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B2A0D5" w14:textId="5ADD78F6" w:rsidR="00266FFE" w:rsidRPr="00763751" w:rsidRDefault="00512FB9" w:rsidP="00E162F7">
      <w:pPr>
        <w:numPr>
          <w:ilvl w:val="1"/>
          <w:numId w:val="1"/>
        </w:numPr>
        <w:jc w:val="center"/>
        <w:rPr>
          <w:rFonts w:asciiTheme="minorHAnsi" w:hAnsiTheme="minorHAnsi" w:cstheme="minorHAnsi"/>
          <w:b/>
          <w:color w:val="FF0000"/>
          <w:sz w:val="32"/>
          <w:szCs w:val="32"/>
        </w:rPr>
      </w:pPr>
      <w:r w:rsidRPr="00763751">
        <w:rPr>
          <w:rFonts w:asciiTheme="minorHAnsi" w:hAnsiTheme="minorHAnsi" w:cstheme="minorHAnsi"/>
          <w:b/>
          <w:color w:val="FF0000"/>
          <w:sz w:val="32"/>
          <w:szCs w:val="32"/>
        </w:rPr>
        <w:t xml:space="preserve">NC </w:t>
      </w:r>
      <w:r w:rsidR="00266FFE" w:rsidRPr="00763751">
        <w:rPr>
          <w:rFonts w:asciiTheme="minorHAnsi" w:hAnsiTheme="minorHAnsi" w:cstheme="minorHAnsi"/>
          <w:b/>
          <w:color w:val="FF0000"/>
          <w:sz w:val="32"/>
          <w:szCs w:val="32"/>
        </w:rPr>
        <w:t>ESG EMERGENCY SHELTER CLIENT FILE CHECKLIST</w:t>
      </w:r>
      <w:r w:rsidR="009A26BE">
        <w:rPr>
          <w:rFonts w:asciiTheme="minorHAnsi" w:hAnsiTheme="minorHAnsi" w:cstheme="minorHAnsi"/>
          <w:b/>
          <w:color w:val="FF0000"/>
          <w:sz w:val="32"/>
          <w:szCs w:val="32"/>
        </w:rPr>
        <w:t xml:space="preserve"> </w:t>
      </w:r>
      <w:r w:rsidR="00606DD7">
        <w:rPr>
          <w:rFonts w:asciiTheme="minorHAnsi" w:hAnsiTheme="minorHAnsi" w:cstheme="minorHAnsi"/>
          <w:b/>
          <w:color w:val="FF0000"/>
          <w:sz w:val="32"/>
          <w:szCs w:val="32"/>
        </w:rPr>
        <w:t>202</w:t>
      </w:r>
      <w:r w:rsidR="006B653D">
        <w:rPr>
          <w:rFonts w:asciiTheme="minorHAnsi" w:hAnsiTheme="minorHAnsi" w:cstheme="minorHAnsi"/>
          <w:b/>
          <w:color w:val="FF0000"/>
          <w:sz w:val="32"/>
          <w:szCs w:val="32"/>
        </w:rPr>
        <w:t>6</w:t>
      </w:r>
    </w:p>
    <w:tbl>
      <w:tblPr>
        <w:tblStyle w:val="TableGrid"/>
        <w:tblpPr w:leftFromText="180" w:rightFromText="180" w:vertAnchor="text" w:horzAnchor="page" w:tblpX="7058" w:tblpY="196"/>
        <w:tblW w:w="0" w:type="auto"/>
        <w:tblLook w:val="04A0" w:firstRow="1" w:lastRow="0" w:firstColumn="1" w:lastColumn="0" w:noHBand="0" w:noVBand="1"/>
      </w:tblPr>
      <w:tblGrid>
        <w:gridCol w:w="2386"/>
        <w:gridCol w:w="999"/>
        <w:gridCol w:w="830"/>
      </w:tblGrid>
      <w:tr w:rsidR="00F469E9" w:rsidRPr="00F469E9" w14:paraId="43D00CC7" w14:textId="77777777" w:rsidTr="006B653D">
        <w:trPr>
          <w:trHeight w:val="298"/>
        </w:trPr>
        <w:tc>
          <w:tcPr>
            <w:tcW w:w="2386" w:type="dxa"/>
            <w:vAlign w:val="center"/>
          </w:tcPr>
          <w:p w14:paraId="093E3F20" w14:textId="77777777" w:rsidR="00F469E9" w:rsidRPr="00F469E9" w:rsidRDefault="00F469E9" w:rsidP="00F469E9">
            <w:pPr>
              <w:rPr>
                <w:rFonts w:ascii="Arial" w:hAnsi="Arial" w:cs="Arial"/>
                <w:sz w:val="18"/>
                <w:szCs w:val="18"/>
              </w:rPr>
            </w:pPr>
            <w:r w:rsidRPr="00F469E9">
              <w:rPr>
                <w:rFonts w:ascii="Arial" w:hAnsi="Arial" w:cs="Arial"/>
                <w:sz w:val="18"/>
                <w:szCs w:val="18"/>
              </w:rPr>
              <w:t>HMIS Client Identifying #</w:t>
            </w:r>
          </w:p>
        </w:tc>
        <w:tc>
          <w:tcPr>
            <w:tcW w:w="1565" w:type="dxa"/>
            <w:gridSpan w:val="2"/>
            <w:vAlign w:val="center"/>
          </w:tcPr>
          <w:p w14:paraId="34087728" w14:textId="77777777" w:rsidR="00F469E9" w:rsidRPr="00F469E9" w:rsidRDefault="00F469E9" w:rsidP="00F469E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69E9" w:rsidRPr="00F469E9" w14:paraId="0171429E" w14:textId="77777777" w:rsidTr="006B653D">
        <w:trPr>
          <w:trHeight w:val="287"/>
        </w:trPr>
        <w:tc>
          <w:tcPr>
            <w:tcW w:w="2386" w:type="dxa"/>
            <w:vAlign w:val="center"/>
          </w:tcPr>
          <w:p w14:paraId="1F870091" w14:textId="77777777" w:rsidR="00F469E9" w:rsidRPr="00F469E9" w:rsidRDefault="00F469E9" w:rsidP="00F469E9">
            <w:pPr>
              <w:rPr>
                <w:rFonts w:ascii="Arial" w:hAnsi="Arial" w:cs="Arial"/>
                <w:sz w:val="18"/>
                <w:szCs w:val="18"/>
              </w:rPr>
            </w:pPr>
            <w:r w:rsidRPr="00F469E9">
              <w:rPr>
                <w:rFonts w:ascii="Arial" w:hAnsi="Arial" w:cs="Arial"/>
                <w:sz w:val="18"/>
                <w:szCs w:val="18"/>
              </w:rPr>
              <w:t>Entry Date</w:t>
            </w:r>
          </w:p>
        </w:tc>
        <w:tc>
          <w:tcPr>
            <w:tcW w:w="1565" w:type="dxa"/>
            <w:gridSpan w:val="2"/>
            <w:vAlign w:val="center"/>
          </w:tcPr>
          <w:p w14:paraId="192D7F17" w14:textId="77777777" w:rsidR="00F469E9" w:rsidRPr="00F469E9" w:rsidRDefault="00F469E9" w:rsidP="00F469E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69E9" w:rsidRPr="00F469E9" w14:paraId="501B1A78" w14:textId="77777777" w:rsidTr="006B653D">
        <w:trPr>
          <w:trHeight w:val="287"/>
        </w:trPr>
        <w:tc>
          <w:tcPr>
            <w:tcW w:w="2386" w:type="dxa"/>
            <w:vAlign w:val="center"/>
          </w:tcPr>
          <w:p w14:paraId="71154FC8" w14:textId="77777777" w:rsidR="00F469E9" w:rsidRPr="00F469E9" w:rsidRDefault="00F469E9" w:rsidP="00F469E9">
            <w:pPr>
              <w:rPr>
                <w:rFonts w:ascii="Arial" w:hAnsi="Arial" w:cs="Arial"/>
                <w:sz w:val="18"/>
                <w:szCs w:val="18"/>
              </w:rPr>
            </w:pPr>
            <w:r w:rsidRPr="00F469E9">
              <w:rPr>
                <w:rFonts w:ascii="Arial" w:hAnsi="Arial" w:cs="Arial"/>
                <w:sz w:val="18"/>
                <w:szCs w:val="18"/>
              </w:rPr>
              <w:t>Exit Date</w:t>
            </w:r>
          </w:p>
        </w:tc>
        <w:tc>
          <w:tcPr>
            <w:tcW w:w="1565" w:type="dxa"/>
            <w:gridSpan w:val="2"/>
            <w:vAlign w:val="center"/>
          </w:tcPr>
          <w:p w14:paraId="59A2A830" w14:textId="77777777" w:rsidR="00F469E9" w:rsidRPr="00F469E9" w:rsidRDefault="00F469E9" w:rsidP="00F469E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34F9C" w:rsidRPr="00F469E9" w14:paraId="75A45852" w14:textId="77777777" w:rsidTr="006B653D">
        <w:trPr>
          <w:trHeight w:val="287"/>
        </w:trPr>
        <w:tc>
          <w:tcPr>
            <w:tcW w:w="2386" w:type="dxa"/>
            <w:vAlign w:val="center"/>
          </w:tcPr>
          <w:p w14:paraId="253B91A1" w14:textId="77777777" w:rsidR="00034F9C" w:rsidRDefault="00034F9C" w:rsidP="00F469E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Coordinated Entry</w:t>
            </w:r>
          </w:p>
          <w:p w14:paraId="20101B13" w14:textId="686DDD38" w:rsidR="00034F9C" w:rsidRPr="00034F9C" w:rsidRDefault="00034F9C" w:rsidP="00F469E9">
            <w:pPr>
              <w:rPr>
                <w:rFonts w:ascii="Arial" w:hAnsi="Arial" w:cs="Arial"/>
                <w:sz w:val="16"/>
                <w:szCs w:val="16"/>
              </w:rPr>
            </w:pPr>
            <w:r w:rsidRPr="00034F9C">
              <w:rPr>
                <w:rFonts w:ascii="Arial" w:hAnsi="Arial" w:cs="Arial"/>
                <w:sz w:val="16"/>
                <w:szCs w:val="16"/>
              </w:rPr>
              <w:t>(Circle One)</w:t>
            </w:r>
          </w:p>
        </w:tc>
        <w:tc>
          <w:tcPr>
            <w:tcW w:w="779" w:type="dxa"/>
            <w:vAlign w:val="center"/>
          </w:tcPr>
          <w:p w14:paraId="6D987F42" w14:textId="6F9FD885" w:rsidR="00034F9C" w:rsidRPr="00034F9C" w:rsidRDefault="00034F9C" w:rsidP="00034F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34F9C">
              <w:rPr>
                <w:rFonts w:ascii="Arial" w:hAnsi="Arial" w:cs="Arial"/>
                <w:sz w:val="16"/>
                <w:szCs w:val="16"/>
              </w:rPr>
              <w:t>Access Point</w:t>
            </w:r>
          </w:p>
        </w:tc>
        <w:tc>
          <w:tcPr>
            <w:tcW w:w="786" w:type="dxa"/>
            <w:vAlign w:val="center"/>
          </w:tcPr>
          <w:p w14:paraId="24EB6592" w14:textId="7102453F" w:rsidR="00034F9C" w:rsidRPr="00034F9C" w:rsidRDefault="00034F9C" w:rsidP="00F469E9">
            <w:pPr>
              <w:rPr>
                <w:rFonts w:ascii="Arial" w:hAnsi="Arial" w:cs="Arial"/>
                <w:sz w:val="16"/>
                <w:szCs w:val="16"/>
              </w:rPr>
            </w:pPr>
            <w:r w:rsidRPr="00034F9C">
              <w:rPr>
                <w:rFonts w:ascii="Arial" w:hAnsi="Arial" w:cs="Arial"/>
                <w:sz w:val="16"/>
                <w:szCs w:val="16"/>
              </w:rPr>
              <w:t>Referral</w:t>
            </w:r>
          </w:p>
        </w:tc>
      </w:tr>
      <w:tr w:rsidR="006B653D" w:rsidRPr="00F469E9" w14:paraId="4205C0A0" w14:textId="77777777" w:rsidTr="006B653D">
        <w:trPr>
          <w:trHeight w:val="287"/>
        </w:trPr>
        <w:tc>
          <w:tcPr>
            <w:tcW w:w="2386" w:type="dxa"/>
            <w:vAlign w:val="center"/>
          </w:tcPr>
          <w:p w14:paraId="4804DAD0" w14:textId="77777777" w:rsidR="006B653D" w:rsidRDefault="006B653D" w:rsidP="00F469E9">
            <w:pPr>
              <w:rPr>
                <w:rFonts w:ascii="Arial" w:hAnsi="Arial" w:cs="Arial"/>
                <w:sz w:val="18"/>
                <w:szCs w:val="18"/>
              </w:rPr>
            </w:pPr>
            <w:r w:rsidRPr="00E62BC0">
              <w:rPr>
                <w:rFonts w:ascii="Arial" w:hAnsi="Arial" w:cs="Arial"/>
                <w:sz w:val="18"/>
                <w:szCs w:val="18"/>
                <w:highlight w:val="yellow"/>
              </w:rPr>
              <w:t>Activity Provided</w:t>
            </w:r>
          </w:p>
          <w:p w14:paraId="6E5EC757" w14:textId="7D4B293D" w:rsidR="006B653D" w:rsidRDefault="006B653D" w:rsidP="00F469E9">
            <w:pPr>
              <w:rPr>
                <w:rFonts w:ascii="Arial" w:hAnsi="Arial" w:cs="Arial"/>
                <w:sz w:val="18"/>
                <w:szCs w:val="18"/>
              </w:rPr>
            </w:pPr>
            <w:r w:rsidRPr="006B653D">
              <w:rPr>
                <w:rFonts w:ascii="Arial" w:hAnsi="Arial" w:cs="Arial"/>
                <w:sz w:val="16"/>
                <w:szCs w:val="16"/>
              </w:rPr>
              <w:t>(circle one or both)</w:t>
            </w:r>
          </w:p>
        </w:tc>
        <w:tc>
          <w:tcPr>
            <w:tcW w:w="779" w:type="dxa"/>
            <w:vAlign w:val="center"/>
          </w:tcPr>
          <w:p w14:paraId="451251BC" w14:textId="0390A12A" w:rsidR="006B653D" w:rsidRPr="00034F9C" w:rsidRDefault="006B653D" w:rsidP="00034F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Operations</w:t>
            </w:r>
          </w:p>
        </w:tc>
        <w:tc>
          <w:tcPr>
            <w:tcW w:w="786" w:type="dxa"/>
            <w:vAlign w:val="center"/>
          </w:tcPr>
          <w:p w14:paraId="6AD68052" w14:textId="2750B95D" w:rsidR="006B653D" w:rsidRPr="00034F9C" w:rsidRDefault="006B653D" w:rsidP="00F469E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Services</w:t>
            </w:r>
          </w:p>
        </w:tc>
      </w:tr>
    </w:tbl>
    <w:p w14:paraId="733DD7E4" w14:textId="77777777" w:rsidR="00E649D6" w:rsidRDefault="00E649D6" w:rsidP="00EF04FC">
      <w:pPr>
        <w:pStyle w:val="Default"/>
        <w:rPr>
          <w:rFonts w:asciiTheme="minorHAnsi" w:hAnsiTheme="minorHAnsi" w:cstheme="minorHAnsi"/>
        </w:rPr>
      </w:pPr>
    </w:p>
    <w:p w14:paraId="16B6A0A0" w14:textId="77777777" w:rsidR="00E649D6" w:rsidRPr="00E649D6" w:rsidRDefault="00E649D6" w:rsidP="00EF04FC">
      <w:pPr>
        <w:pStyle w:val="Default"/>
        <w:rPr>
          <w:rFonts w:asciiTheme="minorHAnsi" w:hAnsiTheme="minorHAnsi" w:cstheme="minorHAnsi"/>
        </w:rPr>
      </w:pPr>
    </w:p>
    <w:p w14:paraId="0BEBEEA4" w14:textId="3A6C000C" w:rsidR="00EF04FC" w:rsidRPr="00763751" w:rsidRDefault="00EF04FC" w:rsidP="00EF04FC">
      <w:pPr>
        <w:pStyle w:val="Default"/>
        <w:rPr>
          <w:rFonts w:asciiTheme="minorHAnsi" w:hAnsiTheme="minorHAnsi" w:cstheme="minorHAnsi"/>
          <w:b/>
          <w:bCs/>
        </w:rPr>
      </w:pPr>
      <w:r w:rsidRPr="00763751">
        <w:rPr>
          <w:rFonts w:asciiTheme="minorHAnsi" w:hAnsiTheme="minorHAnsi" w:cstheme="minorHAnsi"/>
          <w:b/>
          <w:bCs/>
        </w:rPr>
        <w:t>Tab 1: Initial Assessment/Eligibility Criteria</w:t>
      </w:r>
      <w:r w:rsidR="006B653D">
        <w:rPr>
          <w:rFonts w:asciiTheme="minorHAnsi" w:hAnsiTheme="minorHAnsi" w:cstheme="minorHAnsi"/>
          <w:b/>
          <w:bCs/>
        </w:rPr>
        <w:t xml:space="preserve"> (required)</w:t>
      </w:r>
    </w:p>
    <w:p w14:paraId="2D6AE81E" w14:textId="795796D8" w:rsidR="006B653D" w:rsidRPr="009A26BE" w:rsidRDefault="00E62BC0" w:rsidP="00EF04FC">
      <w:pPr>
        <w:pStyle w:val="Default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48758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1E07" w:rsidRPr="009A26BE">
            <w:rPr>
              <w:rFonts w:ascii="Segoe UI Symbol" w:eastAsia="MS Gothic" w:hAnsi="Segoe UI Symbol" w:cs="Segoe UI Symbol"/>
            </w:rPr>
            <w:t>☐</w:t>
          </w:r>
        </w:sdtContent>
      </w:sdt>
      <w:r w:rsidR="00C41E07" w:rsidRPr="009A26BE">
        <w:rPr>
          <w:rFonts w:asciiTheme="minorHAnsi" w:hAnsiTheme="minorHAnsi" w:cstheme="minorHAnsi"/>
        </w:rPr>
        <w:t xml:space="preserve"> </w:t>
      </w:r>
      <w:r w:rsidR="00C41E07" w:rsidRPr="009A26BE">
        <w:rPr>
          <w:rFonts w:asciiTheme="minorHAnsi" w:hAnsiTheme="minorHAnsi" w:cstheme="minorHAnsi"/>
        </w:rPr>
        <w:tab/>
      </w:r>
      <w:r w:rsidR="00512FB9" w:rsidRPr="009A26BE">
        <w:rPr>
          <w:rFonts w:asciiTheme="minorHAnsi" w:hAnsiTheme="minorHAnsi" w:cstheme="minorHAnsi"/>
          <w:b/>
        </w:rPr>
        <w:t>1.1</w:t>
      </w:r>
      <w:r w:rsidR="00512FB9" w:rsidRPr="009A26BE">
        <w:rPr>
          <w:rFonts w:asciiTheme="minorHAnsi" w:hAnsiTheme="minorHAnsi" w:cstheme="minorHAnsi"/>
        </w:rPr>
        <w:t xml:space="preserve"> NC </w:t>
      </w:r>
      <w:r w:rsidR="00BC1EC3" w:rsidRPr="009A26BE">
        <w:rPr>
          <w:rFonts w:asciiTheme="minorHAnsi" w:hAnsiTheme="minorHAnsi" w:cstheme="minorHAnsi"/>
        </w:rPr>
        <w:t>ESG Emergency Shelter Client</w:t>
      </w:r>
      <w:r w:rsidR="00976352" w:rsidRPr="009A26BE">
        <w:rPr>
          <w:rFonts w:asciiTheme="minorHAnsi" w:hAnsiTheme="minorHAnsi" w:cstheme="minorHAnsi"/>
        </w:rPr>
        <w:t xml:space="preserve"> File</w:t>
      </w:r>
      <w:r w:rsidR="00BC1EC3" w:rsidRPr="009A26BE">
        <w:rPr>
          <w:rFonts w:asciiTheme="minorHAnsi" w:hAnsiTheme="minorHAnsi" w:cstheme="minorHAnsi"/>
        </w:rPr>
        <w:t xml:space="preserve"> Checklist</w:t>
      </w:r>
    </w:p>
    <w:p w14:paraId="69D119F3" w14:textId="7CE06E30" w:rsidR="00EF04FC" w:rsidRDefault="00E62BC0" w:rsidP="00EF04FC">
      <w:pPr>
        <w:pStyle w:val="Default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9401866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653D">
            <w:rPr>
              <w:rFonts w:ascii="MS Gothic" w:eastAsia="MS Gothic" w:hAnsi="MS Gothic" w:cstheme="minorHAnsi" w:hint="eastAsia"/>
            </w:rPr>
            <w:t>☐</w:t>
          </w:r>
        </w:sdtContent>
      </w:sdt>
      <w:r w:rsidR="00C41E07" w:rsidRPr="009A26BE">
        <w:rPr>
          <w:rFonts w:asciiTheme="minorHAnsi" w:hAnsiTheme="minorHAnsi" w:cstheme="minorHAnsi"/>
        </w:rPr>
        <w:tab/>
      </w:r>
      <w:r w:rsidR="00C41E07" w:rsidRPr="009A26BE">
        <w:rPr>
          <w:rFonts w:asciiTheme="minorHAnsi" w:hAnsiTheme="minorHAnsi" w:cstheme="minorHAnsi"/>
          <w:b/>
        </w:rPr>
        <w:t>2.0</w:t>
      </w:r>
      <w:r w:rsidR="00512FB9" w:rsidRPr="009A26BE">
        <w:rPr>
          <w:rFonts w:asciiTheme="minorHAnsi" w:hAnsiTheme="minorHAnsi" w:cstheme="minorHAnsi"/>
        </w:rPr>
        <w:t xml:space="preserve"> </w:t>
      </w:r>
      <w:r w:rsidR="00EF04FC" w:rsidRPr="009A26BE">
        <w:rPr>
          <w:rFonts w:asciiTheme="minorHAnsi" w:hAnsiTheme="minorHAnsi" w:cstheme="minorHAnsi"/>
        </w:rPr>
        <w:t>NC ESG Verification of Homeless</w:t>
      </w:r>
      <w:r w:rsidR="00C41E07" w:rsidRPr="009A26BE">
        <w:rPr>
          <w:rFonts w:asciiTheme="minorHAnsi" w:hAnsiTheme="minorHAnsi" w:cstheme="minorHAnsi"/>
        </w:rPr>
        <w:t xml:space="preserve"> Status</w:t>
      </w:r>
    </w:p>
    <w:p w14:paraId="3CE131BB" w14:textId="3042D568" w:rsidR="006B653D" w:rsidRDefault="00E62BC0" w:rsidP="006B653D">
      <w:pPr>
        <w:pStyle w:val="Default"/>
        <w:ind w:left="720" w:hanging="72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8359589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653D">
            <w:rPr>
              <w:rFonts w:ascii="MS Gothic" w:eastAsia="MS Gothic" w:hAnsi="MS Gothic" w:cstheme="minorHAnsi" w:hint="eastAsia"/>
            </w:rPr>
            <w:t>☐</w:t>
          </w:r>
        </w:sdtContent>
      </w:sdt>
      <w:r w:rsidR="006B653D">
        <w:rPr>
          <w:rFonts w:asciiTheme="minorHAnsi" w:hAnsiTheme="minorHAnsi" w:cstheme="minorHAnsi"/>
        </w:rPr>
        <w:tab/>
        <w:t>Self-certification or third-party verification of homelessness</w:t>
      </w:r>
    </w:p>
    <w:p w14:paraId="15DD749E" w14:textId="0AC57DFA" w:rsidR="00EF04FC" w:rsidRDefault="00E62BC0" w:rsidP="00512FB9">
      <w:pPr>
        <w:pStyle w:val="Default"/>
        <w:ind w:left="720" w:hanging="72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21159730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1E07" w:rsidRPr="009A26BE">
            <w:rPr>
              <w:rFonts w:ascii="Segoe UI Symbol" w:eastAsia="MS Gothic" w:hAnsi="Segoe UI Symbol" w:cs="Segoe UI Symbol"/>
            </w:rPr>
            <w:t>☐</w:t>
          </w:r>
        </w:sdtContent>
      </w:sdt>
      <w:r w:rsidR="00C41E07" w:rsidRPr="009A26BE">
        <w:rPr>
          <w:rFonts w:asciiTheme="minorHAnsi" w:hAnsiTheme="minorHAnsi" w:cstheme="minorHAnsi"/>
        </w:rPr>
        <w:tab/>
      </w:r>
      <w:r w:rsidR="00C41E07" w:rsidRPr="009A26BE">
        <w:rPr>
          <w:rFonts w:asciiTheme="minorHAnsi" w:hAnsiTheme="minorHAnsi" w:cstheme="minorHAnsi"/>
          <w:b/>
        </w:rPr>
        <w:t>3.1</w:t>
      </w:r>
      <w:r w:rsidR="00976352" w:rsidRPr="009A26BE">
        <w:rPr>
          <w:rFonts w:asciiTheme="minorHAnsi" w:hAnsiTheme="minorHAnsi" w:cstheme="minorHAnsi"/>
        </w:rPr>
        <w:t xml:space="preserve"> </w:t>
      </w:r>
      <w:r w:rsidR="00512FB9" w:rsidRPr="009A26BE">
        <w:rPr>
          <w:rFonts w:asciiTheme="minorHAnsi" w:hAnsiTheme="minorHAnsi" w:cstheme="minorHAnsi"/>
        </w:rPr>
        <w:t>Intake</w:t>
      </w:r>
      <w:r w:rsidR="00CD5243">
        <w:rPr>
          <w:rFonts w:asciiTheme="minorHAnsi" w:hAnsiTheme="minorHAnsi" w:cstheme="minorHAnsi"/>
        </w:rPr>
        <w:t>:</w:t>
      </w:r>
    </w:p>
    <w:p w14:paraId="7AE5AA61" w14:textId="685C1ED4" w:rsidR="00606DD7" w:rsidRDefault="00606DD7" w:rsidP="00512FB9">
      <w:pPr>
        <w:pStyle w:val="Default"/>
        <w:ind w:left="720" w:hanging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NC HMIS: 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NC ESG Street and Shelter Intake</w:t>
      </w:r>
    </w:p>
    <w:p w14:paraId="7A20AEF9" w14:textId="283003E8" w:rsidR="00606DD7" w:rsidRDefault="00606DD7" w:rsidP="00512FB9">
      <w:pPr>
        <w:pStyle w:val="Default"/>
        <w:ind w:left="720" w:hanging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HMIS@NCCEH: </w:t>
      </w:r>
      <w:r>
        <w:rPr>
          <w:rFonts w:asciiTheme="minorHAnsi" w:hAnsiTheme="minorHAnsi" w:cstheme="minorHAnsi"/>
        </w:rPr>
        <w:tab/>
        <w:t>Project Start Assessment – ES</w:t>
      </w:r>
    </w:p>
    <w:p w14:paraId="77D87DB5" w14:textId="5F124234" w:rsidR="00071852" w:rsidRDefault="00071852" w:rsidP="00512FB9">
      <w:pPr>
        <w:pStyle w:val="Default"/>
        <w:ind w:left="720" w:hanging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proofErr w:type="spellStart"/>
      <w:r>
        <w:rPr>
          <w:rFonts w:asciiTheme="minorHAnsi" w:hAnsiTheme="minorHAnsi" w:cstheme="minorHAnsi"/>
        </w:rPr>
        <w:t>MeckHMIS</w:t>
      </w:r>
      <w:proofErr w:type="spellEnd"/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Project Enrollment</w:t>
      </w:r>
    </w:p>
    <w:p w14:paraId="1B62092E" w14:textId="0C5DEDA8" w:rsidR="00587750" w:rsidRDefault="00587750" w:rsidP="00512FB9">
      <w:pPr>
        <w:pStyle w:val="Default"/>
        <w:ind w:left="720" w:hanging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Wake HMIS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Project Intake</w:t>
      </w:r>
    </w:p>
    <w:p w14:paraId="7C1BBCCD" w14:textId="77777777" w:rsidR="00606DD7" w:rsidRPr="009A26BE" w:rsidRDefault="00606DD7" w:rsidP="00512FB9">
      <w:pPr>
        <w:pStyle w:val="Default"/>
        <w:ind w:left="720" w:hanging="720"/>
        <w:rPr>
          <w:rFonts w:asciiTheme="minorHAnsi" w:hAnsiTheme="minorHAnsi" w:cstheme="minorHAnsi"/>
        </w:rPr>
      </w:pPr>
    </w:p>
    <w:p w14:paraId="0AB74126" w14:textId="07584967" w:rsidR="00EF04FC" w:rsidRDefault="00EF04FC" w:rsidP="00EF04FC">
      <w:pPr>
        <w:pStyle w:val="Default"/>
        <w:rPr>
          <w:rFonts w:asciiTheme="minorHAnsi" w:hAnsiTheme="minorHAnsi" w:cstheme="minorHAnsi"/>
          <w:b/>
          <w:bCs/>
        </w:rPr>
      </w:pPr>
      <w:r w:rsidRPr="00763751">
        <w:rPr>
          <w:rFonts w:asciiTheme="minorHAnsi" w:hAnsiTheme="minorHAnsi" w:cstheme="minorHAnsi"/>
          <w:b/>
          <w:bCs/>
        </w:rPr>
        <w:t>Tab 2</w:t>
      </w:r>
      <w:proofErr w:type="gramStart"/>
      <w:r w:rsidRPr="00763751">
        <w:rPr>
          <w:rFonts w:asciiTheme="minorHAnsi" w:hAnsiTheme="minorHAnsi" w:cstheme="minorHAnsi"/>
          <w:b/>
          <w:bCs/>
        </w:rPr>
        <w:t xml:space="preserve">: </w:t>
      </w:r>
      <w:r w:rsidR="00680ABA" w:rsidRPr="00763751">
        <w:rPr>
          <w:rFonts w:asciiTheme="minorHAnsi" w:hAnsiTheme="minorHAnsi" w:cstheme="minorHAnsi"/>
          <w:b/>
          <w:bCs/>
        </w:rPr>
        <w:t xml:space="preserve"> Interim</w:t>
      </w:r>
      <w:proofErr w:type="gramEnd"/>
      <w:r w:rsidR="00680ABA" w:rsidRPr="00763751">
        <w:rPr>
          <w:rFonts w:asciiTheme="minorHAnsi" w:hAnsiTheme="minorHAnsi" w:cstheme="minorHAnsi"/>
          <w:b/>
          <w:bCs/>
        </w:rPr>
        <w:t xml:space="preserve"> Assessment/</w:t>
      </w:r>
      <w:r w:rsidRPr="00763751">
        <w:rPr>
          <w:rFonts w:asciiTheme="minorHAnsi" w:hAnsiTheme="minorHAnsi" w:cstheme="minorHAnsi"/>
          <w:b/>
          <w:bCs/>
        </w:rPr>
        <w:t>Client Exit Strategy</w:t>
      </w:r>
      <w:r w:rsidR="006B653D">
        <w:rPr>
          <w:rFonts w:asciiTheme="minorHAnsi" w:hAnsiTheme="minorHAnsi" w:cstheme="minorHAnsi"/>
          <w:b/>
          <w:bCs/>
        </w:rPr>
        <w:t xml:space="preserve"> (required)</w:t>
      </w:r>
    </w:p>
    <w:p w14:paraId="315F90A2" w14:textId="11F93E85" w:rsidR="001151FF" w:rsidRDefault="00E62BC0" w:rsidP="00080FA1">
      <w:pPr>
        <w:pStyle w:val="Default"/>
        <w:rPr>
          <w:rFonts w:asciiTheme="minorHAnsi" w:hAnsiTheme="minorHAnsi" w:cstheme="minorHAnsi"/>
          <w:color w:val="auto"/>
        </w:rPr>
      </w:pPr>
      <w:sdt>
        <w:sdtPr>
          <w:rPr>
            <w:rFonts w:asciiTheme="minorHAnsi" w:hAnsiTheme="minorHAnsi" w:cstheme="minorHAnsi"/>
            <w:color w:val="auto"/>
          </w:rPr>
          <w:id w:val="-18963420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51FF">
            <w:rPr>
              <w:rFonts w:ascii="MS Gothic" w:eastAsia="MS Gothic" w:hAnsi="MS Gothic" w:cstheme="minorHAnsi" w:hint="eastAsia"/>
              <w:color w:val="auto"/>
            </w:rPr>
            <w:t>☐</w:t>
          </w:r>
        </w:sdtContent>
      </w:sdt>
      <w:r w:rsidR="001151FF">
        <w:rPr>
          <w:rFonts w:asciiTheme="minorHAnsi" w:hAnsiTheme="minorHAnsi" w:cstheme="minorHAnsi"/>
          <w:color w:val="auto"/>
        </w:rPr>
        <w:tab/>
      </w:r>
      <w:r w:rsidR="001151FF">
        <w:rPr>
          <w:rFonts w:asciiTheme="minorHAnsi" w:hAnsiTheme="minorHAnsi" w:cstheme="minorHAnsi"/>
          <w:b/>
          <w:bCs/>
          <w:color w:val="auto"/>
        </w:rPr>
        <w:t xml:space="preserve">3.8 </w:t>
      </w:r>
      <w:bookmarkStart w:id="0" w:name="_Hlk97719663"/>
      <w:r w:rsidR="001151FF">
        <w:rPr>
          <w:rFonts w:asciiTheme="minorHAnsi" w:hAnsiTheme="minorHAnsi" w:cstheme="minorHAnsi"/>
          <w:color w:val="auto"/>
        </w:rPr>
        <w:t>Housing Barriers Matrix and Initial Housing Stabilization and Action Plan</w:t>
      </w:r>
      <w:bookmarkEnd w:id="0"/>
    </w:p>
    <w:p w14:paraId="21E036EE" w14:textId="6CC3DB0B" w:rsidR="001151FF" w:rsidRPr="001151FF" w:rsidRDefault="00E62BC0" w:rsidP="00080FA1">
      <w:pPr>
        <w:pStyle w:val="Default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10741619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653D">
            <w:rPr>
              <w:rFonts w:ascii="MS Gothic" w:eastAsia="MS Gothic" w:hAnsi="MS Gothic" w:cstheme="minorHAnsi" w:hint="eastAsia"/>
            </w:rPr>
            <w:t>☐</w:t>
          </w:r>
        </w:sdtContent>
      </w:sdt>
      <w:r w:rsidR="006B653D" w:rsidRPr="00763751">
        <w:rPr>
          <w:rFonts w:asciiTheme="minorHAnsi" w:hAnsiTheme="minorHAnsi" w:cstheme="minorHAnsi"/>
        </w:rPr>
        <w:tab/>
      </w:r>
      <w:r w:rsidR="006B653D" w:rsidRPr="006B653D">
        <w:rPr>
          <w:rFonts w:asciiTheme="minorHAnsi" w:hAnsiTheme="minorHAnsi" w:cstheme="minorHAnsi"/>
          <w:b/>
          <w:bCs/>
        </w:rPr>
        <w:t>3.8A</w:t>
      </w:r>
      <w:r w:rsidR="006B653D">
        <w:rPr>
          <w:rFonts w:asciiTheme="minorHAnsi" w:hAnsiTheme="minorHAnsi" w:cstheme="minorHAnsi"/>
        </w:rPr>
        <w:t xml:space="preserve"> </w:t>
      </w:r>
      <w:r w:rsidR="006F4382">
        <w:rPr>
          <w:rFonts w:asciiTheme="minorHAnsi" w:hAnsiTheme="minorHAnsi" w:cstheme="minorHAnsi"/>
        </w:rPr>
        <w:t xml:space="preserve">NC ESG Monthly Update </w:t>
      </w:r>
      <w:r w:rsidR="006B653D">
        <w:rPr>
          <w:rFonts w:asciiTheme="minorHAnsi" w:hAnsiTheme="minorHAnsi" w:cstheme="minorHAnsi"/>
        </w:rPr>
        <w:t xml:space="preserve">or </w:t>
      </w:r>
      <w:r w:rsidR="004F7BCF">
        <w:rPr>
          <w:rFonts w:asciiTheme="minorHAnsi" w:hAnsiTheme="minorHAnsi" w:cstheme="minorHAnsi"/>
        </w:rPr>
        <w:t>Case Notes</w:t>
      </w:r>
      <w:r w:rsidR="006B653D">
        <w:rPr>
          <w:rFonts w:asciiTheme="minorHAnsi" w:hAnsiTheme="minorHAnsi" w:cstheme="minorHAnsi"/>
          <w:color w:val="auto"/>
        </w:rPr>
        <w:tab/>
      </w:r>
    </w:p>
    <w:p w14:paraId="60BC5A6A" w14:textId="074C7556" w:rsidR="00EF04FC" w:rsidRDefault="00E62BC0" w:rsidP="00606DD7">
      <w:pPr>
        <w:pStyle w:val="Default"/>
        <w:ind w:left="720" w:hanging="720"/>
        <w:rPr>
          <w:rFonts w:asciiTheme="minorHAnsi" w:hAnsiTheme="minorHAnsi" w:cstheme="minorHAnsi"/>
          <w:bCs/>
          <w:color w:val="auto"/>
        </w:rPr>
      </w:pPr>
      <w:sdt>
        <w:sdtPr>
          <w:rPr>
            <w:rFonts w:asciiTheme="minorHAnsi" w:hAnsiTheme="minorHAnsi" w:cstheme="minorHAnsi"/>
            <w:color w:val="auto"/>
          </w:rPr>
          <w:id w:val="-12565979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0DA6">
            <w:rPr>
              <w:rFonts w:ascii="MS Gothic" w:eastAsia="MS Gothic" w:hAnsi="MS Gothic" w:cstheme="minorHAnsi" w:hint="eastAsia"/>
              <w:color w:val="auto"/>
            </w:rPr>
            <w:t>☐</w:t>
          </w:r>
        </w:sdtContent>
      </w:sdt>
      <w:r w:rsidR="00512FB9" w:rsidRPr="000A2DBF">
        <w:rPr>
          <w:rFonts w:asciiTheme="minorHAnsi" w:hAnsiTheme="minorHAnsi" w:cstheme="minorHAnsi"/>
          <w:color w:val="auto"/>
        </w:rPr>
        <w:t xml:space="preserve"> </w:t>
      </w:r>
      <w:r w:rsidR="00512FB9" w:rsidRPr="000A2DBF">
        <w:rPr>
          <w:rFonts w:asciiTheme="minorHAnsi" w:hAnsiTheme="minorHAnsi" w:cstheme="minorHAnsi"/>
          <w:color w:val="auto"/>
        </w:rPr>
        <w:tab/>
      </w:r>
      <w:r w:rsidR="00512FB9" w:rsidRPr="000A2DBF">
        <w:rPr>
          <w:rFonts w:asciiTheme="minorHAnsi" w:hAnsiTheme="minorHAnsi" w:cstheme="minorHAnsi"/>
          <w:b/>
          <w:color w:val="auto"/>
        </w:rPr>
        <w:t>6.</w:t>
      </w:r>
      <w:r w:rsidR="00520DA6">
        <w:rPr>
          <w:rFonts w:asciiTheme="minorHAnsi" w:hAnsiTheme="minorHAnsi" w:cstheme="minorHAnsi"/>
          <w:b/>
          <w:color w:val="auto"/>
        </w:rPr>
        <w:t>0</w:t>
      </w:r>
      <w:r w:rsidR="00606DD7">
        <w:rPr>
          <w:rFonts w:asciiTheme="minorHAnsi" w:hAnsiTheme="minorHAnsi" w:cstheme="minorHAnsi"/>
          <w:b/>
          <w:color w:val="auto"/>
        </w:rPr>
        <w:t xml:space="preserve"> </w:t>
      </w:r>
      <w:r w:rsidR="00606DD7" w:rsidRPr="00606DD7">
        <w:rPr>
          <w:rFonts w:asciiTheme="minorHAnsi" w:hAnsiTheme="minorHAnsi" w:cstheme="minorHAnsi"/>
          <w:bCs/>
          <w:color w:val="auto"/>
        </w:rPr>
        <w:t>Exit:</w:t>
      </w:r>
    </w:p>
    <w:p w14:paraId="266EC1E3" w14:textId="37D0CC2E" w:rsidR="00606DD7" w:rsidRDefault="00606DD7" w:rsidP="00606DD7">
      <w:pPr>
        <w:pStyle w:val="Default"/>
        <w:ind w:left="720" w:hanging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Cs/>
          <w:color w:val="auto"/>
        </w:rPr>
        <w:tab/>
      </w:r>
      <w:r>
        <w:rPr>
          <w:rFonts w:asciiTheme="minorHAnsi" w:hAnsiTheme="minorHAnsi" w:cstheme="minorHAnsi"/>
          <w:bCs/>
          <w:color w:val="auto"/>
        </w:rPr>
        <w:tab/>
      </w:r>
      <w:r>
        <w:rPr>
          <w:rFonts w:asciiTheme="minorHAnsi" w:hAnsiTheme="minorHAnsi" w:cstheme="minorHAnsi"/>
        </w:rPr>
        <w:t xml:space="preserve">NC HMIS: 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NC ESG Client Exit Form</w:t>
      </w:r>
    </w:p>
    <w:p w14:paraId="1B3E0C55" w14:textId="77F50F55" w:rsidR="00606DD7" w:rsidRDefault="00606DD7" w:rsidP="00606DD7">
      <w:pPr>
        <w:pStyle w:val="Default"/>
        <w:ind w:left="720" w:right="-720" w:hanging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HMIS@NCCEH: </w:t>
      </w:r>
      <w:r>
        <w:rPr>
          <w:rFonts w:asciiTheme="minorHAnsi" w:hAnsiTheme="minorHAnsi" w:cstheme="minorHAnsi"/>
        </w:rPr>
        <w:tab/>
        <w:t>Project Exit Assessment – SSO, DS, ES, TH, RRH, OPH, PSH</w:t>
      </w:r>
    </w:p>
    <w:p w14:paraId="607A3CCF" w14:textId="4C33E4AA" w:rsidR="00071852" w:rsidRDefault="00071852" w:rsidP="00606DD7">
      <w:pPr>
        <w:pStyle w:val="Default"/>
        <w:ind w:left="720" w:right="-720" w:hanging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proofErr w:type="spellStart"/>
      <w:r>
        <w:rPr>
          <w:rFonts w:asciiTheme="minorHAnsi" w:hAnsiTheme="minorHAnsi" w:cstheme="minorHAnsi"/>
        </w:rPr>
        <w:t>MeckHMIS</w:t>
      </w:r>
      <w:proofErr w:type="spellEnd"/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Project Exit</w:t>
      </w:r>
    </w:p>
    <w:p w14:paraId="75AD1AFC" w14:textId="27B4E868" w:rsidR="00587750" w:rsidRDefault="00587750" w:rsidP="00606DD7">
      <w:pPr>
        <w:pStyle w:val="Default"/>
        <w:ind w:left="720" w:right="-720" w:hanging="720"/>
        <w:rPr>
          <w:rFonts w:asciiTheme="minorHAnsi" w:hAnsiTheme="minorHAnsi" w:cstheme="minorHAnsi"/>
          <w:b/>
          <w:color w:val="auto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Wake HMIS 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Project Exit</w:t>
      </w:r>
    </w:p>
    <w:p w14:paraId="1DCE1D73" w14:textId="77777777" w:rsidR="00606DD7" w:rsidRPr="00763751" w:rsidRDefault="00606DD7" w:rsidP="00606DD7">
      <w:pPr>
        <w:pStyle w:val="Default"/>
        <w:ind w:left="720" w:hanging="720"/>
        <w:rPr>
          <w:rFonts w:asciiTheme="minorHAnsi" w:hAnsiTheme="minorHAnsi" w:cstheme="minorHAnsi"/>
          <w:b/>
          <w:bCs/>
        </w:rPr>
      </w:pPr>
    </w:p>
    <w:p w14:paraId="34E58474" w14:textId="671FE8FE" w:rsidR="00EF04FC" w:rsidRPr="00763751" w:rsidRDefault="00EF04FC" w:rsidP="00EF04FC">
      <w:pPr>
        <w:pStyle w:val="Default"/>
        <w:rPr>
          <w:rFonts w:asciiTheme="minorHAnsi" w:hAnsiTheme="minorHAnsi" w:cstheme="minorHAnsi"/>
          <w:b/>
          <w:bCs/>
        </w:rPr>
      </w:pPr>
      <w:r w:rsidRPr="00763751">
        <w:rPr>
          <w:rFonts w:asciiTheme="minorHAnsi" w:hAnsiTheme="minorHAnsi" w:cstheme="minorHAnsi"/>
          <w:b/>
          <w:bCs/>
        </w:rPr>
        <w:t>Tab 3: Miscellaneous</w:t>
      </w:r>
      <w:r w:rsidR="006B653D">
        <w:rPr>
          <w:rFonts w:asciiTheme="minorHAnsi" w:hAnsiTheme="minorHAnsi" w:cstheme="minorHAnsi"/>
          <w:b/>
          <w:bCs/>
        </w:rPr>
        <w:t xml:space="preserve"> (required)</w:t>
      </w:r>
    </w:p>
    <w:p w14:paraId="30590E77" w14:textId="0B3399BF" w:rsidR="009A26BE" w:rsidRDefault="00E62BC0" w:rsidP="00512FB9">
      <w:pPr>
        <w:pStyle w:val="Default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572971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26BE">
            <w:rPr>
              <w:rFonts w:ascii="MS Gothic" w:eastAsia="MS Gothic" w:hAnsi="MS Gothic" w:cstheme="minorHAnsi" w:hint="eastAsia"/>
            </w:rPr>
            <w:t>☐</w:t>
          </w:r>
        </w:sdtContent>
      </w:sdt>
      <w:r w:rsidR="009A26BE">
        <w:rPr>
          <w:rFonts w:asciiTheme="minorHAnsi" w:hAnsiTheme="minorHAnsi" w:cstheme="minorHAnsi"/>
        </w:rPr>
        <w:tab/>
        <w:t>Termination of Assistance (</w:t>
      </w:r>
      <w:r w:rsidR="00F469E9">
        <w:rPr>
          <w:rFonts w:asciiTheme="minorHAnsi" w:hAnsiTheme="minorHAnsi" w:cstheme="minorHAnsi"/>
        </w:rPr>
        <w:t xml:space="preserve">required </w:t>
      </w:r>
      <w:r w:rsidR="009A26BE">
        <w:rPr>
          <w:rFonts w:asciiTheme="minorHAnsi" w:hAnsiTheme="minorHAnsi" w:cstheme="minorHAnsi"/>
        </w:rPr>
        <w:t>if applicable)</w:t>
      </w:r>
    </w:p>
    <w:p w14:paraId="2B1809A9" w14:textId="319BB465" w:rsidR="009A26BE" w:rsidRDefault="00E62BC0" w:rsidP="00512FB9">
      <w:pPr>
        <w:pStyle w:val="Default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1733884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26BE">
            <w:rPr>
              <w:rFonts w:ascii="MS Gothic" w:eastAsia="MS Gothic" w:hAnsi="MS Gothic" w:cstheme="minorHAnsi" w:hint="eastAsia"/>
            </w:rPr>
            <w:t>☐</w:t>
          </w:r>
        </w:sdtContent>
      </w:sdt>
      <w:r w:rsidR="009A26BE">
        <w:rPr>
          <w:rFonts w:asciiTheme="minorHAnsi" w:hAnsiTheme="minorHAnsi" w:cstheme="minorHAnsi"/>
        </w:rPr>
        <w:tab/>
        <w:t>Client Grievances / Appeals (</w:t>
      </w:r>
      <w:r w:rsidR="00F469E9">
        <w:rPr>
          <w:rFonts w:asciiTheme="minorHAnsi" w:hAnsiTheme="minorHAnsi" w:cstheme="minorHAnsi"/>
        </w:rPr>
        <w:t xml:space="preserve">required </w:t>
      </w:r>
      <w:r w:rsidR="009A26BE">
        <w:rPr>
          <w:rFonts w:asciiTheme="minorHAnsi" w:hAnsiTheme="minorHAnsi" w:cstheme="minorHAnsi"/>
        </w:rPr>
        <w:t>if applicable)</w:t>
      </w:r>
    </w:p>
    <w:p w14:paraId="42FE2DA5" w14:textId="77777777" w:rsidR="009E59E1" w:rsidRPr="00F42CAE" w:rsidRDefault="009E59E1">
      <w:pPr>
        <w:rPr>
          <w:sz w:val="22"/>
          <w:szCs w:val="22"/>
        </w:rPr>
      </w:pPr>
    </w:p>
    <w:p w14:paraId="26C012E3" w14:textId="77777777" w:rsidR="00C1539A" w:rsidRDefault="00606DD7" w:rsidP="00F469E9">
      <w:pPr>
        <w:pStyle w:val="Default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Tab 4: </w:t>
      </w:r>
      <w:r w:rsidR="00F469E9">
        <w:rPr>
          <w:rFonts w:asciiTheme="minorHAnsi" w:hAnsiTheme="minorHAnsi" w:cstheme="minorHAnsi"/>
          <w:b/>
        </w:rPr>
        <w:t xml:space="preserve">Recommended </w:t>
      </w:r>
      <w:r w:rsidR="00F469E9" w:rsidRPr="00763751">
        <w:rPr>
          <w:rFonts w:asciiTheme="minorHAnsi" w:hAnsiTheme="minorHAnsi" w:cstheme="minorHAnsi"/>
          <w:b/>
        </w:rPr>
        <w:t>ESG Documentation</w:t>
      </w:r>
    </w:p>
    <w:p w14:paraId="03B856EF" w14:textId="77777777" w:rsidR="006B653D" w:rsidRPr="00E62BC0" w:rsidRDefault="00E62BC0" w:rsidP="006B653D">
      <w:pPr>
        <w:pStyle w:val="Default"/>
        <w:rPr>
          <w:rFonts w:asciiTheme="minorHAnsi" w:hAnsiTheme="minorHAnsi" w:cstheme="minorHAnsi"/>
          <w:color w:val="auto"/>
          <w:highlight w:val="yellow"/>
        </w:rPr>
      </w:pPr>
      <w:sdt>
        <w:sdtPr>
          <w:rPr>
            <w:rFonts w:asciiTheme="minorHAnsi" w:hAnsiTheme="minorHAnsi" w:cstheme="minorHAnsi"/>
            <w:color w:val="auto"/>
          </w:rPr>
          <w:id w:val="-14852346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653D">
            <w:rPr>
              <w:rFonts w:ascii="MS Gothic" w:eastAsia="MS Gothic" w:hAnsi="MS Gothic" w:cstheme="minorHAnsi" w:hint="eastAsia"/>
              <w:color w:val="auto"/>
            </w:rPr>
            <w:t>☐</w:t>
          </w:r>
        </w:sdtContent>
      </w:sdt>
      <w:r w:rsidR="006B653D" w:rsidRPr="006B653D">
        <w:rPr>
          <w:rFonts w:asciiTheme="minorHAnsi" w:hAnsiTheme="minorHAnsi" w:cstheme="minorHAnsi"/>
          <w:color w:val="auto"/>
        </w:rPr>
        <w:t xml:space="preserve">         </w:t>
      </w:r>
      <w:r w:rsidR="006B653D" w:rsidRPr="00E62BC0">
        <w:rPr>
          <w:rFonts w:asciiTheme="minorHAnsi" w:hAnsiTheme="minorHAnsi" w:cstheme="minorHAnsi"/>
          <w:color w:val="auto"/>
          <w:highlight w:val="yellow"/>
        </w:rPr>
        <w:t>3.3 Housing-Critical Needs Assessment Summary AND;</w:t>
      </w:r>
    </w:p>
    <w:p w14:paraId="678DDA1C" w14:textId="7D423333" w:rsidR="006B653D" w:rsidRPr="006B653D" w:rsidRDefault="00E62BC0" w:rsidP="00F469E9">
      <w:pPr>
        <w:pStyle w:val="Default"/>
        <w:rPr>
          <w:rFonts w:asciiTheme="minorHAnsi" w:hAnsiTheme="minorHAnsi" w:cstheme="minorHAnsi"/>
          <w:color w:val="auto"/>
        </w:rPr>
      </w:pPr>
      <w:sdt>
        <w:sdtPr>
          <w:rPr>
            <w:rFonts w:asciiTheme="minorHAnsi" w:hAnsiTheme="minorHAnsi" w:cstheme="minorHAnsi"/>
            <w:color w:val="auto"/>
            <w:highlight w:val="yellow"/>
          </w:rPr>
          <w:id w:val="-4074590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653D" w:rsidRPr="00E62BC0">
            <w:rPr>
              <w:rFonts w:ascii="MS Gothic" w:eastAsia="MS Gothic" w:hAnsi="MS Gothic" w:cstheme="minorHAnsi" w:hint="eastAsia"/>
              <w:color w:val="auto"/>
              <w:highlight w:val="yellow"/>
            </w:rPr>
            <w:t>☐</w:t>
          </w:r>
        </w:sdtContent>
      </w:sdt>
      <w:r w:rsidR="006B653D" w:rsidRPr="00E62BC0">
        <w:rPr>
          <w:rFonts w:asciiTheme="minorHAnsi" w:hAnsiTheme="minorHAnsi" w:cstheme="minorHAnsi"/>
          <w:color w:val="auto"/>
          <w:highlight w:val="yellow"/>
        </w:rPr>
        <w:tab/>
        <w:t>3.4 Individual</w:t>
      </w:r>
      <w:r w:rsidR="006B653D">
        <w:rPr>
          <w:rFonts w:asciiTheme="minorHAnsi" w:hAnsiTheme="minorHAnsi" w:cstheme="minorHAnsi"/>
          <w:color w:val="auto"/>
        </w:rPr>
        <w:t xml:space="preserve"> Housing Stabilization Plan (upon 7 days in shelter)</w:t>
      </w:r>
    </w:p>
    <w:p w14:paraId="07915D27" w14:textId="3BD25C9B" w:rsidR="00C1539A" w:rsidRPr="00DF66DE" w:rsidRDefault="00E62BC0" w:rsidP="00C1539A">
      <w:pPr>
        <w:pStyle w:val="Default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16652800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1539A" w:rsidRPr="00DF66DE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C1539A" w:rsidRPr="00DF66DE">
        <w:rPr>
          <w:rFonts w:asciiTheme="minorHAnsi" w:hAnsiTheme="minorHAnsi" w:cstheme="minorHAnsi"/>
          <w:sz w:val="22"/>
          <w:szCs w:val="22"/>
        </w:rPr>
        <w:tab/>
      </w:r>
      <w:r w:rsidR="00C1539A" w:rsidRPr="006B653D">
        <w:rPr>
          <w:rFonts w:asciiTheme="minorHAnsi" w:hAnsiTheme="minorHAnsi" w:cstheme="minorHAnsi"/>
        </w:rPr>
        <w:t>Coordinated Entry Documentation</w:t>
      </w:r>
    </w:p>
    <w:p w14:paraId="2382EF4B" w14:textId="77777777" w:rsidR="00F469E9" w:rsidRPr="00763751" w:rsidRDefault="00E62BC0" w:rsidP="00F469E9">
      <w:pPr>
        <w:pStyle w:val="Default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10440529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69E9">
            <w:rPr>
              <w:rFonts w:ascii="MS Gothic" w:eastAsia="MS Gothic" w:hAnsi="MS Gothic" w:cstheme="minorHAnsi" w:hint="eastAsia"/>
            </w:rPr>
            <w:t>☐</w:t>
          </w:r>
        </w:sdtContent>
      </w:sdt>
      <w:r w:rsidR="00F469E9" w:rsidRPr="00763751">
        <w:rPr>
          <w:rFonts w:asciiTheme="minorHAnsi" w:hAnsiTheme="minorHAnsi" w:cstheme="minorHAnsi"/>
        </w:rPr>
        <w:tab/>
        <w:t>Shelter Operations (HMIS/DV output delivery notes)</w:t>
      </w:r>
    </w:p>
    <w:p w14:paraId="58EBCE9E" w14:textId="6363D3D6" w:rsidR="00606DD7" w:rsidRDefault="00E62BC0" w:rsidP="00F469E9">
      <w:pPr>
        <w:pStyle w:val="Default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16806540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7838">
            <w:rPr>
              <w:rFonts w:ascii="MS Gothic" w:eastAsia="MS Gothic" w:hAnsi="MS Gothic" w:cstheme="minorHAnsi" w:hint="eastAsia"/>
            </w:rPr>
            <w:t>☐</w:t>
          </w:r>
        </w:sdtContent>
      </w:sdt>
      <w:r w:rsidR="00F469E9">
        <w:rPr>
          <w:rFonts w:asciiTheme="minorHAnsi" w:hAnsiTheme="minorHAnsi" w:cstheme="minorHAnsi"/>
        </w:rPr>
        <w:tab/>
      </w:r>
      <w:r w:rsidR="00F469E9" w:rsidRPr="00F469E9">
        <w:rPr>
          <w:rFonts w:asciiTheme="minorHAnsi" w:hAnsiTheme="minorHAnsi" w:cstheme="minorHAnsi"/>
        </w:rPr>
        <w:t>Correspondence</w:t>
      </w:r>
      <w:r w:rsidR="004F7BCF">
        <w:rPr>
          <w:rFonts w:asciiTheme="minorHAnsi" w:hAnsiTheme="minorHAnsi" w:cstheme="minorHAnsi"/>
        </w:rPr>
        <w:t xml:space="preserve">, Referrals, </w:t>
      </w:r>
      <w:proofErr w:type="spellStart"/>
      <w:r w:rsidR="004F7BCF">
        <w:rPr>
          <w:rFonts w:asciiTheme="minorHAnsi" w:hAnsiTheme="minorHAnsi" w:cstheme="minorHAnsi"/>
        </w:rPr>
        <w:t>etc</w:t>
      </w:r>
      <w:proofErr w:type="spellEnd"/>
    </w:p>
    <w:bookmarkStart w:id="1" w:name="_Hlk24959827"/>
    <w:p w14:paraId="70C51BCB" w14:textId="1A2168F8" w:rsidR="00606DD7" w:rsidRDefault="00E62BC0" w:rsidP="00606DD7">
      <w:pPr>
        <w:pStyle w:val="Default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17626039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2235" w:rsidRPr="00552235">
            <w:rPr>
              <w:rFonts w:ascii="MS Gothic" w:eastAsia="MS Gothic" w:hAnsi="MS Gothic" w:cstheme="minorHAnsi" w:hint="eastAsia"/>
            </w:rPr>
            <w:t>☐</w:t>
          </w:r>
        </w:sdtContent>
      </w:sdt>
      <w:r w:rsidR="00552235" w:rsidRPr="00552235">
        <w:rPr>
          <w:rFonts w:asciiTheme="minorHAnsi" w:hAnsiTheme="minorHAnsi" w:cstheme="minorHAnsi"/>
        </w:rPr>
        <w:tab/>
        <w:t>HMIS/Comparable Database Release of Information and/or Sharing Plan</w:t>
      </w:r>
      <w:bookmarkEnd w:id="1"/>
    </w:p>
    <w:p w14:paraId="59B6EF14" w14:textId="59FEA6B5" w:rsidR="00606DD7" w:rsidRDefault="00606DD7" w:rsidP="00606DD7">
      <w:pPr>
        <w:pStyle w:val="Default"/>
        <w:rPr>
          <w:rFonts w:asciiTheme="minorHAnsi" w:hAnsiTheme="minorHAnsi" w:cstheme="minorHAnsi"/>
        </w:rPr>
      </w:pPr>
    </w:p>
    <w:p w14:paraId="09295728" w14:textId="7C151C2E" w:rsidR="00EE6CCB" w:rsidRPr="00587750" w:rsidRDefault="00606DD7" w:rsidP="00F469E9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**NOTE: While NC ESG Form 5.1 (Emergency Response Minimum Habitability Standards Checklist) is not required for inclusion in Shelter Client Files, per 24 CFR 576.403,</w:t>
      </w:r>
      <w:r w:rsidR="00071852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emergency shelters must meet minimum safety, sanitation and privacy standards. Therefore, habitability inspections must occur in April, July and November of each year. </w:t>
      </w:r>
    </w:p>
    <w:sectPr w:rsidR="00EE6CCB" w:rsidRPr="00587750" w:rsidSect="00071852">
      <w:footerReference w:type="default" r:id="rId8"/>
      <w:pgSz w:w="12240" w:h="15840"/>
      <w:pgMar w:top="720" w:right="1440" w:bottom="1440" w:left="1440" w:header="720" w:footer="374" w:gutter="0"/>
      <w:pgBorders w:offsetFrom="page">
        <w:top w:val="threeDEmboss" w:sz="24" w:space="24" w:color="auto"/>
        <w:left w:val="threeDEmboss" w:sz="24" w:space="24" w:color="auto"/>
        <w:bottom w:val="threeDEngrave" w:sz="24" w:space="24" w:color="auto"/>
        <w:right w:val="threeDEngrave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7EB099" w14:textId="77777777" w:rsidR="00170959" w:rsidRDefault="00170959" w:rsidP="00512FB9">
      <w:r>
        <w:separator/>
      </w:r>
    </w:p>
  </w:endnote>
  <w:endnote w:type="continuationSeparator" w:id="0">
    <w:p w14:paraId="1A30A356" w14:textId="77777777" w:rsidR="00170959" w:rsidRDefault="00170959" w:rsidP="00512F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0555C" w14:textId="3895CA77" w:rsidR="00E162F7" w:rsidRPr="00E162F7" w:rsidRDefault="00E162F7" w:rsidP="00520DA6">
    <w:pPr>
      <w:pStyle w:val="Footer"/>
      <w:ind w:left="-990"/>
      <w:rPr>
        <w:rFonts w:ascii="Arial" w:hAnsi="Arial" w:cs="Arial"/>
        <w:sz w:val="22"/>
        <w:szCs w:val="22"/>
      </w:rPr>
    </w:pPr>
    <w:r w:rsidRPr="00E162F7">
      <w:rPr>
        <w:rFonts w:ascii="Arial" w:hAnsi="Arial" w:cs="Arial"/>
        <w:b/>
        <w:sz w:val="22"/>
        <w:szCs w:val="22"/>
      </w:rPr>
      <w:t>1.1</w:t>
    </w:r>
    <w:r w:rsidRPr="00E162F7">
      <w:rPr>
        <w:rFonts w:ascii="Arial" w:hAnsi="Arial" w:cs="Arial"/>
        <w:sz w:val="22"/>
        <w:szCs w:val="22"/>
      </w:rPr>
      <w:t xml:space="preserve"> NC ESG Emergency Shelter Client Checklist 20</w:t>
    </w:r>
    <w:r w:rsidR="00606DD7">
      <w:rPr>
        <w:rFonts w:ascii="Arial" w:hAnsi="Arial" w:cs="Arial"/>
        <w:sz w:val="22"/>
        <w:szCs w:val="22"/>
      </w:rPr>
      <w:t>2</w:t>
    </w:r>
    <w:r w:rsidR="006B653D">
      <w:rPr>
        <w:rFonts w:ascii="Arial" w:hAnsi="Arial" w:cs="Arial"/>
        <w:sz w:val="22"/>
        <w:szCs w:val="22"/>
      </w:rPr>
      <w:t>6</w:t>
    </w:r>
    <w:r w:rsidR="00B83186">
      <w:rPr>
        <w:rFonts w:ascii="Arial" w:hAnsi="Arial" w:cs="Arial"/>
        <w:sz w:val="22"/>
        <w:szCs w:val="22"/>
      </w:rPr>
      <w:tab/>
    </w:r>
    <w:r w:rsidRPr="00E162F7">
      <w:rPr>
        <w:rFonts w:ascii="Arial" w:hAnsi="Arial" w:cs="Arial"/>
        <w:sz w:val="22"/>
        <w:szCs w:val="22"/>
      </w:rPr>
      <w:tab/>
      <w:t xml:space="preserve">Page </w:t>
    </w:r>
    <w:r w:rsidRPr="00E162F7">
      <w:rPr>
        <w:rFonts w:ascii="Arial" w:hAnsi="Arial" w:cs="Arial"/>
        <w:b/>
        <w:bCs/>
        <w:sz w:val="22"/>
        <w:szCs w:val="22"/>
      </w:rPr>
      <w:fldChar w:fldCharType="begin"/>
    </w:r>
    <w:r w:rsidRPr="00E162F7">
      <w:rPr>
        <w:rFonts w:ascii="Arial" w:hAnsi="Arial" w:cs="Arial"/>
        <w:b/>
        <w:bCs/>
        <w:sz w:val="22"/>
        <w:szCs w:val="22"/>
      </w:rPr>
      <w:instrText xml:space="preserve"> PAGE </w:instrText>
    </w:r>
    <w:r w:rsidRPr="00E162F7">
      <w:rPr>
        <w:rFonts w:ascii="Arial" w:hAnsi="Arial" w:cs="Arial"/>
        <w:b/>
        <w:bCs/>
        <w:sz w:val="22"/>
        <w:szCs w:val="22"/>
      </w:rPr>
      <w:fldChar w:fldCharType="separate"/>
    </w:r>
    <w:r w:rsidRPr="00E162F7">
      <w:rPr>
        <w:rFonts w:ascii="Arial" w:hAnsi="Arial" w:cs="Arial"/>
        <w:b/>
        <w:bCs/>
        <w:noProof/>
        <w:sz w:val="22"/>
        <w:szCs w:val="22"/>
      </w:rPr>
      <w:t>2</w:t>
    </w:r>
    <w:r w:rsidRPr="00E162F7">
      <w:rPr>
        <w:rFonts w:ascii="Arial" w:hAnsi="Arial" w:cs="Arial"/>
        <w:b/>
        <w:bCs/>
        <w:sz w:val="22"/>
        <w:szCs w:val="22"/>
      </w:rPr>
      <w:fldChar w:fldCharType="end"/>
    </w:r>
    <w:r w:rsidRPr="00E162F7">
      <w:rPr>
        <w:rFonts w:ascii="Arial" w:hAnsi="Arial" w:cs="Arial"/>
        <w:sz w:val="22"/>
        <w:szCs w:val="22"/>
      </w:rPr>
      <w:t xml:space="preserve"> of </w:t>
    </w:r>
    <w:r w:rsidRPr="00E162F7">
      <w:rPr>
        <w:rFonts w:ascii="Arial" w:hAnsi="Arial" w:cs="Arial"/>
        <w:b/>
        <w:bCs/>
        <w:sz w:val="22"/>
        <w:szCs w:val="22"/>
      </w:rPr>
      <w:fldChar w:fldCharType="begin"/>
    </w:r>
    <w:r w:rsidRPr="00E162F7">
      <w:rPr>
        <w:rFonts w:ascii="Arial" w:hAnsi="Arial" w:cs="Arial"/>
        <w:b/>
        <w:bCs/>
        <w:sz w:val="22"/>
        <w:szCs w:val="22"/>
      </w:rPr>
      <w:instrText xml:space="preserve"> NUMPAGES  </w:instrText>
    </w:r>
    <w:r w:rsidRPr="00E162F7">
      <w:rPr>
        <w:rFonts w:ascii="Arial" w:hAnsi="Arial" w:cs="Arial"/>
        <w:b/>
        <w:bCs/>
        <w:sz w:val="22"/>
        <w:szCs w:val="22"/>
      </w:rPr>
      <w:fldChar w:fldCharType="separate"/>
    </w:r>
    <w:r w:rsidRPr="00E162F7">
      <w:rPr>
        <w:rFonts w:ascii="Arial" w:hAnsi="Arial" w:cs="Arial"/>
        <w:b/>
        <w:bCs/>
        <w:noProof/>
        <w:sz w:val="22"/>
        <w:szCs w:val="22"/>
      </w:rPr>
      <w:t>2</w:t>
    </w:r>
    <w:r w:rsidRPr="00E162F7">
      <w:rPr>
        <w:rFonts w:ascii="Arial" w:hAnsi="Arial" w:cs="Arial"/>
        <w:b/>
        <w:bCs/>
        <w:sz w:val="22"/>
        <w:szCs w:val="22"/>
      </w:rPr>
      <w:fldChar w:fldCharType="end"/>
    </w:r>
  </w:p>
  <w:p w14:paraId="68577965" w14:textId="77777777" w:rsidR="00512FB9" w:rsidRPr="00E162F7" w:rsidRDefault="00512FB9">
    <w:pPr>
      <w:pStyle w:val="Footer"/>
      <w:rPr>
        <w:rFonts w:ascii="Arial" w:hAnsi="Arial" w:cs="Arial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0670FD" w14:textId="77777777" w:rsidR="00170959" w:rsidRDefault="00170959" w:rsidP="00512FB9">
      <w:r>
        <w:separator/>
      </w:r>
    </w:p>
  </w:footnote>
  <w:footnote w:type="continuationSeparator" w:id="0">
    <w:p w14:paraId="074D12C9" w14:textId="77777777" w:rsidR="00170959" w:rsidRDefault="00170959" w:rsidP="00512F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C5799F"/>
    <w:multiLevelType w:val="hybridMultilevel"/>
    <w:tmpl w:val="C28CF004"/>
    <w:lvl w:ilvl="0" w:tplc="60227EB8">
      <w:start w:val="2019"/>
      <w:numFmt w:val="bullet"/>
      <w:lvlText w:val="-"/>
      <w:lvlJc w:val="left"/>
      <w:pPr>
        <w:ind w:left="1447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1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7" w:hanging="360"/>
      </w:pPr>
      <w:rPr>
        <w:rFonts w:ascii="Wingdings" w:hAnsi="Wingdings" w:hint="default"/>
      </w:rPr>
    </w:lvl>
  </w:abstractNum>
  <w:abstractNum w:abstractNumId="1" w15:restartNumberingAfterBreak="0">
    <w:nsid w:val="77246BA7"/>
    <w:multiLevelType w:val="multilevel"/>
    <w:tmpl w:val="7B54D656"/>
    <w:lvl w:ilvl="0">
      <w:start w:val="1"/>
      <w:numFmt w:val="decimal"/>
      <w:lvlText w:val="%1"/>
      <w:lvlJc w:val="left"/>
      <w:pPr>
        <w:ind w:left="530" w:hanging="5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num w:numId="1" w16cid:durableId="1368600650">
    <w:abstractNumId w:val="1"/>
  </w:num>
  <w:num w:numId="2" w16cid:durableId="18204211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FFE"/>
    <w:rsid w:val="00023EB7"/>
    <w:rsid w:val="00034F9C"/>
    <w:rsid w:val="0003705A"/>
    <w:rsid w:val="00043A04"/>
    <w:rsid w:val="00046FD0"/>
    <w:rsid w:val="00071852"/>
    <w:rsid w:val="000748C6"/>
    <w:rsid w:val="00080FA1"/>
    <w:rsid w:val="000A2DBF"/>
    <w:rsid w:val="000E7EA9"/>
    <w:rsid w:val="001151FF"/>
    <w:rsid w:val="001206C7"/>
    <w:rsid w:val="00162F46"/>
    <w:rsid w:val="0016390B"/>
    <w:rsid w:val="00170959"/>
    <w:rsid w:val="001D359B"/>
    <w:rsid w:val="001F403A"/>
    <w:rsid w:val="00233E68"/>
    <w:rsid w:val="00265D00"/>
    <w:rsid w:val="00266FFE"/>
    <w:rsid w:val="00270462"/>
    <w:rsid w:val="00275D09"/>
    <w:rsid w:val="002B7AB5"/>
    <w:rsid w:val="002E02CE"/>
    <w:rsid w:val="002E17AD"/>
    <w:rsid w:val="00300ADC"/>
    <w:rsid w:val="0030170F"/>
    <w:rsid w:val="00414F76"/>
    <w:rsid w:val="004771F7"/>
    <w:rsid w:val="00477D0C"/>
    <w:rsid w:val="004959AF"/>
    <w:rsid w:val="004F7BCF"/>
    <w:rsid w:val="00512FB9"/>
    <w:rsid w:val="00520DA6"/>
    <w:rsid w:val="005316E6"/>
    <w:rsid w:val="00544B19"/>
    <w:rsid w:val="00552235"/>
    <w:rsid w:val="0058637B"/>
    <w:rsid w:val="00587750"/>
    <w:rsid w:val="005A5104"/>
    <w:rsid w:val="005B777D"/>
    <w:rsid w:val="005C2873"/>
    <w:rsid w:val="00606DD7"/>
    <w:rsid w:val="00615860"/>
    <w:rsid w:val="00627DA2"/>
    <w:rsid w:val="00646A41"/>
    <w:rsid w:val="00657BB0"/>
    <w:rsid w:val="00680ABA"/>
    <w:rsid w:val="00697876"/>
    <w:rsid w:val="006B287C"/>
    <w:rsid w:val="006B653D"/>
    <w:rsid w:val="006B6C57"/>
    <w:rsid w:val="006C1E56"/>
    <w:rsid w:val="006E74D8"/>
    <w:rsid w:val="006F4382"/>
    <w:rsid w:val="006F55DE"/>
    <w:rsid w:val="00707012"/>
    <w:rsid w:val="00763751"/>
    <w:rsid w:val="00774BBD"/>
    <w:rsid w:val="00780DF4"/>
    <w:rsid w:val="0078711D"/>
    <w:rsid w:val="00791AB2"/>
    <w:rsid w:val="007A3ED8"/>
    <w:rsid w:val="007B393C"/>
    <w:rsid w:val="007E5E77"/>
    <w:rsid w:val="008165CA"/>
    <w:rsid w:val="00851A13"/>
    <w:rsid w:val="0086583A"/>
    <w:rsid w:val="00867E85"/>
    <w:rsid w:val="00890772"/>
    <w:rsid w:val="008F026A"/>
    <w:rsid w:val="008F35DF"/>
    <w:rsid w:val="00976352"/>
    <w:rsid w:val="009A26BE"/>
    <w:rsid w:val="009A54B7"/>
    <w:rsid w:val="009E58B7"/>
    <w:rsid w:val="009E59E1"/>
    <w:rsid w:val="00A5068A"/>
    <w:rsid w:val="00A73BAA"/>
    <w:rsid w:val="00A77D66"/>
    <w:rsid w:val="00AC03DB"/>
    <w:rsid w:val="00AC1C40"/>
    <w:rsid w:val="00B15D72"/>
    <w:rsid w:val="00B17838"/>
    <w:rsid w:val="00B22A18"/>
    <w:rsid w:val="00B40344"/>
    <w:rsid w:val="00B70370"/>
    <w:rsid w:val="00B83186"/>
    <w:rsid w:val="00BC1EC3"/>
    <w:rsid w:val="00BC620B"/>
    <w:rsid w:val="00BD15A0"/>
    <w:rsid w:val="00BD7DF1"/>
    <w:rsid w:val="00BE20F6"/>
    <w:rsid w:val="00BF0EA7"/>
    <w:rsid w:val="00BF457C"/>
    <w:rsid w:val="00C05F87"/>
    <w:rsid w:val="00C1539A"/>
    <w:rsid w:val="00C34DC2"/>
    <w:rsid w:val="00C41E07"/>
    <w:rsid w:val="00C55354"/>
    <w:rsid w:val="00C87E66"/>
    <w:rsid w:val="00C9477F"/>
    <w:rsid w:val="00CD5243"/>
    <w:rsid w:val="00CF55C8"/>
    <w:rsid w:val="00D32203"/>
    <w:rsid w:val="00D42F69"/>
    <w:rsid w:val="00D464F1"/>
    <w:rsid w:val="00D96A4A"/>
    <w:rsid w:val="00DF3892"/>
    <w:rsid w:val="00DF7810"/>
    <w:rsid w:val="00E162F7"/>
    <w:rsid w:val="00E25702"/>
    <w:rsid w:val="00E26CF3"/>
    <w:rsid w:val="00E40F78"/>
    <w:rsid w:val="00E52824"/>
    <w:rsid w:val="00E622FB"/>
    <w:rsid w:val="00E62BC0"/>
    <w:rsid w:val="00E649D6"/>
    <w:rsid w:val="00EE20EC"/>
    <w:rsid w:val="00EE6CCB"/>
    <w:rsid w:val="00EF04FC"/>
    <w:rsid w:val="00EF1107"/>
    <w:rsid w:val="00F06570"/>
    <w:rsid w:val="00F12E84"/>
    <w:rsid w:val="00F150CB"/>
    <w:rsid w:val="00F42CAE"/>
    <w:rsid w:val="00F45E02"/>
    <w:rsid w:val="00F469E9"/>
    <w:rsid w:val="00F62F43"/>
    <w:rsid w:val="00FB6F58"/>
    <w:rsid w:val="00FC0E42"/>
    <w:rsid w:val="00FD7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6C441E5"/>
  <w15:chartTrackingRefBased/>
  <w15:docId w15:val="{5827D1CE-407D-4629-960C-8E6B8627E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66FF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66FF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alloonText">
    <w:name w:val="Balloon Text"/>
    <w:basedOn w:val="Normal"/>
    <w:link w:val="BalloonTextChar"/>
    <w:rsid w:val="007B393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7B393C"/>
    <w:rPr>
      <w:rFonts w:ascii="Segoe UI" w:hAnsi="Segoe UI" w:cs="Segoe UI"/>
      <w:sz w:val="18"/>
      <w:szCs w:val="18"/>
    </w:rPr>
  </w:style>
  <w:style w:type="character" w:styleId="Hyperlink">
    <w:name w:val="Hyperlink"/>
    <w:rsid w:val="00512FB9"/>
    <w:rPr>
      <w:color w:val="0000FF"/>
      <w:u w:val="single"/>
    </w:rPr>
  </w:style>
  <w:style w:type="paragraph" w:styleId="Header">
    <w:name w:val="header"/>
    <w:basedOn w:val="Normal"/>
    <w:link w:val="HeaderChar"/>
    <w:rsid w:val="00512FB9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512FB9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512FB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512FB9"/>
    <w:rPr>
      <w:sz w:val="24"/>
      <w:szCs w:val="24"/>
    </w:rPr>
  </w:style>
  <w:style w:type="table" w:styleId="TableGrid">
    <w:name w:val="Table Grid"/>
    <w:basedOn w:val="TableNormal"/>
    <w:rsid w:val="00F469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87E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326C3E-F84D-414B-927E-ED3C029BE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255</Words>
  <Characters>1576</Characters>
  <Application>Microsoft Office Word</Application>
  <DocSecurity>0</DocSecurity>
  <Lines>56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NC Department of Health and Human Services</vt:lpstr>
    </vt:vector>
  </TitlesOfParts>
  <Company>DHHS</Company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NC Department of Health and Human Services</dc:title>
  <dc:subject/>
  <dc:creator>TThompson-Eleanya</dc:creator>
  <cp:keywords/>
  <dc:description/>
  <cp:lastModifiedBy>Worth, Lisa</cp:lastModifiedBy>
  <cp:revision>6</cp:revision>
  <cp:lastPrinted>2021-10-28T14:58:00Z</cp:lastPrinted>
  <dcterms:created xsi:type="dcterms:W3CDTF">2025-11-04T13:49:00Z</dcterms:created>
  <dcterms:modified xsi:type="dcterms:W3CDTF">2026-01-02T16:37:00Z</dcterms:modified>
</cp:coreProperties>
</file>