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EB47C4" w14:paraId="2C5005D2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BEEB2AD" w14:textId="77777777" w:rsidR="00EB47C4" w:rsidRPr="00EB47C4" w:rsidRDefault="00EB47C4" w:rsidP="00F02BDB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B47C4">
              <w:rPr>
                <w:rFonts w:ascii="Arial Black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30" w:type="dxa"/>
            <w:vAlign w:val="bottom"/>
          </w:tcPr>
          <w:p w14:paraId="2F495BB5" w14:textId="77777777" w:rsidR="00EB47C4" w:rsidRPr="00EB47C4" w:rsidRDefault="00EB47C4" w:rsidP="00EB47C4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</w:rPr>
              <w:instrText xml:space="preserve"> </w:instrText>
            </w:r>
            <w:bookmarkStart w:id="0" w:name="Text30"/>
            <w:r>
              <w:rPr>
                <w:rFonts w:ascii="Arial Narrow" w:hAnsi="Arial Narrow"/>
                <w:iCs/>
                <w:sz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</w:rPr>
            </w:r>
            <w:r>
              <w:rPr>
                <w:rFonts w:ascii="Arial Narrow" w:hAnsi="Arial Narrow"/>
                <w:iCs/>
                <w:sz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</w:rPr>
              <w:t> </w:t>
            </w:r>
            <w:r>
              <w:rPr>
                <w:rFonts w:ascii="Arial Narrow" w:hAnsi="Arial Narrow"/>
                <w:iCs/>
                <w:sz w:val="20"/>
              </w:rPr>
              <w:fldChar w:fldCharType="end"/>
            </w:r>
            <w:bookmarkEnd w:id="0"/>
          </w:p>
        </w:tc>
      </w:tr>
    </w:tbl>
    <w:p w14:paraId="14FC25AE" w14:textId="77777777" w:rsidR="00054875" w:rsidRPr="003E4A5D" w:rsidRDefault="00BC24F6" w:rsidP="000C4B11">
      <w:pPr>
        <w:spacing w:after="12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Cs w:val="32"/>
        </w:rPr>
        <w:t>Financial</w:t>
      </w:r>
      <w:r w:rsidR="00B610A7">
        <w:rPr>
          <w:rFonts w:ascii="Arial Black" w:hAnsi="Arial Black"/>
          <w:i/>
          <w:szCs w:val="32"/>
        </w:rPr>
        <w:t xml:space="preserve"> Review </w:t>
      </w:r>
      <w:r w:rsidR="002952F4">
        <w:rPr>
          <w:rFonts w:ascii="Arial Black" w:hAnsi="Arial Black"/>
          <w:i/>
          <w:szCs w:val="32"/>
        </w:rPr>
        <w:t xml:space="preserve">and Hardship Adjustment </w:t>
      </w:r>
      <w:r w:rsidR="003E4A5D">
        <w:rPr>
          <w:rFonts w:ascii="Arial Black" w:hAnsi="Arial Black"/>
          <w:i/>
          <w:szCs w:val="32"/>
        </w:rPr>
        <w:t>Application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20"/>
        <w:gridCol w:w="553"/>
        <w:gridCol w:w="16"/>
        <w:gridCol w:w="2040"/>
        <w:gridCol w:w="549"/>
        <w:gridCol w:w="381"/>
        <w:gridCol w:w="187"/>
        <w:gridCol w:w="746"/>
        <w:gridCol w:w="291"/>
        <w:gridCol w:w="759"/>
        <w:gridCol w:w="2851"/>
      </w:tblGrid>
      <w:tr w:rsidR="007605BC" w:rsidRPr="00ED3989" w14:paraId="75B48F10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283E3644" w14:textId="77777777" w:rsidR="007605BC" w:rsidRPr="00B2567B" w:rsidRDefault="007605BC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Client Information:</w:t>
            </w:r>
          </w:p>
        </w:tc>
      </w:tr>
      <w:tr w:rsidR="00AC2C2E" w:rsidRPr="00ED3989" w14:paraId="39A3D5E8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2AE15A24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Name of Applicant: </w:t>
            </w:r>
          </w:p>
        </w:tc>
        <w:tc>
          <w:tcPr>
            <w:tcW w:w="4246" w:type="dxa"/>
            <w:gridSpan w:val="7"/>
            <w:shd w:val="clear" w:color="auto" w:fill="auto"/>
          </w:tcPr>
          <w:p w14:paraId="224BDE56" w14:textId="77777777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96" w:type="dxa"/>
            <w:gridSpan w:val="3"/>
            <w:shd w:val="clear" w:color="auto" w:fill="auto"/>
          </w:tcPr>
          <w:p w14:paraId="539D591D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Date of Application:</w:t>
            </w:r>
          </w:p>
        </w:tc>
        <w:bookmarkStart w:id="2" w:name="Text5"/>
        <w:tc>
          <w:tcPr>
            <w:tcW w:w="2851" w:type="dxa"/>
            <w:shd w:val="clear" w:color="auto" w:fill="auto"/>
          </w:tcPr>
          <w:p w14:paraId="56709F80" w14:textId="77777777" w:rsidR="00AC2C2E" w:rsidRPr="00B2567B" w:rsidRDefault="00725032" w:rsidP="0072503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C2C2E" w:rsidRPr="00ED3989" w14:paraId="2FC7F25B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5D51E80A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Street Address:</w:t>
            </w:r>
          </w:p>
        </w:tc>
        <w:tc>
          <w:tcPr>
            <w:tcW w:w="4246" w:type="dxa"/>
            <w:gridSpan w:val="7"/>
            <w:shd w:val="clear" w:color="auto" w:fill="auto"/>
          </w:tcPr>
          <w:p w14:paraId="2A3FC1C5" w14:textId="77777777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96" w:type="dxa"/>
            <w:gridSpan w:val="3"/>
            <w:shd w:val="clear" w:color="auto" w:fill="auto"/>
          </w:tcPr>
          <w:p w14:paraId="6AF958E3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Child’s Name:</w:t>
            </w:r>
          </w:p>
        </w:tc>
        <w:bookmarkStart w:id="4" w:name="Text6"/>
        <w:tc>
          <w:tcPr>
            <w:tcW w:w="2851" w:type="dxa"/>
            <w:shd w:val="clear" w:color="auto" w:fill="auto"/>
          </w:tcPr>
          <w:p w14:paraId="7AD3F0C0" w14:textId="77777777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C2C2E" w:rsidRPr="00ED3989" w14:paraId="056623C2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24A96999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City, State, Zip:</w:t>
            </w:r>
          </w:p>
        </w:tc>
        <w:tc>
          <w:tcPr>
            <w:tcW w:w="4246" w:type="dxa"/>
            <w:gridSpan w:val="7"/>
            <w:shd w:val="clear" w:color="auto" w:fill="auto"/>
          </w:tcPr>
          <w:p w14:paraId="1244D293" w14:textId="77777777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796" w:type="dxa"/>
            <w:gridSpan w:val="3"/>
            <w:shd w:val="clear" w:color="auto" w:fill="auto"/>
          </w:tcPr>
          <w:p w14:paraId="754F0985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Child’s Birth Date:</w:t>
            </w:r>
          </w:p>
        </w:tc>
        <w:bookmarkStart w:id="6" w:name="Text7"/>
        <w:tc>
          <w:tcPr>
            <w:tcW w:w="2851" w:type="dxa"/>
            <w:shd w:val="clear" w:color="auto" w:fill="auto"/>
          </w:tcPr>
          <w:p w14:paraId="742D3564" w14:textId="77777777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C2C2E" w:rsidRPr="00ED3989" w14:paraId="09DC9B57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3A7688A4" w14:textId="77777777" w:rsidR="00AC2C2E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Home </w:t>
            </w:r>
            <w:r w:rsidR="00AC2C2E" w:rsidRPr="00B2567B">
              <w:rPr>
                <w:rFonts w:ascii="Arial Narrow" w:hAnsi="Arial Narrow" w:cs="Arial"/>
                <w:sz w:val="20"/>
              </w:rPr>
              <w:t>Phone:</w:t>
            </w:r>
          </w:p>
        </w:tc>
        <w:bookmarkStart w:id="7" w:name="Text4"/>
        <w:tc>
          <w:tcPr>
            <w:tcW w:w="4246" w:type="dxa"/>
            <w:gridSpan w:val="7"/>
            <w:shd w:val="clear" w:color="auto" w:fill="auto"/>
          </w:tcPr>
          <w:p w14:paraId="7064DA23" w14:textId="77777777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96" w:type="dxa"/>
            <w:gridSpan w:val="3"/>
            <w:shd w:val="clear" w:color="auto" w:fill="auto"/>
          </w:tcPr>
          <w:p w14:paraId="68115365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Service Coordinator:</w:t>
            </w:r>
          </w:p>
        </w:tc>
        <w:tc>
          <w:tcPr>
            <w:tcW w:w="2851" w:type="dxa"/>
            <w:shd w:val="clear" w:color="auto" w:fill="auto"/>
          </w:tcPr>
          <w:p w14:paraId="7BB92C12" w14:textId="77777777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7605BC" w:rsidRPr="00ED3989" w14:paraId="2F3865EB" w14:textId="77777777" w:rsidTr="00FD7492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6F400230" w14:textId="77777777" w:rsidR="007605BC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Other Phone:</w:t>
            </w:r>
          </w:p>
        </w:tc>
        <w:tc>
          <w:tcPr>
            <w:tcW w:w="42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A0E460" w14:textId="77777777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65F0F3" w14:textId="77777777" w:rsidR="007605BC" w:rsidRPr="00B2567B" w:rsidRDefault="0092587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14:paraId="49D944FC" w14:textId="77777777" w:rsidR="007605BC" w:rsidRPr="00B2567B" w:rsidRDefault="0092587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05DBE" w:rsidRPr="00B2567B" w14:paraId="2C5CE0A6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1AAB134" w14:textId="77777777" w:rsidR="00C05DBE" w:rsidRPr="00B2567B" w:rsidRDefault="00C05DBE" w:rsidP="007605B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ED3989" w14:paraId="141418A1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2230219" w14:textId="77777777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Hardship Information:</w:t>
            </w:r>
          </w:p>
        </w:tc>
      </w:tr>
      <w:tr w:rsidR="003C6168" w:rsidRPr="00ED3989" w14:paraId="3F6B6CCD" w14:textId="77777777" w:rsidTr="00FD7492">
        <w:trPr>
          <w:jc w:val="center"/>
        </w:trPr>
        <w:tc>
          <w:tcPr>
            <w:tcW w:w="2794" w:type="dxa"/>
            <w:gridSpan w:val="4"/>
            <w:shd w:val="clear" w:color="auto" w:fill="auto"/>
          </w:tcPr>
          <w:p w14:paraId="62019E06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hAnsi="Arial Narrow" w:cs="Arial"/>
                <w:b/>
                <w:i/>
                <w:sz w:val="20"/>
              </w:rPr>
              <w:t>Category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73182C3C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hAnsi="Arial Narrow" w:cs="Arial"/>
                <w:b/>
                <w:i/>
                <w:sz w:val="20"/>
              </w:rPr>
              <w:t>Documentation</w:t>
            </w:r>
            <w:r w:rsidR="002952F4" w:rsidRPr="00B2567B">
              <w:rPr>
                <w:rFonts w:ascii="Arial Narrow" w:hAnsi="Arial Narrow" w:cs="Arial"/>
                <w:b/>
                <w:i/>
                <w:sz w:val="20"/>
              </w:rPr>
              <w:t xml:space="preserve"> Provided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0165F4C2" w14:textId="77777777" w:rsidR="003C6168" w:rsidRPr="00B2567B" w:rsidRDefault="00811571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hAnsi="Arial Narrow" w:cs="Arial"/>
                <w:b/>
                <w:i/>
                <w:sz w:val="20"/>
              </w:rPr>
              <w:t xml:space="preserve">Effect of Loss and/or </w:t>
            </w:r>
            <w:r w:rsidR="00F34C40" w:rsidRPr="00B2567B">
              <w:rPr>
                <w:rFonts w:ascii="Arial Narrow" w:hAnsi="Arial Narrow" w:cs="Arial"/>
                <w:b/>
                <w:i/>
                <w:sz w:val="20"/>
              </w:rPr>
              <w:t>Cost</w:t>
            </w:r>
          </w:p>
        </w:tc>
      </w:tr>
      <w:tr w:rsidR="003C6168" w:rsidRPr="00ED3989" w14:paraId="1B1C3C32" w14:textId="77777777" w:rsidTr="00FD7492">
        <w:trPr>
          <w:trHeight w:val="780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1739C267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Loss of Home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1DE3A4C3" w14:textId="77777777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4134A149" w14:textId="77777777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3C6168" w:rsidRPr="00ED3989" w14:paraId="01033AD5" w14:textId="77777777" w:rsidTr="00FD7492">
        <w:trPr>
          <w:trHeight w:val="780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253E195D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Loss of Job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5A5FDE66" w14:textId="77777777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2AE3D230" w14:textId="77777777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3C6168" w:rsidRPr="00ED3989" w14:paraId="1DAE317E" w14:textId="77777777" w:rsidTr="00FD7492">
        <w:trPr>
          <w:trHeight w:val="780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4A41D" w14:textId="77777777" w:rsidR="00811571" w:rsidRPr="00B2567B" w:rsidRDefault="003C6168" w:rsidP="000E129D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Extensive Medical Costs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48E938" w14:textId="77777777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7D1F4" w14:textId="77777777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C05DBE" w:rsidRPr="00B2567B" w14:paraId="209E54E2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3EAD7CED" w14:textId="77777777" w:rsidR="00C05DBE" w:rsidRPr="00B2567B" w:rsidRDefault="00C05DBE" w:rsidP="00B2567B">
            <w:pPr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hAnsi="Arial Narrow" w:cs="Arial"/>
                <w:i/>
                <w:sz w:val="20"/>
              </w:rPr>
              <w:t>(Please see ITP Hardship Adjustment FAQ for more information and attach verification documentation as required)</w:t>
            </w:r>
          </w:p>
        </w:tc>
      </w:tr>
      <w:tr w:rsidR="003615E8" w14:paraId="2E14C450" w14:textId="77777777" w:rsidTr="00FD7492">
        <w:trPr>
          <w:trHeight w:val="432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752B3232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b/>
                <w:i/>
                <w:sz w:val="20"/>
              </w:rPr>
              <w:t>For CDSA Business Office Use Only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1531AF0A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Date Completed Application Received: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2567B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2567B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b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7605BC" w14:paraId="6D6DFE92" w14:textId="77777777" w:rsidTr="00FD7492">
        <w:trPr>
          <w:trHeight w:val="360"/>
          <w:jc w:val="center"/>
        </w:trPr>
        <w:tc>
          <w:tcPr>
            <w:tcW w:w="2778" w:type="dxa"/>
            <w:gridSpan w:val="3"/>
            <w:shd w:val="clear" w:color="auto" w:fill="auto"/>
            <w:vAlign w:val="center"/>
          </w:tcPr>
          <w:p w14:paraId="6DBBF4F2" w14:textId="77777777" w:rsidR="007605BC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Current AGI: </w:t>
            </w: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919" w:type="dxa"/>
            <w:gridSpan w:val="6"/>
            <w:shd w:val="clear" w:color="auto" w:fill="auto"/>
            <w:vAlign w:val="center"/>
          </w:tcPr>
          <w:p w14:paraId="5EB0D77B" w14:textId="77777777" w:rsidR="007605BC" w:rsidRPr="00B2567B" w:rsidRDefault="003615E8" w:rsidP="00C05DB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Current SFS Percentage: </w:t>
            </w: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4147755B" w14:textId="77777777" w:rsidR="007605BC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Date of Previous Determination: </w:t>
            </w: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3615E8" w14:paraId="11F292CB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2FCC1110" w14:textId="77777777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Current Gross Cap: </w:t>
            </w: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2B76D8D" w14:textId="77777777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 xml:space="preserve">Adjusted AGI (if applicable): </w:t>
            </w: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</w:p>
        </w:tc>
      </w:tr>
      <w:tr w:rsidR="00F17661" w14:paraId="44B54C77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21F61DAF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B256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21"/>
            <w:r w:rsidRPr="00B2567B">
              <w:rPr>
                <w:rFonts w:ascii="Arial Narrow" w:hAnsi="Arial Narrow" w:cs="Arial"/>
                <w:sz w:val="20"/>
              </w:rPr>
              <w:t xml:space="preserve"> Recommend Adjustment as outlined below: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9DD954B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B256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  <w:r w:rsidRPr="00B2567B">
              <w:rPr>
                <w:rFonts w:ascii="Arial Narrow" w:hAnsi="Arial Narrow" w:cs="Arial"/>
                <w:sz w:val="20"/>
              </w:rPr>
              <w:t xml:space="preserve"> DO NOT recommend adjustment; maintain current SFS%.</w:t>
            </w:r>
          </w:p>
        </w:tc>
      </w:tr>
      <w:tr w:rsidR="00F17661" w14:paraId="4DCED6F8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7A43528F" w14:textId="77777777" w:rsidR="00F17661" w:rsidRPr="00B2567B" w:rsidRDefault="00F17661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Adjusted SFS%: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3C33648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3062538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3615E8" w14:paraId="7A249668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1319CB3A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Gross Cap: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F962F75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1FA78EF8" w14:textId="77777777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3615E8" w14:paraId="6644035D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8AB1D92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Date Recommended: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79A6BBE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4A241B9C" w14:textId="77777777" w:rsidR="003615E8" w:rsidRPr="00B2567B" w:rsidRDefault="003615E8" w:rsidP="00F1766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180ECB64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5A4202DD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Adjustment Time Frame: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3174D0B2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69771288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04A4AC65" w14:textId="77777777" w:rsidTr="00FD7492">
        <w:trPr>
          <w:trHeight w:val="360"/>
          <w:jc w:val="center"/>
        </w:trPr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D88F5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Required Review Date: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BD95F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DEEFE74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917D56" w14:paraId="1FEAE7F0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3C7642BC" w14:textId="77777777" w:rsidR="000C4B11" w:rsidRPr="00B2567B" w:rsidRDefault="000C4B11" w:rsidP="007605BC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ED3989" w14:paraId="0AB6E4AC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11D09A29" w14:textId="77777777" w:rsidR="00FB784B" w:rsidRPr="00B2567B" w:rsidRDefault="00FB784B" w:rsidP="00FD7492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b/>
                <w:i/>
                <w:sz w:val="20"/>
              </w:rPr>
              <w:t>For CDSA Director’s Use Only</w:t>
            </w:r>
          </w:p>
        </w:tc>
      </w:tr>
      <w:tr w:rsidR="00F17661" w:rsidRPr="00ED3989" w14:paraId="1FC85EA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256F62CB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r w:rsidRPr="00B2567B">
              <w:rPr>
                <w:rFonts w:ascii="Arial Narrow" w:hAnsi="Arial Narrow" w:cs="Arial"/>
                <w:sz w:val="20"/>
              </w:rPr>
              <w:t xml:space="preserve"> Approve Adjustment as recommended above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3D2DC416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r w:rsidRPr="00B2567B">
              <w:rPr>
                <w:rFonts w:ascii="Arial Narrow" w:hAnsi="Arial Narrow" w:cs="Arial"/>
                <w:sz w:val="20"/>
              </w:rPr>
              <w:t xml:space="preserve"> Decline adjustment; maintain current SFS%.</w:t>
            </w:r>
          </w:p>
        </w:tc>
      </w:tr>
      <w:tr w:rsidR="00F17661" w:rsidRPr="00ED3989" w14:paraId="54E871BD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64E309C6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B256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28"/>
            <w:r w:rsidRPr="00B2567B">
              <w:rPr>
                <w:rFonts w:ascii="Arial Narrow" w:hAnsi="Arial Narrow" w:cs="Arial"/>
                <w:sz w:val="20"/>
              </w:rPr>
              <w:t xml:space="preserve"> Approve adjustment with changes below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4FACF1D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3615E8" w14:paraId="148941B4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74603035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Adjusted SFS%: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29264536" w14:textId="77777777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3C39E815" w14:textId="77777777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3615E8" w14:paraId="0CC82842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70AA4239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Gross Cap: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4EBB6883" w14:textId="77777777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06A54156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3974D889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75BD1F4D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Date Recommended: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7366B711" w14:textId="77777777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468A0F2C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1DAA0B72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52A3D988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Adjustment Time Frame: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72DD2778" w14:textId="77777777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29402A78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30787E48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1F85E3B1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hAnsi="Arial Narrow" w:cs="Arial"/>
                <w:b/>
                <w:sz w:val="20"/>
              </w:rPr>
              <w:t>Required Review Date: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6E7CB784" w14:textId="77777777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2"/>
                <w:szCs w:val="22"/>
              </w:rPr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2567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41994853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ED3989" w14:paraId="76508994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9159BD" w14:textId="77777777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hAnsi="Arial Narrow" w:cs="Arial"/>
                <w:sz w:val="20"/>
              </w:rPr>
              <w:instrText xml:space="preserve"> </w:instrText>
            </w:r>
            <w:bookmarkStart w:id="29" w:name="Text28"/>
            <w:r w:rsidRPr="00B2567B">
              <w:rPr>
                <w:rFonts w:ascii="Arial Narrow" w:hAnsi="Arial Narrow" w:cs="Arial"/>
                <w:sz w:val="20"/>
              </w:rPr>
              <w:instrText xml:space="preserve">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C695F" w14:textId="77777777" w:rsidR="00FB784B" w:rsidRPr="00B2567B" w:rsidRDefault="00FB784B" w:rsidP="00C05DB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5AD346D0" w14:textId="77777777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B2567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2567B">
              <w:rPr>
                <w:rFonts w:ascii="Arial Narrow" w:hAnsi="Arial Narrow" w:cs="Arial"/>
                <w:sz w:val="20"/>
              </w:rPr>
            </w:r>
            <w:r w:rsidRPr="00B2567B">
              <w:rPr>
                <w:rFonts w:ascii="Arial Narrow" w:hAnsi="Arial Narrow" w:cs="Arial"/>
                <w:sz w:val="20"/>
              </w:rPr>
              <w:fldChar w:fldCharType="separate"/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noProof/>
                <w:sz w:val="20"/>
              </w:rPr>
              <w:t> </w:t>
            </w:r>
            <w:r w:rsidRPr="00B2567B">
              <w:rPr>
                <w:rFonts w:ascii="Arial Narrow" w:hAnsi="Arial Narrow" w:cs="Arial"/>
                <w:sz w:val="20"/>
              </w:rPr>
              <w:fldChar w:fldCharType="end"/>
            </w:r>
            <w:bookmarkEnd w:id="30"/>
          </w:p>
        </w:tc>
      </w:tr>
      <w:tr w:rsidR="00FB784B" w:rsidRPr="00ED3989" w14:paraId="6556CFCA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</w:tcPr>
          <w:p w14:paraId="0ABAE1D0" w14:textId="77777777" w:rsidR="00FB784B" w:rsidRPr="00B2567B" w:rsidRDefault="00FB784B" w:rsidP="00E256CB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hAnsi="Arial Narrow"/>
                <w:sz w:val="20"/>
              </w:rPr>
              <w:t>CDSA Director’s Signature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5A388" w14:textId="77777777" w:rsidR="00FB784B" w:rsidRPr="00B2567B" w:rsidRDefault="00FB784B" w:rsidP="00FB784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</w:tcPr>
          <w:p w14:paraId="420F705F" w14:textId="77777777" w:rsidR="00FB784B" w:rsidRPr="00B2567B" w:rsidRDefault="00FB784B" w:rsidP="00F17661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hAnsi="Arial Narrow"/>
                <w:sz w:val="20"/>
              </w:rPr>
              <w:t>Date</w:t>
            </w:r>
          </w:p>
        </w:tc>
      </w:tr>
    </w:tbl>
    <w:p w14:paraId="4E6E6C12" w14:textId="77777777" w:rsidR="00C05DBE" w:rsidRPr="007B2C21" w:rsidRDefault="00C05DBE" w:rsidP="00AC2C2E">
      <w:pPr>
        <w:rPr>
          <w:rFonts w:ascii="Arial Narrow" w:hAnsi="Arial Narrow"/>
          <w:iCs/>
          <w:sz w:val="10"/>
          <w:szCs w:val="10"/>
        </w:rPr>
      </w:pPr>
    </w:p>
    <w:sectPr w:rsidR="00C05DBE" w:rsidRPr="007B2C21" w:rsidSect="00C05DB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901" w14:textId="77777777" w:rsidR="004A033B" w:rsidRDefault="004A033B">
      <w:r>
        <w:separator/>
      </w:r>
    </w:p>
  </w:endnote>
  <w:endnote w:type="continuationSeparator" w:id="0">
    <w:p w14:paraId="2D0CF68C" w14:textId="77777777" w:rsidR="004A033B" w:rsidRDefault="004A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317B" w14:textId="77777777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hAnsi="Arial Narrow"/>
        <w:sz w:val="16"/>
        <w:szCs w:val="16"/>
      </w:rPr>
      <w:t xml:space="preserve">NC </w:t>
    </w:r>
    <w:smartTag w:uri="urn:schemas-microsoft-com:office:smarttags" w:element="stockticker">
      <w:r w:rsidRPr="00AD4600">
        <w:rPr>
          <w:rFonts w:ascii="Arial Narrow" w:hAnsi="Arial Narrow"/>
          <w:sz w:val="16"/>
          <w:szCs w:val="16"/>
        </w:rPr>
        <w:t>ITP</w:t>
      </w:r>
    </w:smartTag>
    <w:r w:rsidR="00AC2C2E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Financial Review and Hardship Adjustment</w:t>
    </w:r>
    <w:r w:rsidRPr="00AD4600">
      <w:rPr>
        <w:rFonts w:ascii="Arial Narrow" w:hAnsi="Arial Narrow"/>
        <w:sz w:val="16"/>
        <w:szCs w:val="16"/>
      </w:rPr>
      <w:t xml:space="preserve"> </w:t>
    </w:r>
    <w:r w:rsidR="00D84FB1">
      <w:rPr>
        <w:rFonts w:ascii="Arial Narrow" w:hAnsi="Arial Narrow"/>
        <w:sz w:val="16"/>
        <w:szCs w:val="16"/>
      </w:rPr>
      <w:t xml:space="preserve">Application </w:t>
    </w:r>
    <w:r w:rsidR="00AC2C2E">
      <w:rPr>
        <w:rFonts w:ascii="Arial Narrow" w:hAnsi="Arial Narrow"/>
        <w:sz w:val="16"/>
        <w:szCs w:val="16"/>
      </w:rPr>
      <w:t>(</w:t>
    </w:r>
    <w:r>
      <w:rPr>
        <w:rFonts w:ascii="Arial Narrow" w:hAnsi="Arial Narrow"/>
        <w:sz w:val="16"/>
        <w:szCs w:val="16"/>
      </w:rPr>
      <w:t>7/11, Review 7/12</w:t>
    </w:r>
    <w:r w:rsidR="00C05DBE">
      <w:rPr>
        <w:rFonts w:ascii="Arial Narrow" w:hAnsi="Arial Narrow"/>
        <w:sz w:val="16"/>
        <w:szCs w:val="16"/>
      </w:rPr>
      <w:t xml:space="preserve">, Updated </w:t>
    </w:r>
    <w:r w:rsidR="00EB47C4">
      <w:rPr>
        <w:rFonts w:ascii="Arial Narrow" w:hAnsi="Arial Narrow"/>
        <w:sz w:val="16"/>
        <w:szCs w:val="16"/>
      </w:rPr>
      <w:t>7/20</w:t>
    </w:r>
    <w:r w:rsidR="00FD7492">
      <w:rPr>
        <w:rFonts w:ascii="Arial Narrow" w:hAnsi="Arial Narrow"/>
        <w:sz w:val="16"/>
        <w:szCs w:val="16"/>
      </w:rPr>
      <w:t>, Revised 3/22</w:t>
    </w:r>
    <w:r w:rsidR="00C05DBE">
      <w:rPr>
        <w:rFonts w:ascii="Arial Narrow" w:hAnsi="Arial Narrow"/>
        <w:sz w:val="16"/>
        <w:szCs w:val="16"/>
      </w:rPr>
      <w:t>)</w:t>
    </w:r>
    <w:r w:rsidRPr="00AD4600">
      <w:rPr>
        <w:rFonts w:ascii="Arial Narrow" w:hAnsi="Arial Narrow"/>
        <w:sz w:val="16"/>
        <w:szCs w:val="16"/>
      </w:rPr>
      <w:tab/>
    </w:r>
    <w:r w:rsidRPr="00B86373">
      <w:rPr>
        <w:rFonts w:ascii="Arial Narrow" w:hAnsi="Arial Narrow"/>
        <w:sz w:val="16"/>
        <w:szCs w:val="16"/>
      </w:rPr>
      <w:t xml:space="preserve">Page </w:t>
    </w:r>
    <w:r w:rsidRPr="00B86373">
      <w:rPr>
        <w:rStyle w:val="PageNumber"/>
        <w:rFonts w:ascii="Arial Narrow" w:hAnsi="Arial Narrow"/>
        <w:sz w:val="16"/>
        <w:szCs w:val="16"/>
      </w:rPr>
      <w:fldChar w:fldCharType="begin"/>
    </w:r>
    <w:r w:rsidRPr="00B86373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Pr="00B86373">
      <w:rPr>
        <w:rStyle w:val="PageNumber"/>
        <w:rFonts w:ascii="Arial Narrow" w:hAnsi="Arial Narrow"/>
        <w:sz w:val="16"/>
        <w:szCs w:val="16"/>
      </w:rPr>
      <w:fldChar w:fldCharType="separate"/>
    </w:r>
    <w:r w:rsidR="000C4B11">
      <w:rPr>
        <w:rStyle w:val="PageNumber"/>
        <w:rFonts w:ascii="Arial Narrow" w:hAnsi="Arial Narrow"/>
        <w:noProof/>
        <w:sz w:val="16"/>
        <w:szCs w:val="16"/>
      </w:rPr>
      <w:t>2</w:t>
    </w:r>
    <w:r w:rsidRPr="00B86373">
      <w:rPr>
        <w:rStyle w:val="PageNumber"/>
        <w:rFonts w:ascii="Arial Narrow" w:hAnsi="Arial Narrow"/>
        <w:sz w:val="16"/>
        <w:szCs w:val="16"/>
      </w:rPr>
      <w:fldChar w:fldCharType="end"/>
    </w:r>
    <w:r w:rsidRPr="00B86373">
      <w:rPr>
        <w:rStyle w:val="PageNumber"/>
        <w:rFonts w:ascii="Arial Narrow" w:hAnsi="Arial Narrow"/>
        <w:sz w:val="16"/>
        <w:szCs w:val="16"/>
      </w:rPr>
      <w:t xml:space="preserve"> of </w:t>
    </w:r>
    <w:r w:rsidRPr="00B86373">
      <w:rPr>
        <w:rStyle w:val="PageNumber"/>
        <w:rFonts w:ascii="Arial Narrow" w:hAnsi="Arial Narrow"/>
        <w:sz w:val="16"/>
        <w:szCs w:val="16"/>
      </w:rPr>
      <w:fldChar w:fldCharType="begin"/>
    </w:r>
    <w:r w:rsidRPr="00B86373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Pr="00B86373">
      <w:rPr>
        <w:rStyle w:val="PageNumber"/>
        <w:rFonts w:ascii="Arial Narrow" w:hAnsi="Arial Narrow"/>
        <w:sz w:val="16"/>
        <w:szCs w:val="16"/>
      </w:rPr>
      <w:fldChar w:fldCharType="separate"/>
    </w:r>
    <w:r w:rsidR="00975216">
      <w:rPr>
        <w:rStyle w:val="PageNumber"/>
        <w:rFonts w:ascii="Arial Narrow" w:hAnsi="Arial Narrow"/>
        <w:noProof/>
        <w:sz w:val="16"/>
        <w:szCs w:val="16"/>
      </w:rPr>
      <w:t>2</w:t>
    </w:r>
    <w:r w:rsidRPr="00B86373">
      <w:rPr>
        <w:rStyle w:val="PageNumber"/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F3D4" w14:textId="77777777" w:rsidR="004A033B" w:rsidRDefault="004A033B">
      <w:r>
        <w:separator/>
      </w:r>
    </w:p>
  </w:footnote>
  <w:footnote w:type="continuationSeparator" w:id="0">
    <w:p w14:paraId="5C3BD3B5" w14:textId="77777777" w:rsidR="004A033B" w:rsidRDefault="004A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5CFA" w14:textId="77777777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AD921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80F7" w14:textId="77777777" w:rsidR="000B578E" w:rsidRDefault="000B578E" w:rsidP="00363671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hAnsi="Arial Narrow"/>
        <w:sz w:val="18"/>
        <w:szCs w:val="18"/>
      </w:rPr>
      <w:t>North Carolina Departmen</w:t>
    </w:r>
    <w:r>
      <w:rPr>
        <w:rFonts w:ascii="Arial Narrow" w:hAnsi="Arial Narrow"/>
        <w:sz w:val="18"/>
        <w:szCs w:val="18"/>
      </w:rPr>
      <w:t>t of Health and Human Services</w:t>
    </w:r>
  </w:p>
  <w:p w14:paraId="18B249B7" w14:textId="77777777" w:rsidR="000B578E" w:rsidRPr="00363671" w:rsidRDefault="000B578E" w:rsidP="000D4353">
    <w:pPr>
      <w:pStyle w:val="Header"/>
      <w:spacing w:after="8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Division of </w:t>
    </w:r>
    <w:r w:rsidR="00FD7492">
      <w:rPr>
        <w:rFonts w:ascii="Arial Narrow" w:hAnsi="Arial Narrow"/>
        <w:sz w:val="18"/>
        <w:szCs w:val="18"/>
      </w:rPr>
      <w:t>Child and Family Well-Being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802F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hAnsi="Arial Narrow"/>
        <w:sz w:val="18"/>
        <w:szCs w:val="18"/>
      </w:rPr>
      <w:t>North Carolina Departmen</w:t>
    </w:r>
    <w:r>
      <w:rPr>
        <w:rFonts w:ascii="Arial Narrow" w:hAnsi="Arial Narrow"/>
        <w:sz w:val="18"/>
        <w:szCs w:val="18"/>
      </w:rPr>
      <w:t>t of Health and Human Services</w:t>
    </w:r>
  </w:p>
  <w:p w14:paraId="70976AD4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646006548">
    <w:abstractNumId w:val="6"/>
  </w:num>
  <w:num w:numId="2" w16cid:durableId="1623926970">
    <w:abstractNumId w:val="5"/>
  </w:num>
  <w:num w:numId="3" w16cid:durableId="1961380447">
    <w:abstractNumId w:val="12"/>
  </w:num>
  <w:num w:numId="4" w16cid:durableId="1837766015">
    <w:abstractNumId w:val="2"/>
  </w:num>
  <w:num w:numId="5" w16cid:durableId="1469082396">
    <w:abstractNumId w:val="4"/>
  </w:num>
  <w:num w:numId="6" w16cid:durableId="1114206329">
    <w:abstractNumId w:val="0"/>
  </w:num>
  <w:num w:numId="7" w16cid:durableId="1991784659">
    <w:abstractNumId w:val="11"/>
  </w:num>
  <w:num w:numId="8" w16cid:durableId="23528413">
    <w:abstractNumId w:val="7"/>
  </w:num>
  <w:num w:numId="9" w16cid:durableId="305623592">
    <w:abstractNumId w:val="3"/>
  </w:num>
  <w:num w:numId="10" w16cid:durableId="315958182">
    <w:abstractNumId w:val="9"/>
  </w:num>
  <w:num w:numId="11" w16cid:durableId="2045859887">
    <w:abstractNumId w:val="10"/>
  </w:num>
  <w:num w:numId="12" w16cid:durableId="1617717969">
    <w:abstractNumId w:val="1"/>
  </w:num>
  <w:num w:numId="13" w16cid:durableId="445388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RikOhPnPEFo/bjRN/XSMFZMPtaGuM6PIz66+xGU4ZSKI//n1brfXco0pEuksLUGh2Cqwvd71BRGO2gRQBFc6Q==" w:salt="Xz3Qz35Oha7pReUlE4fSUg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B6"/>
    <w:rsid w:val="0003369D"/>
    <w:rsid w:val="00054875"/>
    <w:rsid w:val="00067A28"/>
    <w:rsid w:val="000B0F66"/>
    <w:rsid w:val="000B578E"/>
    <w:rsid w:val="000C4B11"/>
    <w:rsid w:val="000C6DBC"/>
    <w:rsid w:val="000D2345"/>
    <w:rsid w:val="000D4353"/>
    <w:rsid w:val="000E129D"/>
    <w:rsid w:val="001042C4"/>
    <w:rsid w:val="00107286"/>
    <w:rsid w:val="00165D2A"/>
    <w:rsid w:val="00167AB3"/>
    <w:rsid w:val="00183882"/>
    <w:rsid w:val="001A048B"/>
    <w:rsid w:val="001A77D9"/>
    <w:rsid w:val="001B5083"/>
    <w:rsid w:val="001E5C37"/>
    <w:rsid w:val="00202968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033B"/>
    <w:rsid w:val="004A3B7B"/>
    <w:rsid w:val="004B15DA"/>
    <w:rsid w:val="004E4FFC"/>
    <w:rsid w:val="004F2428"/>
    <w:rsid w:val="0052251A"/>
    <w:rsid w:val="00522CE3"/>
    <w:rsid w:val="00537868"/>
    <w:rsid w:val="005479AA"/>
    <w:rsid w:val="0056312B"/>
    <w:rsid w:val="005804A0"/>
    <w:rsid w:val="00594B5D"/>
    <w:rsid w:val="00597E65"/>
    <w:rsid w:val="005D2FBC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E04E7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642B6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71B397A5"/>
  <w15:chartTrackingRefBased/>
  <w15:docId w15:val="{D4881226-D374-4C39-8B71-3E0115D4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35%20Financial%20Hardship%20Application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91473-279B-473A-B34A-04E5988BC26C}"/>
</file>

<file path=customXml/itemProps2.xml><?xml version="1.0" encoding="utf-8"?>
<ds:datastoreItem xmlns:ds="http://schemas.openxmlformats.org/officeDocument/2006/customXml" ds:itemID="{F3C2C973-AF76-41B4-8E54-40C39BACA806}"/>
</file>

<file path=customXml/itemProps3.xml><?xml version="1.0" encoding="utf-8"?>
<ds:datastoreItem xmlns:ds="http://schemas.openxmlformats.org/officeDocument/2006/customXml" ds:itemID="{8FF047F6-463F-44AC-888B-4A5E0E1DCBC1}"/>
</file>

<file path=docProps/app.xml><?xml version="1.0" encoding="utf-8"?>
<Properties xmlns="http://schemas.openxmlformats.org/officeDocument/2006/extended-properties" xmlns:vt="http://schemas.openxmlformats.org/officeDocument/2006/docPropsVTypes">
  <Template>35 Financial Hardship Application English.dotx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B.</dc:creator>
  <cp:keywords/>
  <dc:description>Issued April 2013</dc:description>
  <cp:lastModifiedBy>Bailey, Andrea B.</cp:lastModifiedBy>
  <cp:revision>1</cp:revision>
  <cp:lastPrinted>2011-03-08T15:24:00Z</cp:lastPrinted>
  <dcterms:created xsi:type="dcterms:W3CDTF">2023-03-01T14:18:00Z</dcterms:created>
  <dcterms:modified xsi:type="dcterms:W3CDTF">2023-03-01T14:18:00Z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