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94"/>
        <w:gridCol w:w="7196"/>
      </w:tblGrid>
      <w:tr w:rsidR="00AB549E" w:rsidRPr="00320EBA" w14:paraId="02F78B65" w14:textId="77777777" w:rsidTr="00231CB1">
        <w:tc>
          <w:tcPr>
            <w:tcW w:w="14616" w:type="dxa"/>
            <w:gridSpan w:val="2"/>
          </w:tcPr>
          <w:p w14:paraId="22E6953A" w14:textId="4C715F6F" w:rsidR="00AB549E" w:rsidRPr="00320EBA" w:rsidRDefault="006E5CB5" w:rsidP="00231CB1">
            <w:pPr>
              <w:pStyle w:val="Header"/>
              <w:jc w:val="center"/>
              <w:rPr>
                <w:b/>
              </w:rPr>
            </w:pPr>
            <w:r>
              <w:rPr>
                <w:b/>
              </w:rPr>
              <w:t>3.8</w:t>
            </w:r>
            <w:r w:rsidR="00AB549E">
              <w:rPr>
                <w:b/>
              </w:rPr>
              <w:t xml:space="preserve"> NC</w:t>
            </w:r>
            <w:r w:rsidR="00AB549E" w:rsidRPr="00320EBA">
              <w:rPr>
                <w:b/>
              </w:rPr>
              <w:t xml:space="preserve"> </w:t>
            </w:r>
            <w:r w:rsidR="00AB549E">
              <w:rPr>
                <w:b/>
              </w:rPr>
              <w:t>ESG</w:t>
            </w:r>
            <w:r w:rsidR="00AB549E" w:rsidRPr="00320EBA">
              <w:rPr>
                <w:b/>
              </w:rPr>
              <w:t xml:space="preserve"> Housing Barriers Matrix </w:t>
            </w:r>
            <w:r w:rsidR="00DA2845">
              <w:rPr>
                <w:b/>
              </w:rPr>
              <w:t>and Initial Housing Stabilization Plan</w:t>
            </w:r>
          </w:p>
        </w:tc>
      </w:tr>
      <w:tr w:rsidR="00AB549E" w:rsidRPr="00320EBA" w14:paraId="68FCBE27" w14:textId="77777777" w:rsidTr="00231CB1">
        <w:tc>
          <w:tcPr>
            <w:tcW w:w="7308" w:type="dxa"/>
          </w:tcPr>
          <w:p w14:paraId="6DAB5371" w14:textId="4415DA48" w:rsidR="00AB549E" w:rsidRPr="00320EBA" w:rsidRDefault="006C2A33" w:rsidP="00231CB1">
            <w:pPr>
              <w:pStyle w:val="Header"/>
            </w:pPr>
            <w:r>
              <w:t>Client</w:t>
            </w:r>
            <w:r w:rsidR="00AB549E" w:rsidRPr="00320EBA">
              <w:t xml:space="preserve"> Name: </w:t>
            </w:r>
          </w:p>
        </w:tc>
        <w:tc>
          <w:tcPr>
            <w:tcW w:w="7308" w:type="dxa"/>
          </w:tcPr>
          <w:p w14:paraId="60AD0745" w14:textId="77777777" w:rsidR="00AB549E" w:rsidRPr="00320EBA" w:rsidRDefault="00AB549E" w:rsidP="00231CB1">
            <w:pPr>
              <w:pStyle w:val="Header"/>
            </w:pPr>
            <w:r w:rsidRPr="00320EBA">
              <w:t>County:</w:t>
            </w:r>
          </w:p>
        </w:tc>
      </w:tr>
      <w:tr w:rsidR="00AB549E" w:rsidRPr="00320EBA" w14:paraId="79138D36" w14:textId="77777777" w:rsidTr="00231CB1">
        <w:tc>
          <w:tcPr>
            <w:tcW w:w="7308" w:type="dxa"/>
          </w:tcPr>
          <w:p w14:paraId="4317C113" w14:textId="77777777" w:rsidR="00AB549E" w:rsidRPr="00320EBA" w:rsidRDefault="00AB549E" w:rsidP="00231CB1">
            <w:pPr>
              <w:pStyle w:val="Header"/>
            </w:pPr>
            <w:r>
              <w:t>HMIS / DV ID</w:t>
            </w:r>
            <w:r w:rsidRPr="00320EBA">
              <w:t xml:space="preserve">: </w:t>
            </w:r>
          </w:p>
        </w:tc>
        <w:tc>
          <w:tcPr>
            <w:tcW w:w="7308" w:type="dxa"/>
          </w:tcPr>
          <w:p w14:paraId="0156C6C1" w14:textId="77777777" w:rsidR="00AB549E" w:rsidRPr="00320EBA" w:rsidRDefault="00AB549E" w:rsidP="00231CB1">
            <w:pPr>
              <w:pStyle w:val="Header"/>
            </w:pPr>
          </w:p>
        </w:tc>
      </w:tr>
    </w:tbl>
    <w:p w14:paraId="62697700" w14:textId="47DDBEAE" w:rsidR="00AB549E" w:rsidRPr="008F1AD2" w:rsidRDefault="00AB549E" w:rsidP="00AB549E">
      <w:r>
        <w:t xml:space="preserve">Please check the box of the appropriate level. </w:t>
      </w:r>
    </w:p>
    <w:tbl>
      <w:tblPr>
        <w:tblW w:w="15003"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
        <w:gridCol w:w="2605"/>
        <w:gridCol w:w="2875"/>
        <w:gridCol w:w="2777"/>
        <w:gridCol w:w="5846"/>
      </w:tblGrid>
      <w:tr w:rsidR="00AB549E" w:rsidRPr="00320EBA" w14:paraId="4C021BF9" w14:textId="77777777" w:rsidTr="00AB549E">
        <w:trPr>
          <w:trHeight w:val="145"/>
        </w:trPr>
        <w:tc>
          <w:tcPr>
            <w:tcW w:w="900" w:type="dxa"/>
            <w:shd w:val="clear" w:color="auto" w:fill="D9D9D9"/>
          </w:tcPr>
          <w:p w14:paraId="03072A6C" w14:textId="77777777" w:rsidR="00AB549E" w:rsidRPr="00320EBA" w:rsidRDefault="00AB549E" w:rsidP="00231CB1">
            <w:pPr>
              <w:tabs>
                <w:tab w:val="left" w:pos="6165"/>
              </w:tabs>
              <w:ind w:left="-540" w:right="159"/>
              <w:rPr>
                <w:b/>
              </w:rPr>
            </w:pPr>
          </w:p>
        </w:tc>
        <w:tc>
          <w:tcPr>
            <w:tcW w:w="2605" w:type="dxa"/>
            <w:shd w:val="clear" w:color="auto" w:fill="D9D9D9"/>
          </w:tcPr>
          <w:p w14:paraId="44F32888" w14:textId="77777777" w:rsidR="00AB549E" w:rsidRPr="00320EBA" w:rsidRDefault="00AB549E" w:rsidP="00231CB1">
            <w:pPr>
              <w:tabs>
                <w:tab w:val="left" w:pos="6165"/>
              </w:tabs>
              <w:rPr>
                <w:b/>
              </w:rPr>
            </w:pPr>
            <w:r w:rsidRPr="00320EBA">
              <w:rPr>
                <w:b/>
              </w:rPr>
              <w:t>Barrier Level</w:t>
            </w:r>
          </w:p>
        </w:tc>
        <w:tc>
          <w:tcPr>
            <w:tcW w:w="2875" w:type="dxa"/>
            <w:shd w:val="clear" w:color="auto" w:fill="D9D9D9"/>
          </w:tcPr>
          <w:p w14:paraId="3F66C532" w14:textId="77777777" w:rsidR="00AB549E" w:rsidRPr="00320EBA" w:rsidRDefault="00AB549E" w:rsidP="00231CB1">
            <w:pPr>
              <w:tabs>
                <w:tab w:val="left" w:pos="6165"/>
              </w:tabs>
              <w:rPr>
                <w:b/>
              </w:rPr>
            </w:pPr>
            <w:r w:rsidRPr="00320EBA">
              <w:rPr>
                <w:b/>
              </w:rPr>
              <w:t>Barriers to Getting Housing</w:t>
            </w:r>
          </w:p>
          <w:p w14:paraId="64A7ED32" w14:textId="77777777" w:rsidR="00AB549E" w:rsidRPr="00320EBA" w:rsidRDefault="00AB549E" w:rsidP="00231CB1">
            <w:pPr>
              <w:tabs>
                <w:tab w:val="left" w:pos="6165"/>
              </w:tabs>
              <w:rPr>
                <w:b/>
              </w:rPr>
            </w:pPr>
            <w:r w:rsidRPr="00320EBA">
              <w:rPr>
                <w:b/>
              </w:rPr>
              <w:t xml:space="preserve"> (tenant screening barriers)</w:t>
            </w:r>
          </w:p>
        </w:tc>
        <w:tc>
          <w:tcPr>
            <w:tcW w:w="2777" w:type="dxa"/>
            <w:shd w:val="clear" w:color="auto" w:fill="D9D9D9"/>
          </w:tcPr>
          <w:p w14:paraId="194395CC" w14:textId="77777777" w:rsidR="00AB549E" w:rsidRPr="00320EBA" w:rsidRDefault="00AB549E" w:rsidP="00231CB1">
            <w:pPr>
              <w:tabs>
                <w:tab w:val="left" w:pos="6165"/>
              </w:tabs>
              <w:rPr>
                <w:b/>
              </w:rPr>
            </w:pPr>
            <w:r w:rsidRPr="00320EBA">
              <w:rPr>
                <w:b/>
              </w:rPr>
              <w:t>Barriers to Keeping Housing  (Retention Barriers)</w:t>
            </w:r>
          </w:p>
        </w:tc>
        <w:tc>
          <w:tcPr>
            <w:tcW w:w="5846" w:type="dxa"/>
            <w:shd w:val="clear" w:color="auto" w:fill="D9D9D9"/>
          </w:tcPr>
          <w:p w14:paraId="50D66589" w14:textId="77777777" w:rsidR="00AB549E" w:rsidRPr="00320EBA" w:rsidRDefault="00AB549E" w:rsidP="00231CB1">
            <w:pPr>
              <w:tabs>
                <w:tab w:val="left" w:pos="6165"/>
              </w:tabs>
              <w:rPr>
                <w:b/>
              </w:rPr>
            </w:pPr>
            <w:r w:rsidRPr="00320EBA">
              <w:rPr>
                <w:b/>
              </w:rPr>
              <w:t xml:space="preserve">Assistance Provided </w:t>
            </w:r>
          </w:p>
        </w:tc>
      </w:tr>
      <w:tr w:rsidR="00AB549E" w:rsidRPr="00320EBA" w14:paraId="5AF91467" w14:textId="77777777" w:rsidTr="00AB549E">
        <w:trPr>
          <w:trHeight w:val="145"/>
        </w:trPr>
        <w:tc>
          <w:tcPr>
            <w:tcW w:w="900" w:type="dxa"/>
          </w:tcPr>
          <w:p w14:paraId="07F80C2F" w14:textId="77777777" w:rsidR="00AB549E" w:rsidRPr="00320EBA" w:rsidRDefault="00AB549E" w:rsidP="00231CB1">
            <w:pPr>
              <w:tabs>
                <w:tab w:val="left" w:pos="6165"/>
              </w:tabs>
              <w:rPr>
                <w:b/>
              </w:rPr>
            </w:pPr>
            <w:r w:rsidRPr="00320EBA">
              <w:rPr>
                <w:b/>
              </w:rPr>
              <w:t>Level 1</w:t>
            </w:r>
          </w:p>
          <w:p w14:paraId="51F809B1" w14:textId="77777777" w:rsidR="00AB549E" w:rsidRPr="00320EBA" w:rsidRDefault="00AB549E" w:rsidP="00231CB1">
            <w:pPr>
              <w:tabs>
                <w:tab w:val="left" w:pos="6165"/>
              </w:tabs>
            </w:pPr>
            <w:r>
              <w:rPr>
                <w:noProof/>
              </w:rPr>
              <mc:AlternateContent>
                <mc:Choice Requires="wps">
                  <w:drawing>
                    <wp:anchor distT="0" distB="0" distL="114300" distR="114300" simplePos="0" relativeHeight="251659264" behindDoc="0" locked="0" layoutInCell="1" allowOverlap="1" wp14:anchorId="254209B9" wp14:editId="717BCFBA">
                      <wp:simplePos x="0" y="0"/>
                      <wp:positionH relativeFrom="column">
                        <wp:posOffset>57150</wp:posOffset>
                      </wp:positionH>
                      <wp:positionV relativeFrom="paragraph">
                        <wp:posOffset>109220</wp:posOffset>
                      </wp:positionV>
                      <wp:extent cx="323850" cy="323215"/>
                      <wp:effectExtent l="11430" t="5715" r="7620" b="1397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21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9D9A2" id="Rectangle 2" o:spid="_x0000_s1026" style="position:absolute;margin-left:4.5pt;margin-top:8.6pt;width:25.5pt;height:2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" fillcolor="#d8d8d8"/>
                  </w:pict>
                </mc:Fallback>
              </mc:AlternateContent>
            </w:r>
          </w:p>
          <w:p w14:paraId="3398A1FE" w14:textId="77777777" w:rsidR="00AB549E" w:rsidRPr="00320EBA" w:rsidRDefault="00AB549E" w:rsidP="00231CB1">
            <w:pPr>
              <w:tabs>
                <w:tab w:val="left" w:pos="6165"/>
              </w:tabs>
            </w:pPr>
          </w:p>
        </w:tc>
        <w:tc>
          <w:tcPr>
            <w:tcW w:w="2605" w:type="dxa"/>
          </w:tcPr>
          <w:p w14:paraId="018B6D30" w14:textId="77777777" w:rsidR="00AB549E" w:rsidRPr="00320EBA" w:rsidRDefault="00AB549E" w:rsidP="00231CB1">
            <w:pPr>
              <w:pStyle w:val="Default"/>
            </w:pPr>
          </w:p>
          <w:p w14:paraId="5CE86ABB" w14:textId="77777777" w:rsidR="00AB549E" w:rsidRPr="00320EBA" w:rsidRDefault="00AB549E" w:rsidP="00231CB1">
            <w:pPr>
              <w:pStyle w:val="Default"/>
              <w:rPr>
                <w:sz w:val="22"/>
                <w:szCs w:val="22"/>
              </w:rPr>
            </w:pPr>
            <w:r w:rsidRPr="00320EBA">
              <w:rPr>
                <w:sz w:val="22"/>
                <w:szCs w:val="22"/>
              </w:rPr>
              <w:t xml:space="preserve">The household will need minimal assistance to obtain and retain housing. </w:t>
            </w:r>
          </w:p>
          <w:p w14:paraId="5B536CC9" w14:textId="77777777" w:rsidR="00AB549E" w:rsidRPr="00320EBA" w:rsidRDefault="00AB549E" w:rsidP="00231CB1">
            <w:pPr>
              <w:tabs>
                <w:tab w:val="left" w:pos="6165"/>
              </w:tabs>
            </w:pPr>
            <w:r w:rsidRPr="00320EBA">
              <w:t>Other community resources may be available to meet the needs of these households. Consider using existing emergency assistance funds in designing program.</w:t>
            </w:r>
          </w:p>
        </w:tc>
        <w:tc>
          <w:tcPr>
            <w:tcW w:w="2875" w:type="dxa"/>
          </w:tcPr>
          <w:p w14:paraId="2A81530E" w14:textId="77777777" w:rsidR="00AB549E" w:rsidRPr="00320EBA" w:rsidRDefault="00AB549E" w:rsidP="00231CB1">
            <w:pPr>
              <w:pStyle w:val="Default"/>
            </w:pPr>
          </w:p>
          <w:p w14:paraId="3E5C197A"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35DD0463" wp14:editId="7AFE2081">
                      <wp:extent cx="97155" cy="135255"/>
                      <wp:effectExtent l="17780" t="17145" r="8890" b="9525"/>
                      <wp:docPr id="131" name="Canvas 13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164B941A" id="Canvas 131"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Criminal History: </w:t>
            </w:r>
            <w:r w:rsidRPr="00320EBA">
              <w:rPr>
                <w:sz w:val="22"/>
                <w:szCs w:val="22"/>
              </w:rPr>
              <w:t xml:space="preserve">none </w:t>
            </w:r>
          </w:p>
          <w:p w14:paraId="6E4A2B8B" w14:textId="77777777" w:rsidR="00AB549E" w:rsidRPr="00320EBA" w:rsidRDefault="00AB549E" w:rsidP="00231CB1">
            <w:pPr>
              <w:pStyle w:val="Default"/>
              <w:rPr>
                <w:b/>
                <w:bCs/>
                <w:sz w:val="22"/>
                <w:szCs w:val="22"/>
              </w:rPr>
            </w:pPr>
          </w:p>
          <w:p w14:paraId="2E75659D"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0231ED34" wp14:editId="50658C93">
                      <wp:extent cx="97155" cy="135255"/>
                      <wp:effectExtent l="17780" t="15875" r="8890" b="10795"/>
                      <wp:docPr id="129" name="Canvas 12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666740DF" id="Canvas 129"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Rental History: </w:t>
            </w:r>
            <w:r w:rsidRPr="00320EBA">
              <w:rPr>
                <w:sz w:val="22"/>
                <w:szCs w:val="22"/>
              </w:rPr>
              <w:t xml:space="preserve">An established local rental history. No evictions, landlord references are good to fair. </w:t>
            </w:r>
          </w:p>
          <w:p w14:paraId="68C80416" w14:textId="77777777" w:rsidR="00AB549E" w:rsidRPr="00320EBA" w:rsidRDefault="00AB549E" w:rsidP="00231CB1">
            <w:pPr>
              <w:pStyle w:val="Default"/>
              <w:rPr>
                <w:b/>
                <w:bCs/>
                <w:sz w:val="22"/>
                <w:szCs w:val="22"/>
              </w:rPr>
            </w:pPr>
          </w:p>
          <w:p w14:paraId="5C51A7D7" w14:textId="77777777" w:rsidR="00AB549E" w:rsidRPr="00320EBA" w:rsidRDefault="00AB549E" w:rsidP="00231CB1">
            <w:pPr>
              <w:tabs>
                <w:tab w:val="left" w:pos="6165"/>
              </w:tabs>
            </w:pPr>
            <w:r w:rsidRPr="008F69FA">
              <w:rPr>
                <w:b/>
                <w:bCs/>
                <w:noProof/>
              </w:rPr>
              <mc:AlternateContent>
                <mc:Choice Requires="wpc">
                  <w:drawing>
                    <wp:inline distT="0" distB="0" distL="0" distR="0" wp14:anchorId="62CED572" wp14:editId="33DF526D">
                      <wp:extent cx="97155" cy="135255"/>
                      <wp:effectExtent l="17780" t="20320" r="8890" b="6350"/>
                      <wp:docPr id="127" name="Canvas 12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78AC4EAD" id="Canvas 127"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rPr>
              <w:t xml:space="preserve">Credit History: </w:t>
            </w:r>
            <w:r w:rsidRPr="00320EBA">
              <w:t>Good, with the exception of a few late utility and credit card payments</w:t>
            </w:r>
          </w:p>
        </w:tc>
        <w:tc>
          <w:tcPr>
            <w:tcW w:w="2777" w:type="dxa"/>
          </w:tcPr>
          <w:p w14:paraId="43A0D9DE" w14:textId="77777777" w:rsidR="00AB549E" w:rsidRPr="00320EBA" w:rsidRDefault="00AB549E" w:rsidP="00231CB1">
            <w:pPr>
              <w:pStyle w:val="Default"/>
            </w:pPr>
          </w:p>
          <w:p w14:paraId="0CD2EFAB" w14:textId="77777777" w:rsidR="00AB549E" w:rsidRPr="00320EBA" w:rsidRDefault="00AB549E" w:rsidP="00231CB1">
            <w:pPr>
              <w:pStyle w:val="Default"/>
              <w:rPr>
                <w:sz w:val="22"/>
                <w:szCs w:val="22"/>
              </w:rPr>
            </w:pPr>
            <w:r w:rsidRPr="00320EBA">
              <w:rPr>
                <w:sz w:val="22"/>
                <w:szCs w:val="22"/>
              </w:rPr>
              <w:t xml:space="preserve">No significant barriers except </w:t>
            </w:r>
            <w:r>
              <w:rPr>
                <w:sz w:val="22"/>
                <w:szCs w:val="22"/>
              </w:rPr>
              <w:t>f</w:t>
            </w:r>
            <w:r w:rsidRPr="00320EBA">
              <w:rPr>
                <w:sz w:val="22"/>
                <w:szCs w:val="22"/>
              </w:rPr>
              <w:t xml:space="preserve">inancial. </w:t>
            </w:r>
          </w:p>
          <w:p w14:paraId="13413AAE" w14:textId="77777777" w:rsidR="00AB549E" w:rsidRPr="00320EBA" w:rsidRDefault="00AB549E" w:rsidP="00231CB1">
            <w:pPr>
              <w:pStyle w:val="Default"/>
              <w:rPr>
                <w:b/>
                <w:bCs/>
                <w:sz w:val="22"/>
                <w:szCs w:val="22"/>
              </w:rPr>
            </w:pPr>
          </w:p>
          <w:p w14:paraId="4874EA98" w14:textId="77777777" w:rsidR="00AB549E" w:rsidRPr="00320EBA" w:rsidRDefault="00AB549E" w:rsidP="00231CB1">
            <w:pPr>
              <w:tabs>
                <w:tab w:val="left" w:pos="6165"/>
              </w:tabs>
            </w:pPr>
            <w:r w:rsidRPr="008F69FA">
              <w:rPr>
                <w:b/>
                <w:bCs/>
                <w:noProof/>
              </w:rPr>
              <mc:AlternateContent>
                <mc:Choice Requires="wpc">
                  <w:drawing>
                    <wp:inline distT="0" distB="0" distL="0" distR="0" wp14:anchorId="1969FB8A" wp14:editId="11E38BBE">
                      <wp:extent cx="97155" cy="135255"/>
                      <wp:effectExtent l="14605" t="14605" r="12065" b="12065"/>
                      <wp:docPr id="133" name="Canvas 13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6BAE41E4" id="Canvas 133"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rPr>
              <w:t xml:space="preserve">Financial: </w:t>
            </w:r>
            <w:r w:rsidRPr="00320EBA">
              <w:t>very low income, insufficient emergency reserves</w:t>
            </w:r>
          </w:p>
        </w:tc>
        <w:tc>
          <w:tcPr>
            <w:tcW w:w="5846" w:type="dxa"/>
          </w:tcPr>
          <w:p w14:paraId="4858AAB3" w14:textId="77777777" w:rsidR="00AB549E" w:rsidRPr="00320EBA" w:rsidRDefault="00AB549E" w:rsidP="00231CB1">
            <w:pPr>
              <w:pStyle w:val="Default"/>
            </w:pPr>
          </w:p>
          <w:p w14:paraId="0C997AEF" w14:textId="77777777" w:rsidR="00AB549E" w:rsidRPr="00320EBA" w:rsidRDefault="00AB549E" w:rsidP="00231CB1">
            <w:pPr>
              <w:pStyle w:val="Default"/>
              <w:rPr>
                <w:sz w:val="22"/>
                <w:szCs w:val="22"/>
              </w:rPr>
            </w:pPr>
            <w:r>
              <w:rPr>
                <w:b/>
                <w:bCs/>
                <w:sz w:val="22"/>
                <w:szCs w:val="22"/>
              </w:rPr>
              <w:t>ESG</w:t>
            </w:r>
            <w:r w:rsidRPr="00320EBA">
              <w:rPr>
                <w:b/>
                <w:bCs/>
                <w:sz w:val="22"/>
                <w:szCs w:val="22"/>
              </w:rPr>
              <w:t xml:space="preserve"> offers the following for most Level 1 households: </w:t>
            </w:r>
          </w:p>
          <w:p w14:paraId="770DD77F" w14:textId="77777777" w:rsidR="00AB549E" w:rsidRPr="00320EBA" w:rsidRDefault="00AB549E" w:rsidP="00231CB1">
            <w:pPr>
              <w:pStyle w:val="Default"/>
              <w:rPr>
                <w:sz w:val="22"/>
                <w:szCs w:val="22"/>
              </w:rPr>
            </w:pPr>
            <w:r w:rsidRPr="00320EBA">
              <w:rPr>
                <w:b/>
                <w:bCs/>
                <w:sz w:val="22"/>
                <w:szCs w:val="22"/>
              </w:rPr>
              <w:t xml:space="preserve">All Households: </w:t>
            </w:r>
          </w:p>
          <w:p w14:paraId="69111793" w14:textId="77777777" w:rsidR="00AB549E" w:rsidRPr="00320EBA" w:rsidRDefault="00AB549E" w:rsidP="00AB549E">
            <w:pPr>
              <w:pStyle w:val="Default"/>
              <w:numPr>
                <w:ilvl w:val="0"/>
                <w:numId w:val="1"/>
              </w:numPr>
              <w:rPr>
                <w:sz w:val="22"/>
                <w:szCs w:val="22"/>
              </w:rPr>
            </w:pPr>
            <w:r w:rsidRPr="00320EBA">
              <w:rPr>
                <w:sz w:val="22"/>
                <w:szCs w:val="22"/>
              </w:rPr>
              <w:t xml:space="preserve">Development of Housing Stabilization Action Plan (HSAP) to work on any identified barriers to getting and keeping housing. </w:t>
            </w:r>
          </w:p>
          <w:p w14:paraId="4FC246BB" w14:textId="77777777" w:rsidR="00AB549E" w:rsidRPr="00320EBA" w:rsidRDefault="00AB549E" w:rsidP="00231CB1">
            <w:pPr>
              <w:pStyle w:val="Default"/>
              <w:rPr>
                <w:sz w:val="22"/>
                <w:szCs w:val="22"/>
              </w:rPr>
            </w:pPr>
          </w:p>
          <w:p w14:paraId="6B205616" w14:textId="77777777" w:rsidR="00AB549E" w:rsidRPr="00320EBA" w:rsidRDefault="00AB549E" w:rsidP="00231CB1">
            <w:pPr>
              <w:pStyle w:val="Default"/>
              <w:rPr>
                <w:sz w:val="22"/>
                <w:szCs w:val="22"/>
              </w:rPr>
            </w:pPr>
            <w:r w:rsidRPr="00320EBA">
              <w:rPr>
                <w:b/>
                <w:bCs/>
                <w:sz w:val="22"/>
                <w:szCs w:val="22"/>
              </w:rPr>
              <w:t xml:space="preserve">For Getting Housing: </w:t>
            </w:r>
          </w:p>
          <w:p w14:paraId="5293883F" w14:textId="77777777" w:rsidR="00AB549E" w:rsidRPr="00320EBA" w:rsidRDefault="00AB549E" w:rsidP="00AB549E">
            <w:pPr>
              <w:pStyle w:val="Default"/>
              <w:numPr>
                <w:ilvl w:val="0"/>
                <w:numId w:val="1"/>
              </w:numPr>
              <w:rPr>
                <w:sz w:val="22"/>
                <w:szCs w:val="22"/>
              </w:rPr>
            </w:pPr>
            <w:r w:rsidRPr="00320EBA">
              <w:rPr>
                <w:sz w:val="22"/>
                <w:szCs w:val="22"/>
              </w:rPr>
              <w:t xml:space="preserve">Financial assistance for housing start‐up </w:t>
            </w:r>
          </w:p>
          <w:p w14:paraId="00DEB547" w14:textId="77777777" w:rsidR="00AB549E" w:rsidRPr="00320EBA" w:rsidRDefault="00AB549E" w:rsidP="00231CB1">
            <w:pPr>
              <w:pStyle w:val="Default"/>
              <w:rPr>
                <w:sz w:val="22"/>
                <w:szCs w:val="22"/>
              </w:rPr>
            </w:pPr>
            <w:r w:rsidRPr="00320EBA">
              <w:rPr>
                <w:sz w:val="22"/>
                <w:szCs w:val="22"/>
              </w:rPr>
              <w:t xml:space="preserve">              (e.g. first month’s rent, security deposit, utility               </w:t>
            </w:r>
          </w:p>
          <w:p w14:paraId="7ADD16D8" w14:textId="77777777" w:rsidR="00AB549E" w:rsidRPr="00320EBA" w:rsidRDefault="00AB549E" w:rsidP="00231CB1">
            <w:pPr>
              <w:pStyle w:val="Default"/>
              <w:rPr>
                <w:sz w:val="22"/>
                <w:szCs w:val="22"/>
              </w:rPr>
            </w:pPr>
            <w:r w:rsidRPr="00320EBA">
              <w:rPr>
                <w:sz w:val="22"/>
                <w:szCs w:val="22"/>
              </w:rPr>
              <w:t xml:space="preserve">              deposit) </w:t>
            </w:r>
          </w:p>
          <w:p w14:paraId="0EC24333" w14:textId="77777777" w:rsidR="00AB549E" w:rsidRPr="00320EBA" w:rsidRDefault="00AB549E" w:rsidP="00AB549E">
            <w:pPr>
              <w:pStyle w:val="Default"/>
              <w:numPr>
                <w:ilvl w:val="0"/>
                <w:numId w:val="1"/>
              </w:numPr>
              <w:rPr>
                <w:sz w:val="22"/>
                <w:szCs w:val="22"/>
              </w:rPr>
            </w:pPr>
            <w:r w:rsidRPr="00320EBA">
              <w:rPr>
                <w:sz w:val="22"/>
                <w:szCs w:val="22"/>
              </w:rPr>
              <w:t xml:space="preserve">Initial consultation related to housing search </w:t>
            </w:r>
          </w:p>
          <w:p w14:paraId="4D98BBBE" w14:textId="77777777" w:rsidR="00AB549E" w:rsidRPr="00320EBA" w:rsidRDefault="00AB549E" w:rsidP="00231CB1">
            <w:pPr>
              <w:pStyle w:val="Default"/>
              <w:rPr>
                <w:sz w:val="22"/>
                <w:szCs w:val="22"/>
              </w:rPr>
            </w:pPr>
            <w:r w:rsidRPr="00320EBA">
              <w:rPr>
                <w:sz w:val="22"/>
                <w:szCs w:val="22"/>
              </w:rPr>
              <w:t xml:space="preserve">              (e.g. where to find rental information how to    </w:t>
            </w:r>
          </w:p>
          <w:p w14:paraId="7767350C" w14:textId="77777777" w:rsidR="00AB549E" w:rsidRPr="00320EBA" w:rsidRDefault="00AB549E" w:rsidP="00231CB1">
            <w:pPr>
              <w:pStyle w:val="Default"/>
              <w:rPr>
                <w:sz w:val="22"/>
                <w:szCs w:val="22"/>
              </w:rPr>
            </w:pPr>
            <w:r w:rsidRPr="00320EBA">
              <w:rPr>
                <w:sz w:val="22"/>
                <w:szCs w:val="22"/>
              </w:rPr>
              <w:t xml:space="preserve">              complete housing applications, documentation  </w:t>
            </w:r>
          </w:p>
          <w:p w14:paraId="4D6B0312" w14:textId="77777777" w:rsidR="00AB549E" w:rsidRPr="00320EBA" w:rsidRDefault="00AB549E" w:rsidP="00231CB1">
            <w:pPr>
              <w:pStyle w:val="Default"/>
              <w:rPr>
                <w:sz w:val="22"/>
                <w:szCs w:val="22"/>
              </w:rPr>
            </w:pPr>
            <w:r w:rsidRPr="00320EBA">
              <w:rPr>
                <w:sz w:val="22"/>
                <w:szCs w:val="22"/>
              </w:rPr>
              <w:t xml:space="preserve">              needed). </w:t>
            </w:r>
          </w:p>
          <w:p w14:paraId="1D61B12B" w14:textId="77777777" w:rsidR="00AB549E" w:rsidRPr="00320EBA" w:rsidRDefault="00AB549E" w:rsidP="00231CB1">
            <w:pPr>
              <w:pStyle w:val="Default"/>
              <w:rPr>
                <w:sz w:val="22"/>
                <w:szCs w:val="22"/>
              </w:rPr>
            </w:pPr>
          </w:p>
          <w:p w14:paraId="47D67A1D" w14:textId="77777777" w:rsidR="00AB549E" w:rsidRPr="00320EBA" w:rsidRDefault="00AB549E" w:rsidP="00231CB1">
            <w:pPr>
              <w:pStyle w:val="Default"/>
              <w:rPr>
                <w:sz w:val="22"/>
                <w:szCs w:val="22"/>
              </w:rPr>
            </w:pPr>
            <w:r w:rsidRPr="00320EBA">
              <w:rPr>
                <w:b/>
                <w:bCs/>
                <w:sz w:val="22"/>
                <w:szCs w:val="22"/>
              </w:rPr>
              <w:t xml:space="preserve">For Keeping Housing: </w:t>
            </w:r>
          </w:p>
          <w:p w14:paraId="0A178CEB" w14:textId="77777777" w:rsidR="00AB549E" w:rsidRPr="00320EBA" w:rsidRDefault="00AB549E" w:rsidP="00AB549E">
            <w:pPr>
              <w:pStyle w:val="Default"/>
              <w:numPr>
                <w:ilvl w:val="0"/>
                <w:numId w:val="1"/>
              </w:numPr>
              <w:rPr>
                <w:sz w:val="22"/>
                <w:szCs w:val="22"/>
              </w:rPr>
            </w:pPr>
            <w:r w:rsidRPr="00320EBA">
              <w:rPr>
                <w:sz w:val="22"/>
                <w:szCs w:val="22"/>
              </w:rPr>
              <w:t xml:space="preserve">Time‐limited rental and/or utility assistance, per client Housing Stabilization Action Plan. </w:t>
            </w:r>
          </w:p>
          <w:p w14:paraId="4485D9CE" w14:textId="77777777" w:rsidR="00AB549E" w:rsidRPr="00320EBA" w:rsidRDefault="00AB549E" w:rsidP="00AB549E">
            <w:pPr>
              <w:pStyle w:val="Default"/>
              <w:numPr>
                <w:ilvl w:val="0"/>
                <w:numId w:val="1"/>
              </w:numPr>
              <w:rPr>
                <w:sz w:val="22"/>
                <w:szCs w:val="22"/>
              </w:rPr>
            </w:pPr>
            <w:r w:rsidRPr="00320EBA">
              <w:rPr>
                <w:sz w:val="22"/>
                <w:szCs w:val="22"/>
              </w:rPr>
              <w:t xml:space="preserve">Home visit/check‐in after move‐in. </w:t>
            </w:r>
          </w:p>
          <w:p w14:paraId="5E0183C8" w14:textId="77777777" w:rsidR="00AB549E" w:rsidRPr="00320EBA" w:rsidRDefault="00AB549E" w:rsidP="00AB549E">
            <w:pPr>
              <w:pStyle w:val="Default"/>
              <w:numPr>
                <w:ilvl w:val="0"/>
                <w:numId w:val="1"/>
              </w:numPr>
              <w:rPr>
                <w:sz w:val="22"/>
                <w:szCs w:val="22"/>
              </w:rPr>
            </w:pPr>
            <w:r w:rsidRPr="00320EBA">
              <w:rPr>
                <w:sz w:val="22"/>
                <w:szCs w:val="22"/>
              </w:rPr>
              <w:t xml:space="preserve">Offer of services (at tenant request) for up to 3 months. </w:t>
            </w:r>
          </w:p>
          <w:p w14:paraId="7B298896" w14:textId="77777777" w:rsidR="00AB549E" w:rsidRPr="00320EBA" w:rsidRDefault="00AB549E" w:rsidP="00231CB1">
            <w:pPr>
              <w:pStyle w:val="Default"/>
              <w:rPr>
                <w:sz w:val="22"/>
                <w:szCs w:val="22"/>
              </w:rPr>
            </w:pPr>
          </w:p>
          <w:p w14:paraId="0369E924" w14:textId="77777777" w:rsidR="00AB549E" w:rsidRPr="00320EBA" w:rsidRDefault="00AB549E" w:rsidP="00231CB1">
            <w:pPr>
              <w:pStyle w:val="Default"/>
              <w:rPr>
                <w:sz w:val="22"/>
                <w:szCs w:val="22"/>
              </w:rPr>
            </w:pPr>
            <w:r w:rsidRPr="00320EBA">
              <w:rPr>
                <w:b/>
                <w:bCs/>
                <w:sz w:val="22"/>
                <w:szCs w:val="22"/>
              </w:rPr>
              <w:t xml:space="preserve">Landlord Assistance: </w:t>
            </w:r>
          </w:p>
          <w:p w14:paraId="1121CD4B" w14:textId="77777777" w:rsidR="00AB549E" w:rsidRPr="00320EBA" w:rsidRDefault="00AB549E" w:rsidP="00AB549E">
            <w:pPr>
              <w:pStyle w:val="Default"/>
              <w:numPr>
                <w:ilvl w:val="0"/>
                <w:numId w:val="2"/>
              </w:numPr>
              <w:rPr>
                <w:sz w:val="22"/>
                <w:szCs w:val="22"/>
              </w:rPr>
            </w:pPr>
            <w:r w:rsidRPr="00320EBA">
              <w:rPr>
                <w:sz w:val="22"/>
                <w:szCs w:val="22"/>
              </w:rPr>
              <w:t xml:space="preserve">Will likely include only program contact information for tenancy concerns. </w:t>
            </w:r>
          </w:p>
          <w:p w14:paraId="58CD6719" w14:textId="77777777" w:rsidR="00AB549E" w:rsidRPr="00320EBA" w:rsidRDefault="00AB549E" w:rsidP="00231CB1">
            <w:pPr>
              <w:tabs>
                <w:tab w:val="left" w:pos="6165"/>
              </w:tabs>
            </w:pPr>
          </w:p>
        </w:tc>
      </w:tr>
    </w:tbl>
    <w:p w14:paraId="2090A9F5" w14:textId="77777777" w:rsidR="00AB549E" w:rsidRDefault="00AB549E" w:rsidP="00AB549E"/>
    <w:p w14:paraId="68D4DD1D" w14:textId="48665B85" w:rsidR="00AB549E" w:rsidRDefault="00AB549E" w:rsidP="00AB549E"/>
    <w:p w14:paraId="19D1CD31" w14:textId="20B99C68" w:rsidR="00AB549E" w:rsidRDefault="00AB549E" w:rsidP="00AB549E"/>
    <w:p w14:paraId="0BB1FFD3" w14:textId="77777777" w:rsidR="00AB549E" w:rsidRDefault="00AB549E" w:rsidP="00AB549E"/>
    <w:p w14:paraId="49339BD1" w14:textId="77777777" w:rsidR="00AB549E" w:rsidRDefault="00AB549E" w:rsidP="00AB549E">
      <w:pPr>
        <w:tabs>
          <w:tab w:val="left" w:pos="10380"/>
        </w:tabs>
      </w:pPr>
      <w:r>
        <w:tab/>
      </w:r>
    </w:p>
    <w:tbl>
      <w:tblPr>
        <w:tblW w:w="15003"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
        <w:gridCol w:w="2070"/>
        <w:gridCol w:w="2790"/>
        <w:gridCol w:w="2970"/>
        <w:gridCol w:w="6273"/>
      </w:tblGrid>
      <w:tr w:rsidR="00AB549E" w:rsidRPr="00320EBA" w14:paraId="43C247DB" w14:textId="77777777" w:rsidTr="00231CB1">
        <w:trPr>
          <w:trHeight w:val="145"/>
        </w:trPr>
        <w:tc>
          <w:tcPr>
            <w:tcW w:w="900" w:type="dxa"/>
            <w:shd w:val="clear" w:color="auto" w:fill="D9D9D9"/>
          </w:tcPr>
          <w:p w14:paraId="5BED8B8C" w14:textId="77777777" w:rsidR="00AB549E" w:rsidRPr="00320EBA" w:rsidRDefault="00AB549E" w:rsidP="00231CB1">
            <w:pPr>
              <w:tabs>
                <w:tab w:val="left" w:pos="6165"/>
              </w:tabs>
              <w:rPr>
                <w:b/>
              </w:rPr>
            </w:pPr>
          </w:p>
        </w:tc>
        <w:tc>
          <w:tcPr>
            <w:tcW w:w="2070" w:type="dxa"/>
            <w:shd w:val="clear" w:color="auto" w:fill="D9D9D9"/>
          </w:tcPr>
          <w:p w14:paraId="430F65E8" w14:textId="77777777" w:rsidR="00AB549E" w:rsidRPr="00320EBA" w:rsidRDefault="00AB549E" w:rsidP="00231CB1">
            <w:pPr>
              <w:tabs>
                <w:tab w:val="left" w:pos="6165"/>
              </w:tabs>
              <w:rPr>
                <w:b/>
              </w:rPr>
            </w:pPr>
            <w:r w:rsidRPr="00320EBA">
              <w:rPr>
                <w:b/>
              </w:rPr>
              <w:t>Barrier Level</w:t>
            </w:r>
          </w:p>
        </w:tc>
        <w:tc>
          <w:tcPr>
            <w:tcW w:w="2790" w:type="dxa"/>
            <w:shd w:val="clear" w:color="auto" w:fill="D9D9D9"/>
          </w:tcPr>
          <w:p w14:paraId="40C54C46" w14:textId="77777777" w:rsidR="00AB549E" w:rsidRPr="00320EBA" w:rsidRDefault="00AB549E" w:rsidP="00231CB1">
            <w:pPr>
              <w:tabs>
                <w:tab w:val="left" w:pos="6165"/>
              </w:tabs>
              <w:rPr>
                <w:b/>
              </w:rPr>
            </w:pPr>
            <w:r w:rsidRPr="00320EBA">
              <w:rPr>
                <w:b/>
              </w:rPr>
              <w:t>Barriers to Getting Housing</w:t>
            </w:r>
          </w:p>
          <w:p w14:paraId="6C0BEED8" w14:textId="77777777" w:rsidR="00AB549E" w:rsidRPr="00320EBA" w:rsidRDefault="00AB549E" w:rsidP="00231CB1">
            <w:pPr>
              <w:tabs>
                <w:tab w:val="left" w:pos="6165"/>
              </w:tabs>
              <w:rPr>
                <w:b/>
              </w:rPr>
            </w:pPr>
            <w:r w:rsidRPr="00320EBA">
              <w:rPr>
                <w:b/>
              </w:rPr>
              <w:t xml:space="preserve"> (tenant screening barriers)</w:t>
            </w:r>
          </w:p>
        </w:tc>
        <w:tc>
          <w:tcPr>
            <w:tcW w:w="2970" w:type="dxa"/>
            <w:shd w:val="clear" w:color="auto" w:fill="D9D9D9"/>
          </w:tcPr>
          <w:p w14:paraId="20D6D75F" w14:textId="77777777" w:rsidR="00AB549E" w:rsidRPr="00320EBA" w:rsidRDefault="00AB549E" w:rsidP="00231CB1">
            <w:pPr>
              <w:tabs>
                <w:tab w:val="left" w:pos="6165"/>
              </w:tabs>
              <w:rPr>
                <w:b/>
              </w:rPr>
            </w:pPr>
            <w:r w:rsidRPr="00320EBA">
              <w:rPr>
                <w:b/>
              </w:rPr>
              <w:t>Barriers to Keeping Housing  (Retention Barriers)</w:t>
            </w:r>
          </w:p>
        </w:tc>
        <w:tc>
          <w:tcPr>
            <w:tcW w:w="6273" w:type="dxa"/>
            <w:shd w:val="clear" w:color="auto" w:fill="D9D9D9"/>
          </w:tcPr>
          <w:p w14:paraId="6D111793" w14:textId="77777777" w:rsidR="00AB549E" w:rsidRPr="00320EBA" w:rsidRDefault="00AB549E" w:rsidP="00231CB1">
            <w:pPr>
              <w:tabs>
                <w:tab w:val="left" w:pos="6165"/>
              </w:tabs>
              <w:rPr>
                <w:b/>
              </w:rPr>
            </w:pPr>
            <w:r w:rsidRPr="00320EBA">
              <w:rPr>
                <w:b/>
              </w:rPr>
              <w:t xml:space="preserve">Assistance Provided </w:t>
            </w:r>
          </w:p>
        </w:tc>
      </w:tr>
      <w:tr w:rsidR="00AB549E" w:rsidRPr="00320EBA" w14:paraId="3FF76526" w14:textId="77777777" w:rsidTr="00231CB1">
        <w:trPr>
          <w:trHeight w:val="145"/>
        </w:trPr>
        <w:tc>
          <w:tcPr>
            <w:tcW w:w="900" w:type="dxa"/>
          </w:tcPr>
          <w:p w14:paraId="0F4B744E" w14:textId="77777777" w:rsidR="00AB549E" w:rsidRPr="00320EBA" w:rsidRDefault="00AB549E" w:rsidP="00231CB1">
            <w:pPr>
              <w:tabs>
                <w:tab w:val="left" w:pos="6165"/>
              </w:tabs>
              <w:rPr>
                <w:b/>
              </w:rPr>
            </w:pPr>
            <w:r w:rsidRPr="00320EBA">
              <w:rPr>
                <w:b/>
              </w:rPr>
              <w:t>Level 2</w:t>
            </w:r>
          </w:p>
          <w:p w14:paraId="5CB97C59" w14:textId="77777777" w:rsidR="00AB549E" w:rsidRPr="00320EBA" w:rsidRDefault="00AB549E" w:rsidP="00231CB1">
            <w:pPr>
              <w:tabs>
                <w:tab w:val="left" w:pos="6165"/>
              </w:tabs>
            </w:pPr>
          </w:p>
          <w:p w14:paraId="52E43C05" w14:textId="77777777" w:rsidR="00AB549E" w:rsidRPr="00320EBA" w:rsidRDefault="00AB549E" w:rsidP="00231CB1">
            <w:pPr>
              <w:tabs>
                <w:tab w:val="left" w:pos="6165"/>
              </w:tabs>
            </w:pPr>
            <w:r>
              <w:rPr>
                <w:noProof/>
              </w:rPr>
              <mc:AlternateContent>
                <mc:Choice Requires="wps">
                  <w:drawing>
                    <wp:anchor distT="0" distB="0" distL="114300" distR="114300" simplePos="0" relativeHeight="251660288" behindDoc="0" locked="0" layoutInCell="1" allowOverlap="1" wp14:anchorId="6174AAC0" wp14:editId="53C76077">
                      <wp:simplePos x="0" y="0"/>
                      <wp:positionH relativeFrom="column">
                        <wp:posOffset>85725</wp:posOffset>
                      </wp:positionH>
                      <wp:positionV relativeFrom="paragraph">
                        <wp:posOffset>41275</wp:posOffset>
                      </wp:positionV>
                      <wp:extent cx="323850" cy="323215"/>
                      <wp:effectExtent l="11430" t="5080" r="7620" b="508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21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EB820" id="Rectangle 11" o:spid="_x0000_s1026" style="position:absolute;margin-left:6.75pt;margin-top:3.25pt;width:25.5pt;height:2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" fillcolor="#d8d8d8"/>
                  </w:pict>
                </mc:Fallback>
              </mc:AlternateContent>
            </w:r>
          </w:p>
          <w:p w14:paraId="18DF75EB" w14:textId="77777777" w:rsidR="00AB549E" w:rsidRPr="00320EBA" w:rsidRDefault="00AB549E" w:rsidP="00231CB1">
            <w:pPr>
              <w:tabs>
                <w:tab w:val="left" w:pos="6165"/>
              </w:tabs>
            </w:pPr>
          </w:p>
        </w:tc>
        <w:tc>
          <w:tcPr>
            <w:tcW w:w="2070" w:type="dxa"/>
          </w:tcPr>
          <w:p w14:paraId="4FBB73A4" w14:textId="77777777" w:rsidR="00AB549E" w:rsidRPr="00320EBA" w:rsidRDefault="00AB549E" w:rsidP="00231CB1">
            <w:pPr>
              <w:tabs>
                <w:tab w:val="left" w:pos="6165"/>
              </w:tabs>
            </w:pPr>
          </w:p>
          <w:p w14:paraId="6550280D" w14:textId="77777777" w:rsidR="00AB549E" w:rsidRPr="00320EBA" w:rsidRDefault="00AB549E" w:rsidP="00231CB1">
            <w:pPr>
              <w:tabs>
                <w:tab w:val="left" w:pos="6165"/>
              </w:tabs>
            </w:pPr>
            <w:r w:rsidRPr="00320EBA">
              <w:t xml:space="preserve">The household will need routine assistance to obtain and retain housing. </w:t>
            </w:r>
          </w:p>
        </w:tc>
        <w:tc>
          <w:tcPr>
            <w:tcW w:w="2790" w:type="dxa"/>
          </w:tcPr>
          <w:p w14:paraId="4F1D73E2" w14:textId="77777777" w:rsidR="00AB549E" w:rsidRPr="00320EBA" w:rsidRDefault="00AB549E" w:rsidP="00231CB1">
            <w:pPr>
              <w:pStyle w:val="Default"/>
              <w:rPr>
                <w:b/>
                <w:bCs/>
                <w:sz w:val="22"/>
                <w:szCs w:val="22"/>
              </w:rPr>
            </w:pPr>
          </w:p>
          <w:p w14:paraId="37F373ED"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22CC9178" wp14:editId="1CF57313">
                      <wp:extent cx="97155" cy="135255"/>
                      <wp:effectExtent l="20955" t="22225" r="5715" b="13970"/>
                      <wp:docPr id="75" name="Canvas 7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7531352D" id="Canvas 75"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Criminal History: </w:t>
            </w:r>
            <w:r w:rsidRPr="00320EBA">
              <w:rPr>
                <w:sz w:val="22"/>
                <w:szCs w:val="22"/>
              </w:rPr>
              <w:t xml:space="preserve">Household has no serious criminal history, but may have a few minor offenses such as moving violations, a DUI, or a misdemeanor </w:t>
            </w:r>
          </w:p>
          <w:p w14:paraId="11B3283D" w14:textId="77777777" w:rsidR="00AB549E" w:rsidRPr="00320EBA" w:rsidRDefault="00AB549E" w:rsidP="00231CB1">
            <w:pPr>
              <w:pStyle w:val="Default"/>
              <w:rPr>
                <w:b/>
                <w:bCs/>
                <w:sz w:val="22"/>
                <w:szCs w:val="22"/>
              </w:rPr>
            </w:pPr>
          </w:p>
          <w:p w14:paraId="211B572C"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0F4C6883" wp14:editId="01521D72">
                      <wp:extent cx="97155" cy="135255"/>
                      <wp:effectExtent l="20955" t="15875" r="5715" b="10795"/>
                      <wp:docPr id="77" name="Canvas 7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70162FBE" id="Canvas 77"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Rental History: </w:t>
            </w:r>
            <w:r w:rsidRPr="00320EBA">
              <w:rPr>
                <w:sz w:val="22"/>
                <w:szCs w:val="22"/>
              </w:rPr>
              <w:t xml:space="preserve">Limited or out‐of‐state. May have 1‐2 explainable evictions for nonpayment. Prior landlords may report a problem with timely rent. </w:t>
            </w:r>
          </w:p>
          <w:p w14:paraId="30EBF080" w14:textId="77777777" w:rsidR="00AB549E" w:rsidRPr="00320EBA" w:rsidRDefault="00AB549E" w:rsidP="00231CB1">
            <w:pPr>
              <w:pStyle w:val="Default"/>
              <w:rPr>
                <w:b/>
                <w:bCs/>
                <w:sz w:val="22"/>
                <w:szCs w:val="22"/>
              </w:rPr>
            </w:pPr>
          </w:p>
          <w:p w14:paraId="66763D35"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46404633" wp14:editId="2AD1FDAD">
                      <wp:extent cx="97155" cy="135255"/>
                      <wp:effectExtent l="20955" t="19685" r="5715" b="6985"/>
                      <wp:docPr id="79" name="Canvas 7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50358FA6" id="Canvas 79"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Credit History: </w:t>
            </w:r>
            <w:r w:rsidRPr="00320EBA">
              <w:rPr>
                <w:sz w:val="22"/>
                <w:szCs w:val="22"/>
              </w:rPr>
              <w:t xml:space="preserve">Shows pattern of late or missed payments </w:t>
            </w:r>
          </w:p>
        </w:tc>
        <w:tc>
          <w:tcPr>
            <w:tcW w:w="2970" w:type="dxa"/>
          </w:tcPr>
          <w:p w14:paraId="61170ADF" w14:textId="77777777" w:rsidR="00AB549E" w:rsidRPr="00320EBA" w:rsidRDefault="00AB549E" w:rsidP="00231CB1">
            <w:pPr>
              <w:pStyle w:val="Default"/>
              <w:rPr>
                <w:b/>
                <w:bCs/>
                <w:sz w:val="22"/>
                <w:szCs w:val="22"/>
              </w:rPr>
            </w:pPr>
          </w:p>
          <w:p w14:paraId="4C08E713"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54FDB169" wp14:editId="238BE1A3">
                      <wp:extent cx="97155" cy="135255"/>
                      <wp:effectExtent l="20955" t="22225" r="5715" b="13970"/>
                      <wp:docPr id="81" name="Canvas 8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52C7EB18" id="Canvas 81"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Financial: </w:t>
            </w:r>
            <w:r w:rsidRPr="00320EBA">
              <w:rPr>
                <w:sz w:val="22"/>
                <w:szCs w:val="22"/>
              </w:rPr>
              <w:t xml:space="preserve">very low income, may have inconsistent employment, poor budgeting skills. </w:t>
            </w:r>
          </w:p>
          <w:p w14:paraId="0C95AA7C" w14:textId="77777777" w:rsidR="00AB549E" w:rsidRPr="00320EBA" w:rsidRDefault="00AB549E" w:rsidP="00231CB1">
            <w:pPr>
              <w:pStyle w:val="Default"/>
              <w:rPr>
                <w:b/>
                <w:bCs/>
                <w:sz w:val="22"/>
                <w:szCs w:val="22"/>
              </w:rPr>
            </w:pPr>
          </w:p>
          <w:p w14:paraId="64B9FDB5"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485BF18C" wp14:editId="0A4E5EB4">
                      <wp:extent cx="97155" cy="135255"/>
                      <wp:effectExtent l="20955" t="17780" r="5715" b="8890"/>
                      <wp:docPr id="83" name="Canvas 8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794E027B" id="Canvas 83"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Mental/Chemical Health: </w:t>
            </w:r>
          </w:p>
          <w:p w14:paraId="4E46FE77" w14:textId="77777777" w:rsidR="00AB549E" w:rsidRPr="00320EBA" w:rsidRDefault="00AB549E" w:rsidP="00231CB1">
            <w:pPr>
              <w:pStyle w:val="Default"/>
              <w:rPr>
                <w:sz w:val="22"/>
                <w:szCs w:val="22"/>
              </w:rPr>
            </w:pPr>
            <w:r w:rsidRPr="00320EBA">
              <w:rPr>
                <w:sz w:val="22"/>
                <w:szCs w:val="22"/>
              </w:rPr>
              <w:t xml:space="preserve">No serious mental illness or chemical dependency that affects housing retention. </w:t>
            </w:r>
          </w:p>
          <w:p w14:paraId="149D02C9" w14:textId="77777777" w:rsidR="00AB549E" w:rsidRPr="00320EBA" w:rsidRDefault="00AB549E" w:rsidP="00231CB1">
            <w:pPr>
              <w:pStyle w:val="Default"/>
              <w:rPr>
                <w:sz w:val="22"/>
                <w:szCs w:val="22"/>
              </w:rPr>
            </w:pPr>
            <w:r w:rsidRPr="00320EBA">
              <w:rPr>
                <w:sz w:val="22"/>
                <w:szCs w:val="22"/>
              </w:rPr>
              <w:t xml:space="preserve">May have some level of depression or anxiety or problems responding to conflict. </w:t>
            </w:r>
          </w:p>
          <w:p w14:paraId="66808D8B" w14:textId="77777777" w:rsidR="00AB549E" w:rsidRPr="00320EBA" w:rsidRDefault="00AB549E" w:rsidP="00231CB1">
            <w:pPr>
              <w:pStyle w:val="Default"/>
              <w:rPr>
                <w:b/>
                <w:bCs/>
                <w:sz w:val="22"/>
                <w:szCs w:val="22"/>
              </w:rPr>
            </w:pPr>
          </w:p>
          <w:p w14:paraId="6CC2F3FF"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7B93E6DE" wp14:editId="740CDDCA">
                      <wp:extent cx="97155" cy="135255"/>
                      <wp:effectExtent l="20955" t="19685" r="5715" b="6985"/>
                      <wp:docPr id="85" name="Canvas 8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7FF360C3" id="Canvas 85"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Basic Household Skills: </w:t>
            </w:r>
            <w:r w:rsidRPr="00320EBA">
              <w:rPr>
                <w:sz w:val="22"/>
                <w:szCs w:val="22"/>
              </w:rPr>
              <w:t xml:space="preserve">May lack awareness of landlord‐tenant rights/responsibilities. </w:t>
            </w:r>
          </w:p>
          <w:p w14:paraId="0E176A10" w14:textId="77777777" w:rsidR="00AB549E" w:rsidRPr="00320EBA" w:rsidRDefault="00AB549E" w:rsidP="00231CB1">
            <w:pPr>
              <w:pStyle w:val="Default"/>
              <w:rPr>
                <w:sz w:val="22"/>
                <w:szCs w:val="22"/>
              </w:rPr>
            </w:pPr>
            <w:r w:rsidRPr="00320EBA">
              <w:rPr>
                <w:sz w:val="22"/>
                <w:szCs w:val="22"/>
              </w:rPr>
              <w:t xml:space="preserve">May have minor problems </w:t>
            </w:r>
          </w:p>
        </w:tc>
        <w:tc>
          <w:tcPr>
            <w:tcW w:w="6273" w:type="dxa"/>
          </w:tcPr>
          <w:p w14:paraId="334C94FF" w14:textId="77777777" w:rsidR="00AB549E" w:rsidRPr="00320EBA" w:rsidRDefault="00AB549E" w:rsidP="00231CB1">
            <w:pPr>
              <w:pStyle w:val="Default"/>
              <w:rPr>
                <w:b/>
                <w:bCs/>
                <w:sz w:val="22"/>
                <w:szCs w:val="22"/>
              </w:rPr>
            </w:pPr>
          </w:p>
          <w:p w14:paraId="1BFCC26C" w14:textId="77777777" w:rsidR="00AB549E" w:rsidRPr="00320EBA" w:rsidRDefault="00AB549E" w:rsidP="00231CB1">
            <w:pPr>
              <w:pStyle w:val="Default"/>
              <w:rPr>
                <w:sz w:val="22"/>
                <w:szCs w:val="22"/>
              </w:rPr>
            </w:pPr>
            <w:r>
              <w:rPr>
                <w:b/>
                <w:bCs/>
                <w:sz w:val="22"/>
                <w:szCs w:val="22"/>
              </w:rPr>
              <w:t>ESG</w:t>
            </w:r>
            <w:r w:rsidRPr="00320EBA">
              <w:rPr>
                <w:b/>
                <w:bCs/>
                <w:sz w:val="22"/>
                <w:szCs w:val="22"/>
              </w:rPr>
              <w:t xml:space="preserve"> offers the following for most Level 2 households: </w:t>
            </w:r>
          </w:p>
          <w:p w14:paraId="4ABB5D29" w14:textId="77777777" w:rsidR="00AB549E" w:rsidRPr="00320EBA" w:rsidRDefault="00AB549E" w:rsidP="00231CB1">
            <w:pPr>
              <w:pStyle w:val="Default"/>
              <w:rPr>
                <w:sz w:val="22"/>
                <w:szCs w:val="22"/>
              </w:rPr>
            </w:pPr>
            <w:r w:rsidRPr="00320EBA">
              <w:rPr>
                <w:b/>
                <w:bCs/>
                <w:sz w:val="22"/>
                <w:szCs w:val="22"/>
              </w:rPr>
              <w:t xml:space="preserve">All Households: </w:t>
            </w:r>
          </w:p>
          <w:p w14:paraId="10F1C304" w14:textId="77777777" w:rsidR="00AB549E" w:rsidRPr="00320EBA" w:rsidRDefault="00AB549E" w:rsidP="00AB549E">
            <w:pPr>
              <w:pStyle w:val="Default"/>
              <w:numPr>
                <w:ilvl w:val="0"/>
                <w:numId w:val="2"/>
              </w:numPr>
              <w:rPr>
                <w:sz w:val="22"/>
                <w:szCs w:val="22"/>
              </w:rPr>
            </w:pPr>
            <w:r w:rsidRPr="00320EBA">
              <w:rPr>
                <w:sz w:val="22"/>
                <w:szCs w:val="22"/>
              </w:rPr>
              <w:t xml:space="preserve">Development of Housing Stabilization Action Plan (HSAP) to work on any identified barriers to getting and keeping housing. </w:t>
            </w:r>
          </w:p>
          <w:p w14:paraId="25D3311E" w14:textId="77777777" w:rsidR="00AB549E" w:rsidRPr="00320EBA" w:rsidRDefault="00AB549E" w:rsidP="00231CB1">
            <w:pPr>
              <w:pStyle w:val="Default"/>
              <w:rPr>
                <w:sz w:val="22"/>
                <w:szCs w:val="22"/>
              </w:rPr>
            </w:pPr>
          </w:p>
          <w:p w14:paraId="32101C5F" w14:textId="77777777" w:rsidR="00AB549E" w:rsidRPr="00320EBA" w:rsidRDefault="00AB549E" w:rsidP="00231CB1">
            <w:pPr>
              <w:pStyle w:val="Default"/>
              <w:rPr>
                <w:sz w:val="22"/>
                <w:szCs w:val="22"/>
              </w:rPr>
            </w:pPr>
            <w:r w:rsidRPr="00320EBA">
              <w:rPr>
                <w:b/>
                <w:bCs/>
                <w:sz w:val="22"/>
                <w:szCs w:val="22"/>
              </w:rPr>
              <w:t xml:space="preserve">Getting Housing: </w:t>
            </w:r>
          </w:p>
          <w:p w14:paraId="2F1D4580" w14:textId="77777777" w:rsidR="00AB549E" w:rsidRPr="00320EBA" w:rsidRDefault="00AB549E" w:rsidP="00AB549E">
            <w:pPr>
              <w:pStyle w:val="Default"/>
              <w:numPr>
                <w:ilvl w:val="0"/>
                <w:numId w:val="2"/>
              </w:numPr>
              <w:rPr>
                <w:sz w:val="22"/>
                <w:szCs w:val="22"/>
              </w:rPr>
            </w:pPr>
            <w:r w:rsidRPr="00320EBA">
              <w:rPr>
                <w:sz w:val="22"/>
                <w:szCs w:val="22"/>
              </w:rPr>
              <w:t xml:space="preserve">Financial assistance for housing start‐up. </w:t>
            </w:r>
          </w:p>
          <w:p w14:paraId="110002F0" w14:textId="77777777" w:rsidR="00AB549E" w:rsidRPr="00320EBA" w:rsidRDefault="00AB549E" w:rsidP="00AB549E">
            <w:pPr>
              <w:pStyle w:val="Default"/>
              <w:numPr>
                <w:ilvl w:val="0"/>
                <w:numId w:val="2"/>
              </w:numPr>
              <w:rPr>
                <w:sz w:val="22"/>
                <w:szCs w:val="22"/>
              </w:rPr>
            </w:pPr>
            <w:r w:rsidRPr="00320EBA">
              <w:rPr>
                <w:sz w:val="22"/>
                <w:szCs w:val="22"/>
              </w:rPr>
              <w:t xml:space="preserve">Initial consultation and ongoing assistance with housing search, including bus tokens* as needed. </w:t>
            </w:r>
          </w:p>
          <w:p w14:paraId="487D76F2" w14:textId="77777777" w:rsidR="00AB549E" w:rsidRPr="00320EBA" w:rsidRDefault="00AB549E" w:rsidP="00231CB1">
            <w:pPr>
              <w:pStyle w:val="Default"/>
              <w:rPr>
                <w:sz w:val="22"/>
                <w:szCs w:val="22"/>
              </w:rPr>
            </w:pPr>
          </w:p>
          <w:p w14:paraId="1048FFE1" w14:textId="77777777" w:rsidR="00AB549E" w:rsidRPr="00320EBA" w:rsidRDefault="00AB549E" w:rsidP="00231CB1">
            <w:pPr>
              <w:pStyle w:val="Default"/>
              <w:rPr>
                <w:sz w:val="22"/>
                <w:szCs w:val="22"/>
              </w:rPr>
            </w:pPr>
            <w:r w:rsidRPr="00320EBA">
              <w:rPr>
                <w:b/>
                <w:bCs/>
                <w:sz w:val="22"/>
                <w:szCs w:val="22"/>
              </w:rPr>
              <w:t xml:space="preserve">Keeping Housing: </w:t>
            </w:r>
          </w:p>
          <w:p w14:paraId="5B8D05AC" w14:textId="77777777" w:rsidR="00AB549E" w:rsidRPr="00320EBA" w:rsidRDefault="00AB549E" w:rsidP="00AB549E">
            <w:pPr>
              <w:pStyle w:val="Default"/>
              <w:numPr>
                <w:ilvl w:val="0"/>
                <w:numId w:val="3"/>
              </w:numPr>
              <w:rPr>
                <w:sz w:val="22"/>
                <w:szCs w:val="22"/>
              </w:rPr>
            </w:pPr>
            <w:r w:rsidRPr="00320EBA">
              <w:rPr>
                <w:sz w:val="22"/>
                <w:szCs w:val="22"/>
              </w:rPr>
              <w:t xml:space="preserve">Time‐limited rental &amp; utility assistance, per client Housing Stabilization Action Plan. </w:t>
            </w:r>
          </w:p>
          <w:p w14:paraId="4C1F7465" w14:textId="77777777" w:rsidR="00AB549E" w:rsidRPr="00320EBA" w:rsidRDefault="00AB549E" w:rsidP="00AB549E">
            <w:pPr>
              <w:pStyle w:val="Default"/>
              <w:numPr>
                <w:ilvl w:val="0"/>
                <w:numId w:val="3"/>
              </w:numPr>
              <w:rPr>
                <w:sz w:val="22"/>
                <w:szCs w:val="22"/>
              </w:rPr>
            </w:pPr>
            <w:r w:rsidRPr="00320EBA">
              <w:rPr>
                <w:sz w:val="22"/>
                <w:szCs w:val="22"/>
              </w:rPr>
              <w:t xml:space="preserve">Weekly home visits for first two months; then reduce to bi‐weekly or monthly as most HSAP goals are met. </w:t>
            </w:r>
          </w:p>
          <w:p w14:paraId="6DC12985" w14:textId="77777777" w:rsidR="00AB549E" w:rsidRPr="00320EBA" w:rsidRDefault="00AB549E" w:rsidP="00AB549E">
            <w:pPr>
              <w:pStyle w:val="Default"/>
              <w:numPr>
                <w:ilvl w:val="0"/>
                <w:numId w:val="3"/>
              </w:numPr>
              <w:rPr>
                <w:sz w:val="22"/>
                <w:szCs w:val="22"/>
              </w:rPr>
            </w:pPr>
            <w:r w:rsidRPr="00320EBA">
              <w:rPr>
                <w:sz w:val="22"/>
                <w:szCs w:val="22"/>
              </w:rPr>
              <w:t xml:space="preserve">Services available for up to 6 months, depending on housing problems and progress toward HSAP goals. </w:t>
            </w:r>
          </w:p>
          <w:p w14:paraId="2662C390" w14:textId="77777777" w:rsidR="00AB549E" w:rsidRPr="00320EBA" w:rsidRDefault="00AB549E" w:rsidP="00231CB1">
            <w:pPr>
              <w:pStyle w:val="Default"/>
              <w:rPr>
                <w:sz w:val="22"/>
                <w:szCs w:val="22"/>
              </w:rPr>
            </w:pPr>
          </w:p>
          <w:p w14:paraId="35F522AF" w14:textId="77777777" w:rsidR="00AB549E" w:rsidRPr="00320EBA" w:rsidRDefault="00AB549E" w:rsidP="00231CB1">
            <w:pPr>
              <w:pStyle w:val="Default"/>
              <w:ind w:hanging="2"/>
              <w:rPr>
                <w:sz w:val="22"/>
                <w:szCs w:val="22"/>
              </w:rPr>
            </w:pPr>
            <w:r w:rsidRPr="00320EBA">
              <w:rPr>
                <w:b/>
                <w:bCs/>
                <w:sz w:val="22"/>
                <w:szCs w:val="22"/>
              </w:rPr>
              <w:t xml:space="preserve">Landlord Assistance: </w:t>
            </w:r>
          </w:p>
          <w:p w14:paraId="18407655" w14:textId="77777777" w:rsidR="00AB549E" w:rsidRPr="00320EBA" w:rsidRDefault="00AB549E" w:rsidP="00AB549E">
            <w:pPr>
              <w:pStyle w:val="Default"/>
              <w:numPr>
                <w:ilvl w:val="0"/>
                <w:numId w:val="4"/>
              </w:numPr>
              <w:rPr>
                <w:sz w:val="22"/>
                <w:szCs w:val="22"/>
              </w:rPr>
            </w:pPr>
            <w:proofErr w:type="gramStart"/>
            <w:r w:rsidRPr="00320EBA">
              <w:rPr>
                <w:sz w:val="22"/>
                <w:szCs w:val="22"/>
              </w:rPr>
              <w:t>6 month</w:t>
            </w:r>
            <w:proofErr w:type="gramEnd"/>
            <w:r w:rsidRPr="00320EBA">
              <w:rPr>
                <w:sz w:val="22"/>
                <w:szCs w:val="22"/>
              </w:rPr>
              <w:t xml:space="preserve"> availability: landlord can call with tenancy issues and program will respond. </w:t>
            </w:r>
          </w:p>
          <w:p w14:paraId="7C085DC9" w14:textId="77777777" w:rsidR="00AB549E" w:rsidRPr="00320EBA" w:rsidRDefault="00AB549E" w:rsidP="00AB549E">
            <w:pPr>
              <w:pStyle w:val="Default"/>
              <w:numPr>
                <w:ilvl w:val="0"/>
                <w:numId w:val="4"/>
              </w:numPr>
              <w:rPr>
                <w:sz w:val="22"/>
                <w:szCs w:val="22"/>
              </w:rPr>
            </w:pPr>
            <w:r w:rsidRPr="00320EBA">
              <w:rPr>
                <w:sz w:val="22"/>
                <w:szCs w:val="22"/>
              </w:rPr>
              <w:t xml:space="preserve">Program will check in with landlord periodically for updates. </w:t>
            </w:r>
          </w:p>
          <w:p w14:paraId="6802F016" w14:textId="77777777" w:rsidR="00AB549E" w:rsidRPr="00320EBA" w:rsidRDefault="00AB549E" w:rsidP="00AB549E">
            <w:pPr>
              <w:pStyle w:val="Default"/>
              <w:numPr>
                <w:ilvl w:val="0"/>
                <w:numId w:val="4"/>
              </w:numPr>
              <w:rPr>
                <w:sz w:val="22"/>
                <w:szCs w:val="22"/>
              </w:rPr>
            </w:pPr>
            <w:r w:rsidRPr="00320EBA">
              <w:rPr>
                <w:sz w:val="22"/>
                <w:szCs w:val="22"/>
              </w:rPr>
              <w:t xml:space="preserve">Program will relocate household if landlord is considering eviction. </w:t>
            </w:r>
          </w:p>
          <w:p w14:paraId="53C176CC" w14:textId="77777777" w:rsidR="00AB549E" w:rsidRPr="00320EBA" w:rsidRDefault="00AB549E" w:rsidP="00231CB1">
            <w:pPr>
              <w:pStyle w:val="Default"/>
              <w:rPr>
                <w:sz w:val="22"/>
                <w:szCs w:val="22"/>
              </w:rPr>
            </w:pPr>
          </w:p>
        </w:tc>
      </w:tr>
    </w:tbl>
    <w:p w14:paraId="10F03202" w14:textId="77777777" w:rsidR="00AB549E" w:rsidRDefault="00AB549E" w:rsidP="00AB549E">
      <w:r>
        <w:br w:type="page"/>
      </w:r>
    </w:p>
    <w:tbl>
      <w:tblPr>
        <w:tblW w:w="15003"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
        <w:gridCol w:w="2070"/>
        <w:gridCol w:w="2790"/>
        <w:gridCol w:w="2970"/>
        <w:gridCol w:w="6273"/>
      </w:tblGrid>
      <w:tr w:rsidR="00AB549E" w:rsidRPr="00320EBA" w14:paraId="7D2A26EF" w14:textId="77777777" w:rsidTr="00231CB1">
        <w:trPr>
          <w:trHeight w:val="145"/>
        </w:trPr>
        <w:tc>
          <w:tcPr>
            <w:tcW w:w="900" w:type="dxa"/>
            <w:shd w:val="clear" w:color="auto" w:fill="D9D9D9"/>
          </w:tcPr>
          <w:p w14:paraId="69BB29FA" w14:textId="77777777" w:rsidR="00AB549E" w:rsidRPr="00320EBA" w:rsidRDefault="00AB549E" w:rsidP="00231CB1">
            <w:pPr>
              <w:tabs>
                <w:tab w:val="left" w:pos="6165"/>
              </w:tabs>
              <w:rPr>
                <w:b/>
              </w:rPr>
            </w:pPr>
            <w:r>
              <w:lastRenderedPageBreak/>
              <w:br w:type="page"/>
            </w:r>
            <w:r>
              <w:br w:type="page"/>
            </w:r>
          </w:p>
        </w:tc>
        <w:tc>
          <w:tcPr>
            <w:tcW w:w="2070" w:type="dxa"/>
            <w:shd w:val="clear" w:color="auto" w:fill="D9D9D9"/>
          </w:tcPr>
          <w:p w14:paraId="4C463EF3" w14:textId="77777777" w:rsidR="00AB549E" w:rsidRPr="00320EBA" w:rsidRDefault="00AB549E" w:rsidP="00231CB1">
            <w:pPr>
              <w:tabs>
                <w:tab w:val="left" w:pos="6165"/>
              </w:tabs>
              <w:rPr>
                <w:b/>
              </w:rPr>
            </w:pPr>
            <w:r w:rsidRPr="00320EBA">
              <w:rPr>
                <w:b/>
              </w:rPr>
              <w:t>Barrier Level</w:t>
            </w:r>
          </w:p>
        </w:tc>
        <w:tc>
          <w:tcPr>
            <w:tcW w:w="2790" w:type="dxa"/>
            <w:shd w:val="clear" w:color="auto" w:fill="D9D9D9"/>
          </w:tcPr>
          <w:p w14:paraId="3DE9D608" w14:textId="77777777" w:rsidR="00AB549E" w:rsidRPr="00320EBA" w:rsidRDefault="00AB549E" w:rsidP="00231CB1">
            <w:pPr>
              <w:tabs>
                <w:tab w:val="left" w:pos="6165"/>
              </w:tabs>
              <w:rPr>
                <w:b/>
              </w:rPr>
            </w:pPr>
            <w:r w:rsidRPr="00320EBA">
              <w:rPr>
                <w:b/>
              </w:rPr>
              <w:t>Barriers to Getting Housing</w:t>
            </w:r>
          </w:p>
          <w:p w14:paraId="4EC4BE02" w14:textId="77777777" w:rsidR="00AB549E" w:rsidRPr="00320EBA" w:rsidRDefault="00AB549E" w:rsidP="00231CB1">
            <w:pPr>
              <w:tabs>
                <w:tab w:val="left" w:pos="6165"/>
              </w:tabs>
              <w:rPr>
                <w:b/>
              </w:rPr>
            </w:pPr>
            <w:r w:rsidRPr="00320EBA">
              <w:rPr>
                <w:b/>
              </w:rPr>
              <w:t xml:space="preserve"> (tenant screening barriers)</w:t>
            </w:r>
          </w:p>
        </w:tc>
        <w:tc>
          <w:tcPr>
            <w:tcW w:w="2970" w:type="dxa"/>
            <w:shd w:val="clear" w:color="auto" w:fill="D9D9D9"/>
          </w:tcPr>
          <w:p w14:paraId="6CBA290B" w14:textId="77777777" w:rsidR="00AB549E" w:rsidRPr="00320EBA" w:rsidRDefault="00AB549E" w:rsidP="00231CB1">
            <w:pPr>
              <w:tabs>
                <w:tab w:val="left" w:pos="6165"/>
              </w:tabs>
              <w:rPr>
                <w:b/>
              </w:rPr>
            </w:pPr>
            <w:r w:rsidRPr="00320EBA">
              <w:rPr>
                <w:b/>
              </w:rPr>
              <w:t>Barriers to Keeping Housing  (Retention Barriers)</w:t>
            </w:r>
          </w:p>
        </w:tc>
        <w:tc>
          <w:tcPr>
            <w:tcW w:w="6273" w:type="dxa"/>
            <w:shd w:val="clear" w:color="auto" w:fill="D9D9D9"/>
          </w:tcPr>
          <w:p w14:paraId="3CC56E6D" w14:textId="77777777" w:rsidR="00AB549E" w:rsidRPr="00320EBA" w:rsidRDefault="00AB549E" w:rsidP="00231CB1">
            <w:pPr>
              <w:tabs>
                <w:tab w:val="left" w:pos="6165"/>
              </w:tabs>
              <w:rPr>
                <w:b/>
              </w:rPr>
            </w:pPr>
            <w:r w:rsidRPr="00320EBA">
              <w:rPr>
                <w:b/>
              </w:rPr>
              <w:t xml:space="preserve">Assistance Provided </w:t>
            </w:r>
          </w:p>
        </w:tc>
      </w:tr>
      <w:tr w:rsidR="00AB549E" w:rsidRPr="00320EBA" w14:paraId="0A157AAC" w14:textId="77777777" w:rsidTr="00231CB1">
        <w:trPr>
          <w:trHeight w:val="145"/>
        </w:trPr>
        <w:tc>
          <w:tcPr>
            <w:tcW w:w="900" w:type="dxa"/>
          </w:tcPr>
          <w:p w14:paraId="552488C6" w14:textId="77777777" w:rsidR="00AB549E" w:rsidRDefault="00AB549E" w:rsidP="00231CB1">
            <w:pPr>
              <w:tabs>
                <w:tab w:val="left" w:pos="6165"/>
              </w:tabs>
              <w:rPr>
                <w:b/>
              </w:rPr>
            </w:pPr>
          </w:p>
          <w:p w14:paraId="759FE7C6" w14:textId="77777777" w:rsidR="00AB549E" w:rsidRPr="00320EBA" w:rsidRDefault="00AB549E" w:rsidP="00231CB1">
            <w:pPr>
              <w:tabs>
                <w:tab w:val="left" w:pos="6165"/>
              </w:tabs>
              <w:rPr>
                <w:b/>
              </w:rPr>
            </w:pPr>
            <w:r w:rsidRPr="00320EBA">
              <w:rPr>
                <w:b/>
              </w:rPr>
              <w:t>Level 3</w:t>
            </w:r>
          </w:p>
          <w:p w14:paraId="128B7A96" w14:textId="77777777" w:rsidR="00AB549E" w:rsidRPr="00320EBA" w:rsidRDefault="00AB549E" w:rsidP="00231CB1">
            <w:pPr>
              <w:tabs>
                <w:tab w:val="left" w:pos="6165"/>
              </w:tabs>
              <w:rPr>
                <w:b/>
              </w:rPr>
            </w:pPr>
          </w:p>
          <w:p w14:paraId="0BEA9673" w14:textId="77777777" w:rsidR="00AB549E" w:rsidRPr="00320EBA" w:rsidRDefault="00AB549E" w:rsidP="00231CB1">
            <w:pPr>
              <w:tabs>
                <w:tab w:val="left" w:pos="6165"/>
              </w:tabs>
              <w:rPr>
                <w:b/>
              </w:rPr>
            </w:pPr>
            <w:r>
              <w:rPr>
                <w:noProof/>
              </w:rPr>
              <mc:AlternateContent>
                <mc:Choice Requires="wps">
                  <w:drawing>
                    <wp:anchor distT="0" distB="0" distL="114300" distR="114300" simplePos="0" relativeHeight="251661312" behindDoc="0" locked="0" layoutInCell="1" allowOverlap="1" wp14:anchorId="2CA57410" wp14:editId="62625005">
                      <wp:simplePos x="0" y="0"/>
                      <wp:positionH relativeFrom="column">
                        <wp:posOffset>38100</wp:posOffset>
                      </wp:positionH>
                      <wp:positionV relativeFrom="paragraph">
                        <wp:posOffset>15875</wp:posOffset>
                      </wp:positionV>
                      <wp:extent cx="323850" cy="323215"/>
                      <wp:effectExtent l="11430" t="6985" r="7620" b="12700"/>
                      <wp:wrapNone/>
                      <wp:docPr id="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21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EC0BF" id="Rectangle 24" o:spid="_x0000_s1026" style="position:absolute;margin-left:3pt;margin-top:1.25pt;width:25.5pt;height:2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" fillcolor="#d8d8d8"/>
                  </w:pict>
                </mc:Fallback>
              </mc:AlternateContent>
            </w:r>
          </w:p>
          <w:p w14:paraId="419A77F8" w14:textId="77777777" w:rsidR="00AB549E" w:rsidRPr="00320EBA" w:rsidRDefault="00AB549E" w:rsidP="00231CB1">
            <w:pPr>
              <w:tabs>
                <w:tab w:val="left" w:pos="6165"/>
              </w:tabs>
              <w:rPr>
                <w:b/>
              </w:rPr>
            </w:pPr>
          </w:p>
          <w:p w14:paraId="5DF935CA" w14:textId="77777777" w:rsidR="00AB549E" w:rsidRPr="00320EBA" w:rsidRDefault="00AB549E" w:rsidP="00231CB1">
            <w:pPr>
              <w:tabs>
                <w:tab w:val="left" w:pos="6165"/>
              </w:tabs>
              <w:rPr>
                <w:b/>
              </w:rPr>
            </w:pPr>
          </w:p>
        </w:tc>
        <w:tc>
          <w:tcPr>
            <w:tcW w:w="2070" w:type="dxa"/>
          </w:tcPr>
          <w:p w14:paraId="3C917846" w14:textId="77777777" w:rsidR="00AB549E" w:rsidRPr="00320EBA" w:rsidRDefault="00AB549E" w:rsidP="00231CB1">
            <w:pPr>
              <w:tabs>
                <w:tab w:val="left" w:pos="6165"/>
              </w:tabs>
            </w:pPr>
          </w:p>
          <w:p w14:paraId="33BFF2DE" w14:textId="77777777" w:rsidR="00AB549E" w:rsidRPr="00320EBA" w:rsidRDefault="00AB549E" w:rsidP="00231CB1">
            <w:pPr>
              <w:tabs>
                <w:tab w:val="left" w:pos="6165"/>
              </w:tabs>
            </w:pPr>
            <w:r w:rsidRPr="00320EBA">
              <w:t xml:space="preserve">The </w:t>
            </w:r>
            <w:r w:rsidRPr="00320EBA">
              <w:rPr>
                <w:b/>
                <w:bCs/>
              </w:rPr>
              <w:t xml:space="preserve">household </w:t>
            </w:r>
            <w:r w:rsidRPr="00320EBA">
              <w:t xml:space="preserve">will need more intensive and/or longer assistance to obtain and retain housing. </w:t>
            </w:r>
          </w:p>
        </w:tc>
        <w:tc>
          <w:tcPr>
            <w:tcW w:w="2790" w:type="dxa"/>
          </w:tcPr>
          <w:p w14:paraId="65D4F587" w14:textId="77777777" w:rsidR="00AB549E" w:rsidRPr="00320EBA" w:rsidRDefault="00AB549E" w:rsidP="00231CB1">
            <w:pPr>
              <w:pStyle w:val="Default"/>
              <w:rPr>
                <w:b/>
                <w:bCs/>
                <w:sz w:val="22"/>
                <w:szCs w:val="22"/>
              </w:rPr>
            </w:pPr>
          </w:p>
          <w:p w14:paraId="35DC35CD"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70A4B138" wp14:editId="792FB6A3">
                      <wp:extent cx="97155" cy="135255"/>
                      <wp:effectExtent l="20955" t="21590" r="5715" b="5080"/>
                      <wp:docPr id="87" name="Canvas 8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3CABF88F" id="Canvas 87"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Criminal History: </w:t>
            </w:r>
            <w:r w:rsidRPr="00320EBA">
              <w:rPr>
                <w:sz w:val="22"/>
                <w:szCs w:val="22"/>
              </w:rPr>
              <w:t>Household may have some criminal history,</w:t>
            </w:r>
          </w:p>
          <w:p w14:paraId="5C08D9AE" w14:textId="77777777" w:rsidR="00AB549E" w:rsidRPr="00320EBA" w:rsidRDefault="00AB549E" w:rsidP="00231CB1">
            <w:pPr>
              <w:pStyle w:val="Default"/>
              <w:rPr>
                <w:sz w:val="22"/>
                <w:szCs w:val="22"/>
              </w:rPr>
            </w:pPr>
            <w:r w:rsidRPr="00320EBA">
              <w:rPr>
                <w:sz w:val="22"/>
                <w:szCs w:val="22"/>
              </w:rPr>
              <w:t xml:space="preserve">but none involving drugs or serious crimes against persons or property </w:t>
            </w:r>
          </w:p>
          <w:p w14:paraId="5A93CABE" w14:textId="77777777" w:rsidR="00AB549E" w:rsidRPr="00320EBA" w:rsidRDefault="00AB549E" w:rsidP="00231CB1">
            <w:pPr>
              <w:pStyle w:val="Default"/>
              <w:rPr>
                <w:b/>
                <w:bCs/>
                <w:sz w:val="22"/>
                <w:szCs w:val="22"/>
              </w:rPr>
            </w:pPr>
          </w:p>
          <w:p w14:paraId="72D5AF64"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367E90D0" wp14:editId="3086504F">
                      <wp:extent cx="97155" cy="135255"/>
                      <wp:effectExtent l="20955" t="15240" r="5715" b="11430"/>
                      <wp:docPr id="89" name="Canvas 8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3514B82B" id="Canvas 89"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Rental History: </w:t>
            </w:r>
            <w:r w:rsidRPr="00320EBA">
              <w:rPr>
                <w:sz w:val="22"/>
                <w:szCs w:val="22"/>
              </w:rPr>
              <w:t xml:space="preserve">Includes up to 3 evictions for nonpayment. Prior landlord references fair to poor. </w:t>
            </w:r>
          </w:p>
          <w:p w14:paraId="0AB67D67" w14:textId="77777777" w:rsidR="00AB549E" w:rsidRPr="00320EBA" w:rsidRDefault="00AB549E" w:rsidP="00231CB1">
            <w:pPr>
              <w:pStyle w:val="Default"/>
              <w:rPr>
                <w:b/>
                <w:bCs/>
                <w:sz w:val="22"/>
                <w:szCs w:val="22"/>
              </w:rPr>
            </w:pPr>
          </w:p>
          <w:p w14:paraId="15F58574"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2BC3AAE3" wp14:editId="0C7F852F">
                      <wp:extent cx="97155" cy="135255"/>
                      <wp:effectExtent l="20955" t="20955" r="5715" b="5715"/>
                      <wp:docPr id="91" name="Canvas 9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25586450" id="Canvas 91"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Credit History: </w:t>
            </w:r>
            <w:r w:rsidRPr="00320EBA">
              <w:rPr>
                <w:sz w:val="22"/>
                <w:szCs w:val="22"/>
              </w:rPr>
              <w:t xml:space="preserve">Shows pattern of late or missed payments </w:t>
            </w:r>
          </w:p>
        </w:tc>
        <w:tc>
          <w:tcPr>
            <w:tcW w:w="2970" w:type="dxa"/>
          </w:tcPr>
          <w:p w14:paraId="070D6CFD" w14:textId="77777777" w:rsidR="00AB549E" w:rsidRPr="00320EBA" w:rsidRDefault="00AB549E" w:rsidP="00231CB1">
            <w:pPr>
              <w:pStyle w:val="Default"/>
              <w:rPr>
                <w:b/>
                <w:bCs/>
                <w:sz w:val="22"/>
                <w:szCs w:val="22"/>
              </w:rPr>
            </w:pPr>
          </w:p>
          <w:p w14:paraId="291AE214"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132510D4" wp14:editId="100343B3">
                      <wp:extent cx="97155" cy="135255"/>
                      <wp:effectExtent l="20955" t="21590" r="5715" b="5080"/>
                      <wp:docPr id="93" name="Canvas 9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23EE763E" id="Canvas 93"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Financial: </w:t>
            </w:r>
            <w:r w:rsidRPr="00320EBA">
              <w:rPr>
                <w:sz w:val="22"/>
                <w:szCs w:val="22"/>
              </w:rPr>
              <w:t xml:space="preserve">Household is very low income, has periods of unemployment, no emergency reserves, lacks budgeting skills </w:t>
            </w:r>
          </w:p>
          <w:p w14:paraId="075FEDA3" w14:textId="77777777" w:rsidR="00AB549E" w:rsidRPr="00320EBA" w:rsidRDefault="00AB549E" w:rsidP="00231CB1">
            <w:pPr>
              <w:pStyle w:val="Default"/>
              <w:rPr>
                <w:b/>
                <w:bCs/>
                <w:sz w:val="22"/>
                <w:szCs w:val="22"/>
              </w:rPr>
            </w:pPr>
          </w:p>
          <w:p w14:paraId="062C4DED"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6848E3B8" wp14:editId="4F5504CD">
                      <wp:extent cx="97155" cy="135255"/>
                      <wp:effectExtent l="20955" t="17145" r="5715" b="9525"/>
                      <wp:docPr id="95" name="Canvas 9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26365BB8" id="Canvas 95"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Mental/Chemical Health: </w:t>
            </w:r>
            <w:r w:rsidRPr="00320EBA">
              <w:rPr>
                <w:sz w:val="22"/>
                <w:szCs w:val="22"/>
              </w:rPr>
              <w:t xml:space="preserve">Problems with mental health or alcohol/substance use that somewhat impacts compliance with tenancy requirements. </w:t>
            </w:r>
          </w:p>
          <w:p w14:paraId="6CB62A0D" w14:textId="77777777" w:rsidR="00AB549E" w:rsidRPr="00320EBA" w:rsidRDefault="00AB549E" w:rsidP="00231CB1">
            <w:pPr>
              <w:pStyle w:val="Default"/>
              <w:rPr>
                <w:b/>
                <w:bCs/>
                <w:sz w:val="22"/>
                <w:szCs w:val="22"/>
              </w:rPr>
            </w:pPr>
          </w:p>
          <w:p w14:paraId="23783454"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0BA60916" wp14:editId="7BB757F2">
                      <wp:extent cx="97155" cy="135255"/>
                      <wp:effectExtent l="20955" t="20955" r="5715" b="5715"/>
                      <wp:docPr id="97" name="Canvas 9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19DBCABD" id="Canvas 97"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Basic Household Skills: </w:t>
            </w:r>
            <w:r w:rsidRPr="00320EBA">
              <w:rPr>
                <w:sz w:val="22"/>
                <w:szCs w:val="22"/>
              </w:rPr>
              <w:t xml:space="preserve">May have deficits in care of apartment, landlord tenant rights/responsibilities, </w:t>
            </w:r>
          </w:p>
          <w:p w14:paraId="557C3AE1" w14:textId="77777777" w:rsidR="00AB549E" w:rsidRPr="00320EBA" w:rsidRDefault="00AB549E" w:rsidP="00231CB1">
            <w:pPr>
              <w:pStyle w:val="Default"/>
              <w:rPr>
                <w:sz w:val="22"/>
                <w:szCs w:val="22"/>
              </w:rPr>
            </w:pPr>
            <w:r w:rsidRPr="00320EBA">
              <w:rPr>
                <w:sz w:val="22"/>
                <w:szCs w:val="22"/>
              </w:rPr>
              <w:t xml:space="preserve">communications skills with landlord and/or other tenants </w:t>
            </w:r>
          </w:p>
          <w:p w14:paraId="19EBA4B4" w14:textId="77777777" w:rsidR="00AB549E" w:rsidRPr="00320EBA" w:rsidRDefault="00AB549E" w:rsidP="00231CB1">
            <w:pPr>
              <w:pStyle w:val="Default"/>
              <w:rPr>
                <w:sz w:val="22"/>
                <w:szCs w:val="22"/>
              </w:rPr>
            </w:pPr>
            <w:r w:rsidRPr="00320EBA">
              <w:rPr>
                <w:sz w:val="22"/>
                <w:szCs w:val="22"/>
              </w:rPr>
              <w:t xml:space="preserve">Conflict may exist in household </w:t>
            </w:r>
          </w:p>
          <w:p w14:paraId="001A5480" w14:textId="77777777" w:rsidR="00AB549E" w:rsidRPr="00320EBA" w:rsidRDefault="00AB549E" w:rsidP="00231CB1">
            <w:pPr>
              <w:pStyle w:val="Default"/>
              <w:rPr>
                <w:sz w:val="22"/>
                <w:szCs w:val="22"/>
              </w:rPr>
            </w:pPr>
            <w:r w:rsidRPr="00320EBA">
              <w:rPr>
                <w:b/>
                <w:bCs/>
                <w:sz w:val="22"/>
                <w:szCs w:val="22"/>
              </w:rPr>
              <w:t xml:space="preserve">Previous Episodes of Homelessness: </w:t>
            </w:r>
            <w:r w:rsidRPr="00320EBA">
              <w:rPr>
                <w:sz w:val="22"/>
                <w:szCs w:val="22"/>
              </w:rPr>
              <w:t xml:space="preserve">May have lost housing and been homeless several times in past </w:t>
            </w:r>
          </w:p>
        </w:tc>
        <w:tc>
          <w:tcPr>
            <w:tcW w:w="6273" w:type="dxa"/>
          </w:tcPr>
          <w:p w14:paraId="0D287471" w14:textId="77777777" w:rsidR="00AB549E" w:rsidRPr="00320EBA" w:rsidRDefault="00AB549E" w:rsidP="00231CB1">
            <w:pPr>
              <w:pStyle w:val="Default"/>
              <w:rPr>
                <w:b/>
                <w:bCs/>
                <w:sz w:val="22"/>
                <w:szCs w:val="22"/>
              </w:rPr>
            </w:pPr>
          </w:p>
          <w:p w14:paraId="6407C088" w14:textId="77777777" w:rsidR="00AB549E" w:rsidRPr="00320EBA" w:rsidRDefault="00AB549E" w:rsidP="00231CB1">
            <w:pPr>
              <w:pStyle w:val="Default"/>
              <w:rPr>
                <w:sz w:val="22"/>
                <w:szCs w:val="22"/>
              </w:rPr>
            </w:pPr>
            <w:r>
              <w:rPr>
                <w:b/>
                <w:bCs/>
                <w:sz w:val="22"/>
                <w:szCs w:val="22"/>
              </w:rPr>
              <w:t>ESG</w:t>
            </w:r>
            <w:r w:rsidRPr="00320EBA">
              <w:rPr>
                <w:b/>
                <w:bCs/>
                <w:sz w:val="22"/>
                <w:szCs w:val="22"/>
              </w:rPr>
              <w:t xml:space="preserve"> offers the following for most Level 3 households: </w:t>
            </w:r>
          </w:p>
          <w:p w14:paraId="18721371" w14:textId="77777777" w:rsidR="00AB549E" w:rsidRPr="00320EBA" w:rsidRDefault="00AB549E" w:rsidP="00231CB1">
            <w:pPr>
              <w:pStyle w:val="Default"/>
              <w:rPr>
                <w:sz w:val="22"/>
                <w:szCs w:val="22"/>
              </w:rPr>
            </w:pPr>
            <w:r w:rsidRPr="00320EBA">
              <w:rPr>
                <w:b/>
                <w:bCs/>
                <w:sz w:val="22"/>
                <w:szCs w:val="22"/>
              </w:rPr>
              <w:t xml:space="preserve">All Households: </w:t>
            </w:r>
          </w:p>
          <w:p w14:paraId="6B608BC6" w14:textId="77777777" w:rsidR="00AB549E" w:rsidRPr="00320EBA" w:rsidRDefault="00AB549E" w:rsidP="00AB549E">
            <w:pPr>
              <w:pStyle w:val="Default"/>
              <w:numPr>
                <w:ilvl w:val="0"/>
                <w:numId w:val="5"/>
              </w:numPr>
              <w:rPr>
                <w:sz w:val="22"/>
                <w:szCs w:val="22"/>
              </w:rPr>
            </w:pPr>
            <w:r w:rsidRPr="00320EBA">
              <w:rPr>
                <w:sz w:val="22"/>
                <w:szCs w:val="22"/>
              </w:rPr>
              <w:t xml:space="preserve">Development of Housing Stabilization Action Plan (HSAP) to work on any identified barriers to getting and keeping housing. </w:t>
            </w:r>
          </w:p>
          <w:p w14:paraId="71DF0DD5" w14:textId="77777777" w:rsidR="00AB549E" w:rsidRPr="00320EBA" w:rsidRDefault="00AB549E" w:rsidP="00231CB1">
            <w:pPr>
              <w:pStyle w:val="Default"/>
              <w:rPr>
                <w:sz w:val="22"/>
                <w:szCs w:val="22"/>
              </w:rPr>
            </w:pPr>
          </w:p>
          <w:p w14:paraId="15229B98" w14:textId="77777777" w:rsidR="00AB549E" w:rsidRPr="00320EBA" w:rsidRDefault="00AB549E" w:rsidP="00231CB1">
            <w:pPr>
              <w:pStyle w:val="Default"/>
              <w:rPr>
                <w:sz w:val="22"/>
                <w:szCs w:val="22"/>
              </w:rPr>
            </w:pPr>
            <w:r w:rsidRPr="00320EBA">
              <w:rPr>
                <w:b/>
                <w:bCs/>
                <w:sz w:val="22"/>
                <w:szCs w:val="22"/>
              </w:rPr>
              <w:t xml:space="preserve">For Getting Housing: </w:t>
            </w:r>
          </w:p>
          <w:p w14:paraId="6BB7C964" w14:textId="77777777" w:rsidR="00AB549E" w:rsidRPr="00320EBA" w:rsidRDefault="00AB549E" w:rsidP="00AB549E">
            <w:pPr>
              <w:pStyle w:val="Default"/>
              <w:numPr>
                <w:ilvl w:val="0"/>
                <w:numId w:val="5"/>
              </w:numPr>
              <w:rPr>
                <w:sz w:val="22"/>
                <w:szCs w:val="22"/>
              </w:rPr>
            </w:pPr>
            <w:r w:rsidRPr="00320EBA">
              <w:rPr>
                <w:sz w:val="22"/>
                <w:szCs w:val="22"/>
              </w:rPr>
              <w:t xml:space="preserve">Financial assistance for housing start‐up. </w:t>
            </w:r>
          </w:p>
          <w:p w14:paraId="04B603DB" w14:textId="77777777" w:rsidR="00AB549E" w:rsidRPr="00320EBA" w:rsidRDefault="00AB549E" w:rsidP="00AB549E">
            <w:pPr>
              <w:pStyle w:val="Default"/>
              <w:numPr>
                <w:ilvl w:val="0"/>
                <w:numId w:val="5"/>
              </w:numPr>
              <w:rPr>
                <w:sz w:val="22"/>
                <w:szCs w:val="22"/>
              </w:rPr>
            </w:pPr>
            <w:r w:rsidRPr="00320EBA">
              <w:rPr>
                <w:sz w:val="22"/>
                <w:szCs w:val="22"/>
              </w:rPr>
              <w:t xml:space="preserve">Initial consultation and ongoing assistance with housing search, including bus tokens as needed. </w:t>
            </w:r>
          </w:p>
          <w:p w14:paraId="55BEAC38" w14:textId="77777777" w:rsidR="00AB549E" w:rsidRPr="00320EBA" w:rsidRDefault="00AB549E" w:rsidP="00AB549E">
            <w:pPr>
              <w:pStyle w:val="Default"/>
              <w:numPr>
                <w:ilvl w:val="0"/>
                <w:numId w:val="5"/>
              </w:numPr>
              <w:rPr>
                <w:sz w:val="22"/>
                <w:szCs w:val="22"/>
              </w:rPr>
            </w:pPr>
            <w:r w:rsidRPr="00320EBA">
              <w:rPr>
                <w:sz w:val="22"/>
                <w:szCs w:val="22"/>
              </w:rPr>
              <w:t xml:space="preserve">Staff may accompany client to the landlord interview. </w:t>
            </w:r>
          </w:p>
          <w:p w14:paraId="0EE1BB03" w14:textId="77777777" w:rsidR="00AB549E" w:rsidRPr="00320EBA" w:rsidRDefault="00AB549E" w:rsidP="00231CB1">
            <w:pPr>
              <w:pStyle w:val="Default"/>
              <w:rPr>
                <w:sz w:val="22"/>
                <w:szCs w:val="22"/>
              </w:rPr>
            </w:pPr>
          </w:p>
          <w:p w14:paraId="04D00D54" w14:textId="77777777" w:rsidR="00AB549E" w:rsidRPr="00320EBA" w:rsidRDefault="00AB549E" w:rsidP="00231CB1">
            <w:pPr>
              <w:pStyle w:val="Default"/>
              <w:rPr>
                <w:sz w:val="22"/>
                <w:szCs w:val="22"/>
              </w:rPr>
            </w:pPr>
            <w:r w:rsidRPr="00320EBA">
              <w:rPr>
                <w:b/>
                <w:bCs/>
                <w:sz w:val="22"/>
                <w:szCs w:val="22"/>
              </w:rPr>
              <w:t xml:space="preserve">For Keeping Housing: </w:t>
            </w:r>
          </w:p>
          <w:p w14:paraId="3C9BFB93" w14:textId="77777777" w:rsidR="00AB549E" w:rsidRPr="00320EBA" w:rsidRDefault="00AB549E" w:rsidP="00AB549E">
            <w:pPr>
              <w:pStyle w:val="Default"/>
              <w:numPr>
                <w:ilvl w:val="0"/>
                <w:numId w:val="6"/>
              </w:numPr>
              <w:rPr>
                <w:sz w:val="22"/>
                <w:szCs w:val="22"/>
              </w:rPr>
            </w:pPr>
            <w:r w:rsidRPr="00320EBA">
              <w:rPr>
                <w:sz w:val="22"/>
                <w:szCs w:val="22"/>
              </w:rPr>
              <w:t xml:space="preserve">Time‐limited rental &amp; utility assistance, per client Housing Stabilization Action Plan. </w:t>
            </w:r>
          </w:p>
          <w:p w14:paraId="470F08C0" w14:textId="77777777" w:rsidR="00AB549E" w:rsidRPr="00320EBA" w:rsidRDefault="00AB549E" w:rsidP="00AB549E">
            <w:pPr>
              <w:pStyle w:val="Default"/>
              <w:numPr>
                <w:ilvl w:val="0"/>
                <w:numId w:val="6"/>
              </w:numPr>
              <w:rPr>
                <w:sz w:val="22"/>
                <w:szCs w:val="22"/>
              </w:rPr>
            </w:pPr>
            <w:r w:rsidRPr="00320EBA">
              <w:rPr>
                <w:sz w:val="22"/>
                <w:szCs w:val="22"/>
              </w:rPr>
              <w:t xml:space="preserve">Weekly home visits for first two months; then reduce to bi‐weekly or monthly as most HSAP goals are met. </w:t>
            </w:r>
          </w:p>
          <w:p w14:paraId="26CF7921" w14:textId="77777777" w:rsidR="00AB549E" w:rsidRPr="00320EBA" w:rsidRDefault="00AB549E" w:rsidP="00AB549E">
            <w:pPr>
              <w:pStyle w:val="Default"/>
              <w:numPr>
                <w:ilvl w:val="0"/>
                <w:numId w:val="6"/>
              </w:numPr>
              <w:rPr>
                <w:sz w:val="22"/>
                <w:szCs w:val="22"/>
              </w:rPr>
            </w:pPr>
            <w:r w:rsidRPr="00320EBA">
              <w:rPr>
                <w:sz w:val="22"/>
                <w:szCs w:val="22"/>
              </w:rPr>
              <w:t xml:space="preserve">Housing Plan goals are met. Include unannounced drop‐in visits. </w:t>
            </w:r>
          </w:p>
          <w:p w14:paraId="0066B67E" w14:textId="77777777" w:rsidR="00AB549E" w:rsidRPr="00320EBA" w:rsidRDefault="00AB549E" w:rsidP="00AB549E">
            <w:pPr>
              <w:pStyle w:val="Default"/>
              <w:numPr>
                <w:ilvl w:val="0"/>
                <w:numId w:val="6"/>
              </w:numPr>
              <w:rPr>
                <w:sz w:val="22"/>
                <w:szCs w:val="22"/>
              </w:rPr>
            </w:pPr>
            <w:r w:rsidRPr="00320EBA">
              <w:rPr>
                <w:sz w:val="22"/>
                <w:szCs w:val="22"/>
              </w:rPr>
              <w:t xml:space="preserve">Services available for up to 12 months, depending on housing problems and progress toward HSAP goals. </w:t>
            </w:r>
          </w:p>
          <w:p w14:paraId="7F73A888" w14:textId="77777777" w:rsidR="00AB549E" w:rsidRPr="00320EBA" w:rsidRDefault="00AB549E" w:rsidP="00231CB1">
            <w:pPr>
              <w:pStyle w:val="Default"/>
              <w:rPr>
                <w:sz w:val="22"/>
                <w:szCs w:val="22"/>
              </w:rPr>
            </w:pPr>
          </w:p>
          <w:p w14:paraId="1315626C" w14:textId="77777777" w:rsidR="00AB549E" w:rsidRPr="00320EBA" w:rsidRDefault="00AB549E" w:rsidP="00231CB1">
            <w:pPr>
              <w:pStyle w:val="Default"/>
              <w:rPr>
                <w:sz w:val="22"/>
                <w:szCs w:val="22"/>
              </w:rPr>
            </w:pPr>
            <w:r w:rsidRPr="00320EBA">
              <w:rPr>
                <w:b/>
                <w:bCs/>
                <w:sz w:val="22"/>
                <w:szCs w:val="22"/>
              </w:rPr>
              <w:t xml:space="preserve">Landlord Assistance: </w:t>
            </w:r>
          </w:p>
          <w:p w14:paraId="366D7239" w14:textId="77777777" w:rsidR="00AB549E" w:rsidRPr="00320EBA" w:rsidRDefault="00AB549E" w:rsidP="00AB549E">
            <w:pPr>
              <w:pStyle w:val="Default"/>
              <w:numPr>
                <w:ilvl w:val="0"/>
                <w:numId w:val="7"/>
              </w:numPr>
              <w:rPr>
                <w:sz w:val="22"/>
                <w:szCs w:val="22"/>
              </w:rPr>
            </w:pPr>
            <w:proofErr w:type="gramStart"/>
            <w:r w:rsidRPr="00320EBA">
              <w:rPr>
                <w:sz w:val="22"/>
                <w:szCs w:val="22"/>
              </w:rPr>
              <w:t>12 month</w:t>
            </w:r>
            <w:proofErr w:type="gramEnd"/>
            <w:r w:rsidRPr="00320EBA">
              <w:rPr>
                <w:sz w:val="22"/>
                <w:szCs w:val="22"/>
              </w:rPr>
              <w:t xml:space="preserve"> availability; landlord can call with tenancy issues and program will respond even after services end. </w:t>
            </w:r>
          </w:p>
          <w:p w14:paraId="1FC3B5E6" w14:textId="77777777" w:rsidR="00AB549E" w:rsidRPr="00320EBA" w:rsidRDefault="00AB549E" w:rsidP="00AB549E">
            <w:pPr>
              <w:pStyle w:val="Default"/>
              <w:numPr>
                <w:ilvl w:val="0"/>
                <w:numId w:val="7"/>
              </w:numPr>
              <w:rPr>
                <w:sz w:val="22"/>
                <w:szCs w:val="22"/>
              </w:rPr>
            </w:pPr>
            <w:r w:rsidRPr="00320EBA">
              <w:rPr>
                <w:sz w:val="22"/>
                <w:szCs w:val="22"/>
              </w:rPr>
              <w:t xml:space="preserve">Program will check in with landlord periodically for updates. </w:t>
            </w:r>
          </w:p>
          <w:p w14:paraId="3225ED15" w14:textId="77777777" w:rsidR="00AB549E" w:rsidRPr="00320EBA" w:rsidRDefault="00AB549E" w:rsidP="00AB549E">
            <w:pPr>
              <w:pStyle w:val="Default"/>
              <w:numPr>
                <w:ilvl w:val="0"/>
                <w:numId w:val="7"/>
              </w:numPr>
              <w:rPr>
                <w:sz w:val="22"/>
                <w:szCs w:val="22"/>
              </w:rPr>
            </w:pPr>
            <w:r w:rsidRPr="00320EBA">
              <w:rPr>
                <w:sz w:val="22"/>
                <w:szCs w:val="22"/>
              </w:rPr>
              <w:t xml:space="preserve">Program will relocate if an eviction is being considered. If household will not leave, program may pay court costs* for eviction. </w:t>
            </w:r>
          </w:p>
          <w:p w14:paraId="7404FEC4" w14:textId="77777777" w:rsidR="00AB549E" w:rsidRPr="00B46870" w:rsidRDefault="00AB549E" w:rsidP="00AB549E">
            <w:pPr>
              <w:pStyle w:val="Default"/>
              <w:numPr>
                <w:ilvl w:val="0"/>
                <w:numId w:val="7"/>
              </w:numPr>
              <w:rPr>
                <w:sz w:val="22"/>
                <w:szCs w:val="22"/>
              </w:rPr>
            </w:pPr>
            <w:r w:rsidRPr="00B46870">
              <w:rPr>
                <w:sz w:val="22"/>
                <w:szCs w:val="22"/>
              </w:rPr>
              <w:t xml:space="preserve">Program may pay or repair damages*. </w:t>
            </w:r>
          </w:p>
          <w:p w14:paraId="7EAE919F" w14:textId="77777777" w:rsidR="00AB549E" w:rsidRPr="00320EBA" w:rsidRDefault="00AB549E" w:rsidP="00231CB1">
            <w:pPr>
              <w:pStyle w:val="Default"/>
              <w:rPr>
                <w:sz w:val="22"/>
                <w:szCs w:val="22"/>
              </w:rPr>
            </w:pPr>
          </w:p>
        </w:tc>
      </w:tr>
    </w:tbl>
    <w:p w14:paraId="750FE056" w14:textId="77777777" w:rsidR="00AB549E" w:rsidRDefault="00AB549E" w:rsidP="00AB549E">
      <w:r>
        <w:lastRenderedPageBreak/>
        <w:br w:type="page"/>
      </w:r>
    </w:p>
    <w:tbl>
      <w:tblPr>
        <w:tblW w:w="15003"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
        <w:gridCol w:w="2070"/>
        <w:gridCol w:w="2790"/>
        <w:gridCol w:w="2970"/>
        <w:gridCol w:w="6273"/>
      </w:tblGrid>
      <w:tr w:rsidR="00AB549E" w:rsidRPr="00320EBA" w14:paraId="0D44CABA" w14:textId="77777777" w:rsidTr="00231CB1">
        <w:trPr>
          <w:trHeight w:val="145"/>
        </w:trPr>
        <w:tc>
          <w:tcPr>
            <w:tcW w:w="900" w:type="dxa"/>
            <w:shd w:val="clear" w:color="auto" w:fill="D9D9D9"/>
          </w:tcPr>
          <w:p w14:paraId="7D1E4ADC" w14:textId="77777777" w:rsidR="00AB549E" w:rsidRPr="00320EBA" w:rsidRDefault="00AB549E" w:rsidP="00231CB1">
            <w:pPr>
              <w:tabs>
                <w:tab w:val="left" w:pos="6165"/>
              </w:tabs>
              <w:rPr>
                <w:b/>
              </w:rPr>
            </w:pPr>
          </w:p>
        </w:tc>
        <w:tc>
          <w:tcPr>
            <w:tcW w:w="2070" w:type="dxa"/>
            <w:shd w:val="clear" w:color="auto" w:fill="D9D9D9"/>
          </w:tcPr>
          <w:p w14:paraId="0E2AD170" w14:textId="77777777" w:rsidR="00AB549E" w:rsidRPr="00320EBA" w:rsidRDefault="00AB549E" w:rsidP="00231CB1">
            <w:pPr>
              <w:tabs>
                <w:tab w:val="left" w:pos="6165"/>
              </w:tabs>
              <w:rPr>
                <w:b/>
              </w:rPr>
            </w:pPr>
            <w:r w:rsidRPr="00320EBA">
              <w:rPr>
                <w:b/>
              </w:rPr>
              <w:t>Barrier Level</w:t>
            </w:r>
          </w:p>
        </w:tc>
        <w:tc>
          <w:tcPr>
            <w:tcW w:w="2790" w:type="dxa"/>
            <w:shd w:val="clear" w:color="auto" w:fill="D9D9D9"/>
          </w:tcPr>
          <w:p w14:paraId="1BB15E60" w14:textId="77777777" w:rsidR="00AB549E" w:rsidRPr="00320EBA" w:rsidRDefault="00AB549E" w:rsidP="00231CB1">
            <w:pPr>
              <w:tabs>
                <w:tab w:val="left" w:pos="6165"/>
              </w:tabs>
              <w:rPr>
                <w:b/>
              </w:rPr>
            </w:pPr>
            <w:r w:rsidRPr="00320EBA">
              <w:rPr>
                <w:b/>
              </w:rPr>
              <w:t>Barriers to Getting Housing</w:t>
            </w:r>
          </w:p>
          <w:p w14:paraId="7E7E548D" w14:textId="77777777" w:rsidR="00AB549E" w:rsidRPr="00320EBA" w:rsidRDefault="00AB549E" w:rsidP="00231CB1">
            <w:pPr>
              <w:tabs>
                <w:tab w:val="left" w:pos="6165"/>
              </w:tabs>
              <w:rPr>
                <w:b/>
              </w:rPr>
            </w:pPr>
            <w:r w:rsidRPr="00320EBA">
              <w:rPr>
                <w:b/>
              </w:rPr>
              <w:t xml:space="preserve"> (tenant screening barriers)</w:t>
            </w:r>
          </w:p>
        </w:tc>
        <w:tc>
          <w:tcPr>
            <w:tcW w:w="2970" w:type="dxa"/>
            <w:shd w:val="clear" w:color="auto" w:fill="D9D9D9"/>
          </w:tcPr>
          <w:p w14:paraId="4F7E9098" w14:textId="77777777" w:rsidR="00AB549E" w:rsidRPr="00320EBA" w:rsidRDefault="00AB549E" w:rsidP="00231CB1">
            <w:pPr>
              <w:tabs>
                <w:tab w:val="left" w:pos="6165"/>
              </w:tabs>
              <w:rPr>
                <w:b/>
              </w:rPr>
            </w:pPr>
            <w:r w:rsidRPr="00320EBA">
              <w:rPr>
                <w:b/>
              </w:rPr>
              <w:t>Barriers to Keeping Housing  (Retention Barriers)</w:t>
            </w:r>
          </w:p>
        </w:tc>
        <w:tc>
          <w:tcPr>
            <w:tcW w:w="6273" w:type="dxa"/>
            <w:shd w:val="clear" w:color="auto" w:fill="D9D9D9"/>
          </w:tcPr>
          <w:p w14:paraId="457DFC4C" w14:textId="77777777" w:rsidR="00AB549E" w:rsidRPr="00320EBA" w:rsidRDefault="00AB549E" w:rsidP="00231CB1">
            <w:pPr>
              <w:tabs>
                <w:tab w:val="left" w:pos="6165"/>
              </w:tabs>
              <w:rPr>
                <w:b/>
              </w:rPr>
            </w:pPr>
            <w:r w:rsidRPr="00320EBA">
              <w:rPr>
                <w:b/>
              </w:rPr>
              <w:t xml:space="preserve">Assistance Provided </w:t>
            </w:r>
          </w:p>
        </w:tc>
      </w:tr>
      <w:tr w:rsidR="00AB549E" w:rsidRPr="00320EBA" w14:paraId="4EF196FF" w14:textId="77777777" w:rsidTr="00231CB1">
        <w:trPr>
          <w:trHeight w:val="145"/>
        </w:trPr>
        <w:tc>
          <w:tcPr>
            <w:tcW w:w="900" w:type="dxa"/>
          </w:tcPr>
          <w:p w14:paraId="2321F041" w14:textId="77777777" w:rsidR="00AB549E" w:rsidRPr="00320EBA" w:rsidRDefault="00AB549E" w:rsidP="00231CB1">
            <w:pPr>
              <w:tabs>
                <w:tab w:val="left" w:pos="6165"/>
              </w:tabs>
              <w:rPr>
                <w:b/>
              </w:rPr>
            </w:pPr>
            <w:r w:rsidRPr="00320EBA">
              <w:rPr>
                <w:b/>
              </w:rPr>
              <w:t>Level  4</w:t>
            </w:r>
          </w:p>
          <w:p w14:paraId="680AA74E" w14:textId="77777777" w:rsidR="00AB549E" w:rsidRPr="00320EBA" w:rsidRDefault="00AB549E" w:rsidP="00231CB1">
            <w:pPr>
              <w:tabs>
                <w:tab w:val="left" w:pos="6165"/>
              </w:tabs>
              <w:rPr>
                <w:b/>
              </w:rPr>
            </w:pPr>
          </w:p>
          <w:p w14:paraId="7BC1564A" w14:textId="77777777" w:rsidR="00AB549E" w:rsidRPr="00320EBA" w:rsidRDefault="00AB549E" w:rsidP="00231CB1">
            <w:pPr>
              <w:tabs>
                <w:tab w:val="left" w:pos="6165"/>
              </w:tabs>
              <w:rPr>
                <w:b/>
              </w:rPr>
            </w:pPr>
            <w:r>
              <w:rPr>
                <w:noProof/>
              </w:rPr>
              <mc:AlternateContent>
                <mc:Choice Requires="wps">
                  <w:drawing>
                    <wp:anchor distT="0" distB="0" distL="114300" distR="114300" simplePos="0" relativeHeight="251662336" behindDoc="0" locked="0" layoutInCell="1" allowOverlap="1" wp14:anchorId="43B5DFA4" wp14:editId="335172D1">
                      <wp:simplePos x="0" y="0"/>
                      <wp:positionH relativeFrom="column">
                        <wp:posOffset>95250</wp:posOffset>
                      </wp:positionH>
                      <wp:positionV relativeFrom="paragraph">
                        <wp:posOffset>90170</wp:posOffset>
                      </wp:positionV>
                      <wp:extent cx="323850" cy="323215"/>
                      <wp:effectExtent l="11430" t="5715" r="7620" b="13970"/>
                      <wp:wrapNone/>
                      <wp:docPr id="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21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E757E" id="Rectangle 37" o:spid="_x0000_s1026" style="position:absolute;margin-left:7.5pt;margin-top:7.1pt;width:25.5pt;height:2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" fillcolor="#d8d8d8"/>
                  </w:pict>
                </mc:Fallback>
              </mc:AlternateContent>
            </w:r>
          </w:p>
          <w:p w14:paraId="431857DC" w14:textId="77777777" w:rsidR="00AB549E" w:rsidRPr="00320EBA" w:rsidRDefault="00AB549E" w:rsidP="00231CB1">
            <w:pPr>
              <w:tabs>
                <w:tab w:val="left" w:pos="6165"/>
              </w:tabs>
              <w:rPr>
                <w:b/>
              </w:rPr>
            </w:pPr>
          </w:p>
        </w:tc>
        <w:tc>
          <w:tcPr>
            <w:tcW w:w="2070" w:type="dxa"/>
          </w:tcPr>
          <w:p w14:paraId="17EF59E2" w14:textId="77777777" w:rsidR="00AB549E" w:rsidRPr="00320EBA" w:rsidRDefault="00AB549E" w:rsidP="00231CB1">
            <w:pPr>
              <w:pStyle w:val="Default"/>
              <w:rPr>
                <w:sz w:val="22"/>
                <w:szCs w:val="22"/>
              </w:rPr>
            </w:pPr>
          </w:p>
          <w:p w14:paraId="5457E71A" w14:textId="77777777" w:rsidR="00AB549E" w:rsidRPr="00320EBA" w:rsidRDefault="00AB549E" w:rsidP="00231CB1">
            <w:pPr>
              <w:pStyle w:val="Default"/>
            </w:pPr>
            <w:r w:rsidRPr="00320EBA">
              <w:rPr>
                <w:sz w:val="22"/>
                <w:szCs w:val="22"/>
              </w:rPr>
              <w:t xml:space="preserve">The household will need more intensive and longer assistance to obtain and retain housing. </w:t>
            </w:r>
          </w:p>
          <w:p w14:paraId="4B49AC88" w14:textId="77777777" w:rsidR="00AB549E" w:rsidRPr="00320EBA" w:rsidRDefault="00AB549E" w:rsidP="00231CB1">
            <w:pPr>
              <w:tabs>
                <w:tab w:val="left" w:pos="6165"/>
              </w:tabs>
            </w:pPr>
          </w:p>
        </w:tc>
        <w:tc>
          <w:tcPr>
            <w:tcW w:w="2790" w:type="dxa"/>
          </w:tcPr>
          <w:p w14:paraId="646CC04F" w14:textId="77777777" w:rsidR="00AB549E" w:rsidRPr="00320EBA" w:rsidRDefault="00AB549E" w:rsidP="00231CB1">
            <w:pPr>
              <w:pStyle w:val="Default"/>
              <w:rPr>
                <w:b/>
                <w:bCs/>
                <w:sz w:val="22"/>
                <w:szCs w:val="22"/>
              </w:rPr>
            </w:pPr>
          </w:p>
          <w:p w14:paraId="3B1A8DE9"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56AE8667" wp14:editId="00670C64">
                      <wp:extent cx="97155" cy="135255"/>
                      <wp:effectExtent l="20955" t="21590" r="5715" b="5080"/>
                      <wp:docPr id="99" name="Canvas 9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26E0D243" id="Canvas 99"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Criminal History: </w:t>
            </w:r>
            <w:r w:rsidRPr="00320EBA">
              <w:rPr>
                <w:sz w:val="22"/>
                <w:szCs w:val="22"/>
              </w:rPr>
              <w:t xml:space="preserve">Violations may include drug offense or crime </w:t>
            </w:r>
          </w:p>
          <w:p w14:paraId="04C2FD1D" w14:textId="77777777" w:rsidR="00AB549E" w:rsidRPr="00320EBA" w:rsidRDefault="00AB549E" w:rsidP="00231CB1">
            <w:pPr>
              <w:pStyle w:val="Default"/>
              <w:rPr>
                <w:sz w:val="22"/>
                <w:szCs w:val="22"/>
              </w:rPr>
            </w:pPr>
            <w:r w:rsidRPr="00320EBA">
              <w:rPr>
                <w:sz w:val="22"/>
                <w:szCs w:val="22"/>
              </w:rPr>
              <w:t xml:space="preserve">against persons or property </w:t>
            </w:r>
          </w:p>
          <w:p w14:paraId="4774F05D" w14:textId="77777777" w:rsidR="00AB549E" w:rsidRPr="00320EBA" w:rsidRDefault="00AB549E" w:rsidP="00231CB1">
            <w:pPr>
              <w:pStyle w:val="Default"/>
              <w:rPr>
                <w:b/>
                <w:bCs/>
                <w:sz w:val="22"/>
                <w:szCs w:val="22"/>
              </w:rPr>
            </w:pPr>
          </w:p>
          <w:p w14:paraId="6C360DC7"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0C530C2F" wp14:editId="69070EDC">
                      <wp:extent cx="97155" cy="135255"/>
                      <wp:effectExtent l="20955" t="17145" r="5715" b="9525"/>
                      <wp:docPr id="103" name="Canvas 10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7EB391CB" id="Canvas 103"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Rental History: </w:t>
            </w:r>
            <w:r w:rsidRPr="00320EBA">
              <w:rPr>
                <w:sz w:val="22"/>
                <w:szCs w:val="22"/>
              </w:rPr>
              <w:t xml:space="preserve">Includes up to five evictions for non‐payment and/or lease violations. Landlord references poor. Security deposit may have been kept due to damage to unit. </w:t>
            </w:r>
          </w:p>
          <w:p w14:paraId="70BB7E01" w14:textId="77777777" w:rsidR="00AB549E" w:rsidRPr="00320EBA" w:rsidRDefault="00AB549E" w:rsidP="00231CB1">
            <w:pPr>
              <w:pStyle w:val="Default"/>
              <w:rPr>
                <w:b/>
                <w:bCs/>
                <w:sz w:val="22"/>
                <w:szCs w:val="22"/>
              </w:rPr>
            </w:pPr>
          </w:p>
          <w:p w14:paraId="63DDF029"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4ED20772" wp14:editId="6A7482CB">
                      <wp:extent cx="97155" cy="135255"/>
                      <wp:effectExtent l="20955" t="19685" r="5715" b="6985"/>
                      <wp:docPr id="107" name="Canvas 10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04FA4AE1" id="Canvas 107"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Credit History: </w:t>
            </w:r>
            <w:r w:rsidRPr="00320EBA">
              <w:rPr>
                <w:sz w:val="22"/>
                <w:szCs w:val="22"/>
              </w:rPr>
              <w:t>Poor, late payments, may include judgment for debt to a landlord,</w:t>
            </w:r>
          </w:p>
          <w:p w14:paraId="54534237" w14:textId="77777777" w:rsidR="00AB549E" w:rsidRPr="00320EBA" w:rsidRDefault="00AB549E" w:rsidP="00231CB1">
            <w:pPr>
              <w:pStyle w:val="Default"/>
              <w:rPr>
                <w:sz w:val="22"/>
                <w:szCs w:val="22"/>
              </w:rPr>
            </w:pPr>
            <w:r w:rsidRPr="00320EBA">
              <w:rPr>
                <w:sz w:val="22"/>
                <w:szCs w:val="22"/>
              </w:rPr>
              <w:t xml:space="preserve">closed accounts </w:t>
            </w:r>
          </w:p>
        </w:tc>
        <w:tc>
          <w:tcPr>
            <w:tcW w:w="2970" w:type="dxa"/>
          </w:tcPr>
          <w:p w14:paraId="19201259" w14:textId="77777777" w:rsidR="00AB549E" w:rsidRPr="00320EBA" w:rsidRDefault="00AB549E" w:rsidP="00231CB1">
            <w:pPr>
              <w:pStyle w:val="Default"/>
              <w:rPr>
                <w:b/>
                <w:bCs/>
                <w:sz w:val="22"/>
                <w:szCs w:val="22"/>
              </w:rPr>
            </w:pPr>
          </w:p>
          <w:p w14:paraId="7E6C960D"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12CA928C" wp14:editId="0064AE73">
                      <wp:extent cx="97155" cy="135255"/>
                      <wp:effectExtent l="20955" t="21590" r="5715" b="5080"/>
                      <wp:docPr id="101" name="Canvas 10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6B9C3A82" id="Canvas 101"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Financial: </w:t>
            </w:r>
            <w:r w:rsidRPr="00320EBA">
              <w:rPr>
                <w:sz w:val="22"/>
                <w:szCs w:val="22"/>
              </w:rPr>
              <w:t xml:space="preserve">Extremely low income, no emergency reserves, bank accounts closed, lacks budgeting skills. </w:t>
            </w:r>
          </w:p>
          <w:p w14:paraId="26C579FE" w14:textId="77777777" w:rsidR="00AB549E" w:rsidRPr="00320EBA" w:rsidRDefault="00AB549E" w:rsidP="00231CB1">
            <w:pPr>
              <w:pStyle w:val="Default"/>
              <w:rPr>
                <w:b/>
                <w:bCs/>
                <w:sz w:val="22"/>
                <w:szCs w:val="22"/>
              </w:rPr>
            </w:pPr>
          </w:p>
          <w:p w14:paraId="00E5D620"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31851DFC" wp14:editId="5ADC2CD4">
                      <wp:extent cx="97155" cy="135255"/>
                      <wp:effectExtent l="20955" t="17145" r="5715" b="9525"/>
                      <wp:docPr id="105" name="Canvas 10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3F71B0A5" id="Canvas 105"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Mental/Chemical Health: </w:t>
            </w:r>
            <w:r w:rsidRPr="00320EBA">
              <w:rPr>
                <w:sz w:val="22"/>
                <w:szCs w:val="22"/>
              </w:rPr>
              <w:t xml:space="preserve">May be using drugs/alcohol and/or has mental health problems. </w:t>
            </w:r>
          </w:p>
          <w:p w14:paraId="0C543CBB" w14:textId="77777777" w:rsidR="00AB549E" w:rsidRPr="00320EBA" w:rsidRDefault="00AB549E" w:rsidP="00231CB1">
            <w:pPr>
              <w:pStyle w:val="Default"/>
              <w:rPr>
                <w:b/>
                <w:bCs/>
                <w:sz w:val="22"/>
                <w:szCs w:val="22"/>
              </w:rPr>
            </w:pPr>
          </w:p>
          <w:p w14:paraId="16AA80C5"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4BB0B8E7" wp14:editId="55B2415F">
                      <wp:extent cx="97155" cy="135255"/>
                      <wp:effectExtent l="20955" t="22225" r="5715" b="13970"/>
                      <wp:docPr id="109" name="Canvas 10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4E7B18FC" id="Canvas 109"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Basic Household Skills: </w:t>
            </w:r>
            <w:r w:rsidRPr="00320EBA">
              <w:rPr>
                <w:sz w:val="22"/>
                <w:szCs w:val="22"/>
              </w:rPr>
              <w:t xml:space="preserve">May have conflict with child/ren or partner. May lack ability to care for apartment or communicate appropriately with landlord and other tenants. </w:t>
            </w:r>
          </w:p>
          <w:p w14:paraId="261AB257" w14:textId="77777777" w:rsidR="00AB549E" w:rsidRPr="00320EBA" w:rsidRDefault="00AB549E" w:rsidP="00231CB1">
            <w:pPr>
              <w:pStyle w:val="Default"/>
              <w:rPr>
                <w:b/>
                <w:bCs/>
                <w:sz w:val="22"/>
                <w:szCs w:val="22"/>
              </w:rPr>
            </w:pPr>
          </w:p>
          <w:p w14:paraId="6938683E"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3282AFFB" wp14:editId="5AA5FB2F">
                      <wp:extent cx="97155" cy="135255"/>
                      <wp:effectExtent l="20955" t="15240" r="5715" b="11430"/>
                      <wp:docPr id="111" name="Canvas 11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3DBC0917" id="Canvas 111"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Previous Episodes of Homelessness: </w:t>
            </w:r>
            <w:r w:rsidRPr="00320EBA">
              <w:rPr>
                <w:sz w:val="22"/>
                <w:szCs w:val="22"/>
              </w:rPr>
              <w:t xml:space="preserve">Has likely been homeless multiple times or for more extended periods </w:t>
            </w:r>
          </w:p>
        </w:tc>
        <w:tc>
          <w:tcPr>
            <w:tcW w:w="6273" w:type="dxa"/>
          </w:tcPr>
          <w:p w14:paraId="3403F04C" w14:textId="77777777" w:rsidR="00AB549E" w:rsidRPr="00320EBA" w:rsidRDefault="00AB549E" w:rsidP="00231CB1">
            <w:pPr>
              <w:pStyle w:val="Default"/>
              <w:rPr>
                <w:b/>
                <w:bCs/>
                <w:sz w:val="16"/>
                <w:szCs w:val="16"/>
              </w:rPr>
            </w:pPr>
          </w:p>
          <w:p w14:paraId="162666A2" w14:textId="77777777" w:rsidR="00AB549E" w:rsidRPr="00320EBA" w:rsidRDefault="00AB549E" w:rsidP="00231CB1">
            <w:pPr>
              <w:pStyle w:val="Default"/>
              <w:rPr>
                <w:sz w:val="22"/>
                <w:szCs w:val="22"/>
              </w:rPr>
            </w:pPr>
            <w:r>
              <w:rPr>
                <w:b/>
                <w:bCs/>
                <w:sz w:val="22"/>
                <w:szCs w:val="22"/>
              </w:rPr>
              <w:t>ESG</w:t>
            </w:r>
            <w:r w:rsidRPr="00320EBA">
              <w:rPr>
                <w:b/>
                <w:bCs/>
                <w:sz w:val="22"/>
                <w:szCs w:val="22"/>
              </w:rPr>
              <w:t xml:space="preserve"> offers the following for most Level 4 households: </w:t>
            </w:r>
          </w:p>
          <w:p w14:paraId="5A3C1237" w14:textId="77777777" w:rsidR="00AB549E" w:rsidRPr="00320EBA" w:rsidRDefault="00AB549E" w:rsidP="00231CB1">
            <w:pPr>
              <w:pStyle w:val="Default"/>
              <w:rPr>
                <w:sz w:val="22"/>
                <w:szCs w:val="22"/>
              </w:rPr>
            </w:pPr>
            <w:r w:rsidRPr="00320EBA">
              <w:rPr>
                <w:b/>
                <w:bCs/>
                <w:sz w:val="22"/>
                <w:szCs w:val="22"/>
              </w:rPr>
              <w:t xml:space="preserve">All Households: </w:t>
            </w:r>
          </w:p>
          <w:p w14:paraId="4D93BF1E" w14:textId="77777777" w:rsidR="00AB549E" w:rsidRPr="00FE038E" w:rsidRDefault="00AB549E" w:rsidP="00AB549E">
            <w:pPr>
              <w:pStyle w:val="Default"/>
              <w:numPr>
                <w:ilvl w:val="0"/>
                <w:numId w:val="8"/>
              </w:numPr>
              <w:rPr>
                <w:sz w:val="22"/>
                <w:szCs w:val="22"/>
              </w:rPr>
            </w:pPr>
            <w:r w:rsidRPr="00320EBA">
              <w:rPr>
                <w:sz w:val="22"/>
                <w:szCs w:val="22"/>
              </w:rPr>
              <w:t xml:space="preserve">Development of Housing Stabilization Action Plan (HSAP) to work on any identified barriers to getting and keeping housing. </w:t>
            </w:r>
          </w:p>
          <w:p w14:paraId="3817B465" w14:textId="77777777" w:rsidR="00AB549E" w:rsidRPr="00320EBA" w:rsidRDefault="00AB549E" w:rsidP="00231CB1">
            <w:pPr>
              <w:pStyle w:val="Default"/>
              <w:rPr>
                <w:sz w:val="22"/>
                <w:szCs w:val="22"/>
              </w:rPr>
            </w:pPr>
            <w:r w:rsidRPr="00320EBA">
              <w:rPr>
                <w:b/>
                <w:bCs/>
                <w:sz w:val="22"/>
                <w:szCs w:val="22"/>
              </w:rPr>
              <w:t xml:space="preserve">For Getting Housing: </w:t>
            </w:r>
          </w:p>
          <w:p w14:paraId="00706003" w14:textId="77777777" w:rsidR="00AB549E" w:rsidRPr="00320EBA" w:rsidRDefault="00AB549E" w:rsidP="00AB549E">
            <w:pPr>
              <w:pStyle w:val="Default"/>
              <w:numPr>
                <w:ilvl w:val="0"/>
                <w:numId w:val="8"/>
              </w:numPr>
              <w:rPr>
                <w:sz w:val="22"/>
                <w:szCs w:val="22"/>
              </w:rPr>
            </w:pPr>
            <w:r w:rsidRPr="00320EBA">
              <w:rPr>
                <w:sz w:val="22"/>
                <w:szCs w:val="22"/>
              </w:rPr>
              <w:t xml:space="preserve">Financial assistance for housing start‐up. </w:t>
            </w:r>
          </w:p>
          <w:p w14:paraId="721FF3FB" w14:textId="77777777" w:rsidR="00AB549E" w:rsidRPr="00320EBA" w:rsidRDefault="00AB549E" w:rsidP="00AB549E">
            <w:pPr>
              <w:pStyle w:val="Default"/>
              <w:numPr>
                <w:ilvl w:val="0"/>
                <w:numId w:val="8"/>
              </w:numPr>
              <w:rPr>
                <w:sz w:val="22"/>
                <w:szCs w:val="22"/>
              </w:rPr>
            </w:pPr>
            <w:r w:rsidRPr="00320EBA">
              <w:rPr>
                <w:sz w:val="22"/>
                <w:szCs w:val="22"/>
              </w:rPr>
              <w:t xml:space="preserve">Initial consultation and ongoing assistance with housing search, including bus tokens as needed. </w:t>
            </w:r>
          </w:p>
          <w:p w14:paraId="4EDFDA6C" w14:textId="77777777" w:rsidR="00AB549E" w:rsidRPr="00FE038E" w:rsidRDefault="00AB549E" w:rsidP="00AB549E">
            <w:pPr>
              <w:pStyle w:val="Default"/>
              <w:numPr>
                <w:ilvl w:val="0"/>
                <w:numId w:val="8"/>
              </w:numPr>
              <w:rPr>
                <w:sz w:val="22"/>
                <w:szCs w:val="22"/>
              </w:rPr>
            </w:pPr>
            <w:r w:rsidRPr="00320EBA">
              <w:rPr>
                <w:sz w:val="22"/>
                <w:szCs w:val="22"/>
              </w:rPr>
              <w:t xml:space="preserve">Staff may accompany client to the landlord interview. </w:t>
            </w:r>
          </w:p>
          <w:p w14:paraId="7CCB385F" w14:textId="77777777" w:rsidR="00AB549E" w:rsidRPr="00320EBA" w:rsidRDefault="00AB549E" w:rsidP="00231CB1">
            <w:pPr>
              <w:pStyle w:val="Default"/>
              <w:rPr>
                <w:sz w:val="22"/>
                <w:szCs w:val="22"/>
              </w:rPr>
            </w:pPr>
            <w:r w:rsidRPr="00320EBA">
              <w:rPr>
                <w:b/>
                <w:bCs/>
                <w:sz w:val="22"/>
                <w:szCs w:val="22"/>
              </w:rPr>
              <w:t xml:space="preserve">Keeping Housing: </w:t>
            </w:r>
          </w:p>
          <w:p w14:paraId="1B3E9E3C" w14:textId="77777777" w:rsidR="00AB549E" w:rsidRPr="00320EBA" w:rsidRDefault="00AB549E" w:rsidP="00AB549E">
            <w:pPr>
              <w:pStyle w:val="Default"/>
              <w:numPr>
                <w:ilvl w:val="0"/>
                <w:numId w:val="9"/>
              </w:numPr>
              <w:rPr>
                <w:sz w:val="22"/>
                <w:szCs w:val="22"/>
              </w:rPr>
            </w:pPr>
            <w:r w:rsidRPr="00320EBA">
              <w:rPr>
                <w:sz w:val="22"/>
                <w:szCs w:val="22"/>
              </w:rPr>
              <w:t xml:space="preserve">Time‐limited rental &amp; utility assistance, per client Housing Stabilization Action Plan, for up to 18 months. </w:t>
            </w:r>
          </w:p>
          <w:p w14:paraId="4C4911E1" w14:textId="77777777" w:rsidR="00AB549E" w:rsidRPr="00320EBA" w:rsidRDefault="00AB549E" w:rsidP="00AB549E">
            <w:pPr>
              <w:pStyle w:val="Default"/>
              <w:numPr>
                <w:ilvl w:val="0"/>
                <w:numId w:val="9"/>
              </w:numPr>
              <w:rPr>
                <w:sz w:val="22"/>
                <w:szCs w:val="22"/>
              </w:rPr>
            </w:pPr>
            <w:r w:rsidRPr="00320EBA">
              <w:rPr>
                <w:sz w:val="22"/>
                <w:szCs w:val="22"/>
              </w:rPr>
              <w:t xml:space="preserve">Weekly home visits for first two months; then reduce to bi‐weekly or monthly as most Housing Plan goals are met. Include unannounced drop‐in visits. </w:t>
            </w:r>
          </w:p>
          <w:p w14:paraId="2A3FB36A" w14:textId="77777777" w:rsidR="00AB549E" w:rsidRPr="00320EBA" w:rsidRDefault="00AB549E" w:rsidP="00AB549E">
            <w:pPr>
              <w:pStyle w:val="Default"/>
              <w:numPr>
                <w:ilvl w:val="0"/>
                <w:numId w:val="9"/>
              </w:numPr>
              <w:rPr>
                <w:sz w:val="22"/>
                <w:szCs w:val="22"/>
              </w:rPr>
            </w:pPr>
            <w:r w:rsidRPr="00320EBA">
              <w:rPr>
                <w:sz w:val="22"/>
                <w:szCs w:val="22"/>
              </w:rPr>
              <w:t xml:space="preserve">Services available for up to 18 months, depending on housing problems and progress toward HSAP goals. </w:t>
            </w:r>
          </w:p>
          <w:p w14:paraId="68D2B8B4" w14:textId="77777777" w:rsidR="00AB549E" w:rsidRPr="00320EBA" w:rsidRDefault="00AB549E" w:rsidP="00231CB1">
            <w:pPr>
              <w:pStyle w:val="Default"/>
              <w:rPr>
                <w:sz w:val="16"/>
                <w:szCs w:val="16"/>
              </w:rPr>
            </w:pPr>
          </w:p>
          <w:p w14:paraId="7704D15D" w14:textId="77777777" w:rsidR="00AB549E" w:rsidRPr="00320EBA" w:rsidRDefault="00AB549E" w:rsidP="00231CB1">
            <w:pPr>
              <w:pStyle w:val="Default"/>
              <w:rPr>
                <w:sz w:val="22"/>
                <w:szCs w:val="22"/>
              </w:rPr>
            </w:pPr>
            <w:r w:rsidRPr="00320EBA">
              <w:rPr>
                <w:b/>
                <w:bCs/>
                <w:sz w:val="22"/>
                <w:szCs w:val="22"/>
              </w:rPr>
              <w:t xml:space="preserve">Landlord Assistance: </w:t>
            </w:r>
          </w:p>
          <w:p w14:paraId="0EE0E648" w14:textId="77777777" w:rsidR="00AB549E" w:rsidRPr="00320EBA" w:rsidRDefault="00AB549E" w:rsidP="00AB549E">
            <w:pPr>
              <w:pStyle w:val="Default"/>
              <w:numPr>
                <w:ilvl w:val="0"/>
                <w:numId w:val="10"/>
              </w:numPr>
              <w:rPr>
                <w:sz w:val="22"/>
                <w:szCs w:val="22"/>
              </w:rPr>
            </w:pPr>
            <w:proofErr w:type="gramStart"/>
            <w:r w:rsidRPr="00320EBA">
              <w:rPr>
                <w:sz w:val="22"/>
                <w:szCs w:val="22"/>
              </w:rPr>
              <w:t>18 month</w:t>
            </w:r>
            <w:proofErr w:type="gramEnd"/>
            <w:r w:rsidRPr="00320EBA">
              <w:rPr>
                <w:sz w:val="22"/>
                <w:szCs w:val="22"/>
              </w:rPr>
              <w:t xml:space="preserve"> availability; landlord can call with tenancy issues and program will respond; ongoing option to call even after Rapid Re‐Housing services are ended can be offered or negotiated on a case‐by‐case basis*. </w:t>
            </w:r>
          </w:p>
          <w:p w14:paraId="64EF179E" w14:textId="77777777" w:rsidR="00AB549E" w:rsidRPr="00320EBA" w:rsidRDefault="00AB549E" w:rsidP="00AB549E">
            <w:pPr>
              <w:pStyle w:val="Default"/>
              <w:numPr>
                <w:ilvl w:val="0"/>
                <w:numId w:val="10"/>
              </w:numPr>
              <w:rPr>
                <w:sz w:val="22"/>
                <w:szCs w:val="22"/>
              </w:rPr>
            </w:pPr>
            <w:r w:rsidRPr="00320EBA">
              <w:rPr>
                <w:sz w:val="22"/>
                <w:szCs w:val="22"/>
              </w:rPr>
              <w:t xml:space="preserve">Program will check in with landlord monthly (or more often if landlord prefers) for updates/issues. </w:t>
            </w:r>
          </w:p>
          <w:p w14:paraId="436A02D5" w14:textId="77777777" w:rsidR="00AB549E" w:rsidRPr="00320EBA" w:rsidRDefault="00AB549E" w:rsidP="00AB549E">
            <w:pPr>
              <w:pStyle w:val="Default"/>
              <w:numPr>
                <w:ilvl w:val="0"/>
                <w:numId w:val="10"/>
              </w:numPr>
              <w:rPr>
                <w:sz w:val="22"/>
                <w:szCs w:val="22"/>
              </w:rPr>
            </w:pPr>
            <w:r w:rsidRPr="00320EBA">
              <w:rPr>
                <w:sz w:val="22"/>
                <w:szCs w:val="22"/>
              </w:rPr>
              <w:t xml:space="preserve">May pay an additional damage deposit and/or last month’s rent in addition to normal start‐up costs*. </w:t>
            </w:r>
          </w:p>
          <w:p w14:paraId="54FB7793" w14:textId="77777777" w:rsidR="00AB549E" w:rsidRPr="00320EBA" w:rsidRDefault="00AB549E" w:rsidP="00AB549E">
            <w:pPr>
              <w:pStyle w:val="Default"/>
              <w:numPr>
                <w:ilvl w:val="0"/>
                <w:numId w:val="10"/>
              </w:numPr>
              <w:rPr>
                <w:sz w:val="22"/>
                <w:szCs w:val="22"/>
              </w:rPr>
            </w:pPr>
            <w:r>
              <w:rPr>
                <w:sz w:val="22"/>
                <w:szCs w:val="22"/>
              </w:rPr>
              <w:t>ESG</w:t>
            </w:r>
            <w:r w:rsidRPr="00320EBA">
              <w:rPr>
                <w:sz w:val="22"/>
                <w:szCs w:val="22"/>
              </w:rPr>
              <w:t xml:space="preserve"> program will relocate household if an eviction is being considered. If household will not leave, program may pay court costs* of eviction. </w:t>
            </w:r>
          </w:p>
          <w:p w14:paraId="4E272635" w14:textId="77777777" w:rsidR="00AB549E" w:rsidRPr="00320EBA" w:rsidRDefault="00AB549E" w:rsidP="00AB549E">
            <w:pPr>
              <w:pStyle w:val="Default"/>
              <w:numPr>
                <w:ilvl w:val="0"/>
                <w:numId w:val="10"/>
              </w:numPr>
              <w:rPr>
                <w:sz w:val="22"/>
                <w:szCs w:val="22"/>
              </w:rPr>
            </w:pPr>
            <w:r w:rsidRPr="00320EBA">
              <w:rPr>
                <w:sz w:val="22"/>
                <w:szCs w:val="22"/>
              </w:rPr>
              <w:t>Program may pay or repair damages*.</w:t>
            </w:r>
          </w:p>
        </w:tc>
      </w:tr>
    </w:tbl>
    <w:p w14:paraId="253A8304" w14:textId="77777777" w:rsidR="00AB549E" w:rsidRDefault="00AB549E" w:rsidP="00AB549E">
      <w:r>
        <w:br w:type="page"/>
      </w:r>
    </w:p>
    <w:tbl>
      <w:tblPr>
        <w:tblW w:w="15003"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
        <w:gridCol w:w="2070"/>
        <w:gridCol w:w="2790"/>
        <w:gridCol w:w="2970"/>
        <w:gridCol w:w="6273"/>
      </w:tblGrid>
      <w:tr w:rsidR="00AB549E" w:rsidRPr="00320EBA" w14:paraId="40E3FDF6" w14:textId="77777777" w:rsidTr="00231CB1">
        <w:trPr>
          <w:trHeight w:val="542"/>
        </w:trPr>
        <w:tc>
          <w:tcPr>
            <w:tcW w:w="900" w:type="dxa"/>
            <w:shd w:val="clear" w:color="auto" w:fill="D9D9D9"/>
          </w:tcPr>
          <w:p w14:paraId="50C0E3C7" w14:textId="77777777" w:rsidR="00AB549E" w:rsidRPr="00320EBA" w:rsidRDefault="00AB549E" w:rsidP="00231CB1">
            <w:pPr>
              <w:tabs>
                <w:tab w:val="left" w:pos="6165"/>
              </w:tabs>
              <w:rPr>
                <w:b/>
              </w:rPr>
            </w:pPr>
            <w:r>
              <w:lastRenderedPageBreak/>
              <w:br w:type="page"/>
            </w:r>
          </w:p>
        </w:tc>
        <w:tc>
          <w:tcPr>
            <w:tcW w:w="2070" w:type="dxa"/>
            <w:shd w:val="clear" w:color="auto" w:fill="D9D9D9"/>
          </w:tcPr>
          <w:p w14:paraId="12EF3365" w14:textId="77777777" w:rsidR="00AB549E" w:rsidRPr="00320EBA" w:rsidRDefault="00AB549E" w:rsidP="00231CB1">
            <w:pPr>
              <w:tabs>
                <w:tab w:val="left" w:pos="6165"/>
              </w:tabs>
              <w:rPr>
                <w:b/>
              </w:rPr>
            </w:pPr>
            <w:r w:rsidRPr="00320EBA">
              <w:rPr>
                <w:b/>
              </w:rPr>
              <w:t>Barrier Level</w:t>
            </w:r>
          </w:p>
        </w:tc>
        <w:tc>
          <w:tcPr>
            <w:tcW w:w="2790" w:type="dxa"/>
            <w:shd w:val="clear" w:color="auto" w:fill="D9D9D9"/>
          </w:tcPr>
          <w:p w14:paraId="7D9364F5" w14:textId="77777777" w:rsidR="00AB549E" w:rsidRPr="00320EBA" w:rsidRDefault="00AB549E" w:rsidP="00231CB1">
            <w:pPr>
              <w:tabs>
                <w:tab w:val="left" w:pos="6165"/>
              </w:tabs>
              <w:rPr>
                <w:b/>
              </w:rPr>
            </w:pPr>
            <w:r w:rsidRPr="00320EBA">
              <w:rPr>
                <w:b/>
              </w:rPr>
              <w:t>Barriers to Getting Housing</w:t>
            </w:r>
          </w:p>
          <w:p w14:paraId="1A94FED8" w14:textId="77777777" w:rsidR="00AB549E" w:rsidRPr="00320EBA" w:rsidRDefault="00AB549E" w:rsidP="00231CB1">
            <w:pPr>
              <w:tabs>
                <w:tab w:val="left" w:pos="6165"/>
              </w:tabs>
              <w:rPr>
                <w:b/>
              </w:rPr>
            </w:pPr>
            <w:r w:rsidRPr="00320EBA">
              <w:rPr>
                <w:b/>
              </w:rPr>
              <w:t xml:space="preserve"> (tenant screening barriers)</w:t>
            </w:r>
          </w:p>
        </w:tc>
        <w:tc>
          <w:tcPr>
            <w:tcW w:w="2970" w:type="dxa"/>
            <w:shd w:val="clear" w:color="auto" w:fill="D9D9D9"/>
          </w:tcPr>
          <w:p w14:paraId="6101776A" w14:textId="77777777" w:rsidR="00AB549E" w:rsidRPr="00320EBA" w:rsidRDefault="00AB549E" w:rsidP="00231CB1">
            <w:pPr>
              <w:tabs>
                <w:tab w:val="left" w:pos="6165"/>
              </w:tabs>
              <w:rPr>
                <w:b/>
              </w:rPr>
            </w:pPr>
            <w:r w:rsidRPr="00320EBA">
              <w:rPr>
                <w:b/>
              </w:rPr>
              <w:t>Barriers to Keeping Housing  (Retention Barriers)</w:t>
            </w:r>
          </w:p>
        </w:tc>
        <w:tc>
          <w:tcPr>
            <w:tcW w:w="6273" w:type="dxa"/>
            <w:shd w:val="clear" w:color="auto" w:fill="D9D9D9"/>
          </w:tcPr>
          <w:p w14:paraId="104EFA46" w14:textId="77777777" w:rsidR="00AB549E" w:rsidRPr="00320EBA" w:rsidRDefault="00AB549E" w:rsidP="00231CB1">
            <w:pPr>
              <w:tabs>
                <w:tab w:val="left" w:pos="6165"/>
              </w:tabs>
              <w:rPr>
                <w:b/>
              </w:rPr>
            </w:pPr>
            <w:r w:rsidRPr="00320EBA">
              <w:rPr>
                <w:b/>
              </w:rPr>
              <w:t xml:space="preserve">Assistance Provided </w:t>
            </w:r>
          </w:p>
        </w:tc>
      </w:tr>
      <w:tr w:rsidR="00AB549E" w:rsidRPr="00320EBA" w14:paraId="7791E3C4" w14:textId="77777777" w:rsidTr="00231CB1">
        <w:trPr>
          <w:trHeight w:val="7513"/>
        </w:trPr>
        <w:tc>
          <w:tcPr>
            <w:tcW w:w="900" w:type="dxa"/>
          </w:tcPr>
          <w:p w14:paraId="0592987E" w14:textId="77777777" w:rsidR="00AB549E" w:rsidRPr="00320EBA" w:rsidRDefault="00AB549E" w:rsidP="00231CB1">
            <w:pPr>
              <w:tabs>
                <w:tab w:val="left" w:pos="6165"/>
              </w:tabs>
              <w:rPr>
                <w:b/>
              </w:rPr>
            </w:pPr>
            <w:r>
              <w:rPr>
                <w:noProof/>
              </w:rPr>
              <mc:AlternateContent>
                <mc:Choice Requires="wps">
                  <w:drawing>
                    <wp:anchor distT="0" distB="0" distL="114300" distR="114300" simplePos="0" relativeHeight="251663360" behindDoc="0" locked="0" layoutInCell="1" allowOverlap="1" wp14:anchorId="2CA23376" wp14:editId="659CF33B">
                      <wp:simplePos x="0" y="0"/>
                      <wp:positionH relativeFrom="column">
                        <wp:posOffset>38100</wp:posOffset>
                      </wp:positionH>
                      <wp:positionV relativeFrom="paragraph">
                        <wp:posOffset>400050</wp:posOffset>
                      </wp:positionV>
                      <wp:extent cx="323850" cy="323215"/>
                      <wp:effectExtent l="11430" t="6350" r="7620" b="13335"/>
                      <wp:wrapNone/>
                      <wp:docPr id="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21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A9563" id="Rectangle 52" o:spid="_x0000_s1026" style="position:absolute;margin-left:3pt;margin-top:31.5pt;width:25.5pt;height:2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" fillcolor="#d8d8d8"/>
                  </w:pict>
                </mc:Fallback>
              </mc:AlternateContent>
            </w:r>
            <w:r w:rsidRPr="00320EBA">
              <w:rPr>
                <w:b/>
              </w:rPr>
              <w:t>Level 5</w:t>
            </w:r>
          </w:p>
        </w:tc>
        <w:tc>
          <w:tcPr>
            <w:tcW w:w="2070" w:type="dxa"/>
          </w:tcPr>
          <w:p w14:paraId="63F0D03F" w14:textId="77777777" w:rsidR="00AB549E" w:rsidRPr="00320EBA" w:rsidRDefault="00AB549E" w:rsidP="00231CB1">
            <w:pPr>
              <w:pStyle w:val="Default"/>
              <w:rPr>
                <w:sz w:val="22"/>
                <w:szCs w:val="22"/>
              </w:rPr>
            </w:pPr>
          </w:p>
          <w:p w14:paraId="2871DCC0" w14:textId="77777777" w:rsidR="00AB549E" w:rsidRPr="00320EBA" w:rsidRDefault="00AB549E" w:rsidP="00231CB1">
            <w:pPr>
              <w:pStyle w:val="Default"/>
              <w:rPr>
                <w:sz w:val="22"/>
                <w:szCs w:val="22"/>
              </w:rPr>
            </w:pPr>
            <w:r w:rsidRPr="00320EBA">
              <w:rPr>
                <w:sz w:val="22"/>
                <w:szCs w:val="22"/>
              </w:rPr>
              <w:t xml:space="preserve">Household needs longer or more intensive services; may need staff with more professional training. </w:t>
            </w:r>
            <w:r>
              <w:rPr>
                <w:sz w:val="22"/>
                <w:szCs w:val="22"/>
              </w:rPr>
              <w:t>ESG</w:t>
            </w:r>
            <w:r w:rsidRPr="00320EBA">
              <w:rPr>
                <w:sz w:val="22"/>
                <w:szCs w:val="22"/>
              </w:rPr>
              <w:t xml:space="preserve"> program refers household to appropriate program, such as intensive case management, permanent supportive housing or other local resources. </w:t>
            </w:r>
          </w:p>
          <w:p w14:paraId="332E7FC0" w14:textId="77777777" w:rsidR="00AB549E" w:rsidRPr="00320EBA" w:rsidRDefault="00AB549E" w:rsidP="00231CB1">
            <w:pPr>
              <w:tabs>
                <w:tab w:val="left" w:pos="6165"/>
              </w:tabs>
            </w:pPr>
            <w:r w:rsidRPr="00320EBA">
              <w:t xml:space="preserve">Household may be enrolled in </w:t>
            </w:r>
            <w:r>
              <w:t>ESG</w:t>
            </w:r>
            <w:r w:rsidRPr="00320EBA">
              <w:t xml:space="preserve"> if there is a secure plan for permanent housing at or before 18‐months. </w:t>
            </w:r>
          </w:p>
        </w:tc>
        <w:tc>
          <w:tcPr>
            <w:tcW w:w="2790" w:type="dxa"/>
          </w:tcPr>
          <w:p w14:paraId="19E7C5F7" w14:textId="77777777" w:rsidR="00AB549E" w:rsidRPr="00320EBA" w:rsidRDefault="00AB549E" w:rsidP="00231CB1">
            <w:pPr>
              <w:pStyle w:val="Default"/>
              <w:rPr>
                <w:b/>
                <w:bCs/>
                <w:sz w:val="22"/>
                <w:szCs w:val="22"/>
              </w:rPr>
            </w:pPr>
          </w:p>
          <w:p w14:paraId="6BA246B5"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512C1592" wp14:editId="2344548A">
                      <wp:extent cx="97155" cy="135255"/>
                      <wp:effectExtent l="20955" t="15240" r="5715" b="11430"/>
                      <wp:docPr id="113" name="Canvas 11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39C7F446" id="Canvas 113"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Criminal History: </w:t>
            </w:r>
            <w:r w:rsidRPr="00320EBA">
              <w:rPr>
                <w:sz w:val="22"/>
                <w:szCs w:val="22"/>
              </w:rPr>
              <w:t xml:space="preserve">Extensive criminal background </w:t>
            </w:r>
          </w:p>
          <w:p w14:paraId="4B7F6D83" w14:textId="77777777" w:rsidR="00AB549E" w:rsidRPr="00320EBA" w:rsidRDefault="00AB549E" w:rsidP="00231CB1">
            <w:pPr>
              <w:pStyle w:val="Default"/>
              <w:rPr>
                <w:b/>
                <w:bCs/>
                <w:sz w:val="22"/>
                <w:szCs w:val="22"/>
              </w:rPr>
            </w:pPr>
          </w:p>
          <w:p w14:paraId="729919D2"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0F6BE516" wp14:editId="39404440">
                      <wp:extent cx="97155" cy="135255"/>
                      <wp:effectExtent l="20955" t="20955" r="5715" b="5715"/>
                      <wp:docPr id="115" name="Canvas 11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7CEC3FDF" id="Canvas 115"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Rental History: </w:t>
            </w:r>
            <w:r w:rsidRPr="00320EBA">
              <w:rPr>
                <w:sz w:val="22"/>
                <w:szCs w:val="22"/>
              </w:rPr>
              <w:t xml:space="preserve">Extremely poor rental history, multiple evictions, serious damage to apartment, complaints </w:t>
            </w:r>
          </w:p>
          <w:p w14:paraId="76808851" w14:textId="77777777" w:rsidR="00AB549E" w:rsidRPr="00320EBA" w:rsidRDefault="00AB549E" w:rsidP="00231CB1">
            <w:pPr>
              <w:pStyle w:val="Default"/>
              <w:rPr>
                <w:b/>
                <w:bCs/>
                <w:sz w:val="22"/>
                <w:szCs w:val="22"/>
              </w:rPr>
            </w:pPr>
          </w:p>
          <w:p w14:paraId="3BFA9585"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71871B1F" wp14:editId="6728663A">
                      <wp:extent cx="97155" cy="135255"/>
                      <wp:effectExtent l="20955" t="17145" r="5715" b="9525"/>
                      <wp:docPr id="117" name="Canvas 11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3919A642" id="Canvas 117"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Credit History: </w:t>
            </w:r>
            <w:r w:rsidRPr="00320EBA">
              <w:rPr>
                <w:sz w:val="22"/>
                <w:szCs w:val="22"/>
              </w:rPr>
              <w:t xml:space="preserve">Includes </w:t>
            </w:r>
          </w:p>
          <w:p w14:paraId="1746E02B" w14:textId="77777777" w:rsidR="00AB549E" w:rsidRPr="00320EBA" w:rsidRDefault="00AB549E" w:rsidP="00231CB1">
            <w:pPr>
              <w:pStyle w:val="Default"/>
              <w:rPr>
                <w:sz w:val="22"/>
                <w:szCs w:val="22"/>
              </w:rPr>
            </w:pPr>
            <w:r w:rsidRPr="00320EBA">
              <w:rPr>
                <w:sz w:val="22"/>
                <w:szCs w:val="22"/>
              </w:rPr>
              <w:t xml:space="preserve">multiple judgments, unpaid debts to landlords, closed accounts </w:t>
            </w:r>
          </w:p>
        </w:tc>
        <w:tc>
          <w:tcPr>
            <w:tcW w:w="2970" w:type="dxa"/>
          </w:tcPr>
          <w:p w14:paraId="151284BA" w14:textId="77777777" w:rsidR="00AB549E" w:rsidRPr="00320EBA" w:rsidRDefault="00AB549E" w:rsidP="00231CB1">
            <w:pPr>
              <w:pStyle w:val="Default"/>
              <w:rPr>
                <w:b/>
                <w:bCs/>
                <w:sz w:val="22"/>
                <w:szCs w:val="22"/>
              </w:rPr>
            </w:pPr>
          </w:p>
          <w:p w14:paraId="027A8268"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13E6A38D" wp14:editId="121D21F5">
                      <wp:extent cx="97155" cy="135255"/>
                      <wp:effectExtent l="20955" t="15240" r="5715" b="11430"/>
                      <wp:docPr id="119" name="Canvas 11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1DBEE959" id="Canvas 119"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Financial: </w:t>
            </w:r>
            <w:r w:rsidRPr="00320EBA">
              <w:rPr>
                <w:sz w:val="22"/>
                <w:szCs w:val="22"/>
              </w:rPr>
              <w:t xml:space="preserve">Extremely low income, no emergency reserves, bank accounts closed, lacks budgeting skills. </w:t>
            </w:r>
          </w:p>
          <w:p w14:paraId="30E9710D" w14:textId="77777777" w:rsidR="00AB549E" w:rsidRPr="00320EBA" w:rsidRDefault="00AB549E" w:rsidP="00231CB1">
            <w:pPr>
              <w:pStyle w:val="Default"/>
              <w:rPr>
                <w:b/>
                <w:bCs/>
                <w:sz w:val="22"/>
                <w:szCs w:val="22"/>
              </w:rPr>
            </w:pPr>
          </w:p>
          <w:p w14:paraId="06A2CC15"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02AC5D4B" wp14:editId="2983BCF2">
                      <wp:extent cx="97155" cy="135255"/>
                      <wp:effectExtent l="20955" t="20320" r="5715" b="6350"/>
                      <wp:docPr id="121" name="Canvas 12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0816A0A0" id="Canvas 121"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Mental/Chemical: </w:t>
            </w:r>
            <w:r w:rsidRPr="00320EBA">
              <w:rPr>
                <w:sz w:val="22"/>
                <w:szCs w:val="22"/>
              </w:rPr>
              <w:t xml:space="preserve">Active and serious chemical dependency or </w:t>
            </w:r>
          </w:p>
          <w:p w14:paraId="2E7BE944" w14:textId="77777777" w:rsidR="00AB549E" w:rsidRPr="00320EBA" w:rsidRDefault="00AB549E" w:rsidP="00231CB1">
            <w:pPr>
              <w:pStyle w:val="Default"/>
              <w:rPr>
                <w:sz w:val="22"/>
                <w:szCs w:val="22"/>
              </w:rPr>
            </w:pPr>
            <w:r w:rsidRPr="00320EBA">
              <w:rPr>
                <w:sz w:val="22"/>
                <w:szCs w:val="22"/>
              </w:rPr>
              <w:t xml:space="preserve">mental illness </w:t>
            </w:r>
          </w:p>
          <w:p w14:paraId="62B0B2EA" w14:textId="77777777" w:rsidR="00AB549E" w:rsidRPr="00320EBA" w:rsidRDefault="00AB549E" w:rsidP="00231CB1">
            <w:pPr>
              <w:pStyle w:val="Default"/>
              <w:rPr>
                <w:b/>
                <w:bCs/>
                <w:sz w:val="22"/>
                <w:szCs w:val="22"/>
              </w:rPr>
            </w:pPr>
          </w:p>
          <w:p w14:paraId="2FCC9359"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3DF45A52" wp14:editId="6239D46D">
                      <wp:extent cx="97155" cy="135255"/>
                      <wp:effectExtent l="20955" t="15875" r="5715" b="10795"/>
                      <wp:docPr id="123" name="Canvas 12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7989AED7" id="Canvas 123"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Basic Household Skills: </w:t>
            </w:r>
            <w:r w:rsidRPr="00320EBA">
              <w:rPr>
                <w:sz w:val="22"/>
                <w:szCs w:val="22"/>
              </w:rPr>
              <w:t xml:space="preserve">Unable to comply with lease requirements or interact positively with landlord/tenants; poor apartment management skills, out‐of‐control behaviors by adult or child/ren </w:t>
            </w:r>
          </w:p>
          <w:p w14:paraId="563D9D17" w14:textId="77777777" w:rsidR="00AB549E" w:rsidRPr="00320EBA" w:rsidRDefault="00AB549E" w:rsidP="00231CB1">
            <w:pPr>
              <w:pStyle w:val="Default"/>
              <w:rPr>
                <w:b/>
                <w:bCs/>
                <w:sz w:val="22"/>
                <w:szCs w:val="22"/>
              </w:rPr>
            </w:pPr>
          </w:p>
          <w:p w14:paraId="14C05A71" w14:textId="77777777" w:rsidR="00AB549E" w:rsidRPr="00320EBA" w:rsidRDefault="00AB549E" w:rsidP="00231CB1">
            <w:pPr>
              <w:pStyle w:val="Default"/>
              <w:rPr>
                <w:sz w:val="22"/>
                <w:szCs w:val="22"/>
              </w:rPr>
            </w:pPr>
            <w:r w:rsidRPr="008F69FA">
              <w:rPr>
                <w:b/>
                <w:bCs/>
                <w:noProof/>
                <w:sz w:val="22"/>
                <w:szCs w:val="22"/>
              </w:rPr>
              <mc:AlternateContent>
                <mc:Choice Requires="wpc">
                  <w:drawing>
                    <wp:inline distT="0" distB="0" distL="0" distR="0" wp14:anchorId="5F97553A" wp14:editId="4BAD8708">
                      <wp:extent cx="97155" cy="135255"/>
                      <wp:effectExtent l="20955" t="17780" r="5715" b="8890"/>
                      <wp:docPr id="125" name="Canvas 12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8D8D8"/>
                              </a:solid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2FBA3057" id="Canvas 125" o:spid="_x0000_s1026" editas="canvas" style="width:7.65pt;height:10.65pt;mso-position-horizontal-relative:char;mso-position-vertical-relative:line" coordsize="97155,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">
                      <v:shape id="_x0000_s1027" type="#_x0000_t75" style="position:absolute;width:97155;height:135255;visibility:visible;mso-wrap-style:square" filled="t" fillcolor="#d8d8d8" stroked="t">
                        <v:fill o:detectmouseclick="t"/>
                        <v:path o:connecttype="none"/>
                      </v:shape>
                      <w10:anchorlock/>
                    </v:group>
                  </w:pict>
                </mc:Fallback>
              </mc:AlternateContent>
            </w:r>
            <w:r w:rsidRPr="00320EBA">
              <w:rPr>
                <w:b/>
                <w:bCs/>
                <w:sz w:val="22"/>
                <w:szCs w:val="22"/>
              </w:rPr>
              <w:t xml:space="preserve">Previous Episodes of Homelessness: </w:t>
            </w:r>
            <w:r w:rsidRPr="00320EBA">
              <w:rPr>
                <w:sz w:val="22"/>
                <w:szCs w:val="22"/>
              </w:rPr>
              <w:t xml:space="preserve">May have experienced chronic homelessness (multiple and/or </w:t>
            </w:r>
          </w:p>
          <w:p w14:paraId="325A67C9" w14:textId="77777777" w:rsidR="00AB549E" w:rsidRPr="00320EBA" w:rsidRDefault="00AB549E" w:rsidP="00231CB1">
            <w:pPr>
              <w:pStyle w:val="Default"/>
              <w:rPr>
                <w:sz w:val="22"/>
                <w:szCs w:val="22"/>
              </w:rPr>
            </w:pPr>
            <w:r w:rsidRPr="00320EBA">
              <w:rPr>
                <w:sz w:val="22"/>
                <w:szCs w:val="22"/>
              </w:rPr>
              <w:t xml:space="preserve">extended periods of homelessness) </w:t>
            </w:r>
          </w:p>
        </w:tc>
        <w:tc>
          <w:tcPr>
            <w:tcW w:w="6273" w:type="dxa"/>
          </w:tcPr>
          <w:p w14:paraId="514C4F7A" w14:textId="77777777" w:rsidR="00AB549E" w:rsidRPr="00320EBA" w:rsidRDefault="00AB549E" w:rsidP="00AB549E">
            <w:pPr>
              <w:pStyle w:val="Default"/>
              <w:numPr>
                <w:ilvl w:val="0"/>
                <w:numId w:val="11"/>
              </w:numPr>
              <w:rPr>
                <w:sz w:val="22"/>
                <w:szCs w:val="22"/>
              </w:rPr>
            </w:pPr>
            <w:r w:rsidRPr="00320EBA">
              <w:rPr>
                <w:sz w:val="22"/>
                <w:szCs w:val="22"/>
              </w:rPr>
              <w:t xml:space="preserve">If permanent housing option is secured for exit at 18 months, program offering follows Level 4. Financial Assistance and Stabilization Services will be offered for the full 18 months of eligibility and will need to be more intensive. </w:t>
            </w:r>
          </w:p>
        </w:tc>
      </w:tr>
    </w:tbl>
    <w:p w14:paraId="32DBDE59" w14:textId="77777777" w:rsidR="00AB549E" w:rsidRPr="00FE038E" w:rsidRDefault="00AB549E" w:rsidP="00AB549E">
      <w:pPr>
        <w:pStyle w:val="Default"/>
        <w:rPr>
          <w:sz w:val="16"/>
          <w:szCs w:val="16"/>
        </w:rPr>
      </w:pPr>
    </w:p>
    <w:p w14:paraId="37EDD7D2" w14:textId="77777777" w:rsidR="00AB549E" w:rsidRPr="00487171" w:rsidRDefault="00AB549E" w:rsidP="00AB549E">
      <w:pPr>
        <w:autoSpaceDE w:val="0"/>
        <w:autoSpaceDN w:val="0"/>
        <w:adjustRightInd w:val="0"/>
        <w:rPr>
          <w:rFonts w:cs="Calibri"/>
          <w:color w:val="000000"/>
          <w:sz w:val="16"/>
          <w:szCs w:val="16"/>
        </w:rPr>
      </w:pPr>
      <w:r w:rsidRPr="00487171">
        <w:rPr>
          <w:rFonts w:cs="Calibri"/>
          <w:color w:val="000000"/>
          <w:sz w:val="16"/>
          <w:szCs w:val="16"/>
        </w:rPr>
        <w:t xml:space="preserve">*These are not </w:t>
      </w:r>
      <w:r>
        <w:rPr>
          <w:rFonts w:cs="Calibri"/>
          <w:color w:val="000000"/>
          <w:sz w:val="16"/>
          <w:szCs w:val="16"/>
        </w:rPr>
        <w:t>ESG</w:t>
      </w:r>
      <w:r w:rsidRPr="00487171">
        <w:rPr>
          <w:rFonts w:cs="Calibri"/>
          <w:color w:val="000000"/>
          <w:sz w:val="16"/>
          <w:szCs w:val="16"/>
        </w:rPr>
        <w:t xml:space="preserve"> eligible activities and can NOT be paid for with HUD </w:t>
      </w:r>
      <w:r>
        <w:rPr>
          <w:rFonts w:cs="Calibri"/>
          <w:color w:val="000000"/>
          <w:sz w:val="16"/>
          <w:szCs w:val="16"/>
        </w:rPr>
        <w:t>ESG</w:t>
      </w:r>
      <w:r w:rsidRPr="00487171">
        <w:rPr>
          <w:rFonts w:cs="Calibri"/>
          <w:color w:val="000000"/>
          <w:sz w:val="16"/>
          <w:szCs w:val="16"/>
        </w:rPr>
        <w:t xml:space="preserve"> funds. However, these are best practice activities that you are encouraged to use non‐</w:t>
      </w:r>
      <w:r>
        <w:rPr>
          <w:rFonts w:cs="Calibri"/>
          <w:color w:val="000000"/>
          <w:sz w:val="16"/>
          <w:szCs w:val="16"/>
        </w:rPr>
        <w:t>HUD ESG</w:t>
      </w:r>
      <w:r w:rsidRPr="00487171">
        <w:rPr>
          <w:rFonts w:cs="Calibri"/>
          <w:color w:val="000000"/>
          <w:sz w:val="16"/>
          <w:szCs w:val="16"/>
        </w:rPr>
        <w:t xml:space="preserve"> dollars to fund. </w:t>
      </w:r>
    </w:p>
    <w:p w14:paraId="3A7D64D0" w14:textId="77777777" w:rsidR="00AB549E" w:rsidRPr="00487171" w:rsidRDefault="00AB549E" w:rsidP="00AB549E">
      <w:pPr>
        <w:autoSpaceDE w:val="0"/>
        <w:autoSpaceDN w:val="0"/>
        <w:adjustRightInd w:val="0"/>
        <w:rPr>
          <w:rFonts w:cs="Calibri"/>
          <w:color w:val="000000"/>
          <w:sz w:val="16"/>
          <w:szCs w:val="16"/>
        </w:rPr>
      </w:pPr>
      <w:r w:rsidRPr="00487171">
        <w:rPr>
          <w:rFonts w:cs="Calibri"/>
          <w:b/>
          <w:bCs/>
          <w:color w:val="000000"/>
          <w:sz w:val="16"/>
          <w:szCs w:val="16"/>
        </w:rPr>
        <w:t xml:space="preserve">On using this matrix: </w:t>
      </w:r>
      <w:r w:rsidRPr="00487171">
        <w:rPr>
          <w:rFonts w:cs="Calibri"/>
          <w:color w:val="000000"/>
          <w:sz w:val="16"/>
          <w:szCs w:val="16"/>
        </w:rPr>
        <w:t>This matrix is intended to be a guide to assessin</w:t>
      </w:r>
      <w:r>
        <w:rPr>
          <w:rFonts w:cs="Calibri"/>
          <w:color w:val="000000"/>
          <w:sz w:val="16"/>
          <w:szCs w:val="16"/>
        </w:rPr>
        <w:t>g and serving households in ESG</w:t>
      </w:r>
      <w:r w:rsidRPr="00487171">
        <w:rPr>
          <w:rFonts w:cs="Calibri"/>
          <w:color w:val="000000"/>
          <w:sz w:val="16"/>
          <w:szCs w:val="16"/>
        </w:rPr>
        <w:t xml:space="preserve">. It is not intended to box households in or limit assistance. Each household should be assessed individually for barriers to getting and receiving housing. Assistance to address these barriers should be given as is needed and appropriate. </w:t>
      </w:r>
    </w:p>
    <w:p w14:paraId="77914B03" w14:textId="77777777" w:rsidR="00AB549E" w:rsidRPr="00487171" w:rsidRDefault="00AB549E" w:rsidP="00AB549E">
      <w:pPr>
        <w:autoSpaceDE w:val="0"/>
        <w:autoSpaceDN w:val="0"/>
        <w:adjustRightInd w:val="0"/>
        <w:rPr>
          <w:rFonts w:cs="Calibri"/>
          <w:color w:val="000000"/>
          <w:sz w:val="16"/>
          <w:szCs w:val="16"/>
        </w:rPr>
      </w:pPr>
      <w:r w:rsidRPr="00487171">
        <w:rPr>
          <w:rFonts w:cs="Calibri"/>
          <w:color w:val="000000"/>
          <w:sz w:val="16"/>
          <w:szCs w:val="16"/>
        </w:rPr>
        <w:t xml:space="preserve">Many households will not have all of the barriers of one particular level. A household’s Housing Barrier Level should be assigned to the level for which most closely resembles the household’s significant barriers, or for which the level the household has the most barriers. </w:t>
      </w:r>
    </w:p>
    <w:p w14:paraId="1BF7AEEC" w14:textId="77777777" w:rsidR="00AB549E" w:rsidRDefault="00AB549E" w:rsidP="00AB549E">
      <w:pPr>
        <w:rPr>
          <w:rFonts w:cs="Calibri"/>
          <w:color w:val="000000"/>
          <w:sz w:val="16"/>
          <w:szCs w:val="16"/>
        </w:rPr>
      </w:pPr>
      <w:r w:rsidRPr="00A4103B">
        <w:rPr>
          <w:rFonts w:cs="Calibri"/>
          <w:color w:val="000000"/>
          <w:sz w:val="16"/>
          <w:szCs w:val="16"/>
        </w:rPr>
        <w:t>The description of assistance available for each level should be used in program design and in deciding what level of assistance is appropriate based on household need.</w:t>
      </w:r>
    </w:p>
    <w:p w14:paraId="07FE5EE4" w14:textId="77777777" w:rsidR="00AB549E" w:rsidRDefault="00AB549E" w:rsidP="00AB549E"/>
    <w:p w14:paraId="26B0C27B" w14:textId="77777777" w:rsidR="00AB549E" w:rsidRDefault="00AB549E" w:rsidP="00AB549E">
      <w:pPr>
        <w:sectPr w:rsidR="00AB549E" w:rsidSect="006E5CB5">
          <w:headerReference w:type="even" r:id="rId7"/>
          <w:headerReference w:type="default" r:id="rId8"/>
          <w:footerReference w:type="even" r:id="rId9"/>
          <w:footerReference w:type="default" r:id="rId10"/>
          <w:headerReference w:type="first" r:id="rId11"/>
          <w:footerReference w:type="first" r:id="rId12"/>
          <w:pgSz w:w="15840" w:h="12240" w:orient="landscape"/>
          <w:pgMar w:top="360" w:right="720" w:bottom="1440" w:left="720" w:header="720" w:footer="0" w:gutter="0"/>
          <w:cols w:space="720"/>
          <w:docGrid w:linePitch="360"/>
        </w:sectPr>
      </w:pPr>
      <w:r>
        <w:lastRenderedPageBreak/>
        <w:t xml:space="preserve">______________________________________________ _____________                                             _________________________________                                   Signature Case Manager                                                                                                                          Date                                                                               </w:t>
      </w:r>
    </w:p>
    <w:tbl>
      <w:tblPr>
        <w:tblW w:w="1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05"/>
        <w:gridCol w:w="5220"/>
      </w:tblGrid>
      <w:tr w:rsidR="00CA67B7" w:rsidRPr="00D154D9" w14:paraId="63460456" w14:textId="77777777" w:rsidTr="00AB549E">
        <w:tc>
          <w:tcPr>
            <w:tcW w:w="11425" w:type="dxa"/>
            <w:gridSpan w:val="2"/>
            <w:shd w:val="clear" w:color="auto" w:fill="BFBFBF"/>
          </w:tcPr>
          <w:p w14:paraId="50302D48" w14:textId="1C1C8596" w:rsidR="00CA67B7" w:rsidRPr="005722D2" w:rsidRDefault="00CA67B7" w:rsidP="00D154D9">
            <w:pPr>
              <w:jc w:val="center"/>
              <w:rPr>
                <w:rFonts w:ascii="Tahoma" w:hAnsi="Tahoma" w:cs="Tahoma"/>
                <w:b/>
                <w:sz w:val="28"/>
                <w:szCs w:val="28"/>
              </w:rPr>
            </w:pPr>
            <w:r w:rsidRPr="005722D2">
              <w:rPr>
                <w:rFonts w:ascii="Tahoma" w:hAnsi="Tahoma" w:cs="Tahoma"/>
                <w:b/>
                <w:sz w:val="28"/>
                <w:szCs w:val="28"/>
              </w:rPr>
              <w:lastRenderedPageBreak/>
              <w:t xml:space="preserve">NC ESG Housing Stabilization </w:t>
            </w:r>
            <w:r w:rsidR="00B72698">
              <w:rPr>
                <w:rFonts w:ascii="Tahoma" w:hAnsi="Tahoma" w:cs="Tahoma"/>
                <w:b/>
                <w:sz w:val="28"/>
                <w:szCs w:val="28"/>
              </w:rPr>
              <w:t xml:space="preserve">Initial </w:t>
            </w:r>
            <w:r w:rsidRPr="005722D2">
              <w:rPr>
                <w:rFonts w:ascii="Tahoma" w:hAnsi="Tahoma" w:cs="Tahoma"/>
                <w:b/>
                <w:sz w:val="28"/>
                <w:szCs w:val="28"/>
              </w:rPr>
              <w:t>Action Plan</w:t>
            </w:r>
          </w:p>
        </w:tc>
      </w:tr>
      <w:tr w:rsidR="00CA67B7" w:rsidRPr="00D154D9" w14:paraId="31961874" w14:textId="77777777" w:rsidTr="00AB549E">
        <w:tc>
          <w:tcPr>
            <w:tcW w:w="11425" w:type="dxa"/>
            <w:gridSpan w:val="2"/>
          </w:tcPr>
          <w:p w14:paraId="102147A3" w14:textId="5F18ABF0" w:rsidR="00CA67B7" w:rsidRPr="005722D2" w:rsidRDefault="00CA67B7">
            <w:pPr>
              <w:rPr>
                <w:rFonts w:ascii="Tahoma" w:hAnsi="Tahoma" w:cs="Tahoma"/>
                <w:noProof/>
              </w:rPr>
            </w:pPr>
            <w:r w:rsidRPr="005722D2">
              <w:rPr>
                <w:rFonts w:ascii="Tahoma" w:hAnsi="Tahoma" w:cs="Tahoma"/>
                <w:b/>
              </w:rPr>
              <w:t xml:space="preserve">ESG </w:t>
            </w:r>
            <w:r w:rsidR="00AB549E">
              <w:rPr>
                <w:rFonts w:ascii="Tahoma" w:hAnsi="Tahoma" w:cs="Tahoma"/>
                <w:b/>
              </w:rPr>
              <w:t>Client</w:t>
            </w:r>
            <w:r w:rsidRPr="005722D2">
              <w:rPr>
                <w:rFonts w:ascii="Tahoma" w:hAnsi="Tahoma" w:cs="Tahoma"/>
                <w:b/>
              </w:rPr>
              <w:t xml:space="preserve"> Name:</w:t>
            </w:r>
            <w:r w:rsidRPr="005722D2">
              <w:rPr>
                <w:rFonts w:ascii="Tahoma" w:hAnsi="Tahoma" w:cs="Tahoma"/>
              </w:rPr>
              <w:t xml:space="preserve"> </w:t>
            </w:r>
            <w:bookmarkStart w:id="0" w:name="Text1"/>
            <w:r w:rsidRPr="005722D2">
              <w:rPr>
                <w:rFonts w:ascii="Tahoma" w:hAnsi="Tahoma" w:cs="Tahoma"/>
              </w:rPr>
              <w:fldChar w:fldCharType="begin" w:fldLock="1">
                <w:ffData>
                  <w:name w:val="Text1"/>
                  <w:enabled/>
                  <w:calcOnExit w:val="0"/>
                  <w:textInput/>
                </w:ffData>
              </w:fldChar>
            </w:r>
            <w:r w:rsidRPr="005722D2">
              <w:rPr>
                <w:rFonts w:ascii="Tahoma" w:hAnsi="Tahoma" w:cs="Tahoma"/>
              </w:rPr>
              <w:instrText xml:space="preserve"> FORMTEXT </w:instrText>
            </w:r>
            <w:r w:rsidRPr="005722D2">
              <w:rPr>
                <w:rFonts w:ascii="Tahoma" w:hAnsi="Tahoma" w:cs="Tahoma"/>
              </w:rPr>
            </w:r>
            <w:r w:rsidRPr="005722D2">
              <w:rPr>
                <w:rFonts w:ascii="Tahoma" w:hAnsi="Tahoma" w:cs="Tahoma"/>
              </w:rPr>
              <w:fldChar w:fldCharType="separate"/>
            </w:r>
          </w:p>
          <w:p w14:paraId="67C5FD5F" w14:textId="77777777" w:rsidR="00CA67B7" w:rsidRPr="005722D2" w:rsidRDefault="00CA67B7">
            <w:pPr>
              <w:rPr>
                <w:rFonts w:ascii="Tahoma" w:hAnsi="Tahoma" w:cs="Tahoma"/>
              </w:rPr>
            </w:pPr>
            <w:r w:rsidRPr="005722D2">
              <w:rPr>
                <w:rFonts w:ascii="Tahoma" w:hAnsi="Tahoma" w:cs="Tahoma"/>
              </w:rPr>
              <w:fldChar w:fldCharType="end"/>
            </w:r>
            <w:bookmarkEnd w:id="0"/>
          </w:p>
        </w:tc>
      </w:tr>
      <w:tr w:rsidR="00CA67B7" w:rsidRPr="00D154D9" w14:paraId="7DA47C48" w14:textId="77777777" w:rsidTr="00684714">
        <w:tc>
          <w:tcPr>
            <w:tcW w:w="6205" w:type="dxa"/>
          </w:tcPr>
          <w:p w14:paraId="6634E60A" w14:textId="77777777" w:rsidR="00CA67B7" w:rsidRPr="005722D2" w:rsidRDefault="00FC2F3E">
            <w:pPr>
              <w:rPr>
                <w:rFonts w:ascii="Tahoma" w:hAnsi="Tahoma" w:cs="Tahoma"/>
              </w:rPr>
            </w:pPr>
            <w:r>
              <w:rPr>
                <w:rFonts w:ascii="Tahoma" w:hAnsi="Tahoma" w:cs="Tahoma"/>
                <w:b/>
              </w:rPr>
              <w:t>HMIS</w:t>
            </w:r>
            <w:r w:rsidR="0026452D">
              <w:rPr>
                <w:rFonts w:ascii="Tahoma" w:hAnsi="Tahoma" w:cs="Tahoma"/>
                <w:b/>
              </w:rPr>
              <w:t xml:space="preserve">/DV </w:t>
            </w:r>
            <w:r w:rsidR="00CA67B7" w:rsidRPr="005722D2">
              <w:rPr>
                <w:rFonts w:ascii="Tahoma" w:hAnsi="Tahoma" w:cs="Tahoma"/>
                <w:b/>
              </w:rPr>
              <w:t>Client ID:</w:t>
            </w:r>
            <w:r w:rsidR="00CA67B7" w:rsidRPr="005722D2">
              <w:rPr>
                <w:rFonts w:ascii="Tahoma" w:hAnsi="Tahoma" w:cs="Tahoma"/>
              </w:rPr>
              <w:t xml:space="preserve"> </w:t>
            </w:r>
            <w:bookmarkStart w:id="1" w:name="Text2"/>
            <w:r w:rsidR="00CA67B7" w:rsidRPr="005722D2">
              <w:rPr>
                <w:rFonts w:ascii="Tahoma" w:hAnsi="Tahoma" w:cs="Tahoma"/>
              </w:rPr>
              <w:fldChar w:fldCharType="begin" w:fldLock="1">
                <w:ffData>
                  <w:name w:val="Text2"/>
                  <w:enabled/>
                  <w:calcOnExit w:val="0"/>
                  <w:textInput/>
                </w:ffData>
              </w:fldChar>
            </w:r>
            <w:r w:rsidR="00CA67B7" w:rsidRPr="005722D2">
              <w:rPr>
                <w:rFonts w:ascii="Tahoma" w:hAnsi="Tahoma" w:cs="Tahoma"/>
              </w:rPr>
              <w:instrText xml:space="preserve"> FORMTEXT </w:instrText>
            </w:r>
            <w:r w:rsidR="00CA67B7" w:rsidRPr="005722D2">
              <w:rPr>
                <w:rFonts w:ascii="Tahoma" w:hAnsi="Tahoma" w:cs="Tahoma"/>
              </w:rPr>
            </w:r>
            <w:r w:rsidR="00CA67B7" w:rsidRPr="005722D2">
              <w:rPr>
                <w:rFonts w:ascii="Tahoma" w:hAnsi="Tahoma" w:cs="Tahoma"/>
              </w:rPr>
              <w:fldChar w:fldCharType="separate"/>
            </w:r>
            <w:r w:rsidR="00CA67B7" w:rsidRPr="005722D2">
              <w:rPr>
                <w:rFonts w:ascii="Tahoma" w:hAnsi="Tahoma" w:cs="Tahoma"/>
                <w:noProof/>
              </w:rPr>
              <w:t> </w:t>
            </w:r>
            <w:r w:rsidR="00CA67B7" w:rsidRPr="005722D2">
              <w:rPr>
                <w:rFonts w:ascii="Tahoma" w:hAnsi="Tahoma" w:cs="Tahoma"/>
                <w:noProof/>
              </w:rPr>
              <w:t> </w:t>
            </w:r>
            <w:r w:rsidR="00CA67B7" w:rsidRPr="005722D2">
              <w:rPr>
                <w:rFonts w:ascii="Tahoma" w:hAnsi="Tahoma" w:cs="Tahoma"/>
                <w:noProof/>
              </w:rPr>
              <w:t> </w:t>
            </w:r>
            <w:r w:rsidR="00CA67B7" w:rsidRPr="005722D2">
              <w:rPr>
                <w:rFonts w:ascii="Tahoma" w:hAnsi="Tahoma" w:cs="Tahoma"/>
                <w:noProof/>
              </w:rPr>
              <w:t> </w:t>
            </w:r>
            <w:r w:rsidR="00CA67B7" w:rsidRPr="005722D2">
              <w:rPr>
                <w:rFonts w:ascii="Tahoma" w:hAnsi="Tahoma" w:cs="Tahoma"/>
                <w:noProof/>
              </w:rPr>
              <w:t> </w:t>
            </w:r>
            <w:r w:rsidR="00CA67B7" w:rsidRPr="005722D2">
              <w:rPr>
                <w:rFonts w:ascii="Tahoma" w:hAnsi="Tahoma" w:cs="Tahoma"/>
              </w:rPr>
              <w:fldChar w:fldCharType="end"/>
            </w:r>
            <w:bookmarkEnd w:id="1"/>
          </w:p>
        </w:tc>
        <w:tc>
          <w:tcPr>
            <w:tcW w:w="5220" w:type="dxa"/>
          </w:tcPr>
          <w:p w14:paraId="166A0DEA" w14:textId="77777777" w:rsidR="00CA67B7" w:rsidRPr="005722D2" w:rsidRDefault="00CA67B7">
            <w:pPr>
              <w:rPr>
                <w:rFonts w:ascii="Tahoma" w:hAnsi="Tahoma" w:cs="Tahoma"/>
              </w:rPr>
            </w:pPr>
            <w:r w:rsidRPr="005722D2">
              <w:rPr>
                <w:rFonts w:ascii="Tahoma" w:hAnsi="Tahoma" w:cs="Tahoma"/>
                <w:b/>
              </w:rPr>
              <w:t xml:space="preserve">Date: </w:t>
            </w:r>
            <w:bookmarkStart w:id="2" w:name="Text3"/>
            <w:r w:rsidRPr="005722D2">
              <w:rPr>
                <w:rFonts w:ascii="Tahoma" w:hAnsi="Tahoma" w:cs="Tahoma"/>
              </w:rPr>
              <w:fldChar w:fldCharType="begin" w:fldLock="1">
                <w:ffData>
                  <w:name w:val="Text3"/>
                  <w:enabled/>
                  <w:calcOnExit w:val="0"/>
                  <w:textInput/>
                </w:ffData>
              </w:fldChar>
            </w:r>
            <w:r w:rsidRPr="005722D2">
              <w:rPr>
                <w:rFonts w:ascii="Tahoma" w:hAnsi="Tahoma" w:cs="Tahoma"/>
              </w:rPr>
              <w:instrText xml:space="preserve"> FORMTEXT </w:instrText>
            </w:r>
            <w:r w:rsidRPr="005722D2">
              <w:rPr>
                <w:rFonts w:ascii="Tahoma" w:hAnsi="Tahoma" w:cs="Tahoma"/>
              </w:rPr>
            </w:r>
            <w:r w:rsidRPr="005722D2">
              <w:rPr>
                <w:rFonts w:ascii="Tahoma" w:hAnsi="Tahoma" w:cs="Tahoma"/>
              </w:rPr>
              <w:fldChar w:fldCharType="separate"/>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rPr>
              <w:fldChar w:fldCharType="end"/>
            </w:r>
            <w:bookmarkEnd w:id="2"/>
            <w:r w:rsidRPr="005722D2">
              <w:rPr>
                <w:rFonts w:ascii="Tahoma" w:hAnsi="Tahoma" w:cs="Tahoma"/>
              </w:rPr>
              <w:t>/</w:t>
            </w:r>
            <w:bookmarkStart w:id="3" w:name="Text4"/>
            <w:r w:rsidRPr="005722D2">
              <w:rPr>
                <w:rFonts w:ascii="Tahoma" w:hAnsi="Tahoma" w:cs="Tahoma"/>
              </w:rPr>
              <w:fldChar w:fldCharType="begin" w:fldLock="1">
                <w:ffData>
                  <w:name w:val="Text4"/>
                  <w:enabled/>
                  <w:calcOnExit w:val="0"/>
                  <w:textInput/>
                </w:ffData>
              </w:fldChar>
            </w:r>
            <w:r w:rsidRPr="005722D2">
              <w:rPr>
                <w:rFonts w:ascii="Tahoma" w:hAnsi="Tahoma" w:cs="Tahoma"/>
              </w:rPr>
              <w:instrText xml:space="preserve"> FORMTEXT </w:instrText>
            </w:r>
            <w:r w:rsidRPr="005722D2">
              <w:rPr>
                <w:rFonts w:ascii="Tahoma" w:hAnsi="Tahoma" w:cs="Tahoma"/>
              </w:rPr>
            </w:r>
            <w:r w:rsidRPr="005722D2">
              <w:rPr>
                <w:rFonts w:ascii="Tahoma" w:hAnsi="Tahoma" w:cs="Tahoma"/>
              </w:rPr>
              <w:fldChar w:fldCharType="separate"/>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rPr>
              <w:fldChar w:fldCharType="end"/>
            </w:r>
            <w:bookmarkEnd w:id="3"/>
            <w:r w:rsidRPr="005722D2">
              <w:rPr>
                <w:rFonts w:ascii="Tahoma" w:hAnsi="Tahoma" w:cs="Tahoma"/>
              </w:rPr>
              <w:t>/</w:t>
            </w:r>
            <w:bookmarkStart w:id="4" w:name="Text5"/>
            <w:r w:rsidRPr="005722D2">
              <w:rPr>
                <w:rFonts w:ascii="Tahoma" w:hAnsi="Tahoma" w:cs="Tahoma"/>
              </w:rPr>
              <w:fldChar w:fldCharType="begin" w:fldLock="1">
                <w:ffData>
                  <w:name w:val="Text5"/>
                  <w:enabled/>
                  <w:calcOnExit w:val="0"/>
                  <w:textInput/>
                </w:ffData>
              </w:fldChar>
            </w:r>
            <w:r w:rsidRPr="005722D2">
              <w:rPr>
                <w:rFonts w:ascii="Tahoma" w:hAnsi="Tahoma" w:cs="Tahoma"/>
              </w:rPr>
              <w:instrText xml:space="preserve"> FORMTEXT </w:instrText>
            </w:r>
            <w:r w:rsidRPr="005722D2">
              <w:rPr>
                <w:rFonts w:ascii="Tahoma" w:hAnsi="Tahoma" w:cs="Tahoma"/>
              </w:rPr>
            </w:r>
            <w:r w:rsidRPr="005722D2">
              <w:rPr>
                <w:rFonts w:ascii="Tahoma" w:hAnsi="Tahoma" w:cs="Tahoma"/>
              </w:rPr>
              <w:fldChar w:fldCharType="separate"/>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rPr>
              <w:fldChar w:fldCharType="end"/>
            </w:r>
            <w:bookmarkEnd w:id="4"/>
          </w:p>
        </w:tc>
      </w:tr>
      <w:tr w:rsidR="00CA67B7" w:rsidRPr="00D154D9" w14:paraId="4147A2B4" w14:textId="77777777" w:rsidTr="00AB549E">
        <w:tc>
          <w:tcPr>
            <w:tcW w:w="11425" w:type="dxa"/>
            <w:gridSpan w:val="2"/>
          </w:tcPr>
          <w:p w14:paraId="2A40D1CA" w14:textId="77777777" w:rsidR="00CA67B7" w:rsidRPr="005722D2" w:rsidRDefault="00CA67B7">
            <w:pPr>
              <w:rPr>
                <w:rFonts w:ascii="Tahoma" w:hAnsi="Tahoma" w:cs="Tahoma"/>
              </w:rPr>
            </w:pPr>
            <w:r w:rsidRPr="005722D2">
              <w:rPr>
                <w:rFonts w:ascii="Tahoma" w:hAnsi="Tahoma" w:cs="Tahoma"/>
                <w:b/>
              </w:rPr>
              <w:t xml:space="preserve">Goal: </w:t>
            </w:r>
            <w:bookmarkStart w:id="5" w:name="Text6"/>
            <w:r w:rsidRPr="005722D2">
              <w:rPr>
                <w:rFonts w:ascii="Tahoma" w:hAnsi="Tahoma" w:cs="Tahoma"/>
              </w:rPr>
              <w:fldChar w:fldCharType="begin" w:fldLock="1">
                <w:ffData>
                  <w:name w:val="Text6"/>
                  <w:enabled/>
                  <w:calcOnExit w:val="0"/>
                  <w:textInput/>
                </w:ffData>
              </w:fldChar>
            </w:r>
            <w:r w:rsidRPr="005722D2">
              <w:rPr>
                <w:rFonts w:ascii="Tahoma" w:hAnsi="Tahoma" w:cs="Tahoma"/>
              </w:rPr>
              <w:instrText xml:space="preserve"> FORMTEXT </w:instrText>
            </w:r>
            <w:r w:rsidRPr="005722D2">
              <w:rPr>
                <w:rFonts w:ascii="Tahoma" w:hAnsi="Tahoma" w:cs="Tahoma"/>
              </w:rPr>
            </w:r>
            <w:r w:rsidRPr="005722D2">
              <w:rPr>
                <w:rFonts w:ascii="Tahoma" w:hAnsi="Tahoma" w:cs="Tahoma"/>
              </w:rPr>
              <w:fldChar w:fldCharType="separate"/>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rPr>
              <w:fldChar w:fldCharType="end"/>
            </w:r>
            <w:bookmarkEnd w:id="5"/>
          </w:p>
          <w:p w14:paraId="13BD0123" w14:textId="77777777" w:rsidR="00CA67B7" w:rsidRPr="005722D2" w:rsidRDefault="00CA67B7">
            <w:pPr>
              <w:rPr>
                <w:rFonts w:ascii="Tahoma" w:hAnsi="Tahoma" w:cs="Tahoma"/>
              </w:rPr>
            </w:pPr>
          </w:p>
          <w:p w14:paraId="54E14B85" w14:textId="77777777" w:rsidR="00CA67B7" w:rsidRPr="005722D2" w:rsidRDefault="00CA67B7">
            <w:pPr>
              <w:rPr>
                <w:rFonts w:ascii="Tahoma" w:hAnsi="Tahoma" w:cs="Tahoma"/>
              </w:rPr>
            </w:pPr>
          </w:p>
          <w:p w14:paraId="621B02CF" w14:textId="77777777" w:rsidR="00CA67B7" w:rsidRPr="005722D2" w:rsidRDefault="00CA67B7">
            <w:pPr>
              <w:rPr>
                <w:rFonts w:ascii="Tahoma" w:hAnsi="Tahoma" w:cs="Tahoma"/>
              </w:rPr>
            </w:pPr>
          </w:p>
        </w:tc>
      </w:tr>
      <w:tr w:rsidR="00CA67B7" w:rsidRPr="00D154D9" w14:paraId="4C31A30B" w14:textId="77777777" w:rsidTr="00AB549E">
        <w:tc>
          <w:tcPr>
            <w:tcW w:w="11425" w:type="dxa"/>
            <w:gridSpan w:val="2"/>
          </w:tcPr>
          <w:p w14:paraId="7439B59E" w14:textId="77777777" w:rsidR="00CA67B7" w:rsidRPr="005722D2" w:rsidRDefault="00CA67B7">
            <w:pPr>
              <w:rPr>
                <w:rFonts w:ascii="Tahoma" w:hAnsi="Tahoma" w:cs="Tahoma"/>
              </w:rPr>
            </w:pPr>
            <w:r w:rsidRPr="005722D2">
              <w:rPr>
                <w:rFonts w:ascii="Tahoma" w:hAnsi="Tahoma" w:cs="Tahoma"/>
                <w:b/>
              </w:rPr>
              <w:t>Problems/Barriers:</w:t>
            </w:r>
            <w:r w:rsidRPr="005722D2">
              <w:rPr>
                <w:rFonts w:ascii="Tahoma" w:hAnsi="Tahoma" w:cs="Tahoma"/>
              </w:rPr>
              <w:t xml:space="preserve"> </w:t>
            </w:r>
            <w:bookmarkStart w:id="6" w:name="Text7"/>
            <w:r w:rsidRPr="005722D2">
              <w:rPr>
                <w:rFonts w:ascii="Tahoma" w:hAnsi="Tahoma" w:cs="Tahoma"/>
              </w:rPr>
              <w:fldChar w:fldCharType="begin" w:fldLock="1">
                <w:ffData>
                  <w:name w:val="Text7"/>
                  <w:enabled/>
                  <w:calcOnExit w:val="0"/>
                  <w:textInput/>
                </w:ffData>
              </w:fldChar>
            </w:r>
            <w:r w:rsidRPr="005722D2">
              <w:rPr>
                <w:rFonts w:ascii="Tahoma" w:hAnsi="Tahoma" w:cs="Tahoma"/>
              </w:rPr>
              <w:instrText xml:space="preserve"> FORMTEXT </w:instrText>
            </w:r>
            <w:r w:rsidRPr="005722D2">
              <w:rPr>
                <w:rFonts w:ascii="Tahoma" w:hAnsi="Tahoma" w:cs="Tahoma"/>
              </w:rPr>
            </w:r>
            <w:r w:rsidRPr="005722D2">
              <w:rPr>
                <w:rFonts w:ascii="Tahoma" w:hAnsi="Tahoma" w:cs="Tahoma"/>
              </w:rPr>
              <w:fldChar w:fldCharType="separate"/>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rPr>
              <w:fldChar w:fldCharType="end"/>
            </w:r>
            <w:bookmarkEnd w:id="6"/>
          </w:p>
          <w:p w14:paraId="64F9739E" w14:textId="77777777" w:rsidR="00CA67B7" w:rsidRPr="005722D2" w:rsidRDefault="00CA67B7">
            <w:pPr>
              <w:rPr>
                <w:rFonts w:ascii="Tahoma" w:hAnsi="Tahoma" w:cs="Tahoma"/>
              </w:rPr>
            </w:pPr>
          </w:p>
          <w:p w14:paraId="50D5731A" w14:textId="77777777" w:rsidR="00CA67B7" w:rsidRPr="005722D2" w:rsidRDefault="00CA67B7">
            <w:pPr>
              <w:rPr>
                <w:rFonts w:ascii="Tahoma" w:hAnsi="Tahoma" w:cs="Tahoma"/>
              </w:rPr>
            </w:pPr>
          </w:p>
          <w:p w14:paraId="27AD8C35" w14:textId="77777777" w:rsidR="00CA67B7" w:rsidRPr="005722D2" w:rsidRDefault="00CA67B7">
            <w:pPr>
              <w:rPr>
                <w:rFonts w:ascii="Tahoma" w:hAnsi="Tahoma" w:cs="Tahoma"/>
              </w:rPr>
            </w:pPr>
          </w:p>
          <w:p w14:paraId="47E885F9" w14:textId="77777777" w:rsidR="00CA67B7" w:rsidRPr="005722D2" w:rsidRDefault="00CA67B7">
            <w:pPr>
              <w:rPr>
                <w:rFonts w:ascii="Tahoma" w:hAnsi="Tahoma" w:cs="Tahoma"/>
              </w:rPr>
            </w:pPr>
          </w:p>
          <w:p w14:paraId="3E688E8E" w14:textId="77777777" w:rsidR="00CA67B7" w:rsidRPr="005722D2" w:rsidRDefault="00CA67B7">
            <w:pPr>
              <w:rPr>
                <w:rFonts w:ascii="Tahoma" w:hAnsi="Tahoma" w:cs="Tahoma"/>
              </w:rPr>
            </w:pPr>
          </w:p>
        </w:tc>
      </w:tr>
      <w:tr w:rsidR="00CA67B7" w:rsidRPr="00D154D9" w14:paraId="5685BA70" w14:textId="77777777" w:rsidTr="00AB549E">
        <w:tc>
          <w:tcPr>
            <w:tcW w:w="11425" w:type="dxa"/>
            <w:gridSpan w:val="2"/>
          </w:tcPr>
          <w:p w14:paraId="2748C573" w14:textId="77777777" w:rsidR="00CA67B7" w:rsidRPr="005722D2" w:rsidRDefault="00CA67B7">
            <w:pPr>
              <w:rPr>
                <w:rFonts w:ascii="Tahoma" w:hAnsi="Tahoma" w:cs="Tahoma"/>
                <w:b/>
              </w:rPr>
            </w:pPr>
            <w:r w:rsidRPr="005722D2">
              <w:rPr>
                <w:rFonts w:ascii="Tahoma" w:hAnsi="Tahoma" w:cs="Tahoma"/>
                <w:b/>
              </w:rPr>
              <w:t xml:space="preserve">Assessment:    </w:t>
            </w:r>
            <w:bookmarkStart w:id="7" w:name="Check1"/>
            <w:r w:rsidRPr="005722D2">
              <w:rPr>
                <w:rFonts w:ascii="Tahoma" w:hAnsi="Tahoma" w:cs="Tahoma"/>
              </w:rPr>
              <w:fldChar w:fldCharType="begin" w:fldLock="1">
                <w:ffData>
                  <w:name w:val="Check1"/>
                  <w:enabled/>
                  <w:calcOnExit w:val="0"/>
                  <w:checkBox>
                    <w:sizeAuto/>
                    <w:default w:val="0"/>
                  </w:checkBox>
                </w:ffData>
              </w:fldChar>
            </w:r>
            <w:r w:rsidRPr="005722D2">
              <w:rPr>
                <w:rFonts w:ascii="Tahoma" w:hAnsi="Tahoma" w:cs="Tahoma"/>
              </w:rPr>
              <w:instrText xml:space="preserve"> FORMCHECKBOX </w:instrText>
            </w:r>
            <w:r w:rsidR="009817BA">
              <w:rPr>
                <w:rFonts w:ascii="Tahoma" w:hAnsi="Tahoma" w:cs="Tahoma"/>
              </w:rPr>
            </w:r>
            <w:r w:rsidR="009817BA">
              <w:rPr>
                <w:rFonts w:ascii="Tahoma" w:hAnsi="Tahoma" w:cs="Tahoma"/>
              </w:rPr>
              <w:fldChar w:fldCharType="separate"/>
            </w:r>
            <w:r w:rsidRPr="005722D2">
              <w:rPr>
                <w:rFonts w:ascii="Tahoma" w:hAnsi="Tahoma" w:cs="Tahoma"/>
              </w:rPr>
              <w:fldChar w:fldCharType="end"/>
            </w:r>
            <w:bookmarkEnd w:id="7"/>
            <w:r w:rsidRPr="005722D2">
              <w:rPr>
                <w:rFonts w:ascii="Tahoma" w:hAnsi="Tahoma" w:cs="Tahoma"/>
              </w:rPr>
              <w:t xml:space="preserve">  Level 1        </w:t>
            </w:r>
            <w:bookmarkStart w:id="8" w:name="Check2"/>
            <w:r w:rsidRPr="005722D2">
              <w:rPr>
                <w:rFonts w:ascii="Tahoma" w:hAnsi="Tahoma" w:cs="Tahoma"/>
              </w:rPr>
              <w:fldChar w:fldCharType="begin" w:fldLock="1">
                <w:ffData>
                  <w:name w:val="Check2"/>
                  <w:enabled/>
                  <w:calcOnExit w:val="0"/>
                  <w:checkBox>
                    <w:sizeAuto/>
                    <w:default w:val="0"/>
                  </w:checkBox>
                </w:ffData>
              </w:fldChar>
            </w:r>
            <w:r w:rsidRPr="005722D2">
              <w:rPr>
                <w:rFonts w:ascii="Tahoma" w:hAnsi="Tahoma" w:cs="Tahoma"/>
              </w:rPr>
              <w:instrText xml:space="preserve"> FORMCHECKBOX </w:instrText>
            </w:r>
            <w:r w:rsidR="009817BA">
              <w:rPr>
                <w:rFonts w:ascii="Tahoma" w:hAnsi="Tahoma" w:cs="Tahoma"/>
              </w:rPr>
            </w:r>
            <w:r w:rsidR="009817BA">
              <w:rPr>
                <w:rFonts w:ascii="Tahoma" w:hAnsi="Tahoma" w:cs="Tahoma"/>
              </w:rPr>
              <w:fldChar w:fldCharType="separate"/>
            </w:r>
            <w:r w:rsidRPr="005722D2">
              <w:rPr>
                <w:rFonts w:ascii="Tahoma" w:hAnsi="Tahoma" w:cs="Tahoma"/>
              </w:rPr>
              <w:fldChar w:fldCharType="end"/>
            </w:r>
            <w:bookmarkEnd w:id="8"/>
            <w:r w:rsidRPr="005722D2">
              <w:rPr>
                <w:rFonts w:ascii="Tahoma" w:hAnsi="Tahoma" w:cs="Tahoma"/>
              </w:rPr>
              <w:t xml:space="preserve">  Level 2        </w:t>
            </w:r>
            <w:bookmarkStart w:id="9" w:name="Check3"/>
            <w:r w:rsidRPr="005722D2">
              <w:rPr>
                <w:rFonts w:ascii="Tahoma" w:hAnsi="Tahoma" w:cs="Tahoma"/>
              </w:rPr>
              <w:fldChar w:fldCharType="begin" w:fldLock="1">
                <w:ffData>
                  <w:name w:val="Check3"/>
                  <w:enabled/>
                  <w:calcOnExit w:val="0"/>
                  <w:checkBox>
                    <w:sizeAuto/>
                    <w:default w:val="0"/>
                  </w:checkBox>
                </w:ffData>
              </w:fldChar>
            </w:r>
            <w:r w:rsidRPr="005722D2">
              <w:rPr>
                <w:rFonts w:ascii="Tahoma" w:hAnsi="Tahoma" w:cs="Tahoma"/>
              </w:rPr>
              <w:instrText xml:space="preserve"> FORMCHECKBOX </w:instrText>
            </w:r>
            <w:r w:rsidR="009817BA">
              <w:rPr>
                <w:rFonts w:ascii="Tahoma" w:hAnsi="Tahoma" w:cs="Tahoma"/>
              </w:rPr>
            </w:r>
            <w:r w:rsidR="009817BA">
              <w:rPr>
                <w:rFonts w:ascii="Tahoma" w:hAnsi="Tahoma" w:cs="Tahoma"/>
              </w:rPr>
              <w:fldChar w:fldCharType="separate"/>
            </w:r>
            <w:r w:rsidRPr="005722D2">
              <w:rPr>
                <w:rFonts w:ascii="Tahoma" w:hAnsi="Tahoma" w:cs="Tahoma"/>
              </w:rPr>
              <w:fldChar w:fldCharType="end"/>
            </w:r>
            <w:bookmarkEnd w:id="9"/>
            <w:r w:rsidRPr="005722D2">
              <w:rPr>
                <w:rFonts w:ascii="Tahoma" w:hAnsi="Tahoma" w:cs="Tahoma"/>
              </w:rPr>
              <w:t xml:space="preserve">  Level 3        </w:t>
            </w:r>
            <w:bookmarkStart w:id="10" w:name="Check4"/>
            <w:r w:rsidRPr="005722D2">
              <w:rPr>
                <w:rFonts w:ascii="Tahoma" w:hAnsi="Tahoma" w:cs="Tahoma"/>
              </w:rPr>
              <w:fldChar w:fldCharType="begin" w:fldLock="1">
                <w:ffData>
                  <w:name w:val="Check4"/>
                  <w:enabled/>
                  <w:calcOnExit w:val="0"/>
                  <w:checkBox>
                    <w:sizeAuto/>
                    <w:default w:val="0"/>
                  </w:checkBox>
                </w:ffData>
              </w:fldChar>
            </w:r>
            <w:r w:rsidRPr="005722D2">
              <w:rPr>
                <w:rFonts w:ascii="Tahoma" w:hAnsi="Tahoma" w:cs="Tahoma"/>
              </w:rPr>
              <w:instrText xml:space="preserve"> FORMCHECKBOX </w:instrText>
            </w:r>
            <w:r w:rsidR="009817BA">
              <w:rPr>
                <w:rFonts w:ascii="Tahoma" w:hAnsi="Tahoma" w:cs="Tahoma"/>
              </w:rPr>
            </w:r>
            <w:r w:rsidR="009817BA">
              <w:rPr>
                <w:rFonts w:ascii="Tahoma" w:hAnsi="Tahoma" w:cs="Tahoma"/>
              </w:rPr>
              <w:fldChar w:fldCharType="separate"/>
            </w:r>
            <w:r w:rsidRPr="005722D2">
              <w:rPr>
                <w:rFonts w:ascii="Tahoma" w:hAnsi="Tahoma" w:cs="Tahoma"/>
              </w:rPr>
              <w:fldChar w:fldCharType="end"/>
            </w:r>
            <w:bookmarkEnd w:id="10"/>
            <w:r w:rsidRPr="005722D2">
              <w:rPr>
                <w:rFonts w:ascii="Tahoma" w:hAnsi="Tahoma" w:cs="Tahoma"/>
              </w:rPr>
              <w:t xml:space="preserve">  Level 4        </w:t>
            </w:r>
            <w:bookmarkStart w:id="11" w:name="Check5"/>
            <w:r w:rsidRPr="005722D2">
              <w:rPr>
                <w:rFonts w:ascii="Tahoma" w:hAnsi="Tahoma" w:cs="Tahoma"/>
              </w:rPr>
              <w:fldChar w:fldCharType="begin" w:fldLock="1">
                <w:ffData>
                  <w:name w:val="Check5"/>
                  <w:enabled/>
                  <w:calcOnExit w:val="0"/>
                  <w:checkBox>
                    <w:sizeAuto/>
                    <w:default w:val="0"/>
                  </w:checkBox>
                </w:ffData>
              </w:fldChar>
            </w:r>
            <w:r w:rsidRPr="005722D2">
              <w:rPr>
                <w:rFonts w:ascii="Tahoma" w:hAnsi="Tahoma" w:cs="Tahoma"/>
              </w:rPr>
              <w:instrText xml:space="preserve"> FORMCHECKBOX </w:instrText>
            </w:r>
            <w:r w:rsidR="009817BA">
              <w:rPr>
                <w:rFonts w:ascii="Tahoma" w:hAnsi="Tahoma" w:cs="Tahoma"/>
              </w:rPr>
            </w:r>
            <w:r w:rsidR="009817BA">
              <w:rPr>
                <w:rFonts w:ascii="Tahoma" w:hAnsi="Tahoma" w:cs="Tahoma"/>
              </w:rPr>
              <w:fldChar w:fldCharType="separate"/>
            </w:r>
            <w:r w:rsidRPr="005722D2">
              <w:rPr>
                <w:rFonts w:ascii="Tahoma" w:hAnsi="Tahoma" w:cs="Tahoma"/>
              </w:rPr>
              <w:fldChar w:fldCharType="end"/>
            </w:r>
            <w:bookmarkEnd w:id="11"/>
            <w:r w:rsidRPr="005722D2">
              <w:rPr>
                <w:rFonts w:ascii="Tahoma" w:hAnsi="Tahoma" w:cs="Tahoma"/>
              </w:rPr>
              <w:t xml:space="preserve">  Level 5</w:t>
            </w:r>
          </w:p>
          <w:p w14:paraId="2DCB8832" w14:textId="77777777" w:rsidR="00CA67B7" w:rsidRPr="005722D2" w:rsidRDefault="00CA67B7">
            <w:pPr>
              <w:rPr>
                <w:rFonts w:ascii="Tahoma" w:hAnsi="Tahoma" w:cs="Tahoma"/>
              </w:rPr>
            </w:pPr>
            <w:r w:rsidRPr="005722D2">
              <w:rPr>
                <w:rFonts w:ascii="Tahoma" w:hAnsi="Tahoma" w:cs="Tahoma"/>
              </w:rPr>
              <w:t xml:space="preserve">Comments: </w:t>
            </w:r>
            <w:bookmarkStart w:id="12" w:name="Text8"/>
            <w:r w:rsidRPr="005722D2">
              <w:rPr>
                <w:rFonts w:ascii="Tahoma" w:hAnsi="Tahoma" w:cs="Tahoma"/>
              </w:rPr>
              <w:fldChar w:fldCharType="begin" w:fldLock="1">
                <w:ffData>
                  <w:name w:val="Text8"/>
                  <w:enabled/>
                  <w:calcOnExit w:val="0"/>
                  <w:textInput/>
                </w:ffData>
              </w:fldChar>
            </w:r>
            <w:r w:rsidRPr="005722D2">
              <w:rPr>
                <w:rFonts w:ascii="Tahoma" w:hAnsi="Tahoma" w:cs="Tahoma"/>
              </w:rPr>
              <w:instrText xml:space="preserve"> FORMTEXT </w:instrText>
            </w:r>
            <w:r w:rsidRPr="005722D2">
              <w:rPr>
                <w:rFonts w:ascii="Tahoma" w:hAnsi="Tahoma" w:cs="Tahoma"/>
              </w:rPr>
            </w:r>
            <w:r w:rsidRPr="005722D2">
              <w:rPr>
                <w:rFonts w:ascii="Tahoma" w:hAnsi="Tahoma" w:cs="Tahoma"/>
              </w:rPr>
              <w:fldChar w:fldCharType="separate"/>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rPr>
              <w:fldChar w:fldCharType="end"/>
            </w:r>
            <w:bookmarkEnd w:id="12"/>
          </w:p>
          <w:p w14:paraId="7434C193" w14:textId="77777777" w:rsidR="00CA67B7" w:rsidRPr="005722D2" w:rsidRDefault="00CA67B7">
            <w:pPr>
              <w:rPr>
                <w:rFonts w:ascii="Tahoma" w:hAnsi="Tahoma" w:cs="Tahoma"/>
              </w:rPr>
            </w:pPr>
          </w:p>
          <w:p w14:paraId="26F31552" w14:textId="77777777" w:rsidR="00CA67B7" w:rsidRPr="005722D2" w:rsidRDefault="00CA67B7">
            <w:pPr>
              <w:rPr>
                <w:rFonts w:ascii="Tahoma" w:hAnsi="Tahoma" w:cs="Tahoma"/>
              </w:rPr>
            </w:pPr>
          </w:p>
        </w:tc>
      </w:tr>
      <w:tr w:rsidR="00CA67B7" w:rsidRPr="00D154D9" w14:paraId="73C32011" w14:textId="77777777" w:rsidTr="00AB549E">
        <w:tc>
          <w:tcPr>
            <w:tcW w:w="11425" w:type="dxa"/>
            <w:gridSpan w:val="2"/>
          </w:tcPr>
          <w:p w14:paraId="634E37BF" w14:textId="77777777" w:rsidR="00CA67B7" w:rsidRPr="005722D2" w:rsidRDefault="00CA67B7">
            <w:pPr>
              <w:rPr>
                <w:rFonts w:ascii="Tahoma" w:hAnsi="Tahoma" w:cs="Tahoma"/>
                <w:b/>
              </w:rPr>
            </w:pPr>
            <w:r w:rsidRPr="005722D2">
              <w:rPr>
                <w:rFonts w:ascii="Tahoma" w:hAnsi="Tahoma" w:cs="Tahoma"/>
                <w:b/>
              </w:rPr>
              <w:t xml:space="preserve">Strengths: </w:t>
            </w:r>
            <w:bookmarkStart w:id="13" w:name="Text9"/>
            <w:r w:rsidRPr="005722D2">
              <w:rPr>
                <w:rFonts w:ascii="Tahoma" w:hAnsi="Tahoma" w:cs="Tahoma"/>
                <w:b/>
              </w:rPr>
              <w:fldChar w:fldCharType="begin" w:fldLock="1">
                <w:ffData>
                  <w:name w:val="Text9"/>
                  <w:enabled/>
                  <w:calcOnExit w:val="0"/>
                  <w:textInput/>
                </w:ffData>
              </w:fldChar>
            </w:r>
            <w:r w:rsidRPr="005722D2">
              <w:rPr>
                <w:rFonts w:ascii="Tahoma" w:hAnsi="Tahoma" w:cs="Tahoma"/>
                <w:b/>
              </w:rPr>
              <w:instrText xml:space="preserve"> FORMTEXT </w:instrText>
            </w:r>
            <w:r w:rsidRPr="005722D2">
              <w:rPr>
                <w:rFonts w:ascii="Tahoma" w:hAnsi="Tahoma" w:cs="Tahoma"/>
                <w:b/>
              </w:rPr>
            </w:r>
            <w:r w:rsidRPr="005722D2">
              <w:rPr>
                <w:rFonts w:ascii="Tahoma" w:hAnsi="Tahoma" w:cs="Tahoma"/>
                <w:b/>
              </w:rPr>
              <w:fldChar w:fldCharType="separate"/>
            </w:r>
            <w:r w:rsidRPr="005722D2">
              <w:rPr>
                <w:rFonts w:ascii="Tahoma" w:hAnsi="Tahoma" w:cs="Tahoma"/>
                <w:b/>
                <w:noProof/>
              </w:rPr>
              <w:t> </w:t>
            </w:r>
            <w:r w:rsidRPr="005722D2">
              <w:rPr>
                <w:rFonts w:ascii="Tahoma" w:hAnsi="Tahoma" w:cs="Tahoma"/>
                <w:b/>
                <w:noProof/>
              </w:rPr>
              <w:t> </w:t>
            </w:r>
            <w:r w:rsidRPr="005722D2">
              <w:rPr>
                <w:rFonts w:ascii="Tahoma" w:hAnsi="Tahoma" w:cs="Tahoma"/>
                <w:b/>
                <w:noProof/>
              </w:rPr>
              <w:t> </w:t>
            </w:r>
            <w:r w:rsidRPr="005722D2">
              <w:rPr>
                <w:rFonts w:ascii="Tahoma" w:hAnsi="Tahoma" w:cs="Tahoma"/>
                <w:b/>
                <w:noProof/>
              </w:rPr>
              <w:t> </w:t>
            </w:r>
            <w:r w:rsidRPr="005722D2">
              <w:rPr>
                <w:rFonts w:ascii="Tahoma" w:hAnsi="Tahoma" w:cs="Tahoma"/>
                <w:b/>
                <w:noProof/>
              </w:rPr>
              <w:t> </w:t>
            </w:r>
            <w:r w:rsidRPr="005722D2">
              <w:rPr>
                <w:rFonts w:ascii="Tahoma" w:hAnsi="Tahoma" w:cs="Tahoma"/>
                <w:b/>
              </w:rPr>
              <w:fldChar w:fldCharType="end"/>
            </w:r>
            <w:bookmarkEnd w:id="13"/>
          </w:p>
          <w:p w14:paraId="4ABD8B27" w14:textId="77777777" w:rsidR="00CA67B7" w:rsidRPr="005722D2" w:rsidRDefault="00CA67B7">
            <w:pPr>
              <w:rPr>
                <w:rFonts w:ascii="Tahoma" w:hAnsi="Tahoma" w:cs="Tahoma"/>
              </w:rPr>
            </w:pPr>
          </w:p>
          <w:p w14:paraId="64903F2B" w14:textId="77777777" w:rsidR="00CA67B7" w:rsidRPr="005722D2" w:rsidRDefault="00CA67B7">
            <w:pPr>
              <w:rPr>
                <w:rFonts w:ascii="Tahoma" w:hAnsi="Tahoma" w:cs="Tahoma"/>
              </w:rPr>
            </w:pPr>
          </w:p>
          <w:p w14:paraId="0CD432F6" w14:textId="77777777" w:rsidR="00CA67B7" w:rsidRPr="005722D2" w:rsidRDefault="00CA67B7">
            <w:pPr>
              <w:rPr>
                <w:rFonts w:ascii="Tahoma" w:hAnsi="Tahoma" w:cs="Tahoma"/>
              </w:rPr>
            </w:pPr>
          </w:p>
          <w:p w14:paraId="43B3AEC8" w14:textId="77777777" w:rsidR="00CA67B7" w:rsidRPr="005722D2" w:rsidRDefault="00CA67B7">
            <w:pPr>
              <w:rPr>
                <w:rFonts w:ascii="Tahoma" w:hAnsi="Tahoma" w:cs="Tahoma"/>
              </w:rPr>
            </w:pPr>
          </w:p>
          <w:p w14:paraId="5F44F6F6" w14:textId="77777777" w:rsidR="00CA67B7" w:rsidRPr="005722D2" w:rsidRDefault="00CA67B7">
            <w:pPr>
              <w:rPr>
                <w:rFonts w:ascii="Tahoma" w:hAnsi="Tahoma" w:cs="Tahoma"/>
              </w:rPr>
            </w:pPr>
          </w:p>
        </w:tc>
      </w:tr>
      <w:tr w:rsidR="00CA67B7" w:rsidRPr="00D154D9" w14:paraId="4192653B" w14:textId="77777777" w:rsidTr="00AB549E">
        <w:tc>
          <w:tcPr>
            <w:tcW w:w="11425" w:type="dxa"/>
            <w:gridSpan w:val="2"/>
          </w:tcPr>
          <w:p w14:paraId="1FB2312D" w14:textId="77777777" w:rsidR="00CA67B7" w:rsidRPr="005722D2" w:rsidRDefault="00CA67B7">
            <w:pPr>
              <w:rPr>
                <w:rFonts w:ascii="Tahoma" w:hAnsi="Tahoma" w:cs="Tahoma"/>
              </w:rPr>
            </w:pPr>
            <w:r w:rsidRPr="005722D2">
              <w:rPr>
                <w:rFonts w:ascii="Tahoma" w:hAnsi="Tahoma" w:cs="Tahoma"/>
                <w:b/>
              </w:rPr>
              <w:t>Plan for getting housing:</w:t>
            </w:r>
            <w:r w:rsidRPr="005722D2">
              <w:rPr>
                <w:rFonts w:ascii="Tahoma" w:hAnsi="Tahoma" w:cs="Tahoma"/>
              </w:rPr>
              <w:t xml:space="preserve"> </w:t>
            </w:r>
            <w:bookmarkStart w:id="14" w:name="Text13"/>
            <w:r w:rsidRPr="005722D2">
              <w:rPr>
                <w:rFonts w:ascii="Tahoma" w:hAnsi="Tahoma" w:cs="Tahoma"/>
              </w:rPr>
              <w:fldChar w:fldCharType="begin" w:fldLock="1">
                <w:ffData>
                  <w:name w:val="Text13"/>
                  <w:enabled/>
                  <w:calcOnExit w:val="0"/>
                  <w:textInput/>
                </w:ffData>
              </w:fldChar>
            </w:r>
            <w:r w:rsidRPr="005722D2">
              <w:rPr>
                <w:rFonts w:ascii="Tahoma" w:hAnsi="Tahoma" w:cs="Tahoma"/>
              </w:rPr>
              <w:instrText xml:space="preserve"> FORMTEXT </w:instrText>
            </w:r>
            <w:r w:rsidRPr="005722D2">
              <w:rPr>
                <w:rFonts w:ascii="Tahoma" w:hAnsi="Tahoma" w:cs="Tahoma"/>
              </w:rPr>
            </w:r>
            <w:r w:rsidRPr="005722D2">
              <w:rPr>
                <w:rFonts w:ascii="Tahoma" w:hAnsi="Tahoma" w:cs="Tahoma"/>
              </w:rPr>
              <w:fldChar w:fldCharType="separate"/>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rPr>
              <w:fldChar w:fldCharType="end"/>
            </w:r>
            <w:bookmarkEnd w:id="14"/>
          </w:p>
          <w:p w14:paraId="12154EB6" w14:textId="77777777" w:rsidR="00CA67B7" w:rsidRPr="005722D2" w:rsidRDefault="00CA67B7">
            <w:pPr>
              <w:rPr>
                <w:rFonts w:ascii="Tahoma" w:hAnsi="Tahoma" w:cs="Tahoma"/>
              </w:rPr>
            </w:pPr>
            <w:r w:rsidRPr="005722D2">
              <w:rPr>
                <w:rFonts w:ascii="Tahoma" w:hAnsi="Tahoma" w:cs="Tahoma"/>
              </w:rPr>
              <w:t xml:space="preserve"> </w:t>
            </w:r>
          </w:p>
          <w:p w14:paraId="56795AE8" w14:textId="77777777" w:rsidR="00CA67B7" w:rsidRPr="005722D2" w:rsidRDefault="00CA67B7">
            <w:pPr>
              <w:rPr>
                <w:rFonts w:ascii="Tahoma" w:hAnsi="Tahoma" w:cs="Tahoma"/>
              </w:rPr>
            </w:pPr>
          </w:p>
          <w:p w14:paraId="08A1585E" w14:textId="77777777" w:rsidR="00CA67B7" w:rsidRPr="005722D2" w:rsidRDefault="00CA67B7">
            <w:pPr>
              <w:rPr>
                <w:rFonts w:ascii="Tahoma" w:hAnsi="Tahoma" w:cs="Tahoma"/>
              </w:rPr>
            </w:pPr>
            <w:r w:rsidRPr="005722D2">
              <w:rPr>
                <w:rFonts w:ascii="Tahoma" w:hAnsi="Tahoma" w:cs="Tahoma"/>
              </w:rPr>
              <w:t xml:space="preserve"> </w:t>
            </w:r>
          </w:p>
          <w:p w14:paraId="30C7B8B5" w14:textId="77777777" w:rsidR="00CA67B7" w:rsidRPr="005722D2" w:rsidRDefault="00CA67B7">
            <w:pPr>
              <w:rPr>
                <w:rFonts w:ascii="Tahoma" w:hAnsi="Tahoma" w:cs="Tahoma"/>
              </w:rPr>
            </w:pPr>
          </w:p>
          <w:p w14:paraId="7905D82F" w14:textId="77777777" w:rsidR="00CA67B7" w:rsidRPr="005722D2" w:rsidRDefault="00CA67B7">
            <w:pPr>
              <w:rPr>
                <w:rFonts w:ascii="Tahoma" w:hAnsi="Tahoma" w:cs="Tahoma"/>
              </w:rPr>
            </w:pPr>
            <w:r w:rsidRPr="005722D2">
              <w:rPr>
                <w:rFonts w:ascii="Tahoma" w:hAnsi="Tahoma" w:cs="Tahoma"/>
              </w:rPr>
              <w:t xml:space="preserve"> </w:t>
            </w:r>
          </w:p>
          <w:p w14:paraId="70437A82" w14:textId="77777777" w:rsidR="00CA67B7" w:rsidRPr="005722D2" w:rsidRDefault="00CA67B7">
            <w:pPr>
              <w:rPr>
                <w:rFonts w:ascii="Tahoma" w:hAnsi="Tahoma" w:cs="Tahoma"/>
              </w:rPr>
            </w:pPr>
          </w:p>
          <w:p w14:paraId="67BFBBBE" w14:textId="77777777" w:rsidR="00CA67B7" w:rsidRPr="005722D2" w:rsidRDefault="00CA67B7">
            <w:pPr>
              <w:rPr>
                <w:rFonts w:ascii="Tahoma" w:hAnsi="Tahoma" w:cs="Tahoma"/>
              </w:rPr>
            </w:pPr>
          </w:p>
        </w:tc>
      </w:tr>
      <w:tr w:rsidR="00CA67B7" w:rsidRPr="00D154D9" w14:paraId="15A99B3E" w14:textId="77777777" w:rsidTr="00AB549E">
        <w:tc>
          <w:tcPr>
            <w:tcW w:w="11425" w:type="dxa"/>
            <w:gridSpan w:val="2"/>
          </w:tcPr>
          <w:p w14:paraId="28424FEB" w14:textId="77777777" w:rsidR="00CA67B7" w:rsidRPr="005722D2" w:rsidRDefault="00CA67B7">
            <w:pPr>
              <w:rPr>
                <w:rFonts w:ascii="Tahoma" w:hAnsi="Tahoma" w:cs="Tahoma"/>
                <w:b/>
              </w:rPr>
            </w:pPr>
            <w:r w:rsidRPr="005722D2">
              <w:rPr>
                <w:rFonts w:ascii="Tahoma" w:hAnsi="Tahoma" w:cs="Tahoma"/>
                <w:b/>
              </w:rPr>
              <w:t xml:space="preserve">Plan for keeping housing: </w:t>
            </w:r>
            <w:bookmarkStart w:id="15" w:name="Text14"/>
            <w:r w:rsidRPr="005722D2">
              <w:rPr>
                <w:rFonts w:ascii="Tahoma" w:hAnsi="Tahoma" w:cs="Tahoma"/>
                <w:b/>
              </w:rPr>
              <w:fldChar w:fldCharType="begin" w:fldLock="1">
                <w:ffData>
                  <w:name w:val="Text14"/>
                  <w:enabled/>
                  <w:calcOnExit w:val="0"/>
                  <w:textInput/>
                </w:ffData>
              </w:fldChar>
            </w:r>
            <w:r w:rsidRPr="005722D2">
              <w:rPr>
                <w:rFonts w:ascii="Tahoma" w:hAnsi="Tahoma" w:cs="Tahoma"/>
                <w:b/>
              </w:rPr>
              <w:instrText xml:space="preserve"> FORMTEXT </w:instrText>
            </w:r>
            <w:r w:rsidRPr="005722D2">
              <w:rPr>
                <w:rFonts w:ascii="Tahoma" w:hAnsi="Tahoma" w:cs="Tahoma"/>
                <w:b/>
              </w:rPr>
            </w:r>
            <w:r w:rsidRPr="005722D2">
              <w:rPr>
                <w:rFonts w:ascii="Tahoma" w:hAnsi="Tahoma" w:cs="Tahoma"/>
                <w:b/>
              </w:rPr>
              <w:fldChar w:fldCharType="separate"/>
            </w:r>
            <w:r w:rsidRPr="005722D2">
              <w:rPr>
                <w:rFonts w:ascii="Tahoma" w:hAnsi="Tahoma" w:cs="Tahoma"/>
                <w:b/>
                <w:noProof/>
              </w:rPr>
              <w:t> </w:t>
            </w:r>
            <w:r w:rsidRPr="005722D2">
              <w:rPr>
                <w:rFonts w:ascii="Tahoma" w:hAnsi="Tahoma" w:cs="Tahoma"/>
                <w:b/>
                <w:noProof/>
              </w:rPr>
              <w:t> </w:t>
            </w:r>
            <w:r w:rsidRPr="005722D2">
              <w:rPr>
                <w:rFonts w:ascii="Tahoma" w:hAnsi="Tahoma" w:cs="Tahoma"/>
                <w:b/>
                <w:noProof/>
              </w:rPr>
              <w:t> </w:t>
            </w:r>
            <w:r w:rsidRPr="005722D2">
              <w:rPr>
                <w:rFonts w:ascii="Tahoma" w:hAnsi="Tahoma" w:cs="Tahoma"/>
                <w:b/>
                <w:noProof/>
              </w:rPr>
              <w:t> </w:t>
            </w:r>
            <w:r w:rsidRPr="005722D2">
              <w:rPr>
                <w:rFonts w:ascii="Tahoma" w:hAnsi="Tahoma" w:cs="Tahoma"/>
                <w:b/>
                <w:noProof/>
              </w:rPr>
              <w:t> </w:t>
            </w:r>
            <w:r w:rsidRPr="005722D2">
              <w:rPr>
                <w:rFonts w:ascii="Tahoma" w:hAnsi="Tahoma" w:cs="Tahoma"/>
                <w:b/>
              </w:rPr>
              <w:fldChar w:fldCharType="end"/>
            </w:r>
            <w:bookmarkEnd w:id="15"/>
          </w:p>
          <w:p w14:paraId="1300A8CA" w14:textId="77777777" w:rsidR="00CA67B7" w:rsidRPr="005722D2" w:rsidRDefault="00CA67B7">
            <w:pPr>
              <w:rPr>
                <w:rFonts w:ascii="Tahoma" w:hAnsi="Tahoma" w:cs="Tahoma"/>
                <w:b/>
              </w:rPr>
            </w:pPr>
          </w:p>
          <w:p w14:paraId="1B580CA0" w14:textId="77777777" w:rsidR="00CA67B7" w:rsidRPr="005722D2" w:rsidRDefault="00CA67B7">
            <w:pPr>
              <w:rPr>
                <w:rFonts w:ascii="Tahoma" w:hAnsi="Tahoma" w:cs="Tahoma"/>
                <w:b/>
              </w:rPr>
            </w:pPr>
          </w:p>
          <w:p w14:paraId="1BE9154B" w14:textId="77777777" w:rsidR="00CA67B7" w:rsidRPr="005722D2" w:rsidRDefault="00CA67B7">
            <w:pPr>
              <w:rPr>
                <w:rFonts w:ascii="Tahoma" w:hAnsi="Tahoma" w:cs="Tahoma"/>
                <w:b/>
              </w:rPr>
            </w:pPr>
          </w:p>
          <w:p w14:paraId="57E29671" w14:textId="77777777" w:rsidR="00CA67B7" w:rsidRPr="005722D2" w:rsidRDefault="00CA67B7">
            <w:pPr>
              <w:rPr>
                <w:rFonts w:ascii="Tahoma" w:hAnsi="Tahoma" w:cs="Tahoma"/>
                <w:b/>
              </w:rPr>
            </w:pPr>
          </w:p>
          <w:p w14:paraId="2AB24FBC" w14:textId="77777777" w:rsidR="00CA67B7" w:rsidRPr="005722D2" w:rsidRDefault="00CA67B7">
            <w:pPr>
              <w:rPr>
                <w:rFonts w:ascii="Tahoma" w:hAnsi="Tahoma" w:cs="Tahoma"/>
                <w:b/>
              </w:rPr>
            </w:pPr>
          </w:p>
        </w:tc>
      </w:tr>
      <w:tr w:rsidR="00CA67B7" w:rsidRPr="00D154D9" w14:paraId="4291DD0B" w14:textId="77777777" w:rsidTr="00AB549E">
        <w:tc>
          <w:tcPr>
            <w:tcW w:w="11425" w:type="dxa"/>
            <w:gridSpan w:val="2"/>
          </w:tcPr>
          <w:p w14:paraId="26B558FD" w14:textId="77777777" w:rsidR="00CA67B7" w:rsidRPr="005722D2" w:rsidRDefault="00CA67B7" w:rsidP="00D154D9">
            <w:pPr>
              <w:spacing w:line="360" w:lineRule="auto"/>
              <w:rPr>
                <w:rFonts w:ascii="Tahoma" w:hAnsi="Tahoma" w:cs="Tahoma"/>
                <w:b/>
              </w:rPr>
            </w:pPr>
            <w:r w:rsidRPr="005722D2">
              <w:rPr>
                <w:rFonts w:ascii="Tahoma" w:hAnsi="Tahoma" w:cs="Tahoma"/>
                <w:b/>
              </w:rPr>
              <w:t xml:space="preserve">Financial Assistance Received: </w:t>
            </w:r>
            <w:bookmarkStart w:id="16" w:name="Text15"/>
            <w:r w:rsidRPr="005722D2">
              <w:rPr>
                <w:rFonts w:ascii="Tahoma" w:hAnsi="Tahoma" w:cs="Tahoma"/>
                <w:b/>
              </w:rPr>
              <w:fldChar w:fldCharType="begin">
                <w:ffData>
                  <w:name w:val="Text15"/>
                  <w:enabled/>
                  <w:calcOnExit w:val="0"/>
                  <w:textInput/>
                </w:ffData>
              </w:fldChar>
            </w:r>
            <w:r w:rsidRPr="005722D2">
              <w:rPr>
                <w:rFonts w:ascii="Tahoma" w:hAnsi="Tahoma" w:cs="Tahoma"/>
                <w:b/>
              </w:rPr>
              <w:instrText xml:space="preserve"> FORMTEXT </w:instrText>
            </w:r>
            <w:r w:rsidRPr="005722D2">
              <w:rPr>
                <w:rFonts w:ascii="Tahoma" w:hAnsi="Tahoma" w:cs="Tahoma"/>
                <w:b/>
              </w:rPr>
            </w:r>
            <w:r w:rsidRPr="005722D2">
              <w:rPr>
                <w:rFonts w:ascii="Tahoma" w:hAnsi="Tahoma" w:cs="Tahoma"/>
                <w:b/>
              </w:rPr>
              <w:fldChar w:fldCharType="separate"/>
            </w:r>
            <w:r w:rsidRPr="005722D2">
              <w:rPr>
                <w:rFonts w:ascii="Tahoma" w:hAnsi="Tahoma" w:cs="Tahoma"/>
                <w:b/>
                <w:noProof/>
              </w:rPr>
              <w:t> </w:t>
            </w:r>
            <w:r w:rsidRPr="005722D2">
              <w:rPr>
                <w:rFonts w:ascii="Tahoma" w:hAnsi="Tahoma" w:cs="Tahoma"/>
                <w:b/>
                <w:noProof/>
              </w:rPr>
              <w:t> </w:t>
            </w:r>
            <w:r w:rsidRPr="005722D2">
              <w:rPr>
                <w:rFonts w:ascii="Tahoma" w:hAnsi="Tahoma" w:cs="Tahoma"/>
                <w:b/>
                <w:noProof/>
              </w:rPr>
              <w:t> </w:t>
            </w:r>
            <w:r w:rsidRPr="005722D2">
              <w:rPr>
                <w:rFonts w:ascii="Tahoma" w:hAnsi="Tahoma" w:cs="Tahoma"/>
                <w:b/>
                <w:noProof/>
              </w:rPr>
              <w:t> </w:t>
            </w:r>
            <w:r w:rsidRPr="005722D2">
              <w:rPr>
                <w:rFonts w:ascii="Tahoma" w:hAnsi="Tahoma" w:cs="Tahoma"/>
                <w:b/>
                <w:noProof/>
              </w:rPr>
              <w:t> </w:t>
            </w:r>
            <w:r w:rsidRPr="005722D2">
              <w:rPr>
                <w:rFonts w:ascii="Tahoma" w:hAnsi="Tahoma" w:cs="Tahoma"/>
                <w:b/>
              </w:rPr>
              <w:fldChar w:fldCharType="end"/>
            </w:r>
            <w:bookmarkEnd w:id="16"/>
          </w:p>
          <w:p w14:paraId="1623B5FC" w14:textId="77777777" w:rsidR="00CA67B7" w:rsidRPr="005722D2" w:rsidRDefault="00CA67B7" w:rsidP="00D154D9">
            <w:pPr>
              <w:spacing w:line="360" w:lineRule="auto"/>
              <w:rPr>
                <w:rFonts w:ascii="Tahoma" w:hAnsi="Tahoma" w:cs="Tahoma"/>
                <w:b/>
              </w:rPr>
            </w:pPr>
          </w:p>
          <w:p w14:paraId="73093061" w14:textId="5088F725" w:rsidR="00CA67B7" w:rsidRPr="005722D2" w:rsidRDefault="00CA67B7" w:rsidP="00D154D9">
            <w:pPr>
              <w:spacing w:line="360" w:lineRule="auto"/>
              <w:rPr>
                <w:rFonts w:ascii="Tahoma" w:hAnsi="Tahoma" w:cs="Tahoma"/>
              </w:rPr>
            </w:pPr>
            <w:r w:rsidRPr="005722D2">
              <w:rPr>
                <w:rFonts w:ascii="Tahoma" w:hAnsi="Tahoma" w:cs="Tahoma"/>
              </w:rPr>
              <w:t>Supervisor Signature: ____________________________________________________</w:t>
            </w:r>
          </w:p>
        </w:tc>
      </w:tr>
      <w:tr w:rsidR="00CA67B7" w:rsidRPr="00D154D9" w14:paraId="1AA784BB" w14:textId="77777777" w:rsidTr="00AB549E">
        <w:tc>
          <w:tcPr>
            <w:tcW w:w="11425" w:type="dxa"/>
            <w:gridSpan w:val="2"/>
          </w:tcPr>
          <w:p w14:paraId="70D9C6BC" w14:textId="77777777" w:rsidR="00CA67B7" w:rsidRDefault="00CA67B7" w:rsidP="00D154D9">
            <w:pPr>
              <w:spacing w:line="360" w:lineRule="auto"/>
              <w:rPr>
                <w:rFonts w:ascii="Tahoma" w:hAnsi="Tahoma" w:cs="Tahoma"/>
              </w:rPr>
            </w:pPr>
          </w:p>
          <w:p w14:paraId="6DAA0F08" w14:textId="029D9143" w:rsidR="00CA67B7" w:rsidRPr="005722D2" w:rsidRDefault="00CA67B7" w:rsidP="00D154D9">
            <w:pPr>
              <w:spacing w:line="360" w:lineRule="auto"/>
              <w:rPr>
                <w:rFonts w:ascii="Tahoma" w:hAnsi="Tahoma" w:cs="Tahoma"/>
              </w:rPr>
            </w:pPr>
            <w:r w:rsidRPr="005722D2">
              <w:rPr>
                <w:rFonts w:ascii="Tahoma" w:hAnsi="Tahoma" w:cs="Tahoma"/>
              </w:rPr>
              <w:t xml:space="preserve">ESG </w:t>
            </w:r>
            <w:r w:rsidR="00AB549E">
              <w:rPr>
                <w:rFonts w:ascii="Tahoma" w:hAnsi="Tahoma" w:cs="Tahoma"/>
              </w:rPr>
              <w:t>Client</w:t>
            </w:r>
            <w:r w:rsidRPr="005722D2">
              <w:rPr>
                <w:rFonts w:ascii="Tahoma" w:hAnsi="Tahoma" w:cs="Tahoma"/>
              </w:rPr>
              <w:t xml:space="preserve"> Signature: _____________________________</w:t>
            </w:r>
            <w:r>
              <w:rPr>
                <w:rFonts w:ascii="Tahoma" w:hAnsi="Tahoma" w:cs="Tahoma"/>
              </w:rPr>
              <w:t>___________________________</w:t>
            </w:r>
          </w:p>
          <w:p w14:paraId="300FA61C" w14:textId="71DA6A5D" w:rsidR="00CA67B7" w:rsidRPr="005722D2" w:rsidRDefault="00CA67B7" w:rsidP="00D154D9">
            <w:pPr>
              <w:spacing w:line="360" w:lineRule="auto"/>
              <w:rPr>
                <w:rFonts w:ascii="Tahoma" w:hAnsi="Tahoma" w:cs="Tahoma"/>
              </w:rPr>
            </w:pPr>
            <w:r w:rsidRPr="005722D2">
              <w:rPr>
                <w:rFonts w:ascii="Tahoma" w:hAnsi="Tahoma" w:cs="Tahoma"/>
              </w:rPr>
              <w:t xml:space="preserve">Case Manager Name: </w:t>
            </w:r>
            <w:bookmarkStart w:id="17" w:name="Text11"/>
            <w:r w:rsidRPr="005722D2">
              <w:rPr>
                <w:rFonts w:ascii="Tahoma" w:hAnsi="Tahoma" w:cs="Tahoma"/>
              </w:rPr>
              <w:fldChar w:fldCharType="begin" w:fldLock="1">
                <w:ffData>
                  <w:name w:val="Text11"/>
                  <w:enabled/>
                  <w:calcOnExit w:val="0"/>
                  <w:textInput/>
                </w:ffData>
              </w:fldChar>
            </w:r>
            <w:r w:rsidRPr="005722D2">
              <w:rPr>
                <w:rFonts w:ascii="Tahoma" w:hAnsi="Tahoma" w:cs="Tahoma"/>
              </w:rPr>
              <w:instrText xml:space="preserve"> FORMTEXT </w:instrText>
            </w:r>
            <w:r w:rsidRPr="005722D2">
              <w:rPr>
                <w:rFonts w:ascii="Tahoma" w:hAnsi="Tahoma" w:cs="Tahoma"/>
              </w:rPr>
            </w:r>
            <w:r w:rsidRPr="005722D2">
              <w:rPr>
                <w:rFonts w:ascii="Tahoma" w:hAnsi="Tahoma" w:cs="Tahoma"/>
              </w:rPr>
              <w:fldChar w:fldCharType="separate"/>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noProof/>
              </w:rPr>
              <w:t> </w:t>
            </w:r>
            <w:r w:rsidRPr="005722D2">
              <w:rPr>
                <w:rFonts w:ascii="Tahoma" w:hAnsi="Tahoma" w:cs="Tahoma"/>
              </w:rPr>
              <w:fldChar w:fldCharType="end"/>
            </w:r>
            <w:bookmarkEnd w:id="17"/>
          </w:p>
          <w:p w14:paraId="78D310A1" w14:textId="77777777" w:rsidR="00CA67B7" w:rsidRDefault="00CA67B7" w:rsidP="00D154D9">
            <w:pPr>
              <w:spacing w:line="360" w:lineRule="auto"/>
              <w:rPr>
                <w:rFonts w:ascii="Tahoma" w:hAnsi="Tahoma" w:cs="Tahoma"/>
              </w:rPr>
            </w:pPr>
            <w:r w:rsidRPr="005722D2">
              <w:rPr>
                <w:rFonts w:ascii="Tahoma" w:hAnsi="Tahoma" w:cs="Tahoma"/>
              </w:rPr>
              <w:t>Case Manager Signature: __________________________</w:t>
            </w:r>
            <w:r>
              <w:rPr>
                <w:rFonts w:ascii="Tahoma" w:hAnsi="Tahoma" w:cs="Tahoma"/>
              </w:rPr>
              <w:t>___________________________</w:t>
            </w:r>
          </w:p>
          <w:p w14:paraId="636451EB" w14:textId="706D7103" w:rsidR="00AB549E" w:rsidRPr="005722D2" w:rsidRDefault="00AB549E" w:rsidP="00D154D9">
            <w:pPr>
              <w:spacing w:line="360" w:lineRule="auto"/>
              <w:rPr>
                <w:rFonts w:ascii="Tahoma" w:hAnsi="Tahoma" w:cs="Tahoma"/>
              </w:rPr>
            </w:pPr>
            <w:r>
              <w:rPr>
                <w:rFonts w:ascii="Tahoma" w:hAnsi="Tahoma" w:cs="Tahoma"/>
              </w:rPr>
              <w:t xml:space="preserve">Date Completed: </w:t>
            </w:r>
            <w:r w:rsidRPr="005722D2">
              <w:rPr>
                <w:rFonts w:ascii="Tahoma" w:hAnsi="Tahoma" w:cs="Tahoma"/>
              </w:rPr>
              <w:t>__________________________</w:t>
            </w:r>
            <w:r>
              <w:rPr>
                <w:rFonts w:ascii="Tahoma" w:hAnsi="Tahoma" w:cs="Tahoma"/>
              </w:rPr>
              <w:t>___________________________</w:t>
            </w:r>
          </w:p>
        </w:tc>
      </w:tr>
    </w:tbl>
    <w:p w14:paraId="279BC40A" w14:textId="77777777" w:rsidR="00CA67B7" w:rsidRDefault="00CA67B7"/>
    <w:sectPr w:rsidR="00CA67B7" w:rsidSect="00AB549E">
      <w:pgSz w:w="12240" w:h="15840"/>
      <w:pgMar w:top="720" w:right="1440" w:bottom="720" w:left="360" w:header="720" w:footer="1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493C3" w14:textId="77777777" w:rsidR="007D4AD4" w:rsidRDefault="007D4AD4" w:rsidP="00607EBD">
      <w:r>
        <w:separator/>
      </w:r>
    </w:p>
  </w:endnote>
  <w:endnote w:type="continuationSeparator" w:id="0">
    <w:p w14:paraId="3ACE247D" w14:textId="77777777" w:rsidR="007D4AD4" w:rsidRDefault="007D4AD4" w:rsidP="00607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470B9" w14:textId="77777777" w:rsidR="009817BA" w:rsidRDefault="009817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A47C3" w14:textId="2D6BE9DF" w:rsidR="00FB0AC4" w:rsidRPr="00FB0AC4" w:rsidRDefault="006E5CB5" w:rsidP="00FB0AC4">
    <w:pPr>
      <w:pStyle w:val="Footer"/>
      <w:tabs>
        <w:tab w:val="left" w:pos="2970"/>
        <w:tab w:val="left" w:pos="4320"/>
        <w:tab w:val="left" w:pos="9000"/>
      </w:tabs>
      <w:jc w:val="right"/>
      <w:rPr>
        <w:rFonts w:ascii="Tahoma" w:hAnsi="Tahoma" w:cs="Tahoma"/>
        <w:sz w:val="18"/>
      </w:rPr>
    </w:pPr>
    <w:r>
      <w:rPr>
        <w:rFonts w:ascii="Arial" w:hAnsi="Arial" w:cs="Arial"/>
        <w:sz w:val="18"/>
      </w:rPr>
      <w:t>3</w:t>
    </w:r>
    <w:r w:rsidR="00FB0AC4" w:rsidRPr="0026776F">
      <w:rPr>
        <w:rFonts w:ascii="Arial" w:hAnsi="Arial" w:cs="Arial"/>
        <w:sz w:val="18"/>
      </w:rPr>
      <w:t xml:space="preserve">.8 NC ESG Housing Stabilization Initial Action Plan </w:t>
    </w:r>
    <w:r w:rsidR="00FB0AC4" w:rsidRPr="0026776F">
      <w:rPr>
        <w:rFonts w:ascii="Arial" w:hAnsi="Arial" w:cs="Arial"/>
        <w:sz w:val="18"/>
      </w:rPr>
      <w:t>20</w:t>
    </w:r>
    <w:r w:rsidR="002F04AE">
      <w:rPr>
        <w:rFonts w:ascii="Arial" w:hAnsi="Arial" w:cs="Arial"/>
        <w:sz w:val="18"/>
      </w:rPr>
      <w:t>2</w:t>
    </w:r>
    <w:r w:rsidR="009817BA">
      <w:rPr>
        <w:rFonts w:ascii="Arial" w:hAnsi="Arial" w:cs="Arial"/>
        <w:sz w:val="18"/>
      </w:rPr>
      <w:t>4</w:t>
    </w:r>
    <w:r w:rsidR="00FB0AC4">
      <w:rPr>
        <w:rFonts w:ascii="Tahoma" w:hAnsi="Tahoma" w:cs="Tahoma"/>
        <w:sz w:val="18"/>
      </w:rPr>
      <w:t xml:space="preserve">    </w:t>
    </w:r>
    <w:r w:rsidR="00FB0AC4">
      <w:t xml:space="preserve">Page </w:t>
    </w:r>
    <w:r w:rsidR="00FB0AC4">
      <w:rPr>
        <w:b/>
        <w:bCs/>
        <w:sz w:val="24"/>
        <w:szCs w:val="24"/>
      </w:rPr>
      <w:fldChar w:fldCharType="begin"/>
    </w:r>
    <w:r w:rsidR="00FB0AC4">
      <w:rPr>
        <w:b/>
        <w:bCs/>
      </w:rPr>
      <w:instrText xml:space="preserve"> PAGE </w:instrText>
    </w:r>
    <w:r w:rsidR="00FB0AC4">
      <w:rPr>
        <w:b/>
        <w:bCs/>
        <w:sz w:val="24"/>
        <w:szCs w:val="24"/>
      </w:rPr>
      <w:fldChar w:fldCharType="separate"/>
    </w:r>
    <w:r w:rsidR="0026776F">
      <w:rPr>
        <w:b/>
        <w:bCs/>
        <w:noProof/>
      </w:rPr>
      <w:t>1</w:t>
    </w:r>
    <w:r w:rsidR="00FB0AC4">
      <w:rPr>
        <w:b/>
        <w:bCs/>
        <w:sz w:val="24"/>
        <w:szCs w:val="24"/>
      </w:rPr>
      <w:fldChar w:fldCharType="end"/>
    </w:r>
    <w:r w:rsidR="00FB0AC4">
      <w:t xml:space="preserve"> of </w:t>
    </w:r>
    <w:r w:rsidR="00FB0AC4">
      <w:rPr>
        <w:b/>
        <w:bCs/>
        <w:sz w:val="24"/>
        <w:szCs w:val="24"/>
      </w:rPr>
      <w:fldChar w:fldCharType="begin"/>
    </w:r>
    <w:r w:rsidR="00FB0AC4">
      <w:rPr>
        <w:b/>
        <w:bCs/>
      </w:rPr>
      <w:instrText xml:space="preserve"> NUMPAGES  </w:instrText>
    </w:r>
    <w:r w:rsidR="00FB0AC4">
      <w:rPr>
        <w:b/>
        <w:bCs/>
        <w:sz w:val="24"/>
        <w:szCs w:val="24"/>
      </w:rPr>
      <w:fldChar w:fldCharType="separate"/>
    </w:r>
    <w:r w:rsidR="0026776F">
      <w:rPr>
        <w:b/>
        <w:bCs/>
        <w:noProof/>
      </w:rPr>
      <w:t>1</w:t>
    </w:r>
    <w:r w:rsidR="00FB0AC4">
      <w:rPr>
        <w:b/>
        <w:bCs/>
        <w:sz w:val="24"/>
        <w:szCs w:val="24"/>
      </w:rPr>
      <w:fldChar w:fldCharType="end"/>
    </w:r>
  </w:p>
  <w:p w14:paraId="5BAFC2B4" w14:textId="77777777" w:rsidR="00CA67B7" w:rsidRPr="00FB0AC4" w:rsidRDefault="00CA67B7" w:rsidP="00FB0A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C59BF" w14:textId="77777777" w:rsidR="009817BA" w:rsidRDefault="00981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7E56F" w14:textId="77777777" w:rsidR="007D4AD4" w:rsidRDefault="007D4AD4" w:rsidP="00607EBD">
      <w:r>
        <w:separator/>
      </w:r>
    </w:p>
  </w:footnote>
  <w:footnote w:type="continuationSeparator" w:id="0">
    <w:p w14:paraId="3DFDDC02" w14:textId="77777777" w:rsidR="007D4AD4" w:rsidRDefault="007D4AD4" w:rsidP="00607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966B2" w14:textId="77777777" w:rsidR="009817BA" w:rsidRDefault="009817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11F6" w14:textId="77777777" w:rsidR="009817BA" w:rsidRDefault="009817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3E8B" w14:textId="77777777" w:rsidR="009817BA" w:rsidRDefault="009817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00707"/>
    <w:multiLevelType w:val="hybridMultilevel"/>
    <w:tmpl w:val="B264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D6954"/>
    <w:multiLevelType w:val="hybridMultilevel"/>
    <w:tmpl w:val="E3F25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E160A"/>
    <w:multiLevelType w:val="hybridMultilevel"/>
    <w:tmpl w:val="D1986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150574"/>
    <w:multiLevelType w:val="hybridMultilevel"/>
    <w:tmpl w:val="F8C4060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3E614FE0"/>
    <w:multiLevelType w:val="hybridMultilevel"/>
    <w:tmpl w:val="01743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D444E5"/>
    <w:multiLevelType w:val="hybridMultilevel"/>
    <w:tmpl w:val="4A24C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73713E"/>
    <w:multiLevelType w:val="hybridMultilevel"/>
    <w:tmpl w:val="A7C00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7B5E80"/>
    <w:multiLevelType w:val="hybridMultilevel"/>
    <w:tmpl w:val="4BEAD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BE3C9E"/>
    <w:multiLevelType w:val="hybridMultilevel"/>
    <w:tmpl w:val="2AEA9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0D686E"/>
    <w:multiLevelType w:val="hybridMultilevel"/>
    <w:tmpl w:val="973C6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5A166F"/>
    <w:multiLevelType w:val="hybridMultilevel"/>
    <w:tmpl w:val="4A40FFF2"/>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hint="default"/>
      </w:rPr>
    </w:lvl>
    <w:lvl w:ilvl="8" w:tplc="04090005" w:tentative="1">
      <w:start w:val="1"/>
      <w:numFmt w:val="bullet"/>
      <w:lvlText w:val=""/>
      <w:lvlJc w:val="left"/>
      <w:pPr>
        <w:ind w:left="6478" w:hanging="360"/>
      </w:pPr>
      <w:rPr>
        <w:rFonts w:ascii="Wingdings" w:hAnsi="Wingdings" w:hint="default"/>
      </w:rPr>
    </w:lvl>
  </w:abstractNum>
  <w:num w:numId="1" w16cid:durableId="1164971108">
    <w:abstractNumId w:val="2"/>
  </w:num>
  <w:num w:numId="2" w16cid:durableId="226960906">
    <w:abstractNumId w:val="4"/>
  </w:num>
  <w:num w:numId="3" w16cid:durableId="648558291">
    <w:abstractNumId w:val="6"/>
  </w:num>
  <w:num w:numId="4" w16cid:durableId="1754662537">
    <w:abstractNumId w:val="9"/>
  </w:num>
  <w:num w:numId="5" w16cid:durableId="848567204">
    <w:abstractNumId w:val="3"/>
  </w:num>
  <w:num w:numId="6" w16cid:durableId="475612024">
    <w:abstractNumId w:val="8"/>
  </w:num>
  <w:num w:numId="7" w16cid:durableId="687365558">
    <w:abstractNumId w:val="1"/>
  </w:num>
  <w:num w:numId="8" w16cid:durableId="1840074049">
    <w:abstractNumId w:val="10"/>
  </w:num>
  <w:num w:numId="9" w16cid:durableId="1804232362">
    <w:abstractNumId w:val="5"/>
  </w:num>
  <w:num w:numId="10" w16cid:durableId="956252322">
    <w:abstractNumId w:val="7"/>
  </w:num>
  <w:num w:numId="11" w16cid:durableId="16390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forms" w:enforcement="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FC"/>
    <w:rsid w:val="0001090F"/>
    <w:rsid w:val="00012EDF"/>
    <w:rsid w:val="00023CFA"/>
    <w:rsid w:val="00025692"/>
    <w:rsid w:val="00067968"/>
    <w:rsid w:val="000836CF"/>
    <w:rsid w:val="000A7ED6"/>
    <w:rsid w:val="00113081"/>
    <w:rsid w:val="00116C38"/>
    <w:rsid w:val="00143CA3"/>
    <w:rsid w:val="00187281"/>
    <w:rsid w:val="001E52EB"/>
    <w:rsid w:val="00214211"/>
    <w:rsid w:val="0025194D"/>
    <w:rsid w:val="00254BE2"/>
    <w:rsid w:val="00261517"/>
    <w:rsid w:val="0026452D"/>
    <w:rsid w:val="0026776F"/>
    <w:rsid w:val="00281C98"/>
    <w:rsid w:val="002906DB"/>
    <w:rsid w:val="002D1D92"/>
    <w:rsid w:val="002D6E4A"/>
    <w:rsid w:val="002E3443"/>
    <w:rsid w:val="002F04AE"/>
    <w:rsid w:val="00331E8D"/>
    <w:rsid w:val="003573EE"/>
    <w:rsid w:val="0037088F"/>
    <w:rsid w:val="00374CCC"/>
    <w:rsid w:val="0039159D"/>
    <w:rsid w:val="00395958"/>
    <w:rsid w:val="003B4651"/>
    <w:rsid w:val="004020E5"/>
    <w:rsid w:val="004B2A96"/>
    <w:rsid w:val="004C0C55"/>
    <w:rsid w:val="00534DAA"/>
    <w:rsid w:val="005710C7"/>
    <w:rsid w:val="005722D2"/>
    <w:rsid w:val="00582AB3"/>
    <w:rsid w:val="00590624"/>
    <w:rsid w:val="00596865"/>
    <w:rsid w:val="00607EBD"/>
    <w:rsid w:val="00624CEB"/>
    <w:rsid w:val="00642252"/>
    <w:rsid w:val="006460F8"/>
    <w:rsid w:val="00684714"/>
    <w:rsid w:val="00687D1B"/>
    <w:rsid w:val="00694248"/>
    <w:rsid w:val="006A462C"/>
    <w:rsid w:val="006C2A33"/>
    <w:rsid w:val="006C4276"/>
    <w:rsid w:val="006E5CB5"/>
    <w:rsid w:val="006E7967"/>
    <w:rsid w:val="00751259"/>
    <w:rsid w:val="00793EA3"/>
    <w:rsid w:val="007D0FE8"/>
    <w:rsid w:val="007D1054"/>
    <w:rsid w:val="007D4AD4"/>
    <w:rsid w:val="007E192C"/>
    <w:rsid w:val="00832E9F"/>
    <w:rsid w:val="008D62BB"/>
    <w:rsid w:val="008F11CE"/>
    <w:rsid w:val="00930738"/>
    <w:rsid w:val="00945393"/>
    <w:rsid w:val="00945F34"/>
    <w:rsid w:val="009817BA"/>
    <w:rsid w:val="00994007"/>
    <w:rsid w:val="00995803"/>
    <w:rsid w:val="00A20BE5"/>
    <w:rsid w:val="00A23412"/>
    <w:rsid w:val="00A26901"/>
    <w:rsid w:val="00A328D3"/>
    <w:rsid w:val="00A4061C"/>
    <w:rsid w:val="00A8208F"/>
    <w:rsid w:val="00AB549E"/>
    <w:rsid w:val="00AC08DC"/>
    <w:rsid w:val="00AC7012"/>
    <w:rsid w:val="00AE4CC7"/>
    <w:rsid w:val="00AE78F7"/>
    <w:rsid w:val="00B25FFC"/>
    <w:rsid w:val="00B3623D"/>
    <w:rsid w:val="00B72698"/>
    <w:rsid w:val="00BB75CC"/>
    <w:rsid w:val="00BC7B08"/>
    <w:rsid w:val="00BD05FF"/>
    <w:rsid w:val="00C05079"/>
    <w:rsid w:val="00C72962"/>
    <w:rsid w:val="00C941B4"/>
    <w:rsid w:val="00CA67B7"/>
    <w:rsid w:val="00CD1EFB"/>
    <w:rsid w:val="00CE5A8D"/>
    <w:rsid w:val="00D154D9"/>
    <w:rsid w:val="00D518D6"/>
    <w:rsid w:val="00D86742"/>
    <w:rsid w:val="00D93EF5"/>
    <w:rsid w:val="00D9461D"/>
    <w:rsid w:val="00DA2845"/>
    <w:rsid w:val="00DA654F"/>
    <w:rsid w:val="00DB79CB"/>
    <w:rsid w:val="00DD7F77"/>
    <w:rsid w:val="00DE6393"/>
    <w:rsid w:val="00E11E36"/>
    <w:rsid w:val="00E40FBE"/>
    <w:rsid w:val="00E5250E"/>
    <w:rsid w:val="00E54B0E"/>
    <w:rsid w:val="00E67ADD"/>
    <w:rsid w:val="00EB4AD6"/>
    <w:rsid w:val="00ED1284"/>
    <w:rsid w:val="00ED40BB"/>
    <w:rsid w:val="00F0341D"/>
    <w:rsid w:val="00F20AD4"/>
    <w:rsid w:val="00F3212A"/>
    <w:rsid w:val="00F3684C"/>
    <w:rsid w:val="00F72B86"/>
    <w:rsid w:val="00FB0AC4"/>
    <w:rsid w:val="00FB0FE0"/>
    <w:rsid w:val="00FC2F3E"/>
    <w:rsid w:val="00FC667B"/>
    <w:rsid w:val="00FF1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7AA7A61"/>
  <w15:chartTrackingRefBased/>
  <w15:docId w15:val="{E8124279-F892-4FE0-8F9D-8AE316739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88F"/>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5FF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qFormat/>
    <w:rsid w:val="00607EBD"/>
    <w:pPr>
      <w:ind w:left="720"/>
      <w:contextualSpacing/>
    </w:pPr>
  </w:style>
  <w:style w:type="paragraph" w:styleId="Header">
    <w:name w:val="header"/>
    <w:basedOn w:val="Normal"/>
    <w:link w:val="HeaderChar"/>
    <w:rsid w:val="00607EBD"/>
    <w:pPr>
      <w:tabs>
        <w:tab w:val="center" w:pos="4680"/>
        <w:tab w:val="right" w:pos="9360"/>
      </w:tabs>
    </w:pPr>
  </w:style>
  <w:style w:type="character" w:customStyle="1" w:styleId="HeaderChar">
    <w:name w:val="Header Char"/>
    <w:link w:val="Header"/>
    <w:locked/>
    <w:rsid w:val="00607EBD"/>
    <w:rPr>
      <w:rFonts w:cs="Times New Roman"/>
    </w:rPr>
  </w:style>
  <w:style w:type="paragraph" w:styleId="Footer">
    <w:name w:val="footer"/>
    <w:basedOn w:val="Normal"/>
    <w:link w:val="FooterChar"/>
    <w:uiPriority w:val="99"/>
    <w:rsid w:val="00607EBD"/>
    <w:pPr>
      <w:tabs>
        <w:tab w:val="center" w:pos="4680"/>
        <w:tab w:val="right" w:pos="9360"/>
      </w:tabs>
    </w:pPr>
  </w:style>
  <w:style w:type="character" w:customStyle="1" w:styleId="FooterChar">
    <w:name w:val="Footer Char"/>
    <w:link w:val="Footer"/>
    <w:uiPriority w:val="99"/>
    <w:locked/>
    <w:rsid w:val="00607EBD"/>
    <w:rPr>
      <w:rFonts w:cs="Times New Roman"/>
    </w:rPr>
  </w:style>
  <w:style w:type="paragraph" w:styleId="BalloonText">
    <w:name w:val="Balloon Text"/>
    <w:basedOn w:val="Normal"/>
    <w:link w:val="BalloonTextChar"/>
    <w:semiHidden/>
    <w:rsid w:val="00607EBD"/>
    <w:rPr>
      <w:rFonts w:ascii="Tahoma" w:hAnsi="Tahoma" w:cs="Tahoma"/>
      <w:sz w:val="16"/>
      <w:szCs w:val="16"/>
    </w:rPr>
  </w:style>
  <w:style w:type="character" w:customStyle="1" w:styleId="BalloonTextChar">
    <w:name w:val="Balloon Text Char"/>
    <w:link w:val="BalloonText"/>
    <w:semiHidden/>
    <w:locked/>
    <w:rsid w:val="00607EBD"/>
    <w:rPr>
      <w:rFonts w:ascii="Tahoma" w:hAnsi="Tahoma" w:cs="Tahoma"/>
      <w:sz w:val="16"/>
      <w:szCs w:val="16"/>
    </w:rPr>
  </w:style>
  <w:style w:type="character" w:styleId="CommentReference">
    <w:name w:val="annotation reference"/>
    <w:basedOn w:val="DefaultParagraphFont"/>
    <w:rsid w:val="00214211"/>
    <w:rPr>
      <w:sz w:val="16"/>
      <w:szCs w:val="16"/>
    </w:rPr>
  </w:style>
  <w:style w:type="paragraph" w:styleId="CommentText">
    <w:name w:val="annotation text"/>
    <w:basedOn w:val="Normal"/>
    <w:link w:val="CommentTextChar"/>
    <w:rsid w:val="00214211"/>
    <w:rPr>
      <w:sz w:val="20"/>
      <w:szCs w:val="20"/>
    </w:rPr>
  </w:style>
  <w:style w:type="character" w:customStyle="1" w:styleId="CommentTextChar">
    <w:name w:val="Comment Text Char"/>
    <w:basedOn w:val="DefaultParagraphFont"/>
    <w:link w:val="CommentText"/>
    <w:rsid w:val="00214211"/>
    <w:rPr>
      <w:rFonts w:eastAsia="Times New Roman"/>
    </w:rPr>
  </w:style>
  <w:style w:type="paragraph" w:styleId="CommentSubject">
    <w:name w:val="annotation subject"/>
    <w:basedOn w:val="CommentText"/>
    <w:next w:val="CommentText"/>
    <w:link w:val="CommentSubjectChar"/>
    <w:rsid w:val="00214211"/>
    <w:rPr>
      <w:b/>
      <w:bCs/>
    </w:rPr>
  </w:style>
  <w:style w:type="character" w:customStyle="1" w:styleId="CommentSubjectChar">
    <w:name w:val="Comment Subject Char"/>
    <w:basedOn w:val="CommentTextChar"/>
    <w:link w:val="CommentSubject"/>
    <w:rsid w:val="00214211"/>
    <w:rPr>
      <w:rFonts w:eastAsia="Times New Roman"/>
      <w:b/>
      <w:bCs/>
    </w:rPr>
  </w:style>
  <w:style w:type="paragraph" w:customStyle="1" w:styleId="Default">
    <w:name w:val="Default"/>
    <w:rsid w:val="00AB549E"/>
    <w:pPr>
      <w:autoSpaceDE w:val="0"/>
      <w:autoSpaceDN w:val="0"/>
      <w:adjustRightInd w:val="0"/>
    </w:pPr>
    <w:rPr>
      <w:rFonts w:eastAsia="Times New Roman"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1611</Words>
  <Characters>10758</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NC Housing Stabilization Action Plan</vt:lpstr>
    </vt:vector>
  </TitlesOfParts>
  <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Housing Stabilization Action Plan</dc:title>
  <dc:subject/>
  <dc:creator>ESG Office</dc:creator>
  <cp:keywords/>
  <dc:description/>
  <cp:lastModifiedBy>Pritchett, Alissa A</cp:lastModifiedBy>
  <cp:revision>2</cp:revision>
  <cp:lastPrinted>2020-12-30T18:30:00Z</cp:lastPrinted>
  <dcterms:created xsi:type="dcterms:W3CDTF">2024-01-10T14:50:00Z</dcterms:created>
  <dcterms:modified xsi:type="dcterms:W3CDTF">2024-01-10T14:50:00Z</dcterms:modified>
</cp:coreProperties>
</file>