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4670" w:type="dxa"/>
        <w:tblInd w:w="-905" w:type="dxa"/>
        <w:tblLayout w:type="fixed"/>
        <w:tblLook w:val="04A0" w:firstRow="1" w:lastRow="0" w:firstColumn="1" w:lastColumn="0" w:noHBand="0" w:noVBand="1"/>
      </w:tblPr>
      <w:tblGrid>
        <w:gridCol w:w="1350"/>
        <w:gridCol w:w="4230"/>
        <w:gridCol w:w="4680"/>
        <w:gridCol w:w="2070"/>
        <w:gridCol w:w="2340"/>
      </w:tblGrid>
      <w:tr w:rsidR="00694214" w:rsidRPr="00695C7A" w14:paraId="255C25C7" w14:textId="74455C11" w:rsidTr="00A30E54">
        <w:trPr>
          <w:trHeight w:val="1700"/>
        </w:trPr>
        <w:tc>
          <w:tcPr>
            <w:tcW w:w="1350" w:type="dxa"/>
          </w:tcPr>
          <w:p w14:paraId="33B528AC" w14:textId="26EFDFF2" w:rsidR="00694214" w:rsidRPr="00694214" w:rsidRDefault="00694214">
            <w:pPr>
              <w:rPr>
                <w:b/>
              </w:rPr>
            </w:pPr>
            <w:r>
              <w:rPr>
                <w:b/>
              </w:rPr>
              <w:t xml:space="preserve">Suggested Run </w:t>
            </w:r>
            <w:r w:rsidRPr="00694214">
              <w:rPr>
                <w:b/>
              </w:rPr>
              <w:t xml:space="preserve">Date </w:t>
            </w:r>
          </w:p>
        </w:tc>
        <w:tc>
          <w:tcPr>
            <w:tcW w:w="4230" w:type="dxa"/>
          </w:tcPr>
          <w:p w14:paraId="0D36A33A" w14:textId="2035D226" w:rsidR="00694214" w:rsidRDefault="00694214">
            <w:r w:rsidRPr="00694214">
              <w:rPr>
                <w:b/>
              </w:rPr>
              <w:t>Twitter</w:t>
            </w:r>
          </w:p>
          <w:p w14:paraId="47E62673" w14:textId="11D1CADF" w:rsidR="00694214" w:rsidRPr="002E6523" w:rsidRDefault="00694214">
            <w:pPr>
              <w:rPr>
                <w:b/>
                <w:sz w:val="20"/>
                <w:szCs w:val="20"/>
              </w:rPr>
            </w:pPr>
            <w:r w:rsidRPr="002E6523">
              <w:rPr>
                <w:sz w:val="20"/>
                <w:szCs w:val="20"/>
              </w:rPr>
              <w:t xml:space="preserve">280 </w:t>
            </w:r>
            <w:r w:rsidR="00B3356C" w:rsidRPr="002E6523">
              <w:rPr>
                <w:sz w:val="20"/>
                <w:szCs w:val="20"/>
              </w:rPr>
              <w:t>characters; 251</w:t>
            </w:r>
            <w:r w:rsidRPr="002E6523">
              <w:rPr>
                <w:sz w:val="20"/>
                <w:szCs w:val="20"/>
              </w:rPr>
              <w:t xml:space="preserve"> with </w:t>
            </w:r>
            <w:proofErr w:type="spellStart"/>
            <w:r w:rsidRPr="002E6523">
              <w:rPr>
                <w:sz w:val="20"/>
                <w:szCs w:val="20"/>
              </w:rPr>
              <w:t>url</w:t>
            </w:r>
            <w:proofErr w:type="spellEnd"/>
            <w:r w:rsidRPr="002E6523">
              <w:rPr>
                <w:sz w:val="20"/>
                <w:szCs w:val="20"/>
              </w:rPr>
              <w:t xml:space="preserve"> of any length. Include mentions of organization</w:t>
            </w:r>
            <w:r w:rsidR="00D836DB" w:rsidRPr="002E6523">
              <w:rPr>
                <w:sz w:val="20"/>
                <w:szCs w:val="20"/>
              </w:rPr>
              <w:t>s</w:t>
            </w:r>
            <w:r w:rsidRPr="002E6523">
              <w:rPr>
                <w:sz w:val="20"/>
                <w:szCs w:val="20"/>
              </w:rPr>
              <w:t xml:space="preserve"> (i.e., @NC_Governor, @</w:t>
            </w:r>
            <w:r w:rsidR="00D836DB" w:rsidRPr="002E6523">
              <w:rPr>
                <w:sz w:val="20"/>
                <w:szCs w:val="20"/>
              </w:rPr>
              <w:t>ncpeds, etc.)</w:t>
            </w:r>
            <w:r w:rsidRPr="002E6523">
              <w:rPr>
                <w:sz w:val="20"/>
                <w:szCs w:val="20"/>
              </w:rPr>
              <w:t xml:space="preserve"> </w:t>
            </w:r>
            <w:r w:rsidR="00D836DB" w:rsidRPr="002E6523">
              <w:rPr>
                <w:sz w:val="20"/>
                <w:szCs w:val="20"/>
              </w:rPr>
              <w:t>and hashtags #getcovered, #vaping, #sicklecell</w:t>
            </w:r>
            <w:r w:rsidR="001D1039" w:rsidRPr="002E6523">
              <w:rPr>
                <w:sz w:val="20"/>
                <w:szCs w:val="20"/>
              </w:rPr>
              <w:t>)</w:t>
            </w:r>
          </w:p>
        </w:tc>
        <w:tc>
          <w:tcPr>
            <w:tcW w:w="4680" w:type="dxa"/>
          </w:tcPr>
          <w:p w14:paraId="635DED0E" w14:textId="77777777" w:rsidR="00694214" w:rsidRPr="00694214" w:rsidRDefault="00694214">
            <w:pPr>
              <w:rPr>
                <w:b/>
              </w:rPr>
            </w:pPr>
            <w:r w:rsidRPr="00694214">
              <w:rPr>
                <w:b/>
              </w:rPr>
              <w:t>Facebook</w:t>
            </w:r>
          </w:p>
        </w:tc>
        <w:tc>
          <w:tcPr>
            <w:tcW w:w="2070" w:type="dxa"/>
          </w:tcPr>
          <w:p w14:paraId="11E7B03F" w14:textId="77777777" w:rsidR="00835EF5" w:rsidRDefault="00835EF5" w:rsidP="00835EF5">
            <w:pPr>
              <w:rPr>
                <w:b/>
              </w:rPr>
            </w:pPr>
            <w:r w:rsidRPr="00694214">
              <w:rPr>
                <w:b/>
              </w:rPr>
              <w:t>Image</w:t>
            </w:r>
          </w:p>
          <w:p w14:paraId="692F0359" w14:textId="006124A0" w:rsidR="002E6523" w:rsidRPr="00694214" w:rsidRDefault="00835EF5" w:rsidP="00835EF5">
            <w:pPr>
              <w:rPr>
                <w:b/>
              </w:rPr>
            </w:pPr>
            <w:r w:rsidRPr="002E6523">
              <w:rPr>
                <w:sz w:val="20"/>
                <w:szCs w:val="20"/>
              </w:rPr>
              <w:t>Put the name of the image or link to where we can find it</w:t>
            </w:r>
            <w:r>
              <w:rPr>
                <w:sz w:val="20"/>
                <w:szCs w:val="20"/>
              </w:rPr>
              <w:t>.</w:t>
            </w:r>
          </w:p>
        </w:tc>
        <w:tc>
          <w:tcPr>
            <w:tcW w:w="2340" w:type="dxa"/>
          </w:tcPr>
          <w:p w14:paraId="23E9F2B0" w14:textId="64E662D2" w:rsidR="00694214" w:rsidRPr="00835EF5" w:rsidRDefault="00835EF5">
            <w:pPr>
              <w:rPr>
                <w:b/>
              </w:rPr>
            </w:pPr>
            <w:r>
              <w:rPr>
                <w:b/>
              </w:rPr>
              <w:t>Alt Text</w:t>
            </w:r>
          </w:p>
        </w:tc>
      </w:tr>
      <w:tr w:rsidR="00367E13" w:rsidRPr="00FD4A58" w14:paraId="663B3623" w14:textId="610FFCD0" w:rsidTr="00A30E54">
        <w:tc>
          <w:tcPr>
            <w:tcW w:w="1350" w:type="dxa"/>
          </w:tcPr>
          <w:p w14:paraId="5B220827" w14:textId="17815B88" w:rsidR="00367E13" w:rsidRPr="0090330D" w:rsidRDefault="00367E13" w:rsidP="00367E13">
            <w:pPr>
              <w:rPr>
                <w:b/>
              </w:rPr>
            </w:pPr>
          </w:p>
        </w:tc>
        <w:tc>
          <w:tcPr>
            <w:tcW w:w="4230" w:type="dxa"/>
          </w:tcPr>
          <w:p w14:paraId="439F973C" w14:textId="4C783A68" w:rsidR="00367E13" w:rsidRPr="00FD4A58" w:rsidRDefault="00A650DE" w:rsidP="0060160A">
            <w:pPr>
              <w:spacing w:after="160" w:line="259" w:lineRule="auto"/>
            </w:pPr>
            <w:r w:rsidRPr="00A650DE">
              <w:rPr>
                <w:b/>
                <w:bCs/>
              </w:rPr>
              <w:t>Water Advisory Update!</w:t>
            </w:r>
            <w:r w:rsidRPr="00A650DE">
              <w:t>  </w:t>
            </w:r>
            <w:r w:rsidRPr="00A650DE">
              <w:br/>
              <w:t>If you’ve recently experienced a water disruption, be sure to check with your local water company or water authority for updates. Once potable water is restored, it’s essential to flush your plumbing system properly. #WaterSafety #WeareNCPublicHealth </w:t>
            </w:r>
          </w:p>
        </w:tc>
        <w:tc>
          <w:tcPr>
            <w:tcW w:w="4680" w:type="dxa"/>
          </w:tcPr>
          <w:p w14:paraId="4428A47D" w14:textId="083CB9D9" w:rsidR="00367E13" w:rsidRPr="00FD4A58" w:rsidRDefault="00A650DE" w:rsidP="00367E13">
            <w:r w:rsidRPr="00A650DE">
              <w:rPr>
                <w:b/>
                <w:bCs/>
              </w:rPr>
              <w:t>Water Advisory Update!</w:t>
            </w:r>
            <w:r w:rsidRPr="00A650DE">
              <w:t>  </w:t>
            </w:r>
            <w:r w:rsidRPr="00A650DE">
              <w:br/>
              <w:t>If you’ve recently experienced a water disruption, be sure to check with your local water company or water authority for updates. Once potable water is restored, it’s essential to flush your plumbing system properly. Stay safe!  #WaterSafety #WeareNCPublicHealth </w:t>
            </w:r>
          </w:p>
        </w:tc>
        <w:tc>
          <w:tcPr>
            <w:tcW w:w="2070" w:type="dxa"/>
          </w:tcPr>
          <w:p w14:paraId="634C6150" w14:textId="069095F4" w:rsidR="00367E13" w:rsidRDefault="00700009" w:rsidP="00367E13">
            <w:r>
              <w:rPr>
                <w:noProof/>
              </w:rPr>
              <w:drawing>
                <wp:inline distT="0" distB="0" distL="0" distR="0" wp14:anchorId="73D5687C" wp14:editId="77C8263B">
                  <wp:extent cx="1177290" cy="1177290"/>
                  <wp:effectExtent l="0" t="0" r="3810" b="3810"/>
                  <wp:docPr id="1005261967"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61967" name="Picture 1" descr="A picture containing graphical user interfac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77290" cy="1177290"/>
                          </a:xfrm>
                          <a:prstGeom prst="rect">
                            <a:avLst/>
                          </a:prstGeom>
                        </pic:spPr>
                      </pic:pic>
                    </a:graphicData>
                  </a:graphic>
                </wp:inline>
              </w:drawing>
            </w:r>
          </w:p>
        </w:tc>
        <w:tc>
          <w:tcPr>
            <w:tcW w:w="2340" w:type="dxa"/>
          </w:tcPr>
          <w:p w14:paraId="3D629E37" w14:textId="1B549CDF" w:rsidR="00367E13" w:rsidRPr="00C46802" w:rsidRDefault="00835EF5" w:rsidP="00367E13">
            <w:pPr>
              <w:rPr>
                <w:u w:val="single"/>
              </w:rPr>
            </w:pPr>
            <w:r w:rsidRPr="00A650DE">
              <w:rPr>
                <w:b/>
                <w:bCs/>
              </w:rPr>
              <w:t>Water Advisory Update</w:t>
            </w:r>
            <w:r>
              <w:rPr>
                <w:b/>
                <w:bCs/>
              </w:rPr>
              <w:t>!</w:t>
            </w:r>
          </w:p>
        </w:tc>
      </w:tr>
      <w:tr w:rsidR="00B14256" w:rsidRPr="00FD4A58" w14:paraId="721F0690" w14:textId="77777777" w:rsidTr="00A30E54">
        <w:tc>
          <w:tcPr>
            <w:tcW w:w="1350" w:type="dxa"/>
          </w:tcPr>
          <w:p w14:paraId="4AD33328" w14:textId="77777777" w:rsidR="00B14256" w:rsidRPr="0090330D" w:rsidRDefault="00B14256" w:rsidP="00367E13">
            <w:pPr>
              <w:rPr>
                <w:b/>
              </w:rPr>
            </w:pPr>
          </w:p>
        </w:tc>
        <w:tc>
          <w:tcPr>
            <w:tcW w:w="4230" w:type="dxa"/>
          </w:tcPr>
          <w:p w14:paraId="235E53AF" w14:textId="31B8EA62" w:rsidR="00B14256" w:rsidRPr="00A650DE" w:rsidRDefault="00B14256" w:rsidP="0060160A">
            <w:pPr>
              <w:rPr>
                <w:b/>
                <w:bCs/>
              </w:rPr>
            </w:pPr>
            <w:r w:rsidRPr="00B14256">
              <w:rPr>
                <w:b/>
                <w:bCs/>
              </w:rPr>
              <w:t>Is Your Water Safe?  </w:t>
            </w:r>
            <w:r w:rsidRPr="00B14256">
              <w:rPr>
                <w:b/>
                <w:bCs/>
              </w:rPr>
              <w:br/>
            </w:r>
            <w:r w:rsidRPr="00B14256">
              <w:t>If your water looks, smells or tastes unusual after a storm or flood, do not consume it! Contact your local water authority immediately for guidance on next steps. #WaterSafety #WeareNCPublicHealth</w:t>
            </w:r>
            <w:r w:rsidRPr="00B14256">
              <w:rPr>
                <w:b/>
                <w:bCs/>
              </w:rPr>
              <w:t> </w:t>
            </w:r>
          </w:p>
        </w:tc>
        <w:tc>
          <w:tcPr>
            <w:tcW w:w="4680" w:type="dxa"/>
          </w:tcPr>
          <w:p w14:paraId="74BD255B" w14:textId="1E0476D6" w:rsidR="00B14256" w:rsidRPr="00A650DE" w:rsidRDefault="00E5461E" w:rsidP="00367E13">
            <w:pPr>
              <w:rPr>
                <w:b/>
                <w:bCs/>
              </w:rPr>
            </w:pPr>
            <w:r w:rsidRPr="00B14256">
              <w:rPr>
                <w:b/>
                <w:bCs/>
              </w:rPr>
              <w:t>Is Your Water Safe?  </w:t>
            </w:r>
            <w:r w:rsidRPr="00B14256">
              <w:rPr>
                <w:b/>
                <w:bCs/>
              </w:rPr>
              <w:br/>
            </w:r>
            <w:r w:rsidRPr="00B14256">
              <w:t>If your water looks, smells or tastes unusual after a storm or flood, do not consume it! Contact your local water authority immediately for guidance on next steps. #WaterSafety #WeareNCPublicHealth</w:t>
            </w:r>
            <w:r w:rsidRPr="00B14256">
              <w:rPr>
                <w:b/>
                <w:bCs/>
              </w:rPr>
              <w:t> </w:t>
            </w:r>
          </w:p>
        </w:tc>
        <w:tc>
          <w:tcPr>
            <w:tcW w:w="2070" w:type="dxa"/>
          </w:tcPr>
          <w:p w14:paraId="174F0A86" w14:textId="42E59CFF" w:rsidR="00B14256" w:rsidRDefault="00700009" w:rsidP="00367E13">
            <w:r>
              <w:rPr>
                <w:noProof/>
              </w:rPr>
              <w:drawing>
                <wp:inline distT="0" distB="0" distL="0" distR="0" wp14:anchorId="7DC4C2D7" wp14:editId="57F1F16F">
                  <wp:extent cx="1177290" cy="1177290"/>
                  <wp:effectExtent l="0" t="0" r="3810" b="3810"/>
                  <wp:docPr id="10665969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596966" name="Picture 106659696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7290" cy="1177290"/>
                          </a:xfrm>
                          <a:prstGeom prst="rect">
                            <a:avLst/>
                          </a:prstGeom>
                        </pic:spPr>
                      </pic:pic>
                    </a:graphicData>
                  </a:graphic>
                </wp:inline>
              </w:drawing>
            </w:r>
          </w:p>
        </w:tc>
        <w:tc>
          <w:tcPr>
            <w:tcW w:w="2340" w:type="dxa"/>
          </w:tcPr>
          <w:p w14:paraId="4E5370E6" w14:textId="02B4707B" w:rsidR="00B14256" w:rsidRPr="00C46802" w:rsidRDefault="00835EF5" w:rsidP="00367E13">
            <w:pPr>
              <w:rPr>
                <w:u w:val="single"/>
              </w:rPr>
            </w:pPr>
            <w:r w:rsidRPr="00B14256">
              <w:rPr>
                <w:b/>
                <w:bCs/>
              </w:rPr>
              <w:t>Is Your Water Safe?  </w:t>
            </w:r>
          </w:p>
        </w:tc>
      </w:tr>
      <w:tr w:rsidR="00E5461E" w:rsidRPr="00FD4A58" w14:paraId="48A2F16B" w14:textId="77777777" w:rsidTr="00A30E54">
        <w:tc>
          <w:tcPr>
            <w:tcW w:w="1350" w:type="dxa"/>
          </w:tcPr>
          <w:p w14:paraId="2A014865" w14:textId="77777777" w:rsidR="00E5461E" w:rsidRPr="0090330D" w:rsidRDefault="00E5461E" w:rsidP="00367E13">
            <w:pPr>
              <w:rPr>
                <w:b/>
              </w:rPr>
            </w:pPr>
          </w:p>
        </w:tc>
        <w:tc>
          <w:tcPr>
            <w:tcW w:w="4230" w:type="dxa"/>
          </w:tcPr>
          <w:p w14:paraId="0E431745" w14:textId="3DFEDDDC" w:rsidR="00E5461E" w:rsidRPr="00B14256" w:rsidRDefault="00E5461E" w:rsidP="0060160A">
            <w:pPr>
              <w:rPr>
                <w:b/>
                <w:bCs/>
              </w:rPr>
            </w:pPr>
            <w:r w:rsidRPr="00E5461E">
              <w:rPr>
                <w:b/>
                <w:bCs/>
              </w:rPr>
              <w:t>Be Cautious with Appliances After Flooding</w:t>
            </w:r>
            <w:r w:rsidR="00B81F31">
              <w:rPr>
                <w:b/>
                <w:bCs/>
              </w:rPr>
              <w:t>.</w:t>
            </w:r>
            <w:r w:rsidRPr="00E5461E">
              <w:rPr>
                <w:b/>
                <w:bCs/>
              </w:rPr>
              <w:t>  </w:t>
            </w:r>
            <w:r w:rsidRPr="00E5461E">
              <w:rPr>
                <w:b/>
                <w:bCs/>
              </w:rPr>
              <w:br/>
            </w:r>
            <w:r w:rsidR="00465B7F">
              <w:t>D</w:t>
            </w:r>
            <w:r w:rsidRPr="00E5461E">
              <w:t>ishwashers and ice makers that have been exposed to floodwater should be inspected by a professional before use. Don’t forget to check your hot water heater if you had sediment in your water</w:t>
            </w:r>
            <w:r w:rsidR="000254E5">
              <w:t>.</w:t>
            </w:r>
            <w:r w:rsidRPr="00E5461E">
              <w:t xml:space="preserve"> #WaterSafety #WeareNCPublicHealth</w:t>
            </w:r>
          </w:p>
        </w:tc>
        <w:tc>
          <w:tcPr>
            <w:tcW w:w="4680" w:type="dxa"/>
          </w:tcPr>
          <w:p w14:paraId="3EE07DF8" w14:textId="53AD64BF" w:rsidR="00E5461E" w:rsidRPr="00B14256" w:rsidRDefault="00E5461E" w:rsidP="00367E13">
            <w:pPr>
              <w:rPr>
                <w:b/>
                <w:bCs/>
              </w:rPr>
            </w:pPr>
            <w:r w:rsidRPr="00E5461E">
              <w:rPr>
                <w:b/>
                <w:bCs/>
              </w:rPr>
              <w:t>Be Cautious with Appliances After Flooding</w:t>
            </w:r>
            <w:r w:rsidR="00B81F31">
              <w:rPr>
                <w:b/>
                <w:bCs/>
              </w:rPr>
              <w:t>.</w:t>
            </w:r>
            <w:r w:rsidRPr="00E5461E">
              <w:rPr>
                <w:b/>
                <w:bCs/>
              </w:rPr>
              <w:t>  </w:t>
            </w:r>
            <w:r w:rsidRPr="00E5461E">
              <w:rPr>
                <w:b/>
                <w:bCs/>
              </w:rPr>
              <w:br/>
            </w:r>
            <w:r w:rsidRPr="00E5461E">
              <w:t>Appliances like dishwashers and ice makers that have been exposed to floodwater should be inspected by a professional before use. Don’t forget to check your hot water heater if you had sediment in your water</w:t>
            </w:r>
            <w:r w:rsidR="000254E5">
              <w:t>.</w:t>
            </w:r>
            <w:r w:rsidRPr="00E5461E">
              <w:t xml:space="preserve"> #WaterSafety #WeareNCPublicHealth</w:t>
            </w:r>
          </w:p>
        </w:tc>
        <w:tc>
          <w:tcPr>
            <w:tcW w:w="2070" w:type="dxa"/>
          </w:tcPr>
          <w:p w14:paraId="454D6D02" w14:textId="5FEC5804" w:rsidR="00E5461E" w:rsidRDefault="00700009" w:rsidP="00367E13">
            <w:r>
              <w:rPr>
                <w:noProof/>
              </w:rPr>
              <w:drawing>
                <wp:inline distT="0" distB="0" distL="0" distR="0" wp14:anchorId="08F987B2" wp14:editId="55A28C6C">
                  <wp:extent cx="1177290" cy="1177290"/>
                  <wp:effectExtent l="0" t="0" r="3810" b="3810"/>
                  <wp:docPr id="350466435" name="Picture 9" descr="A picture containing text, appliance, kitchen appli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466435" name="Picture 9" descr="A picture containing text, appliance, kitchen applianc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77290" cy="1177290"/>
                          </a:xfrm>
                          <a:prstGeom prst="rect">
                            <a:avLst/>
                          </a:prstGeom>
                        </pic:spPr>
                      </pic:pic>
                    </a:graphicData>
                  </a:graphic>
                </wp:inline>
              </w:drawing>
            </w:r>
          </w:p>
        </w:tc>
        <w:tc>
          <w:tcPr>
            <w:tcW w:w="2340" w:type="dxa"/>
          </w:tcPr>
          <w:p w14:paraId="465BBE5E" w14:textId="042363C0" w:rsidR="00E5461E" w:rsidRPr="00C46802" w:rsidRDefault="00835EF5" w:rsidP="00367E13">
            <w:pPr>
              <w:rPr>
                <w:u w:val="single"/>
              </w:rPr>
            </w:pPr>
            <w:r w:rsidRPr="00E5461E">
              <w:rPr>
                <w:b/>
                <w:bCs/>
              </w:rPr>
              <w:t>Be Cautious with Appliances After Flooding  </w:t>
            </w:r>
          </w:p>
        </w:tc>
      </w:tr>
      <w:tr w:rsidR="00CD3E38" w:rsidRPr="00FD4A58" w14:paraId="5E54A397" w14:textId="77777777" w:rsidTr="00A30E54">
        <w:tc>
          <w:tcPr>
            <w:tcW w:w="1350" w:type="dxa"/>
          </w:tcPr>
          <w:p w14:paraId="5D0C3642" w14:textId="77777777" w:rsidR="00CD3E38" w:rsidRPr="0090330D" w:rsidRDefault="00CD3E38" w:rsidP="00367E13">
            <w:pPr>
              <w:rPr>
                <w:b/>
              </w:rPr>
            </w:pPr>
          </w:p>
        </w:tc>
        <w:tc>
          <w:tcPr>
            <w:tcW w:w="4230" w:type="dxa"/>
          </w:tcPr>
          <w:p w14:paraId="388A58D2" w14:textId="75921F07" w:rsidR="00CD3E38" w:rsidRPr="00CD3E38" w:rsidRDefault="00CD3E38" w:rsidP="0060160A">
            <w:r w:rsidRPr="00CD3E38">
              <w:rPr>
                <w:b/>
                <w:bCs/>
              </w:rPr>
              <w:t>How to Flush Your Faucets</w:t>
            </w:r>
            <w:r w:rsidR="00B81F31">
              <w:rPr>
                <w:b/>
                <w:bCs/>
              </w:rPr>
              <w:t>.</w:t>
            </w:r>
            <w:r w:rsidRPr="00CD3E38">
              <w:rPr>
                <w:b/>
                <w:bCs/>
              </w:rPr>
              <w:t> </w:t>
            </w:r>
            <w:r w:rsidRPr="00CD3E38">
              <w:t> </w:t>
            </w:r>
            <w:r w:rsidRPr="00CD3E38">
              <w:br/>
              <w:t>Before using your faucets, remove aerators and let the cold water run for five minutes. This helps flush out any sediment from the pipes. Don’t forget to clean the aerators before putting them back</w:t>
            </w:r>
            <w:r w:rsidR="000254E5">
              <w:t>.</w:t>
            </w:r>
            <w:r w:rsidRPr="00CD3E38">
              <w:t xml:space="preserve"> #WaterSafety #WeareNCPublicHealth  </w:t>
            </w:r>
          </w:p>
        </w:tc>
        <w:tc>
          <w:tcPr>
            <w:tcW w:w="4680" w:type="dxa"/>
          </w:tcPr>
          <w:p w14:paraId="2E7E433C" w14:textId="01BD5525" w:rsidR="00CD3E38" w:rsidRPr="00CD3E38" w:rsidRDefault="00CD3E38" w:rsidP="00367E13">
            <w:r w:rsidRPr="00CD3E38">
              <w:rPr>
                <w:b/>
                <w:bCs/>
              </w:rPr>
              <w:t>How to Flush Your Faucets</w:t>
            </w:r>
            <w:r w:rsidR="00B81F31">
              <w:rPr>
                <w:b/>
                <w:bCs/>
              </w:rPr>
              <w:t>.</w:t>
            </w:r>
            <w:r w:rsidRPr="00CD3E38">
              <w:rPr>
                <w:b/>
                <w:bCs/>
              </w:rPr>
              <w:t> </w:t>
            </w:r>
            <w:r w:rsidRPr="00CD3E38">
              <w:t> </w:t>
            </w:r>
            <w:r w:rsidRPr="00CD3E38">
              <w:br/>
              <w:t>Before using your faucets, remove aerators and let the cold water run for five minutes. This helps flush out any sediment from the pipes. Don’t forget to clean the aerators before putting them back</w:t>
            </w:r>
            <w:r w:rsidR="000254E5">
              <w:t>.</w:t>
            </w:r>
            <w:r w:rsidRPr="00CD3E38">
              <w:t xml:space="preserve"> #WaterSafety #WeareNCPublicHealth  </w:t>
            </w:r>
          </w:p>
        </w:tc>
        <w:tc>
          <w:tcPr>
            <w:tcW w:w="2070" w:type="dxa"/>
          </w:tcPr>
          <w:p w14:paraId="3CE6318F" w14:textId="1F728BB1" w:rsidR="00CD3E38" w:rsidRDefault="00700009" w:rsidP="00367E13">
            <w:r>
              <w:rPr>
                <w:noProof/>
              </w:rPr>
              <w:drawing>
                <wp:inline distT="0" distB="0" distL="0" distR="0" wp14:anchorId="0865C9F0" wp14:editId="33476961">
                  <wp:extent cx="1177290" cy="1177290"/>
                  <wp:effectExtent l="0" t="0" r="3810" b="3810"/>
                  <wp:docPr id="575625800"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625800" name="Picture 8" descr="Graphical user interfac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77290" cy="1177290"/>
                          </a:xfrm>
                          <a:prstGeom prst="rect">
                            <a:avLst/>
                          </a:prstGeom>
                        </pic:spPr>
                      </pic:pic>
                    </a:graphicData>
                  </a:graphic>
                </wp:inline>
              </w:drawing>
            </w:r>
          </w:p>
        </w:tc>
        <w:tc>
          <w:tcPr>
            <w:tcW w:w="2340" w:type="dxa"/>
          </w:tcPr>
          <w:p w14:paraId="66080FD7" w14:textId="2D8AD290" w:rsidR="00CD3E38" w:rsidRPr="00C46802" w:rsidRDefault="00835EF5" w:rsidP="00367E13">
            <w:pPr>
              <w:rPr>
                <w:u w:val="single"/>
              </w:rPr>
            </w:pPr>
            <w:r w:rsidRPr="00CD3E38">
              <w:rPr>
                <w:b/>
                <w:bCs/>
              </w:rPr>
              <w:t>How to Flush Your Faucets </w:t>
            </w:r>
            <w:r w:rsidRPr="00CD3E38">
              <w:t> </w:t>
            </w:r>
          </w:p>
        </w:tc>
      </w:tr>
      <w:tr w:rsidR="0096496A" w:rsidRPr="00FD4A58" w14:paraId="2D5A80A3" w14:textId="77777777" w:rsidTr="00A30E54">
        <w:tc>
          <w:tcPr>
            <w:tcW w:w="1350" w:type="dxa"/>
          </w:tcPr>
          <w:p w14:paraId="3A3CB1A2" w14:textId="77777777" w:rsidR="0096496A" w:rsidRPr="0090330D" w:rsidRDefault="0096496A" w:rsidP="00367E13">
            <w:pPr>
              <w:rPr>
                <w:b/>
              </w:rPr>
            </w:pPr>
          </w:p>
        </w:tc>
        <w:tc>
          <w:tcPr>
            <w:tcW w:w="4230" w:type="dxa"/>
          </w:tcPr>
          <w:p w14:paraId="4577684C" w14:textId="2FEC2959" w:rsidR="0096496A" w:rsidRPr="00CD3E38" w:rsidRDefault="0096496A" w:rsidP="0060160A">
            <w:pPr>
              <w:rPr>
                <w:b/>
                <w:bCs/>
              </w:rPr>
            </w:pPr>
            <w:r w:rsidRPr="0096496A">
              <w:rPr>
                <w:b/>
                <w:bCs/>
              </w:rPr>
              <w:t>Don’t Forget the Showers!  </w:t>
            </w:r>
            <w:r w:rsidRPr="0096496A">
              <w:rPr>
                <w:b/>
                <w:bCs/>
              </w:rPr>
              <w:br/>
            </w:r>
            <w:r w:rsidRPr="0096496A">
              <w:t xml:space="preserve">After a water outage, run your showers with a mix of hot and cold water for at least </w:t>
            </w:r>
            <w:r w:rsidR="000254E5">
              <w:t>five</w:t>
            </w:r>
            <w:r w:rsidRPr="0096496A">
              <w:t xml:space="preserve"> minutes to flush out any contaminants. It’s one of the key steps to ensure your water is safe to use again. #WaterSafety #WeareNCPublicHealth </w:t>
            </w:r>
          </w:p>
        </w:tc>
        <w:tc>
          <w:tcPr>
            <w:tcW w:w="4680" w:type="dxa"/>
          </w:tcPr>
          <w:p w14:paraId="10E8FA4A" w14:textId="11FB0BCF" w:rsidR="0096496A" w:rsidRPr="00CD3E38" w:rsidRDefault="0096496A" w:rsidP="00367E13">
            <w:pPr>
              <w:rPr>
                <w:b/>
                <w:bCs/>
              </w:rPr>
            </w:pPr>
            <w:r w:rsidRPr="0096496A">
              <w:rPr>
                <w:b/>
                <w:bCs/>
              </w:rPr>
              <w:t>Don’t Forget the Showers!  </w:t>
            </w:r>
            <w:r w:rsidRPr="0096496A">
              <w:rPr>
                <w:b/>
                <w:bCs/>
              </w:rPr>
              <w:br/>
            </w:r>
            <w:r w:rsidRPr="0096496A">
              <w:t xml:space="preserve">After a water outage, run your showers with a mix of hot and cold water for at least </w:t>
            </w:r>
            <w:r w:rsidR="000254E5">
              <w:t>five</w:t>
            </w:r>
            <w:r w:rsidRPr="0096496A">
              <w:t xml:space="preserve"> minutes to flush out any contaminants. It’s one of the key steps to ensure your water is safe to use again. #WaterSafety #WeareNCPublicHealth </w:t>
            </w:r>
          </w:p>
        </w:tc>
        <w:tc>
          <w:tcPr>
            <w:tcW w:w="2070" w:type="dxa"/>
          </w:tcPr>
          <w:p w14:paraId="54D691B8" w14:textId="58516138" w:rsidR="0096496A" w:rsidRDefault="00700009" w:rsidP="00367E13">
            <w:r>
              <w:rPr>
                <w:noProof/>
              </w:rPr>
              <w:drawing>
                <wp:inline distT="0" distB="0" distL="0" distR="0" wp14:anchorId="450B88D2" wp14:editId="149BACF8">
                  <wp:extent cx="1177290" cy="1177290"/>
                  <wp:effectExtent l="0" t="0" r="3810" b="3810"/>
                  <wp:docPr id="1804886377"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886377" name="Picture 6" descr="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77290" cy="1177290"/>
                          </a:xfrm>
                          <a:prstGeom prst="rect">
                            <a:avLst/>
                          </a:prstGeom>
                        </pic:spPr>
                      </pic:pic>
                    </a:graphicData>
                  </a:graphic>
                </wp:inline>
              </w:drawing>
            </w:r>
          </w:p>
        </w:tc>
        <w:tc>
          <w:tcPr>
            <w:tcW w:w="2340" w:type="dxa"/>
          </w:tcPr>
          <w:p w14:paraId="46A11975" w14:textId="3BC9103B" w:rsidR="0096496A" w:rsidRPr="00C46802" w:rsidRDefault="00835EF5" w:rsidP="00367E13">
            <w:pPr>
              <w:rPr>
                <w:u w:val="single"/>
              </w:rPr>
            </w:pPr>
            <w:r w:rsidRPr="0096496A">
              <w:rPr>
                <w:b/>
                <w:bCs/>
              </w:rPr>
              <w:t>Don’t Forget the Showers</w:t>
            </w:r>
          </w:p>
        </w:tc>
      </w:tr>
      <w:tr w:rsidR="007A3AF2" w:rsidRPr="00FD4A58" w14:paraId="28678D65" w14:textId="77777777" w:rsidTr="00A30E54">
        <w:tc>
          <w:tcPr>
            <w:tcW w:w="1350" w:type="dxa"/>
          </w:tcPr>
          <w:p w14:paraId="24513EB3" w14:textId="77777777" w:rsidR="007A3AF2" w:rsidRPr="0090330D" w:rsidRDefault="007A3AF2" w:rsidP="00367E13">
            <w:pPr>
              <w:rPr>
                <w:b/>
              </w:rPr>
            </w:pPr>
          </w:p>
        </w:tc>
        <w:tc>
          <w:tcPr>
            <w:tcW w:w="4230" w:type="dxa"/>
          </w:tcPr>
          <w:p w14:paraId="5BDF3051" w14:textId="57781AD2" w:rsidR="007A3AF2" w:rsidRPr="0096496A" w:rsidRDefault="007A3AF2" w:rsidP="0060160A">
            <w:pPr>
              <w:rPr>
                <w:b/>
                <w:bCs/>
              </w:rPr>
            </w:pPr>
            <w:r w:rsidRPr="007A3AF2">
              <w:rPr>
                <w:b/>
                <w:bCs/>
              </w:rPr>
              <w:t>Flush Your Hot Water Pipes</w:t>
            </w:r>
            <w:r w:rsidR="00B81F31">
              <w:rPr>
                <w:b/>
                <w:bCs/>
              </w:rPr>
              <w:t>.</w:t>
            </w:r>
            <w:r w:rsidRPr="007A3AF2">
              <w:rPr>
                <w:b/>
                <w:bCs/>
              </w:rPr>
              <w:t>  </w:t>
            </w:r>
            <w:r w:rsidRPr="007A3AF2">
              <w:rPr>
                <w:b/>
                <w:bCs/>
              </w:rPr>
              <w:br/>
            </w:r>
            <w:r w:rsidRPr="007A3AF2">
              <w:t>Once potable water is restored, turn on your hot water taps until the water feels hot. This flushes out old water and ensures your hot water system is safe to use. Stay proactive in maintaining water safety! #WaterSafety #WeareNCPublicHealth</w:t>
            </w:r>
            <w:r w:rsidRPr="007A3AF2">
              <w:rPr>
                <w:b/>
                <w:bCs/>
              </w:rPr>
              <w:t> </w:t>
            </w:r>
          </w:p>
        </w:tc>
        <w:tc>
          <w:tcPr>
            <w:tcW w:w="4680" w:type="dxa"/>
          </w:tcPr>
          <w:p w14:paraId="1C4D84B8" w14:textId="35A9D4D7" w:rsidR="007A3AF2" w:rsidRPr="0096496A" w:rsidRDefault="007A3AF2" w:rsidP="00367E13">
            <w:pPr>
              <w:rPr>
                <w:b/>
                <w:bCs/>
              </w:rPr>
            </w:pPr>
            <w:r w:rsidRPr="007A3AF2">
              <w:rPr>
                <w:b/>
                <w:bCs/>
              </w:rPr>
              <w:t>Flush Your Hot Water Pipes</w:t>
            </w:r>
            <w:r w:rsidR="00B81F31">
              <w:rPr>
                <w:b/>
                <w:bCs/>
              </w:rPr>
              <w:t>.</w:t>
            </w:r>
            <w:r w:rsidRPr="007A3AF2">
              <w:rPr>
                <w:b/>
                <w:bCs/>
              </w:rPr>
              <w:t>  </w:t>
            </w:r>
            <w:r w:rsidRPr="007A3AF2">
              <w:rPr>
                <w:b/>
                <w:bCs/>
              </w:rPr>
              <w:br/>
            </w:r>
            <w:r w:rsidRPr="007A3AF2">
              <w:t>Once potable water is restored, turn on your hot water taps until the water feels hot. This flushes out old water and ensures your hot water system is safe to use. Stay proactive in maintaining water safety! #WaterSafety #WeareNCPublicHealth</w:t>
            </w:r>
            <w:r w:rsidRPr="007A3AF2">
              <w:rPr>
                <w:b/>
                <w:bCs/>
              </w:rPr>
              <w:t> </w:t>
            </w:r>
          </w:p>
        </w:tc>
        <w:tc>
          <w:tcPr>
            <w:tcW w:w="2070" w:type="dxa"/>
          </w:tcPr>
          <w:p w14:paraId="64E952E5" w14:textId="2FAFB53C" w:rsidR="007A3AF2" w:rsidRDefault="00700009" w:rsidP="00367E13">
            <w:r>
              <w:rPr>
                <w:noProof/>
              </w:rPr>
              <w:drawing>
                <wp:inline distT="0" distB="0" distL="0" distR="0" wp14:anchorId="02C87DE4" wp14:editId="057FD85A">
                  <wp:extent cx="1177290" cy="1177290"/>
                  <wp:effectExtent l="0" t="0" r="3810" b="3810"/>
                  <wp:docPr id="1095387628" name="Picture 7" descr="A picture containing text, indoor, room, bathroo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387628" name="Picture 7" descr="A picture containing text, indoor, room, bathroom&#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77290" cy="1177290"/>
                          </a:xfrm>
                          <a:prstGeom prst="rect">
                            <a:avLst/>
                          </a:prstGeom>
                        </pic:spPr>
                      </pic:pic>
                    </a:graphicData>
                  </a:graphic>
                </wp:inline>
              </w:drawing>
            </w:r>
          </w:p>
        </w:tc>
        <w:tc>
          <w:tcPr>
            <w:tcW w:w="2340" w:type="dxa"/>
          </w:tcPr>
          <w:p w14:paraId="661E030A" w14:textId="6B8D2DA1" w:rsidR="007A3AF2" w:rsidRPr="00C46802" w:rsidRDefault="00835EF5" w:rsidP="00367E13">
            <w:pPr>
              <w:rPr>
                <w:u w:val="single"/>
              </w:rPr>
            </w:pPr>
            <w:r w:rsidRPr="007A3AF2">
              <w:rPr>
                <w:b/>
                <w:bCs/>
              </w:rPr>
              <w:t>Flush Your Hot Water Pipes  </w:t>
            </w:r>
          </w:p>
        </w:tc>
      </w:tr>
      <w:tr w:rsidR="00DC5C68" w:rsidRPr="00FD4A58" w14:paraId="25A0DA2C" w14:textId="77777777" w:rsidTr="00A30E54">
        <w:tc>
          <w:tcPr>
            <w:tcW w:w="1350" w:type="dxa"/>
          </w:tcPr>
          <w:p w14:paraId="0580F59F" w14:textId="77777777" w:rsidR="00DC5C68" w:rsidRPr="0090330D" w:rsidRDefault="00DC5C68" w:rsidP="00DC5C68">
            <w:pPr>
              <w:rPr>
                <w:b/>
              </w:rPr>
            </w:pPr>
          </w:p>
        </w:tc>
        <w:tc>
          <w:tcPr>
            <w:tcW w:w="4230" w:type="dxa"/>
          </w:tcPr>
          <w:p w14:paraId="3F5B7FD9" w14:textId="5A539DB3" w:rsidR="00DC5C68" w:rsidRPr="007A3AF2" w:rsidRDefault="00DC5C68" w:rsidP="00DC5C68">
            <w:pPr>
              <w:rPr>
                <w:b/>
                <w:bCs/>
              </w:rPr>
            </w:pPr>
            <w:r w:rsidRPr="00DC5C68">
              <w:rPr>
                <w:b/>
                <w:bCs/>
              </w:rPr>
              <w:t>Flush and Clean Your Toilets</w:t>
            </w:r>
            <w:r w:rsidR="00B81F31">
              <w:rPr>
                <w:b/>
                <w:bCs/>
              </w:rPr>
              <w:t>.</w:t>
            </w:r>
            <w:r w:rsidRPr="00DC5C68">
              <w:rPr>
                <w:b/>
                <w:bCs/>
              </w:rPr>
              <w:t> </w:t>
            </w:r>
            <w:r w:rsidRPr="00DC5C68">
              <w:rPr>
                <w:b/>
                <w:bCs/>
              </w:rPr>
              <w:br/>
            </w:r>
            <w:r w:rsidRPr="00DC5C68">
              <w:t>After water has been restored, make sure to flush and clean every toilet in your home. This ensures that any lingering contaminants are cleared from the system. #WaterSafety #WeareNCPublicHealth</w:t>
            </w:r>
            <w:r w:rsidRPr="00DC5C68">
              <w:rPr>
                <w:b/>
                <w:bCs/>
              </w:rPr>
              <w:t>  </w:t>
            </w:r>
          </w:p>
        </w:tc>
        <w:tc>
          <w:tcPr>
            <w:tcW w:w="4680" w:type="dxa"/>
          </w:tcPr>
          <w:p w14:paraId="34446C51" w14:textId="4F5711D3" w:rsidR="00DC5C68" w:rsidRPr="007A3AF2" w:rsidRDefault="00DC5C68" w:rsidP="00DC5C68">
            <w:pPr>
              <w:rPr>
                <w:b/>
                <w:bCs/>
              </w:rPr>
            </w:pPr>
            <w:r w:rsidRPr="00DC5C68">
              <w:rPr>
                <w:b/>
                <w:bCs/>
              </w:rPr>
              <w:t>Flush and Clean Your Toilets</w:t>
            </w:r>
            <w:r w:rsidR="00B81F31">
              <w:rPr>
                <w:b/>
                <w:bCs/>
              </w:rPr>
              <w:t>.</w:t>
            </w:r>
            <w:r w:rsidRPr="00DC5C68">
              <w:rPr>
                <w:b/>
                <w:bCs/>
              </w:rPr>
              <w:t> </w:t>
            </w:r>
            <w:r w:rsidRPr="00DC5C68">
              <w:rPr>
                <w:b/>
                <w:bCs/>
              </w:rPr>
              <w:br/>
            </w:r>
            <w:r w:rsidRPr="00DC5C68">
              <w:t>After water has been restored, make sure to flush and clean every toilet in your home. This ensures that any lingering contaminants are cleared from the system. #WaterSafety #WeareNCPublicHealth</w:t>
            </w:r>
            <w:r w:rsidRPr="00DC5C68">
              <w:rPr>
                <w:b/>
                <w:bCs/>
              </w:rPr>
              <w:t>  </w:t>
            </w:r>
          </w:p>
        </w:tc>
        <w:tc>
          <w:tcPr>
            <w:tcW w:w="2070" w:type="dxa"/>
          </w:tcPr>
          <w:p w14:paraId="3FFC3A04" w14:textId="34AA0710" w:rsidR="00DC5C68" w:rsidRDefault="00700009" w:rsidP="00DC5C68">
            <w:r>
              <w:rPr>
                <w:noProof/>
              </w:rPr>
              <w:drawing>
                <wp:inline distT="0" distB="0" distL="0" distR="0" wp14:anchorId="79DDC22E" wp14:editId="7909BC0B">
                  <wp:extent cx="1177290" cy="1177290"/>
                  <wp:effectExtent l="0" t="0" r="3810" b="3810"/>
                  <wp:docPr id="2135238093" name="Picture 3"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238093" name="Picture 3" descr="Text&#10;&#10;Description automatically generated with low confidenc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77290" cy="1177290"/>
                          </a:xfrm>
                          <a:prstGeom prst="rect">
                            <a:avLst/>
                          </a:prstGeom>
                        </pic:spPr>
                      </pic:pic>
                    </a:graphicData>
                  </a:graphic>
                </wp:inline>
              </w:drawing>
            </w:r>
          </w:p>
        </w:tc>
        <w:tc>
          <w:tcPr>
            <w:tcW w:w="2340" w:type="dxa"/>
          </w:tcPr>
          <w:p w14:paraId="4A4A7615" w14:textId="5CBC4FAD" w:rsidR="00DC5C68" w:rsidRPr="00C46802" w:rsidRDefault="00835EF5" w:rsidP="00DC5C68">
            <w:pPr>
              <w:rPr>
                <w:u w:val="single"/>
              </w:rPr>
            </w:pPr>
            <w:r w:rsidRPr="00DC5C68">
              <w:rPr>
                <w:b/>
                <w:bCs/>
              </w:rPr>
              <w:t>Flush and Clean Your Toilets </w:t>
            </w:r>
          </w:p>
        </w:tc>
      </w:tr>
      <w:tr w:rsidR="003E3D2B" w:rsidRPr="00FD4A58" w14:paraId="45D643F3" w14:textId="77777777" w:rsidTr="00A30E54">
        <w:tc>
          <w:tcPr>
            <w:tcW w:w="1350" w:type="dxa"/>
          </w:tcPr>
          <w:p w14:paraId="54249494" w14:textId="77777777" w:rsidR="003E3D2B" w:rsidRPr="0090330D" w:rsidRDefault="003E3D2B" w:rsidP="00DC5C68">
            <w:pPr>
              <w:rPr>
                <w:b/>
              </w:rPr>
            </w:pPr>
          </w:p>
        </w:tc>
        <w:tc>
          <w:tcPr>
            <w:tcW w:w="4230" w:type="dxa"/>
          </w:tcPr>
          <w:p w14:paraId="1A64E382" w14:textId="25167E2D" w:rsidR="003E3D2B" w:rsidRPr="00DC5C68" w:rsidRDefault="003E3D2B" w:rsidP="00DC5C68">
            <w:pPr>
              <w:rPr>
                <w:b/>
                <w:bCs/>
              </w:rPr>
            </w:pPr>
            <w:r w:rsidRPr="003E3D2B">
              <w:rPr>
                <w:b/>
                <w:bCs/>
              </w:rPr>
              <w:t>Cleaning Your Dishwasher &amp; Washing Machine</w:t>
            </w:r>
            <w:r w:rsidR="00B81F31">
              <w:rPr>
                <w:b/>
                <w:bCs/>
              </w:rPr>
              <w:t>.</w:t>
            </w:r>
            <w:r w:rsidRPr="003E3D2B">
              <w:rPr>
                <w:b/>
                <w:bCs/>
              </w:rPr>
              <w:t> </w:t>
            </w:r>
            <w:r w:rsidRPr="003E3D2B">
              <w:rPr>
                <w:b/>
                <w:bCs/>
              </w:rPr>
              <w:br/>
            </w:r>
            <w:r w:rsidRPr="003E3D2B">
              <w:t>Once water is restored, run a cleaning cycle in your dishwasher and washing machine.</w:t>
            </w:r>
            <w:r w:rsidR="00F309A6">
              <w:t xml:space="preserve"> U</w:t>
            </w:r>
            <w:r w:rsidRPr="003E3D2B">
              <w:t>se a sanitizing cycle for extra safety. Follow these steps to protect your family from potential contaminants. #WaterSafety #WeareNCPublicHealth</w:t>
            </w:r>
            <w:r w:rsidRPr="003E3D2B">
              <w:rPr>
                <w:b/>
                <w:bCs/>
              </w:rPr>
              <w:t> </w:t>
            </w:r>
          </w:p>
        </w:tc>
        <w:tc>
          <w:tcPr>
            <w:tcW w:w="4680" w:type="dxa"/>
          </w:tcPr>
          <w:p w14:paraId="2B78C1BA" w14:textId="54D5B1E5" w:rsidR="003E3D2B" w:rsidRPr="00DC5C68" w:rsidRDefault="00100095" w:rsidP="00DC5C68">
            <w:pPr>
              <w:rPr>
                <w:b/>
                <w:bCs/>
              </w:rPr>
            </w:pPr>
            <w:r w:rsidRPr="003E3D2B">
              <w:rPr>
                <w:b/>
                <w:bCs/>
              </w:rPr>
              <w:t>Cleaning Your Dishwasher &amp; Washing Machine</w:t>
            </w:r>
            <w:r w:rsidR="00B81F31">
              <w:rPr>
                <w:b/>
                <w:bCs/>
              </w:rPr>
              <w:t>.</w:t>
            </w:r>
            <w:r w:rsidRPr="003E3D2B">
              <w:rPr>
                <w:b/>
                <w:bCs/>
              </w:rPr>
              <w:t> </w:t>
            </w:r>
            <w:r w:rsidRPr="003E3D2B">
              <w:rPr>
                <w:b/>
                <w:bCs/>
              </w:rPr>
              <w:br/>
            </w:r>
            <w:r w:rsidRPr="003E3D2B">
              <w:t>Once water is restored, run a cleaning cycle in your dishwasher and washing machine. If available, use a sanitizing cycle for extra safety. Follow these steps to protect your family from potential contaminants. #WaterSafety #WeareNCPublicHealth</w:t>
            </w:r>
            <w:r w:rsidRPr="003E3D2B">
              <w:rPr>
                <w:b/>
                <w:bCs/>
              </w:rPr>
              <w:t> </w:t>
            </w:r>
          </w:p>
        </w:tc>
        <w:tc>
          <w:tcPr>
            <w:tcW w:w="2070" w:type="dxa"/>
          </w:tcPr>
          <w:p w14:paraId="52ACCBB2" w14:textId="7563B75A" w:rsidR="003E3D2B" w:rsidRDefault="00700009" w:rsidP="00DC5C68">
            <w:r>
              <w:rPr>
                <w:noProof/>
              </w:rPr>
              <w:drawing>
                <wp:inline distT="0" distB="0" distL="0" distR="0" wp14:anchorId="0D7DE8C4" wp14:editId="5737216A">
                  <wp:extent cx="1177290" cy="1177290"/>
                  <wp:effectExtent l="0" t="0" r="3810" b="3810"/>
                  <wp:docPr id="1479833418" name="Picture 5" descr="A picture containing text, appliance, white goods, clothes dry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833418" name="Picture 5" descr="A picture containing text, appliance, white goods, clothes dry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77290" cy="1177290"/>
                          </a:xfrm>
                          <a:prstGeom prst="rect">
                            <a:avLst/>
                          </a:prstGeom>
                        </pic:spPr>
                      </pic:pic>
                    </a:graphicData>
                  </a:graphic>
                </wp:inline>
              </w:drawing>
            </w:r>
          </w:p>
        </w:tc>
        <w:tc>
          <w:tcPr>
            <w:tcW w:w="2340" w:type="dxa"/>
          </w:tcPr>
          <w:p w14:paraId="4A0F3E4F" w14:textId="0B91D4E0" w:rsidR="003E3D2B" w:rsidRPr="00C46802" w:rsidRDefault="00835EF5" w:rsidP="00DC5C68">
            <w:pPr>
              <w:rPr>
                <w:u w:val="single"/>
              </w:rPr>
            </w:pPr>
            <w:r w:rsidRPr="003E3D2B">
              <w:rPr>
                <w:b/>
                <w:bCs/>
              </w:rPr>
              <w:t>Cleaning Your Dishwasher &amp; Washing Machine </w:t>
            </w:r>
          </w:p>
        </w:tc>
      </w:tr>
      <w:tr w:rsidR="00100095" w:rsidRPr="00FD4A58" w14:paraId="5440BD1D" w14:textId="77777777" w:rsidTr="00A30E54">
        <w:tc>
          <w:tcPr>
            <w:tcW w:w="1350" w:type="dxa"/>
          </w:tcPr>
          <w:p w14:paraId="2DA1376C" w14:textId="77777777" w:rsidR="00100095" w:rsidRPr="0090330D" w:rsidRDefault="00100095" w:rsidP="00100095">
            <w:pPr>
              <w:rPr>
                <w:b/>
              </w:rPr>
            </w:pPr>
          </w:p>
        </w:tc>
        <w:tc>
          <w:tcPr>
            <w:tcW w:w="4230" w:type="dxa"/>
          </w:tcPr>
          <w:p w14:paraId="1CD80546" w14:textId="6700BAD2" w:rsidR="00100095" w:rsidRPr="003E3D2B" w:rsidRDefault="00100095" w:rsidP="00100095">
            <w:pPr>
              <w:rPr>
                <w:b/>
                <w:bCs/>
              </w:rPr>
            </w:pPr>
            <w:r w:rsidRPr="00100095">
              <w:rPr>
                <w:b/>
                <w:bCs/>
              </w:rPr>
              <w:t>Ice Maker Safety Tip!  </w:t>
            </w:r>
            <w:r w:rsidRPr="00100095">
              <w:rPr>
                <w:b/>
                <w:bCs/>
              </w:rPr>
              <w:br/>
            </w:r>
            <w:r w:rsidRPr="00100095">
              <w:t>If you’ve had a boil water notice, discard the first three batches of ice once water is restored. Be sure to clean the ice bin and follow the manufacturer’s instructions for a safe restart</w:t>
            </w:r>
            <w:r w:rsidR="000254E5">
              <w:t>.</w:t>
            </w:r>
            <w:r w:rsidRPr="00100095">
              <w:t xml:space="preserve"> #WaterSafety #WeareNCPublicHealth</w:t>
            </w:r>
            <w:r w:rsidRPr="00100095">
              <w:rPr>
                <w:b/>
                <w:bCs/>
              </w:rPr>
              <w:t> </w:t>
            </w:r>
          </w:p>
        </w:tc>
        <w:tc>
          <w:tcPr>
            <w:tcW w:w="4680" w:type="dxa"/>
          </w:tcPr>
          <w:p w14:paraId="264F1C82" w14:textId="220BF417" w:rsidR="00100095" w:rsidRPr="00DC5C68" w:rsidRDefault="00100095" w:rsidP="00100095">
            <w:pPr>
              <w:rPr>
                <w:b/>
                <w:bCs/>
              </w:rPr>
            </w:pPr>
            <w:r w:rsidRPr="00100095">
              <w:rPr>
                <w:b/>
                <w:bCs/>
              </w:rPr>
              <w:t>Ice Maker Safety Tip!  </w:t>
            </w:r>
            <w:r w:rsidRPr="00100095">
              <w:rPr>
                <w:b/>
                <w:bCs/>
              </w:rPr>
              <w:br/>
            </w:r>
            <w:r w:rsidRPr="00100095">
              <w:t>If you’ve had a boil water notice, discard the first three batches of ice once water is restored. Be sure to clean the ice bin and follow the manufacturer’s instructions for a safe restart</w:t>
            </w:r>
            <w:r w:rsidR="000254E5">
              <w:t>.</w:t>
            </w:r>
            <w:r w:rsidRPr="00100095">
              <w:t xml:space="preserve"> #WaterSafety #WeareNCPublicHealth</w:t>
            </w:r>
            <w:r w:rsidRPr="00100095">
              <w:rPr>
                <w:b/>
                <w:bCs/>
              </w:rPr>
              <w:t> </w:t>
            </w:r>
          </w:p>
        </w:tc>
        <w:tc>
          <w:tcPr>
            <w:tcW w:w="2070" w:type="dxa"/>
          </w:tcPr>
          <w:p w14:paraId="4405650B" w14:textId="3834DB6C" w:rsidR="00100095" w:rsidRDefault="00700009" w:rsidP="00100095">
            <w:r>
              <w:rPr>
                <w:noProof/>
              </w:rPr>
              <w:drawing>
                <wp:inline distT="0" distB="0" distL="0" distR="0" wp14:anchorId="5ED28A6F" wp14:editId="6D0AED1B">
                  <wp:extent cx="1177290" cy="1177290"/>
                  <wp:effectExtent l="0" t="0" r="3810" b="3810"/>
                  <wp:docPr id="615419341" name="Picture 4" descr="A picture containing text, appliance, kitchen appli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19341" name="Picture 4" descr="A picture containing text, appliance, kitchen applianc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77290" cy="1177290"/>
                          </a:xfrm>
                          <a:prstGeom prst="rect">
                            <a:avLst/>
                          </a:prstGeom>
                        </pic:spPr>
                      </pic:pic>
                    </a:graphicData>
                  </a:graphic>
                </wp:inline>
              </w:drawing>
            </w:r>
          </w:p>
        </w:tc>
        <w:tc>
          <w:tcPr>
            <w:tcW w:w="2340" w:type="dxa"/>
          </w:tcPr>
          <w:p w14:paraId="1E022B38" w14:textId="5FF2E84A" w:rsidR="00100095" w:rsidRPr="00C46802" w:rsidRDefault="00835EF5" w:rsidP="00100095">
            <w:pPr>
              <w:rPr>
                <w:u w:val="single"/>
              </w:rPr>
            </w:pPr>
            <w:r w:rsidRPr="00100095">
              <w:rPr>
                <w:b/>
                <w:bCs/>
              </w:rPr>
              <w:t>Ice Maker Safety Tip!  </w:t>
            </w:r>
          </w:p>
        </w:tc>
      </w:tr>
    </w:tbl>
    <w:p w14:paraId="30054305" w14:textId="77777777" w:rsidR="002E6564" w:rsidRDefault="002E6564" w:rsidP="002E6564"/>
    <w:p w14:paraId="4D81D18B" w14:textId="77777777" w:rsidR="002E6564" w:rsidRDefault="002E6564" w:rsidP="002E6564"/>
    <w:p w14:paraId="52A97DD5" w14:textId="77777777" w:rsidR="009F7EA2" w:rsidRDefault="009F7EA2" w:rsidP="002E6523"/>
    <w:sectPr w:rsidR="009F7EA2" w:rsidSect="00D0339B">
      <w:headerReference w:type="default" r:id="rId19"/>
      <w:footerReference w:type="default" r:id="rId20"/>
      <w:pgSz w:w="15840" w:h="12240" w:orient="landscape"/>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1736F" w14:textId="77777777" w:rsidR="00050601" w:rsidRDefault="00050601" w:rsidP="005C4130">
      <w:pPr>
        <w:spacing w:after="0" w:line="240" w:lineRule="auto"/>
      </w:pPr>
      <w:r>
        <w:separator/>
      </w:r>
    </w:p>
  </w:endnote>
  <w:endnote w:type="continuationSeparator" w:id="0">
    <w:p w14:paraId="69704550" w14:textId="77777777" w:rsidR="00050601" w:rsidRDefault="00050601" w:rsidP="005C4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16B2F" w14:textId="250AB9DF" w:rsidR="002E6523" w:rsidRDefault="002E6523">
    <w:pPr>
      <w:pStyle w:val="Footer"/>
    </w:pPr>
    <w:r>
      <w:t>Created September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E723D" w14:textId="77777777" w:rsidR="00050601" w:rsidRDefault="00050601" w:rsidP="005C4130">
      <w:pPr>
        <w:spacing w:after="0" w:line="240" w:lineRule="auto"/>
      </w:pPr>
      <w:r>
        <w:separator/>
      </w:r>
    </w:p>
  </w:footnote>
  <w:footnote w:type="continuationSeparator" w:id="0">
    <w:p w14:paraId="1F72E55F" w14:textId="77777777" w:rsidR="00050601" w:rsidRDefault="00050601" w:rsidP="005C41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CD9BB" w14:textId="6219137E" w:rsidR="005C4130" w:rsidRDefault="005C4130">
    <w:pPr>
      <w:pStyle w:val="Header"/>
      <w:rPr>
        <w:rFonts w:ascii="Arial" w:hAnsi="Arial" w:cs="Arial"/>
        <w:b/>
        <w:sz w:val="32"/>
        <w:szCs w:val="32"/>
      </w:rPr>
    </w:pPr>
    <w:r>
      <w:rPr>
        <w:rFonts w:ascii="Arial" w:hAnsi="Arial" w:cs="Arial"/>
        <w:b/>
        <w:sz w:val="32"/>
        <w:szCs w:val="32"/>
      </w:rPr>
      <w:ptab w:relativeTo="margin" w:alignment="left" w:leader="none"/>
    </w:r>
    <w:r w:rsidRPr="005C4130">
      <w:rPr>
        <w:rFonts w:ascii="Arial" w:hAnsi="Arial" w:cs="Arial"/>
        <w:b/>
        <w:sz w:val="32"/>
        <w:szCs w:val="32"/>
      </w:rPr>
      <w:t>NCDHHS Social Media Messaging Worksheet</w:t>
    </w:r>
    <w:r w:rsidR="002E6523">
      <w:rPr>
        <w:rFonts w:ascii="Arial" w:hAnsi="Arial" w:cs="Arial"/>
        <w:b/>
        <w:sz w:val="32"/>
        <w:szCs w:val="32"/>
      </w:rPr>
      <w:t xml:space="preserve"> </w:t>
    </w:r>
  </w:p>
  <w:p w14:paraId="770DC454" w14:textId="6A270AED" w:rsidR="002E6523" w:rsidRPr="002E6523" w:rsidRDefault="002E6523">
    <w:pPr>
      <w:pStyle w:val="Header"/>
      <w:rPr>
        <w:rFonts w:ascii="Arial" w:hAnsi="Arial" w:cs="Arial"/>
        <w:sz w:val="24"/>
        <w:szCs w:val="24"/>
      </w:rPr>
    </w:pPr>
    <w:r w:rsidRPr="002E6523">
      <w:rPr>
        <w:rFonts w:ascii="Arial" w:hAnsi="Arial" w:cs="Arial"/>
        <w:sz w:val="24"/>
        <w:szCs w:val="24"/>
      </w:rPr>
      <w:t xml:space="preserve">For posting on NCDHHS and </w:t>
    </w:r>
    <w:proofErr w:type="spellStart"/>
    <w:r w:rsidRPr="002E6523">
      <w:rPr>
        <w:rFonts w:ascii="Arial" w:hAnsi="Arial" w:cs="Arial"/>
        <w:sz w:val="24"/>
        <w:szCs w:val="24"/>
      </w:rPr>
      <w:t>NCPublicHealth</w:t>
    </w:r>
    <w:proofErr w:type="spellEnd"/>
    <w:r w:rsidRPr="002E6523">
      <w:rPr>
        <w:rFonts w:ascii="Arial" w:hAnsi="Arial" w:cs="Arial"/>
        <w:sz w:val="24"/>
        <w:szCs w:val="24"/>
      </w:rPr>
      <w:t xml:space="preserve"> Twitter and NCDHHS Facebook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0D2EC5"/>
    <w:multiLevelType w:val="hybridMultilevel"/>
    <w:tmpl w:val="12D86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226144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770"/>
    <w:rsid w:val="0001193A"/>
    <w:rsid w:val="0001670F"/>
    <w:rsid w:val="000254E5"/>
    <w:rsid w:val="000324B6"/>
    <w:rsid w:val="00050601"/>
    <w:rsid w:val="0006151A"/>
    <w:rsid w:val="0007189A"/>
    <w:rsid w:val="0007576C"/>
    <w:rsid w:val="00095C70"/>
    <w:rsid w:val="000D189F"/>
    <w:rsid w:val="000D3CB8"/>
    <w:rsid w:val="00100095"/>
    <w:rsid w:val="00101B59"/>
    <w:rsid w:val="00141E7C"/>
    <w:rsid w:val="00191303"/>
    <w:rsid w:val="001B781A"/>
    <w:rsid w:val="001C104C"/>
    <w:rsid w:val="001D1039"/>
    <w:rsid w:val="001D7853"/>
    <w:rsid w:val="001E18BC"/>
    <w:rsid w:val="00231CFD"/>
    <w:rsid w:val="00270C41"/>
    <w:rsid w:val="00272749"/>
    <w:rsid w:val="00284F98"/>
    <w:rsid w:val="00294876"/>
    <w:rsid w:val="002B5F4C"/>
    <w:rsid w:val="002C6A7D"/>
    <w:rsid w:val="002D2CE6"/>
    <w:rsid w:val="002E6523"/>
    <w:rsid w:val="002E6564"/>
    <w:rsid w:val="002F6AED"/>
    <w:rsid w:val="003112D0"/>
    <w:rsid w:val="00332687"/>
    <w:rsid w:val="00367E13"/>
    <w:rsid w:val="00386B5E"/>
    <w:rsid w:val="003B7905"/>
    <w:rsid w:val="003E3D2B"/>
    <w:rsid w:val="0040177A"/>
    <w:rsid w:val="00403E62"/>
    <w:rsid w:val="00416D86"/>
    <w:rsid w:val="0041741D"/>
    <w:rsid w:val="0042729B"/>
    <w:rsid w:val="0043358E"/>
    <w:rsid w:val="00465B7F"/>
    <w:rsid w:val="004840CD"/>
    <w:rsid w:val="0048486B"/>
    <w:rsid w:val="00497CAE"/>
    <w:rsid w:val="004A53F5"/>
    <w:rsid w:val="004C5493"/>
    <w:rsid w:val="004E2EBB"/>
    <w:rsid w:val="0050088E"/>
    <w:rsid w:val="00522630"/>
    <w:rsid w:val="00552F8A"/>
    <w:rsid w:val="0056414E"/>
    <w:rsid w:val="00564CCC"/>
    <w:rsid w:val="0058731E"/>
    <w:rsid w:val="005A2AA7"/>
    <w:rsid w:val="005C4130"/>
    <w:rsid w:val="005D4996"/>
    <w:rsid w:val="005E31F6"/>
    <w:rsid w:val="0060160A"/>
    <w:rsid w:val="00646B47"/>
    <w:rsid w:val="00646FEA"/>
    <w:rsid w:val="00655E8D"/>
    <w:rsid w:val="006801B1"/>
    <w:rsid w:val="00694214"/>
    <w:rsid w:val="00695C7A"/>
    <w:rsid w:val="006A37A0"/>
    <w:rsid w:val="006E5037"/>
    <w:rsid w:val="006E7845"/>
    <w:rsid w:val="006F226A"/>
    <w:rsid w:val="006F41D0"/>
    <w:rsid w:val="00700009"/>
    <w:rsid w:val="0071109C"/>
    <w:rsid w:val="00712293"/>
    <w:rsid w:val="00755C4A"/>
    <w:rsid w:val="0075638B"/>
    <w:rsid w:val="00761380"/>
    <w:rsid w:val="00761CA8"/>
    <w:rsid w:val="00776B50"/>
    <w:rsid w:val="00786EA4"/>
    <w:rsid w:val="007A3AF2"/>
    <w:rsid w:val="007C0E16"/>
    <w:rsid w:val="007D6654"/>
    <w:rsid w:val="007E063E"/>
    <w:rsid w:val="007F04E1"/>
    <w:rsid w:val="008101E9"/>
    <w:rsid w:val="00824DE1"/>
    <w:rsid w:val="00835EF5"/>
    <w:rsid w:val="008436C0"/>
    <w:rsid w:val="008449BB"/>
    <w:rsid w:val="0086333C"/>
    <w:rsid w:val="008A79F0"/>
    <w:rsid w:val="008D5853"/>
    <w:rsid w:val="008E0489"/>
    <w:rsid w:val="008E05C8"/>
    <w:rsid w:val="008E2D84"/>
    <w:rsid w:val="008E706C"/>
    <w:rsid w:val="008F4B7F"/>
    <w:rsid w:val="009027DD"/>
    <w:rsid w:val="0090330D"/>
    <w:rsid w:val="00913B0A"/>
    <w:rsid w:val="00916824"/>
    <w:rsid w:val="009418AB"/>
    <w:rsid w:val="009466CF"/>
    <w:rsid w:val="00947882"/>
    <w:rsid w:val="0096496A"/>
    <w:rsid w:val="009B0704"/>
    <w:rsid w:val="009B341F"/>
    <w:rsid w:val="009F7EA2"/>
    <w:rsid w:val="00A07A6C"/>
    <w:rsid w:val="00A119AE"/>
    <w:rsid w:val="00A30E54"/>
    <w:rsid w:val="00A650DE"/>
    <w:rsid w:val="00A875F7"/>
    <w:rsid w:val="00AC786C"/>
    <w:rsid w:val="00AF46A1"/>
    <w:rsid w:val="00AF69AE"/>
    <w:rsid w:val="00B07C08"/>
    <w:rsid w:val="00B14256"/>
    <w:rsid w:val="00B31A0A"/>
    <w:rsid w:val="00B3356C"/>
    <w:rsid w:val="00B37A4C"/>
    <w:rsid w:val="00B425E8"/>
    <w:rsid w:val="00B430AA"/>
    <w:rsid w:val="00B52340"/>
    <w:rsid w:val="00B81F31"/>
    <w:rsid w:val="00B91475"/>
    <w:rsid w:val="00BD5318"/>
    <w:rsid w:val="00C27396"/>
    <w:rsid w:val="00C35350"/>
    <w:rsid w:val="00C42D67"/>
    <w:rsid w:val="00C46802"/>
    <w:rsid w:val="00C51451"/>
    <w:rsid w:val="00C72A59"/>
    <w:rsid w:val="00C978E5"/>
    <w:rsid w:val="00CB2F13"/>
    <w:rsid w:val="00CC4ECC"/>
    <w:rsid w:val="00CD3E38"/>
    <w:rsid w:val="00D0339B"/>
    <w:rsid w:val="00D0575C"/>
    <w:rsid w:val="00D12B3E"/>
    <w:rsid w:val="00D21ABF"/>
    <w:rsid w:val="00D31770"/>
    <w:rsid w:val="00D836DB"/>
    <w:rsid w:val="00D87B67"/>
    <w:rsid w:val="00DB1F83"/>
    <w:rsid w:val="00DC5C68"/>
    <w:rsid w:val="00DF777C"/>
    <w:rsid w:val="00E119FE"/>
    <w:rsid w:val="00E5461E"/>
    <w:rsid w:val="00E55E65"/>
    <w:rsid w:val="00E756B2"/>
    <w:rsid w:val="00E874AE"/>
    <w:rsid w:val="00EC1DD3"/>
    <w:rsid w:val="00ED2034"/>
    <w:rsid w:val="00EE0859"/>
    <w:rsid w:val="00EF0961"/>
    <w:rsid w:val="00F17E4A"/>
    <w:rsid w:val="00F309A6"/>
    <w:rsid w:val="00F37332"/>
    <w:rsid w:val="00F42CC9"/>
    <w:rsid w:val="00F5529D"/>
    <w:rsid w:val="00F57F7F"/>
    <w:rsid w:val="00F6108D"/>
    <w:rsid w:val="00FA31E3"/>
    <w:rsid w:val="00FA694D"/>
    <w:rsid w:val="00FC4C74"/>
    <w:rsid w:val="00FD21E0"/>
    <w:rsid w:val="00FD4A58"/>
    <w:rsid w:val="00FE2438"/>
    <w:rsid w:val="00FE2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04004"/>
  <w15:chartTrackingRefBased/>
  <w15:docId w15:val="{69B43AE0-6695-4ADE-B3D0-39DA8AB56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1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9F7EA2"/>
    <w:rPr>
      <w:color w:val="0000FF"/>
      <w:u w:val="single"/>
    </w:rPr>
  </w:style>
  <w:style w:type="paragraph" w:styleId="HTMLPreformatted">
    <w:name w:val="HTML Preformatted"/>
    <w:basedOn w:val="Normal"/>
    <w:link w:val="HTMLPreformattedChar"/>
    <w:uiPriority w:val="99"/>
    <w:semiHidden/>
    <w:unhideWhenUsed/>
    <w:rsid w:val="009F7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F7EA2"/>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141E7C"/>
    <w:rPr>
      <w:sz w:val="16"/>
      <w:szCs w:val="16"/>
    </w:rPr>
  </w:style>
  <w:style w:type="paragraph" w:styleId="CommentText">
    <w:name w:val="annotation text"/>
    <w:basedOn w:val="Normal"/>
    <w:link w:val="CommentTextChar"/>
    <w:uiPriority w:val="99"/>
    <w:unhideWhenUsed/>
    <w:rsid w:val="00141E7C"/>
    <w:pPr>
      <w:spacing w:line="240" w:lineRule="auto"/>
    </w:pPr>
    <w:rPr>
      <w:sz w:val="20"/>
      <w:szCs w:val="20"/>
    </w:rPr>
  </w:style>
  <w:style w:type="character" w:customStyle="1" w:styleId="CommentTextChar">
    <w:name w:val="Comment Text Char"/>
    <w:basedOn w:val="DefaultParagraphFont"/>
    <w:link w:val="CommentText"/>
    <w:uiPriority w:val="99"/>
    <w:rsid w:val="00141E7C"/>
    <w:rPr>
      <w:sz w:val="20"/>
      <w:szCs w:val="20"/>
    </w:rPr>
  </w:style>
  <w:style w:type="paragraph" w:styleId="CommentSubject">
    <w:name w:val="annotation subject"/>
    <w:basedOn w:val="CommentText"/>
    <w:next w:val="CommentText"/>
    <w:link w:val="CommentSubjectChar"/>
    <w:uiPriority w:val="99"/>
    <w:semiHidden/>
    <w:unhideWhenUsed/>
    <w:rsid w:val="00141E7C"/>
    <w:rPr>
      <w:b/>
      <w:bCs/>
    </w:rPr>
  </w:style>
  <w:style w:type="character" w:customStyle="1" w:styleId="CommentSubjectChar">
    <w:name w:val="Comment Subject Char"/>
    <w:basedOn w:val="CommentTextChar"/>
    <w:link w:val="CommentSubject"/>
    <w:uiPriority w:val="99"/>
    <w:semiHidden/>
    <w:rsid w:val="00141E7C"/>
    <w:rPr>
      <w:b/>
      <w:bCs/>
      <w:sz w:val="20"/>
      <w:szCs w:val="20"/>
    </w:rPr>
  </w:style>
  <w:style w:type="paragraph" w:styleId="BalloonText">
    <w:name w:val="Balloon Text"/>
    <w:basedOn w:val="Normal"/>
    <w:link w:val="BalloonTextChar"/>
    <w:uiPriority w:val="99"/>
    <w:semiHidden/>
    <w:unhideWhenUsed/>
    <w:rsid w:val="00141E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E7C"/>
    <w:rPr>
      <w:rFonts w:ascii="Segoe UI" w:hAnsi="Segoe UI" w:cs="Segoe UI"/>
      <w:sz w:val="18"/>
      <w:szCs w:val="18"/>
    </w:rPr>
  </w:style>
  <w:style w:type="character" w:customStyle="1" w:styleId="UnresolvedMention1">
    <w:name w:val="Unresolved Mention1"/>
    <w:basedOn w:val="DefaultParagraphFont"/>
    <w:uiPriority w:val="99"/>
    <w:semiHidden/>
    <w:unhideWhenUsed/>
    <w:rsid w:val="00B31A0A"/>
    <w:rPr>
      <w:color w:val="808080"/>
      <w:shd w:val="clear" w:color="auto" w:fill="E6E6E6"/>
    </w:rPr>
  </w:style>
  <w:style w:type="character" w:styleId="FollowedHyperlink">
    <w:name w:val="FollowedHyperlink"/>
    <w:basedOn w:val="DefaultParagraphFont"/>
    <w:uiPriority w:val="99"/>
    <w:semiHidden/>
    <w:unhideWhenUsed/>
    <w:rsid w:val="00824DE1"/>
    <w:rPr>
      <w:color w:val="954F72" w:themeColor="followedHyperlink"/>
      <w:u w:val="single"/>
    </w:rPr>
  </w:style>
  <w:style w:type="paragraph" w:styleId="Header">
    <w:name w:val="header"/>
    <w:basedOn w:val="Normal"/>
    <w:link w:val="HeaderChar"/>
    <w:uiPriority w:val="99"/>
    <w:unhideWhenUsed/>
    <w:rsid w:val="005C41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130"/>
  </w:style>
  <w:style w:type="paragraph" w:styleId="Footer">
    <w:name w:val="footer"/>
    <w:basedOn w:val="Normal"/>
    <w:link w:val="FooterChar"/>
    <w:uiPriority w:val="99"/>
    <w:unhideWhenUsed/>
    <w:rsid w:val="005C41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130"/>
  </w:style>
  <w:style w:type="paragraph" w:styleId="ListParagraph">
    <w:name w:val="List Paragraph"/>
    <w:basedOn w:val="Normal"/>
    <w:uiPriority w:val="34"/>
    <w:qFormat/>
    <w:rsid w:val="00C42D67"/>
    <w:pPr>
      <w:spacing w:after="0" w:line="240" w:lineRule="auto"/>
      <w:ind w:left="720"/>
    </w:pPr>
    <w:rPr>
      <w:rFonts w:ascii="Calibri" w:hAnsi="Calibri" w:cs="Calibri"/>
    </w:rPr>
  </w:style>
  <w:style w:type="paragraph" w:styleId="Revision">
    <w:name w:val="Revision"/>
    <w:hidden/>
    <w:uiPriority w:val="99"/>
    <w:semiHidden/>
    <w:rsid w:val="007F04E1"/>
    <w:pPr>
      <w:spacing w:after="0" w:line="240" w:lineRule="auto"/>
    </w:pPr>
  </w:style>
  <w:style w:type="character" w:styleId="UnresolvedMention">
    <w:name w:val="Unresolved Mention"/>
    <w:basedOn w:val="DefaultParagraphFont"/>
    <w:uiPriority w:val="99"/>
    <w:semiHidden/>
    <w:unhideWhenUsed/>
    <w:rsid w:val="00601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23795">
      <w:bodyDiv w:val="1"/>
      <w:marLeft w:val="0"/>
      <w:marRight w:val="0"/>
      <w:marTop w:val="0"/>
      <w:marBottom w:val="0"/>
      <w:divBdr>
        <w:top w:val="none" w:sz="0" w:space="0" w:color="auto"/>
        <w:left w:val="none" w:sz="0" w:space="0" w:color="auto"/>
        <w:bottom w:val="none" w:sz="0" w:space="0" w:color="auto"/>
        <w:right w:val="none" w:sz="0" w:space="0" w:color="auto"/>
      </w:divBdr>
    </w:div>
    <w:div w:id="256596398">
      <w:bodyDiv w:val="1"/>
      <w:marLeft w:val="0"/>
      <w:marRight w:val="0"/>
      <w:marTop w:val="0"/>
      <w:marBottom w:val="0"/>
      <w:divBdr>
        <w:top w:val="none" w:sz="0" w:space="0" w:color="auto"/>
        <w:left w:val="none" w:sz="0" w:space="0" w:color="auto"/>
        <w:bottom w:val="none" w:sz="0" w:space="0" w:color="auto"/>
        <w:right w:val="none" w:sz="0" w:space="0" w:color="auto"/>
      </w:divBdr>
    </w:div>
    <w:div w:id="438450523">
      <w:bodyDiv w:val="1"/>
      <w:marLeft w:val="0"/>
      <w:marRight w:val="0"/>
      <w:marTop w:val="0"/>
      <w:marBottom w:val="0"/>
      <w:divBdr>
        <w:top w:val="none" w:sz="0" w:space="0" w:color="auto"/>
        <w:left w:val="none" w:sz="0" w:space="0" w:color="auto"/>
        <w:bottom w:val="none" w:sz="0" w:space="0" w:color="auto"/>
        <w:right w:val="none" w:sz="0" w:space="0" w:color="auto"/>
      </w:divBdr>
    </w:div>
    <w:div w:id="538397566">
      <w:bodyDiv w:val="1"/>
      <w:marLeft w:val="0"/>
      <w:marRight w:val="0"/>
      <w:marTop w:val="0"/>
      <w:marBottom w:val="0"/>
      <w:divBdr>
        <w:top w:val="none" w:sz="0" w:space="0" w:color="auto"/>
        <w:left w:val="none" w:sz="0" w:space="0" w:color="auto"/>
        <w:bottom w:val="none" w:sz="0" w:space="0" w:color="auto"/>
        <w:right w:val="none" w:sz="0" w:space="0" w:color="auto"/>
      </w:divBdr>
    </w:div>
    <w:div w:id="585964854">
      <w:bodyDiv w:val="1"/>
      <w:marLeft w:val="0"/>
      <w:marRight w:val="0"/>
      <w:marTop w:val="0"/>
      <w:marBottom w:val="0"/>
      <w:divBdr>
        <w:top w:val="none" w:sz="0" w:space="0" w:color="auto"/>
        <w:left w:val="none" w:sz="0" w:space="0" w:color="auto"/>
        <w:bottom w:val="none" w:sz="0" w:space="0" w:color="auto"/>
        <w:right w:val="none" w:sz="0" w:space="0" w:color="auto"/>
      </w:divBdr>
    </w:div>
    <w:div w:id="810244103">
      <w:bodyDiv w:val="1"/>
      <w:marLeft w:val="0"/>
      <w:marRight w:val="0"/>
      <w:marTop w:val="0"/>
      <w:marBottom w:val="0"/>
      <w:divBdr>
        <w:top w:val="none" w:sz="0" w:space="0" w:color="auto"/>
        <w:left w:val="none" w:sz="0" w:space="0" w:color="auto"/>
        <w:bottom w:val="none" w:sz="0" w:space="0" w:color="auto"/>
        <w:right w:val="none" w:sz="0" w:space="0" w:color="auto"/>
      </w:divBdr>
    </w:div>
    <w:div w:id="930043530">
      <w:bodyDiv w:val="1"/>
      <w:marLeft w:val="0"/>
      <w:marRight w:val="0"/>
      <w:marTop w:val="0"/>
      <w:marBottom w:val="0"/>
      <w:divBdr>
        <w:top w:val="none" w:sz="0" w:space="0" w:color="auto"/>
        <w:left w:val="none" w:sz="0" w:space="0" w:color="auto"/>
        <w:bottom w:val="none" w:sz="0" w:space="0" w:color="auto"/>
        <w:right w:val="none" w:sz="0" w:space="0" w:color="auto"/>
      </w:divBdr>
    </w:div>
    <w:div w:id="1063522322">
      <w:bodyDiv w:val="1"/>
      <w:marLeft w:val="0"/>
      <w:marRight w:val="0"/>
      <w:marTop w:val="0"/>
      <w:marBottom w:val="0"/>
      <w:divBdr>
        <w:top w:val="none" w:sz="0" w:space="0" w:color="auto"/>
        <w:left w:val="none" w:sz="0" w:space="0" w:color="auto"/>
        <w:bottom w:val="none" w:sz="0" w:space="0" w:color="auto"/>
        <w:right w:val="none" w:sz="0" w:space="0" w:color="auto"/>
      </w:divBdr>
    </w:div>
    <w:div w:id="1295401921">
      <w:bodyDiv w:val="1"/>
      <w:marLeft w:val="0"/>
      <w:marRight w:val="0"/>
      <w:marTop w:val="0"/>
      <w:marBottom w:val="0"/>
      <w:divBdr>
        <w:top w:val="none" w:sz="0" w:space="0" w:color="auto"/>
        <w:left w:val="none" w:sz="0" w:space="0" w:color="auto"/>
        <w:bottom w:val="none" w:sz="0" w:space="0" w:color="auto"/>
        <w:right w:val="none" w:sz="0" w:space="0" w:color="auto"/>
      </w:divBdr>
    </w:div>
    <w:div w:id="1364020047">
      <w:bodyDiv w:val="1"/>
      <w:marLeft w:val="0"/>
      <w:marRight w:val="0"/>
      <w:marTop w:val="0"/>
      <w:marBottom w:val="0"/>
      <w:divBdr>
        <w:top w:val="none" w:sz="0" w:space="0" w:color="auto"/>
        <w:left w:val="none" w:sz="0" w:space="0" w:color="auto"/>
        <w:bottom w:val="none" w:sz="0" w:space="0" w:color="auto"/>
        <w:right w:val="none" w:sz="0" w:space="0" w:color="auto"/>
      </w:divBdr>
    </w:div>
    <w:div w:id="1392968079">
      <w:bodyDiv w:val="1"/>
      <w:marLeft w:val="0"/>
      <w:marRight w:val="0"/>
      <w:marTop w:val="0"/>
      <w:marBottom w:val="0"/>
      <w:divBdr>
        <w:top w:val="none" w:sz="0" w:space="0" w:color="auto"/>
        <w:left w:val="none" w:sz="0" w:space="0" w:color="auto"/>
        <w:bottom w:val="none" w:sz="0" w:space="0" w:color="auto"/>
        <w:right w:val="none" w:sz="0" w:space="0" w:color="auto"/>
      </w:divBdr>
    </w:div>
    <w:div w:id="1816792981">
      <w:bodyDiv w:val="1"/>
      <w:marLeft w:val="0"/>
      <w:marRight w:val="0"/>
      <w:marTop w:val="0"/>
      <w:marBottom w:val="0"/>
      <w:divBdr>
        <w:top w:val="none" w:sz="0" w:space="0" w:color="auto"/>
        <w:left w:val="none" w:sz="0" w:space="0" w:color="auto"/>
        <w:bottom w:val="none" w:sz="0" w:space="0" w:color="auto"/>
        <w:right w:val="none" w:sz="0" w:space="0" w:color="auto"/>
      </w:divBdr>
    </w:div>
    <w:div w:id="2131972076">
      <w:bodyDiv w:val="1"/>
      <w:marLeft w:val="0"/>
      <w:marRight w:val="0"/>
      <w:marTop w:val="0"/>
      <w:marBottom w:val="0"/>
      <w:divBdr>
        <w:top w:val="none" w:sz="0" w:space="0" w:color="auto"/>
        <w:left w:val="none" w:sz="0" w:space="0" w:color="auto"/>
        <w:bottom w:val="none" w:sz="0" w:space="0" w:color="auto"/>
        <w:right w:val="none" w:sz="0" w:space="0" w:color="auto"/>
      </w:divBdr>
    </w:div>
    <w:div w:id="213682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d78b2e4-9060-4309-b354-463fb93a4269">
      <Terms xmlns="http://schemas.microsoft.com/office/infopath/2007/PartnerControls"/>
    </lcf76f155ced4ddcb4097134ff3c332f>
    <TaxCatchAll xmlns="ea8af748-1d0b-4554-b403-23c5739642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A84DF9C38F85459C2FBB53EA3FC961" ma:contentTypeVersion="17" ma:contentTypeDescription="Create a new document." ma:contentTypeScope="" ma:versionID="754353f8c5480c3d825282813f320760">
  <xsd:schema xmlns:xsd="http://www.w3.org/2001/XMLSchema" xmlns:xs="http://www.w3.org/2001/XMLSchema" xmlns:p="http://schemas.microsoft.com/office/2006/metadata/properties" xmlns:ns2="bd78b2e4-9060-4309-b354-463fb93a4269" xmlns:ns3="ea8af748-1d0b-4554-b403-23c573964229" targetNamespace="http://schemas.microsoft.com/office/2006/metadata/properties" ma:root="true" ma:fieldsID="3aee36e56dcb6e0a81fe52f08d0a8e0f" ns2:_="" ns3:_="">
    <xsd:import namespace="bd78b2e4-9060-4309-b354-463fb93a4269"/>
    <xsd:import namespace="ea8af748-1d0b-4554-b403-23c5739642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8b2e4-9060-4309-b354-463fb93a42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a2157d8-ccc1-4fc8-a2a4-3f8f6553454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8af748-1d0b-4554-b403-23c57396422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b57b129b-aecc-4f48-b65e-4752a1115b12}" ma:internalName="TaxCatchAll" ma:showField="CatchAllData" ma:web="ea8af748-1d0b-4554-b403-23c5739642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F69B02-E821-4BFF-8DEB-9FDE0759E412}">
  <ds:schemaRefs>
    <ds:schemaRef ds:uri="http://schemas.microsoft.com/office/2006/metadata/properties"/>
    <ds:schemaRef ds:uri="http://schemas.microsoft.com/office/infopath/2007/PartnerControls"/>
    <ds:schemaRef ds:uri="54708298-f5f4-4594-bf89-7b6f1f3993a9"/>
  </ds:schemaRefs>
</ds:datastoreItem>
</file>

<file path=customXml/itemProps2.xml><?xml version="1.0" encoding="utf-8"?>
<ds:datastoreItem xmlns:ds="http://schemas.openxmlformats.org/officeDocument/2006/customXml" ds:itemID="{DA956354-64D6-4C87-91F5-8109581EE01E}"/>
</file>

<file path=customXml/itemProps3.xml><?xml version="1.0" encoding="utf-8"?>
<ds:datastoreItem xmlns:ds="http://schemas.openxmlformats.org/officeDocument/2006/customXml" ds:itemID="{E2904B12-E034-4918-857D-A79EC86C20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Haight, Kelly</dc:creator>
  <cp:keywords/>
  <dc:description/>
  <cp:lastModifiedBy>Eargle, Allison</cp:lastModifiedBy>
  <cp:revision>7</cp:revision>
  <cp:lastPrinted>2019-10-02T19:03:00Z</cp:lastPrinted>
  <dcterms:created xsi:type="dcterms:W3CDTF">2024-10-30T14:35:00Z</dcterms:created>
  <dcterms:modified xsi:type="dcterms:W3CDTF">2024-10-31T20:44:00Z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0x01010090A84DF9C38F85459C2FBB53EA3FC961</vt:lpwstr>
  </property>
</Properties>
</file>