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883B2" w14:textId="77777777" w:rsidR="00AB69FD" w:rsidRPr="006A6F16" w:rsidRDefault="00C4129C" w:rsidP="009E7A7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6A6F16">
        <w:rPr>
          <w:rFonts w:ascii="Arial" w:hAnsi="Arial" w:cs="Arial"/>
          <w:b/>
          <w:sz w:val="40"/>
          <w:szCs w:val="40"/>
        </w:rPr>
        <w:t xml:space="preserve">NC </w:t>
      </w:r>
      <w:r w:rsidR="00AB69FD" w:rsidRPr="006A6F16">
        <w:rPr>
          <w:rFonts w:ascii="Arial" w:hAnsi="Arial" w:cs="Arial"/>
          <w:b/>
          <w:sz w:val="40"/>
          <w:szCs w:val="40"/>
        </w:rPr>
        <w:t>Area Agencies on Aging</w:t>
      </w:r>
      <w:r w:rsidR="006A6F16">
        <w:rPr>
          <w:rFonts w:ascii="Arial" w:hAnsi="Arial" w:cs="Arial"/>
          <w:b/>
          <w:sz w:val="40"/>
          <w:szCs w:val="40"/>
        </w:rPr>
        <w:t xml:space="preserve"> Locations</w:t>
      </w:r>
    </w:p>
    <w:p w14:paraId="77512A17" w14:textId="77777777" w:rsidR="00AB69FD" w:rsidRPr="006A6F16" w:rsidRDefault="00AB69FD" w:rsidP="00BA7278">
      <w:pPr>
        <w:spacing w:after="0" w:line="240" w:lineRule="auto"/>
        <w:rPr>
          <w:rFonts w:ascii="Arial" w:hAnsi="Arial" w:cs="Arial"/>
        </w:rPr>
      </w:pPr>
    </w:p>
    <w:p w14:paraId="7FC899CE" w14:textId="77777777" w:rsidR="009E7A77" w:rsidRDefault="009E7A77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C171F1" w14:textId="77777777" w:rsidR="009E7A77" w:rsidRDefault="009E7A77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3CF901" w14:textId="77777777" w:rsidR="00BA7278" w:rsidRDefault="00BA7278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Southwestern Commission Area Agency on Aging</w:t>
      </w:r>
    </w:p>
    <w:p w14:paraId="6B2955A8" w14:textId="77777777" w:rsidR="000E2921" w:rsidRPr="006A6F16" w:rsidRDefault="000E2921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A</w:t>
      </w:r>
    </w:p>
    <w:p w14:paraId="2BC7F403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125 Bonnie Lane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Sylva NC 28779</w:t>
      </w:r>
    </w:p>
    <w:p w14:paraId="30E8D2CF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(828) 586-1962</w:t>
      </w:r>
    </w:p>
    <w:p w14:paraId="6EEC201F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http://www.regiona.org</w:t>
      </w:r>
    </w:p>
    <w:p w14:paraId="739925B1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(828) 586-1968</w:t>
      </w:r>
    </w:p>
    <w:p w14:paraId="5547EECF" w14:textId="77777777" w:rsidR="00AB69FD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Cherokee, Clay, Graham, Haywood, Jackson, Macon, Swain (EBCI)</w:t>
      </w:r>
    </w:p>
    <w:p w14:paraId="43A1709D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6A02B7" w14:textId="77777777" w:rsidR="00BA7278" w:rsidRDefault="00BA7278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Land-of-Sky Regional Council</w:t>
      </w:r>
    </w:p>
    <w:p w14:paraId="34F6EB7E" w14:textId="77777777" w:rsidR="002645B1" w:rsidRPr="006A6F16" w:rsidRDefault="002645B1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B</w:t>
      </w:r>
    </w:p>
    <w:p w14:paraId="7FB4FF69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339 New Leicester Highway Suite 140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Asheville, NC 28806</w:t>
      </w:r>
    </w:p>
    <w:p w14:paraId="5DB759A7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(828) 251-6622</w:t>
      </w:r>
    </w:p>
    <w:p w14:paraId="5DF734E8" w14:textId="77777777" w:rsidR="00BA7278" w:rsidRPr="006A6F16" w:rsidRDefault="006A6F16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http://landofsky.org</w:t>
      </w:r>
    </w:p>
    <w:p w14:paraId="6FB58EEE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(828) 251-6353</w:t>
      </w:r>
    </w:p>
    <w:p w14:paraId="23393AD2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Buncombe, Henderson, Madison, Transylvania</w:t>
      </w:r>
    </w:p>
    <w:p w14:paraId="65925597" w14:textId="77777777" w:rsidR="009E7A77" w:rsidRDefault="009E7A77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EA70C0" w14:textId="77777777" w:rsidR="009E7A77" w:rsidRDefault="009E7A77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Isothermal Planning &amp; Development Commission</w:t>
      </w:r>
    </w:p>
    <w:p w14:paraId="71F448FE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C</w:t>
      </w:r>
    </w:p>
    <w:p w14:paraId="43A130E8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111 West Court Street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Rutherfordton, NC 28139</w:t>
      </w:r>
    </w:p>
    <w:p w14:paraId="19DE1F35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(828) 287-2281</w:t>
      </w:r>
    </w:p>
    <w:p w14:paraId="795FEF72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http://www.regionc.org</w:t>
      </w:r>
    </w:p>
    <w:p w14:paraId="7071D548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(828) 287-2735</w:t>
      </w:r>
    </w:p>
    <w:p w14:paraId="5A102883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Cleveland, McDowell, Polk, Rutherford</w:t>
      </w:r>
    </w:p>
    <w:p w14:paraId="38EEFF15" w14:textId="77777777" w:rsidR="009E7A77" w:rsidRDefault="009E7A77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BCAC22" w14:textId="77777777" w:rsidR="00BA7278" w:rsidRDefault="00BA7278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High Country Council of Governments</w:t>
      </w:r>
    </w:p>
    <w:p w14:paraId="38247695" w14:textId="77777777" w:rsidR="002645B1" w:rsidRPr="006A6F16" w:rsidRDefault="002645B1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D</w:t>
      </w:r>
    </w:p>
    <w:p w14:paraId="69E610FC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468 New Market Boulevard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Boone, NC 28607</w:t>
      </w:r>
    </w:p>
    <w:p w14:paraId="3A26921A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(828) 265-5434</w:t>
      </w:r>
    </w:p>
    <w:p w14:paraId="74BFC144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http://www.regiond.org</w:t>
      </w:r>
    </w:p>
    <w:p w14:paraId="7B663507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(828) 265-5439</w:t>
      </w:r>
    </w:p>
    <w:p w14:paraId="1B0D39F7" w14:textId="77777777" w:rsidR="00AB69FD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Alleghany, Ashe, Avery, Mitchell, Watauga, Wilkes, Yancey</w:t>
      </w:r>
    </w:p>
    <w:p w14:paraId="65758C46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934792" w14:textId="77777777" w:rsidR="00BA7278" w:rsidRDefault="00BA7278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Western Piedmont Council of Governments</w:t>
      </w:r>
    </w:p>
    <w:p w14:paraId="522DACB1" w14:textId="77777777" w:rsidR="002645B1" w:rsidRPr="006A6F16" w:rsidRDefault="002645B1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E</w:t>
      </w:r>
    </w:p>
    <w:p w14:paraId="3D46D76B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1880 Second Ave, NW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Hickory NC  2860</w:t>
      </w:r>
      <w:r w:rsidR="002645B1">
        <w:rPr>
          <w:rFonts w:ascii="Arial" w:hAnsi="Arial" w:cs="Arial"/>
          <w:sz w:val="20"/>
          <w:szCs w:val="20"/>
        </w:rPr>
        <w:t>3</w:t>
      </w:r>
    </w:p>
    <w:p w14:paraId="61C30AE5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(828) 322-9191</w:t>
      </w:r>
    </w:p>
    <w:p w14:paraId="1285EA08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http://www.wpcog.org</w:t>
      </w:r>
    </w:p>
    <w:p w14:paraId="366FEB88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(828) 322-5991</w:t>
      </w:r>
    </w:p>
    <w:p w14:paraId="7EAB83D7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Alexander, Burke, Caldwell, Catawba</w:t>
      </w:r>
    </w:p>
    <w:p w14:paraId="14EDBB3B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347E1A" w14:textId="77777777" w:rsidR="00BA7278" w:rsidRDefault="00BA7278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Centralina Council of Governments</w:t>
      </w:r>
    </w:p>
    <w:p w14:paraId="1BD6AA14" w14:textId="77777777" w:rsidR="002645B1" w:rsidRPr="006A6F16" w:rsidRDefault="002645B1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F</w:t>
      </w:r>
    </w:p>
    <w:p w14:paraId="154773D8" w14:textId="77777777" w:rsidR="00BA7278" w:rsidRPr="006A6F16" w:rsidRDefault="002645B1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9815 David Taylor Dr. Suite 100, Charlotte, NC 28262</w:t>
      </w:r>
    </w:p>
    <w:p w14:paraId="7133F03F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(704) 372-2416</w:t>
      </w:r>
    </w:p>
    <w:p w14:paraId="7094855D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http://www.centralinaaging.org/</w:t>
      </w:r>
    </w:p>
    <w:p w14:paraId="0CCD30F5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(704) 347-4710</w:t>
      </w:r>
    </w:p>
    <w:p w14:paraId="36DBD755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Anson, Cabarrus, Gaston, Iredell, Lincoln, Mecklenburg, Rowan, Stanly, Union</w:t>
      </w:r>
    </w:p>
    <w:p w14:paraId="2AE0B7CA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F7870B" w14:textId="77777777" w:rsidR="00BA7278" w:rsidRDefault="00BA7278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Piedmont Triad Regional Council</w:t>
      </w:r>
    </w:p>
    <w:p w14:paraId="78046F7C" w14:textId="77777777" w:rsidR="002645B1" w:rsidRPr="006A6F16" w:rsidRDefault="002645B1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G</w:t>
      </w:r>
    </w:p>
    <w:p w14:paraId="5D35D49E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1398 Carrollton Crossing Drive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Kernersville, NC 27284</w:t>
      </w:r>
    </w:p>
    <w:p w14:paraId="752A92E1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(336) 904-0300</w:t>
      </w:r>
    </w:p>
    <w:p w14:paraId="7D51A7A3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http://www.ptrc.org</w:t>
      </w:r>
    </w:p>
    <w:p w14:paraId="4099199E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(336) 904-0302</w:t>
      </w:r>
    </w:p>
    <w:p w14:paraId="4C78908C" w14:textId="77777777" w:rsid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 xml:space="preserve">Serves the following counties: Alamance, Caswell, Davidson, Davie, </w:t>
      </w:r>
      <w:r w:rsidR="00FC73BA" w:rsidRPr="006A6F16">
        <w:rPr>
          <w:rFonts w:ascii="Arial" w:hAnsi="Arial" w:cs="Arial"/>
          <w:sz w:val="20"/>
          <w:szCs w:val="20"/>
        </w:rPr>
        <w:t>Forsyth, Guilford</w:t>
      </w:r>
      <w:r w:rsidRPr="006A6F16">
        <w:rPr>
          <w:rFonts w:ascii="Arial" w:hAnsi="Arial" w:cs="Arial"/>
          <w:sz w:val="20"/>
          <w:szCs w:val="20"/>
        </w:rPr>
        <w:t>, Montgomery, Randolph, Rockingham, Stokes, Surry, Yadkin</w:t>
      </w:r>
    </w:p>
    <w:p w14:paraId="484E3602" w14:textId="77777777" w:rsidR="006B51CB" w:rsidRDefault="006B51CB">
      <w:pPr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7ABAD2" w14:textId="77777777" w:rsidR="006B51CB" w:rsidRDefault="006B51CB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5E1129" w14:textId="77777777" w:rsidR="006B51CB" w:rsidRDefault="006B51CB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C529EF" w14:textId="77777777" w:rsidR="009E7A77" w:rsidRDefault="009E7A77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Triangle J Council of Governments</w:t>
      </w:r>
    </w:p>
    <w:p w14:paraId="4BE6A012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J</w:t>
      </w:r>
    </w:p>
    <w:p w14:paraId="6997C21B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4307 Emperor Blvd., Suite 110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Durham, NC 27703</w:t>
      </w:r>
    </w:p>
    <w:p w14:paraId="7DFE7167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(919) 558-2711</w:t>
      </w:r>
    </w:p>
    <w:p w14:paraId="25517654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http://www.tjaaa.org</w:t>
      </w:r>
    </w:p>
    <w:p w14:paraId="41353C5F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(919) 549-9390</w:t>
      </w:r>
    </w:p>
    <w:p w14:paraId="3259E9C5" w14:textId="77777777" w:rsidR="009E7A77" w:rsidRPr="009E7A77" w:rsidRDefault="009E7A77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Chatham, Durham, Johnston, Lee, Moore, Orange, Wake</w:t>
      </w:r>
    </w:p>
    <w:p w14:paraId="3E69FB90" w14:textId="77777777" w:rsidR="009E7A77" w:rsidRDefault="009E7A77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E4AAB8" w14:textId="77777777" w:rsidR="00BA7278" w:rsidRDefault="00BA7278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Kerr Tar Regional COG</w:t>
      </w:r>
    </w:p>
    <w:p w14:paraId="1975FB6F" w14:textId="77777777" w:rsidR="002645B1" w:rsidRPr="006A6F16" w:rsidRDefault="002645B1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K</w:t>
      </w:r>
    </w:p>
    <w:p w14:paraId="5E3B99B5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1724 Graham Avenue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Henderson, NC 27536</w:t>
      </w:r>
    </w:p>
    <w:p w14:paraId="2F849111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(252) 436-2040</w:t>
      </w:r>
    </w:p>
    <w:p w14:paraId="0BBE0AA0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http://www.kerrtarcog.org/aging/</w:t>
      </w:r>
    </w:p>
    <w:p w14:paraId="14AA609D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(252) 436-2055</w:t>
      </w:r>
    </w:p>
    <w:p w14:paraId="67491B42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Franklin, Granville, Person, Vance, Warren</w:t>
      </w:r>
    </w:p>
    <w:p w14:paraId="7AA7A3F7" w14:textId="77777777" w:rsidR="00BA7278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4A37A4" w14:textId="77777777" w:rsidR="009E7A77" w:rsidRDefault="009E7A77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Upper Coastal Plain Council of Governments</w:t>
      </w:r>
    </w:p>
    <w:p w14:paraId="16453A44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L</w:t>
      </w:r>
    </w:p>
    <w:p w14:paraId="78D8F234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121 W. Nash Street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Wilson, NC 27894</w:t>
      </w:r>
    </w:p>
    <w:p w14:paraId="35D0BB3D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(252) 234-5952</w:t>
      </w:r>
      <w:r>
        <w:rPr>
          <w:rFonts w:ascii="Arial" w:hAnsi="Arial" w:cs="Arial"/>
          <w:sz w:val="20"/>
          <w:szCs w:val="20"/>
        </w:rPr>
        <w:t xml:space="preserve"> / 1800-6575</w:t>
      </w:r>
    </w:p>
    <w:p w14:paraId="23ABE0DD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http://www.ucpcog.org</w:t>
      </w:r>
    </w:p>
    <w:p w14:paraId="13DE3FA0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(252) 234-5971</w:t>
      </w:r>
    </w:p>
    <w:p w14:paraId="503B9F96" w14:textId="77777777" w:rsidR="006A6F16" w:rsidRPr="009E7A77" w:rsidRDefault="009E7A77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Edgecombe, Halifax, Nash, Northampton, Wilson</w:t>
      </w:r>
    </w:p>
    <w:p w14:paraId="1A661BC1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4381EB" w14:textId="77777777" w:rsidR="00BA7278" w:rsidRDefault="00BA7278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Mid-Carolina Council of Governments</w:t>
      </w:r>
    </w:p>
    <w:p w14:paraId="6ADC0729" w14:textId="77777777" w:rsidR="002645B1" w:rsidRPr="006A6F16" w:rsidRDefault="002645B1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M</w:t>
      </w:r>
    </w:p>
    <w:p w14:paraId="160B943A" w14:textId="77777777" w:rsidR="00BA7278" w:rsidRPr="006A6F16" w:rsidRDefault="002645B1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6205 Raeford Road, Fayetteville, NC 28301</w:t>
      </w:r>
    </w:p>
    <w:p w14:paraId="554230F0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(910) 323-4191</w:t>
      </w:r>
    </w:p>
    <w:p w14:paraId="675C460B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http://www.mccog.org/</w:t>
      </w:r>
    </w:p>
    <w:p w14:paraId="59F8128C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(910) 323-9330</w:t>
      </w:r>
    </w:p>
    <w:p w14:paraId="1CEC7D0C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 xml:space="preserve">Serves the following counties: Cumberland, </w:t>
      </w:r>
      <w:r w:rsidR="002645B1" w:rsidRPr="006A6F16">
        <w:rPr>
          <w:rFonts w:ascii="Arial" w:hAnsi="Arial" w:cs="Arial"/>
          <w:sz w:val="20"/>
          <w:szCs w:val="20"/>
        </w:rPr>
        <w:t>Harnett, Sampson</w:t>
      </w:r>
    </w:p>
    <w:p w14:paraId="3785F653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479423" w14:textId="77777777" w:rsidR="00BA7278" w:rsidRDefault="00BA7278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Lumber River Council of Governments</w:t>
      </w:r>
    </w:p>
    <w:p w14:paraId="3A0ACF38" w14:textId="77777777" w:rsidR="002645B1" w:rsidRPr="006A6F16" w:rsidRDefault="002645B1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N</w:t>
      </w:r>
    </w:p>
    <w:p w14:paraId="4BBC5C47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30 CJ Walker Road</w:t>
      </w:r>
      <w:r w:rsidR="002645B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645B1">
        <w:rPr>
          <w:rFonts w:ascii="Arial" w:hAnsi="Arial" w:cs="Arial"/>
          <w:sz w:val="20"/>
          <w:szCs w:val="20"/>
        </w:rPr>
        <w:t>COMtech</w:t>
      </w:r>
      <w:proofErr w:type="spellEnd"/>
      <w:r w:rsidR="002645B1">
        <w:rPr>
          <w:rFonts w:ascii="Arial" w:hAnsi="Arial" w:cs="Arial"/>
          <w:sz w:val="20"/>
          <w:szCs w:val="20"/>
        </w:rPr>
        <w:t xml:space="preserve"> Park,</w:t>
      </w:r>
      <w:r w:rsidRPr="006A6F16">
        <w:rPr>
          <w:rFonts w:ascii="Arial" w:hAnsi="Arial" w:cs="Arial"/>
          <w:sz w:val="20"/>
          <w:szCs w:val="20"/>
        </w:rPr>
        <w:t xml:space="preserve"> Pembroke, NC 28372</w:t>
      </w:r>
    </w:p>
    <w:p w14:paraId="142CEDD5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(910) 618-5533</w:t>
      </w:r>
    </w:p>
    <w:p w14:paraId="1AACB649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http://www.lumberrivercog.org/</w:t>
      </w:r>
    </w:p>
    <w:p w14:paraId="6ED9C0F2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(910) 521-7556</w:t>
      </w:r>
    </w:p>
    <w:p w14:paraId="32CBE71F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Bladen, Hoke, Richmond, Robeson, Scotland</w:t>
      </w:r>
    </w:p>
    <w:p w14:paraId="536E569E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FDDABE" w14:textId="77777777" w:rsidR="00BA7278" w:rsidRDefault="00BA7278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Cape Fear Council of Governments</w:t>
      </w:r>
    </w:p>
    <w:p w14:paraId="07BD81B8" w14:textId="77777777" w:rsidR="002645B1" w:rsidRPr="006A6F16" w:rsidRDefault="002645B1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O</w:t>
      </w:r>
    </w:p>
    <w:p w14:paraId="0C262964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1480 Harbour Drive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Wilmington, NC 28401</w:t>
      </w:r>
    </w:p>
    <w:p w14:paraId="2F0EA7FD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(910) 395-4553</w:t>
      </w:r>
      <w:r w:rsidR="00332C4A">
        <w:rPr>
          <w:rFonts w:ascii="Arial" w:hAnsi="Arial" w:cs="Arial"/>
          <w:sz w:val="20"/>
          <w:szCs w:val="20"/>
        </w:rPr>
        <w:t xml:space="preserve"> / 1-800-218-6575</w:t>
      </w:r>
    </w:p>
    <w:p w14:paraId="604F5366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http://www.capefearcog.org</w:t>
      </w:r>
    </w:p>
    <w:p w14:paraId="5E3F5CA0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(910) 395-2684</w:t>
      </w:r>
    </w:p>
    <w:p w14:paraId="3FD14788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Brunswick, Columbus, New Hanover, Pender</w:t>
      </w:r>
    </w:p>
    <w:p w14:paraId="5AB20B57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69E7C3" w14:textId="77777777" w:rsidR="009E7A77" w:rsidRDefault="009E7A77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Eastern Carolina Council of Governments</w:t>
      </w:r>
    </w:p>
    <w:p w14:paraId="28ED17E8" w14:textId="77777777" w:rsidR="00FC73BA" w:rsidRDefault="00FC73BA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P</w:t>
      </w:r>
    </w:p>
    <w:p w14:paraId="2ABAE0B2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233 Middle Street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New Bern, NC 28563</w:t>
      </w:r>
    </w:p>
    <w:p w14:paraId="5E4AD618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(252) 638-3185</w:t>
      </w:r>
      <w:r>
        <w:rPr>
          <w:rFonts w:ascii="Arial" w:hAnsi="Arial" w:cs="Arial"/>
          <w:sz w:val="20"/>
          <w:szCs w:val="20"/>
        </w:rPr>
        <w:t xml:space="preserve"> / 1</w:t>
      </w:r>
      <w:r w:rsidR="00FC73B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800-824-4648</w:t>
      </w:r>
    </w:p>
    <w:p w14:paraId="780430DB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http://www.eccog.org/</w:t>
      </w:r>
    </w:p>
    <w:p w14:paraId="53D32F1A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(252) 638-3187</w:t>
      </w:r>
    </w:p>
    <w:p w14:paraId="67C2E7DD" w14:textId="77777777" w:rsidR="009E7A77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 xml:space="preserve">Serves the following counties: Carteret, </w:t>
      </w:r>
      <w:r w:rsidR="00FC73BA" w:rsidRPr="006A6F16">
        <w:rPr>
          <w:rFonts w:ascii="Arial" w:hAnsi="Arial" w:cs="Arial"/>
          <w:sz w:val="20"/>
          <w:szCs w:val="20"/>
        </w:rPr>
        <w:t>Craven, Duplin</w:t>
      </w:r>
      <w:r w:rsidRPr="006A6F16">
        <w:rPr>
          <w:rFonts w:ascii="Arial" w:hAnsi="Arial" w:cs="Arial"/>
          <w:sz w:val="20"/>
          <w:szCs w:val="20"/>
        </w:rPr>
        <w:t>, Greene, Jones, Lenoir, Onslow, Pamlico, Wayne</w:t>
      </w:r>
    </w:p>
    <w:p w14:paraId="3B45E6F2" w14:textId="77777777" w:rsidR="00BA7278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B9ADB5" w14:textId="77777777" w:rsidR="006B51CB" w:rsidRPr="006A6F16" w:rsidRDefault="006B51CB" w:rsidP="006B51CB">
      <w:pPr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549996D" w14:textId="77777777" w:rsidR="00BA7278" w:rsidRDefault="00BA7278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lastRenderedPageBreak/>
        <w:t>Mid-East Commission</w:t>
      </w:r>
    </w:p>
    <w:p w14:paraId="738FA590" w14:textId="77777777" w:rsidR="002645B1" w:rsidRPr="006A6F16" w:rsidRDefault="002645B1" w:rsidP="00BA72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Q</w:t>
      </w:r>
    </w:p>
    <w:p w14:paraId="68CF83A4" w14:textId="77777777" w:rsidR="00BA7278" w:rsidRPr="006A6F16" w:rsidRDefault="002645B1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1502 N. Market Street, Suite A, Washington, NC  27889</w:t>
      </w:r>
    </w:p>
    <w:p w14:paraId="7BFA0E01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(252) 946-8043</w:t>
      </w:r>
    </w:p>
    <w:p w14:paraId="42F83DFD" w14:textId="77777777" w:rsidR="00BA7278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http://www.mecaaa.org</w:t>
      </w:r>
    </w:p>
    <w:p w14:paraId="486EF60A" w14:textId="77777777" w:rsidR="006B51CB" w:rsidRP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(252) 974-1852</w:t>
      </w:r>
    </w:p>
    <w:p w14:paraId="63E1C362" w14:textId="77777777" w:rsidR="006A6F16" w:rsidRDefault="00BA7278" w:rsidP="00BA72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Beaufort, Bertie, Hertford, Martin, Pitt</w:t>
      </w:r>
    </w:p>
    <w:p w14:paraId="67117A10" w14:textId="77777777" w:rsidR="006A6F16" w:rsidRPr="006A6F16" w:rsidRDefault="006A6F16" w:rsidP="00BA72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84B47F" w14:textId="77777777" w:rsidR="009E7A77" w:rsidRDefault="009E7A77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6F16">
        <w:rPr>
          <w:rFonts w:ascii="Arial" w:hAnsi="Arial" w:cs="Arial"/>
          <w:b/>
          <w:sz w:val="20"/>
          <w:szCs w:val="20"/>
        </w:rPr>
        <w:t>Albemarle Commission</w:t>
      </w:r>
    </w:p>
    <w:p w14:paraId="120D2935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 R</w:t>
      </w:r>
    </w:p>
    <w:p w14:paraId="1DF28B28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512 South Church Street</w:t>
      </w:r>
      <w:r w:rsidR="00332C4A">
        <w:rPr>
          <w:rFonts w:ascii="Arial" w:hAnsi="Arial" w:cs="Arial"/>
          <w:sz w:val="20"/>
          <w:szCs w:val="20"/>
        </w:rPr>
        <w:t>,</w:t>
      </w:r>
      <w:r w:rsidRPr="006A6F16">
        <w:rPr>
          <w:rFonts w:ascii="Arial" w:hAnsi="Arial" w:cs="Arial"/>
          <w:sz w:val="20"/>
          <w:szCs w:val="20"/>
        </w:rPr>
        <w:t xml:space="preserve"> Hertford, NC 27944</w:t>
      </w:r>
    </w:p>
    <w:p w14:paraId="7CD13A25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Phone: (252) 426-5753</w:t>
      </w:r>
    </w:p>
    <w:p w14:paraId="01B09BA0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http://www.albemarlecommission.org</w:t>
      </w:r>
    </w:p>
    <w:p w14:paraId="6F4EF81A" w14:textId="77777777" w:rsidR="009E7A77" w:rsidRPr="006A6F16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Fax: (252) 426-8482</w:t>
      </w:r>
    </w:p>
    <w:p w14:paraId="4390F961" w14:textId="77777777" w:rsidR="009E7A77" w:rsidRDefault="009E7A77" w:rsidP="009E7A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6F16">
        <w:rPr>
          <w:rFonts w:ascii="Arial" w:hAnsi="Arial" w:cs="Arial"/>
          <w:sz w:val="20"/>
          <w:szCs w:val="20"/>
        </w:rPr>
        <w:t>Serves the following counties: Camden, Chowan, Currituck, Dare, Gates, Hyde, Pasquotank, Perquimans, Tyrrell, Washington</w:t>
      </w:r>
    </w:p>
    <w:p w14:paraId="2BBBD96D" w14:textId="77777777" w:rsidR="007A0533" w:rsidRPr="006A6F16" w:rsidRDefault="007A0533" w:rsidP="006B51CB">
      <w:pPr>
        <w:spacing w:line="259" w:lineRule="auto"/>
        <w:rPr>
          <w:rFonts w:ascii="Arial" w:hAnsi="Arial" w:cs="Arial"/>
        </w:rPr>
      </w:pPr>
    </w:p>
    <w:sectPr w:rsidR="007A0533" w:rsidRPr="006A6F16" w:rsidSect="00B86E4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FD"/>
    <w:rsid w:val="000E2921"/>
    <w:rsid w:val="002645B1"/>
    <w:rsid w:val="00332C4A"/>
    <w:rsid w:val="003C2C76"/>
    <w:rsid w:val="004A3161"/>
    <w:rsid w:val="004B4855"/>
    <w:rsid w:val="006A6F16"/>
    <w:rsid w:val="006B51CB"/>
    <w:rsid w:val="00744567"/>
    <w:rsid w:val="007A0533"/>
    <w:rsid w:val="009E7A77"/>
    <w:rsid w:val="00A40337"/>
    <w:rsid w:val="00AB69FD"/>
    <w:rsid w:val="00AE4C80"/>
    <w:rsid w:val="00B311C2"/>
    <w:rsid w:val="00B86E4D"/>
    <w:rsid w:val="00BA7278"/>
    <w:rsid w:val="00C4129C"/>
    <w:rsid w:val="00FC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76A9C"/>
  <w15:chartTrackingRefBased/>
  <w15:docId w15:val="{CDC406A1-8B52-41EE-9F1A-7F3B385F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9F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Breen, Joseph M</cp:lastModifiedBy>
  <cp:revision>2</cp:revision>
  <dcterms:created xsi:type="dcterms:W3CDTF">2021-07-27T19:56:00Z</dcterms:created>
  <dcterms:modified xsi:type="dcterms:W3CDTF">2021-07-27T19:56:00Z</dcterms:modified>
</cp:coreProperties>
</file>