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E598" w14:textId="77777777" w:rsidR="00FA0E08" w:rsidRDefault="000877B8" w:rsidP="007528E5">
      <w:pPr>
        <w:jc w:val="center"/>
        <w:rPr>
          <w:rFonts w:ascii="Arial" w:hAnsi="Arial" w:cs="Arial"/>
          <w:b/>
        </w:rPr>
      </w:pPr>
      <w:r w:rsidRPr="008D6FC9">
        <w:rPr>
          <w:rFonts w:ascii="Arial" w:hAnsi="Arial" w:cs="Arial"/>
          <w:b/>
        </w:rPr>
        <w:t xml:space="preserve">REQUEST FOR APPLICATIONS </w:t>
      </w:r>
      <w:r>
        <w:rPr>
          <w:rFonts w:ascii="Arial" w:hAnsi="Arial" w:cs="Arial"/>
          <w:b/>
        </w:rPr>
        <w:t xml:space="preserve"> </w:t>
      </w:r>
    </w:p>
    <w:p w14:paraId="358C0B87" w14:textId="77777777" w:rsidR="007C5A21" w:rsidRDefault="000877B8" w:rsidP="007528E5">
      <w:pPr>
        <w:jc w:val="center"/>
        <w:rPr>
          <w:rFonts w:ascii="Arial" w:hAnsi="Arial" w:cs="Arial"/>
          <w:b/>
        </w:rPr>
      </w:pPr>
      <w:r>
        <w:rPr>
          <w:rFonts w:ascii="Arial" w:hAnsi="Arial" w:cs="Arial"/>
          <w:b/>
        </w:rPr>
        <w:t>North Carolina Department of Health and Human Services</w:t>
      </w:r>
    </w:p>
    <w:p w14:paraId="775FCB9C" w14:textId="3D7D2A94" w:rsidR="004A49CB" w:rsidRDefault="000877B8" w:rsidP="007528E5">
      <w:pPr>
        <w:jc w:val="center"/>
        <w:rPr>
          <w:rFonts w:ascii="Arial" w:hAnsi="Arial" w:cs="Arial"/>
          <w:b/>
        </w:rPr>
      </w:pPr>
      <w:r>
        <w:rPr>
          <w:rFonts w:ascii="Arial" w:hAnsi="Arial" w:cs="Arial"/>
          <w:b/>
        </w:rPr>
        <w:t xml:space="preserve">COVID-19 </w:t>
      </w:r>
      <w:r w:rsidR="00712235">
        <w:rPr>
          <w:rFonts w:ascii="Arial" w:hAnsi="Arial" w:cs="Arial"/>
          <w:b/>
        </w:rPr>
        <w:t>Support Services</w:t>
      </w:r>
      <w:r>
        <w:rPr>
          <w:rFonts w:ascii="Arial" w:hAnsi="Arial" w:cs="Arial"/>
          <w:b/>
        </w:rPr>
        <w:t xml:space="preserve"> Program </w:t>
      </w:r>
    </w:p>
    <w:p w14:paraId="3113263F" w14:textId="77777777" w:rsidR="007528E5" w:rsidRPr="008D6FC9"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977"/>
        <w:gridCol w:w="1039"/>
        <w:gridCol w:w="3689"/>
      </w:tblGrid>
      <w:tr w:rsidR="00D86530" w14:paraId="1A6A7C37" w14:textId="77777777" w:rsidTr="004D69B8">
        <w:tc>
          <w:tcPr>
            <w:tcW w:w="3187" w:type="dxa"/>
            <w:shd w:val="clear" w:color="auto" w:fill="FFFFCC"/>
          </w:tcPr>
          <w:p w14:paraId="46AEFB0E" w14:textId="77777777" w:rsidR="007528E5" w:rsidRPr="008D6FC9" w:rsidRDefault="000877B8" w:rsidP="007528E5">
            <w:pPr>
              <w:widowControl w:val="0"/>
              <w:spacing w:before="40" w:after="40"/>
              <w:rPr>
                <w:rFonts w:ascii="Arial" w:hAnsi="Arial" w:cs="Arial"/>
              </w:rPr>
            </w:pPr>
            <w:bookmarkStart w:id="0" w:name="_Hlk46659135"/>
            <w:r>
              <w:rPr>
                <w:rFonts w:ascii="Arial" w:hAnsi="Arial" w:cs="Arial"/>
              </w:rPr>
              <w:t>RFA Posted</w:t>
            </w:r>
          </w:p>
        </w:tc>
        <w:tc>
          <w:tcPr>
            <w:tcW w:w="7495" w:type="dxa"/>
            <w:gridSpan w:val="3"/>
            <w:vAlign w:val="center"/>
          </w:tcPr>
          <w:p w14:paraId="41E21C75" w14:textId="1168B6C1" w:rsidR="007528E5" w:rsidRPr="00B45B0A" w:rsidRDefault="000877B8" w:rsidP="00B92A8B">
            <w:pPr>
              <w:widowControl w:val="0"/>
              <w:spacing w:before="40" w:after="40"/>
              <w:rPr>
                <w:rFonts w:ascii="Arial" w:hAnsi="Arial" w:cs="Arial"/>
                <w:sz w:val="22"/>
                <w:szCs w:val="22"/>
              </w:rPr>
            </w:pPr>
            <w:r>
              <w:rPr>
                <w:rFonts w:ascii="Arial" w:hAnsi="Arial" w:cs="Arial"/>
                <w:sz w:val="22"/>
                <w:szCs w:val="22"/>
              </w:rPr>
              <w:t>Friday, July 31</w:t>
            </w:r>
            <w:r w:rsidR="00B349E6">
              <w:rPr>
                <w:rFonts w:ascii="Arial" w:hAnsi="Arial" w:cs="Arial"/>
                <w:sz w:val="22"/>
                <w:szCs w:val="22"/>
              </w:rPr>
              <w:t>, 2020</w:t>
            </w:r>
          </w:p>
        </w:tc>
      </w:tr>
      <w:tr w:rsidR="00D86530" w14:paraId="6DDAF240" w14:textId="77777777" w:rsidTr="004D69B8">
        <w:trPr>
          <w:trHeight w:val="76"/>
        </w:trPr>
        <w:tc>
          <w:tcPr>
            <w:tcW w:w="3187" w:type="dxa"/>
            <w:shd w:val="clear" w:color="auto" w:fill="FFFFCC"/>
            <w:vAlign w:val="center"/>
          </w:tcPr>
          <w:p w14:paraId="022BF6F1" w14:textId="77777777" w:rsidR="007528E5" w:rsidRPr="008D6FC9" w:rsidRDefault="000877B8" w:rsidP="007528E5">
            <w:pPr>
              <w:widowControl w:val="0"/>
              <w:spacing w:before="40" w:after="40"/>
              <w:rPr>
                <w:rFonts w:ascii="Arial" w:hAnsi="Arial" w:cs="Arial"/>
              </w:rPr>
            </w:pPr>
            <w:r>
              <w:rPr>
                <w:rFonts w:ascii="Arial" w:hAnsi="Arial" w:cs="Arial"/>
              </w:rPr>
              <w:t>Questions Due</w:t>
            </w:r>
          </w:p>
        </w:tc>
        <w:tc>
          <w:tcPr>
            <w:tcW w:w="7495" w:type="dxa"/>
            <w:gridSpan w:val="3"/>
            <w:vAlign w:val="center"/>
          </w:tcPr>
          <w:p w14:paraId="6BAD2E6D" w14:textId="0746A6A2" w:rsidR="007528E5" w:rsidRPr="00B45B0A" w:rsidRDefault="000877B8" w:rsidP="001916F8">
            <w:pPr>
              <w:widowControl w:val="0"/>
              <w:spacing w:before="40" w:after="40"/>
              <w:rPr>
                <w:rFonts w:ascii="Arial" w:hAnsi="Arial" w:cs="Arial"/>
                <w:sz w:val="22"/>
                <w:szCs w:val="22"/>
              </w:rPr>
            </w:pPr>
            <w:r>
              <w:rPr>
                <w:rFonts w:ascii="Arial" w:hAnsi="Arial" w:cs="Arial"/>
                <w:sz w:val="22"/>
                <w:szCs w:val="22"/>
              </w:rPr>
              <w:t>Monday, August</w:t>
            </w:r>
            <w:r w:rsidR="00A7510F">
              <w:rPr>
                <w:rFonts w:ascii="Arial" w:hAnsi="Arial" w:cs="Arial"/>
                <w:sz w:val="22"/>
                <w:szCs w:val="22"/>
              </w:rPr>
              <w:t xml:space="preserve"> </w:t>
            </w:r>
            <w:r>
              <w:rPr>
                <w:rFonts w:ascii="Arial" w:hAnsi="Arial" w:cs="Arial"/>
                <w:sz w:val="22"/>
                <w:szCs w:val="22"/>
              </w:rPr>
              <w:t>3</w:t>
            </w:r>
            <w:r w:rsidR="00A7510F">
              <w:rPr>
                <w:rFonts w:ascii="Arial" w:hAnsi="Arial" w:cs="Arial"/>
                <w:sz w:val="22"/>
                <w:szCs w:val="22"/>
              </w:rPr>
              <w:t>, 2020</w:t>
            </w:r>
            <w:r w:rsidR="001B1676">
              <w:rPr>
                <w:rFonts w:ascii="Arial" w:hAnsi="Arial" w:cs="Arial"/>
                <w:sz w:val="22"/>
                <w:szCs w:val="22"/>
              </w:rPr>
              <w:t xml:space="preserve"> by 2:00 pm</w:t>
            </w:r>
          </w:p>
        </w:tc>
      </w:tr>
      <w:tr w:rsidR="00D86530" w14:paraId="3AB70FA8" w14:textId="77777777" w:rsidTr="004D69B8">
        <w:trPr>
          <w:trHeight w:val="75"/>
        </w:trPr>
        <w:tc>
          <w:tcPr>
            <w:tcW w:w="3187" w:type="dxa"/>
            <w:shd w:val="clear" w:color="auto" w:fill="FFFFCC"/>
          </w:tcPr>
          <w:p w14:paraId="038C6C54" w14:textId="77777777" w:rsidR="007528E5" w:rsidRPr="008D6FC9" w:rsidRDefault="000877B8"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D24755C" w14:textId="4848635E" w:rsidR="007528E5" w:rsidRPr="00B45B0A" w:rsidRDefault="000877B8" w:rsidP="007528E5">
            <w:pPr>
              <w:widowControl w:val="0"/>
              <w:spacing w:before="40" w:after="40"/>
              <w:rPr>
                <w:rFonts w:ascii="Arial" w:hAnsi="Arial" w:cs="Arial"/>
                <w:sz w:val="22"/>
                <w:szCs w:val="22"/>
              </w:rPr>
            </w:pPr>
            <w:bookmarkStart w:id="1" w:name="_Hlk47026002"/>
            <w:r>
              <w:rPr>
                <w:rFonts w:ascii="Arial" w:hAnsi="Arial" w:cs="Arial"/>
                <w:sz w:val="22"/>
                <w:szCs w:val="22"/>
              </w:rPr>
              <w:t>Friday</w:t>
            </w:r>
            <w:r w:rsidR="00A7510F">
              <w:rPr>
                <w:rFonts w:ascii="Arial" w:hAnsi="Arial" w:cs="Arial"/>
                <w:sz w:val="22"/>
                <w:szCs w:val="22"/>
              </w:rPr>
              <w:t>,</w:t>
            </w:r>
            <w:r>
              <w:rPr>
                <w:rFonts w:ascii="Arial" w:hAnsi="Arial" w:cs="Arial"/>
                <w:sz w:val="22"/>
                <w:szCs w:val="22"/>
              </w:rPr>
              <w:t xml:space="preserve"> August 7,</w:t>
            </w:r>
            <w:r w:rsidR="00A7510F">
              <w:rPr>
                <w:rFonts w:ascii="Arial" w:hAnsi="Arial" w:cs="Arial"/>
                <w:sz w:val="22"/>
                <w:szCs w:val="22"/>
              </w:rPr>
              <w:t xml:space="preserve"> 2020</w:t>
            </w:r>
            <w:r w:rsidR="001B1676">
              <w:rPr>
                <w:rFonts w:ascii="Arial" w:hAnsi="Arial" w:cs="Arial"/>
                <w:sz w:val="22"/>
                <w:szCs w:val="22"/>
              </w:rPr>
              <w:t xml:space="preserve"> by 5:00 pm</w:t>
            </w:r>
            <w:bookmarkEnd w:id="1"/>
          </w:p>
        </w:tc>
      </w:tr>
      <w:tr w:rsidR="00D86530" w14:paraId="0C542127" w14:textId="77777777" w:rsidTr="004D69B8">
        <w:trPr>
          <w:trHeight w:val="75"/>
        </w:trPr>
        <w:tc>
          <w:tcPr>
            <w:tcW w:w="3187" w:type="dxa"/>
            <w:shd w:val="clear" w:color="auto" w:fill="FFFFCC"/>
          </w:tcPr>
          <w:p w14:paraId="1BE07394" w14:textId="77777777" w:rsidR="007528E5" w:rsidRPr="008D6FC9" w:rsidRDefault="000877B8"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0CBEBC8D" w14:textId="48EE6FBC" w:rsidR="007528E5" w:rsidRPr="00B45B0A" w:rsidRDefault="000877B8" w:rsidP="007528E5">
            <w:pPr>
              <w:widowControl w:val="0"/>
              <w:spacing w:before="40" w:after="40"/>
              <w:rPr>
                <w:rFonts w:ascii="Arial" w:hAnsi="Arial" w:cs="Arial"/>
                <w:sz w:val="22"/>
                <w:szCs w:val="22"/>
              </w:rPr>
            </w:pPr>
            <w:r w:rsidRPr="001661F5">
              <w:rPr>
                <w:rFonts w:ascii="Arial" w:hAnsi="Arial" w:cs="Arial"/>
                <w:sz w:val="22"/>
                <w:szCs w:val="22"/>
              </w:rPr>
              <w:t>Wednesday, August 1</w:t>
            </w:r>
            <w:r w:rsidR="004D5249" w:rsidRPr="001661F5">
              <w:rPr>
                <w:rFonts w:ascii="Arial" w:hAnsi="Arial" w:cs="Arial"/>
                <w:sz w:val="22"/>
                <w:szCs w:val="22"/>
              </w:rPr>
              <w:t>3</w:t>
            </w:r>
            <w:r w:rsidRPr="001661F5">
              <w:rPr>
                <w:rFonts w:ascii="Arial" w:hAnsi="Arial" w:cs="Arial"/>
                <w:sz w:val="22"/>
                <w:szCs w:val="22"/>
              </w:rPr>
              <w:t>, 2020</w:t>
            </w:r>
            <w:r>
              <w:rPr>
                <w:rFonts w:ascii="Arial" w:hAnsi="Arial" w:cs="Arial"/>
                <w:sz w:val="22"/>
                <w:szCs w:val="22"/>
              </w:rPr>
              <w:t xml:space="preserve"> </w:t>
            </w:r>
          </w:p>
        </w:tc>
      </w:tr>
      <w:tr w:rsidR="00D86530" w14:paraId="38B09850" w14:textId="77777777" w:rsidTr="004D69B8">
        <w:trPr>
          <w:trHeight w:val="75"/>
        </w:trPr>
        <w:tc>
          <w:tcPr>
            <w:tcW w:w="3187" w:type="dxa"/>
            <w:shd w:val="clear" w:color="auto" w:fill="FFFFCC"/>
          </w:tcPr>
          <w:p w14:paraId="128883ED" w14:textId="77777777" w:rsidR="007528E5" w:rsidRPr="008D6FC9" w:rsidRDefault="000877B8"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1A39DBC3" w14:textId="7E415CCE" w:rsidR="007528E5" w:rsidRPr="00B45B0A" w:rsidRDefault="000877B8" w:rsidP="00B97C10">
            <w:pPr>
              <w:widowControl w:val="0"/>
              <w:spacing w:before="40" w:after="40"/>
              <w:rPr>
                <w:rFonts w:ascii="Arial" w:hAnsi="Arial" w:cs="Arial"/>
                <w:sz w:val="22"/>
                <w:szCs w:val="22"/>
              </w:rPr>
            </w:pPr>
            <w:r w:rsidRPr="001661F5">
              <w:rPr>
                <w:rFonts w:ascii="Arial" w:hAnsi="Arial" w:cs="Arial"/>
                <w:sz w:val="22"/>
                <w:szCs w:val="22"/>
              </w:rPr>
              <w:t>August 1</w:t>
            </w:r>
            <w:r w:rsidR="004D5249" w:rsidRPr="001661F5">
              <w:rPr>
                <w:rFonts w:ascii="Arial" w:hAnsi="Arial" w:cs="Arial"/>
                <w:sz w:val="22"/>
                <w:szCs w:val="22"/>
              </w:rPr>
              <w:t>4</w:t>
            </w:r>
            <w:r w:rsidRPr="001661F5">
              <w:rPr>
                <w:rFonts w:ascii="Arial" w:hAnsi="Arial" w:cs="Arial"/>
                <w:sz w:val="22"/>
                <w:szCs w:val="22"/>
              </w:rPr>
              <w:t>, 2020</w:t>
            </w:r>
            <w:r w:rsidR="00624264">
              <w:rPr>
                <w:rFonts w:ascii="Arial" w:hAnsi="Arial" w:cs="Arial"/>
                <w:sz w:val="22"/>
                <w:szCs w:val="22"/>
              </w:rPr>
              <w:t xml:space="preserve"> through </w:t>
            </w:r>
            <w:r>
              <w:rPr>
                <w:rFonts w:ascii="Arial" w:hAnsi="Arial" w:cs="Arial"/>
                <w:sz w:val="22"/>
                <w:szCs w:val="22"/>
              </w:rPr>
              <w:t>December 3</w:t>
            </w:r>
            <w:r w:rsidR="006F383E">
              <w:rPr>
                <w:rFonts w:ascii="Arial" w:hAnsi="Arial" w:cs="Arial"/>
                <w:sz w:val="22"/>
                <w:szCs w:val="22"/>
              </w:rPr>
              <w:t>0</w:t>
            </w:r>
            <w:r>
              <w:rPr>
                <w:rFonts w:ascii="Arial" w:hAnsi="Arial" w:cs="Arial"/>
                <w:sz w:val="22"/>
                <w:szCs w:val="22"/>
              </w:rPr>
              <w:t>, 2020</w:t>
            </w:r>
          </w:p>
        </w:tc>
      </w:tr>
      <w:bookmarkEnd w:id="0"/>
      <w:tr w:rsidR="00D86530" w14:paraId="3E172AA7" w14:textId="77777777" w:rsidTr="00B45B0A">
        <w:trPr>
          <w:trHeight w:val="638"/>
        </w:trPr>
        <w:tc>
          <w:tcPr>
            <w:tcW w:w="3187" w:type="dxa"/>
            <w:shd w:val="clear" w:color="auto" w:fill="FFFFCC"/>
            <w:vAlign w:val="center"/>
          </w:tcPr>
          <w:p w14:paraId="69D0120C" w14:textId="77777777" w:rsidR="007528E5" w:rsidRPr="008D6FC9" w:rsidRDefault="000877B8"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6E514028" w14:textId="2C49F259" w:rsidR="007528E5" w:rsidRPr="00B45B0A" w:rsidRDefault="000877B8" w:rsidP="007528E5">
            <w:pPr>
              <w:ind w:hanging="18"/>
              <w:jc w:val="both"/>
              <w:rPr>
                <w:rFonts w:ascii="Arial" w:hAnsi="Arial" w:cs="Arial"/>
                <w:sz w:val="22"/>
                <w:szCs w:val="22"/>
              </w:rPr>
            </w:pPr>
            <w:r w:rsidRPr="00C61F46">
              <w:rPr>
                <w:rStyle w:val="normaltextrun"/>
                <w:rFonts w:ascii="Arial" w:hAnsi="Arial" w:cs="Arial"/>
                <w:sz w:val="22"/>
                <w:szCs w:val="22"/>
              </w:rPr>
              <w:t>Provision of </w:t>
            </w:r>
            <w:r w:rsidR="00712235">
              <w:rPr>
                <w:rStyle w:val="normaltextrun"/>
                <w:rFonts w:ascii="Arial" w:hAnsi="Arial" w:cs="Arial"/>
                <w:sz w:val="22"/>
                <w:szCs w:val="22"/>
              </w:rPr>
              <w:t>Support Services</w:t>
            </w:r>
            <w:r w:rsidRPr="00C61F46">
              <w:rPr>
                <w:rStyle w:val="normaltextrun"/>
                <w:rFonts w:ascii="Arial" w:hAnsi="Arial" w:cs="Arial"/>
                <w:sz w:val="22"/>
                <w:szCs w:val="22"/>
              </w:rPr>
              <w:t xml:space="preserve"> for Individuals in Isolation or Quarantine </w:t>
            </w:r>
            <w:r>
              <w:rPr>
                <w:rStyle w:val="normaltextrun"/>
                <w:rFonts w:ascii="Arial" w:hAnsi="Arial" w:cs="Arial"/>
                <w:sz w:val="22"/>
                <w:szCs w:val="22"/>
              </w:rPr>
              <w:t>D</w:t>
            </w:r>
            <w:r w:rsidRPr="00C61F46">
              <w:rPr>
                <w:rStyle w:val="normaltextrun"/>
                <w:rFonts w:ascii="Arial" w:hAnsi="Arial" w:cs="Arial"/>
                <w:sz w:val="22"/>
                <w:szCs w:val="22"/>
              </w:rPr>
              <w:t>ue to COVID-19</w:t>
            </w:r>
            <w:r w:rsidRPr="00C61F46">
              <w:rPr>
                <w:rStyle w:val="eop"/>
                <w:rFonts w:ascii="Arial" w:hAnsi="Arial" w:cs="Arial"/>
                <w:sz w:val="22"/>
                <w:szCs w:val="22"/>
              </w:rPr>
              <w:t> </w:t>
            </w:r>
          </w:p>
        </w:tc>
      </w:tr>
      <w:tr w:rsidR="00D86530" w14:paraId="34FAC8D3" w14:textId="77777777" w:rsidTr="00B45B0A">
        <w:trPr>
          <w:trHeight w:val="557"/>
        </w:trPr>
        <w:tc>
          <w:tcPr>
            <w:tcW w:w="3187" w:type="dxa"/>
            <w:shd w:val="clear" w:color="auto" w:fill="FFFFCC"/>
            <w:vAlign w:val="center"/>
          </w:tcPr>
          <w:p w14:paraId="19CC26B5" w14:textId="77777777" w:rsidR="007528E5" w:rsidRPr="008D6FC9" w:rsidRDefault="000877B8"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47F59FA8" w14:textId="17EB1A6F" w:rsidR="007528E5" w:rsidRPr="00B45B0A" w:rsidRDefault="000877B8" w:rsidP="007C5A21">
            <w:pPr>
              <w:widowControl w:val="0"/>
              <w:rPr>
                <w:rFonts w:ascii="Arial" w:hAnsi="Arial" w:cs="Arial"/>
                <w:sz w:val="22"/>
                <w:szCs w:val="22"/>
              </w:rPr>
            </w:pPr>
            <w:r>
              <w:rPr>
                <w:rFonts w:ascii="Arial" w:hAnsi="Arial" w:cs="Arial"/>
                <w:sz w:val="22"/>
                <w:szCs w:val="22"/>
              </w:rPr>
              <w:t>North Carolina Department of Health and Human Services</w:t>
            </w:r>
          </w:p>
        </w:tc>
      </w:tr>
      <w:tr w:rsidR="00D86530" w14:paraId="261FEA8B" w14:textId="77777777" w:rsidTr="008D6FC9">
        <w:trPr>
          <w:trHeight w:val="782"/>
        </w:trPr>
        <w:tc>
          <w:tcPr>
            <w:tcW w:w="3187" w:type="dxa"/>
            <w:shd w:val="clear" w:color="auto" w:fill="FFFFCC"/>
            <w:vAlign w:val="center"/>
          </w:tcPr>
          <w:p w14:paraId="13F7037F" w14:textId="77777777" w:rsidR="004D69B8" w:rsidRPr="008D6FC9" w:rsidRDefault="000877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756A021D" w14:textId="3CAD9BA5" w:rsidR="00E23B30" w:rsidRPr="00601BA4" w:rsidRDefault="000877B8" w:rsidP="007528E5">
            <w:pPr>
              <w:widowControl w:val="0"/>
              <w:rPr>
                <w:rFonts w:ascii="Arial" w:hAnsi="Arial" w:cs="Arial"/>
                <w:sz w:val="22"/>
                <w:szCs w:val="22"/>
              </w:rPr>
            </w:pPr>
            <w:r w:rsidRPr="00601BA4">
              <w:rPr>
                <w:rFonts w:ascii="Arial" w:hAnsi="Arial" w:cs="Arial"/>
                <w:sz w:val="22"/>
                <w:szCs w:val="22"/>
              </w:rPr>
              <w:t>Amanda Van Vleet</w:t>
            </w:r>
          </w:p>
        </w:tc>
        <w:tc>
          <w:tcPr>
            <w:tcW w:w="1080" w:type="dxa"/>
            <w:shd w:val="clear" w:color="auto" w:fill="FFFFCC"/>
            <w:vAlign w:val="center"/>
          </w:tcPr>
          <w:p w14:paraId="7EE00F96" w14:textId="77777777" w:rsidR="004D69B8" w:rsidRPr="008D6FC9" w:rsidRDefault="000877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10BC629D" w14:textId="6D84DCA5" w:rsidR="001C0E93" w:rsidRPr="007C5A21" w:rsidRDefault="002F2C00" w:rsidP="007C5A21">
            <w:pPr>
              <w:widowControl w:val="0"/>
              <w:rPr>
                <w:rFonts w:ascii="Arial" w:hAnsi="Arial" w:cs="Arial"/>
              </w:rPr>
            </w:pPr>
            <w:hyperlink r:id="rId12" w:history="1">
              <w:r w:rsidR="007C5A21" w:rsidRPr="00301E41">
                <w:rPr>
                  <w:rStyle w:val="Hyperlink"/>
                  <w:rFonts w:ascii="Arial" w:hAnsi="Arial" w:cs="Arial"/>
                </w:rPr>
                <w:t>Amanda.VanVleet@dhhs.nc.gov</w:t>
              </w:r>
            </w:hyperlink>
          </w:p>
        </w:tc>
      </w:tr>
    </w:tbl>
    <w:p w14:paraId="559E1D1F" w14:textId="77777777" w:rsidR="00A7510F" w:rsidRDefault="00A7510F" w:rsidP="007528E5">
      <w:pPr>
        <w:jc w:val="both"/>
        <w:rPr>
          <w:rFonts w:ascii="Arial" w:hAnsi="Arial" w:cs="Arial"/>
          <w:b/>
          <w:sz w:val="22"/>
          <w:szCs w:val="22"/>
        </w:rPr>
      </w:pPr>
    </w:p>
    <w:p w14:paraId="3175913E" w14:textId="7530C534" w:rsidR="007528E5" w:rsidRPr="008D6FC9" w:rsidRDefault="000877B8" w:rsidP="007528E5">
      <w:pPr>
        <w:jc w:val="both"/>
        <w:rPr>
          <w:rFonts w:ascii="Arial" w:hAnsi="Arial" w:cs="Arial"/>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w:t>
      </w:r>
      <w:r w:rsidR="007C5A21">
        <w:rPr>
          <w:rFonts w:ascii="Arial" w:hAnsi="Arial" w:cs="Arial"/>
          <w:sz w:val="22"/>
          <w:szCs w:val="22"/>
        </w:rPr>
        <w:t>Department</w:t>
      </w:r>
      <w:r w:rsidRPr="008D6FC9">
        <w:rPr>
          <w:rFonts w:ascii="Arial" w:hAnsi="Arial" w:cs="Arial"/>
          <w:sz w:val="22"/>
          <w:szCs w:val="22"/>
        </w:rPr>
        <w:t xml:space="preserve">’s need for the services described herein and solicits applications offering to provide those services pursuant to the specifications, terms and conditions specified herein. All applications received shall be treated as offers to contract. If the </w:t>
      </w:r>
      <w:r w:rsidR="007C5A21">
        <w:rPr>
          <w:rFonts w:ascii="Arial" w:hAnsi="Arial" w:cs="Arial"/>
          <w:sz w:val="22"/>
          <w:szCs w:val="22"/>
        </w:rPr>
        <w:t>Department</w:t>
      </w:r>
      <w:r w:rsidRPr="008D6FC9">
        <w:rPr>
          <w:rFonts w:ascii="Arial" w:hAnsi="Arial" w:cs="Arial"/>
          <w:sz w:val="22"/>
          <w:szCs w:val="22"/>
        </w:rPr>
        <w:t xml:space="preserve"> decides to accept an application, an authorized representative of the Department will sign in the space provided below. Acceptance shall create a contract that is effective as specified below.</w:t>
      </w:r>
    </w:p>
    <w:p w14:paraId="0651BA97" w14:textId="77777777" w:rsidR="007528E5" w:rsidRPr="008D6FC9" w:rsidRDefault="007528E5" w:rsidP="007528E5">
      <w:pPr>
        <w:rPr>
          <w:rFonts w:ascii="Arial" w:hAnsi="Arial" w:cs="Arial"/>
          <w:sz w:val="22"/>
          <w:szCs w:val="22"/>
        </w:rPr>
      </w:pPr>
    </w:p>
    <w:p w14:paraId="086FD5C7" w14:textId="77777777" w:rsidR="007B3C85" w:rsidRPr="00063085" w:rsidRDefault="000877B8"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4568D922" w14:textId="77777777" w:rsidR="007528E5" w:rsidRPr="00063085" w:rsidRDefault="000877B8"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proofErr w:type="gramStart"/>
      <w:r w:rsidRPr="00063085">
        <w:rPr>
          <w:rFonts w:ascii="Arial" w:hAnsi="Arial" w:cs="Arial"/>
          <w:b/>
        </w:rPr>
        <w:t>By</w:t>
      </w:r>
      <w:proofErr w:type="gramEnd"/>
      <w:r w:rsidRPr="00063085">
        <w:rPr>
          <w:rFonts w:ascii="Arial" w:hAnsi="Arial" w:cs="Arial"/>
          <w:b/>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D86530"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8D6FC9" w:rsidRDefault="000877B8"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677CE672" w14:textId="04615E2E" w:rsidR="007528E5" w:rsidRPr="008D6FC9" w:rsidRDefault="000877B8" w:rsidP="00631286">
            <w:pPr>
              <w:spacing w:before="40" w:after="360"/>
              <w:rPr>
                <w:rFonts w:ascii="Arial" w:hAnsi="Arial" w:cs="Arial"/>
                <w:sz w:val="16"/>
                <w:szCs w:val="16"/>
              </w:rPr>
            </w:pPr>
            <w:r>
              <w:rPr>
                <w:rFonts w:ascii="Arial" w:hAnsi="Arial" w:cs="Arial"/>
                <w:sz w:val="16"/>
                <w:szCs w:val="16"/>
              </w:rPr>
              <w:t>EIN Number:</w:t>
            </w:r>
          </w:p>
        </w:tc>
      </w:tr>
      <w:tr w:rsidR="00D86530"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8D6FC9" w:rsidRDefault="000877B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24B46A" w14:textId="77777777" w:rsidR="00B410A8" w:rsidRPr="008D6FC9" w:rsidRDefault="000877B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D86530"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8D6FC9" w:rsidRDefault="000877B8"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8D6FC9" w:rsidRDefault="000877B8" w:rsidP="007528E5">
            <w:pPr>
              <w:spacing w:before="40" w:after="360"/>
              <w:rPr>
                <w:rFonts w:ascii="Arial" w:hAnsi="Arial" w:cs="Arial"/>
                <w:sz w:val="16"/>
                <w:szCs w:val="16"/>
              </w:rPr>
            </w:pPr>
            <w:r w:rsidRPr="008D6FC9">
              <w:rPr>
                <w:rFonts w:ascii="Arial" w:hAnsi="Arial" w:cs="Arial"/>
                <w:sz w:val="16"/>
                <w:szCs w:val="16"/>
              </w:rPr>
              <w:t>Telephone Number:</w:t>
            </w:r>
          </w:p>
        </w:tc>
      </w:tr>
      <w:tr w:rsidR="00D86530"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8D6FC9" w:rsidRDefault="000877B8"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1E1396F9" w14:textId="77777777" w:rsidR="007528E5" w:rsidRPr="008D6FC9" w:rsidRDefault="000877B8" w:rsidP="007528E5">
            <w:pPr>
              <w:spacing w:before="40" w:after="360"/>
              <w:rPr>
                <w:rFonts w:ascii="Arial" w:hAnsi="Arial" w:cs="Arial"/>
                <w:sz w:val="16"/>
                <w:szCs w:val="16"/>
              </w:rPr>
            </w:pPr>
            <w:r w:rsidRPr="008D6FC9">
              <w:rPr>
                <w:rFonts w:ascii="Arial" w:hAnsi="Arial" w:cs="Arial"/>
                <w:sz w:val="16"/>
                <w:szCs w:val="16"/>
              </w:rPr>
              <w:t>DUNS Number:</w:t>
            </w:r>
          </w:p>
        </w:tc>
      </w:tr>
      <w:tr w:rsidR="00D86530"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8D6FC9" w:rsidRDefault="000877B8"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8D6FC9" w:rsidRDefault="000877B8" w:rsidP="007528E5">
            <w:pPr>
              <w:spacing w:before="40" w:after="360"/>
              <w:rPr>
                <w:rFonts w:ascii="Arial" w:hAnsi="Arial" w:cs="Arial"/>
                <w:sz w:val="16"/>
                <w:szCs w:val="16"/>
              </w:rPr>
            </w:pPr>
            <w:r w:rsidRPr="008D6FC9">
              <w:rPr>
                <w:rFonts w:ascii="Arial" w:hAnsi="Arial" w:cs="Arial"/>
                <w:sz w:val="16"/>
                <w:szCs w:val="16"/>
              </w:rPr>
              <w:t>Date:</w:t>
            </w:r>
          </w:p>
        </w:tc>
      </w:tr>
    </w:tbl>
    <w:p w14:paraId="01E96701" w14:textId="77777777" w:rsidR="007528E5" w:rsidRPr="008D6FC9" w:rsidRDefault="000877B8" w:rsidP="007528E5">
      <w:pPr>
        <w:jc w:val="center"/>
        <w:rPr>
          <w:rFonts w:ascii="Arial" w:hAnsi="Arial" w:cs="Arial"/>
          <w:b/>
        </w:rPr>
      </w:pPr>
      <w:r w:rsidRPr="008D6FC9">
        <w:rPr>
          <w:rFonts w:ascii="Arial" w:hAnsi="Arial" w:cs="Arial"/>
          <w:b/>
        </w:rPr>
        <w:t>Unsigned or Incomplete Applications Shall Be Returned Without Being Reviewed</w:t>
      </w:r>
    </w:p>
    <w:p w14:paraId="7221309B" w14:textId="77777777" w:rsidR="007528E5" w:rsidRPr="007528E5" w:rsidRDefault="007528E5" w:rsidP="007528E5">
      <w:pPr>
        <w:jc w:val="cente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D86530" w14:paraId="6014EBA6" w14:textId="77777777" w:rsidTr="00A32D23">
        <w:trPr>
          <w:trHeight w:val="871"/>
          <w:jc w:val="center"/>
        </w:trPr>
        <w:tc>
          <w:tcPr>
            <w:tcW w:w="10768" w:type="dxa"/>
            <w:shd w:val="clear" w:color="auto" w:fill="FFFFCC"/>
          </w:tcPr>
          <w:p w14:paraId="42EBBD48" w14:textId="2666C010" w:rsidR="007B3C85" w:rsidRPr="007C5A21" w:rsidRDefault="000877B8" w:rsidP="007528E5">
            <w:pPr>
              <w:autoSpaceDE w:val="0"/>
              <w:autoSpaceDN w:val="0"/>
              <w:adjustRightInd w:val="0"/>
              <w:spacing w:before="120" w:after="120"/>
              <w:jc w:val="both"/>
              <w:rPr>
                <w:rFonts w:ascii="Arial" w:hAnsi="Arial" w:cs="Arial"/>
                <w:sz w:val="22"/>
                <w:szCs w:val="22"/>
              </w:rPr>
            </w:pPr>
            <w:r w:rsidRPr="008D6FC9">
              <w:rPr>
                <w:rFonts w:ascii="Arial" w:hAnsi="Arial" w:cs="Arial"/>
                <w:b/>
                <w:sz w:val="22"/>
                <w:szCs w:val="22"/>
              </w:rPr>
              <w:t>NOTICE OF AWARD/FOR NC DHHS USE ONLY</w:t>
            </w:r>
            <w:r w:rsidRPr="008D6FC9">
              <w:rPr>
                <w:rFonts w:ascii="Arial" w:hAnsi="Arial" w:cs="Arial"/>
                <w:sz w:val="22"/>
                <w:szCs w:val="22"/>
              </w:rPr>
              <w:t xml:space="preserve">: Application </w:t>
            </w:r>
            <w:r w:rsidR="00AA3802" w:rsidRPr="008D6FC9">
              <w:rPr>
                <w:rFonts w:ascii="Arial" w:hAnsi="Arial" w:cs="Arial"/>
                <w:sz w:val="22"/>
                <w:szCs w:val="22"/>
              </w:rPr>
              <w:t>accepted and C</w:t>
            </w:r>
            <w:r w:rsidRPr="008D6FC9">
              <w:rPr>
                <w:rFonts w:ascii="Arial" w:hAnsi="Arial" w:cs="Arial"/>
                <w:sz w:val="22"/>
                <w:szCs w:val="22"/>
              </w:rPr>
              <w:t xml:space="preserve">ontract </w:t>
            </w:r>
            <w:r w:rsidR="00AA3802" w:rsidRPr="008D6FC9">
              <w:rPr>
                <w:rFonts w:ascii="Arial" w:hAnsi="Arial" w:cs="Arial"/>
                <w:sz w:val="22"/>
                <w:szCs w:val="22"/>
              </w:rPr>
              <w:t xml:space="preserve"># </w:t>
            </w:r>
            <w:r w:rsidR="00AA3802" w:rsidRPr="00FA0E08">
              <w:rPr>
                <w:rFonts w:ascii="Arial" w:hAnsi="Arial" w:cs="Arial"/>
                <w:color w:val="FF0000"/>
                <w:sz w:val="22"/>
                <w:szCs w:val="22"/>
              </w:rPr>
              <w:t>__________</w:t>
            </w:r>
            <w:r w:rsidR="00AA3802" w:rsidRPr="008D6FC9">
              <w:rPr>
                <w:rFonts w:ascii="Arial" w:hAnsi="Arial" w:cs="Arial"/>
                <w:sz w:val="22"/>
                <w:szCs w:val="22"/>
              </w:rPr>
              <w:t xml:space="preserve"> </w:t>
            </w:r>
            <w:r w:rsidRPr="008D6FC9">
              <w:rPr>
                <w:rFonts w:ascii="Arial" w:hAnsi="Arial" w:cs="Arial"/>
                <w:sz w:val="22"/>
                <w:szCs w:val="22"/>
              </w:rPr>
              <w:t xml:space="preserve">awarded on </w:t>
            </w:r>
            <w:r w:rsidRPr="00FA0E08">
              <w:rPr>
                <w:rFonts w:ascii="Arial" w:hAnsi="Arial" w:cs="Arial"/>
                <w:color w:val="FF0000"/>
                <w:sz w:val="22"/>
                <w:szCs w:val="22"/>
              </w:rPr>
              <w:t>___________</w:t>
            </w:r>
            <w:r w:rsidR="00FA0E08" w:rsidRPr="00FA0E08">
              <w:rPr>
                <w:rFonts w:ascii="Arial" w:hAnsi="Arial" w:cs="Arial"/>
                <w:color w:val="FF0000"/>
                <w:sz w:val="22"/>
                <w:szCs w:val="22"/>
              </w:rPr>
              <w:t>_</w:t>
            </w:r>
            <w:r w:rsidR="00FA0E08">
              <w:rPr>
                <w:rFonts w:ascii="Arial" w:hAnsi="Arial" w:cs="Arial"/>
                <w:sz w:val="22"/>
                <w:szCs w:val="22"/>
              </w:rPr>
              <w:t xml:space="preserve">.  The Contract shall begin on </w:t>
            </w:r>
            <w:r w:rsidR="00FA0E08" w:rsidRPr="00FA0E08">
              <w:rPr>
                <w:rFonts w:ascii="Arial" w:hAnsi="Arial" w:cs="Arial"/>
                <w:color w:val="FF0000"/>
                <w:sz w:val="22"/>
                <w:szCs w:val="22"/>
              </w:rPr>
              <w:t>____________</w:t>
            </w:r>
            <w:r w:rsidR="00D92D2D" w:rsidRPr="00FA0E08">
              <w:rPr>
                <w:rFonts w:ascii="Arial" w:hAnsi="Arial" w:cs="Arial"/>
                <w:color w:val="FF0000"/>
                <w:sz w:val="22"/>
                <w:szCs w:val="22"/>
              </w:rPr>
              <w:t>_</w:t>
            </w:r>
            <w:r w:rsidR="00D92D2D" w:rsidRPr="008D6FC9">
              <w:rPr>
                <w:rFonts w:ascii="Arial" w:hAnsi="Arial" w:cs="Arial"/>
                <w:sz w:val="22"/>
                <w:szCs w:val="22"/>
              </w:rPr>
              <w:t xml:space="preserve"> and</w:t>
            </w:r>
            <w:r w:rsidRPr="008D6FC9">
              <w:rPr>
                <w:rFonts w:ascii="Arial" w:hAnsi="Arial" w:cs="Arial"/>
                <w:sz w:val="22"/>
                <w:szCs w:val="22"/>
              </w:rPr>
              <w:t xml:space="preserve"> shall terminate on</w:t>
            </w:r>
            <w:r w:rsidRPr="00FA0E08">
              <w:rPr>
                <w:rFonts w:ascii="Arial" w:hAnsi="Arial" w:cs="Arial"/>
                <w:color w:val="FF0000"/>
                <w:sz w:val="22"/>
                <w:szCs w:val="22"/>
              </w:rPr>
              <w:t xml:space="preserve"> </w:t>
            </w:r>
            <w:r w:rsidR="00FA0E08" w:rsidRPr="00FA0E08">
              <w:rPr>
                <w:rFonts w:ascii="Arial" w:hAnsi="Arial" w:cs="Arial"/>
                <w:color w:val="FF0000"/>
                <w:sz w:val="22"/>
                <w:szCs w:val="22"/>
              </w:rPr>
              <w:t>___________.</w:t>
            </w:r>
          </w:p>
          <w:p w14:paraId="68C94D4B" w14:textId="77777777" w:rsidR="007528E5" w:rsidRPr="008D6FC9" w:rsidRDefault="000877B8" w:rsidP="007528E5">
            <w:pPr>
              <w:autoSpaceDE w:val="0"/>
              <w:autoSpaceDN w:val="0"/>
              <w:adjustRightInd w:val="0"/>
              <w:spacing w:before="120"/>
              <w:jc w:val="both"/>
              <w:rPr>
                <w:rFonts w:ascii="Arial" w:hAnsi="Arial" w:cs="Arial"/>
              </w:rPr>
            </w:pPr>
            <w:r w:rsidRPr="008D6FC9">
              <w:rPr>
                <w:rFonts w:ascii="Arial" w:hAnsi="Arial" w:cs="Arial"/>
                <w:sz w:val="22"/>
                <w:szCs w:val="22"/>
              </w:rPr>
              <w:t>By:</w:t>
            </w:r>
            <w:r w:rsidRPr="008D6FC9">
              <w:rPr>
                <w:rFonts w:ascii="Arial" w:hAnsi="Arial" w:cs="Arial"/>
              </w:rPr>
              <w:t>___________________________________________________________________________</w:t>
            </w:r>
            <w:r w:rsidR="008D6FC9">
              <w:rPr>
                <w:rFonts w:ascii="Arial" w:hAnsi="Arial" w:cs="Arial"/>
              </w:rPr>
              <w:t>_</w:t>
            </w:r>
            <w:r w:rsidRPr="008D6FC9">
              <w:rPr>
                <w:rFonts w:ascii="Arial" w:hAnsi="Arial" w:cs="Arial"/>
                <w:sz w:val="16"/>
                <w:szCs w:val="16"/>
              </w:rPr>
              <w:t xml:space="preserve"> </w:t>
            </w:r>
          </w:p>
          <w:p w14:paraId="0DA723CB" w14:textId="77777777" w:rsidR="007528E5" w:rsidRPr="007528E5" w:rsidRDefault="000877B8" w:rsidP="007528E5">
            <w:pPr>
              <w:tabs>
                <w:tab w:val="center" w:pos="2156"/>
                <w:tab w:val="center" w:pos="5366"/>
                <w:tab w:val="center" w:pos="8629"/>
              </w:tabs>
              <w:spacing w:after="120"/>
              <w:ind w:left="146"/>
              <w:rPr>
                <w:sz w:val="16"/>
                <w:szCs w:val="16"/>
              </w:rPr>
            </w:pPr>
            <w:r w:rsidRPr="008D6FC9">
              <w:rPr>
                <w:rFonts w:ascii="Arial" w:hAnsi="Arial" w:cs="Arial"/>
              </w:rPr>
              <w:tab/>
            </w:r>
            <w:r w:rsidRPr="008D6FC9">
              <w:rPr>
                <w:rFonts w:ascii="Arial" w:hAnsi="Arial" w:cs="Arial"/>
                <w:sz w:val="16"/>
                <w:szCs w:val="16"/>
              </w:rPr>
              <w:t>Signature of Authorized Representative</w:t>
            </w:r>
            <w:r w:rsidRPr="008D6FC9">
              <w:rPr>
                <w:rFonts w:ascii="Arial" w:hAnsi="Arial" w:cs="Arial"/>
                <w:sz w:val="16"/>
                <w:szCs w:val="16"/>
              </w:rPr>
              <w:tab/>
              <w:t>Printed Name of Authorized Representative</w:t>
            </w:r>
            <w:r w:rsidRPr="008D6FC9">
              <w:rPr>
                <w:rFonts w:ascii="Arial" w:hAnsi="Arial" w:cs="Arial"/>
              </w:rPr>
              <w:t xml:space="preserve"> </w:t>
            </w:r>
            <w:r w:rsidRPr="008D6FC9">
              <w:rPr>
                <w:rFonts w:ascii="Arial" w:hAnsi="Arial" w:cs="Arial"/>
              </w:rPr>
              <w:tab/>
            </w:r>
            <w:r w:rsidRPr="008D6FC9">
              <w:rPr>
                <w:rFonts w:ascii="Arial" w:hAnsi="Arial" w:cs="Arial"/>
                <w:sz w:val="16"/>
                <w:szCs w:val="16"/>
              </w:rPr>
              <w:t>Title</w:t>
            </w:r>
            <w:r w:rsidRPr="008D6FC9">
              <w:rPr>
                <w:rFonts w:ascii="Arial" w:hAnsi="Arial" w:cs="Arial"/>
              </w:rPr>
              <w:t xml:space="preserve"> </w:t>
            </w:r>
            <w:r w:rsidRPr="008D6FC9">
              <w:rPr>
                <w:rFonts w:ascii="Arial" w:hAnsi="Arial" w:cs="Arial"/>
                <w:sz w:val="16"/>
                <w:szCs w:val="16"/>
              </w:rPr>
              <w:t>of Authorized Representative</w:t>
            </w:r>
          </w:p>
        </w:tc>
      </w:tr>
    </w:tbl>
    <w:p w14:paraId="1DA13565"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3"/>
          <w:footerReference w:type="default" r:id="rId14"/>
          <w:footerReference w:type="first" r:id="rId15"/>
          <w:pgSz w:w="12240" w:h="15840"/>
          <w:pgMar w:top="720" w:right="720" w:bottom="720" w:left="720" w:header="720" w:footer="720" w:gutter="0"/>
          <w:pgNumType w:start="1"/>
          <w:cols w:space="720"/>
          <w:noEndnote/>
          <w:titlePg/>
          <w:docGrid w:linePitch="326"/>
        </w:sectPr>
      </w:pPr>
    </w:p>
    <w:p w14:paraId="4C8A215B" w14:textId="77777777" w:rsidR="0083213A" w:rsidRPr="0083213A" w:rsidRDefault="000877B8" w:rsidP="0083213A">
      <w:pPr>
        <w:pStyle w:val="TOCHeading"/>
        <w:jc w:val="center"/>
        <w:rPr>
          <w:rFonts w:ascii="Arial" w:hAnsi="Arial"/>
          <w:b/>
          <w:sz w:val="28"/>
          <w:szCs w:val="28"/>
        </w:rPr>
      </w:pPr>
      <w:r w:rsidRPr="00373237">
        <w:rPr>
          <w:rFonts w:ascii="Arial" w:hAnsi="Arial"/>
          <w:b/>
          <w:color w:val="000000" w:themeColor="text1"/>
          <w:sz w:val="28"/>
          <w:szCs w:val="28"/>
        </w:rPr>
        <w:lastRenderedPageBreak/>
        <w:t>Table of Contents</w:t>
      </w:r>
    </w:p>
    <w:p w14:paraId="6A2E8CB4" w14:textId="77777777" w:rsidR="0083213A" w:rsidRPr="00336B67" w:rsidRDefault="0083213A" w:rsidP="0083213A">
      <w:pPr>
        <w:pStyle w:val="Explenation"/>
        <w:rPr>
          <w:rFonts w:ascii="Arial" w:hAnsi="Arial" w:cs="Arial"/>
          <w:color w:val="000000" w:themeColor="text1"/>
          <w:sz w:val="20"/>
        </w:rPr>
      </w:pPr>
    </w:p>
    <w:tbl>
      <w:tblPr>
        <w:tblW w:w="10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06"/>
        <w:gridCol w:w="7170"/>
        <w:gridCol w:w="1991"/>
      </w:tblGrid>
      <w:tr w:rsidR="00D86530" w14:paraId="42C48717" w14:textId="77777777" w:rsidTr="00F770E1">
        <w:trPr>
          <w:trHeight w:val="377"/>
        </w:trPr>
        <w:tc>
          <w:tcPr>
            <w:tcW w:w="1806" w:type="dxa"/>
            <w:shd w:val="clear" w:color="auto" w:fill="FFFFCC"/>
            <w:vAlign w:val="center"/>
          </w:tcPr>
          <w:p w14:paraId="16D8BDC5" w14:textId="5F15610A" w:rsidR="0083213A" w:rsidRPr="0083213A" w:rsidRDefault="000877B8" w:rsidP="00762CAC">
            <w:pPr>
              <w:spacing w:before="120"/>
              <w:jc w:val="center"/>
              <w:rPr>
                <w:rFonts w:ascii="Arial" w:hAnsi="Arial" w:cs="Arial"/>
              </w:rPr>
            </w:pPr>
            <w:r>
              <w:rPr>
                <w:rFonts w:ascii="Arial" w:hAnsi="Arial" w:cs="Arial"/>
              </w:rPr>
              <w:t>Item</w:t>
            </w:r>
          </w:p>
        </w:tc>
        <w:tc>
          <w:tcPr>
            <w:tcW w:w="7170" w:type="dxa"/>
            <w:shd w:val="clear" w:color="auto" w:fill="FFFFCC"/>
            <w:vAlign w:val="center"/>
          </w:tcPr>
          <w:p w14:paraId="13F4E305" w14:textId="77777777" w:rsidR="0083213A" w:rsidRPr="0083213A" w:rsidRDefault="000877B8" w:rsidP="00762CAC">
            <w:pPr>
              <w:spacing w:before="120"/>
              <w:jc w:val="center"/>
              <w:rPr>
                <w:rFonts w:ascii="Arial" w:hAnsi="Arial" w:cs="Arial"/>
              </w:rPr>
            </w:pPr>
            <w:r w:rsidRPr="0083213A">
              <w:rPr>
                <w:rFonts w:ascii="Arial" w:hAnsi="Arial" w:cs="Arial"/>
                <w:b/>
              </w:rPr>
              <w:t>Title</w:t>
            </w:r>
          </w:p>
        </w:tc>
        <w:tc>
          <w:tcPr>
            <w:tcW w:w="1991" w:type="dxa"/>
            <w:shd w:val="clear" w:color="auto" w:fill="FFFFCC"/>
            <w:vAlign w:val="center"/>
          </w:tcPr>
          <w:p w14:paraId="34B5EFFD" w14:textId="77777777" w:rsidR="0083213A" w:rsidRPr="0083213A" w:rsidRDefault="000877B8" w:rsidP="00762CAC">
            <w:pPr>
              <w:spacing w:before="120"/>
              <w:jc w:val="center"/>
              <w:rPr>
                <w:rFonts w:ascii="Arial" w:hAnsi="Arial" w:cs="Arial"/>
              </w:rPr>
            </w:pPr>
            <w:r w:rsidRPr="00443CAB">
              <w:rPr>
                <w:rFonts w:ascii="Arial" w:hAnsi="Arial" w:cs="Arial"/>
                <w:b/>
              </w:rPr>
              <w:t>Page No.</w:t>
            </w:r>
          </w:p>
        </w:tc>
      </w:tr>
      <w:tr w:rsidR="00D86530" w14:paraId="2A57E5E7" w14:textId="77777777" w:rsidTr="00F770E1">
        <w:trPr>
          <w:trHeight w:val="261"/>
        </w:trPr>
        <w:tc>
          <w:tcPr>
            <w:tcW w:w="1806" w:type="dxa"/>
            <w:shd w:val="clear" w:color="auto" w:fill="FFFFFF"/>
            <w:vAlign w:val="center"/>
          </w:tcPr>
          <w:p w14:paraId="57E69E33" w14:textId="77475195" w:rsidR="00F501DB" w:rsidRPr="00361207" w:rsidRDefault="000877B8" w:rsidP="00762CAC">
            <w:pPr>
              <w:jc w:val="center"/>
              <w:rPr>
                <w:rFonts w:ascii="Arial" w:hAnsi="Arial" w:cs="Arial"/>
              </w:rPr>
            </w:pPr>
            <w:r>
              <w:rPr>
                <w:rFonts w:ascii="Arial" w:hAnsi="Arial" w:cs="Arial"/>
              </w:rPr>
              <w:t>Section A</w:t>
            </w:r>
          </w:p>
        </w:tc>
        <w:tc>
          <w:tcPr>
            <w:tcW w:w="7170" w:type="dxa"/>
            <w:shd w:val="clear" w:color="auto" w:fill="FFFFFF"/>
            <w:vAlign w:val="center"/>
          </w:tcPr>
          <w:p w14:paraId="454FE903" w14:textId="59BDDB36" w:rsidR="00F501DB" w:rsidRPr="00361207" w:rsidRDefault="000877B8" w:rsidP="00762CAC">
            <w:pPr>
              <w:rPr>
                <w:rFonts w:ascii="Arial" w:hAnsi="Arial" w:cs="Arial"/>
              </w:rPr>
            </w:pPr>
            <w:r>
              <w:rPr>
                <w:rFonts w:ascii="Arial" w:hAnsi="Arial" w:cs="Arial"/>
              </w:rPr>
              <w:t>Introduction</w:t>
            </w:r>
          </w:p>
        </w:tc>
        <w:tc>
          <w:tcPr>
            <w:tcW w:w="1991" w:type="dxa"/>
            <w:shd w:val="clear" w:color="auto" w:fill="FFFFFF"/>
            <w:vAlign w:val="center"/>
          </w:tcPr>
          <w:p w14:paraId="25AAF3CE" w14:textId="7F49BFFC" w:rsidR="00F501DB" w:rsidRDefault="00D57558" w:rsidP="00762CAC">
            <w:pPr>
              <w:jc w:val="center"/>
              <w:rPr>
                <w:rFonts w:ascii="Arial" w:hAnsi="Arial" w:cs="Arial"/>
              </w:rPr>
            </w:pPr>
            <w:r>
              <w:rPr>
                <w:rFonts w:ascii="Arial" w:hAnsi="Arial" w:cs="Arial"/>
              </w:rPr>
              <w:t>4</w:t>
            </w:r>
          </w:p>
        </w:tc>
      </w:tr>
      <w:tr w:rsidR="00D86530" w14:paraId="0A2ACD55" w14:textId="77777777" w:rsidTr="00F770E1">
        <w:trPr>
          <w:trHeight w:val="261"/>
        </w:trPr>
        <w:tc>
          <w:tcPr>
            <w:tcW w:w="1806" w:type="dxa"/>
            <w:shd w:val="clear" w:color="auto" w:fill="FFFFFF"/>
            <w:vAlign w:val="center"/>
          </w:tcPr>
          <w:p w14:paraId="087F5074" w14:textId="77777777" w:rsidR="0083213A" w:rsidRPr="00361207" w:rsidRDefault="000877B8" w:rsidP="00762CAC">
            <w:pPr>
              <w:jc w:val="center"/>
              <w:rPr>
                <w:rFonts w:ascii="Arial" w:hAnsi="Arial" w:cs="Arial"/>
              </w:rPr>
            </w:pPr>
            <w:r w:rsidRPr="00361207">
              <w:rPr>
                <w:rFonts w:ascii="Arial" w:hAnsi="Arial" w:cs="Arial"/>
              </w:rPr>
              <w:t>1.0</w:t>
            </w:r>
          </w:p>
        </w:tc>
        <w:tc>
          <w:tcPr>
            <w:tcW w:w="7170" w:type="dxa"/>
            <w:shd w:val="clear" w:color="auto" w:fill="FFFFFF"/>
            <w:vAlign w:val="center"/>
          </w:tcPr>
          <w:p w14:paraId="173E367A" w14:textId="75E21BBE" w:rsidR="0083213A" w:rsidRPr="00361207" w:rsidRDefault="000877B8" w:rsidP="00762CAC">
            <w:pPr>
              <w:rPr>
                <w:rFonts w:ascii="Arial" w:hAnsi="Arial" w:cs="Arial"/>
              </w:rPr>
            </w:pPr>
            <w:r>
              <w:rPr>
                <w:rFonts w:ascii="Arial" w:hAnsi="Arial" w:cs="Arial"/>
              </w:rPr>
              <w:t xml:space="preserve">Background and </w:t>
            </w:r>
            <w:r w:rsidR="00CD5613" w:rsidRPr="00361207">
              <w:rPr>
                <w:rFonts w:ascii="Arial" w:hAnsi="Arial" w:cs="Arial"/>
              </w:rPr>
              <w:t>Introduction</w:t>
            </w:r>
          </w:p>
        </w:tc>
        <w:tc>
          <w:tcPr>
            <w:tcW w:w="1991" w:type="dxa"/>
            <w:shd w:val="clear" w:color="auto" w:fill="FFFFFF"/>
            <w:vAlign w:val="center"/>
          </w:tcPr>
          <w:p w14:paraId="48BCB2F9" w14:textId="4B5735A9" w:rsidR="0083213A" w:rsidRPr="00361207" w:rsidRDefault="00D57558" w:rsidP="00762CAC">
            <w:pPr>
              <w:jc w:val="center"/>
              <w:rPr>
                <w:rFonts w:ascii="Arial" w:hAnsi="Arial" w:cs="Arial"/>
              </w:rPr>
            </w:pPr>
            <w:r>
              <w:rPr>
                <w:rFonts w:ascii="Arial" w:hAnsi="Arial" w:cs="Arial"/>
              </w:rPr>
              <w:t>4</w:t>
            </w:r>
          </w:p>
        </w:tc>
      </w:tr>
      <w:tr w:rsidR="00D86530" w14:paraId="0FC7F76E" w14:textId="77777777" w:rsidTr="00F770E1">
        <w:trPr>
          <w:trHeight w:val="261"/>
        </w:trPr>
        <w:tc>
          <w:tcPr>
            <w:tcW w:w="1806" w:type="dxa"/>
            <w:shd w:val="clear" w:color="auto" w:fill="FFFFFF"/>
            <w:vAlign w:val="center"/>
          </w:tcPr>
          <w:p w14:paraId="2713E54F" w14:textId="77777777" w:rsidR="0083213A" w:rsidRPr="00361207" w:rsidRDefault="000877B8" w:rsidP="00762CAC">
            <w:pPr>
              <w:jc w:val="center"/>
              <w:rPr>
                <w:rFonts w:ascii="Arial" w:hAnsi="Arial" w:cs="Arial"/>
              </w:rPr>
            </w:pPr>
            <w:r w:rsidRPr="00361207">
              <w:rPr>
                <w:rFonts w:ascii="Arial" w:hAnsi="Arial" w:cs="Arial"/>
              </w:rPr>
              <w:t>2.0</w:t>
            </w:r>
          </w:p>
        </w:tc>
        <w:tc>
          <w:tcPr>
            <w:tcW w:w="7170" w:type="dxa"/>
            <w:shd w:val="clear" w:color="auto" w:fill="FFFFFF"/>
            <w:vAlign w:val="center"/>
          </w:tcPr>
          <w:p w14:paraId="4150E0B7" w14:textId="5D1B4337" w:rsidR="0083213A" w:rsidRPr="00361207" w:rsidRDefault="000877B8" w:rsidP="00762CAC">
            <w:pPr>
              <w:rPr>
                <w:rFonts w:ascii="Arial" w:hAnsi="Arial" w:cs="Arial"/>
              </w:rPr>
            </w:pPr>
            <w:r>
              <w:rPr>
                <w:rFonts w:ascii="Arial" w:hAnsi="Arial" w:cs="Arial"/>
              </w:rPr>
              <w:t>Purpose</w:t>
            </w:r>
          </w:p>
        </w:tc>
        <w:tc>
          <w:tcPr>
            <w:tcW w:w="1991" w:type="dxa"/>
            <w:shd w:val="clear" w:color="auto" w:fill="FFFFFF"/>
            <w:vAlign w:val="center"/>
          </w:tcPr>
          <w:p w14:paraId="56C99E3A" w14:textId="6BB26BD5" w:rsidR="0083213A" w:rsidRPr="00361207" w:rsidRDefault="00D57558" w:rsidP="00762CAC">
            <w:pPr>
              <w:jc w:val="center"/>
              <w:rPr>
                <w:rFonts w:ascii="Arial" w:hAnsi="Arial" w:cs="Arial"/>
              </w:rPr>
            </w:pPr>
            <w:r>
              <w:rPr>
                <w:rFonts w:ascii="Arial" w:hAnsi="Arial" w:cs="Arial"/>
              </w:rPr>
              <w:t>4</w:t>
            </w:r>
          </w:p>
        </w:tc>
      </w:tr>
      <w:tr w:rsidR="00D86530" w14:paraId="1EC6ED07" w14:textId="77777777" w:rsidTr="00F770E1">
        <w:trPr>
          <w:trHeight w:val="261"/>
        </w:trPr>
        <w:tc>
          <w:tcPr>
            <w:tcW w:w="1806" w:type="dxa"/>
            <w:shd w:val="clear" w:color="auto" w:fill="FFFFFF"/>
            <w:vAlign w:val="center"/>
          </w:tcPr>
          <w:p w14:paraId="056C0112" w14:textId="77777777" w:rsidR="0083213A" w:rsidRPr="00361207" w:rsidRDefault="000877B8" w:rsidP="00762CAC">
            <w:pPr>
              <w:jc w:val="center"/>
              <w:rPr>
                <w:rFonts w:ascii="Arial" w:hAnsi="Arial" w:cs="Arial"/>
              </w:rPr>
            </w:pPr>
            <w:r w:rsidRPr="00361207">
              <w:rPr>
                <w:rFonts w:ascii="Arial" w:hAnsi="Arial" w:cs="Arial"/>
              </w:rPr>
              <w:t>3.0</w:t>
            </w:r>
          </w:p>
        </w:tc>
        <w:tc>
          <w:tcPr>
            <w:tcW w:w="7170" w:type="dxa"/>
            <w:shd w:val="clear" w:color="auto" w:fill="FFFFFF"/>
            <w:vAlign w:val="center"/>
          </w:tcPr>
          <w:p w14:paraId="1B71B54E" w14:textId="1225E392" w:rsidR="0083213A" w:rsidRPr="00361207" w:rsidRDefault="000877B8" w:rsidP="00762CAC">
            <w:pPr>
              <w:rPr>
                <w:rFonts w:ascii="Arial" w:hAnsi="Arial" w:cs="Arial"/>
              </w:rPr>
            </w:pPr>
            <w:r>
              <w:rPr>
                <w:rFonts w:ascii="Arial" w:hAnsi="Arial" w:cs="Arial"/>
              </w:rPr>
              <w:t>Eligibility</w:t>
            </w:r>
          </w:p>
        </w:tc>
        <w:tc>
          <w:tcPr>
            <w:tcW w:w="1991" w:type="dxa"/>
            <w:shd w:val="clear" w:color="auto" w:fill="FFFFFF"/>
            <w:vAlign w:val="center"/>
          </w:tcPr>
          <w:p w14:paraId="744539CA" w14:textId="36DFC99C" w:rsidR="0083213A" w:rsidRPr="00361207" w:rsidRDefault="00D57558" w:rsidP="00762CAC">
            <w:pPr>
              <w:jc w:val="center"/>
              <w:rPr>
                <w:rFonts w:ascii="Arial" w:hAnsi="Arial" w:cs="Arial"/>
              </w:rPr>
            </w:pPr>
            <w:r>
              <w:rPr>
                <w:rFonts w:ascii="Arial" w:hAnsi="Arial" w:cs="Arial"/>
              </w:rPr>
              <w:t>4</w:t>
            </w:r>
          </w:p>
        </w:tc>
      </w:tr>
      <w:tr w:rsidR="00D86530" w14:paraId="6B2A2631" w14:textId="77777777" w:rsidTr="00F770E1">
        <w:trPr>
          <w:trHeight w:val="261"/>
        </w:trPr>
        <w:tc>
          <w:tcPr>
            <w:tcW w:w="1806" w:type="dxa"/>
            <w:shd w:val="clear" w:color="auto" w:fill="FFFFFF"/>
            <w:vAlign w:val="center"/>
          </w:tcPr>
          <w:p w14:paraId="4B0BE66C" w14:textId="27C15FED" w:rsidR="00C046FB" w:rsidRDefault="000877B8" w:rsidP="00762CAC">
            <w:pPr>
              <w:jc w:val="center"/>
              <w:rPr>
                <w:rFonts w:ascii="Arial" w:hAnsi="Arial" w:cs="Arial"/>
              </w:rPr>
            </w:pPr>
            <w:r>
              <w:rPr>
                <w:rFonts w:ascii="Arial" w:hAnsi="Arial" w:cs="Arial"/>
              </w:rPr>
              <w:t>3.1</w:t>
            </w:r>
          </w:p>
        </w:tc>
        <w:tc>
          <w:tcPr>
            <w:tcW w:w="7170" w:type="dxa"/>
            <w:shd w:val="clear" w:color="auto" w:fill="FFFFFF"/>
            <w:vAlign w:val="center"/>
          </w:tcPr>
          <w:p w14:paraId="22938BD6" w14:textId="39A00F38" w:rsidR="00C046FB" w:rsidRDefault="000877B8" w:rsidP="00EC60C0">
            <w:pPr>
              <w:pStyle w:val="Default"/>
              <w:rPr>
                <w:rFonts w:ascii="Arial" w:hAnsi="Arial" w:cs="Arial"/>
                <w:color w:val="auto"/>
              </w:rPr>
            </w:pPr>
            <w:r>
              <w:rPr>
                <w:rFonts w:ascii="Arial" w:hAnsi="Arial" w:cs="Arial"/>
                <w:color w:val="auto"/>
              </w:rPr>
              <w:t>Eligibility of Applicants for This RFA</w:t>
            </w:r>
          </w:p>
        </w:tc>
        <w:tc>
          <w:tcPr>
            <w:tcW w:w="1991" w:type="dxa"/>
            <w:shd w:val="clear" w:color="auto" w:fill="FFFFFF"/>
            <w:vAlign w:val="center"/>
          </w:tcPr>
          <w:p w14:paraId="116858FA" w14:textId="424629A2" w:rsidR="00C046FB" w:rsidRDefault="00D57558" w:rsidP="00762CAC">
            <w:pPr>
              <w:jc w:val="center"/>
              <w:rPr>
                <w:rFonts w:ascii="Arial" w:hAnsi="Arial" w:cs="Arial"/>
              </w:rPr>
            </w:pPr>
            <w:r>
              <w:rPr>
                <w:rFonts w:ascii="Arial" w:hAnsi="Arial" w:cs="Arial"/>
              </w:rPr>
              <w:t>4</w:t>
            </w:r>
          </w:p>
        </w:tc>
      </w:tr>
      <w:tr w:rsidR="00D86530" w14:paraId="46F61774" w14:textId="77777777" w:rsidTr="00F770E1">
        <w:trPr>
          <w:trHeight w:val="261"/>
        </w:trPr>
        <w:tc>
          <w:tcPr>
            <w:tcW w:w="1806" w:type="dxa"/>
            <w:shd w:val="clear" w:color="auto" w:fill="FFFFFF"/>
            <w:vAlign w:val="center"/>
          </w:tcPr>
          <w:p w14:paraId="563F75B6" w14:textId="38AC0165" w:rsidR="00C046FB" w:rsidRDefault="000877B8" w:rsidP="00762CAC">
            <w:pPr>
              <w:jc w:val="center"/>
              <w:rPr>
                <w:rFonts w:ascii="Arial" w:hAnsi="Arial" w:cs="Arial"/>
              </w:rPr>
            </w:pPr>
            <w:r>
              <w:rPr>
                <w:rFonts w:ascii="Arial" w:hAnsi="Arial" w:cs="Arial"/>
              </w:rPr>
              <w:t>3.2</w:t>
            </w:r>
          </w:p>
        </w:tc>
        <w:tc>
          <w:tcPr>
            <w:tcW w:w="7170" w:type="dxa"/>
            <w:shd w:val="clear" w:color="auto" w:fill="FFFFFF"/>
            <w:vAlign w:val="center"/>
          </w:tcPr>
          <w:p w14:paraId="5B93BCE7" w14:textId="54869565" w:rsidR="00C046FB" w:rsidRDefault="000877B8" w:rsidP="00EC60C0">
            <w:pPr>
              <w:pStyle w:val="Default"/>
              <w:rPr>
                <w:rFonts w:ascii="Arial" w:hAnsi="Arial" w:cs="Arial"/>
                <w:color w:val="auto"/>
              </w:rPr>
            </w:pPr>
            <w:r>
              <w:rPr>
                <w:rFonts w:ascii="Arial" w:hAnsi="Arial" w:cs="Arial"/>
                <w:color w:val="auto"/>
              </w:rPr>
              <w:t>Eligibility Determination and Referral Process of Individuals for Support Services</w:t>
            </w:r>
          </w:p>
        </w:tc>
        <w:tc>
          <w:tcPr>
            <w:tcW w:w="1991" w:type="dxa"/>
            <w:shd w:val="clear" w:color="auto" w:fill="FFFFFF"/>
            <w:vAlign w:val="center"/>
          </w:tcPr>
          <w:p w14:paraId="4DC2D870" w14:textId="18B7FC07" w:rsidR="00C046FB" w:rsidRDefault="00D57558" w:rsidP="00762CAC">
            <w:pPr>
              <w:jc w:val="center"/>
              <w:rPr>
                <w:rFonts w:ascii="Arial" w:hAnsi="Arial" w:cs="Arial"/>
              </w:rPr>
            </w:pPr>
            <w:r>
              <w:rPr>
                <w:rFonts w:ascii="Arial" w:hAnsi="Arial" w:cs="Arial"/>
              </w:rPr>
              <w:t>5</w:t>
            </w:r>
          </w:p>
        </w:tc>
      </w:tr>
      <w:tr w:rsidR="00D86530" w14:paraId="17800293" w14:textId="77777777" w:rsidTr="00F770E1">
        <w:trPr>
          <w:trHeight w:val="261"/>
        </w:trPr>
        <w:tc>
          <w:tcPr>
            <w:tcW w:w="1806" w:type="dxa"/>
            <w:shd w:val="clear" w:color="auto" w:fill="FFFFFF"/>
            <w:vAlign w:val="center"/>
          </w:tcPr>
          <w:p w14:paraId="5E0E1CC4" w14:textId="041EFEBD" w:rsidR="00F501DB" w:rsidRPr="00361207" w:rsidRDefault="000877B8" w:rsidP="00762CAC">
            <w:pPr>
              <w:jc w:val="center"/>
              <w:rPr>
                <w:rFonts w:ascii="Arial" w:hAnsi="Arial" w:cs="Arial"/>
              </w:rPr>
            </w:pPr>
            <w:r>
              <w:rPr>
                <w:rFonts w:ascii="Arial" w:hAnsi="Arial" w:cs="Arial"/>
              </w:rPr>
              <w:t>4.0</w:t>
            </w:r>
          </w:p>
        </w:tc>
        <w:tc>
          <w:tcPr>
            <w:tcW w:w="7170" w:type="dxa"/>
            <w:shd w:val="clear" w:color="auto" w:fill="FFFFFF"/>
            <w:vAlign w:val="center"/>
          </w:tcPr>
          <w:p w14:paraId="5E7283D6" w14:textId="7A434CDB" w:rsidR="00F501DB" w:rsidRPr="00361207" w:rsidRDefault="000877B8" w:rsidP="00EC60C0">
            <w:pPr>
              <w:pStyle w:val="Default"/>
              <w:rPr>
                <w:rFonts w:ascii="Arial" w:hAnsi="Arial" w:cs="Arial"/>
                <w:color w:val="auto"/>
              </w:rPr>
            </w:pPr>
            <w:r>
              <w:rPr>
                <w:rFonts w:ascii="Arial" w:hAnsi="Arial" w:cs="Arial"/>
                <w:color w:val="auto"/>
              </w:rPr>
              <w:t>Award Information</w:t>
            </w:r>
          </w:p>
        </w:tc>
        <w:tc>
          <w:tcPr>
            <w:tcW w:w="1991" w:type="dxa"/>
            <w:shd w:val="clear" w:color="auto" w:fill="FFFFFF"/>
            <w:vAlign w:val="center"/>
          </w:tcPr>
          <w:p w14:paraId="6A389383" w14:textId="3D1855F4" w:rsidR="00F501DB" w:rsidRDefault="00D57558" w:rsidP="00762CAC">
            <w:pPr>
              <w:jc w:val="center"/>
              <w:rPr>
                <w:rFonts w:ascii="Arial" w:hAnsi="Arial" w:cs="Arial"/>
              </w:rPr>
            </w:pPr>
            <w:r>
              <w:rPr>
                <w:rFonts w:ascii="Arial" w:hAnsi="Arial" w:cs="Arial"/>
              </w:rPr>
              <w:t>6</w:t>
            </w:r>
          </w:p>
        </w:tc>
      </w:tr>
      <w:tr w:rsidR="00D86530" w14:paraId="77412E67" w14:textId="77777777" w:rsidTr="00F770E1">
        <w:trPr>
          <w:trHeight w:val="261"/>
        </w:trPr>
        <w:tc>
          <w:tcPr>
            <w:tcW w:w="1806" w:type="dxa"/>
            <w:shd w:val="clear" w:color="auto" w:fill="FFFFFF"/>
            <w:vAlign w:val="center"/>
          </w:tcPr>
          <w:p w14:paraId="31AB34B7" w14:textId="792AC0AC" w:rsidR="00502070" w:rsidRPr="00361207" w:rsidRDefault="000877B8" w:rsidP="00762CAC">
            <w:pPr>
              <w:jc w:val="center"/>
              <w:rPr>
                <w:rFonts w:ascii="Arial" w:hAnsi="Arial" w:cs="Arial"/>
              </w:rPr>
            </w:pPr>
            <w:r>
              <w:rPr>
                <w:rFonts w:ascii="Arial" w:hAnsi="Arial" w:cs="Arial"/>
              </w:rPr>
              <w:t>5.0</w:t>
            </w:r>
          </w:p>
        </w:tc>
        <w:tc>
          <w:tcPr>
            <w:tcW w:w="7170" w:type="dxa"/>
            <w:shd w:val="clear" w:color="auto" w:fill="FFFFFF"/>
            <w:vAlign w:val="center"/>
          </w:tcPr>
          <w:p w14:paraId="10121917" w14:textId="52D19A07" w:rsidR="00502070" w:rsidRPr="00361207" w:rsidRDefault="000877B8" w:rsidP="00EC60C0">
            <w:pPr>
              <w:pStyle w:val="Default"/>
              <w:rPr>
                <w:rFonts w:ascii="Arial" w:hAnsi="Arial" w:cs="Arial"/>
                <w:color w:val="auto"/>
              </w:rPr>
            </w:pPr>
            <w:r>
              <w:rPr>
                <w:rFonts w:ascii="Arial" w:hAnsi="Arial" w:cs="Arial"/>
                <w:color w:val="auto"/>
              </w:rPr>
              <w:t>Source of Funds</w:t>
            </w:r>
          </w:p>
        </w:tc>
        <w:tc>
          <w:tcPr>
            <w:tcW w:w="1991" w:type="dxa"/>
            <w:shd w:val="clear" w:color="auto" w:fill="FFFFFF"/>
            <w:vAlign w:val="center"/>
          </w:tcPr>
          <w:p w14:paraId="21593B35" w14:textId="69A635E6" w:rsidR="00502070" w:rsidRDefault="00D57558" w:rsidP="00762CAC">
            <w:pPr>
              <w:jc w:val="center"/>
              <w:rPr>
                <w:rFonts w:ascii="Arial" w:hAnsi="Arial" w:cs="Arial"/>
              </w:rPr>
            </w:pPr>
            <w:r>
              <w:rPr>
                <w:rFonts w:ascii="Arial" w:hAnsi="Arial" w:cs="Arial"/>
              </w:rPr>
              <w:t>6</w:t>
            </w:r>
          </w:p>
        </w:tc>
      </w:tr>
      <w:tr w:rsidR="00D86530" w14:paraId="7357AB1C" w14:textId="77777777" w:rsidTr="00F770E1">
        <w:trPr>
          <w:trHeight w:val="261"/>
        </w:trPr>
        <w:tc>
          <w:tcPr>
            <w:tcW w:w="1806" w:type="dxa"/>
            <w:shd w:val="clear" w:color="auto" w:fill="FFFFFF"/>
            <w:vAlign w:val="center"/>
          </w:tcPr>
          <w:p w14:paraId="101186DE" w14:textId="6A848C63" w:rsidR="00A34CF3" w:rsidRPr="00361207" w:rsidRDefault="000877B8" w:rsidP="00762CAC">
            <w:pPr>
              <w:jc w:val="center"/>
              <w:rPr>
                <w:rFonts w:ascii="Arial" w:hAnsi="Arial" w:cs="Arial"/>
              </w:rPr>
            </w:pPr>
            <w:r>
              <w:rPr>
                <w:rFonts w:ascii="Arial" w:hAnsi="Arial" w:cs="Arial"/>
              </w:rPr>
              <w:t>6.0</w:t>
            </w:r>
          </w:p>
        </w:tc>
        <w:tc>
          <w:tcPr>
            <w:tcW w:w="7170" w:type="dxa"/>
            <w:shd w:val="clear" w:color="auto" w:fill="FFFFFF"/>
            <w:vAlign w:val="center"/>
          </w:tcPr>
          <w:p w14:paraId="0B6FAAD9" w14:textId="3912E155" w:rsidR="00A34CF3" w:rsidRPr="00361207" w:rsidRDefault="000877B8" w:rsidP="00EC60C0">
            <w:pPr>
              <w:pStyle w:val="Default"/>
              <w:rPr>
                <w:rFonts w:ascii="Arial" w:hAnsi="Arial" w:cs="Arial"/>
                <w:color w:val="auto"/>
              </w:rPr>
            </w:pPr>
            <w:r>
              <w:rPr>
                <w:rFonts w:ascii="Arial" w:hAnsi="Arial" w:cs="Arial"/>
                <w:color w:val="auto"/>
              </w:rPr>
              <w:t>Federal Funding Accountability and Transparency Act (FFATA)</w:t>
            </w:r>
          </w:p>
        </w:tc>
        <w:tc>
          <w:tcPr>
            <w:tcW w:w="1991" w:type="dxa"/>
            <w:shd w:val="clear" w:color="auto" w:fill="FFFFFF"/>
            <w:vAlign w:val="center"/>
          </w:tcPr>
          <w:p w14:paraId="55FA0326" w14:textId="286EA49A" w:rsidR="00A34CF3" w:rsidRPr="00361207" w:rsidRDefault="00D57558" w:rsidP="00762CAC">
            <w:pPr>
              <w:jc w:val="center"/>
              <w:rPr>
                <w:rFonts w:ascii="Arial" w:hAnsi="Arial" w:cs="Arial"/>
              </w:rPr>
            </w:pPr>
            <w:r>
              <w:rPr>
                <w:rFonts w:ascii="Arial" w:hAnsi="Arial" w:cs="Arial"/>
              </w:rPr>
              <w:t>6</w:t>
            </w:r>
          </w:p>
        </w:tc>
      </w:tr>
      <w:tr w:rsidR="00D86530" w14:paraId="543997C6" w14:textId="77777777" w:rsidTr="00F770E1">
        <w:trPr>
          <w:trHeight w:val="261"/>
        </w:trPr>
        <w:tc>
          <w:tcPr>
            <w:tcW w:w="1806" w:type="dxa"/>
            <w:shd w:val="clear" w:color="auto" w:fill="FFFFFF"/>
            <w:vAlign w:val="center"/>
          </w:tcPr>
          <w:p w14:paraId="507FD5B9" w14:textId="4368514B" w:rsidR="00043868" w:rsidRPr="00361207" w:rsidRDefault="000877B8" w:rsidP="00762CAC">
            <w:pPr>
              <w:jc w:val="center"/>
              <w:rPr>
                <w:rFonts w:ascii="Arial" w:hAnsi="Arial" w:cs="Arial"/>
              </w:rPr>
            </w:pPr>
            <w:r>
              <w:rPr>
                <w:rFonts w:ascii="Arial" w:hAnsi="Arial" w:cs="Arial"/>
              </w:rPr>
              <w:t>7.0</w:t>
            </w:r>
          </w:p>
        </w:tc>
        <w:tc>
          <w:tcPr>
            <w:tcW w:w="7170" w:type="dxa"/>
            <w:shd w:val="clear" w:color="auto" w:fill="FFFFFF"/>
            <w:vAlign w:val="center"/>
          </w:tcPr>
          <w:p w14:paraId="5336EC2E" w14:textId="77777777" w:rsidR="00043868" w:rsidRPr="00361207" w:rsidRDefault="000877B8" w:rsidP="00EC60C0">
            <w:pPr>
              <w:pStyle w:val="Default"/>
              <w:rPr>
                <w:rFonts w:ascii="Arial" w:hAnsi="Arial" w:cs="Arial"/>
                <w:color w:val="auto"/>
              </w:rPr>
            </w:pPr>
            <w:r w:rsidRPr="00361207">
              <w:rPr>
                <w:rFonts w:ascii="Arial" w:hAnsi="Arial" w:cs="Arial"/>
                <w:color w:val="auto"/>
              </w:rPr>
              <w:t>Definitions, Acronyms and Abbreviations</w:t>
            </w:r>
          </w:p>
        </w:tc>
        <w:tc>
          <w:tcPr>
            <w:tcW w:w="1991" w:type="dxa"/>
            <w:shd w:val="clear" w:color="auto" w:fill="FFFFFF"/>
            <w:vAlign w:val="center"/>
          </w:tcPr>
          <w:p w14:paraId="7D0F6F9B" w14:textId="654C59A7" w:rsidR="00043868" w:rsidRPr="00361207" w:rsidRDefault="00D57558" w:rsidP="00762CAC">
            <w:pPr>
              <w:jc w:val="center"/>
              <w:rPr>
                <w:rFonts w:ascii="Arial" w:hAnsi="Arial" w:cs="Arial"/>
              </w:rPr>
            </w:pPr>
            <w:r>
              <w:rPr>
                <w:rFonts w:ascii="Arial" w:hAnsi="Arial" w:cs="Arial"/>
              </w:rPr>
              <w:t>6</w:t>
            </w:r>
          </w:p>
        </w:tc>
      </w:tr>
      <w:tr w:rsidR="000877B8" w14:paraId="2110128C" w14:textId="77777777" w:rsidTr="00F770E1">
        <w:trPr>
          <w:trHeight w:val="261"/>
        </w:trPr>
        <w:tc>
          <w:tcPr>
            <w:tcW w:w="1806" w:type="dxa"/>
            <w:shd w:val="clear" w:color="auto" w:fill="FFFFFF"/>
            <w:vAlign w:val="center"/>
          </w:tcPr>
          <w:p w14:paraId="03C46918" w14:textId="4C6D2A76" w:rsidR="000877B8" w:rsidRDefault="000877B8" w:rsidP="00762CAC">
            <w:pPr>
              <w:jc w:val="center"/>
              <w:rPr>
                <w:rFonts w:ascii="Arial" w:hAnsi="Arial" w:cs="Arial"/>
              </w:rPr>
            </w:pPr>
            <w:r>
              <w:rPr>
                <w:rFonts w:ascii="Arial" w:hAnsi="Arial" w:cs="Arial"/>
              </w:rPr>
              <w:t>8.0</w:t>
            </w:r>
          </w:p>
        </w:tc>
        <w:tc>
          <w:tcPr>
            <w:tcW w:w="7170" w:type="dxa"/>
            <w:shd w:val="clear" w:color="auto" w:fill="FFFFFF"/>
            <w:vAlign w:val="center"/>
          </w:tcPr>
          <w:p w14:paraId="21005D0A" w14:textId="374A545A" w:rsidR="000877B8" w:rsidRDefault="000877B8" w:rsidP="00EC60C0">
            <w:pPr>
              <w:pStyle w:val="Default"/>
              <w:rPr>
                <w:rFonts w:ascii="Arial" w:hAnsi="Arial" w:cs="Arial"/>
                <w:color w:val="auto"/>
              </w:rPr>
            </w:pPr>
            <w:r>
              <w:rPr>
                <w:rFonts w:ascii="Arial" w:hAnsi="Arial" w:cs="Arial"/>
                <w:color w:val="auto"/>
              </w:rPr>
              <w:t>State Contract Provisions and Certifications</w:t>
            </w:r>
          </w:p>
        </w:tc>
        <w:tc>
          <w:tcPr>
            <w:tcW w:w="1991" w:type="dxa"/>
            <w:shd w:val="clear" w:color="auto" w:fill="FFFFFF"/>
            <w:vAlign w:val="center"/>
          </w:tcPr>
          <w:p w14:paraId="25FE1FA0" w14:textId="37AD7EF0" w:rsidR="000877B8" w:rsidRPr="00361207" w:rsidRDefault="00D57558" w:rsidP="00762CAC">
            <w:pPr>
              <w:jc w:val="center"/>
              <w:rPr>
                <w:rFonts w:ascii="Arial" w:hAnsi="Arial" w:cs="Arial"/>
              </w:rPr>
            </w:pPr>
            <w:r>
              <w:rPr>
                <w:rFonts w:ascii="Arial" w:hAnsi="Arial" w:cs="Arial"/>
              </w:rPr>
              <w:t>8</w:t>
            </w:r>
          </w:p>
        </w:tc>
      </w:tr>
      <w:tr w:rsidR="000877B8" w14:paraId="24365FDB" w14:textId="77777777" w:rsidTr="00F770E1">
        <w:trPr>
          <w:trHeight w:val="261"/>
        </w:trPr>
        <w:tc>
          <w:tcPr>
            <w:tcW w:w="1806" w:type="dxa"/>
            <w:shd w:val="clear" w:color="auto" w:fill="FFFFFF"/>
            <w:vAlign w:val="center"/>
          </w:tcPr>
          <w:p w14:paraId="78E214E4" w14:textId="12A6A86D" w:rsidR="000877B8" w:rsidRDefault="000877B8" w:rsidP="00762CAC">
            <w:pPr>
              <w:jc w:val="center"/>
              <w:rPr>
                <w:rFonts w:ascii="Arial" w:hAnsi="Arial" w:cs="Arial"/>
              </w:rPr>
            </w:pPr>
            <w:r>
              <w:rPr>
                <w:rFonts w:ascii="Arial" w:hAnsi="Arial" w:cs="Arial"/>
              </w:rPr>
              <w:t>9.0</w:t>
            </w:r>
          </w:p>
        </w:tc>
        <w:tc>
          <w:tcPr>
            <w:tcW w:w="7170" w:type="dxa"/>
            <w:shd w:val="clear" w:color="auto" w:fill="FFFFFF"/>
            <w:vAlign w:val="center"/>
          </w:tcPr>
          <w:p w14:paraId="14486704" w14:textId="23011829" w:rsidR="000877B8" w:rsidRDefault="000877B8" w:rsidP="00EC60C0">
            <w:pPr>
              <w:pStyle w:val="Default"/>
              <w:rPr>
                <w:rFonts w:ascii="Arial" w:hAnsi="Arial" w:cs="Arial"/>
                <w:color w:val="auto"/>
              </w:rPr>
            </w:pPr>
            <w:r>
              <w:rPr>
                <w:rFonts w:ascii="Arial" w:hAnsi="Arial" w:cs="Arial"/>
                <w:color w:val="auto"/>
              </w:rPr>
              <w:t>Federal Contract Provisions and Certifications</w:t>
            </w:r>
          </w:p>
        </w:tc>
        <w:tc>
          <w:tcPr>
            <w:tcW w:w="1991" w:type="dxa"/>
            <w:shd w:val="clear" w:color="auto" w:fill="FFFFFF"/>
            <w:vAlign w:val="center"/>
          </w:tcPr>
          <w:p w14:paraId="38A4C56B" w14:textId="15EB929C" w:rsidR="000877B8" w:rsidRPr="00361207" w:rsidRDefault="00D57558" w:rsidP="00762CAC">
            <w:pPr>
              <w:jc w:val="center"/>
              <w:rPr>
                <w:rFonts w:ascii="Arial" w:hAnsi="Arial" w:cs="Arial"/>
              </w:rPr>
            </w:pPr>
            <w:r>
              <w:rPr>
                <w:rFonts w:ascii="Arial" w:hAnsi="Arial" w:cs="Arial"/>
              </w:rPr>
              <w:t>9</w:t>
            </w:r>
          </w:p>
        </w:tc>
      </w:tr>
      <w:tr w:rsidR="00D86530" w14:paraId="7DCB85BE" w14:textId="77777777" w:rsidTr="00F770E1">
        <w:trPr>
          <w:trHeight w:val="261"/>
        </w:trPr>
        <w:tc>
          <w:tcPr>
            <w:tcW w:w="1806" w:type="dxa"/>
            <w:shd w:val="clear" w:color="auto" w:fill="FFFFFF"/>
            <w:vAlign w:val="center"/>
          </w:tcPr>
          <w:p w14:paraId="016C95E2" w14:textId="0B19C92C" w:rsidR="0094070D" w:rsidRPr="00361207" w:rsidRDefault="000877B8" w:rsidP="00762CAC">
            <w:pPr>
              <w:jc w:val="center"/>
              <w:rPr>
                <w:rFonts w:ascii="Arial" w:hAnsi="Arial" w:cs="Arial"/>
              </w:rPr>
            </w:pPr>
            <w:r>
              <w:rPr>
                <w:rFonts w:ascii="Arial" w:hAnsi="Arial" w:cs="Arial"/>
              </w:rPr>
              <w:t>Section B</w:t>
            </w:r>
          </w:p>
        </w:tc>
        <w:tc>
          <w:tcPr>
            <w:tcW w:w="7170" w:type="dxa"/>
            <w:shd w:val="clear" w:color="auto" w:fill="FFFFFF"/>
            <w:vAlign w:val="center"/>
          </w:tcPr>
          <w:p w14:paraId="3DBEB1C1" w14:textId="648B3140" w:rsidR="0094070D" w:rsidRPr="00361207" w:rsidRDefault="000877B8" w:rsidP="00EC60C0">
            <w:pPr>
              <w:pStyle w:val="Default"/>
              <w:rPr>
                <w:rFonts w:ascii="Arial" w:hAnsi="Arial" w:cs="Arial"/>
                <w:color w:val="auto"/>
              </w:rPr>
            </w:pPr>
            <w:r>
              <w:rPr>
                <w:rFonts w:ascii="Arial" w:hAnsi="Arial" w:cs="Arial"/>
                <w:color w:val="auto"/>
              </w:rPr>
              <w:t>Programmatic Requirements</w:t>
            </w:r>
          </w:p>
        </w:tc>
        <w:tc>
          <w:tcPr>
            <w:tcW w:w="1991" w:type="dxa"/>
            <w:shd w:val="clear" w:color="auto" w:fill="FFFFFF"/>
            <w:vAlign w:val="center"/>
          </w:tcPr>
          <w:p w14:paraId="57B60ADC" w14:textId="54BCC9A4" w:rsidR="0094070D" w:rsidRPr="00361207" w:rsidRDefault="00D57558" w:rsidP="00762CAC">
            <w:pPr>
              <w:jc w:val="center"/>
              <w:rPr>
                <w:rFonts w:ascii="Arial" w:hAnsi="Arial" w:cs="Arial"/>
              </w:rPr>
            </w:pPr>
            <w:r>
              <w:rPr>
                <w:rFonts w:ascii="Arial" w:hAnsi="Arial" w:cs="Arial"/>
              </w:rPr>
              <w:t>11</w:t>
            </w:r>
          </w:p>
        </w:tc>
      </w:tr>
      <w:tr w:rsidR="00D86530" w14:paraId="5133CD33" w14:textId="77777777" w:rsidTr="00F770E1">
        <w:trPr>
          <w:trHeight w:val="261"/>
        </w:trPr>
        <w:tc>
          <w:tcPr>
            <w:tcW w:w="1806" w:type="dxa"/>
            <w:shd w:val="clear" w:color="auto" w:fill="FFFFFF"/>
            <w:vAlign w:val="center"/>
          </w:tcPr>
          <w:p w14:paraId="40807A8B" w14:textId="0F91B9DA" w:rsidR="00043868" w:rsidRPr="00361207" w:rsidRDefault="000877B8" w:rsidP="00762CAC">
            <w:pPr>
              <w:jc w:val="center"/>
              <w:rPr>
                <w:rFonts w:ascii="Arial" w:hAnsi="Arial" w:cs="Arial"/>
              </w:rPr>
            </w:pPr>
            <w:r>
              <w:rPr>
                <w:rFonts w:ascii="Arial" w:hAnsi="Arial" w:cs="Arial"/>
              </w:rPr>
              <w:t>1.0</w:t>
            </w:r>
          </w:p>
        </w:tc>
        <w:tc>
          <w:tcPr>
            <w:tcW w:w="7170" w:type="dxa"/>
            <w:shd w:val="clear" w:color="auto" w:fill="FFFFFF"/>
            <w:vAlign w:val="center"/>
          </w:tcPr>
          <w:p w14:paraId="1BEA0AC1" w14:textId="19E24D76" w:rsidR="00043868" w:rsidRPr="00361207" w:rsidRDefault="000877B8" w:rsidP="00EC60C0">
            <w:pPr>
              <w:pStyle w:val="Default"/>
              <w:rPr>
                <w:rFonts w:ascii="Arial" w:hAnsi="Arial" w:cs="Arial"/>
                <w:color w:val="auto"/>
              </w:rPr>
            </w:pPr>
            <w:r>
              <w:rPr>
                <w:rFonts w:ascii="Arial" w:hAnsi="Arial" w:cs="Arial"/>
                <w:color w:val="auto"/>
              </w:rPr>
              <w:t>Provision of Support Services</w:t>
            </w:r>
          </w:p>
        </w:tc>
        <w:tc>
          <w:tcPr>
            <w:tcW w:w="1991" w:type="dxa"/>
            <w:shd w:val="clear" w:color="auto" w:fill="FFFFFF"/>
            <w:vAlign w:val="center"/>
          </w:tcPr>
          <w:p w14:paraId="7CAB42EF" w14:textId="67652ED0" w:rsidR="00043868" w:rsidRPr="00361207" w:rsidRDefault="00D57558" w:rsidP="00762CAC">
            <w:pPr>
              <w:jc w:val="center"/>
              <w:rPr>
                <w:rFonts w:ascii="Arial" w:hAnsi="Arial" w:cs="Arial"/>
              </w:rPr>
            </w:pPr>
            <w:r>
              <w:rPr>
                <w:rFonts w:ascii="Arial" w:hAnsi="Arial" w:cs="Arial"/>
              </w:rPr>
              <w:t>11</w:t>
            </w:r>
          </w:p>
        </w:tc>
      </w:tr>
      <w:tr w:rsidR="00D86530" w14:paraId="0EE54631" w14:textId="77777777" w:rsidTr="00F770E1">
        <w:trPr>
          <w:trHeight w:val="261"/>
        </w:trPr>
        <w:tc>
          <w:tcPr>
            <w:tcW w:w="1806" w:type="dxa"/>
            <w:shd w:val="clear" w:color="auto" w:fill="FFFFFF"/>
            <w:vAlign w:val="center"/>
          </w:tcPr>
          <w:p w14:paraId="4B53F977" w14:textId="37835F62" w:rsidR="00043868" w:rsidRPr="00361207" w:rsidRDefault="000877B8" w:rsidP="00762CAC">
            <w:pPr>
              <w:jc w:val="center"/>
              <w:rPr>
                <w:rFonts w:ascii="Arial" w:hAnsi="Arial" w:cs="Arial"/>
              </w:rPr>
            </w:pPr>
            <w:r>
              <w:rPr>
                <w:rFonts w:ascii="Arial" w:hAnsi="Arial" w:cs="Arial"/>
              </w:rPr>
              <w:t>1.1</w:t>
            </w:r>
          </w:p>
        </w:tc>
        <w:tc>
          <w:tcPr>
            <w:tcW w:w="7170" w:type="dxa"/>
            <w:shd w:val="clear" w:color="auto" w:fill="FFFFFF"/>
            <w:vAlign w:val="center"/>
          </w:tcPr>
          <w:p w14:paraId="6F961F32" w14:textId="552AD0A5" w:rsidR="00043868" w:rsidRPr="00361207" w:rsidRDefault="000877B8" w:rsidP="00EC60C0">
            <w:pPr>
              <w:pStyle w:val="Default"/>
              <w:rPr>
                <w:rFonts w:ascii="Arial" w:hAnsi="Arial" w:cs="Arial"/>
                <w:color w:val="auto"/>
              </w:rPr>
            </w:pPr>
            <w:r>
              <w:rPr>
                <w:rFonts w:ascii="Arial" w:hAnsi="Arial" w:cs="Arial"/>
                <w:color w:val="auto"/>
              </w:rPr>
              <w:t>Covered Services</w:t>
            </w:r>
          </w:p>
        </w:tc>
        <w:tc>
          <w:tcPr>
            <w:tcW w:w="1991" w:type="dxa"/>
            <w:shd w:val="clear" w:color="auto" w:fill="FFFFFF"/>
            <w:vAlign w:val="center"/>
          </w:tcPr>
          <w:p w14:paraId="6D37C09D" w14:textId="3BA8B1C1" w:rsidR="00043868" w:rsidRPr="00361207" w:rsidRDefault="00D57558" w:rsidP="00762CAC">
            <w:pPr>
              <w:jc w:val="center"/>
              <w:rPr>
                <w:rFonts w:ascii="Arial" w:hAnsi="Arial" w:cs="Arial"/>
              </w:rPr>
            </w:pPr>
            <w:r>
              <w:rPr>
                <w:rFonts w:ascii="Arial" w:hAnsi="Arial" w:cs="Arial"/>
              </w:rPr>
              <w:t>11</w:t>
            </w:r>
          </w:p>
        </w:tc>
      </w:tr>
      <w:tr w:rsidR="00D86530" w14:paraId="6DCD8B88" w14:textId="77777777" w:rsidTr="00F770E1">
        <w:trPr>
          <w:trHeight w:val="246"/>
        </w:trPr>
        <w:tc>
          <w:tcPr>
            <w:tcW w:w="1806" w:type="dxa"/>
            <w:shd w:val="clear" w:color="auto" w:fill="FFFFFF"/>
            <w:vAlign w:val="center"/>
          </w:tcPr>
          <w:p w14:paraId="0CC282B9" w14:textId="361B3A3A" w:rsidR="00043868" w:rsidRPr="00361207" w:rsidRDefault="000877B8" w:rsidP="00762CAC">
            <w:pPr>
              <w:jc w:val="center"/>
              <w:rPr>
                <w:rFonts w:ascii="Arial" w:hAnsi="Arial" w:cs="Arial"/>
              </w:rPr>
            </w:pPr>
            <w:r>
              <w:rPr>
                <w:rFonts w:ascii="Arial" w:hAnsi="Arial" w:cs="Arial"/>
              </w:rPr>
              <w:t>1.2</w:t>
            </w:r>
          </w:p>
        </w:tc>
        <w:tc>
          <w:tcPr>
            <w:tcW w:w="7170" w:type="dxa"/>
            <w:shd w:val="clear" w:color="auto" w:fill="FFFFFF"/>
            <w:vAlign w:val="center"/>
          </w:tcPr>
          <w:p w14:paraId="1D1D9A2C" w14:textId="5B2977FF" w:rsidR="00043868" w:rsidRPr="00361207" w:rsidRDefault="000877B8" w:rsidP="00EC60C0">
            <w:pPr>
              <w:pStyle w:val="Default"/>
              <w:rPr>
                <w:rFonts w:ascii="Arial" w:hAnsi="Arial" w:cs="Arial"/>
                <w:color w:val="auto"/>
              </w:rPr>
            </w:pPr>
            <w:r>
              <w:rPr>
                <w:rFonts w:ascii="Arial" w:hAnsi="Arial" w:cs="Arial"/>
                <w:color w:val="auto"/>
              </w:rPr>
              <w:t>Service Delivery</w:t>
            </w:r>
          </w:p>
        </w:tc>
        <w:tc>
          <w:tcPr>
            <w:tcW w:w="1991" w:type="dxa"/>
            <w:shd w:val="clear" w:color="auto" w:fill="FFFFFF"/>
            <w:vAlign w:val="center"/>
          </w:tcPr>
          <w:p w14:paraId="13B04ED9" w14:textId="614CE4D2" w:rsidR="00043868" w:rsidRPr="00361207" w:rsidRDefault="00D57558" w:rsidP="00762CAC">
            <w:pPr>
              <w:jc w:val="center"/>
              <w:rPr>
                <w:rFonts w:ascii="Arial" w:hAnsi="Arial" w:cs="Arial"/>
              </w:rPr>
            </w:pPr>
            <w:r>
              <w:rPr>
                <w:rFonts w:ascii="Arial" w:hAnsi="Arial" w:cs="Arial"/>
              </w:rPr>
              <w:t>11</w:t>
            </w:r>
          </w:p>
        </w:tc>
      </w:tr>
      <w:tr w:rsidR="00D86530" w14:paraId="4BCE9AEF" w14:textId="77777777" w:rsidTr="00F770E1">
        <w:trPr>
          <w:trHeight w:val="261"/>
        </w:trPr>
        <w:tc>
          <w:tcPr>
            <w:tcW w:w="1806" w:type="dxa"/>
            <w:shd w:val="clear" w:color="auto" w:fill="FFFFFF"/>
            <w:vAlign w:val="center"/>
          </w:tcPr>
          <w:p w14:paraId="016EE329" w14:textId="77FFB7BB" w:rsidR="00043868" w:rsidRPr="00361207" w:rsidRDefault="000877B8" w:rsidP="00762CAC">
            <w:pPr>
              <w:jc w:val="center"/>
              <w:rPr>
                <w:rFonts w:ascii="Arial" w:hAnsi="Arial" w:cs="Arial"/>
              </w:rPr>
            </w:pPr>
            <w:r>
              <w:rPr>
                <w:rFonts w:ascii="Arial" w:hAnsi="Arial" w:cs="Arial"/>
              </w:rPr>
              <w:t>1.3</w:t>
            </w:r>
          </w:p>
        </w:tc>
        <w:tc>
          <w:tcPr>
            <w:tcW w:w="7170" w:type="dxa"/>
            <w:shd w:val="clear" w:color="auto" w:fill="FFFFFF"/>
            <w:vAlign w:val="center"/>
          </w:tcPr>
          <w:p w14:paraId="160D4E06" w14:textId="0897AB6E" w:rsidR="00043868" w:rsidRPr="00361207" w:rsidRDefault="000877B8" w:rsidP="00EC60C0">
            <w:pPr>
              <w:pStyle w:val="Default"/>
              <w:rPr>
                <w:rFonts w:ascii="Arial" w:hAnsi="Arial" w:cs="Arial"/>
                <w:color w:val="auto"/>
              </w:rPr>
            </w:pPr>
            <w:r>
              <w:rPr>
                <w:rFonts w:ascii="Arial" w:hAnsi="Arial" w:cs="Arial"/>
                <w:color w:val="auto"/>
              </w:rPr>
              <w:t xml:space="preserve">Administration and </w:t>
            </w:r>
            <w:r w:rsidR="0094070D">
              <w:rPr>
                <w:rFonts w:ascii="Arial" w:hAnsi="Arial" w:cs="Arial"/>
                <w:color w:val="auto"/>
              </w:rPr>
              <w:t>Subcontractor Management</w:t>
            </w:r>
          </w:p>
        </w:tc>
        <w:tc>
          <w:tcPr>
            <w:tcW w:w="1991" w:type="dxa"/>
            <w:shd w:val="clear" w:color="auto" w:fill="FFFFFF"/>
            <w:vAlign w:val="center"/>
          </w:tcPr>
          <w:p w14:paraId="17770384" w14:textId="30E21044" w:rsidR="00043868" w:rsidRPr="00361207" w:rsidRDefault="00D57558" w:rsidP="00762CAC">
            <w:pPr>
              <w:jc w:val="center"/>
              <w:rPr>
                <w:rFonts w:ascii="Arial" w:hAnsi="Arial" w:cs="Arial"/>
              </w:rPr>
            </w:pPr>
            <w:r>
              <w:rPr>
                <w:rFonts w:ascii="Arial" w:hAnsi="Arial" w:cs="Arial"/>
              </w:rPr>
              <w:t>12</w:t>
            </w:r>
          </w:p>
        </w:tc>
      </w:tr>
      <w:tr w:rsidR="00D86530" w14:paraId="2ED063F1" w14:textId="77777777" w:rsidTr="00F770E1">
        <w:trPr>
          <w:trHeight w:val="261"/>
        </w:trPr>
        <w:tc>
          <w:tcPr>
            <w:tcW w:w="1806" w:type="dxa"/>
            <w:shd w:val="clear" w:color="auto" w:fill="FFFFFF"/>
            <w:vAlign w:val="center"/>
          </w:tcPr>
          <w:p w14:paraId="501A98F4" w14:textId="06B517C8" w:rsidR="00043868" w:rsidRPr="00361207" w:rsidRDefault="000877B8" w:rsidP="00762CAC">
            <w:pPr>
              <w:jc w:val="center"/>
              <w:rPr>
                <w:rFonts w:ascii="Arial" w:hAnsi="Arial" w:cs="Arial"/>
              </w:rPr>
            </w:pPr>
            <w:r>
              <w:rPr>
                <w:rFonts w:ascii="Arial" w:hAnsi="Arial" w:cs="Arial"/>
              </w:rPr>
              <w:t>1.4</w:t>
            </w:r>
          </w:p>
        </w:tc>
        <w:tc>
          <w:tcPr>
            <w:tcW w:w="7170" w:type="dxa"/>
            <w:shd w:val="clear" w:color="auto" w:fill="FFFFFF"/>
            <w:vAlign w:val="center"/>
          </w:tcPr>
          <w:p w14:paraId="276AADCC" w14:textId="48FE2CCD" w:rsidR="00043868" w:rsidRPr="00361207" w:rsidRDefault="000877B8" w:rsidP="00EC60C0">
            <w:pPr>
              <w:pStyle w:val="Default"/>
              <w:rPr>
                <w:rFonts w:ascii="Arial" w:hAnsi="Arial" w:cs="Arial"/>
                <w:color w:val="auto"/>
              </w:rPr>
            </w:pPr>
            <w:r>
              <w:rPr>
                <w:rFonts w:ascii="Arial" w:hAnsi="Arial" w:cs="Arial"/>
                <w:color w:val="auto"/>
              </w:rPr>
              <w:t>Communication and Collaboration</w:t>
            </w:r>
          </w:p>
        </w:tc>
        <w:tc>
          <w:tcPr>
            <w:tcW w:w="1991" w:type="dxa"/>
            <w:shd w:val="clear" w:color="auto" w:fill="FFFFFF"/>
            <w:vAlign w:val="center"/>
          </w:tcPr>
          <w:p w14:paraId="429A26D4" w14:textId="13ACEACB" w:rsidR="00043868" w:rsidRPr="00361207" w:rsidRDefault="00D57558" w:rsidP="00762CAC">
            <w:pPr>
              <w:jc w:val="center"/>
              <w:rPr>
                <w:rFonts w:ascii="Arial" w:hAnsi="Arial" w:cs="Arial"/>
              </w:rPr>
            </w:pPr>
            <w:r>
              <w:rPr>
                <w:rFonts w:ascii="Arial" w:hAnsi="Arial" w:cs="Arial"/>
              </w:rPr>
              <w:t>12</w:t>
            </w:r>
          </w:p>
        </w:tc>
      </w:tr>
      <w:tr w:rsidR="00D86530" w14:paraId="30652D95" w14:textId="77777777" w:rsidTr="00F770E1">
        <w:trPr>
          <w:trHeight w:val="261"/>
        </w:trPr>
        <w:tc>
          <w:tcPr>
            <w:tcW w:w="1806" w:type="dxa"/>
            <w:shd w:val="clear" w:color="auto" w:fill="FFFFFF"/>
            <w:vAlign w:val="center"/>
          </w:tcPr>
          <w:p w14:paraId="0B96CEA0" w14:textId="239E438D" w:rsidR="00043868" w:rsidRPr="00361207" w:rsidRDefault="000877B8" w:rsidP="00762CAC">
            <w:pPr>
              <w:jc w:val="center"/>
              <w:rPr>
                <w:rFonts w:ascii="Arial" w:hAnsi="Arial" w:cs="Arial"/>
              </w:rPr>
            </w:pPr>
            <w:r>
              <w:rPr>
                <w:rFonts w:ascii="Arial" w:hAnsi="Arial" w:cs="Arial"/>
              </w:rPr>
              <w:t>1.5</w:t>
            </w:r>
          </w:p>
        </w:tc>
        <w:tc>
          <w:tcPr>
            <w:tcW w:w="7170" w:type="dxa"/>
            <w:shd w:val="clear" w:color="auto" w:fill="FFFFFF"/>
            <w:vAlign w:val="center"/>
          </w:tcPr>
          <w:p w14:paraId="33817AD6" w14:textId="6059A520" w:rsidR="00043868" w:rsidRPr="00361207" w:rsidRDefault="000877B8" w:rsidP="00EC60C0">
            <w:pPr>
              <w:pStyle w:val="Default"/>
              <w:rPr>
                <w:rFonts w:ascii="Arial" w:hAnsi="Arial" w:cs="Arial"/>
                <w:color w:val="auto"/>
              </w:rPr>
            </w:pPr>
            <w:r>
              <w:rPr>
                <w:rFonts w:ascii="Arial" w:hAnsi="Arial" w:cs="Arial"/>
                <w:color w:val="auto"/>
              </w:rPr>
              <w:t>Geographic Service Area</w:t>
            </w:r>
          </w:p>
        </w:tc>
        <w:tc>
          <w:tcPr>
            <w:tcW w:w="1991" w:type="dxa"/>
            <w:shd w:val="clear" w:color="auto" w:fill="FFFFFF"/>
            <w:vAlign w:val="center"/>
          </w:tcPr>
          <w:p w14:paraId="09522BC0" w14:textId="1EF25E59" w:rsidR="00043868" w:rsidRPr="00361207" w:rsidRDefault="00D57558" w:rsidP="00762CAC">
            <w:pPr>
              <w:jc w:val="center"/>
              <w:rPr>
                <w:rFonts w:ascii="Arial" w:hAnsi="Arial" w:cs="Arial"/>
              </w:rPr>
            </w:pPr>
            <w:r>
              <w:rPr>
                <w:rFonts w:ascii="Arial" w:hAnsi="Arial" w:cs="Arial"/>
              </w:rPr>
              <w:t>12</w:t>
            </w:r>
          </w:p>
        </w:tc>
      </w:tr>
      <w:tr w:rsidR="00D86530" w14:paraId="42469CA7" w14:textId="77777777" w:rsidTr="00F770E1">
        <w:trPr>
          <w:trHeight w:val="261"/>
        </w:trPr>
        <w:tc>
          <w:tcPr>
            <w:tcW w:w="1806" w:type="dxa"/>
            <w:shd w:val="clear" w:color="auto" w:fill="FFFFFF"/>
            <w:vAlign w:val="center"/>
          </w:tcPr>
          <w:p w14:paraId="340556E8" w14:textId="6450D601" w:rsidR="00043868" w:rsidRPr="00361207" w:rsidRDefault="000877B8" w:rsidP="00762CAC">
            <w:pPr>
              <w:jc w:val="center"/>
              <w:rPr>
                <w:rFonts w:ascii="Arial" w:hAnsi="Arial" w:cs="Arial"/>
              </w:rPr>
            </w:pPr>
            <w:r>
              <w:rPr>
                <w:rFonts w:ascii="Arial" w:hAnsi="Arial" w:cs="Arial"/>
              </w:rPr>
              <w:t>2.0</w:t>
            </w:r>
          </w:p>
        </w:tc>
        <w:tc>
          <w:tcPr>
            <w:tcW w:w="7170" w:type="dxa"/>
            <w:shd w:val="clear" w:color="auto" w:fill="FFFFFF"/>
            <w:vAlign w:val="center"/>
          </w:tcPr>
          <w:p w14:paraId="4BE3DBD2" w14:textId="445C02E5" w:rsidR="00043868" w:rsidRPr="00361207" w:rsidRDefault="000877B8" w:rsidP="00EC60C0">
            <w:pPr>
              <w:pStyle w:val="Default"/>
              <w:rPr>
                <w:rFonts w:ascii="Arial" w:hAnsi="Arial" w:cs="Arial"/>
                <w:color w:val="auto"/>
              </w:rPr>
            </w:pPr>
            <w:r>
              <w:rPr>
                <w:rFonts w:ascii="Arial" w:hAnsi="Arial" w:cs="Arial"/>
                <w:color w:val="auto"/>
              </w:rPr>
              <w:t>Reporting Requirements</w:t>
            </w:r>
          </w:p>
        </w:tc>
        <w:tc>
          <w:tcPr>
            <w:tcW w:w="1991" w:type="dxa"/>
            <w:shd w:val="clear" w:color="auto" w:fill="FFFFFF"/>
            <w:vAlign w:val="center"/>
          </w:tcPr>
          <w:p w14:paraId="7F74E373" w14:textId="6315194E" w:rsidR="00043868" w:rsidRPr="00361207" w:rsidRDefault="00D57558" w:rsidP="00762CAC">
            <w:pPr>
              <w:jc w:val="center"/>
              <w:rPr>
                <w:rFonts w:ascii="Arial" w:hAnsi="Arial" w:cs="Arial"/>
              </w:rPr>
            </w:pPr>
            <w:r>
              <w:rPr>
                <w:rFonts w:ascii="Arial" w:hAnsi="Arial" w:cs="Arial"/>
              </w:rPr>
              <w:t>13</w:t>
            </w:r>
          </w:p>
        </w:tc>
      </w:tr>
      <w:tr w:rsidR="00D86530" w14:paraId="5F0106DB" w14:textId="77777777" w:rsidTr="00F770E1">
        <w:trPr>
          <w:trHeight w:val="261"/>
        </w:trPr>
        <w:tc>
          <w:tcPr>
            <w:tcW w:w="1806" w:type="dxa"/>
            <w:shd w:val="clear" w:color="auto" w:fill="FFFFFF"/>
            <w:vAlign w:val="center"/>
          </w:tcPr>
          <w:p w14:paraId="29F47F79" w14:textId="10C63ECB" w:rsidR="00043868" w:rsidRPr="00361207" w:rsidRDefault="000877B8" w:rsidP="00762CAC">
            <w:pPr>
              <w:jc w:val="center"/>
              <w:rPr>
                <w:rFonts w:ascii="Arial" w:hAnsi="Arial" w:cs="Arial"/>
              </w:rPr>
            </w:pPr>
            <w:r>
              <w:rPr>
                <w:rFonts w:ascii="Arial" w:hAnsi="Arial" w:cs="Arial"/>
              </w:rPr>
              <w:t>3.0</w:t>
            </w:r>
          </w:p>
        </w:tc>
        <w:tc>
          <w:tcPr>
            <w:tcW w:w="7170" w:type="dxa"/>
            <w:shd w:val="clear" w:color="auto" w:fill="FFFFFF"/>
            <w:vAlign w:val="center"/>
          </w:tcPr>
          <w:p w14:paraId="23CAFF67" w14:textId="3D2C60E0" w:rsidR="00043868" w:rsidRPr="00361207" w:rsidRDefault="000877B8" w:rsidP="00EC60C0">
            <w:pPr>
              <w:pStyle w:val="Default"/>
              <w:rPr>
                <w:rFonts w:ascii="Arial" w:hAnsi="Arial" w:cs="Arial"/>
                <w:color w:val="auto"/>
              </w:rPr>
            </w:pPr>
            <w:r>
              <w:rPr>
                <w:rFonts w:ascii="Arial" w:hAnsi="Arial" w:cs="Arial"/>
                <w:color w:val="auto"/>
              </w:rPr>
              <w:t>Finances, Invoices, and Reimbursement Requirements</w:t>
            </w:r>
          </w:p>
        </w:tc>
        <w:tc>
          <w:tcPr>
            <w:tcW w:w="1991" w:type="dxa"/>
            <w:shd w:val="clear" w:color="auto" w:fill="FFFFFF"/>
            <w:vAlign w:val="center"/>
          </w:tcPr>
          <w:p w14:paraId="3DB4DFF8" w14:textId="21D4E11A" w:rsidR="00043868" w:rsidRPr="00361207" w:rsidRDefault="00D57558" w:rsidP="00762CAC">
            <w:pPr>
              <w:jc w:val="center"/>
              <w:rPr>
                <w:rFonts w:ascii="Arial" w:hAnsi="Arial" w:cs="Arial"/>
              </w:rPr>
            </w:pPr>
            <w:r>
              <w:rPr>
                <w:rFonts w:ascii="Arial" w:hAnsi="Arial" w:cs="Arial"/>
              </w:rPr>
              <w:t>13</w:t>
            </w:r>
          </w:p>
        </w:tc>
      </w:tr>
      <w:tr w:rsidR="00D86530" w14:paraId="55B3547A" w14:textId="77777777" w:rsidTr="00F770E1">
        <w:trPr>
          <w:trHeight w:val="261"/>
        </w:trPr>
        <w:tc>
          <w:tcPr>
            <w:tcW w:w="1806" w:type="dxa"/>
            <w:shd w:val="clear" w:color="auto" w:fill="FFFFFF"/>
            <w:vAlign w:val="center"/>
          </w:tcPr>
          <w:p w14:paraId="508BC5A7" w14:textId="0C21301F" w:rsidR="0094070D" w:rsidRDefault="000877B8" w:rsidP="00762CAC">
            <w:pPr>
              <w:jc w:val="center"/>
              <w:rPr>
                <w:rFonts w:ascii="Arial" w:hAnsi="Arial" w:cs="Arial"/>
              </w:rPr>
            </w:pPr>
            <w:r>
              <w:rPr>
                <w:rFonts w:ascii="Arial" w:hAnsi="Arial" w:cs="Arial"/>
              </w:rPr>
              <w:t>3.1</w:t>
            </w:r>
          </w:p>
        </w:tc>
        <w:tc>
          <w:tcPr>
            <w:tcW w:w="7170" w:type="dxa"/>
            <w:shd w:val="clear" w:color="auto" w:fill="FFFFFF"/>
            <w:vAlign w:val="center"/>
          </w:tcPr>
          <w:p w14:paraId="1D2A7541" w14:textId="5E31CBCC" w:rsidR="0094070D" w:rsidRDefault="000877B8" w:rsidP="00EC60C0">
            <w:pPr>
              <w:pStyle w:val="Default"/>
              <w:rPr>
                <w:rFonts w:ascii="Arial" w:hAnsi="Arial" w:cs="Arial"/>
                <w:color w:val="auto"/>
              </w:rPr>
            </w:pPr>
            <w:r>
              <w:rPr>
                <w:rFonts w:ascii="Arial" w:hAnsi="Arial" w:cs="Arial"/>
                <w:color w:val="auto"/>
              </w:rPr>
              <w:t>Reimbursement from the Department to Contractor for Support Services Delivered</w:t>
            </w:r>
          </w:p>
        </w:tc>
        <w:tc>
          <w:tcPr>
            <w:tcW w:w="1991" w:type="dxa"/>
            <w:shd w:val="clear" w:color="auto" w:fill="FFFFFF"/>
            <w:vAlign w:val="center"/>
          </w:tcPr>
          <w:p w14:paraId="1A856A4B" w14:textId="77777777" w:rsidR="0094070D" w:rsidRDefault="0094070D" w:rsidP="00762CAC">
            <w:pPr>
              <w:jc w:val="center"/>
              <w:rPr>
                <w:rFonts w:ascii="Arial" w:hAnsi="Arial" w:cs="Arial"/>
              </w:rPr>
            </w:pPr>
          </w:p>
          <w:p w14:paraId="00E11370" w14:textId="030B6DC0" w:rsidR="0094070D" w:rsidRPr="00361207" w:rsidRDefault="00D57558" w:rsidP="00762CAC">
            <w:pPr>
              <w:jc w:val="center"/>
              <w:rPr>
                <w:rFonts w:ascii="Arial" w:hAnsi="Arial" w:cs="Arial"/>
              </w:rPr>
            </w:pPr>
            <w:r>
              <w:rPr>
                <w:rFonts w:ascii="Arial" w:hAnsi="Arial" w:cs="Arial"/>
              </w:rPr>
              <w:t>13</w:t>
            </w:r>
          </w:p>
        </w:tc>
      </w:tr>
      <w:tr w:rsidR="00D86530" w14:paraId="1E3690BA" w14:textId="77777777" w:rsidTr="00F770E1">
        <w:trPr>
          <w:trHeight w:val="261"/>
        </w:trPr>
        <w:tc>
          <w:tcPr>
            <w:tcW w:w="1806" w:type="dxa"/>
            <w:shd w:val="clear" w:color="auto" w:fill="FFFFFF"/>
            <w:vAlign w:val="center"/>
          </w:tcPr>
          <w:p w14:paraId="1583E5D4" w14:textId="611E31F3" w:rsidR="0094070D" w:rsidRDefault="000877B8" w:rsidP="00762CAC">
            <w:pPr>
              <w:jc w:val="center"/>
              <w:rPr>
                <w:rFonts w:ascii="Arial" w:hAnsi="Arial" w:cs="Arial"/>
              </w:rPr>
            </w:pPr>
            <w:r>
              <w:rPr>
                <w:rFonts w:ascii="Arial" w:hAnsi="Arial" w:cs="Arial"/>
              </w:rPr>
              <w:t>3.2</w:t>
            </w:r>
          </w:p>
        </w:tc>
        <w:tc>
          <w:tcPr>
            <w:tcW w:w="7170" w:type="dxa"/>
            <w:shd w:val="clear" w:color="auto" w:fill="FFFFFF"/>
            <w:vAlign w:val="center"/>
          </w:tcPr>
          <w:p w14:paraId="0014A154" w14:textId="15C748FA" w:rsidR="0094070D" w:rsidRDefault="000877B8" w:rsidP="00EC60C0">
            <w:pPr>
              <w:pStyle w:val="Default"/>
              <w:rPr>
                <w:rFonts w:ascii="Arial" w:hAnsi="Arial" w:cs="Arial"/>
                <w:color w:val="auto"/>
              </w:rPr>
            </w:pPr>
            <w:r>
              <w:rPr>
                <w:rFonts w:ascii="Arial" w:hAnsi="Arial" w:cs="Arial"/>
                <w:color w:val="auto"/>
              </w:rPr>
              <w:t>Reimbursement from the Contractor to Subcontractor for Support Services Delivered</w:t>
            </w:r>
          </w:p>
        </w:tc>
        <w:tc>
          <w:tcPr>
            <w:tcW w:w="1991" w:type="dxa"/>
            <w:shd w:val="clear" w:color="auto" w:fill="FFFFFF"/>
            <w:vAlign w:val="center"/>
          </w:tcPr>
          <w:p w14:paraId="327DC68B" w14:textId="1485BADC" w:rsidR="0094070D" w:rsidRDefault="00D57558" w:rsidP="00762CAC">
            <w:pPr>
              <w:jc w:val="center"/>
              <w:rPr>
                <w:rFonts w:ascii="Arial" w:hAnsi="Arial" w:cs="Arial"/>
              </w:rPr>
            </w:pPr>
            <w:r>
              <w:rPr>
                <w:rFonts w:ascii="Arial" w:hAnsi="Arial" w:cs="Arial"/>
              </w:rPr>
              <w:t>13</w:t>
            </w:r>
          </w:p>
        </w:tc>
      </w:tr>
      <w:tr w:rsidR="00D86530" w14:paraId="2DF8F3A6" w14:textId="77777777" w:rsidTr="00F770E1">
        <w:trPr>
          <w:trHeight w:val="261"/>
        </w:trPr>
        <w:tc>
          <w:tcPr>
            <w:tcW w:w="1806" w:type="dxa"/>
            <w:shd w:val="clear" w:color="auto" w:fill="FFFFFF"/>
            <w:vAlign w:val="center"/>
          </w:tcPr>
          <w:p w14:paraId="471623B1" w14:textId="2EC6664E" w:rsidR="0094070D" w:rsidRDefault="000877B8" w:rsidP="00762CAC">
            <w:pPr>
              <w:jc w:val="center"/>
              <w:rPr>
                <w:rFonts w:ascii="Arial" w:hAnsi="Arial" w:cs="Arial"/>
              </w:rPr>
            </w:pPr>
            <w:r>
              <w:rPr>
                <w:rFonts w:ascii="Arial" w:hAnsi="Arial" w:cs="Arial"/>
              </w:rPr>
              <w:t>3.3</w:t>
            </w:r>
          </w:p>
        </w:tc>
        <w:tc>
          <w:tcPr>
            <w:tcW w:w="7170" w:type="dxa"/>
            <w:shd w:val="clear" w:color="auto" w:fill="FFFFFF"/>
            <w:vAlign w:val="center"/>
          </w:tcPr>
          <w:p w14:paraId="376427ED" w14:textId="0638E29C" w:rsidR="0094070D" w:rsidRDefault="000877B8" w:rsidP="00EC60C0">
            <w:pPr>
              <w:pStyle w:val="Default"/>
              <w:rPr>
                <w:rFonts w:ascii="Arial" w:hAnsi="Arial" w:cs="Arial"/>
                <w:color w:val="auto"/>
              </w:rPr>
            </w:pPr>
            <w:r>
              <w:rPr>
                <w:rFonts w:ascii="Arial" w:hAnsi="Arial" w:cs="Arial"/>
                <w:color w:val="auto"/>
              </w:rPr>
              <w:t>Operational Expenses</w:t>
            </w:r>
          </w:p>
        </w:tc>
        <w:tc>
          <w:tcPr>
            <w:tcW w:w="1991" w:type="dxa"/>
            <w:shd w:val="clear" w:color="auto" w:fill="FFFFFF"/>
            <w:vAlign w:val="center"/>
          </w:tcPr>
          <w:p w14:paraId="185C74C9" w14:textId="7721F41D" w:rsidR="0094070D" w:rsidRDefault="00D57558" w:rsidP="00762CAC">
            <w:pPr>
              <w:jc w:val="center"/>
              <w:rPr>
                <w:rFonts w:ascii="Arial" w:hAnsi="Arial" w:cs="Arial"/>
              </w:rPr>
            </w:pPr>
            <w:r>
              <w:rPr>
                <w:rFonts w:ascii="Arial" w:hAnsi="Arial" w:cs="Arial"/>
              </w:rPr>
              <w:t>14</w:t>
            </w:r>
          </w:p>
        </w:tc>
      </w:tr>
      <w:tr w:rsidR="00D86530" w14:paraId="6599EBBE" w14:textId="77777777" w:rsidTr="00F770E1">
        <w:trPr>
          <w:trHeight w:val="261"/>
        </w:trPr>
        <w:tc>
          <w:tcPr>
            <w:tcW w:w="1806" w:type="dxa"/>
            <w:shd w:val="clear" w:color="auto" w:fill="FFFFFF"/>
            <w:vAlign w:val="center"/>
          </w:tcPr>
          <w:p w14:paraId="4F42AD5C" w14:textId="65986373" w:rsidR="0094070D" w:rsidRDefault="000877B8" w:rsidP="00762CAC">
            <w:pPr>
              <w:jc w:val="center"/>
              <w:rPr>
                <w:rFonts w:ascii="Arial" w:hAnsi="Arial" w:cs="Arial"/>
              </w:rPr>
            </w:pPr>
            <w:r>
              <w:rPr>
                <w:rFonts w:ascii="Arial" w:hAnsi="Arial" w:cs="Arial"/>
              </w:rPr>
              <w:t>3.4</w:t>
            </w:r>
          </w:p>
        </w:tc>
        <w:tc>
          <w:tcPr>
            <w:tcW w:w="7170" w:type="dxa"/>
            <w:shd w:val="clear" w:color="auto" w:fill="FFFFFF"/>
            <w:vAlign w:val="center"/>
          </w:tcPr>
          <w:p w14:paraId="4C017E22" w14:textId="2B065310" w:rsidR="0094070D" w:rsidRDefault="000877B8" w:rsidP="00EC60C0">
            <w:pPr>
              <w:pStyle w:val="Default"/>
              <w:rPr>
                <w:rFonts w:ascii="Arial" w:hAnsi="Arial" w:cs="Arial"/>
                <w:color w:val="auto"/>
              </w:rPr>
            </w:pPr>
            <w:r>
              <w:rPr>
                <w:rFonts w:ascii="Arial" w:hAnsi="Arial" w:cs="Arial"/>
                <w:color w:val="auto"/>
              </w:rPr>
              <w:t>Expenditure and Invoice Deadlines</w:t>
            </w:r>
          </w:p>
        </w:tc>
        <w:tc>
          <w:tcPr>
            <w:tcW w:w="1991" w:type="dxa"/>
            <w:shd w:val="clear" w:color="auto" w:fill="FFFFFF"/>
            <w:vAlign w:val="center"/>
          </w:tcPr>
          <w:p w14:paraId="7050C4C7" w14:textId="48B8FF4B" w:rsidR="0094070D" w:rsidRDefault="00D57558" w:rsidP="00762CAC">
            <w:pPr>
              <w:jc w:val="center"/>
              <w:rPr>
                <w:rFonts w:ascii="Arial" w:hAnsi="Arial" w:cs="Arial"/>
              </w:rPr>
            </w:pPr>
            <w:r>
              <w:rPr>
                <w:rFonts w:ascii="Arial" w:hAnsi="Arial" w:cs="Arial"/>
              </w:rPr>
              <w:t>14</w:t>
            </w:r>
          </w:p>
        </w:tc>
      </w:tr>
      <w:tr w:rsidR="00D86530" w14:paraId="17614196" w14:textId="77777777" w:rsidTr="00F770E1">
        <w:trPr>
          <w:trHeight w:val="261"/>
        </w:trPr>
        <w:tc>
          <w:tcPr>
            <w:tcW w:w="1806" w:type="dxa"/>
            <w:shd w:val="clear" w:color="auto" w:fill="FFFFFF"/>
            <w:vAlign w:val="center"/>
          </w:tcPr>
          <w:p w14:paraId="4B5CFF0E" w14:textId="23A22ADB" w:rsidR="0094070D" w:rsidRDefault="000877B8" w:rsidP="00762CAC">
            <w:pPr>
              <w:jc w:val="center"/>
              <w:rPr>
                <w:rFonts w:ascii="Arial" w:hAnsi="Arial" w:cs="Arial"/>
              </w:rPr>
            </w:pPr>
            <w:r>
              <w:rPr>
                <w:rFonts w:ascii="Arial" w:hAnsi="Arial" w:cs="Arial"/>
              </w:rPr>
              <w:t>Section C</w:t>
            </w:r>
          </w:p>
        </w:tc>
        <w:tc>
          <w:tcPr>
            <w:tcW w:w="7170" w:type="dxa"/>
            <w:shd w:val="clear" w:color="auto" w:fill="FFFFFF"/>
            <w:vAlign w:val="center"/>
          </w:tcPr>
          <w:p w14:paraId="49B19DB8" w14:textId="2EA00438" w:rsidR="0094070D" w:rsidRDefault="000877B8" w:rsidP="00EC60C0">
            <w:pPr>
              <w:pStyle w:val="Default"/>
              <w:rPr>
                <w:rFonts w:ascii="Arial" w:hAnsi="Arial" w:cs="Arial"/>
                <w:color w:val="auto"/>
              </w:rPr>
            </w:pPr>
            <w:r>
              <w:rPr>
                <w:rFonts w:ascii="Arial" w:hAnsi="Arial" w:cs="Arial"/>
                <w:color w:val="auto"/>
              </w:rPr>
              <w:t>Request for Application Specifications</w:t>
            </w:r>
          </w:p>
        </w:tc>
        <w:tc>
          <w:tcPr>
            <w:tcW w:w="1991" w:type="dxa"/>
            <w:shd w:val="clear" w:color="auto" w:fill="FFFFFF"/>
            <w:vAlign w:val="center"/>
          </w:tcPr>
          <w:p w14:paraId="3DFC6952" w14:textId="7D7DA868" w:rsidR="0094070D" w:rsidRDefault="00D57558" w:rsidP="00762CAC">
            <w:pPr>
              <w:jc w:val="center"/>
              <w:rPr>
                <w:rFonts w:ascii="Arial" w:hAnsi="Arial" w:cs="Arial"/>
              </w:rPr>
            </w:pPr>
            <w:r>
              <w:rPr>
                <w:rFonts w:ascii="Arial" w:hAnsi="Arial" w:cs="Arial"/>
              </w:rPr>
              <w:t>15</w:t>
            </w:r>
          </w:p>
        </w:tc>
      </w:tr>
      <w:tr w:rsidR="00D86530" w14:paraId="688A4C74" w14:textId="77777777" w:rsidTr="00F770E1">
        <w:trPr>
          <w:trHeight w:val="261"/>
        </w:trPr>
        <w:tc>
          <w:tcPr>
            <w:tcW w:w="1806" w:type="dxa"/>
            <w:shd w:val="clear" w:color="auto" w:fill="FFFFFF"/>
            <w:vAlign w:val="center"/>
          </w:tcPr>
          <w:p w14:paraId="091DE652" w14:textId="4D4BB5F8" w:rsidR="0094070D" w:rsidRDefault="000877B8" w:rsidP="00762CAC">
            <w:pPr>
              <w:jc w:val="center"/>
              <w:rPr>
                <w:rFonts w:ascii="Arial" w:hAnsi="Arial" w:cs="Arial"/>
              </w:rPr>
            </w:pPr>
            <w:r>
              <w:rPr>
                <w:rFonts w:ascii="Arial" w:hAnsi="Arial" w:cs="Arial"/>
              </w:rPr>
              <w:t>1.0</w:t>
            </w:r>
          </w:p>
        </w:tc>
        <w:tc>
          <w:tcPr>
            <w:tcW w:w="7170" w:type="dxa"/>
            <w:shd w:val="clear" w:color="auto" w:fill="FFFFFF"/>
            <w:vAlign w:val="center"/>
          </w:tcPr>
          <w:p w14:paraId="5B198E8F" w14:textId="3AB43390" w:rsidR="0094070D" w:rsidRDefault="000877B8" w:rsidP="00EC60C0">
            <w:pPr>
              <w:pStyle w:val="Default"/>
              <w:rPr>
                <w:rFonts w:ascii="Arial" w:hAnsi="Arial" w:cs="Arial"/>
                <w:color w:val="auto"/>
              </w:rPr>
            </w:pPr>
            <w:r>
              <w:rPr>
                <w:rFonts w:ascii="Arial" w:hAnsi="Arial" w:cs="Arial"/>
                <w:color w:val="auto"/>
              </w:rPr>
              <w:t>How to Apply</w:t>
            </w:r>
          </w:p>
        </w:tc>
        <w:tc>
          <w:tcPr>
            <w:tcW w:w="1991" w:type="dxa"/>
            <w:shd w:val="clear" w:color="auto" w:fill="FFFFFF"/>
            <w:vAlign w:val="center"/>
          </w:tcPr>
          <w:p w14:paraId="7E7EFBAE" w14:textId="53E88662" w:rsidR="0094070D" w:rsidRDefault="00D57558" w:rsidP="00762CAC">
            <w:pPr>
              <w:jc w:val="center"/>
              <w:rPr>
                <w:rFonts w:ascii="Arial" w:hAnsi="Arial" w:cs="Arial"/>
              </w:rPr>
            </w:pPr>
            <w:r>
              <w:rPr>
                <w:rFonts w:ascii="Arial" w:hAnsi="Arial" w:cs="Arial"/>
              </w:rPr>
              <w:t>15</w:t>
            </w:r>
          </w:p>
        </w:tc>
      </w:tr>
      <w:tr w:rsidR="00D86530" w14:paraId="0C0F99F4" w14:textId="77777777" w:rsidTr="00F770E1">
        <w:trPr>
          <w:trHeight w:val="261"/>
        </w:trPr>
        <w:tc>
          <w:tcPr>
            <w:tcW w:w="1806" w:type="dxa"/>
            <w:shd w:val="clear" w:color="auto" w:fill="FFFFFF"/>
            <w:vAlign w:val="center"/>
          </w:tcPr>
          <w:p w14:paraId="07AA38E4" w14:textId="28C6937C" w:rsidR="0094070D" w:rsidRDefault="000877B8" w:rsidP="00762CAC">
            <w:pPr>
              <w:jc w:val="center"/>
              <w:rPr>
                <w:rFonts w:ascii="Arial" w:hAnsi="Arial" w:cs="Arial"/>
              </w:rPr>
            </w:pPr>
            <w:r>
              <w:rPr>
                <w:rFonts w:ascii="Arial" w:hAnsi="Arial" w:cs="Arial"/>
              </w:rPr>
              <w:t>2.0</w:t>
            </w:r>
          </w:p>
        </w:tc>
        <w:tc>
          <w:tcPr>
            <w:tcW w:w="7170" w:type="dxa"/>
            <w:shd w:val="clear" w:color="auto" w:fill="FFFFFF"/>
            <w:vAlign w:val="center"/>
          </w:tcPr>
          <w:p w14:paraId="285525F9" w14:textId="3B07A642" w:rsidR="0094070D" w:rsidRDefault="000877B8" w:rsidP="00EC60C0">
            <w:pPr>
              <w:pStyle w:val="Default"/>
              <w:rPr>
                <w:rFonts w:ascii="Arial" w:hAnsi="Arial" w:cs="Arial"/>
                <w:color w:val="auto"/>
              </w:rPr>
            </w:pPr>
            <w:r>
              <w:rPr>
                <w:rFonts w:ascii="Arial" w:hAnsi="Arial" w:cs="Arial"/>
                <w:color w:val="auto"/>
              </w:rPr>
              <w:t>Written Questions</w:t>
            </w:r>
          </w:p>
        </w:tc>
        <w:tc>
          <w:tcPr>
            <w:tcW w:w="1991" w:type="dxa"/>
            <w:shd w:val="clear" w:color="auto" w:fill="FFFFFF"/>
            <w:vAlign w:val="center"/>
          </w:tcPr>
          <w:p w14:paraId="659E7C33" w14:textId="2AF3A92B" w:rsidR="0094070D" w:rsidRDefault="00D57558" w:rsidP="00762CAC">
            <w:pPr>
              <w:jc w:val="center"/>
              <w:rPr>
                <w:rFonts w:ascii="Arial" w:hAnsi="Arial" w:cs="Arial"/>
              </w:rPr>
            </w:pPr>
            <w:r>
              <w:rPr>
                <w:rFonts w:ascii="Arial" w:hAnsi="Arial" w:cs="Arial"/>
              </w:rPr>
              <w:t>15</w:t>
            </w:r>
          </w:p>
        </w:tc>
      </w:tr>
      <w:tr w:rsidR="00D86530" w14:paraId="671F1430" w14:textId="77777777" w:rsidTr="00F770E1">
        <w:trPr>
          <w:trHeight w:val="261"/>
        </w:trPr>
        <w:tc>
          <w:tcPr>
            <w:tcW w:w="1806" w:type="dxa"/>
            <w:shd w:val="clear" w:color="auto" w:fill="FFFFFF"/>
            <w:vAlign w:val="center"/>
          </w:tcPr>
          <w:p w14:paraId="4D91EEEC" w14:textId="6E17DB28" w:rsidR="0094070D" w:rsidRDefault="000877B8" w:rsidP="00762CAC">
            <w:pPr>
              <w:jc w:val="center"/>
              <w:rPr>
                <w:rFonts w:ascii="Arial" w:hAnsi="Arial" w:cs="Arial"/>
              </w:rPr>
            </w:pPr>
            <w:r>
              <w:rPr>
                <w:rFonts w:ascii="Arial" w:hAnsi="Arial" w:cs="Arial"/>
              </w:rPr>
              <w:t>3.0</w:t>
            </w:r>
          </w:p>
        </w:tc>
        <w:tc>
          <w:tcPr>
            <w:tcW w:w="7170" w:type="dxa"/>
            <w:shd w:val="clear" w:color="auto" w:fill="FFFFFF"/>
            <w:vAlign w:val="center"/>
          </w:tcPr>
          <w:p w14:paraId="72879FEF" w14:textId="6161EF8F" w:rsidR="0094070D" w:rsidRDefault="000877B8" w:rsidP="00EC60C0">
            <w:pPr>
              <w:pStyle w:val="Default"/>
              <w:rPr>
                <w:rFonts w:ascii="Arial" w:hAnsi="Arial" w:cs="Arial"/>
                <w:color w:val="auto"/>
              </w:rPr>
            </w:pPr>
            <w:r>
              <w:rPr>
                <w:rFonts w:ascii="Arial" w:hAnsi="Arial" w:cs="Arial"/>
                <w:color w:val="auto"/>
              </w:rPr>
              <w:t>Application Selection and Scoring</w:t>
            </w:r>
          </w:p>
        </w:tc>
        <w:tc>
          <w:tcPr>
            <w:tcW w:w="1991" w:type="dxa"/>
            <w:shd w:val="clear" w:color="auto" w:fill="FFFFFF"/>
            <w:vAlign w:val="center"/>
          </w:tcPr>
          <w:p w14:paraId="580F899C" w14:textId="5ED119AC" w:rsidR="0094070D" w:rsidRDefault="00D57558" w:rsidP="00762CAC">
            <w:pPr>
              <w:jc w:val="center"/>
              <w:rPr>
                <w:rFonts w:ascii="Arial" w:hAnsi="Arial" w:cs="Arial"/>
              </w:rPr>
            </w:pPr>
            <w:r>
              <w:rPr>
                <w:rFonts w:ascii="Arial" w:hAnsi="Arial" w:cs="Arial"/>
              </w:rPr>
              <w:t>16</w:t>
            </w:r>
          </w:p>
        </w:tc>
      </w:tr>
      <w:tr w:rsidR="00D86530" w14:paraId="68B8CF7D" w14:textId="77777777" w:rsidTr="00F770E1">
        <w:trPr>
          <w:trHeight w:val="261"/>
        </w:trPr>
        <w:tc>
          <w:tcPr>
            <w:tcW w:w="1806" w:type="dxa"/>
            <w:shd w:val="clear" w:color="auto" w:fill="FFFFFF"/>
            <w:vAlign w:val="center"/>
          </w:tcPr>
          <w:p w14:paraId="2E567292" w14:textId="5787C871" w:rsidR="0094070D" w:rsidRDefault="000877B8" w:rsidP="00762CAC">
            <w:pPr>
              <w:jc w:val="center"/>
              <w:rPr>
                <w:rFonts w:ascii="Arial" w:hAnsi="Arial" w:cs="Arial"/>
              </w:rPr>
            </w:pPr>
            <w:r>
              <w:rPr>
                <w:rFonts w:ascii="Arial" w:hAnsi="Arial" w:cs="Arial"/>
              </w:rPr>
              <w:t>3.1</w:t>
            </w:r>
          </w:p>
        </w:tc>
        <w:tc>
          <w:tcPr>
            <w:tcW w:w="7170" w:type="dxa"/>
            <w:shd w:val="clear" w:color="auto" w:fill="FFFFFF"/>
            <w:vAlign w:val="center"/>
          </w:tcPr>
          <w:p w14:paraId="45760B8D" w14:textId="00D1AD89" w:rsidR="0094070D" w:rsidRDefault="000877B8" w:rsidP="00EC60C0">
            <w:pPr>
              <w:pStyle w:val="Default"/>
              <w:rPr>
                <w:rFonts w:ascii="Arial" w:hAnsi="Arial" w:cs="Arial"/>
                <w:color w:val="auto"/>
              </w:rPr>
            </w:pPr>
            <w:r>
              <w:rPr>
                <w:rFonts w:ascii="Arial" w:hAnsi="Arial" w:cs="Arial"/>
                <w:color w:val="auto"/>
              </w:rPr>
              <w:t>Evaluation Criteria</w:t>
            </w:r>
          </w:p>
        </w:tc>
        <w:tc>
          <w:tcPr>
            <w:tcW w:w="1991" w:type="dxa"/>
            <w:shd w:val="clear" w:color="auto" w:fill="FFFFFF"/>
            <w:vAlign w:val="center"/>
          </w:tcPr>
          <w:p w14:paraId="5CA6091F" w14:textId="2F714112" w:rsidR="0094070D" w:rsidRDefault="00D57558" w:rsidP="00762CAC">
            <w:pPr>
              <w:jc w:val="center"/>
              <w:rPr>
                <w:rFonts w:ascii="Arial" w:hAnsi="Arial" w:cs="Arial"/>
              </w:rPr>
            </w:pPr>
            <w:r>
              <w:rPr>
                <w:rFonts w:ascii="Arial" w:hAnsi="Arial" w:cs="Arial"/>
              </w:rPr>
              <w:t>16</w:t>
            </w:r>
          </w:p>
        </w:tc>
      </w:tr>
      <w:tr w:rsidR="00D86530" w14:paraId="65D2BE02" w14:textId="77777777" w:rsidTr="00F770E1">
        <w:trPr>
          <w:trHeight w:val="261"/>
        </w:trPr>
        <w:tc>
          <w:tcPr>
            <w:tcW w:w="1806" w:type="dxa"/>
            <w:shd w:val="clear" w:color="auto" w:fill="FFFFFF"/>
            <w:vAlign w:val="center"/>
          </w:tcPr>
          <w:p w14:paraId="14FCD776" w14:textId="2696661B" w:rsidR="0094070D" w:rsidRDefault="000877B8" w:rsidP="00762CAC">
            <w:pPr>
              <w:jc w:val="center"/>
              <w:rPr>
                <w:rFonts w:ascii="Arial" w:hAnsi="Arial" w:cs="Arial"/>
              </w:rPr>
            </w:pPr>
            <w:r>
              <w:rPr>
                <w:rFonts w:ascii="Arial" w:hAnsi="Arial" w:cs="Arial"/>
              </w:rPr>
              <w:t>3.2</w:t>
            </w:r>
          </w:p>
        </w:tc>
        <w:tc>
          <w:tcPr>
            <w:tcW w:w="7170" w:type="dxa"/>
            <w:shd w:val="clear" w:color="auto" w:fill="FFFFFF"/>
            <w:vAlign w:val="center"/>
          </w:tcPr>
          <w:p w14:paraId="42E296AB" w14:textId="26EA92B1" w:rsidR="0094070D" w:rsidRDefault="000877B8" w:rsidP="00EC60C0">
            <w:pPr>
              <w:pStyle w:val="Default"/>
              <w:rPr>
                <w:rFonts w:ascii="Arial" w:hAnsi="Arial" w:cs="Arial"/>
                <w:color w:val="auto"/>
              </w:rPr>
            </w:pPr>
            <w:r>
              <w:rPr>
                <w:rFonts w:ascii="Arial" w:hAnsi="Arial" w:cs="Arial"/>
                <w:color w:val="auto"/>
              </w:rPr>
              <w:t>Ratings and Definitions</w:t>
            </w:r>
          </w:p>
        </w:tc>
        <w:tc>
          <w:tcPr>
            <w:tcW w:w="1991" w:type="dxa"/>
            <w:shd w:val="clear" w:color="auto" w:fill="FFFFFF"/>
            <w:vAlign w:val="center"/>
          </w:tcPr>
          <w:p w14:paraId="09BAFEEF" w14:textId="13A87C8F" w:rsidR="0094070D" w:rsidRDefault="00D57558" w:rsidP="00762CAC">
            <w:pPr>
              <w:jc w:val="center"/>
              <w:rPr>
                <w:rFonts w:ascii="Arial" w:hAnsi="Arial" w:cs="Arial"/>
              </w:rPr>
            </w:pPr>
            <w:r>
              <w:rPr>
                <w:rFonts w:ascii="Arial" w:hAnsi="Arial" w:cs="Arial"/>
              </w:rPr>
              <w:t>16</w:t>
            </w:r>
          </w:p>
        </w:tc>
      </w:tr>
      <w:tr w:rsidR="00D86530" w14:paraId="73915AA4" w14:textId="77777777" w:rsidTr="00F770E1">
        <w:trPr>
          <w:trHeight w:val="261"/>
        </w:trPr>
        <w:tc>
          <w:tcPr>
            <w:tcW w:w="1806" w:type="dxa"/>
            <w:shd w:val="clear" w:color="auto" w:fill="FFFFFF"/>
            <w:vAlign w:val="center"/>
          </w:tcPr>
          <w:p w14:paraId="747558F7" w14:textId="69DB26FC" w:rsidR="000A717E" w:rsidRDefault="000877B8" w:rsidP="00762CAC">
            <w:pPr>
              <w:jc w:val="center"/>
              <w:rPr>
                <w:rFonts w:ascii="Arial" w:hAnsi="Arial" w:cs="Arial"/>
              </w:rPr>
            </w:pPr>
            <w:r>
              <w:rPr>
                <w:rFonts w:ascii="Arial" w:hAnsi="Arial" w:cs="Arial"/>
              </w:rPr>
              <w:t>3.3</w:t>
            </w:r>
          </w:p>
        </w:tc>
        <w:tc>
          <w:tcPr>
            <w:tcW w:w="7170" w:type="dxa"/>
            <w:shd w:val="clear" w:color="auto" w:fill="FFFFFF"/>
            <w:vAlign w:val="center"/>
          </w:tcPr>
          <w:p w14:paraId="54E2F38A" w14:textId="17736E16" w:rsidR="000A717E" w:rsidRPr="00443CAB" w:rsidRDefault="000877B8" w:rsidP="00EC60C0">
            <w:pPr>
              <w:pStyle w:val="Default"/>
              <w:rPr>
                <w:rFonts w:ascii="Arial" w:hAnsi="Arial" w:cs="Arial"/>
                <w:bCs/>
                <w:color w:val="auto"/>
              </w:rPr>
            </w:pPr>
            <w:r w:rsidRPr="00443CAB">
              <w:rPr>
                <w:rFonts w:ascii="Arial" w:hAnsi="Arial" w:cs="Arial"/>
                <w:bCs/>
              </w:rPr>
              <w:t>Confidentiality During Evaluation Process</w:t>
            </w:r>
          </w:p>
        </w:tc>
        <w:tc>
          <w:tcPr>
            <w:tcW w:w="1991" w:type="dxa"/>
            <w:shd w:val="clear" w:color="auto" w:fill="FFFFFF"/>
            <w:vAlign w:val="center"/>
          </w:tcPr>
          <w:p w14:paraId="21A5E00F" w14:textId="5D42FD6D" w:rsidR="000A717E" w:rsidRDefault="00D57558" w:rsidP="00762CAC">
            <w:pPr>
              <w:jc w:val="center"/>
              <w:rPr>
                <w:rFonts w:ascii="Arial" w:hAnsi="Arial" w:cs="Arial"/>
              </w:rPr>
            </w:pPr>
            <w:r>
              <w:rPr>
                <w:rFonts w:ascii="Arial" w:hAnsi="Arial" w:cs="Arial"/>
              </w:rPr>
              <w:t>17</w:t>
            </w:r>
          </w:p>
        </w:tc>
      </w:tr>
      <w:tr w:rsidR="00D86530" w14:paraId="2C073674" w14:textId="77777777" w:rsidTr="00F770E1">
        <w:trPr>
          <w:trHeight w:val="261"/>
        </w:trPr>
        <w:tc>
          <w:tcPr>
            <w:tcW w:w="1806" w:type="dxa"/>
            <w:shd w:val="clear" w:color="auto" w:fill="FFFFFF"/>
            <w:vAlign w:val="center"/>
          </w:tcPr>
          <w:p w14:paraId="7E7D4095" w14:textId="71FD5574" w:rsidR="0094070D" w:rsidRDefault="000877B8" w:rsidP="00762CAC">
            <w:pPr>
              <w:jc w:val="center"/>
              <w:rPr>
                <w:rFonts w:ascii="Arial" w:hAnsi="Arial" w:cs="Arial"/>
              </w:rPr>
            </w:pPr>
            <w:r>
              <w:rPr>
                <w:rFonts w:ascii="Arial" w:hAnsi="Arial" w:cs="Arial"/>
              </w:rPr>
              <w:t>4.0</w:t>
            </w:r>
          </w:p>
        </w:tc>
        <w:tc>
          <w:tcPr>
            <w:tcW w:w="7170" w:type="dxa"/>
            <w:shd w:val="clear" w:color="auto" w:fill="FFFFFF"/>
            <w:vAlign w:val="center"/>
          </w:tcPr>
          <w:p w14:paraId="26238114" w14:textId="52CC3D89" w:rsidR="0094070D" w:rsidRDefault="000877B8" w:rsidP="00EC60C0">
            <w:pPr>
              <w:pStyle w:val="Default"/>
              <w:rPr>
                <w:rFonts w:ascii="Arial" w:hAnsi="Arial" w:cs="Arial"/>
                <w:color w:val="auto"/>
              </w:rPr>
            </w:pPr>
            <w:r>
              <w:rPr>
                <w:rFonts w:ascii="Arial" w:hAnsi="Arial" w:cs="Arial"/>
                <w:color w:val="auto"/>
              </w:rPr>
              <w:t>Department Reservations</w:t>
            </w:r>
          </w:p>
        </w:tc>
        <w:tc>
          <w:tcPr>
            <w:tcW w:w="1991" w:type="dxa"/>
            <w:shd w:val="clear" w:color="auto" w:fill="FFFFFF"/>
            <w:vAlign w:val="center"/>
          </w:tcPr>
          <w:p w14:paraId="3B1B93F0" w14:textId="1A2A6325" w:rsidR="0094070D" w:rsidRDefault="00D57558" w:rsidP="00762CAC">
            <w:pPr>
              <w:jc w:val="center"/>
              <w:rPr>
                <w:rFonts w:ascii="Arial" w:hAnsi="Arial" w:cs="Arial"/>
              </w:rPr>
            </w:pPr>
            <w:r>
              <w:rPr>
                <w:rFonts w:ascii="Arial" w:hAnsi="Arial" w:cs="Arial"/>
              </w:rPr>
              <w:t>17</w:t>
            </w:r>
          </w:p>
        </w:tc>
      </w:tr>
      <w:tr w:rsidR="00D86530" w14:paraId="1AF232AB" w14:textId="77777777" w:rsidTr="00F770E1">
        <w:trPr>
          <w:trHeight w:val="261"/>
        </w:trPr>
        <w:tc>
          <w:tcPr>
            <w:tcW w:w="1806" w:type="dxa"/>
            <w:shd w:val="clear" w:color="auto" w:fill="FFFFFF"/>
            <w:vAlign w:val="center"/>
          </w:tcPr>
          <w:p w14:paraId="2BC0D8EF" w14:textId="2AEEF788" w:rsidR="0094070D" w:rsidRDefault="000877B8" w:rsidP="00762CAC">
            <w:pPr>
              <w:jc w:val="center"/>
              <w:rPr>
                <w:rFonts w:ascii="Arial" w:hAnsi="Arial" w:cs="Arial"/>
              </w:rPr>
            </w:pPr>
            <w:r>
              <w:rPr>
                <w:rFonts w:ascii="Arial" w:hAnsi="Arial" w:cs="Arial"/>
              </w:rPr>
              <w:t>Section D</w:t>
            </w:r>
          </w:p>
        </w:tc>
        <w:tc>
          <w:tcPr>
            <w:tcW w:w="7170" w:type="dxa"/>
            <w:shd w:val="clear" w:color="auto" w:fill="FFFFFF"/>
            <w:vAlign w:val="center"/>
          </w:tcPr>
          <w:p w14:paraId="204F05AB" w14:textId="761A535A" w:rsidR="0094070D" w:rsidRDefault="000877B8" w:rsidP="00EC60C0">
            <w:pPr>
              <w:pStyle w:val="Default"/>
              <w:rPr>
                <w:rFonts w:ascii="Arial" w:hAnsi="Arial" w:cs="Arial"/>
                <w:color w:val="auto"/>
              </w:rPr>
            </w:pPr>
            <w:r>
              <w:rPr>
                <w:rFonts w:ascii="Arial" w:hAnsi="Arial" w:cs="Arial"/>
                <w:color w:val="auto"/>
              </w:rPr>
              <w:t>Application Contents and Instructions</w:t>
            </w:r>
          </w:p>
        </w:tc>
        <w:tc>
          <w:tcPr>
            <w:tcW w:w="1991" w:type="dxa"/>
            <w:shd w:val="clear" w:color="auto" w:fill="FFFFFF"/>
            <w:vAlign w:val="center"/>
          </w:tcPr>
          <w:p w14:paraId="1299377B" w14:textId="41957E28" w:rsidR="0094070D" w:rsidRDefault="00D57558" w:rsidP="00762CAC">
            <w:pPr>
              <w:jc w:val="center"/>
              <w:rPr>
                <w:rFonts w:ascii="Arial" w:hAnsi="Arial" w:cs="Arial"/>
              </w:rPr>
            </w:pPr>
            <w:r>
              <w:rPr>
                <w:rFonts w:ascii="Arial" w:hAnsi="Arial" w:cs="Arial"/>
              </w:rPr>
              <w:t>18</w:t>
            </w:r>
          </w:p>
        </w:tc>
      </w:tr>
      <w:tr w:rsidR="00D86530" w14:paraId="09AB0F27" w14:textId="77777777" w:rsidTr="00F770E1">
        <w:trPr>
          <w:trHeight w:val="261"/>
        </w:trPr>
        <w:tc>
          <w:tcPr>
            <w:tcW w:w="1806" w:type="dxa"/>
            <w:shd w:val="clear" w:color="auto" w:fill="FFFFFF"/>
            <w:vAlign w:val="center"/>
          </w:tcPr>
          <w:p w14:paraId="588E7A73" w14:textId="68E3B608" w:rsidR="0094070D" w:rsidRDefault="000877B8" w:rsidP="00762CAC">
            <w:pPr>
              <w:jc w:val="center"/>
              <w:rPr>
                <w:rFonts w:ascii="Arial" w:hAnsi="Arial" w:cs="Arial"/>
              </w:rPr>
            </w:pPr>
            <w:r>
              <w:rPr>
                <w:rFonts w:ascii="Arial" w:hAnsi="Arial" w:cs="Arial"/>
              </w:rPr>
              <w:t>1.0</w:t>
            </w:r>
          </w:p>
        </w:tc>
        <w:tc>
          <w:tcPr>
            <w:tcW w:w="7170" w:type="dxa"/>
            <w:shd w:val="clear" w:color="auto" w:fill="FFFFFF"/>
            <w:vAlign w:val="center"/>
          </w:tcPr>
          <w:p w14:paraId="6CFC6DAF" w14:textId="0248B92B" w:rsidR="0094070D" w:rsidRDefault="000877B8" w:rsidP="00EC60C0">
            <w:pPr>
              <w:pStyle w:val="Default"/>
              <w:rPr>
                <w:rFonts w:ascii="Arial" w:hAnsi="Arial" w:cs="Arial"/>
                <w:color w:val="auto"/>
              </w:rPr>
            </w:pPr>
            <w:r>
              <w:rPr>
                <w:rFonts w:ascii="Arial" w:hAnsi="Arial" w:cs="Arial"/>
                <w:color w:val="auto"/>
              </w:rPr>
              <w:t>Executive Summary</w:t>
            </w:r>
          </w:p>
        </w:tc>
        <w:tc>
          <w:tcPr>
            <w:tcW w:w="1991" w:type="dxa"/>
            <w:shd w:val="clear" w:color="auto" w:fill="FFFFFF"/>
            <w:vAlign w:val="center"/>
          </w:tcPr>
          <w:p w14:paraId="2B08BF99" w14:textId="1AF6795C" w:rsidR="0094070D" w:rsidRDefault="00D57558" w:rsidP="00762CAC">
            <w:pPr>
              <w:jc w:val="center"/>
              <w:rPr>
                <w:rFonts w:ascii="Arial" w:hAnsi="Arial" w:cs="Arial"/>
              </w:rPr>
            </w:pPr>
            <w:r>
              <w:rPr>
                <w:rFonts w:ascii="Arial" w:hAnsi="Arial" w:cs="Arial"/>
              </w:rPr>
              <w:t>18</w:t>
            </w:r>
          </w:p>
        </w:tc>
      </w:tr>
      <w:tr w:rsidR="00D86530" w14:paraId="19F14190" w14:textId="77777777" w:rsidTr="00F770E1">
        <w:trPr>
          <w:trHeight w:val="261"/>
        </w:trPr>
        <w:tc>
          <w:tcPr>
            <w:tcW w:w="1806" w:type="dxa"/>
            <w:shd w:val="clear" w:color="auto" w:fill="FFFFFF"/>
            <w:vAlign w:val="center"/>
          </w:tcPr>
          <w:p w14:paraId="0270F1FC" w14:textId="47C0A351" w:rsidR="0094070D" w:rsidRDefault="000877B8" w:rsidP="00762CAC">
            <w:pPr>
              <w:jc w:val="center"/>
              <w:rPr>
                <w:rFonts w:ascii="Arial" w:hAnsi="Arial" w:cs="Arial"/>
              </w:rPr>
            </w:pPr>
            <w:r>
              <w:rPr>
                <w:rFonts w:ascii="Arial" w:hAnsi="Arial" w:cs="Arial"/>
              </w:rPr>
              <w:t>2.0</w:t>
            </w:r>
          </w:p>
        </w:tc>
        <w:tc>
          <w:tcPr>
            <w:tcW w:w="7170" w:type="dxa"/>
            <w:shd w:val="clear" w:color="auto" w:fill="FFFFFF"/>
            <w:vAlign w:val="center"/>
          </w:tcPr>
          <w:p w14:paraId="42000778" w14:textId="7A2BE29E" w:rsidR="0094070D" w:rsidRDefault="000877B8" w:rsidP="00EC60C0">
            <w:pPr>
              <w:pStyle w:val="Default"/>
              <w:rPr>
                <w:rFonts w:ascii="Arial" w:hAnsi="Arial" w:cs="Arial"/>
                <w:color w:val="auto"/>
              </w:rPr>
            </w:pPr>
            <w:r>
              <w:rPr>
                <w:rFonts w:ascii="Arial" w:hAnsi="Arial" w:cs="Arial"/>
                <w:color w:val="auto"/>
              </w:rPr>
              <w:t>Organizational Capacity and Qualifications</w:t>
            </w:r>
          </w:p>
        </w:tc>
        <w:tc>
          <w:tcPr>
            <w:tcW w:w="1991" w:type="dxa"/>
            <w:shd w:val="clear" w:color="auto" w:fill="FFFFFF"/>
            <w:vAlign w:val="center"/>
          </w:tcPr>
          <w:p w14:paraId="162B65E8" w14:textId="4DB40358" w:rsidR="0094070D" w:rsidRDefault="00D57558" w:rsidP="00762CAC">
            <w:pPr>
              <w:jc w:val="center"/>
              <w:rPr>
                <w:rFonts w:ascii="Arial" w:hAnsi="Arial" w:cs="Arial"/>
              </w:rPr>
            </w:pPr>
            <w:r>
              <w:rPr>
                <w:rFonts w:ascii="Arial" w:hAnsi="Arial" w:cs="Arial"/>
              </w:rPr>
              <w:t>18</w:t>
            </w:r>
          </w:p>
        </w:tc>
      </w:tr>
      <w:tr w:rsidR="00D86530" w14:paraId="10D31A39" w14:textId="77777777" w:rsidTr="00F770E1">
        <w:trPr>
          <w:trHeight w:val="261"/>
        </w:trPr>
        <w:tc>
          <w:tcPr>
            <w:tcW w:w="1806" w:type="dxa"/>
            <w:shd w:val="clear" w:color="auto" w:fill="FFFFFF"/>
            <w:vAlign w:val="center"/>
          </w:tcPr>
          <w:p w14:paraId="576CE157" w14:textId="1D95988E" w:rsidR="0094070D" w:rsidRDefault="000877B8" w:rsidP="00762CAC">
            <w:pPr>
              <w:jc w:val="center"/>
              <w:rPr>
                <w:rFonts w:ascii="Arial" w:hAnsi="Arial" w:cs="Arial"/>
              </w:rPr>
            </w:pPr>
            <w:r>
              <w:rPr>
                <w:rFonts w:ascii="Arial" w:hAnsi="Arial" w:cs="Arial"/>
              </w:rPr>
              <w:lastRenderedPageBreak/>
              <w:t>3.0</w:t>
            </w:r>
          </w:p>
        </w:tc>
        <w:tc>
          <w:tcPr>
            <w:tcW w:w="7170" w:type="dxa"/>
            <w:shd w:val="clear" w:color="auto" w:fill="FFFFFF"/>
            <w:vAlign w:val="center"/>
          </w:tcPr>
          <w:p w14:paraId="070DB102" w14:textId="2656EBBE" w:rsidR="0094070D" w:rsidRDefault="000877B8" w:rsidP="00EC60C0">
            <w:pPr>
              <w:pStyle w:val="Default"/>
              <w:rPr>
                <w:rFonts w:ascii="Arial" w:hAnsi="Arial" w:cs="Arial"/>
                <w:color w:val="auto"/>
              </w:rPr>
            </w:pPr>
            <w:r>
              <w:rPr>
                <w:rFonts w:ascii="Arial" w:hAnsi="Arial" w:cs="Arial"/>
                <w:color w:val="auto"/>
              </w:rPr>
              <w:t>Applicant’s Approach to Provide Services/Project Narrative</w:t>
            </w:r>
          </w:p>
        </w:tc>
        <w:tc>
          <w:tcPr>
            <w:tcW w:w="1991" w:type="dxa"/>
            <w:shd w:val="clear" w:color="auto" w:fill="FFFFFF"/>
            <w:vAlign w:val="center"/>
          </w:tcPr>
          <w:p w14:paraId="334C4A82" w14:textId="3AA8F725" w:rsidR="0094070D" w:rsidRDefault="00D57558" w:rsidP="00762CAC">
            <w:pPr>
              <w:jc w:val="center"/>
              <w:rPr>
                <w:rFonts w:ascii="Arial" w:hAnsi="Arial" w:cs="Arial"/>
              </w:rPr>
            </w:pPr>
            <w:r>
              <w:rPr>
                <w:rFonts w:ascii="Arial" w:hAnsi="Arial" w:cs="Arial"/>
              </w:rPr>
              <w:t>18</w:t>
            </w:r>
          </w:p>
        </w:tc>
      </w:tr>
      <w:tr w:rsidR="00D86530" w14:paraId="62A83583" w14:textId="77777777" w:rsidTr="00F770E1">
        <w:trPr>
          <w:trHeight w:val="261"/>
        </w:trPr>
        <w:tc>
          <w:tcPr>
            <w:tcW w:w="1806" w:type="dxa"/>
            <w:shd w:val="clear" w:color="auto" w:fill="FFFFFF"/>
            <w:vAlign w:val="center"/>
          </w:tcPr>
          <w:p w14:paraId="0DA1AAA4" w14:textId="4B33A5CB" w:rsidR="0094070D" w:rsidRDefault="000877B8" w:rsidP="00762CAC">
            <w:pPr>
              <w:jc w:val="center"/>
              <w:rPr>
                <w:rFonts w:ascii="Arial" w:hAnsi="Arial" w:cs="Arial"/>
              </w:rPr>
            </w:pPr>
            <w:r>
              <w:rPr>
                <w:rFonts w:ascii="Arial" w:hAnsi="Arial" w:cs="Arial"/>
              </w:rPr>
              <w:t>4.0</w:t>
            </w:r>
          </w:p>
        </w:tc>
        <w:tc>
          <w:tcPr>
            <w:tcW w:w="7170" w:type="dxa"/>
            <w:shd w:val="clear" w:color="auto" w:fill="FFFFFF"/>
            <w:vAlign w:val="center"/>
          </w:tcPr>
          <w:p w14:paraId="0E1C1652" w14:textId="26E2463F" w:rsidR="0094070D" w:rsidRDefault="0033679C" w:rsidP="00EC60C0">
            <w:pPr>
              <w:pStyle w:val="Default"/>
              <w:rPr>
                <w:rFonts w:ascii="Arial" w:hAnsi="Arial" w:cs="Arial"/>
                <w:color w:val="auto"/>
              </w:rPr>
            </w:pPr>
            <w:r>
              <w:rPr>
                <w:rFonts w:ascii="Arial" w:hAnsi="Arial" w:cs="Arial"/>
                <w:color w:val="auto"/>
              </w:rPr>
              <w:t xml:space="preserve">Scope of Work and Annual </w:t>
            </w:r>
            <w:r w:rsidR="000877B8">
              <w:rPr>
                <w:rFonts w:ascii="Arial" w:hAnsi="Arial" w:cs="Arial"/>
                <w:color w:val="auto"/>
              </w:rPr>
              <w:t>Budget</w:t>
            </w:r>
          </w:p>
        </w:tc>
        <w:tc>
          <w:tcPr>
            <w:tcW w:w="1991" w:type="dxa"/>
            <w:shd w:val="clear" w:color="auto" w:fill="FFFFFF"/>
            <w:vAlign w:val="center"/>
          </w:tcPr>
          <w:p w14:paraId="6690F8DD" w14:textId="20C0A330" w:rsidR="0094070D" w:rsidRDefault="0033679C" w:rsidP="00762CAC">
            <w:pPr>
              <w:jc w:val="center"/>
              <w:rPr>
                <w:rFonts w:ascii="Arial" w:hAnsi="Arial" w:cs="Arial"/>
              </w:rPr>
            </w:pPr>
            <w:r>
              <w:rPr>
                <w:rFonts w:ascii="Arial" w:hAnsi="Arial" w:cs="Arial"/>
              </w:rPr>
              <w:t>19</w:t>
            </w:r>
          </w:p>
        </w:tc>
      </w:tr>
      <w:tr w:rsidR="00D86530" w14:paraId="498A2607" w14:textId="77777777" w:rsidTr="00F770E1">
        <w:trPr>
          <w:trHeight w:val="261"/>
        </w:trPr>
        <w:tc>
          <w:tcPr>
            <w:tcW w:w="1806" w:type="dxa"/>
            <w:shd w:val="clear" w:color="auto" w:fill="FFFFFF"/>
            <w:vAlign w:val="center"/>
          </w:tcPr>
          <w:p w14:paraId="6A19CCC3" w14:textId="398B3089" w:rsidR="0094070D" w:rsidRDefault="000877B8" w:rsidP="00762CAC">
            <w:pPr>
              <w:jc w:val="center"/>
              <w:rPr>
                <w:rFonts w:ascii="Arial" w:hAnsi="Arial" w:cs="Arial"/>
              </w:rPr>
            </w:pPr>
            <w:r>
              <w:rPr>
                <w:rFonts w:ascii="Arial" w:hAnsi="Arial" w:cs="Arial"/>
              </w:rPr>
              <w:t>5.0</w:t>
            </w:r>
          </w:p>
        </w:tc>
        <w:tc>
          <w:tcPr>
            <w:tcW w:w="7170" w:type="dxa"/>
            <w:shd w:val="clear" w:color="auto" w:fill="FFFFFF"/>
            <w:vAlign w:val="center"/>
          </w:tcPr>
          <w:p w14:paraId="7AD13D70" w14:textId="7D430F5E" w:rsidR="0094070D" w:rsidRDefault="000877B8" w:rsidP="00EC60C0">
            <w:pPr>
              <w:pStyle w:val="Default"/>
              <w:rPr>
                <w:rFonts w:ascii="Arial" w:hAnsi="Arial" w:cs="Arial"/>
                <w:color w:val="auto"/>
              </w:rPr>
            </w:pPr>
            <w:r>
              <w:rPr>
                <w:rFonts w:ascii="Arial" w:hAnsi="Arial" w:cs="Arial"/>
                <w:color w:val="auto"/>
              </w:rPr>
              <w:t>Required Contractor Documentation</w:t>
            </w:r>
          </w:p>
        </w:tc>
        <w:tc>
          <w:tcPr>
            <w:tcW w:w="1991" w:type="dxa"/>
            <w:shd w:val="clear" w:color="auto" w:fill="FFFFFF"/>
            <w:vAlign w:val="center"/>
          </w:tcPr>
          <w:p w14:paraId="482EE168" w14:textId="520100FC" w:rsidR="0094070D" w:rsidRDefault="0033679C" w:rsidP="00762CAC">
            <w:pPr>
              <w:jc w:val="center"/>
              <w:rPr>
                <w:rFonts w:ascii="Arial" w:hAnsi="Arial" w:cs="Arial"/>
              </w:rPr>
            </w:pPr>
            <w:r>
              <w:rPr>
                <w:rFonts w:ascii="Arial" w:hAnsi="Arial" w:cs="Arial"/>
              </w:rPr>
              <w:t>19</w:t>
            </w:r>
          </w:p>
        </w:tc>
      </w:tr>
      <w:tr w:rsidR="00D86530" w14:paraId="462CAD09" w14:textId="77777777" w:rsidTr="00F770E1">
        <w:trPr>
          <w:trHeight w:val="261"/>
        </w:trPr>
        <w:tc>
          <w:tcPr>
            <w:tcW w:w="1806" w:type="dxa"/>
            <w:shd w:val="clear" w:color="auto" w:fill="FFFFFF"/>
            <w:vAlign w:val="center"/>
          </w:tcPr>
          <w:p w14:paraId="53E1ACD0" w14:textId="07E59342" w:rsidR="0094070D" w:rsidRDefault="000877B8" w:rsidP="00762CAC">
            <w:pPr>
              <w:jc w:val="center"/>
              <w:rPr>
                <w:rFonts w:ascii="Arial" w:hAnsi="Arial" w:cs="Arial"/>
              </w:rPr>
            </w:pPr>
            <w:r>
              <w:rPr>
                <w:rFonts w:ascii="Arial" w:hAnsi="Arial" w:cs="Arial"/>
              </w:rPr>
              <w:t>Appendix A</w:t>
            </w:r>
          </w:p>
        </w:tc>
        <w:tc>
          <w:tcPr>
            <w:tcW w:w="7170" w:type="dxa"/>
            <w:shd w:val="clear" w:color="auto" w:fill="FFFFFF"/>
            <w:vAlign w:val="center"/>
          </w:tcPr>
          <w:p w14:paraId="13AF9257" w14:textId="56578D5A" w:rsidR="0094070D" w:rsidRDefault="000877B8" w:rsidP="00EC60C0">
            <w:pPr>
              <w:pStyle w:val="Default"/>
              <w:rPr>
                <w:rFonts w:ascii="Arial" w:hAnsi="Arial" w:cs="Arial"/>
                <w:color w:val="auto"/>
              </w:rPr>
            </w:pPr>
            <w:r>
              <w:rPr>
                <w:rFonts w:ascii="Arial" w:hAnsi="Arial" w:cs="Arial"/>
                <w:color w:val="auto"/>
              </w:rPr>
              <w:t>COVID-19 Quarantine and Isolation Support Services Reimbursement Rates for Individuals</w:t>
            </w:r>
          </w:p>
        </w:tc>
        <w:tc>
          <w:tcPr>
            <w:tcW w:w="1991" w:type="dxa"/>
            <w:shd w:val="clear" w:color="auto" w:fill="FFFFFF"/>
            <w:vAlign w:val="center"/>
          </w:tcPr>
          <w:p w14:paraId="518DC0DD" w14:textId="0BDA5FB1" w:rsidR="0094070D" w:rsidRDefault="0033679C" w:rsidP="00762CAC">
            <w:pPr>
              <w:jc w:val="center"/>
              <w:rPr>
                <w:rFonts w:ascii="Arial" w:hAnsi="Arial" w:cs="Arial"/>
              </w:rPr>
            </w:pPr>
            <w:r>
              <w:rPr>
                <w:rFonts w:ascii="Arial" w:hAnsi="Arial" w:cs="Arial"/>
              </w:rPr>
              <w:t>20</w:t>
            </w:r>
          </w:p>
        </w:tc>
      </w:tr>
      <w:tr w:rsidR="00D86530" w14:paraId="21A3994E" w14:textId="77777777" w:rsidTr="00F770E1">
        <w:trPr>
          <w:trHeight w:val="261"/>
        </w:trPr>
        <w:tc>
          <w:tcPr>
            <w:tcW w:w="1806" w:type="dxa"/>
            <w:shd w:val="clear" w:color="auto" w:fill="FFFFFF"/>
            <w:vAlign w:val="center"/>
          </w:tcPr>
          <w:p w14:paraId="27EEFE37" w14:textId="3F11F482" w:rsidR="0094070D" w:rsidRDefault="000877B8" w:rsidP="00762CAC">
            <w:pPr>
              <w:jc w:val="center"/>
              <w:rPr>
                <w:rFonts w:ascii="Arial" w:hAnsi="Arial" w:cs="Arial"/>
              </w:rPr>
            </w:pPr>
            <w:r>
              <w:rPr>
                <w:rFonts w:ascii="Arial" w:hAnsi="Arial" w:cs="Arial"/>
              </w:rPr>
              <w:t>Appendix B</w:t>
            </w:r>
          </w:p>
        </w:tc>
        <w:tc>
          <w:tcPr>
            <w:tcW w:w="7170" w:type="dxa"/>
            <w:shd w:val="clear" w:color="auto" w:fill="FFFFFF"/>
            <w:vAlign w:val="center"/>
          </w:tcPr>
          <w:p w14:paraId="169B3C8E" w14:textId="3EB864F8" w:rsidR="0094070D" w:rsidRDefault="000877B8" w:rsidP="00EC60C0">
            <w:pPr>
              <w:pStyle w:val="Default"/>
              <w:rPr>
                <w:rFonts w:ascii="Arial" w:hAnsi="Arial" w:cs="Arial"/>
                <w:color w:val="auto"/>
              </w:rPr>
            </w:pPr>
            <w:r>
              <w:rPr>
                <w:rFonts w:ascii="Arial" w:hAnsi="Arial" w:cs="Arial"/>
                <w:color w:val="auto"/>
              </w:rPr>
              <w:t>COVID-19 Quarantine and Isolation Support Services Reimbursement Rates for Individual with Family Members in Household</w:t>
            </w:r>
          </w:p>
        </w:tc>
        <w:tc>
          <w:tcPr>
            <w:tcW w:w="1991" w:type="dxa"/>
            <w:shd w:val="clear" w:color="auto" w:fill="FFFFFF"/>
            <w:vAlign w:val="center"/>
          </w:tcPr>
          <w:p w14:paraId="5C6ECC61" w14:textId="33B141DF" w:rsidR="0094070D" w:rsidRDefault="0033679C" w:rsidP="00762CAC">
            <w:pPr>
              <w:jc w:val="center"/>
              <w:rPr>
                <w:rFonts w:ascii="Arial" w:hAnsi="Arial" w:cs="Arial"/>
              </w:rPr>
            </w:pPr>
            <w:r>
              <w:rPr>
                <w:rFonts w:ascii="Arial" w:hAnsi="Arial" w:cs="Arial"/>
              </w:rPr>
              <w:t>23</w:t>
            </w:r>
          </w:p>
        </w:tc>
      </w:tr>
      <w:tr w:rsidR="00D86530" w14:paraId="3B568D53" w14:textId="77777777" w:rsidTr="00F770E1">
        <w:trPr>
          <w:trHeight w:val="261"/>
        </w:trPr>
        <w:tc>
          <w:tcPr>
            <w:tcW w:w="1806" w:type="dxa"/>
            <w:shd w:val="clear" w:color="auto" w:fill="FFFFFF"/>
            <w:vAlign w:val="center"/>
          </w:tcPr>
          <w:p w14:paraId="1C3D06AD" w14:textId="35095832" w:rsidR="0094070D" w:rsidRDefault="000877B8" w:rsidP="00762CAC">
            <w:pPr>
              <w:jc w:val="center"/>
              <w:rPr>
                <w:rFonts w:ascii="Arial" w:hAnsi="Arial" w:cs="Arial"/>
              </w:rPr>
            </w:pPr>
            <w:r>
              <w:rPr>
                <w:rFonts w:ascii="Arial" w:hAnsi="Arial" w:cs="Arial"/>
              </w:rPr>
              <w:t>Appendix C</w:t>
            </w:r>
          </w:p>
        </w:tc>
        <w:tc>
          <w:tcPr>
            <w:tcW w:w="7170" w:type="dxa"/>
            <w:shd w:val="clear" w:color="auto" w:fill="FFFFFF"/>
            <w:vAlign w:val="center"/>
          </w:tcPr>
          <w:p w14:paraId="6C35DD4F" w14:textId="719D800B" w:rsidR="0094070D" w:rsidRDefault="000877B8" w:rsidP="00EC60C0">
            <w:pPr>
              <w:pStyle w:val="Default"/>
              <w:rPr>
                <w:rFonts w:ascii="Arial" w:hAnsi="Arial" w:cs="Arial"/>
                <w:color w:val="auto"/>
              </w:rPr>
            </w:pPr>
            <w:r>
              <w:rPr>
                <w:rFonts w:ascii="Arial" w:hAnsi="Arial" w:cs="Arial"/>
                <w:color w:val="auto"/>
              </w:rPr>
              <w:t xml:space="preserve">Target Service Area for Support Services </w:t>
            </w:r>
          </w:p>
        </w:tc>
        <w:tc>
          <w:tcPr>
            <w:tcW w:w="1991" w:type="dxa"/>
            <w:shd w:val="clear" w:color="auto" w:fill="FFFFFF"/>
            <w:vAlign w:val="center"/>
          </w:tcPr>
          <w:p w14:paraId="6977FDF5" w14:textId="47188997" w:rsidR="0094070D" w:rsidRDefault="0033679C" w:rsidP="00762CAC">
            <w:pPr>
              <w:jc w:val="center"/>
              <w:rPr>
                <w:rFonts w:ascii="Arial" w:hAnsi="Arial" w:cs="Arial"/>
              </w:rPr>
            </w:pPr>
            <w:r>
              <w:rPr>
                <w:rFonts w:ascii="Arial" w:hAnsi="Arial" w:cs="Arial"/>
              </w:rPr>
              <w:t>25</w:t>
            </w:r>
          </w:p>
        </w:tc>
      </w:tr>
      <w:tr w:rsidR="00D86530" w14:paraId="7F4E82FB" w14:textId="77777777" w:rsidTr="00F770E1">
        <w:trPr>
          <w:trHeight w:val="261"/>
        </w:trPr>
        <w:tc>
          <w:tcPr>
            <w:tcW w:w="1806" w:type="dxa"/>
            <w:shd w:val="clear" w:color="auto" w:fill="FFFFFF"/>
            <w:vAlign w:val="center"/>
          </w:tcPr>
          <w:p w14:paraId="02788385" w14:textId="0CAC5F59" w:rsidR="0094070D" w:rsidRDefault="000877B8" w:rsidP="00762CAC">
            <w:pPr>
              <w:jc w:val="center"/>
              <w:rPr>
                <w:rFonts w:ascii="Arial" w:hAnsi="Arial" w:cs="Arial"/>
              </w:rPr>
            </w:pPr>
            <w:r>
              <w:rPr>
                <w:rFonts w:ascii="Arial" w:hAnsi="Arial" w:cs="Arial"/>
              </w:rPr>
              <w:t>Appendix D</w:t>
            </w:r>
          </w:p>
        </w:tc>
        <w:tc>
          <w:tcPr>
            <w:tcW w:w="7170" w:type="dxa"/>
            <w:shd w:val="clear" w:color="auto" w:fill="FFFFFF"/>
            <w:vAlign w:val="center"/>
          </w:tcPr>
          <w:p w14:paraId="645A3B0A" w14:textId="1CDC7EC5" w:rsidR="0094070D" w:rsidRDefault="000877B8" w:rsidP="00EC60C0">
            <w:pPr>
              <w:pStyle w:val="Default"/>
              <w:rPr>
                <w:rFonts w:ascii="Arial" w:hAnsi="Arial" w:cs="Arial"/>
                <w:color w:val="auto"/>
              </w:rPr>
            </w:pPr>
            <w:r>
              <w:rPr>
                <w:rFonts w:ascii="Arial" w:hAnsi="Arial" w:cs="Arial"/>
                <w:color w:val="auto"/>
              </w:rPr>
              <w:t>Funds Flow for Support Services</w:t>
            </w:r>
          </w:p>
        </w:tc>
        <w:tc>
          <w:tcPr>
            <w:tcW w:w="1991" w:type="dxa"/>
            <w:shd w:val="clear" w:color="auto" w:fill="FFFFFF"/>
            <w:vAlign w:val="center"/>
          </w:tcPr>
          <w:p w14:paraId="7497D18A" w14:textId="5F6A5A09" w:rsidR="0094070D" w:rsidRDefault="0033679C" w:rsidP="00762CAC">
            <w:pPr>
              <w:jc w:val="center"/>
              <w:rPr>
                <w:rFonts w:ascii="Arial" w:hAnsi="Arial" w:cs="Arial"/>
              </w:rPr>
            </w:pPr>
            <w:r>
              <w:rPr>
                <w:rFonts w:ascii="Arial" w:hAnsi="Arial" w:cs="Arial"/>
              </w:rPr>
              <w:t>26</w:t>
            </w:r>
          </w:p>
        </w:tc>
      </w:tr>
      <w:tr w:rsidR="00D86530" w14:paraId="606E7048" w14:textId="77777777" w:rsidTr="00F770E1">
        <w:trPr>
          <w:trHeight w:val="261"/>
        </w:trPr>
        <w:tc>
          <w:tcPr>
            <w:tcW w:w="1806" w:type="dxa"/>
            <w:shd w:val="clear" w:color="auto" w:fill="FFFFFF"/>
            <w:vAlign w:val="center"/>
          </w:tcPr>
          <w:p w14:paraId="0203CE19" w14:textId="73DC35FB" w:rsidR="0094070D" w:rsidRDefault="000877B8" w:rsidP="00762CAC">
            <w:pPr>
              <w:jc w:val="center"/>
              <w:rPr>
                <w:rFonts w:ascii="Arial" w:hAnsi="Arial" w:cs="Arial"/>
              </w:rPr>
            </w:pPr>
            <w:r>
              <w:rPr>
                <w:rFonts w:ascii="Arial" w:hAnsi="Arial" w:cs="Arial"/>
              </w:rPr>
              <w:t>Appendix E</w:t>
            </w:r>
          </w:p>
        </w:tc>
        <w:tc>
          <w:tcPr>
            <w:tcW w:w="7170" w:type="dxa"/>
            <w:shd w:val="clear" w:color="auto" w:fill="FFFFFF"/>
            <w:vAlign w:val="center"/>
          </w:tcPr>
          <w:p w14:paraId="670652BF" w14:textId="54B5EB46" w:rsidR="0094070D" w:rsidRDefault="000877B8" w:rsidP="00EC60C0">
            <w:pPr>
              <w:pStyle w:val="Default"/>
              <w:rPr>
                <w:rFonts w:ascii="Arial" w:hAnsi="Arial" w:cs="Arial"/>
                <w:color w:val="auto"/>
              </w:rPr>
            </w:pPr>
            <w:r>
              <w:rPr>
                <w:rFonts w:ascii="Arial" w:hAnsi="Arial" w:cs="Arial"/>
                <w:color w:val="auto"/>
              </w:rPr>
              <w:t>Budget and Budget Narrative Template</w:t>
            </w:r>
          </w:p>
        </w:tc>
        <w:tc>
          <w:tcPr>
            <w:tcW w:w="1991" w:type="dxa"/>
            <w:shd w:val="clear" w:color="auto" w:fill="FFFFFF"/>
            <w:vAlign w:val="center"/>
          </w:tcPr>
          <w:p w14:paraId="78A15608" w14:textId="22A6B35A" w:rsidR="0094070D" w:rsidRDefault="0033679C" w:rsidP="00762CAC">
            <w:pPr>
              <w:jc w:val="center"/>
              <w:rPr>
                <w:rFonts w:ascii="Arial" w:hAnsi="Arial" w:cs="Arial"/>
              </w:rPr>
            </w:pPr>
            <w:r>
              <w:rPr>
                <w:rFonts w:ascii="Arial" w:hAnsi="Arial" w:cs="Arial"/>
              </w:rPr>
              <w:t>27</w:t>
            </w:r>
          </w:p>
        </w:tc>
      </w:tr>
      <w:tr w:rsidR="00D86530" w14:paraId="5297A97F" w14:textId="77777777" w:rsidTr="00F770E1">
        <w:trPr>
          <w:trHeight w:val="261"/>
        </w:trPr>
        <w:tc>
          <w:tcPr>
            <w:tcW w:w="1806" w:type="dxa"/>
            <w:shd w:val="clear" w:color="auto" w:fill="FFFFFF"/>
            <w:vAlign w:val="center"/>
          </w:tcPr>
          <w:p w14:paraId="07D67245" w14:textId="37F8430A" w:rsidR="0094070D" w:rsidRDefault="000877B8" w:rsidP="00762CAC">
            <w:pPr>
              <w:jc w:val="center"/>
              <w:rPr>
                <w:rFonts w:ascii="Arial" w:hAnsi="Arial" w:cs="Arial"/>
              </w:rPr>
            </w:pPr>
            <w:r>
              <w:rPr>
                <w:rFonts w:ascii="Arial" w:hAnsi="Arial" w:cs="Arial"/>
              </w:rPr>
              <w:t>Appendix F</w:t>
            </w:r>
          </w:p>
        </w:tc>
        <w:tc>
          <w:tcPr>
            <w:tcW w:w="7170" w:type="dxa"/>
            <w:shd w:val="clear" w:color="auto" w:fill="FFFFFF"/>
            <w:vAlign w:val="center"/>
          </w:tcPr>
          <w:p w14:paraId="48EA7B10" w14:textId="2DA803F1" w:rsidR="0094070D" w:rsidRDefault="000877B8" w:rsidP="00EC60C0">
            <w:pPr>
              <w:pStyle w:val="Default"/>
              <w:rPr>
                <w:rFonts w:ascii="Arial" w:hAnsi="Arial" w:cs="Arial"/>
                <w:color w:val="auto"/>
              </w:rPr>
            </w:pPr>
            <w:r>
              <w:rPr>
                <w:rFonts w:ascii="Arial" w:hAnsi="Arial" w:cs="Arial"/>
                <w:color w:val="auto"/>
              </w:rPr>
              <w:t>Monthly Status/Progress Report</w:t>
            </w:r>
          </w:p>
        </w:tc>
        <w:tc>
          <w:tcPr>
            <w:tcW w:w="1991" w:type="dxa"/>
            <w:shd w:val="clear" w:color="auto" w:fill="FFFFFF"/>
            <w:vAlign w:val="center"/>
          </w:tcPr>
          <w:p w14:paraId="667FDEEA" w14:textId="2BB4B9AA" w:rsidR="0094070D" w:rsidRDefault="0033679C" w:rsidP="00762CAC">
            <w:pPr>
              <w:jc w:val="center"/>
              <w:rPr>
                <w:rFonts w:ascii="Arial" w:hAnsi="Arial" w:cs="Arial"/>
              </w:rPr>
            </w:pPr>
            <w:r>
              <w:rPr>
                <w:rFonts w:ascii="Arial" w:hAnsi="Arial" w:cs="Arial"/>
              </w:rPr>
              <w:t>29</w:t>
            </w:r>
          </w:p>
        </w:tc>
      </w:tr>
      <w:tr w:rsidR="00D86530" w14:paraId="6DADA741" w14:textId="77777777" w:rsidTr="00F770E1">
        <w:trPr>
          <w:trHeight w:val="261"/>
        </w:trPr>
        <w:tc>
          <w:tcPr>
            <w:tcW w:w="1806" w:type="dxa"/>
            <w:shd w:val="clear" w:color="auto" w:fill="FFFFFF"/>
            <w:vAlign w:val="center"/>
          </w:tcPr>
          <w:p w14:paraId="1F4E5BF5" w14:textId="08C5520B" w:rsidR="0094070D" w:rsidRDefault="000877B8" w:rsidP="00762CAC">
            <w:pPr>
              <w:jc w:val="center"/>
              <w:rPr>
                <w:rFonts w:ascii="Arial" w:hAnsi="Arial" w:cs="Arial"/>
              </w:rPr>
            </w:pPr>
            <w:r>
              <w:rPr>
                <w:rFonts w:ascii="Arial" w:hAnsi="Arial" w:cs="Arial"/>
              </w:rPr>
              <w:t>Appendix G</w:t>
            </w:r>
          </w:p>
        </w:tc>
        <w:tc>
          <w:tcPr>
            <w:tcW w:w="7170" w:type="dxa"/>
            <w:shd w:val="clear" w:color="auto" w:fill="FFFFFF"/>
            <w:vAlign w:val="center"/>
          </w:tcPr>
          <w:p w14:paraId="1C2A9249" w14:textId="60BA16FD" w:rsidR="0094070D" w:rsidRDefault="000877B8" w:rsidP="00EC60C0">
            <w:pPr>
              <w:pStyle w:val="Default"/>
              <w:rPr>
                <w:rFonts w:ascii="Arial" w:hAnsi="Arial" w:cs="Arial"/>
                <w:color w:val="auto"/>
              </w:rPr>
            </w:pPr>
            <w:r>
              <w:rPr>
                <w:rFonts w:ascii="Arial" w:hAnsi="Arial" w:cs="Arial"/>
                <w:color w:val="auto"/>
              </w:rPr>
              <w:t>COVID-19 Outcomes and Accomplishments Final Report</w:t>
            </w:r>
          </w:p>
        </w:tc>
        <w:tc>
          <w:tcPr>
            <w:tcW w:w="1991" w:type="dxa"/>
            <w:shd w:val="clear" w:color="auto" w:fill="FFFFFF"/>
            <w:vAlign w:val="center"/>
          </w:tcPr>
          <w:p w14:paraId="283AAA8D" w14:textId="6C0D3090" w:rsidR="0094070D" w:rsidRDefault="0033679C" w:rsidP="00762CAC">
            <w:pPr>
              <w:jc w:val="center"/>
              <w:rPr>
                <w:rFonts w:ascii="Arial" w:hAnsi="Arial" w:cs="Arial"/>
              </w:rPr>
            </w:pPr>
            <w:r>
              <w:rPr>
                <w:rFonts w:ascii="Arial" w:hAnsi="Arial" w:cs="Arial"/>
              </w:rPr>
              <w:t>31</w:t>
            </w:r>
          </w:p>
        </w:tc>
      </w:tr>
      <w:tr w:rsidR="00D86530" w14:paraId="21AEB247" w14:textId="77777777" w:rsidTr="00F770E1">
        <w:trPr>
          <w:trHeight w:val="261"/>
        </w:trPr>
        <w:tc>
          <w:tcPr>
            <w:tcW w:w="1806" w:type="dxa"/>
            <w:shd w:val="clear" w:color="auto" w:fill="FFFFFF"/>
            <w:vAlign w:val="center"/>
          </w:tcPr>
          <w:p w14:paraId="39F6661E" w14:textId="3D7884BA" w:rsidR="0094070D" w:rsidRDefault="000877B8" w:rsidP="00762CAC">
            <w:pPr>
              <w:jc w:val="center"/>
              <w:rPr>
                <w:rFonts w:ascii="Arial" w:hAnsi="Arial" w:cs="Arial"/>
              </w:rPr>
            </w:pPr>
            <w:r>
              <w:rPr>
                <w:rFonts w:ascii="Arial" w:hAnsi="Arial" w:cs="Arial"/>
              </w:rPr>
              <w:t>Appendix H</w:t>
            </w:r>
          </w:p>
        </w:tc>
        <w:tc>
          <w:tcPr>
            <w:tcW w:w="7170" w:type="dxa"/>
            <w:shd w:val="clear" w:color="auto" w:fill="FFFFFF"/>
            <w:vAlign w:val="center"/>
          </w:tcPr>
          <w:p w14:paraId="3CB87054" w14:textId="2A74A8B8" w:rsidR="0094070D" w:rsidRDefault="000877B8" w:rsidP="00EC60C0">
            <w:pPr>
              <w:pStyle w:val="Default"/>
              <w:rPr>
                <w:rFonts w:ascii="Arial" w:hAnsi="Arial" w:cs="Arial"/>
                <w:color w:val="auto"/>
              </w:rPr>
            </w:pPr>
            <w:r>
              <w:rPr>
                <w:rFonts w:ascii="Arial" w:hAnsi="Arial" w:cs="Arial"/>
                <w:color w:val="auto"/>
              </w:rPr>
              <w:t>Monthly Invoice Template</w:t>
            </w:r>
          </w:p>
        </w:tc>
        <w:tc>
          <w:tcPr>
            <w:tcW w:w="1991" w:type="dxa"/>
            <w:shd w:val="clear" w:color="auto" w:fill="FFFFFF"/>
            <w:vAlign w:val="center"/>
          </w:tcPr>
          <w:p w14:paraId="0ABA21C8" w14:textId="79DAE010" w:rsidR="0094070D" w:rsidRDefault="0033679C" w:rsidP="00762CAC">
            <w:pPr>
              <w:jc w:val="center"/>
              <w:rPr>
                <w:rFonts w:ascii="Arial" w:hAnsi="Arial" w:cs="Arial"/>
              </w:rPr>
            </w:pPr>
            <w:r>
              <w:rPr>
                <w:rFonts w:ascii="Arial" w:hAnsi="Arial" w:cs="Arial"/>
              </w:rPr>
              <w:t>32</w:t>
            </w:r>
          </w:p>
        </w:tc>
      </w:tr>
      <w:tr w:rsidR="00D86530" w14:paraId="73DFB478" w14:textId="77777777" w:rsidTr="00F770E1">
        <w:trPr>
          <w:trHeight w:val="261"/>
        </w:trPr>
        <w:tc>
          <w:tcPr>
            <w:tcW w:w="1806" w:type="dxa"/>
            <w:shd w:val="clear" w:color="auto" w:fill="FFFFFF"/>
            <w:vAlign w:val="center"/>
          </w:tcPr>
          <w:p w14:paraId="45F9FF3F" w14:textId="64CBD45A" w:rsidR="0094070D" w:rsidRDefault="000877B8" w:rsidP="00762CAC">
            <w:pPr>
              <w:jc w:val="center"/>
              <w:rPr>
                <w:rFonts w:ascii="Arial" w:hAnsi="Arial" w:cs="Arial"/>
              </w:rPr>
            </w:pPr>
            <w:r>
              <w:rPr>
                <w:rFonts w:ascii="Arial" w:hAnsi="Arial" w:cs="Arial"/>
              </w:rPr>
              <w:t>Appendix I</w:t>
            </w:r>
          </w:p>
        </w:tc>
        <w:tc>
          <w:tcPr>
            <w:tcW w:w="7170" w:type="dxa"/>
            <w:shd w:val="clear" w:color="auto" w:fill="FFFFFF"/>
            <w:vAlign w:val="center"/>
          </w:tcPr>
          <w:p w14:paraId="22C1E93B" w14:textId="06A99042" w:rsidR="0094070D" w:rsidRDefault="000877B8" w:rsidP="00EC60C0">
            <w:pPr>
              <w:pStyle w:val="Default"/>
              <w:rPr>
                <w:rFonts w:ascii="Arial" w:hAnsi="Arial" w:cs="Arial"/>
                <w:color w:val="auto"/>
              </w:rPr>
            </w:pPr>
            <w:r>
              <w:rPr>
                <w:rFonts w:ascii="Arial" w:hAnsi="Arial" w:cs="Arial"/>
                <w:color w:val="auto"/>
              </w:rPr>
              <w:t>Required Contractor Documents</w:t>
            </w:r>
          </w:p>
        </w:tc>
        <w:tc>
          <w:tcPr>
            <w:tcW w:w="1991" w:type="dxa"/>
            <w:shd w:val="clear" w:color="auto" w:fill="FFFFFF"/>
            <w:vAlign w:val="center"/>
          </w:tcPr>
          <w:p w14:paraId="041D5201" w14:textId="19B35F47" w:rsidR="0094070D" w:rsidRDefault="0033679C" w:rsidP="00762CAC">
            <w:pPr>
              <w:jc w:val="center"/>
              <w:rPr>
                <w:rFonts w:ascii="Arial" w:hAnsi="Arial" w:cs="Arial"/>
              </w:rPr>
            </w:pPr>
            <w:r>
              <w:rPr>
                <w:rFonts w:ascii="Arial" w:hAnsi="Arial" w:cs="Arial"/>
              </w:rPr>
              <w:t>33</w:t>
            </w:r>
          </w:p>
        </w:tc>
      </w:tr>
      <w:tr w:rsidR="000877B8" w14:paraId="7AFFABE3" w14:textId="77777777" w:rsidTr="00F770E1">
        <w:trPr>
          <w:trHeight w:val="261"/>
        </w:trPr>
        <w:tc>
          <w:tcPr>
            <w:tcW w:w="1806" w:type="dxa"/>
            <w:shd w:val="clear" w:color="auto" w:fill="FFFFFF"/>
            <w:vAlign w:val="center"/>
          </w:tcPr>
          <w:p w14:paraId="4D74F64F" w14:textId="41BB06DF" w:rsidR="000877B8" w:rsidRDefault="000877B8" w:rsidP="00762CAC">
            <w:pPr>
              <w:jc w:val="center"/>
              <w:rPr>
                <w:rFonts w:ascii="Arial" w:hAnsi="Arial" w:cs="Arial"/>
              </w:rPr>
            </w:pPr>
            <w:r>
              <w:rPr>
                <w:rFonts w:ascii="Arial" w:hAnsi="Arial" w:cs="Arial"/>
              </w:rPr>
              <w:t>Appendix J</w:t>
            </w:r>
          </w:p>
        </w:tc>
        <w:tc>
          <w:tcPr>
            <w:tcW w:w="7170" w:type="dxa"/>
            <w:shd w:val="clear" w:color="auto" w:fill="FFFFFF"/>
            <w:vAlign w:val="center"/>
          </w:tcPr>
          <w:p w14:paraId="1B1A0061" w14:textId="199C3E35" w:rsidR="000877B8" w:rsidRDefault="000877B8" w:rsidP="00EC60C0">
            <w:pPr>
              <w:pStyle w:val="Default"/>
              <w:rPr>
                <w:rFonts w:ascii="Arial" w:hAnsi="Arial" w:cs="Arial"/>
                <w:color w:val="auto"/>
              </w:rPr>
            </w:pPr>
            <w:r>
              <w:rPr>
                <w:rFonts w:ascii="Arial" w:hAnsi="Arial" w:cs="Arial"/>
                <w:color w:val="auto"/>
              </w:rPr>
              <w:t>Federal Funding Accountability and Transparency Act (FFATA) Data Reporting Requirements</w:t>
            </w:r>
          </w:p>
        </w:tc>
        <w:tc>
          <w:tcPr>
            <w:tcW w:w="1991" w:type="dxa"/>
            <w:shd w:val="clear" w:color="auto" w:fill="FFFFFF"/>
            <w:vAlign w:val="center"/>
          </w:tcPr>
          <w:p w14:paraId="4F8D4E3F" w14:textId="6959CDDC" w:rsidR="000877B8" w:rsidRDefault="0033679C" w:rsidP="00762CAC">
            <w:pPr>
              <w:jc w:val="center"/>
              <w:rPr>
                <w:rFonts w:ascii="Arial" w:hAnsi="Arial" w:cs="Arial"/>
              </w:rPr>
            </w:pPr>
            <w:r>
              <w:rPr>
                <w:rFonts w:ascii="Arial" w:hAnsi="Arial" w:cs="Arial"/>
              </w:rPr>
              <w:t>50</w:t>
            </w:r>
          </w:p>
        </w:tc>
      </w:tr>
    </w:tbl>
    <w:p w14:paraId="71147A4D" w14:textId="77777777" w:rsidR="00416DEF" w:rsidRDefault="00416DEF" w:rsidP="00B45B0A">
      <w:pPr>
        <w:ind w:left="720"/>
        <w:rPr>
          <w:rFonts w:ascii="Arial" w:hAnsi="Arial"/>
          <w:b/>
          <w:color w:val="000000"/>
          <w:u w:val="single"/>
        </w:rPr>
      </w:pPr>
    </w:p>
    <w:p w14:paraId="0160C18C" w14:textId="77777777" w:rsidR="00416DEF" w:rsidRDefault="00416DEF" w:rsidP="00B45B0A">
      <w:pPr>
        <w:ind w:left="720"/>
        <w:rPr>
          <w:rFonts w:ascii="Arial" w:hAnsi="Arial"/>
          <w:b/>
          <w:color w:val="000000"/>
          <w:u w:val="single"/>
        </w:rPr>
      </w:pPr>
    </w:p>
    <w:p w14:paraId="7AE5F9A9" w14:textId="77777777" w:rsidR="00416DEF" w:rsidRDefault="00416DEF" w:rsidP="00B45B0A">
      <w:pPr>
        <w:ind w:left="720"/>
        <w:rPr>
          <w:rFonts w:ascii="Arial" w:hAnsi="Arial"/>
          <w:b/>
          <w:color w:val="000000"/>
          <w:u w:val="single"/>
        </w:rPr>
      </w:pPr>
    </w:p>
    <w:p w14:paraId="33D08979" w14:textId="77777777" w:rsidR="00416DEF" w:rsidRDefault="00416DEF" w:rsidP="00B45B0A">
      <w:pPr>
        <w:ind w:left="720"/>
        <w:rPr>
          <w:rFonts w:ascii="Arial" w:hAnsi="Arial"/>
          <w:b/>
          <w:color w:val="000000"/>
          <w:u w:val="single"/>
        </w:rPr>
      </w:pPr>
    </w:p>
    <w:p w14:paraId="66DA62F2" w14:textId="77777777" w:rsidR="00416DEF" w:rsidRDefault="00416DEF" w:rsidP="00B45B0A">
      <w:pPr>
        <w:ind w:left="720"/>
        <w:rPr>
          <w:rFonts w:ascii="Arial" w:hAnsi="Arial"/>
          <w:b/>
          <w:color w:val="000000"/>
          <w:u w:val="single"/>
        </w:rPr>
      </w:pPr>
    </w:p>
    <w:p w14:paraId="652ADEB7" w14:textId="77777777" w:rsidR="00416DEF" w:rsidRDefault="00416DEF" w:rsidP="00B45B0A">
      <w:pPr>
        <w:ind w:left="720"/>
        <w:rPr>
          <w:rFonts w:ascii="Arial" w:hAnsi="Arial"/>
          <w:b/>
          <w:color w:val="000000"/>
          <w:u w:val="single"/>
        </w:rPr>
      </w:pPr>
    </w:p>
    <w:p w14:paraId="2E05456A" w14:textId="77777777" w:rsidR="00416DEF" w:rsidRDefault="00416DEF" w:rsidP="00B45B0A">
      <w:pPr>
        <w:ind w:left="720"/>
        <w:rPr>
          <w:rFonts w:ascii="Arial" w:hAnsi="Arial"/>
          <w:b/>
          <w:color w:val="000000"/>
          <w:u w:val="single"/>
        </w:rPr>
      </w:pPr>
    </w:p>
    <w:p w14:paraId="362B27AC" w14:textId="77777777" w:rsidR="00416DEF" w:rsidRDefault="00416DEF" w:rsidP="00B45B0A">
      <w:pPr>
        <w:ind w:left="720"/>
        <w:rPr>
          <w:rFonts w:ascii="Arial" w:hAnsi="Arial"/>
          <w:b/>
          <w:color w:val="000000"/>
          <w:u w:val="single"/>
        </w:rPr>
      </w:pPr>
    </w:p>
    <w:p w14:paraId="312C19B6" w14:textId="77777777" w:rsidR="00416DEF" w:rsidRDefault="00416DEF" w:rsidP="00B45B0A">
      <w:pPr>
        <w:ind w:left="720"/>
        <w:rPr>
          <w:rFonts w:ascii="Arial" w:hAnsi="Arial"/>
          <w:b/>
          <w:color w:val="000000"/>
          <w:u w:val="single"/>
        </w:rPr>
      </w:pPr>
    </w:p>
    <w:p w14:paraId="3EE94760" w14:textId="77777777" w:rsidR="00416DEF" w:rsidRDefault="00416DEF" w:rsidP="00B45B0A">
      <w:pPr>
        <w:ind w:left="720"/>
        <w:rPr>
          <w:rFonts w:ascii="Arial" w:hAnsi="Arial"/>
          <w:b/>
          <w:color w:val="000000"/>
          <w:u w:val="single"/>
        </w:rPr>
      </w:pPr>
    </w:p>
    <w:p w14:paraId="142484B4" w14:textId="77777777" w:rsidR="00416DEF" w:rsidRDefault="00416DEF" w:rsidP="00B45B0A">
      <w:pPr>
        <w:ind w:left="720"/>
        <w:rPr>
          <w:rFonts w:ascii="Arial" w:hAnsi="Arial"/>
          <w:b/>
          <w:color w:val="000000"/>
          <w:u w:val="single"/>
        </w:rPr>
      </w:pPr>
    </w:p>
    <w:p w14:paraId="1D7E9EFD" w14:textId="77777777" w:rsidR="00416DEF" w:rsidRDefault="00416DEF" w:rsidP="00B45B0A">
      <w:pPr>
        <w:ind w:left="720"/>
        <w:rPr>
          <w:rFonts w:ascii="Arial" w:hAnsi="Arial"/>
          <w:b/>
          <w:color w:val="000000"/>
          <w:u w:val="single"/>
        </w:rPr>
      </w:pPr>
    </w:p>
    <w:p w14:paraId="05EDD25B" w14:textId="77777777" w:rsidR="00416DEF" w:rsidRDefault="00416DEF" w:rsidP="00B45B0A">
      <w:pPr>
        <w:ind w:left="720"/>
        <w:rPr>
          <w:rFonts w:ascii="Arial" w:hAnsi="Arial"/>
          <w:b/>
          <w:color w:val="000000"/>
          <w:u w:val="single"/>
        </w:rPr>
      </w:pPr>
    </w:p>
    <w:p w14:paraId="44FB67CC" w14:textId="77777777" w:rsidR="00416DEF" w:rsidRDefault="00416DEF" w:rsidP="00B45B0A">
      <w:pPr>
        <w:ind w:left="720"/>
        <w:rPr>
          <w:rFonts w:ascii="Arial" w:hAnsi="Arial"/>
          <w:b/>
          <w:color w:val="000000"/>
          <w:u w:val="single"/>
        </w:rPr>
      </w:pPr>
    </w:p>
    <w:p w14:paraId="08C69FC6" w14:textId="1B946103" w:rsidR="00416DEF" w:rsidRDefault="00416DEF" w:rsidP="00B45B0A">
      <w:pPr>
        <w:ind w:left="720"/>
        <w:rPr>
          <w:rFonts w:ascii="Arial" w:hAnsi="Arial"/>
          <w:b/>
          <w:color w:val="000000"/>
          <w:u w:val="single"/>
        </w:rPr>
      </w:pPr>
    </w:p>
    <w:p w14:paraId="265A80CA" w14:textId="790B90E8" w:rsidR="009E49EF" w:rsidRDefault="009E49EF" w:rsidP="00B45B0A">
      <w:pPr>
        <w:ind w:left="720"/>
        <w:rPr>
          <w:rFonts w:ascii="Arial" w:hAnsi="Arial"/>
          <w:b/>
          <w:color w:val="000000"/>
          <w:u w:val="single"/>
        </w:rPr>
      </w:pPr>
    </w:p>
    <w:p w14:paraId="4BC31814" w14:textId="167FA497" w:rsidR="009E49EF" w:rsidRDefault="009E49EF" w:rsidP="00B45B0A">
      <w:pPr>
        <w:ind w:left="720"/>
        <w:rPr>
          <w:rFonts w:ascii="Arial" w:hAnsi="Arial"/>
          <w:b/>
          <w:color w:val="000000"/>
          <w:u w:val="single"/>
        </w:rPr>
      </w:pPr>
    </w:p>
    <w:p w14:paraId="39D9E8DB" w14:textId="77C6F5A4" w:rsidR="009E49EF" w:rsidRDefault="009E49EF" w:rsidP="00B45B0A">
      <w:pPr>
        <w:ind w:left="720"/>
        <w:rPr>
          <w:rFonts w:ascii="Arial" w:hAnsi="Arial"/>
          <w:b/>
          <w:color w:val="000000"/>
          <w:u w:val="single"/>
        </w:rPr>
      </w:pPr>
    </w:p>
    <w:p w14:paraId="26CA9DD9" w14:textId="46165EAE" w:rsidR="009E49EF" w:rsidRDefault="009E49EF" w:rsidP="00B45B0A">
      <w:pPr>
        <w:ind w:left="720"/>
        <w:rPr>
          <w:rFonts w:ascii="Arial" w:hAnsi="Arial"/>
          <w:b/>
          <w:color w:val="000000"/>
          <w:u w:val="single"/>
        </w:rPr>
      </w:pPr>
    </w:p>
    <w:p w14:paraId="633B12AC" w14:textId="6C484C0A" w:rsidR="009E49EF" w:rsidRDefault="009E49EF" w:rsidP="00B45B0A">
      <w:pPr>
        <w:ind w:left="720"/>
        <w:rPr>
          <w:rFonts w:ascii="Arial" w:hAnsi="Arial"/>
          <w:b/>
          <w:color w:val="000000"/>
          <w:u w:val="single"/>
        </w:rPr>
      </w:pPr>
    </w:p>
    <w:p w14:paraId="2C9A09A1" w14:textId="2C7031D7" w:rsidR="009E49EF" w:rsidRDefault="009E49EF" w:rsidP="00B45B0A">
      <w:pPr>
        <w:ind w:left="720"/>
        <w:rPr>
          <w:rFonts w:ascii="Arial" w:hAnsi="Arial"/>
          <w:b/>
          <w:color w:val="000000"/>
          <w:u w:val="single"/>
        </w:rPr>
      </w:pPr>
    </w:p>
    <w:p w14:paraId="6734E277" w14:textId="72E0D581" w:rsidR="009E49EF" w:rsidRDefault="009E49EF" w:rsidP="00B45B0A">
      <w:pPr>
        <w:ind w:left="720"/>
        <w:rPr>
          <w:rFonts w:ascii="Arial" w:hAnsi="Arial"/>
          <w:b/>
          <w:color w:val="000000"/>
          <w:u w:val="single"/>
        </w:rPr>
      </w:pPr>
    </w:p>
    <w:p w14:paraId="366BB3BE" w14:textId="5CDB5FDB" w:rsidR="009E49EF" w:rsidRDefault="009E49EF" w:rsidP="00B45B0A">
      <w:pPr>
        <w:ind w:left="720"/>
        <w:rPr>
          <w:rFonts w:ascii="Arial" w:hAnsi="Arial"/>
          <w:b/>
          <w:color w:val="000000"/>
          <w:u w:val="single"/>
        </w:rPr>
      </w:pPr>
    </w:p>
    <w:p w14:paraId="66F93A9C" w14:textId="024A5BA7" w:rsidR="009E49EF" w:rsidRDefault="009E49EF" w:rsidP="00B45B0A">
      <w:pPr>
        <w:ind w:left="720"/>
        <w:rPr>
          <w:rFonts w:ascii="Arial" w:hAnsi="Arial"/>
          <w:b/>
          <w:color w:val="000000"/>
          <w:u w:val="single"/>
        </w:rPr>
      </w:pPr>
    </w:p>
    <w:p w14:paraId="79AAB522" w14:textId="24F3E4A6" w:rsidR="009E49EF" w:rsidRDefault="009E49EF" w:rsidP="00B45B0A">
      <w:pPr>
        <w:ind w:left="720"/>
        <w:rPr>
          <w:rFonts w:ascii="Arial" w:hAnsi="Arial"/>
          <w:b/>
          <w:color w:val="000000"/>
          <w:u w:val="single"/>
        </w:rPr>
      </w:pPr>
    </w:p>
    <w:p w14:paraId="3B97721F" w14:textId="3C01E37B" w:rsidR="009E49EF" w:rsidRDefault="009E49EF" w:rsidP="00B45B0A">
      <w:pPr>
        <w:ind w:left="720"/>
        <w:rPr>
          <w:rFonts w:ascii="Arial" w:hAnsi="Arial"/>
          <w:b/>
          <w:color w:val="000000"/>
          <w:u w:val="single"/>
        </w:rPr>
      </w:pPr>
    </w:p>
    <w:p w14:paraId="2F80C5D1" w14:textId="77777777" w:rsidR="009E49EF" w:rsidRDefault="009E49EF" w:rsidP="00B45B0A">
      <w:pPr>
        <w:ind w:left="720"/>
        <w:rPr>
          <w:rFonts w:ascii="Arial" w:hAnsi="Arial"/>
          <w:b/>
          <w:color w:val="000000"/>
          <w:u w:val="single"/>
        </w:rPr>
      </w:pPr>
    </w:p>
    <w:p w14:paraId="6AEE0D17" w14:textId="77777777" w:rsidR="00416DEF" w:rsidRDefault="00416DEF" w:rsidP="00B45B0A">
      <w:pPr>
        <w:ind w:left="720"/>
        <w:rPr>
          <w:rFonts w:ascii="Arial" w:hAnsi="Arial"/>
          <w:b/>
          <w:color w:val="000000"/>
          <w:u w:val="single"/>
        </w:rPr>
      </w:pPr>
    </w:p>
    <w:p w14:paraId="468EF575" w14:textId="77777777" w:rsidR="00416DEF" w:rsidRDefault="00416DEF" w:rsidP="00B45B0A">
      <w:pPr>
        <w:ind w:left="720"/>
        <w:rPr>
          <w:rFonts w:ascii="Arial" w:hAnsi="Arial"/>
          <w:b/>
          <w:color w:val="000000"/>
          <w:u w:val="single"/>
        </w:rPr>
      </w:pPr>
    </w:p>
    <w:p w14:paraId="343F1399" w14:textId="77777777" w:rsidR="00416DEF" w:rsidRDefault="00416DEF" w:rsidP="00B45B0A">
      <w:pPr>
        <w:ind w:left="720"/>
        <w:rPr>
          <w:rFonts w:ascii="Arial" w:hAnsi="Arial"/>
          <w:b/>
          <w:color w:val="000000"/>
          <w:u w:val="single"/>
        </w:rPr>
      </w:pPr>
    </w:p>
    <w:p w14:paraId="5909EFBF" w14:textId="77777777" w:rsidR="00416DEF" w:rsidRPr="002F00E7" w:rsidRDefault="000877B8" w:rsidP="00416DE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000000" w:themeColor="text1"/>
        </w:rPr>
      </w:pPr>
      <w:r w:rsidRPr="002F00E7">
        <w:rPr>
          <w:rFonts w:ascii="Arial" w:hAnsi="Arial" w:cs="Arial"/>
          <w:b/>
          <w:bCs/>
          <w:color w:val="000000" w:themeColor="text1"/>
        </w:rPr>
        <w:lastRenderedPageBreak/>
        <w:t>Section A. Introduction</w:t>
      </w:r>
    </w:p>
    <w:p w14:paraId="6D3F5E6E" w14:textId="77777777" w:rsidR="00416DEF" w:rsidRPr="00630EEC" w:rsidRDefault="00416DEF" w:rsidP="00416DE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33169F51" w14:textId="77777777" w:rsidR="00416DEF" w:rsidRPr="00630EEC" w:rsidRDefault="000877B8" w:rsidP="00416DEF">
      <w:pPr>
        <w:rPr>
          <w:rFonts w:ascii="Arial" w:hAnsi="Arial" w:cs="Arial"/>
          <w:b/>
          <w:bCs/>
        </w:rPr>
      </w:pP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r w:rsidRPr="00630EEC">
        <w:rPr>
          <w:rFonts w:ascii="Arial" w:hAnsi="Arial" w:cs="Arial"/>
          <w:b/>
          <w:bCs/>
        </w:rPr>
        <w:tab/>
      </w:r>
    </w:p>
    <w:p w14:paraId="5BA5256E" w14:textId="2CB90202" w:rsidR="00824701" w:rsidRPr="002C407A" w:rsidRDefault="000877B8" w:rsidP="002C407A">
      <w:pPr>
        <w:pStyle w:val="CM13"/>
        <w:spacing w:line="260" w:lineRule="atLeast"/>
        <w:rPr>
          <w:rFonts w:ascii="Arial" w:hAnsi="Arial"/>
          <w:b/>
          <w:color w:val="000000"/>
          <w:sz w:val="28"/>
          <w:szCs w:val="28"/>
          <w:u w:val="single"/>
        </w:rPr>
      </w:pPr>
      <w:r w:rsidRPr="002C407A">
        <w:rPr>
          <w:rFonts w:ascii="Arial" w:hAnsi="Arial"/>
          <w:b/>
          <w:color w:val="000000"/>
          <w:sz w:val="28"/>
          <w:szCs w:val="28"/>
          <w:u w:val="single"/>
        </w:rPr>
        <w:t>1.</w:t>
      </w:r>
      <w:r w:rsidR="00601BA4">
        <w:rPr>
          <w:rFonts w:ascii="Arial" w:hAnsi="Arial"/>
          <w:b/>
          <w:color w:val="000000"/>
          <w:sz w:val="28"/>
          <w:szCs w:val="28"/>
          <w:u w:val="single"/>
        </w:rPr>
        <w:t>0</w:t>
      </w:r>
      <w:r w:rsidRPr="002C407A">
        <w:rPr>
          <w:rFonts w:ascii="Arial" w:hAnsi="Arial"/>
          <w:b/>
          <w:color w:val="000000"/>
          <w:sz w:val="28"/>
          <w:szCs w:val="28"/>
          <w:u w:val="single"/>
        </w:rPr>
        <w:t xml:space="preserve"> </w:t>
      </w:r>
      <w:r w:rsidR="00716A04">
        <w:rPr>
          <w:rFonts w:ascii="Arial" w:hAnsi="Arial"/>
          <w:b/>
          <w:color w:val="000000"/>
          <w:sz w:val="28"/>
          <w:szCs w:val="28"/>
          <w:u w:val="single"/>
        </w:rPr>
        <w:t>Background and Introduction</w:t>
      </w:r>
    </w:p>
    <w:p w14:paraId="68CB45C0" w14:textId="4DB293CC" w:rsidR="007C5A21" w:rsidRPr="007C5A21" w:rsidRDefault="000877B8" w:rsidP="007C5A21">
      <w:pPr>
        <w:pStyle w:val="Default"/>
        <w:rPr>
          <w:rFonts w:ascii="Arial" w:hAnsi="Arial" w:cs="Arial"/>
          <w:color w:val="auto"/>
          <w:sz w:val="22"/>
          <w:szCs w:val="22"/>
        </w:rPr>
      </w:pPr>
      <w:r w:rsidRPr="007C5A21">
        <w:rPr>
          <w:rFonts w:ascii="Arial" w:hAnsi="Arial" w:cs="Arial"/>
          <w:color w:val="auto"/>
          <w:sz w:val="22"/>
          <w:szCs w:val="22"/>
        </w:rPr>
        <w:t xml:space="preserve">The Department of Health and Human Services (the Department) is responsible for ensuring the health, safety, and well-being of all North Carolinians, providing </w:t>
      </w:r>
      <w:r w:rsidR="00D01E90">
        <w:rPr>
          <w:rFonts w:ascii="Arial" w:hAnsi="Arial" w:cs="Arial"/>
          <w:color w:val="auto"/>
          <w:sz w:val="22"/>
          <w:szCs w:val="22"/>
        </w:rPr>
        <w:t xml:space="preserve">health and </w:t>
      </w:r>
      <w:r w:rsidRPr="007C5A21">
        <w:rPr>
          <w:rFonts w:ascii="Arial" w:hAnsi="Arial" w:cs="Arial"/>
          <w:color w:val="auto"/>
          <w:sz w:val="22"/>
          <w:szCs w:val="22"/>
        </w:rPr>
        <w:t xml:space="preserve">human service needs for special populations and helping poor North Carolinians </w:t>
      </w:r>
      <w:r w:rsidRPr="002B0FC3">
        <w:rPr>
          <w:rFonts w:ascii="Arial" w:hAnsi="Arial" w:cs="Arial"/>
          <w:color w:val="auto"/>
          <w:sz w:val="22"/>
          <w:szCs w:val="22"/>
        </w:rPr>
        <w:t xml:space="preserve">achieve </w:t>
      </w:r>
      <w:r w:rsidR="002B0FC3" w:rsidRPr="00373237">
        <w:rPr>
          <w:rFonts w:ascii="Arial" w:hAnsi="Arial" w:cs="Arial"/>
          <w:sz w:val="22"/>
          <w:szCs w:val="22"/>
        </w:rPr>
        <w:t>self-sufficiency and resiliency</w:t>
      </w:r>
      <w:r w:rsidRPr="007C5A21">
        <w:rPr>
          <w:rFonts w:ascii="Arial" w:hAnsi="Arial" w:cs="Arial"/>
          <w:color w:val="auto"/>
          <w:sz w:val="22"/>
          <w:szCs w:val="22"/>
        </w:rPr>
        <w:t xml:space="preserve">. The Department touches the lives of most North Carolinians from birth to older age. Thus, the health, safety and welfare of North Carolina’s residents is paramount to the Department’s COVID-19 response. </w:t>
      </w:r>
    </w:p>
    <w:p w14:paraId="593FC771" w14:textId="77777777" w:rsidR="007C5A21" w:rsidRPr="007C5A21" w:rsidRDefault="007C5A21" w:rsidP="007C5A21">
      <w:pPr>
        <w:pStyle w:val="Default"/>
        <w:rPr>
          <w:rFonts w:ascii="Arial" w:hAnsi="Arial" w:cs="Arial"/>
          <w:color w:val="auto"/>
          <w:sz w:val="22"/>
          <w:szCs w:val="22"/>
        </w:rPr>
      </w:pPr>
    </w:p>
    <w:p w14:paraId="7ED31B14" w14:textId="2F2EC133" w:rsidR="007C5A21" w:rsidRDefault="000877B8" w:rsidP="007C5A21">
      <w:pPr>
        <w:pStyle w:val="Default"/>
        <w:rPr>
          <w:rFonts w:ascii="Arial" w:hAnsi="Arial" w:cs="Arial"/>
          <w:color w:val="auto"/>
          <w:sz w:val="22"/>
          <w:szCs w:val="22"/>
        </w:rPr>
      </w:pPr>
      <w:r w:rsidRPr="007C5A21">
        <w:rPr>
          <w:rFonts w:ascii="Arial" w:hAnsi="Arial" w:cs="Arial"/>
          <w:color w:val="auto"/>
          <w:sz w:val="22"/>
          <w:szCs w:val="22"/>
        </w:rPr>
        <w:t>As North Carolina moves ahead with easing restrictions and supporting economic recovery, the Department has put together a comprehensive Testing, Tracing, and Supports strategy to meet the needs of North Carolinians across the State. The Department conducts testing to identify and track who has COVID-19 and work</w:t>
      </w:r>
      <w:r w:rsidR="00D01E90">
        <w:rPr>
          <w:rFonts w:ascii="Arial" w:hAnsi="Arial" w:cs="Arial"/>
          <w:color w:val="auto"/>
          <w:sz w:val="22"/>
          <w:szCs w:val="22"/>
        </w:rPr>
        <w:t>s</w:t>
      </w:r>
      <w:r w:rsidRPr="007C5A21">
        <w:rPr>
          <w:rFonts w:ascii="Arial" w:hAnsi="Arial" w:cs="Arial"/>
          <w:color w:val="auto"/>
          <w:sz w:val="22"/>
          <w:szCs w:val="22"/>
        </w:rPr>
        <w:t xml:space="preserve"> to increase testing capacity.  It also supports the core work of local health departments to </w:t>
      </w:r>
      <w:r w:rsidR="00EB174A">
        <w:rPr>
          <w:rFonts w:ascii="Arial" w:hAnsi="Arial" w:cs="Arial"/>
          <w:color w:val="auto"/>
          <w:sz w:val="22"/>
          <w:szCs w:val="22"/>
        </w:rPr>
        <w:t xml:space="preserve">conduct contact tracing, </w:t>
      </w:r>
      <w:r w:rsidRPr="007C5A21">
        <w:rPr>
          <w:rFonts w:ascii="Arial" w:hAnsi="Arial" w:cs="Arial"/>
          <w:color w:val="auto"/>
          <w:sz w:val="22"/>
          <w:szCs w:val="22"/>
        </w:rPr>
        <w:t>identify</w:t>
      </w:r>
      <w:r w:rsidR="00EB174A">
        <w:rPr>
          <w:rFonts w:ascii="Arial" w:hAnsi="Arial" w:cs="Arial"/>
          <w:color w:val="auto"/>
          <w:sz w:val="22"/>
          <w:szCs w:val="22"/>
        </w:rPr>
        <w:t>ing</w:t>
      </w:r>
      <w:r w:rsidRPr="007C5A21">
        <w:rPr>
          <w:rFonts w:ascii="Arial" w:hAnsi="Arial" w:cs="Arial"/>
          <w:color w:val="auto"/>
          <w:sz w:val="22"/>
          <w:szCs w:val="22"/>
        </w:rPr>
        <w:t xml:space="preserve"> who has been exposed when someone tests positive.  The Department intends to provide a specified array of </w:t>
      </w:r>
      <w:r w:rsidR="00712235">
        <w:rPr>
          <w:rFonts w:ascii="Arial" w:hAnsi="Arial" w:cs="Arial"/>
          <w:color w:val="auto"/>
          <w:sz w:val="22"/>
          <w:szCs w:val="22"/>
        </w:rPr>
        <w:t>Support Services</w:t>
      </w:r>
      <w:r w:rsidRPr="007C5A21">
        <w:rPr>
          <w:rFonts w:ascii="Arial" w:hAnsi="Arial" w:cs="Arial"/>
          <w:color w:val="auto"/>
          <w:sz w:val="22"/>
          <w:szCs w:val="22"/>
        </w:rPr>
        <w:t xml:space="preserve"> (see Appendices A and B) to individuals impacted by COVID-19 who require these supports to quarantine or isolate safely and effectively. </w:t>
      </w:r>
      <w:r w:rsidR="00956A63" w:rsidRPr="00956A63">
        <w:rPr>
          <w:rFonts w:ascii="Arial" w:hAnsi="Arial" w:cs="Arial"/>
          <w:color w:val="auto"/>
          <w:sz w:val="22"/>
          <w:szCs w:val="22"/>
        </w:rPr>
        <w:t xml:space="preserve">These </w:t>
      </w:r>
      <w:r w:rsidR="00712235">
        <w:rPr>
          <w:rFonts w:ascii="Arial" w:hAnsi="Arial" w:cs="Arial"/>
          <w:color w:val="auto"/>
          <w:sz w:val="22"/>
          <w:szCs w:val="22"/>
        </w:rPr>
        <w:t>Support Services</w:t>
      </w:r>
      <w:r w:rsidR="00956A63" w:rsidRPr="00956A63">
        <w:rPr>
          <w:rFonts w:ascii="Arial" w:hAnsi="Arial" w:cs="Arial"/>
          <w:color w:val="auto"/>
          <w:sz w:val="22"/>
          <w:szCs w:val="22"/>
        </w:rPr>
        <w:t xml:space="preserve"> will be funded </w:t>
      </w:r>
      <w:r w:rsidR="00956A63" w:rsidRPr="00D01E90">
        <w:rPr>
          <w:rFonts w:ascii="Arial" w:hAnsi="Arial" w:cs="Arial"/>
          <w:color w:val="auto"/>
          <w:sz w:val="22"/>
          <w:szCs w:val="22"/>
        </w:rPr>
        <w:t xml:space="preserve">through </w:t>
      </w:r>
      <w:r w:rsidR="00D01E90" w:rsidRPr="00D01E90">
        <w:rPr>
          <w:rFonts w:ascii="Arial" w:hAnsi="Arial" w:cs="Arial"/>
          <w:color w:val="auto"/>
          <w:sz w:val="22"/>
          <w:szCs w:val="22"/>
        </w:rPr>
        <w:t xml:space="preserve">North Carolina </w:t>
      </w:r>
      <w:r w:rsidR="00956A63" w:rsidRPr="00D01E90">
        <w:rPr>
          <w:rFonts w:ascii="Arial" w:hAnsi="Arial" w:cs="Arial"/>
          <w:sz w:val="22"/>
          <w:szCs w:val="22"/>
        </w:rPr>
        <w:t xml:space="preserve">Coronavirus Aid, Relief, and Economic Security (CARES) </w:t>
      </w:r>
      <w:r w:rsidR="00970F26">
        <w:rPr>
          <w:rFonts w:ascii="Arial" w:hAnsi="Arial" w:cs="Arial"/>
          <w:sz w:val="22"/>
          <w:szCs w:val="22"/>
        </w:rPr>
        <w:t xml:space="preserve">Act </w:t>
      </w:r>
      <w:r w:rsidR="00956A63" w:rsidRPr="00D01E90">
        <w:rPr>
          <w:rFonts w:ascii="Arial" w:hAnsi="Arial" w:cs="Arial"/>
          <w:sz w:val="22"/>
          <w:szCs w:val="22"/>
        </w:rPr>
        <w:t>funding</w:t>
      </w:r>
      <w:r w:rsidR="00D01E90" w:rsidRPr="00D01E90">
        <w:rPr>
          <w:rFonts w:ascii="Arial" w:hAnsi="Arial" w:cs="Arial"/>
          <w:sz w:val="22"/>
          <w:szCs w:val="22"/>
        </w:rPr>
        <w:t xml:space="preserve">, </w:t>
      </w:r>
      <w:r w:rsidR="00D01E90" w:rsidRPr="001661F5">
        <w:rPr>
          <w:rFonts w:ascii="Arial" w:hAnsi="Arial" w:cs="Arial"/>
          <w:sz w:val="22"/>
          <w:szCs w:val="22"/>
        </w:rPr>
        <w:t>as appropriated to the Department in H.B. 1043</w:t>
      </w:r>
      <w:r w:rsidR="00956A63" w:rsidRPr="00D01E90">
        <w:rPr>
          <w:rFonts w:ascii="Arial" w:hAnsi="Arial" w:cs="Arial"/>
          <w:color w:val="auto"/>
          <w:sz w:val="22"/>
          <w:szCs w:val="22"/>
        </w:rPr>
        <w:t>.</w:t>
      </w:r>
      <w:r w:rsidR="00956A63">
        <w:rPr>
          <w:rFonts w:ascii="Arial" w:hAnsi="Arial" w:cs="Arial"/>
          <w:color w:val="auto"/>
          <w:sz w:val="22"/>
          <w:szCs w:val="22"/>
        </w:rPr>
        <w:t xml:space="preserve">  </w:t>
      </w:r>
      <w:r w:rsidR="00712235">
        <w:rPr>
          <w:rFonts w:ascii="Arial" w:hAnsi="Arial" w:cs="Arial"/>
          <w:color w:val="auto"/>
          <w:sz w:val="22"/>
          <w:szCs w:val="22"/>
        </w:rPr>
        <w:t>Support Services</w:t>
      </w:r>
      <w:r w:rsidRPr="007C5A21">
        <w:rPr>
          <w:rFonts w:ascii="Arial" w:hAnsi="Arial" w:cs="Arial"/>
          <w:color w:val="auto"/>
          <w:sz w:val="22"/>
          <w:szCs w:val="22"/>
        </w:rPr>
        <w:t xml:space="preserve"> will be available in a </w:t>
      </w:r>
      <w:r w:rsidRPr="00D378A9">
        <w:rPr>
          <w:rFonts w:ascii="Arial" w:hAnsi="Arial" w:cs="Arial"/>
          <w:color w:val="auto"/>
          <w:sz w:val="22"/>
          <w:szCs w:val="22"/>
        </w:rPr>
        <w:t>targeted set of</w:t>
      </w:r>
      <w:r w:rsidR="00956A63" w:rsidRPr="00D378A9">
        <w:rPr>
          <w:rFonts w:ascii="Arial" w:hAnsi="Arial" w:cs="Arial"/>
          <w:color w:val="auto"/>
          <w:sz w:val="22"/>
          <w:szCs w:val="22"/>
        </w:rPr>
        <w:t xml:space="preserve"> priority</w:t>
      </w:r>
      <w:r w:rsidRPr="00D378A9">
        <w:rPr>
          <w:rFonts w:ascii="Arial" w:hAnsi="Arial" w:cs="Arial"/>
          <w:color w:val="auto"/>
          <w:sz w:val="22"/>
          <w:szCs w:val="22"/>
        </w:rPr>
        <w:t xml:space="preserve"> counties defined by </w:t>
      </w:r>
      <w:r w:rsidR="001D2962" w:rsidRPr="00D378A9">
        <w:rPr>
          <w:rFonts w:ascii="Arial" w:hAnsi="Arial" w:cs="Arial"/>
          <w:color w:val="auto"/>
          <w:sz w:val="22"/>
          <w:szCs w:val="22"/>
        </w:rPr>
        <w:t>the Department</w:t>
      </w:r>
      <w:r w:rsidRPr="00D378A9">
        <w:rPr>
          <w:rFonts w:ascii="Arial" w:hAnsi="Arial" w:cs="Arial"/>
          <w:color w:val="auto"/>
          <w:sz w:val="22"/>
          <w:szCs w:val="22"/>
        </w:rPr>
        <w:t xml:space="preserve"> based on high rates of COVID-19 cases </w:t>
      </w:r>
      <w:r w:rsidR="00956A63" w:rsidRPr="00D378A9">
        <w:rPr>
          <w:rFonts w:ascii="Arial" w:hAnsi="Arial" w:cs="Arial"/>
          <w:color w:val="auto"/>
          <w:sz w:val="22"/>
          <w:szCs w:val="22"/>
        </w:rPr>
        <w:t xml:space="preserve">and located in </w:t>
      </w:r>
      <w:r w:rsidR="00D15379" w:rsidRPr="00C43488">
        <w:rPr>
          <w:rFonts w:ascii="Arial" w:hAnsi="Arial" w:cs="Arial"/>
          <w:color w:val="auto"/>
          <w:sz w:val="22"/>
          <w:szCs w:val="22"/>
        </w:rPr>
        <w:t>four</w:t>
      </w:r>
      <w:r w:rsidR="00D15379" w:rsidRPr="00D378A9">
        <w:rPr>
          <w:rFonts w:ascii="Arial" w:hAnsi="Arial" w:cs="Arial"/>
          <w:color w:val="auto"/>
          <w:sz w:val="22"/>
          <w:szCs w:val="22"/>
        </w:rPr>
        <w:t xml:space="preserve"> </w:t>
      </w:r>
      <w:r w:rsidR="00D01E90" w:rsidRPr="00D378A9">
        <w:rPr>
          <w:rFonts w:ascii="Arial" w:hAnsi="Arial" w:cs="Arial"/>
          <w:bCs/>
          <w:sz w:val="22"/>
          <w:szCs w:val="22"/>
        </w:rPr>
        <w:t>t</w:t>
      </w:r>
      <w:r w:rsidR="00D15379" w:rsidRPr="00D378A9">
        <w:rPr>
          <w:rFonts w:ascii="Arial" w:hAnsi="Arial" w:cs="Arial"/>
          <w:bCs/>
          <w:sz w:val="22"/>
          <w:szCs w:val="22"/>
        </w:rPr>
        <w:t xml:space="preserve">arget </w:t>
      </w:r>
      <w:r w:rsidR="00D01E90" w:rsidRPr="00D378A9">
        <w:rPr>
          <w:rFonts w:ascii="Arial" w:hAnsi="Arial" w:cs="Arial"/>
          <w:bCs/>
          <w:sz w:val="22"/>
          <w:szCs w:val="22"/>
        </w:rPr>
        <w:t>r</w:t>
      </w:r>
      <w:r w:rsidR="00D15379" w:rsidRPr="00D378A9">
        <w:rPr>
          <w:rFonts w:ascii="Arial" w:hAnsi="Arial" w:cs="Arial"/>
          <w:bCs/>
          <w:sz w:val="22"/>
          <w:szCs w:val="22"/>
        </w:rPr>
        <w:t xml:space="preserve">egions </w:t>
      </w:r>
      <w:r w:rsidRPr="00C43488">
        <w:rPr>
          <w:rFonts w:ascii="Arial" w:hAnsi="Arial" w:cs="Arial"/>
          <w:color w:val="auto"/>
          <w:sz w:val="22"/>
          <w:szCs w:val="22"/>
        </w:rPr>
        <w:t>(see Appendix C)</w:t>
      </w:r>
      <w:r w:rsidR="00956A63" w:rsidRPr="00C43488">
        <w:rPr>
          <w:rFonts w:ascii="Arial" w:hAnsi="Arial" w:cs="Arial"/>
          <w:color w:val="auto"/>
          <w:sz w:val="22"/>
          <w:szCs w:val="22"/>
        </w:rPr>
        <w:t xml:space="preserve">.  The Department intends to contract with one or more Support Service Vendors (Contractors) to cover the </w:t>
      </w:r>
      <w:r w:rsidR="00D15379" w:rsidRPr="00C43488">
        <w:rPr>
          <w:rFonts w:ascii="Arial" w:hAnsi="Arial" w:cs="Arial"/>
          <w:color w:val="auto"/>
          <w:sz w:val="22"/>
          <w:szCs w:val="22"/>
        </w:rPr>
        <w:t>four</w:t>
      </w:r>
      <w:r w:rsidR="00D15379" w:rsidRPr="00D378A9">
        <w:rPr>
          <w:rFonts w:ascii="Arial" w:hAnsi="Arial" w:cs="Arial"/>
          <w:color w:val="auto"/>
          <w:sz w:val="22"/>
          <w:szCs w:val="22"/>
        </w:rPr>
        <w:t xml:space="preserve"> </w:t>
      </w:r>
      <w:r w:rsidR="00D01E90" w:rsidRPr="00D378A9">
        <w:rPr>
          <w:rFonts w:ascii="Arial" w:hAnsi="Arial" w:cs="Arial"/>
          <w:bCs/>
          <w:sz w:val="22"/>
          <w:szCs w:val="22"/>
        </w:rPr>
        <w:t>t</w:t>
      </w:r>
      <w:r w:rsidR="00D15379" w:rsidRPr="00D378A9">
        <w:rPr>
          <w:rFonts w:ascii="Arial" w:hAnsi="Arial" w:cs="Arial"/>
          <w:bCs/>
          <w:sz w:val="22"/>
          <w:szCs w:val="22"/>
        </w:rPr>
        <w:t xml:space="preserve">arget </w:t>
      </w:r>
      <w:r w:rsidR="00D01E90" w:rsidRPr="00D378A9">
        <w:rPr>
          <w:rFonts w:ascii="Arial" w:hAnsi="Arial" w:cs="Arial"/>
          <w:bCs/>
          <w:sz w:val="22"/>
          <w:szCs w:val="22"/>
        </w:rPr>
        <w:t>r</w:t>
      </w:r>
      <w:r w:rsidR="00D15379" w:rsidRPr="00D378A9">
        <w:rPr>
          <w:rFonts w:ascii="Arial" w:hAnsi="Arial" w:cs="Arial"/>
          <w:bCs/>
          <w:sz w:val="22"/>
          <w:szCs w:val="22"/>
        </w:rPr>
        <w:t xml:space="preserve">egions </w:t>
      </w:r>
      <w:r w:rsidR="00956A63" w:rsidRPr="00D378A9">
        <w:rPr>
          <w:rFonts w:ascii="Arial" w:hAnsi="Arial" w:cs="Arial"/>
          <w:color w:val="auto"/>
          <w:sz w:val="22"/>
          <w:szCs w:val="22"/>
        </w:rPr>
        <w:t xml:space="preserve">in total. The </w:t>
      </w:r>
      <w:r w:rsidR="00956A63" w:rsidRPr="00C43488">
        <w:rPr>
          <w:rFonts w:ascii="Arial" w:hAnsi="Arial" w:cs="Arial"/>
          <w:color w:val="auto"/>
          <w:sz w:val="22"/>
          <w:szCs w:val="22"/>
        </w:rPr>
        <w:t xml:space="preserve">Contractors must </w:t>
      </w:r>
      <w:proofErr w:type="gramStart"/>
      <w:r w:rsidR="00956A63" w:rsidRPr="00C43488">
        <w:rPr>
          <w:rFonts w:ascii="Arial" w:hAnsi="Arial" w:cs="Arial"/>
          <w:color w:val="auto"/>
          <w:sz w:val="22"/>
          <w:szCs w:val="22"/>
        </w:rPr>
        <w:t>have an understanding of</w:t>
      </w:r>
      <w:proofErr w:type="gramEnd"/>
      <w:r w:rsidR="00956A63" w:rsidRPr="00C43488">
        <w:rPr>
          <w:rFonts w:ascii="Arial" w:hAnsi="Arial" w:cs="Arial"/>
          <w:color w:val="auto"/>
          <w:sz w:val="22"/>
          <w:szCs w:val="22"/>
        </w:rPr>
        <w:t xml:space="preserve"> the local communities </w:t>
      </w:r>
      <w:r w:rsidR="00D01E90" w:rsidRPr="00C43488">
        <w:rPr>
          <w:rFonts w:ascii="Arial" w:hAnsi="Arial" w:cs="Arial"/>
          <w:color w:val="auto"/>
          <w:sz w:val="22"/>
          <w:szCs w:val="22"/>
        </w:rPr>
        <w:t xml:space="preserve">they </w:t>
      </w:r>
      <w:r w:rsidR="00956A63" w:rsidRPr="00C43488">
        <w:rPr>
          <w:rFonts w:ascii="Arial" w:hAnsi="Arial" w:cs="Arial"/>
          <w:color w:val="auto"/>
          <w:sz w:val="22"/>
          <w:szCs w:val="22"/>
        </w:rPr>
        <w:t>serve and help manage and pay community-based organizations (CBOs</w:t>
      </w:r>
      <w:r w:rsidR="00956A63">
        <w:rPr>
          <w:rFonts w:ascii="Arial" w:hAnsi="Arial" w:cs="Arial"/>
          <w:color w:val="auto"/>
          <w:sz w:val="22"/>
          <w:szCs w:val="22"/>
        </w:rPr>
        <w:t>)</w:t>
      </w:r>
      <w:r w:rsidR="00956A63" w:rsidRPr="00956A63">
        <w:rPr>
          <w:rFonts w:ascii="Arial" w:hAnsi="Arial" w:cs="Arial"/>
          <w:color w:val="auto"/>
          <w:sz w:val="22"/>
          <w:szCs w:val="22"/>
        </w:rPr>
        <w:t xml:space="preserve"> that will provide </w:t>
      </w:r>
      <w:r w:rsidR="00712235">
        <w:rPr>
          <w:rFonts w:ascii="Arial" w:hAnsi="Arial" w:cs="Arial"/>
          <w:color w:val="auto"/>
          <w:sz w:val="22"/>
          <w:szCs w:val="22"/>
        </w:rPr>
        <w:t>Support Services</w:t>
      </w:r>
      <w:r w:rsidR="00956A63" w:rsidRPr="00956A63">
        <w:rPr>
          <w:rFonts w:ascii="Arial" w:hAnsi="Arial" w:cs="Arial"/>
          <w:color w:val="auto"/>
          <w:sz w:val="22"/>
          <w:szCs w:val="22"/>
        </w:rPr>
        <w:t xml:space="preserve"> in the </w:t>
      </w:r>
      <w:r w:rsidR="00956A63">
        <w:rPr>
          <w:rFonts w:ascii="Arial" w:hAnsi="Arial" w:cs="Arial"/>
          <w:color w:val="auto"/>
          <w:sz w:val="22"/>
          <w:szCs w:val="22"/>
        </w:rPr>
        <w:t>p</w:t>
      </w:r>
      <w:r w:rsidR="00956A63" w:rsidRPr="00956A63">
        <w:rPr>
          <w:rFonts w:ascii="Arial" w:hAnsi="Arial" w:cs="Arial"/>
          <w:color w:val="auto"/>
          <w:sz w:val="22"/>
          <w:szCs w:val="22"/>
        </w:rPr>
        <w:t xml:space="preserve">riority </w:t>
      </w:r>
      <w:r w:rsidR="00956A63">
        <w:rPr>
          <w:rFonts w:ascii="Arial" w:hAnsi="Arial" w:cs="Arial"/>
          <w:color w:val="auto"/>
          <w:sz w:val="22"/>
          <w:szCs w:val="22"/>
        </w:rPr>
        <w:t>c</w:t>
      </w:r>
      <w:r w:rsidR="00956A63" w:rsidRPr="00956A63">
        <w:rPr>
          <w:rFonts w:ascii="Arial" w:hAnsi="Arial" w:cs="Arial"/>
          <w:color w:val="auto"/>
          <w:sz w:val="22"/>
          <w:szCs w:val="22"/>
        </w:rPr>
        <w:t>ounties.</w:t>
      </w:r>
      <w:r w:rsidRPr="007C5A21">
        <w:rPr>
          <w:rFonts w:ascii="Arial" w:hAnsi="Arial" w:cs="Arial"/>
          <w:color w:val="auto"/>
          <w:sz w:val="22"/>
          <w:szCs w:val="22"/>
        </w:rPr>
        <w:t xml:space="preserve"> </w:t>
      </w:r>
    </w:p>
    <w:p w14:paraId="5D54DD5B" w14:textId="77777777" w:rsidR="001D2962" w:rsidRPr="007C5A21" w:rsidRDefault="001D2962" w:rsidP="007C5A21">
      <w:pPr>
        <w:pStyle w:val="Default"/>
        <w:rPr>
          <w:rFonts w:ascii="Arial" w:hAnsi="Arial" w:cs="Arial"/>
          <w:color w:val="auto"/>
          <w:sz w:val="22"/>
          <w:szCs w:val="22"/>
        </w:rPr>
      </w:pPr>
    </w:p>
    <w:p w14:paraId="4D43E2EF" w14:textId="35EED3E6" w:rsidR="002C407A" w:rsidRDefault="000877B8" w:rsidP="007C5A21">
      <w:pPr>
        <w:pStyle w:val="Default"/>
        <w:rPr>
          <w:rFonts w:ascii="Arial" w:hAnsi="Arial" w:cs="Arial"/>
          <w:color w:val="auto"/>
          <w:sz w:val="22"/>
          <w:szCs w:val="22"/>
        </w:rPr>
      </w:pPr>
      <w:r>
        <w:rPr>
          <w:rFonts w:ascii="Arial" w:hAnsi="Arial" w:cs="Arial"/>
          <w:color w:val="auto"/>
          <w:sz w:val="22"/>
          <w:szCs w:val="22"/>
        </w:rPr>
        <w:t xml:space="preserve">The Department recognizes that </w:t>
      </w:r>
      <w:r w:rsidR="007C5A21" w:rsidRPr="007C5A21">
        <w:rPr>
          <w:rFonts w:ascii="Arial" w:hAnsi="Arial" w:cs="Arial"/>
          <w:color w:val="auto"/>
          <w:sz w:val="22"/>
          <w:szCs w:val="22"/>
        </w:rPr>
        <w:t xml:space="preserve">COVID-19 highlights and exacerbates persistent health disparities in our communities. To effectively reach populations that have been historically marginalized, health equity must be integrated into every aspect of our state’s approach to combatting COVID-19, including the provision of </w:t>
      </w:r>
      <w:r w:rsidR="00712235">
        <w:rPr>
          <w:rFonts w:ascii="Arial" w:hAnsi="Arial" w:cs="Arial"/>
          <w:color w:val="auto"/>
          <w:sz w:val="22"/>
          <w:szCs w:val="22"/>
        </w:rPr>
        <w:t>Support Services</w:t>
      </w:r>
      <w:r>
        <w:rPr>
          <w:rFonts w:ascii="Arial" w:hAnsi="Arial" w:cs="Arial"/>
          <w:color w:val="auto"/>
          <w:sz w:val="22"/>
          <w:szCs w:val="22"/>
        </w:rPr>
        <w:t xml:space="preserve"> included in this RFA to individuals in</w:t>
      </w:r>
      <w:r w:rsidR="007C5A21" w:rsidRPr="007C5A21">
        <w:rPr>
          <w:rFonts w:ascii="Arial" w:hAnsi="Arial" w:cs="Arial"/>
          <w:color w:val="auto"/>
          <w:sz w:val="22"/>
          <w:szCs w:val="22"/>
        </w:rPr>
        <w:t xml:space="preserve"> quarantine</w:t>
      </w:r>
      <w:r>
        <w:rPr>
          <w:rFonts w:ascii="Arial" w:hAnsi="Arial" w:cs="Arial"/>
          <w:color w:val="auto"/>
          <w:sz w:val="22"/>
          <w:szCs w:val="22"/>
        </w:rPr>
        <w:t xml:space="preserve"> or isolation.</w:t>
      </w:r>
    </w:p>
    <w:p w14:paraId="5F4A8681" w14:textId="77777777" w:rsidR="007C5A21" w:rsidRDefault="007C5A21" w:rsidP="007C5A21">
      <w:pPr>
        <w:pStyle w:val="Default"/>
      </w:pPr>
    </w:p>
    <w:p w14:paraId="4065D2E6" w14:textId="476EC74A" w:rsidR="002C407A" w:rsidRPr="00416DEF" w:rsidRDefault="000877B8" w:rsidP="00416DEF">
      <w:pPr>
        <w:pStyle w:val="Default"/>
        <w:rPr>
          <w:rFonts w:ascii="Arial" w:hAnsi="Arial" w:cs="Arial"/>
          <w:b/>
          <w:sz w:val="28"/>
          <w:szCs w:val="28"/>
          <w:u w:val="single"/>
        </w:rPr>
      </w:pPr>
      <w:r w:rsidRPr="00416DEF">
        <w:rPr>
          <w:rFonts w:ascii="Arial" w:hAnsi="Arial" w:cs="Arial"/>
          <w:b/>
          <w:sz w:val="28"/>
          <w:szCs w:val="28"/>
          <w:u w:val="single"/>
        </w:rPr>
        <w:t>2.</w:t>
      </w:r>
      <w:r w:rsidR="00601BA4">
        <w:rPr>
          <w:rFonts w:ascii="Arial" w:hAnsi="Arial" w:cs="Arial"/>
          <w:b/>
          <w:sz w:val="28"/>
          <w:szCs w:val="28"/>
          <w:u w:val="single"/>
        </w:rPr>
        <w:t>0</w:t>
      </w:r>
      <w:r w:rsidRPr="00416DEF">
        <w:rPr>
          <w:rFonts w:ascii="Arial" w:hAnsi="Arial" w:cs="Arial"/>
          <w:b/>
          <w:sz w:val="28"/>
          <w:szCs w:val="28"/>
          <w:u w:val="single"/>
        </w:rPr>
        <w:t xml:space="preserve"> P</w:t>
      </w:r>
      <w:r w:rsidR="00716A04">
        <w:rPr>
          <w:rFonts w:ascii="Arial" w:hAnsi="Arial" w:cs="Arial"/>
          <w:b/>
          <w:sz w:val="28"/>
          <w:szCs w:val="28"/>
          <w:u w:val="single"/>
        </w:rPr>
        <w:t>urpose</w:t>
      </w:r>
    </w:p>
    <w:p w14:paraId="1D58A6DC" w14:textId="77777777" w:rsidR="00BB4C86" w:rsidRDefault="00BB4C86" w:rsidP="00186CB7">
      <w:pPr>
        <w:rPr>
          <w:rFonts w:ascii="Arial" w:hAnsi="Arial" w:cs="Arial"/>
          <w:color w:val="2F5496" w:themeColor="accent5" w:themeShade="BF"/>
          <w:sz w:val="22"/>
          <w:szCs w:val="22"/>
        </w:rPr>
      </w:pPr>
    </w:p>
    <w:p w14:paraId="513575E4" w14:textId="2DD68ACA" w:rsidR="00982C93" w:rsidRPr="009023AA" w:rsidRDefault="000877B8" w:rsidP="009023AA">
      <w:pPr>
        <w:pStyle w:val="Default"/>
      </w:pPr>
      <w:r w:rsidRPr="007C5A21">
        <w:rPr>
          <w:rFonts w:ascii="Arial" w:hAnsi="Arial" w:cs="Arial"/>
          <w:color w:val="auto"/>
          <w:sz w:val="22"/>
          <w:szCs w:val="22"/>
        </w:rPr>
        <w:t xml:space="preserve">The purpose of this RFA is to provide </w:t>
      </w:r>
      <w:r w:rsidR="00712235">
        <w:rPr>
          <w:rFonts w:ascii="Arial" w:hAnsi="Arial" w:cs="Arial"/>
          <w:color w:val="auto"/>
          <w:sz w:val="22"/>
          <w:szCs w:val="22"/>
        </w:rPr>
        <w:t>Support Services</w:t>
      </w:r>
      <w:r w:rsidRPr="007C5A21">
        <w:rPr>
          <w:rFonts w:ascii="Arial" w:hAnsi="Arial" w:cs="Arial"/>
          <w:color w:val="auto"/>
          <w:sz w:val="22"/>
          <w:szCs w:val="22"/>
        </w:rPr>
        <w:t xml:space="preserve"> to individuals to assist them with safely and effectively isolating or quarantining due to COVID-19. Due to the urgent need to respond rapidly to the increased rate of infections in North Carolina, and in the sole discretion of the Department</w:t>
      </w:r>
      <w:r w:rsidR="009023AA">
        <w:rPr>
          <w:rFonts w:ascii="Arial" w:hAnsi="Arial" w:cs="Arial"/>
          <w:color w:val="auto"/>
          <w:sz w:val="22"/>
          <w:szCs w:val="22"/>
        </w:rPr>
        <w:t xml:space="preserve">, contracts will be awarded to one or more qualified organizations.  </w:t>
      </w:r>
      <w:r w:rsidR="00A56139" w:rsidRPr="00A56139">
        <w:rPr>
          <w:rFonts w:ascii="Arial" w:hAnsi="Arial" w:cs="Arial"/>
          <w:color w:val="auto"/>
          <w:sz w:val="22"/>
          <w:szCs w:val="22"/>
        </w:rPr>
        <w:t>The Department reserves the right to award none, one, or more contracts under</w:t>
      </w:r>
      <w:r w:rsidR="00A56139">
        <w:rPr>
          <w:rFonts w:ascii="Arial" w:hAnsi="Arial" w:cs="Arial"/>
          <w:color w:val="auto"/>
          <w:sz w:val="22"/>
          <w:szCs w:val="22"/>
        </w:rPr>
        <w:t xml:space="preserve"> this RFA</w:t>
      </w:r>
      <w:r w:rsidR="00D01E90">
        <w:rPr>
          <w:rFonts w:ascii="Arial" w:hAnsi="Arial" w:cs="Arial"/>
          <w:color w:val="auto"/>
          <w:sz w:val="22"/>
          <w:szCs w:val="22"/>
        </w:rPr>
        <w:t>.</w:t>
      </w:r>
    </w:p>
    <w:p w14:paraId="51EEA415" w14:textId="77777777" w:rsidR="0003533C" w:rsidRDefault="0003533C" w:rsidP="00D251A7">
      <w:pPr>
        <w:pStyle w:val="Default"/>
        <w:rPr>
          <w:rFonts w:ascii="Arial" w:hAnsi="Arial" w:cs="Arial"/>
          <w:sz w:val="20"/>
          <w:szCs w:val="20"/>
        </w:rPr>
      </w:pPr>
    </w:p>
    <w:p w14:paraId="4B198D2C" w14:textId="3A3F3738" w:rsidR="00762CAC" w:rsidRDefault="000877B8" w:rsidP="00762CAC">
      <w:pPr>
        <w:pStyle w:val="CM13"/>
        <w:spacing w:line="260" w:lineRule="atLeast"/>
        <w:rPr>
          <w:rFonts w:ascii="Arial" w:hAnsi="Arial" w:cs="Arial"/>
          <w:b/>
          <w:color w:val="000000"/>
          <w:sz w:val="28"/>
          <w:szCs w:val="28"/>
          <w:u w:val="single"/>
        </w:rPr>
      </w:pPr>
      <w:r>
        <w:rPr>
          <w:rFonts w:ascii="Arial" w:hAnsi="Arial" w:cs="Arial"/>
          <w:b/>
          <w:color w:val="000000"/>
          <w:sz w:val="28"/>
          <w:szCs w:val="28"/>
          <w:u w:val="single"/>
        </w:rPr>
        <w:t>3.</w:t>
      </w:r>
      <w:r w:rsidR="00601BA4">
        <w:rPr>
          <w:rFonts w:ascii="Arial" w:hAnsi="Arial" w:cs="Arial"/>
          <w:b/>
          <w:color w:val="000000"/>
          <w:sz w:val="28"/>
          <w:szCs w:val="28"/>
          <w:u w:val="single"/>
        </w:rPr>
        <w:t>0</w:t>
      </w:r>
      <w:r w:rsidR="002C407A">
        <w:rPr>
          <w:rFonts w:ascii="Arial" w:hAnsi="Arial" w:cs="Arial"/>
          <w:b/>
          <w:color w:val="000000"/>
          <w:sz w:val="28"/>
          <w:szCs w:val="28"/>
          <w:u w:val="single"/>
        </w:rPr>
        <w:t xml:space="preserve"> </w:t>
      </w:r>
      <w:r w:rsidR="0003533C" w:rsidRPr="002C407A">
        <w:rPr>
          <w:rFonts w:ascii="Arial" w:hAnsi="Arial" w:cs="Arial"/>
          <w:b/>
          <w:color w:val="000000"/>
          <w:sz w:val="28"/>
          <w:szCs w:val="28"/>
          <w:u w:val="single"/>
        </w:rPr>
        <w:t>E</w:t>
      </w:r>
      <w:r w:rsidR="00716A04">
        <w:rPr>
          <w:rFonts w:ascii="Arial" w:hAnsi="Arial" w:cs="Arial"/>
          <w:b/>
          <w:color w:val="000000"/>
          <w:sz w:val="28"/>
          <w:szCs w:val="28"/>
          <w:u w:val="single"/>
        </w:rPr>
        <w:t>ligibility</w:t>
      </w:r>
    </w:p>
    <w:p w14:paraId="5A0353D9" w14:textId="54C5C754" w:rsidR="00970F26" w:rsidRDefault="000877B8" w:rsidP="00970F26">
      <w:pPr>
        <w:rPr>
          <w:rFonts w:ascii="Arial" w:hAnsi="Arial" w:cs="Arial"/>
          <w:b/>
          <w:sz w:val="22"/>
          <w:szCs w:val="22"/>
        </w:rPr>
      </w:pPr>
      <w:r>
        <w:rPr>
          <w:rFonts w:ascii="Arial" w:hAnsi="Arial" w:cs="Arial"/>
          <w:b/>
          <w:sz w:val="22"/>
          <w:szCs w:val="22"/>
        </w:rPr>
        <w:t>3</w:t>
      </w:r>
      <w:r w:rsidRPr="00107475">
        <w:rPr>
          <w:rFonts w:ascii="Arial" w:hAnsi="Arial" w:cs="Arial"/>
          <w:b/>
          <w:sz w:val="22"/>
          <w:szCs w:val="22"/>
        </w:rPr>
        <w:t>.</w:t>
      </w:r>
      <w:r>
        <w:rPr>
          <w:rFonts w:ascii="Arial" w:hAnsi="Arial" w:cs="Arial"/>
          <w:b/>
          <w:sz w:val="22"/>
          <w:szCs w:val="22"/>
        </w:rPr>
        <w:t>1</w:t>
      </w:r>
      <w:r w:rsidRPr="00107475">
        <w:rPr>
          <w:rFonts w:ascii="Arial" w:hAnsi="Arial" w:cs="Arial"/>
          <w:b/>
          <w:sz w:val="22"/>
          <w:szCs w:val="22"/>
        </w:rPr>
        <w:t xml:space="preserve"> </w:t>
      </w:r>
      <w:r>
        <w:rPr>
          <w:rFonts w:ascii="Arial" w:hAnsi="Arial" w:cs="Arial"/>
          <w:b/>
          <w:sz w:val="22"/>
          <w:szCs w:val="22"/>
        </w:rPr>
        <w:t xml:space="preserve">Eligibility of Applicants for </w:t>
      </w:r>
      <w:r w:rsidR="00C046FB">
        <w:rPr>
          <w:rFonts w:ascii="Arial" w:hAnsi="Arial" w:cs="Arial"/>
          <w:b/>
          <w:sz w:val="22"/>
          <w:szCs w:val="22"/>
        </w:rPr>
        <w:t>T</w:t>
      </w:r>
      <w:r>
        <w:rPr>
          <w:rFonts w:ascii="Arial" w:hAnsi="Arial" w:cs="Arial"/>
          <w:b/>
          <w:sz w:val="22"/>
          <w:szCs w:val="22"/>
        </w:rPr>
        <w:t>his RFA</w:t>
      </w:r>
      <w:r w:rsidRPr="00107475">
        <w:rPr>
          <w:rFonts w:ascii="Arial" w:hAnsi="Arial" w:cs="Arial"/>
          <w:b/>
          <w:sz w:val="22"/>
          <w:szCs w:val="22"/>
        </w:rPr>
        <w:t xml:space="preserve"> </w:t>
      </w:r>
    </w:p>
    <w:p w14:paraId="1EDB3169" w14:textId="77777777" w:rsidR="00970F26" w:rsidRDefault="00970F26" w:rsidP="007C5A21">
      <w:pPr>
        <w:rPr>
          <w:rFonts w:ascii="Arial" w:hAnsi="Arial" w:cs="Arial"/>
          <w:sz w:val="22"/>
          <w:szCs w:val="22"/>
        </w:rPr>
      </w:pPr>
    </w:p>
    <w:p w14:paraId="119C0917" w14:textId="61D58925" w:rsidR="007C5A21" w:rsidRPr="007C5A21" w:rsidRDefault="000877B8" w:rsidP="007C5A21">
      <w:pPr>
        <w:rPr>
          <w:rFonts w:ascii="Arial" w:hAnsi="Arial" w:cs="Arial"/>
          <w:sz w:val="22"/>
          <w:szCs w:val="22"/>
        </w:rPr>
      </w:pPr>
      <w:r w:rsidRPr="007C5A21">
        <w:rPr>
          <w:rFonts w:ascii="Arial" w:hAnsi="Arial" w:cs="Arial"/>
          <w:sz w:val="22"/>
          <w:szCs w:val="22"/>
        </w:rPr>
        <w:t xml:space="preserve">Applications are invited from </w:t>
      </w:r>
      <w:r w:rsidR="00311F44">
        <w:rPr>
          <w:rFonts w:ascii="Arial" w:hAnsi="Arial" w:cs="Arial"/>
          <w:sz w:val="22"/>
          <w:szCs w:val="22"/>
        </w:rPr>
        <w:t>all</w:t>
      </w:r>
      <w:r w:rsidR="002B0FC3">
        <w:rPr>
          <w:rFonts w:ascii="Arial" w:hAnsi="Arial" w:cs="Arial"/>
          <w:sz w:val="22"/>
          <w:szCs w:val="22"/>
        </w:rPr>
        <w:t xml:space="preserve"> organization</w:t>
      </w:r>
      <w:r w:rsidR="00311F44">
        <w:rPr>
          <w:rFonts w:ascii="Arial" w:hAnsi="Arial" w:cs="Arial"/>
          <w:sz w:val="22"/>
          <w:szCs w:val="22"/>
        </w:rPr>
        <w:t xml:space="preserve">s except </w:t>
      </w:r>
      <w:r w:rsidR="002B0FC3">
        <w:rPr>
          <w:rFonts w:ascii="Arial" w:hAnsi="Arial" w:cs="Arial"/>
          <w:sz w:val="22"/>
          <w:szCs w:val="22"/>
        </w:rPr>
        <w:t>for-profit entit</w:t>
      </w:r>
      <w:r w:rsidR="00311F44">
        <w:rPr>
          <w:rFonts w:ascii="Arial" w:hAnsi="Arial" w:cs="Arial"/>
          <w:sz w:val="22"/>
          <w:szCs w:val="22"/>
        </w:rPr>
        <w:t>ies</w:t>
      </w:r>
      <w:r w:rsidR="002B0FC3">
        <w:rPr>
          <w:rFonts w:ascii="Arial" w:hAnsi="Arial" w:cs="Arial"/>
          <w:sz w:val="22"/>
          <w:szCs w:val="22"/>
        </w:rPr>
        <w:t xml:space="preserve"> </w:t>
      </w:r>
      <w:r w:rsidRPr="007C5A21">
        <w:rPr>
          <w:rFonts w:ascii="Arial" w:hAnsi="Arial" w:cs="Arial"/>
          <w:sz w:val="22"/>
          <w:szCs w:val="22"/>
        </w:rPr>
        <w:t xml:space="preserve">that can provide required services to the target audience. Additionally, to be eligible for this RFA, the applicant must have successfully established relationships in the </w:t>
      </w:r>
      <w:r w:rsidR="00970F26">
        <w:rPr>
          <w:rFonts w:ascii="Arial" w:hAnsi="Arial" w:cs="Arial"/>
          <w:sz w:val="22"/>
          <w:szCs w:val="22"/>
        </w:rPr>
        <w:t>priority</w:t>
      </w:r>
      <w:r w:rsidR="00970F26" w:rsidRPr="007C5A21">
        <w:rPr>
          <w:rFonts w:ascii="Arial" w:hAnsi="Arial" w:cs="Arial"/>
          <w:sz w:val="22"/>
          <w:szCs w:val="22"/>
        </w:rPr>
        <w:t xml:space="preserve"> </w:t>
      </w:r>
      <w:r w:rsidRPr="007C5A21">
        <w:rPr>
          <w:rFonts w:ascii="Arial" w:hAnsi="Arial" w:cs="Arial"/>
          <w:sz w:val="22"/>
          <w:szCs w:val="22"/>
        </w:rPr>
        <w:t>counties to carry out the required services and past demonstrated experience in outreach services.</w:t>
      </w:r>
    </w:p>
    <w:p w14:paraId="2A156118" w14:textId="77777777" w:rsidR="007C5A21" w:rsidRPr="007C5A21" w:rsidRDefault="007C5A21" w:rsidP="007C5A21">
      <w:pPr>
        <w:rPr>
          <w:rFonts w:ascii="Arial" w:hAnsi="Arial" w:cs="Arial"/>
          <w:sz w:val="22"/>
          <w:szCs w:val="22"/>
        </w:rPr>
      </w:pPr>
    </w:p>
    <w:p w14:paraId="113A8FDE" w14:textId="28006FFD" w:rsidR="007C5A21" w:rsidRPr="007C5A21" w:rsidRDefault="000877B8" w:rsidP="007C5A21">
      <w:pPr>
        <w:rPr>
          <w:rFonts w:ascii="Arial" w:hAnsi="Arial" w:cs="Arial"/>
          <w:sz w:val="22"/>
          <w:szCs w:val="22"/>
        </w:rPr>
      </w:pPr>
      <w:r w:rsidRPr="007C5A21">
        <w:rPr>
          <w:rFonts w:ascii="Arial" w:hAnsi="Arial" w:cs="Arial"/>
          <w:sz w:val="22"/>
          <w:szCs w:val="22"/>
        </w:rPr>
        <w:t xml:space="preserve">Potential applicants must have the administrative capacity and financial stability to administer the funds if awarded as evidenced by their most recent financial statement/audit. Recipients of funds must follow </w:t>
      </w:r>
      <w:r w:rsidR="00311F44">
        <w:rPr>
          <w:rFonts w:ascii="Arial" w:hAnsi="Arial" w:cs="Arial"/>
          <w:sz w:val="22"/>
          <w:szCs w:val="22"/>
        </w:rPr>
        <w:t xml:space="preserve">all applicable federal, state, and local regulations, including </w:t>
      </w:r>
      <w:r w:rsidRPr="007C5A21">
        <w:rPr>
          <w:rFonts w:ascii="Arial" w:hAnsi="Arial" w:cs="Arial"/>
          <w:sz w:val="22"/>
          <w:szCs w:val="22"/>
        </w:rPr>
        <w:t xml:space="preserve">CARES </w:t>
      </w:r>
      <w:r w:rsidR="00970F26">
        <w:rPr>
          <w:rFonts w:ascii="Arial" w:hAnsi="Arial" w:cs="Arial"/>
          <w:sz w:val="22"/>
          <w:szCs w:val="22"/>
        </w:rPr>
        <w:t xml:space="preserve">Act </w:t>
      </w:r>
      <w:r w:rsidRPr="007C5A21">
        <w:rPr>
          <w:rFonts w:ascii="Arial" w:hAnsi="Arial" w:cs="Arial"/>
          <w:sz w:val="22"/>
          <w:szCs w:val="22"/>
        </w:rPr>
        <w:t xml:space="preserve">policies and regulations.  </w:t>
      </w:r>
    </w:p>
    <w:p w14:paraId="0EADE954" w14:textId="77777777" w:rsidR="007C5A21" w:rsidRPr="007C5A21" w:rsidRDefault="007C5A21" w:rsidP="007C5A21">
      <w:pPr>
        <w:rPr>
          <w:rFonts w:ascii="Arial" w:hAnsi="Arial" w:cs="Arial"/>
          <w:sz w:val="22"/>
          <w:szCs w:val="22"/>
        </w:rPr>
      </w:pPr>
    </w:p>
    <w:p w14:paraId="30AA9095" w14:textId="33D51387" w:rsidR="00EC1CD8" w:rsidRDefault="000877B8" w:rsidP="00707F03">
      <w:pPr>
        <w:rPr>
          <w:rFonts w:ascii="Arial" w:hAnsi="Arial" w:cs="Arial"/>
          <w:sz w:val="22"/>
          <w:szCs w:val="22"/>
        </w:rPr>
      </w:pPr>
      <w:r w:rsidRPr="007C5A21">
        <w:rPr>
          <w:rFonts w:ascii="Arial" w:hAnsi="Arial" w:cs="Arial"/>
          <w:sz w:val="22"/>
          <w:szCs w:val="22"/>
        </w:rPr>
        <w:lastRenderedPageBreak/>
        <w:t>Failure to meet all eligibility criteri</w:t>
      </w:r>
      <w:r w:rsidR="00311F44">
        <w:rPr>
          <w:rFonts w:ascii="Arial" w:hAnsi="Arial" w:cs="Arial"/>
          <w:sz w:val="22"/>
          <w:szCs w:val="22"/>
        </w:rPr>
        <w:t>a</w:t>
      </w:r>
      <w:r w:rsidRPr="007C5A21">
        <w:rPr>
          <w:rFonts w:ascii="Arial" w:hAnsi="Arial" w:cs="Arial"/>
          <w:sz w:val="22"/>
          <w:szCs w:val="22"/>
        </w:rPr>
        <w:t xml:space="preserve"> may result in the application being excluded from consideration or, even though an application may be reviewed, will preclude </w:t>
      </w:r>
      <w:r>
        <w:rPr>
          <w:rFonts w:ascii="Arial" w:hAnsi="Arial" w:cs="Arial"/>
          <w:sz w:val="22"/>
          <w:szCs w:val="22"/>
        </w:rPr>
        <w:t>the Department</w:t>
      </w:r>
      <w:r w:rsidRPr="007C5A21">
        <w:rPr>
          <w:rFonts w:ascii="Arial" w:hAnsi="Arial" w:cs="Arial"/>
          <w:sz w:val="22"/>
          <w:szCs w:val="22"/>
        </w:rPr>
        <w:t xml:space="preserve"> from making an award.</w:t>
      </w:r>
    </w:p>
    <w:p w14:paraId="0E643B30" w14:textId="363F5317" w:rsidR="00970F26" w:rsidRDefault="00970F26" w:rsidP="00707F03">
      <w:pPr>
        <w:rPr>
          <w:rFonts w:ascii="Arial" w:hAnsi="Arial" w:cs="Arial"/>
          <w:sz w:val="22"/>
          <w:szCs w:val="22"/>
        </w:rPr>
      </w:pPr>
    </w:p>
    <w:p w14:paraId="7E21B5AD" w14:textId="3F77B8E8" w:rsidR="00970F26" w:rsidRDefault="000877B8" w:rsidP="00970F26">
      <w:pPr>
        <w:rPr>
          <w:rFonts w:ascii="Arial" w:hAnsi="Arial" w:cs="Arial"/>
          <w:b/>
          <w:sz w:val="22"/>
          <w:szCs w:val="22"/>
        </w:rPr>
      </w:pPr>
      <w:r>
        <w:rPr>
          <w:rFonts w:ascii="Arial" w:hAnsi="Arial" w:cs="Arial"/>
          <w:b/>
          <w:sz w:val="22"/>
          <w:szCs w:val="22"/>
        </w:rPr>
        <w:t>3</w:t>
      </w:r>
      <w:r w:rsidRPr="00107475">
        <w:rPr>
          <w:rFonts w:ascii="Arial" w:hAnsi="Arial" w:cs="Arial"/>
          <w:b/>
          <w:sz w:val="22"/>
          <w:szCs w:val="22"/>
        </w:rPr>
        <w:t>.</w:t>
      </w:r>
      <w:r>
        <w:rPr>
          <w:rFonts w:ascii="Arial" w:hAnsi="Arial" w:cs="Arial"/>
          <w:b/>
          <w:sz w:val="22"/>
          <w:szCs w:val="22"/>
        </w:rPr>
        <w:t>1</w:t>
      </w:r>
      <w:r w:rsidRPr="00107475">
        <w:rPr>
          <w:rFonts w:ascii="Arial" w:hAnsi="Arial" w:cs="Arial"/>
          <w:b/>
          <w:sz w:val="22"/>
          <w:szCs w:val="22"/>
        </w:rPr>
        <w:t xml:space="preserve"> </w:t>
      </w:r>
      <w:r>
        <w:rPr>
          <w:rFonts w:ascii="Arial" w:hAnsi="Arial" w:cs="Arial"/>
          <w:b/>
          <w:sz w:val="22"/>
          <w:szCs w:val="22"/>
        </w:rPr>
        <w:t>Eligibility Determination and Referral Process of Individuals for Support Services</w:t>
      </w:r>
      <w:r w:rsidRPr="00107475">
        <w:rPr>
          <w:rFonts w:ascii="Arial" w:hAnsi="Arial" w:cs="Arial"/>
          <w:b/>
          <w:sz w:val="22"/>
          <w:szCs w:val="22"/>
        </w:rPr>
        <w:t xml:space="preserve"> </w:t>
      </w:r>
    </w:p>
    <w:p w14:paraId="3C644FB0" w14:textId="77777777" w:rsidR="00970F26" w:rsidRDefault="00970F26" w:rsidP="00970F26">
      <w:pPr>
        <w:pStyle w:val="ListParagraph"/>
        <w:ind w:left="0"/>
        <w:rPr>
          <w:rFonts w:ascii="Arial" w:hAnsi="Arial" w:cs="Arial"/>
          <w:b/>
          <w:sz w:val="22"/>
          <w:szCs w:val="22"/>
        </w:rPr>
      </w:pPr>
    </w:p>
    <w:p w14:paraId="6F51ED39" w14:textId="6819498F" w:rsidR="00970F26" w:rsidRDefault="000877B8" w:rsidP="001661F5">
      <w:pPr>
        <w:rPr>
          <w:rFonts w:ascii="Arial" w:hAnsi="Arial" w:cs="Arial"/>
          <w:bCs/>
          <w:sz w:val="22"/>
          <w:szCs w:val="22"/>
        </w:rPr>
      </w:pPr>
      <w:r w:rsidRPr="001661F5">
        <w:rPr>
          <w:rFonts w:ascii="Arial" w:hAnsi="Arial" w:cs="Arial"/>
          <w:bCs/>
          <w:sz w:val="22"/>
          <w:szCs w:val="22"/>
        </w:rPr>
        <w:t>To be eligible for Support Services, individuals must first be identified by a medical professional or a state or local public health official</w:t>
      </w:r>
      <w:r w:rsidR="00610CB9">
        <w:rPr>
          <w:rFonts w:ascii="Arial" w:hAnsi="Arial" w:cs="Arial"/>
          <w:bCs/>
          <w:sz w:val="22"/>
          <w:szCs w:val="22"/>
        </w:rPr>
        <w:t xml:space="preserve"> (collectively referred to in this RFA as health care professionals) </w:t>
      </w:r>
      <w:r w:rsidRPr="001661F5">
        <w:rPr>
          <w:rFonts w:ascii="Arial" w:hAnsi="Arial" w:cs="Arial"/>
          <w:bCs/>
          <w:sz w:val="22"/>
          <w:szCs w:val="22"/>
        </w:rPr>
        <w:t xml:space="preserve">as needing to quarantine or isolate because the individual: </w:t>
      </w:r>
    </w:p>
    <w:p w14:paraId="2D27D87B" w14:textId="6CA89EE1" w:rsidR="001661F5" w:rsidRDefault="001661F5" w:rsidP="001661F5">
      <w:pPr>
        <w:rPr>
          <w:rFonts w:ascii="Arial" w:hAnsi="Arial" w:cs="Arial"/>
          <w:bCs/>
          <w:sz w:val="22"/>
          <w:szCs w:val="22"/>
        </w:rPr>
      </w:pPr>
    </w:p>
    <w:p w14:paraId="6EE9044D" w14:textId="77777777" w:rsidR="001661F5" w:rsidRPr="001661F5" w:rsidRDefault="000877B8" w:rsidP="001661F5">
      <w:pPr>
        <w:pStyle w:val="ListParagraph"/>
        <w:numPr>
          <w:ilvl w:val="0"/>
          <w:numId w:val="16"/>
        </w:numPr>
        <w:rPr>
          <w:rFonts w:ascii="Arial" w:hAnsi="Arial" w:cs="Arial"/>
          <w:bCs/>
          <w:sz w:val="22"/>
          <w:szCs w:val="22"/>
        </w:rPr>
      </w:pPr>
      <w:r w:rsidRPr="001661F5">
        <w:rPr>
          <w:rFonts w:ascii="Arial" w:hAnsi="Arial" w:cs="Arial"/>
          <w:bCs/>
          <w:sz w:val="22"/>
          <w:szCs w:val="22"/>
        </w:rPr>
        <w:t>Tested positive for COVID-19,</w:t>
      </w:r>
    </w:p>
    <w:p w14:paraId="5A15DB76" w14:textId="57839B48" w:rsidR="00970F26" w:rsidRPr="001661F5" w:rsidRDefault="000877B8" w:rsidP="001661F5">
      <w:pPr>
        <w:pStyle w:val="ListParagraph"/>
        <w:numPr>
          <w:ilvl w:val="0"/>
          <w:numId w:val="16"/>
        </w:numPr>
        <w:rPr>
          <w:rFonts w:ascii="Arial" w:hAnsi="Arial" w:cs="Arial"/>
          <w:bCs/>
          <w:sz w:val="22"/>
          <w:szCs w:val="22"/>
        </w:rPr>
      </w:pPr>
      <w:r w:rsidRPr="001661F5">
        <w:rPr>
          <w:rFonts w:ascii="Arial" w:hAnsi="Arial" w:cs="Arial"/>
          <w:bCs/>
          <w:sz w:val="22"/>
          <w:szCs w:val="22"/>
        </w:rPr>
        <w:t>Is waiting the results of a COVID-19 test,</w:t>
      </w:r>
    </w:p>
    <w:p w14:paraId="139134B5" w14:textId="77777777" w:rsidR="00970F26" w:rsidRPr="00F86DC5" w:rsidRDefault="000877B8" w:rsidP="001661F5">
      <w:pPr>
        <w:pStyle w:val="ListParagraph"/>
        <w:numPr>
          <w:ilvl w:val="0"/>
          <w:numId w:val="16"/>
        </w:numPr>
        <w:rPr>
          <w:rFonts w:ascii="Arial" w:hAnsi="Arial" w:cs="Arial"/>
          <w:bCs/>
          <w:sz w:val="22"/>
          <w:szCs w:val="22"/>
        </w:rPr>
      </w:pPr>
      <w:r w:rsidRPr="00F86DC5">
        <w:rPr>
          <w:rFonts w:ascii="Arial" w:hAnsi="Arial" w:cs="Arial"/>
          <w:bCs/>
          <w:sz w:val="22"/>
          <w:szCs w:val="22"/>
        </w:rPr>
        <w:t xml:space="preserve">Was exposed to someone who has tested positive for COVID-19, or </w:t>
      </w:r>
    </w:p>
    <w:p w14:paraId="449FBA60" w14:textId="77777777" w:rsidR="00970F26" w:rsidRPr="00F86DC5" w:rsidRDefault="000877B8" w:rsidP="001661F5">
      <w:pPr>
        <w:pStyle w:val="ListParagraph"/>
        <w:numPr>
          <w:ilvl w:val="0"/>
          <w:numId w:val="16"/>
        </w:numPr>
        <w:rPr>
          <w:rFonts w:ascii="Arial" w:hAnsi="Arial" w:cs="Arial"/>
          <w:bCs/>
          <w:sz w:val="22"/>
          <w:szCs w:val="22"/>
        </w:rPr>
      </w:pPr>
      <w:r w:rsidRPr="00F86DC5">
        <w:rPr>
          <w:rFonts w:ascii="Arial" w:hAnsi="Arial" w:cs="Arial"/>
          <w:bCs/>
          <w:sz w:val="22"/>
          <w:szCs w:val="22"/>
        </w:rPr>
        <w:t>Needs to do so as a precautionary measure because the individual is in a high-risk group (e.g. over 65; suffers from underlying health conditions, such as respiratory or chronic disease or compromised immunities).</w:t>
      </w:r>
    </w:p>
    <w:p w14:paraId="3E9FE648" w14:textId="77777777" w:rsidR="00970F26" w:rsidRDefault="00970F26" w:rsidP="00970F26">
      <w:pPr>
        <w:rPr>
          <w:rFonts w:ascii="Arial" w:hAnsi="Arial" w:cs="Arial"/>
          <w:bCs/>
          <w:sz w:val="22"/>
          <w:szCs w:val="22"/>
        </w:rPr>
      </w:pPr>
    </w:p>
    <w:p w14:paraId="3EBDDEAD" w14:textId="6E74B773" w:rsidR="00970F26" w:rsidRPr="001661F5" w:rsidRDefault="000877B8" w:rsidP="001661F5">
      <w:pPr>
        <w:rPr>
          <w:rFonts w:ascii="Arial" w:hAnsi="Arial" w:cs="Arial"/>
          <w:bCs/>
          <w:sz w:val="22"/>
          <w:szCs w:val="22"/>
        </w:rPr>
      </w:pPr>
      <w:r w:rsidRPr="001661F5">
        <w:rPr>
          <w:rFonts w:ascii="Arial" w:hAnsi="Arial" w:cs="Arial"/>
          <w:bCs/>
          <w:sz w:val="22"/>
          <w:szCs w:val="22"/>
        </w:rPr>
        <w:t xml:space="preserve">When a </w:t>
      </w:r>
      <w:r w:rsidR="00610CB9">
        <w:rPr>
          <w:rFonts w:ascii="Arial" w:hAnsi="Arial" w:cs="Arial"/>
          <w:bCs/>
          <w:sz w:val="22"/>
          <w:szCs w:val="22"/>
        </w:rPr>
        <w:t>health care professional</w:t>
      </w:r>
      <w:r w:rsidRPr="001661F5">
        <w:rPr>
          <w:rFonts w:ascii="Arial" w:hAnsi="Arial" w:cs="Arial"/>
          <w:bCs/>
          <w:sz w:val="22"/>
          <w:szCs w:val="22"/>
        </w:rPr>
        <w:t xml:space="preserve"> identifies an individual who should quarantine or isolate and requires Support Services to do so safely and effectively, the </w:t>
      </w:r>
      <w:r w:rsidR="00610CB9">
        <w:rPr>
          <w:rFonts w:ascii="Arial" w:hAnsi="Arial" w:cs="Arial"/>
          <w:bCs/>
          <w:sz w:val="22"/>
          <w:szCs w:val="22"/>
        </w:rPr>
        <w:t>health care professional</w:t>
      </w:r>
      <w:r w:rsidR="00610CB9" w:rsidRPr="004A0CBC">
        <w:rPr>
          <w:rFonts w:ascii="Arial" w:hAnsi="Arial" w:cs="Arial"/>
          <w:bCs/>
          <w:sz w:val="22"/>
          <w:szCs w:val="22"/>
        </w:rPr>
        <w:t xml:space="preserve"> </w:t>
      </w:r>
      <w:r w:rsidRPr="001661F5">
        <w:rPr>
          <w:rFonts w:ascii="Arial" w:hAnsi="Arial" w:cs="Arial"/>
          <w:bCs/>
          <w:sz w:val="22"/>
          <w:szCs w:val="22"/>
        </w:rPr>
        <w:t xml:space="preserve">may refer these individuals to </w:t>
      </w:r>
      <w:r w:rsidRPr="00970F26">
        <w:rPr>
          <w:rStyle w:val="normaltextrun"/>
          <w:rFonts w:ascii="Arial" w:hAnsi="Arial" w:cs="Arial"/>
          <w:sz w:val="22"/>
          <w:szCs w:val="22"/>
        </w:rPr>
        <w:t>an entity and individual that will be responsible for supporting the individual</w:t>
      </w:r>
      <w:r w:rsidRPr="00610CB9">
        <w:rPr>
          <w:rStyle w:val="normaltextrun"/>
          <w:rFonts w:ascii="Calibri" w:hAnsi="Calibri" w:cs="Calibri"/>
          <w:sz w:val="22"/>
          <w:szCs w:val="22"/>
        </w:rPr>
        <w:t xml:space="preserve"> </w:t>
      </w:r>
      <w:r w:rsidRPr="00610CB9">
        <w:rPr>
          <w:rStyle w:val="normaltextrun"/>
          <w:rFonts w:ascii="Arial" w:hAnsi="Arial" w:cs="Arial"/>
          <w:sz w:val="22"/>
          <w:szCs w:val="22"/>
        </w:rPr>
        <w:t>throughout their quarantine or isolation period and ensuring they receive Support Services for which they are eligible. Individuals that may play this role will be either</w:t>
      </w:r>
      <w:r w:rsidRPr="00610CB9">
        <w:rPr>
          <w:rStyle w:val="normaltextrun"/>
          <w:rFonts w:ascii="Calibri" w:hAnsi="Calibri" w:cs="Calibri"/>
          <w:sz w:val="22"/>
          <w:szCs w:val="22"/>
        </w:rPr>
        <w:t xml:space="preserve"> </w:t>
      </w:r>
      <w:r w:rsidRPr="001661F5">
        <w:rPr>
          <w:rFonts w:ascii="Arial" w:hAnsi="Arial" w:cs="Arial"/>
          <w:bCs/>
          <w:sz w:val="22"/>
          <w:szCs w:val="22"/>
        </w:rPr>
        <w:t>a Community Health Worker (CHW)</w:t>
      </w:r>
      <w:r>
        <w:rPr>
          <w:rFonts w:ascii="Arial" w:hAnsi="Arial" w:cs="Arial"/>
          <w:bCs/>
          <w:sz w:val="22"/>
          <w:szCs w:val="22"/>
        </w:rPr>
        <w:t xml:space="preserve"> o</w:t>
      </w:r>
      <w:r w:rsidRPr="001661F5">
        <w:rPr>
          <w:rFonts w:ascii="Arial" w:hAnsi="Arial" w:cs="Arial"/>
          <w:bCs/>
          <w:sz w:val="22"/>
          <w:szCs w:val="22"/>
        </w:rPr>
        <w:t>r a Local Health Department (LHD) team member.</w:t>
      </w:r>
    </w:p>
    <w:p w14:paraId="7D2059FD" w14:textId="77777777" w:rsidR="00970F26" w:rsidRDefault="00970F26" w:rsidP="00970F26">
      <w:pPr>
        <w:rPr>
          <w:rFonts w:ascii="Arial" w:hAnsi="Arial" w:cs="Arial"/>
          <w:bCs/>
          <w:sz w:val="22"/>
          <w:szCs w:val="22"/>
        </w:rPr>
      </w:pPr>
    </w:p>
    <w:p w14:paraId="1514589C" w14:textId="0D2FC835" w:rsidR="00970F26" w:rsidRPr="001661F5" w:rsidRDefault="000877B8" w:rsidP="001661F5">
      <w:pPr>
        <w:rPr>
          <w:rFonts w:ascii="Arial" w:hAnsi="Arial" w:cs="Arial"/>
          <w:bCs/>
          <w:sz w:val="22"/>
          <w:szCs w:val="22"/>
        </w:rPr>
      </w:pPr>
      <w:r w:rsidRPr="001661F5">
        <w:rPr>
          <w:rFonts w:ascii="Arial" w:hAnsi="Arial" w:cs="Arial"/>
          <w:bCs/>
          <w:sz w:val="22"/>
          <w:szCs w:val="22"/>
        </w:rPr>
        <w:t>The CHW or an LHD team member responsible for coordinating Support Services throughout quarantine or isolation will perform a needs assessment, determine eligibility for Support Services, make a support plan, refer individuals to organizations that can provide Support Services, and monitor the individual’s needs throughout the isolation or quarantine period. These responsibilities will be detailed by the Department.</w:t>
      </w:r>
    </w:p>
    <w:p w14:paraId="1401000B" w14:textId="77777777" w:rsidR="00970F26" w:rsidRDefault="00970F26" w:rsidP="00970F26">
      <w:pPr>
        <w:rPr>
          <w:rFonts w:ascii="Arial" w:hAnsi="Arial" w:cs="Arial"/>
          <w:bCs/>
          <w:sz w:val="22"/>
          <w:szCs w:val="22"/>
        </w:rPr>
      </w:pPr>
    </w:p>
    <w:p w14:paraId="0CB4F85E" w14:textId="798F75F8" w:rsidR="00970F26" w:rsidRPr="009D0B00" w:rsidRDefault="000877B8" w:rsidP="001661F5">
      <w:pPr>
        <w:rPr>
          <w:rFonts w:ascii="Arial" w:hAnsi="Arial" w:cs="Arial"/>
          <w:bCs/>
          <w:sz w:val="22"/>
          <w:szCs w:val="22"/>
        </w:rPr>
      </w:pPr>
      <w:r w:rsidRPr="001661F5">
        <w:rPr>
          <w:rFonts w:ascii="Arial" w:hAnsi="Arial" w:cs="Arial"/>
          <w:bCs/>
          <w:sz w:val="22"/>
          <w:szCs w:val="22"/>
        </w:rPr>
        <w:t>Individuals must attest to certain criteria to be eligible for the Support Services.</w:t>
      </w:r>
      <w:r>
        <w:rPr>
          <w:rFonts w:ascii="Arial" w:hAnsi="Arial" w:cs="Arial"/>
          <w:bCs/>
          <w:sz w:val="22"/>
          <w:szCs w:val="22"/>
        </w:rPr>
        <w:t xml:space="preserve"> </w:t>
      </w:r>
      <w:r w:rsidRPr="001661F5">
        <w:rPr>
          <w:rFonts w:ascii="Arial" w:hAnsi="Arial" w:cs="Arial"/>
          <w:bCs/>
          <w:sz w:val="22"/>
          <w:szCs w:val="22"/>
        </w:rPr>
        <w:t xml:space="preserve">To receive any of the Support Services identified in this RFA, the individual must </w:t>
      </w:r>
      <w:r w:rsidRPr="009D0B00">
        <w:rPr>
          <w:rFonts w:ascii="Arial" w:hAnsi="Arial" w:cs="Arial"/>
          <w:bCs/>
          <w:sz w:val="22"/>
          <w:szCs w:val="22"/>
        </w:rPr>
        <w:t xml:space="preserve">attest that he or she lives in a </w:t>
      </w:r>
      <w:r w:rsidR="00ED0366" w:rsidRPr="009D0B00">
        <w:rPr>
          <w:rFonts w:ascii="Arial" w:hAnsi="Arial" w:cs="Arial"/>
          <w:bCs/>
          <w:sz w:val="22"/>
          <w:szCs w:val="22"/>
        </w:rPr>
        <w:t xml:space="preserve">geographic service area where he or she is eligible to receive Support Services </w:t>
      </w:r>
      <w:r w:rsidRPr="009D0B00">
        <w:rPr>
          <w:rFonts w:ascii="Arial" w:hAnsi="Arial" w:cs="Arial"/>
          <w:bCs/>
          <w:sz w:val="22"/>
          <w:szCs w:val="22"/>
        </w:rPr>
        <w:t xml:space="preserve">as defined by this RFA, has been directed by a health care professional to quarantine or isolate, will only be able to safely and effectively quarantine or isolate with one or more of the social supports, </w:t>
      </w:r>
      <w:bookmarkStart w:id="2" w:name="_Hlk46865050"/>
      <w:r w:rsidR="009D0B00" w:rsidRPr="009D0B00">
        <w:rPr>
          <w:rFonts w:ascii="Arial" w:hAnsi="Arial" w:cs="Arial"/>
          <w:bCs/>
          <w:sz w:val="22"/>
          <w:szCs w:val="22"/>
        </w:rPr>
        <w:t>d</w:t>
      </w:r>
      <w:r w:rsidR="009D0B00" w:rsidRPr="009D0B00">
        <w:rPr>
          <w:rFonts w:ascii="Arial" w:hAnsi="Arial" w:cs="Arial"/>
          <w:sz w:val="22"/>
          <w:szCs w:val="22"/>
        </w:rPr>
        <w:t xml:space="preserve">oes not have alternative means of accessing the </w:t>
      </w:r>
      <w:r w:rsidR="009D0B00">
        <w:rPr>
          <w:rFonts w:ascii="Arial" w:hAnsi="Arial" w:cs="Arial"/>
          <w:sz w:val="22"/>
          <w:szCs w:val="22"/>
        </w:rPr>
        <w:t>s</w:t>
      </w:r>
      <w:r w:rsidR="009D0B00" w:rsidRPr="009D0B00">
        <w:rPr>
          <w:rFonts w:ascii="Arial" w:hAnsi="Arial" w:cs="Arial"/>
          <w:sz w:val="22"/>
          <w:szCs w:val="22"/>
        </w:rPr>
        <w:t xml:space="preserve">ocial </w:t>
      </w:r>
      <w:r w:rsidR="009D0B00">
        <w:rPr>
          <w:rFonts w:ascii="Arial" w:hAnsi="Arial" w:cs="Arial"/>
          <w:sz w:val="22"/>
          <w:szCs w:val="22"/>
        </w:rPr>
        <w:t>s</w:t>
      </w:r>
      <w:r w:rsidR="009D0B00" w:rsidRPr="009D0B00">
        <w:rPr>
          <w:rFonts w:ascii="Arial" w:hAnsi="Arial" w:cs="Arial"/>
          <w:sz w:val="22"/>
          <w:szCs w:val="22"/>
        </w:rPr>
        <w:t xml:space="preserve">upports, </w:t>
      </w:r>
      <w:bookmarkEnd w:id="2"/>
      <w:r w:rsidRPr="009D0B00">
        <w:rPr>
          <w:rFonts w:ascii="Arial" w:hAnsi="Arial" w:cs="Arial"/>
          <w:bCs/>
          <w:sz w:val="22"/>
          <w:szCs w:val="22"/>
        </w:rPr>
        <w:t>and agrees to remain in quarantine or isolation for the entire length of time he or she is directed to do so.</w:t>
      </w:r>
    </w:p>
    <w:p w14:paraId="22D99C88" w14:textId="77777777" w:rsidR="00970F26" w:rsidRPr="009D0B00" w:rsidRDefault="00970F26" w:rsidP="00970F26">
      <w:pPr>
        <w:rPr>
          <w:rFonts w:ascii="Arial" w:hAnsi="Arial" w:cs="Arial"/>
          <w:bCs/>
          <w:sz w:val="22"/>
          <w:szCs w:val="22"/>
        </w:rPr>
      </w:pPr>
    </w:p>
    <w:p w14:paraId="15A8E4B3" w14:textId="1353BD3F" w:rsidR="00970F26" w:rsidRDefault="000877B8" w:rsidP="001661F5">
      <w:pPr>
        <w:rPr>
          <w:rFonts w:ascii="Arial" w:hAnsi="Arial" w:cs="Arial"/>
          <w:bCs/>
          <w:sz w:val="22"/>
          <w:szCs w:val="22"/>
        </w:rPr>
      </w:pPr>
      <w:r w:rsidRPr="001661F5">
        <w:rPr>
          <w:rFonts w:ascii="Arial" w:hAnsi="Arial" w:cs="Arial"/>
          <w:bCs/>
          <w:sz w:val="22"/>
          <w:szCs w:val="22"/>
        </w:rPr>
        <w:t>In addition to the above</w:t>
      </w:r>
      <w:r w:rsidR="00610CB9">
        <w:rPr>
          <w:rFonts w:ascii="Arial" w:hAnsi="Arial" w:cs="Arial"/>
          <w:bCs/>
          <w:sz w:val="22"/>
          <w:szCs w:val="22"/>
        </w:rPr>
        <w:t xml:space="preserve"> criteria, </w:t>
      </w:r>
      <w:r w:rsidRPr="001661F5">
        <w:rPr>
          <w:rFonts w:ascii="Arial" w:hAnsi="Arial" w:cs="Arial"/>
          <w:bCs/>
          <w:sz w:val="22"/>
          <w:szCs w:val="22"/>
        </w:rPr>
        <w:t>individuals must attest to certain criteria to be eligible for specific services. For example:</w:t>
      </w:r>
    </w:p>
    <w:p w14:paraId="0E8FD682" w14:textId="77777777" w:rsidR="001661F5" w:rsidRPr="001661F5" w:rsidRDefault="001661F5" w:rsidP="001661F5">
      <w:pPr>
        <w:rPr>
          <w:rFonts w:ascii="Arial" w:hAnsi="Arial" w:cs="Arial"/>
          <w:bCs/>
          <w:sz w:val="22"/>
          <w:szCs w:val="22"/>
        </w:rPr>
      </w:pPr>
    </w:p>
    <w:p w14:paraId="0B5A637F" w14:textId="0361FA5C" w:rsidR="00970F26" w:rsidRDefault="000877B8" w:rsidP="001661F5">
      <w:pPr>
        <w:pStyle w:val="ListParagraph"/>
        <w:numPr>
          <w:ilvl w:val="0"/>
          <w:numId w:val="35"/>
        </w:numPr>
        <w:rPr>
          <w:rFonts w:ascii="Arial" w:hAnsi="Arial" w:cs="Arial"/>
          <w:bCs/>
          <w:sz w:val="22"/>
          <w:szCs w:val="22"/>
        </w:rPr>
      </w:pPr>
      <w:r w:rsidRPr="00FB70D5">
        <w:rPr>
          <w:rFonts w:ascii="Arial" w:hAnsi="Arial" w:cs="Arial"/>
          <w:bCs/>
          <w:sz w:val="22"/>
          <w:szCs w:val="22"/>
        </w:rPr>
        <w:t xml:space="preserve">To be eligible for </w:t>
      </w:r>
      <w:r>
        <w:rPr>
          <w:rFonts w:ascii="Arial" w:hAnsi="Arial" w:cs="Arial"/>
          <w:bCs/>
          <w:sz w:val="22"/>
          <w:szCs w:val="22"/>
        </w:rPr>
        <w:t xml:space="preserve">a </w:t>
      </w:r>
      <w:r w:rsidR="00480F8C">
        <w:rPr>
          <w:rFonts w:ascii="Arial" w:hAnsi="Arial" w:cs="Arial"/>
          <w:bCs/>
          <w:sz w:val="22"/>
          <w:szCs w:val="22"/>
        </w:rPr>
        <w:t>COVID relief payment</w:t>
      </w:r>
      <w:r w:rsidRPr="00FB70D5">
        <w:rPr>
          <w:rFonts w:ascii="Arial" w:hAnsi="Arial" w:cs="Arial"/>
          <w:bCs/>
          <w:sz w:val="22"/>
          <w:szCs w:val="22"/>
        </w:rPr>
        <w:t>, the individual must attest that he or she</w:t>
      </w:r>
      <w:r>
        <w:rPr>
          <w:rFonts w:ascii="Arial" w:hAnsi="Arial" w:cs="Arial"/>
          <w:bCs/>
          <w:sz w:val="22"/>
          <w:szCs w:val="22"/>
        </w:rPr>
        <w:t>:</w:t>
      </w:r>
      <w:r w:rsidRPr="00FB70D5">
        <w:rPr>
          <w:rFonts w:ascii="Arial" w:hAnsi="Arial" w:cs="Arial"/>
          <w:bCs/>
          <w:sz w:val="22"/>
          <w:szCs w:val="22"/>
        </w:rPr>
        <w:t xml:space="preserve"> does not have access to financial support during the quarantine or isolation period</w:t>
      </w:r>
      <w:r>
        <w:rPr>
          <w:rFonts w:ascii="Arial" w:hAnsi="Arial" w:cs="Arial"/>
          <w:bCs/>
          <w:sz w:val="22"/>
          <w:szCs w:val="22"/>
        </w:rPr>
        <w:t>;</w:t>
      </w:r>
      <w:r w:rsidRPr="00FB70D5">
        <w:rPr>
          <w:rFonts w:ascii="Arial" w:hAnsi="Arial" w:cs="Arial"/>
          <w:bCs/>
          <w:sz w:val="22"/>
          <w:szCs w:val="22"/>
        </w:rPr>
        <w:t xml:space="preserve"> will use the funds for basic living expenses to support isolation or quarantine</w:t>
      </w:r>
      <w:r>
        <w:rPr>
          <w:rFonts w:ascii="Arial" w:hAnsi="Arial" w:cs="Arial"/>
          <w:bCs/>
          <w:sz w:val="22"/>
          <w:szCs w:val="22"/>
        </w:rPr>
        <w:t>;</w:t>
      </w:r>
      <w:r w:rsidRPr="00FB70D5">
        <w:rPr>
          <w:rFonts w:ascii="Arial" w:hAnsi="Arial" w:cs="Arial"/>
          <w:bCs/>
          <w:sz w:val="22"/>
          <w:szCs w:val="22"/>
        </w:rPr>
        <w:t xml:space="preserve"> will keep receipts from expenditures for which the </w:t>
      </w:r>
      <w:r w:rsidR="00480F8C">
        <w:rPr>
          <w:rFonts w:ascii="Arial" w:hAnsi="Arial" w:cs="Arial"/>
          <w:bCs/>
          <w:sz w:val="22"/>
          <w:szCs w:val="22"/>
        </w:rPr>
        <w:t>COVID relief payment</w:t>
      </w:r>
      <w:r w:rsidRPr="00FB70D5">
        <w:rPr>
          <w:rFonts w:ascii="Arial" w:hAnsi="Arial" w:cs="Arial"/>
          <w:bCs/>
          <w:sz w:val="22"/>
          <w:szCs w:val="22"/>
        </w:rPr>
        <w:t xml:space="preserve"> was used</w:t>
      </w:r>
      <w:r>
        <w:rPr>
          <w:rFonts w:ascii="Arial" w:hAnsi="Arial" w:cs="Arial"/>
          <w:bCs/>
          <w:sz w:val="22"/>
          <w:szCs w:val="22"/>
        </w:rPr>
        <w:t>;</w:t>
      </w:r>
      <w:r w:rsidRPr="00FB70D5">
        <w:rPr>
          <w:rFonts w:ascii="Arial" w:hAnsi="Arial" w:cs="Arial"/>
          <w:bCs/>
          <w:sz w:val="22"/>
          <w:szCs w:val="22"/>
        </w:rPr>
        <w:t xml:space="preserve"> and could be required to pay back </w:t>
      </w:r>
      <w:r>
        <w:rPr>
          <w:rFonts w:ascii="Arial" w:hAnsi="Arial" w:cs="Arial"/>
          <w:bCs/>
          <w:sz w:val="22"/>
          <w:szCs w:val="22"/>
        </w:rPr>
        <w:t xml:space="preserve">the </w:t>
      </w:r>
      <w:r w:rsidR="00480F8C">
        <w:rPr>
          <w:rFonts w:ascii="Arial" w:hAnsi="Arial" w:cs="Arial"/>
          <w:bCs/>
          <w:sz w:val="22"/>
          <w:szCs w:val="22"/>
        </w:rPr>
        <w:t>COVID relief payment</w:t>
      </w:r>
      <w:r>
        <w:rPr>
          <w:rFonts w:ascii="Arial" w:hAnsi="Arial" w:cs="Arial"/>
          <w:bCs/>
          <w:sz w:val="22"/>
          <w:szCs w:val="22"/>
        </w:rPr>
        <w:t xml:space="preserve"> </w:t>
      </w:r>
      <w:r w:rsidRPr="00FB70D5">
        <w:rPr>
          <w:rFonts w:ascii="Arial" w:hAnsi="Arial" w:cs="Arial"/>
          <w:bCs/>
          <w:sz w:val="22"/>
          <w:szCs w:val="22"/>
        </w:rPr>
        <w:t xml:space="preserve">if he or she does not comply with quarantine or isolation requirements or spends the </w:t>
      </w:r>
      <w:r w:rsidR="00480F8C">
        <w:rPr>
          <w:rFonts w:ascii="Arial" w:hAnsi="Arial" w:cs="Arial"/>
          <w:bCs/>
          <w:sz w:val="22"/>
          <w:szCs w:val="22"/>
        </w:rPr>
        <w:t>COVID relief payment</w:t>
      </w:r>
      <w:r w:rsidRPr="00FB70D5">
        <w:rPr>
          <w:rFonts w:ascii="Arial" w:hAnsi="Arial" w:cs="Arial"/>
          <w:bCs/>
          <w:sz w:val="22"/>
          <w:szCs w:val="22"/>
        </w:rPr>
        <w:t xml:space="preserve"> on anything other than basic living expenses to support isolation or quarantine.</w:t>
      </w:r>
    </w:p>
    <w:p w14:paraId="25A7C905" w14:textId="77777777" w:rsidR="00970F26" w:rsidRDefault="000877B8" w:rsidP="001661F5">
      <w:pPr>
        <w:pStyle w:val="ListParagraph"/>
        <w:numPr>
          <w:ilvl w:val="0"/>
          <w:numId w:val="35"/>
        </w:numPr>
        <w:rPr>
          <w:rFonts w:ascii="Arial" w:hAnsi="Arial" w:cs="Arial"/>
          <w:bCs/>
          <w:sz w:val="22"/>
          <w:szCs w:val="22"/>
        </w:rPr>
      </w:pPr>
      <w:r w:rsidRPr="00FB70D5">
        <w:rPr>
          <w:rFonts w:ascii="Arial" w:hAnsi="Arial" w:cs="Arial"/>
          <w:bCs/>
          <w:sz w:val="22"/>
          <w:szCs w:val="22"/>
        </w:rPr>
        <w:t xml:space="preserve">To be eligible for medication delivery, </w:t>
      </w:r>
      <w:r>
        <w:rPr>
          <w:rFonts w:ascii="Arial" w:hAnsi="Arial" w:cs="Arial"/>
          <w:bCs/>
          <w:sz w:val="22"/>
          <w:szCs w:val="22"/>
        </w:rPr>
        <w:t>t</w:t>
      </w:r>
      <w:r w:rsidRPr="00FB70D5">
        <w:rPr>
          <w:rFonts w:ascii="Arial" w:hAnsi="Arial" w:cs="Arial"/>
          <w:bCs/>
          <w:sz w:val="22"/>
          <w:szCs w:val="22"/>
        </w:rPr>
        <w:t>he individual must attest that any medication to be delivered has been authorized by physician’s order</w:t>
      </w:r>
      <w:r>
        <w:rPr>
          <w:rFonts w:ascii="Arial" w:hAnsi="Arial" w:cs="Arial"/>
          <w:bCs/>
          <w:sz w:val="22"/>
          <w:szCs w:val="22"/>
        </w:rPr>
        <w:t xml:space="preserve"> or medical</w:t>
      </w:r>
      <w:r w:rsidRPr="00FB70D5">
        <w:rPr>
          <w:rFonts w:ascii="Arial" w:hAnsi="Arial" w:cs="Arial"/>
          <w:bCs/>
          <w:sz w:val="22"/>
          <w:szCs w:val="22"/>
        </w:rPr>
        <w:t xml:space="preserve"> professional.  </w:t>
      </w:r>
    </w:p>
    <w:p w14:paraId="30D77C0A" w14:textId="77777777" w:rsidR="00970F26" w:rsidRPr="009370D2" w:rsidRDefault="000877B8" w:rsidP="001661F5">
      <w:pPr>
        <w:pStyle w:val="ListParagraph"/>
        <w:numPr>
          <w:ilvl w:val="0"/>
          <w:numId w:val="35"/>
        </w:numPr>
        <w:rPr>
          <w:rFonts w:ascii="Arial" w:hAnsi="Arial" w:cs="Arial"/>
          <w:bCs/>
          <w:sz w:val="22"/>
          <w:szCs w:val="22"/>
        </w:rPr>
      </w:pPr>
      <w:r w:rsidRPr="00FB70D5">
        <w:rPr>
          <w:rFonts w:ascii="Arial" w:hAnsi="Arial" w:cs="Arial"/>
          <w:bCs/>
          <w:sz w:val="22"/>
          <w:szCs w:val="22"/>
        </w:rPr>
        <w:t xml:space="preserve">To be eligible for a </w:t>
      </w:r>
      <w:r>
        <w:rPr>
          <w:rFonts w:ascii="Arial" w:hAnsi="Arial" w:cs="Arial"/>
          <w:bCs/>
          <w:sz w:val="22"/>
          <w:szCs w:val="22"/>
        </w:rPr>
        <w:t xml:space="preserve">support </w:t>
      </w:r>
      <w:r w:rsidRPr="00FB70D5">
        <w:rPr>
          <w:rFonts w:ascii="Arial" w:hAnsi="Arial" w:cs="Arial"/>
          <w:bCs/>
          <w:sz w:val="22"/>
          <w:szCs w:val="22"/>
        </w:rPr>
        <w:t xml:space="preserve">service at the </w:t>
      </w:r>
      <w:r>
        <w:rPr>
          <w:rFonts w:ascii="Arial" w:hAnsi="Arial" w:cs="Arial"/>
          <w:bCs/>
          <w:sz w:val="22"/>
          <w:szCs w:val="22"/>
        </w:rPr>
        <w:t>F</w:t>
      </w:r>
      <w:r w:rsidRPr="00FB70D5">
        <w:rPr>
          <w:rFonts w:ascii="Arial" w:hAnsi="Arial" w:cs="Arial"/>
          <w:bCs/>
          <w:sz w:val="22"/>
          <w:szCs w:val="22"/>
        </w:rPr>
        <w:t>amily</w:t>
      </w:r>
      <w:r>
        <w:rPr>
          <w:rFonts w:ascii="Arial" w:hAnsi="Arial" w:cs="Arial"/>
          <w:bCs/>
          <w:sz w:val="22"/>
          <w:szCs w:val="22"/>
        </w:rPr>
        <w:t>-L</w:t>
      </w:r>
      <w:r w:rsidRPr="00FB70D5">
        <w:rPr>
          <w:rFonts w:ascii="Arial" w:hAnsi="Arial" w:cs="Arial"/>
          <w:bCs/>
          <w:sz w:val="22"/>
          <w:szCs w:val="22"/>
        </w:rPr>
        <w:t>evel</w:t>
      </w:r>
      <w:r>
        <w:rPr>
          <w:rFonts w:ascii="Arial" w:hAnsi="Arial" w:cs="Arial"/>
          <w:bCs/>
          <w:sz w:val="22"/>
          <w:szCs w:val="22"/>
        </w:rPr>
        <w:t>,</w:t>
      </w:r>
      <w:r w:rsidRPr="00FB70D5">
        <w:rPr>
          <w:rFonts w:ascii="Arial" w:hAnsi="Arial" w:cs="Arial"/>
          <w:bCs/>
          <w:sz w:val="22"/>
          <w:szCs w:val="22"/>
        </w:rPr>
        <w:t xml:space="preserve"> the individual must attest that he or she lives in the same household with one or more family members who also require </w:t>
      </w:r>
      <w:r>
        <w:rPr>
          <w:rFonts w:ascii="Arial" w:hAnsi="Arial" w:cs="Arial"/>
          <w:bCs/>
          <w:sz w:val="22"/>
          <w:szCs w:val="22"/>
        </w:rPr>
        <w:t>Support Services</w:t>
      </w:r>
      <w:r w:rsidRPr="00FB70D5">
        <w:rPr>
          <w:rFonts w:ascii="Arial" w:hAnsi="Arial" w:cs="Arial"/>
          <w:bCs/>
          <w:sz w:val="22"/>
          <w:szCs w:val="22"/>
        </w:rPr>
        <w:t>.</w:t>
      </w:r>
    </w:p>
    <w:p w14:paraId="25B4FB12" w14:textId="77777777" w:rsidR="00610CB9" w:rsidRDefault="00610CB9" w:rsidP="00610CB9">
      <w:pPr>
        <w:rPr>
          <w:rFonts w:ascii="Arial" w:hAnsi="Arial" w:cs="Arial"/>
          <w:bCs/>
          <w:sz w:val="22"/>
          <w:szCs w:val="22"/>
        </w:rPr>
      </w:pPr>
    </w:p>
    <w:p w14:paraId="5146CBAC" w14:textId="7ADEFCE3" w:rsidR="00970F26" w:rsidRPr="001661F5" w:rsidRDefault="000877B8" w:rsidP="00610CB9">
      <w:pPr>
        <w:rPr>
          <w:rFonts w:ascii="Arial" w:hAnsi="Arial" w:cs="Arial"/>
          <w:bCs/>
          <w:sz w:val="22"/>
          <w:szCs w:val="22"/>
        </w:rPr>
      </w:pPr>
      <w:bookmarkStart w:id="3" w:name="_Hlk46865223"/>
      <w:r w:rsidRPr="001661F5">
        <w:rPr>
          <w:rFonts w:ascii="Arial" w:hAnsi="Arial" w:cs="Arial"/>
          <w:bCs/>
          <w:sz w:val="22"/>
          <w:szCs w:val="22"/>
        </w:rPr>
        <w:t xml:space="preserve">Individuals may receive Support Services for up to 14 days beginning the day their needs assessment takes place. Individuals may receive Support Services beyond 14 days if a </w:t>
      </w:r>
      <w:r w:rsidR="00610CB9">
        <w:rPr>
          <w:rFonts w:ascii="Arial" w:hAnsi="Arial" w:cs="Arial"/>
          <w:bCs/>
          <w:sz w:val="22"/>
          <w:szCs w:val="22"/>
        </w:rPr>
        <w:t>health care professional</w:t>
      </w:r>
      <w:r w:rsidRPr="001661F5">
        <w:rPr>
          <w:rFonts w:ascii="Arial" w:hAnsi="Arial" w:cs="Arial"/>
          <w:bCs/>
          <w:sz w:val="22"/>
          <w:szCs w:val="22"/>
        </w:rPr>
        <w:t xml:space="preserve"> verifies the individual’s need for additional time in quarantine or isolation.</w:t>
      </w:r>
      <w:r w:rsidR="00610CB9">
        <w:rPr>
          <w:rFonts w:ascii="Arial" w:hAnsi="Arial" w:cs="Arial"/>
          <w:bCs/>
          <w:sz w:val="22"/>
          <w:szCs w:val="22"/>
        </w:rPr>
        <w:t xml:space="preserve"> </w:t>
      </w:r>
      <w:r w:rsidRPr="001661F5">
        <w:rPr>
          <w:rFonts w:ascii="Arial" w:hAnsi="Arial" w:cs="Arial"/>
          <w:bCs/>
          <w:sz w:val="22"/>
          <w:szCs w:val="22"/>
        </w:rPr>
        <w:t xml:space="preserve">If an individual originally attested that he or she did not need a </w:t>
      </w:r>
      <w:r w:rsidR="00610CB9">
        <w:rPr>
          <w:rFonts w:ascii="Arial" w:hAnsi="Arial" w:cs="Arial"/>
          <w:bCs/>
          <w:sz w:val="22"/>
          <w:szCs w:val="22"/>
        </w:rPr>
        <w:t>S</w:t>
      </w:r>
      <w:r w:rsidRPr="001661F5">
        <w:rPr>
          <w:rFonts w:ascii="Arial" w:hAnsi="Arial" w:cs="Arial"/>
          <w:bCs/>
          <w:sz w:val="22"/>
          <w:szCs w:val="22"/>
        </w:rPr>
        <w:t xml:space="preserve">upport </w:t>
      </w:r>
      <w:r w:rsidR="00610CB9">
        <w:rPr>
          <w:rFonts w:ascii="Arial" w:hAnsi="Arial" w:cs="Arial"/>
          <w:bCs/>
          <w:sz w:val="22"/>
          <w:szCs w:val="22"/>
        </w:rPr>
        <w:t>S</w:t>
      </w:r>
      <w:r w:rsidRPr="001661F5">
        <w:rPr>
          <w:rFonts w:ascii="Arial" w:hAnsi="Arial" w:cs="Arial"/>
          <w:bCs/>
          <w:sz w:val="22"/>
          <w:szCs w:val="22"/>
        </w:rPr>
        <w:t xml:space="preserve">ervice but later requests it, he or she is eligible for that </w:t>
      </w:r>
      <w:r w:rsidR="00610CB9">
        <w:rPr>
          <w:rFonts w:ascii="Arial" w:hAnsi="Arial" w:cs="Arial"/>
          <w:bCs/>
          <w:sz w:val="22"/>
          <w:szCs w:val="22"/>
        </w:rPr>
        <w:t>S</w:t>
      </w:r>
      <w:r w:rsidRPr="001661F5">
        <w:rPr>
          <w:rFonts w:ascii="Arial" w:hAnsi="Arial" w:cs="Arial"/>
          <w:bCs/>
          <w:sz w:val="22"/>
          <w:szCs w:val="22"/>
        </w:rPr>
        <w:t xml:space="preserve">upport </w:t>
      </w:r>
      <w:r w:rsidR="00610CB9">
        <w:rPr>
          <w:rFonts w:ascii="Arial" w:hAnsi="Arial" w:cs="Arial"/>
          <w:bCs/>
          <w:sz w:val="22"/>
          <w:szCs w:val="22"/>
        </w:rPr>
        <w:t>S</w:t>
      </w:r>
      <w:r w:rsidRPr="001661F5">
        <w:rPr>
          <w:rFonts w:ascii="Arial" w:hAnsi="Arial" w:cs="Arial"/>
          <w:bCs/>
          <w:sz w:val="22"/>
          <w:szCs w:val="22"/>
        </w:rPr>
        <w:t xml:space="preserve">ervice at any point in time during the quarantine or isolation period </w:t>
      </w:r>
      <w:r w:rsidRPr="001661F5">
        <w:rPr>
          <w:rFonts w:ascii="Arial" w:hAnsi="Arial" w:cs="Arial"/>
          <w:sz w:val="22"/>
          <w:szCs w:val="22"/>
        </w:rPr>
        <w:t>if he or she attests to all applicable eligibility criteria</w:t>
      </w:r>
      <w:r w:rsidRPr="001661F5">
        <w:rPr>
          <w:rFonts w:ascii="Arial" w:hAnsi="Arial" w:cs="Arial"/>
          <w:bCs/>
          <w:sz w:val="22"/>
          <w:szCs w:val="22"/>
        </w:rPr>
        <w:t>.</w:t>
      </w:r>
      <w:r w:rsidR="00610CB9">
        <w:rPr>
          <w:rFonts w:ascii="Arial" w:hAnsi="Arial" w:cs="Arial"/>
          <w:bCs/>
          <w:sz w:val="22"/>
          <w:szCs w:val="22"/>
        </w:rPr>
        <w:t xml:space="preserve"> </w:t>
      </w:r>
      <w:r w:rsidRPr="001661F5">
        <w:rPr>
          <w:rFonts w:ascii="Arial" w:hAnsi="Arial" w:cs="Arial"/>
          <w:bCs/>
          <w:sz w:val="22"/>
          <w:szCs w:val="22"/>
        </w:rPr>
        <w:t xml:space="preserve">Individuals </w:t>
      </w:r>
      <w:r w:rsidRPr="001661F5">
        <w:rPr>
          <w:rFonts w:ascii="Arial" w:hAnsi="Arial" w:cs="Arial"/>
          <w:bCs/>
          <w:sz w:val="22"/>
          <w:szCs w:val="22"/>
        </w:rPr>
        <w:lastRenderedPageBreak/>
        <w:t xml:space="preserve">may receive Support Services other than a </w:t>
      </w:r>
      <w:r w:rsidR="00480F8C">
        <w:rPr>
          <w:rFonts w:ascii="Arial" w:hAnsi="Arial" w:cs="Arial"/>
          <w:bCs/>
          <w:sz w:val="22"/>
          <w:szCs w:val="22"/>
        </w:rPr>
        <w:t>COVID relief payment</w:t>
      </w:r>
      <w:r w:rsidRPr="001661F5">
        <w:rPr>
          <w:rFonts w:ascii="Arial" w:hAnsi="Arial" w:cs="Arial"/>
          <w:bCs/>
          <w:sz w:val="22"/>
          <w:szCs w:val="22"/>
        </w:rPr>
        <w:t xml:space="preserve"> more than once if needed during their quarantine or isolation period.</w:t>
      </w:r>
      <w:r w:rsidR="00610CB9">
        <w:rPr>
          <w:rFonts w:ascii="Arial" w:hAnsi="Arial" w:cs="Arial"/>
          <w:bCs/>
          <w:sz w:val="22"/>
          <w:szCs w:val="22"/>
        </w:rPr>
        <w:t xml:space="preserve"> </w:t>
      </w:r>
      <w:r w:rsidRPr="001661F5">
        <w:rPr>
          <w:rFonts w:ascii="Arial" w:hAnsi="Arial" w:cs="Arial"/>
          <w:bCs/>
          <w:sz w:val="22"/>
          <w:szCs w:val="22"/>
        </w:rPr>
        <w:t xml:space="preserve">If an individual lives in a </w:t>
      </w:r>
      <w:r w:rsidR="00993947">
        <w:rPr>
          <w:rFonts w:ascii="Arial" w:hAnsi="Arial" w:cs="Arial"/>
          <w:bCs/>
          <w:sz w:val="22"/>
          <w:szCs w:val="22"/>
        </w:rPr>
        <w:t>geographic service area where Support Services are covered</w:t>
      </w:r>
      <w:r w:rsidRPr="001661F5">
        <w:rPr>
          <w:rFonts w:ascii="Arial" w:hAnsi="Arial" w:cs="Arial"/>
          <w:bCs/>
          <w:sz w:val="22"/>
          <w:szCs w:val="22"/>
        </w:rPr>
        <w:t xml:space="preserve"> but chooses to isolate in a </w:t>
      </w:r>
      <w:r w:rsidR="00480F8C">
        <w:rPr>
          <w:rFonts w:ascii="Arial" w:hAnsi="Arial" w:cs="Arial"/>
          <w:bCs/>
          <w:sz w:val="22"/>
          <w:szCs w:val="22"/>
        </w:rPr>
        <w:t>county</w:t>
      </w:r>
      <w:r w:rsidR="00993947">
        <w:rPr>
          <w:rFonts w:ascii="Arial" w:hAnsi="Arial" w:cs="Arial"/>
          <w:bCs/>
          <w:sz w:val="22"/>
          <w:szCs w:val="22"/>
        </w:rPr>
        <w:t xml:space="preserve"> </w:t>
      </w:r>
      <w:r w:rsidR="00480F8C">
        <w:rPr>
          <w:rFonts w:ascii="Arial" w:hAnsi="Arial" w:cs="Arial"/>
          <w:bCs/>
          <w:sz w:val="22"/>
          <w:szCs w:val="22"/>
        </w:rPr>
        <w:t>that is not part of the geographic service area</w:t>
      </w:r>
      <w:r w:rsidR="00993947" w:rsidRPr="001661F5">
        <w:rPr>
          <w:rFonts w:ascii="Arial" w:hAnsi="Arial" w:cs="Arial"/>
          <w:bCs/>
          <w:sz w:val="22"/>
          <w:szCs w:val="22"/>
        </w:rPr>
        <w:t xml:space="preserve"> </w:t>
      </w:r>
      <w:r w:rsidRPr="001661F5">
        <w:rPr>
          <w:rFonts w:ascii="Arial" w:hAnsi="Arial" w:cs="Arial"/>
          <w:bCs/>
          <w:sz w:val="22"/>
          <w:szCs w:val="22"/>
        </w:rPr>
        <w:t xml:space="preserve">(for example, with a relative in the neighboring county), he or she remains eligible for Support Services to the extent the CHW/LHD team member and </w:t>
      </w:r>
      <w:r w:rsidRPr="001661F5">
        <w:rPr>
          <w:rFonts w:ascii="Arial" w:hAnsi="Arial" w:cs="Arial"/>
          <w:sz w:val="22"/>
          <w:szCs w:val="22"/>
        </w:rPr>
        <w:t xml:space="preserve">any community-based organization providing the Support Services, including potentially the </w:t>
      </w:r>
      <w:r w:rsidR="00610CB9">
        <w:rPr>
          <w:rFonts w:ascii="Arial" w:hAnsi="Arial" w:cs="Arial"/>
          <w:sz w:val="22"/>
          <w:szCs w:val="22"/>
        </w:rPr>
        <w:t>Contractor</w:t>
      </w:r>
      <w:r w:rsidRPr="001661F5">
        <w:rPr>
          <w:rFonts w:ascii="Arial" w:hAnsi="Arial" w:cs="Arial"/>
          <w:sz w:val="22"/>
          <w:szCs w:val="22"/>
        </w:rPr>
        <w:t xml:space="preserve">, </w:t>
      </w:r>
      <w:r w:rsidRPr="001661F5">
        <w:rPr>
          <w:rFonts w:ascii="Arial" w:hAnsi="Arial" w:cs="Arial"/>
          <w:bCs/>
          <w:sz w:val="22"/>
          <w:szCs w:val="22"/>
        </w:rPr>
        <w:t>can reach the individual.</w:t>
      </w:r>
    </w:p>
    <w:bookmarkEnd w:id="3"/>
    <w:p w14:paraId="5C8F3CF0" w14:textId="77777777" w:rsidR="00970F26" w:rsidRPr="00707F03" w:rsidRDefault="00970F26" w:rsidP="00707F03">
      <w:pPr>
        <w:rPr>
          <w:rFonts w:ascii="Arial" w:hAnsi="Arial" w:cs="Arial"/>
          <w:sz w:val="22"/>
          <w:szCs w:val="22"/>
        </w:rPr>
      </w:pPr>
    </w:p>
    <w:p w14:paraId="3A6C5073" w14:textId="30F135D2" w:rsidR="002C407A" w:rsidRDefault="000877B8" w:rsidP="002C407A">
      <w:pPr>
        <w:pStyle w:val="Default"/>
        <w:rPr>
          <w:rFonts w:ascii="Arial" w:hAnsi="Arial" w:cs="Arial"/>
          <w:b/>
          <w:sz w:val="28"/>
          <w:szCs w:val="28"/>
          <w:u w:val="single"/>
        </w:rPr>
      </w:pPr>
      <w:r>
        <w:rPr>
          <w:rFonts w:ascii="Arial" w:hAnsi="Arial" w:cs="Arial"/>
          <w:b/>
          <w:sz w:val="28"/>
          <w:szCs w:val="28"/>
          <w:u w:val="single"/>
        </w:rPr>
        <w:t xml:space="preserve">4.0 </w:t>
      </w:r>
      <w:r w:rsidRPr="002C407A">
        <w:rPr>
          <w:rFonts w:ascii="Arial" w:hAnsi="Arial" w:cs="Arial"/>
          <w:b/>
          <w:sz w:val="28"/>
          <w:szCs w:val="28"/>
          <w:u w:val="single"/>
        </w:rPr>
        <w:t>A</w:t>
      </w:r>
      <w:r w:rsidR="00716A04">
        <w:rPr>
          <w:rFonts w:ascii="Arial" w:hAnsi="Arial" w:cs="Arial"/>
          <w:b/>
          <w:sz w:val="28"/>
          <w:szCs w:val="28"/>
          <w:u w:val="single"/>
        </w:rPr>
        <w:t>ward</w:t>
      </w:r>
      <w:r w:rsidRPr="002C407A">
        <w:rPr>
          <w:rFonts w:ascii="Arial" w:hAnsi="Arial" w:cs="Arial"/>
          <w:b/>
          <w:sz w:val="28"/>
          <w:szCs w:val="28"/>
          <w:u w:val="single"/>
        </w:rPr>
        <w:t xml:space="preserve"> I</w:t>
      </w:r>
      <w:r w:rsidR="00716A04">
        <w:rPr>
          <w:rFonts w:ascii="Arial" w:hAnsi="Arial" w:cs="Arial"/>
          <w:b/>
          <w:sz w:val="28"/>
          <w:szCs w:val="28"/>
          <w:u w:val="single"/>
        </w:rPr>
        <w:t>nformation</w:t>
      </w:r>
    </w:p>
    <w:p w14:paraId="2A903215" w14:textId="77777777" w:rsidR="00CD5613" w:rsidRPr="005B294E" w:rsidRDefault="00CD5613" w:rsidP="000F3ECD">
      <w:pPr>
        <w:ind w:firstLine="360"/>
        <w:rPr>
          <w:rFonts w:ascii="Arial" w:hAnsi="Arial" w:cs="Arial"/>
          <w:sz w:val="22"/>
          <w:szCs w:val="22"/>
        </w:rPr>
      </w:pPr>
    </w:p>
    <w:p w14:paraId="731B71B3" w14:textId="792B848B" w:rsidR="007C5A21" w:rsidRPr="007C5A21" w:rsidRDefault="000877B8" w:rsidP="007C5A21">
      <w:pPr>
        <w:rPr>
          <w:rFonts w:ascii="Arial" w:hAnsi="Arial" w:cs="Arial"/>
          <w:sz w:val="22"/>
          <w:szCs w:val="22"/>
        </w:rPr>
      </w:pPr>
      <w:r w:rsidRPr="007C5A21">
        <w:rPr>
          <w:rFonts w:ascii="Arial" w:hAnsi="Arial" w:cs="Arial"/>
          <w:sz w:val="22"/>
          <w:szCs w:val="22"/>
        </w:rPr>
        <w:t>The total award amount will not exceed $17</w:t>
      </w:r>
      <w:r w:rsidR="009023AA">
        <w:rPr>
          <w:rFonts w:ascii="Arial" w:hAnsi="Arial" w:cs="Arial"/>
          <w:sz w:val="22"/>
          <w:szCs w:val="22"/>
        </w:rPr>
        <w:t xml:space="preserve"> million</w:t>
      </w:r>
      <w:r w:rsidRPr="007C5A21">
        <w:rPr>
          <w:rFonts w:ascii="Arial" w:hAnsi="Arial" w:cs="Arial"/>
          <w:sz w:val="22"/>
          <w:szCs w:val="22"/>
        </w:rPr>
        <w:t xml:space="preserve">. </w:t>
      </w:r>
      <w:proofErr w:type="gramStart"/>
      <w:r w:rsidR="0091695A">
        <w:rPr>
          <w:rFonts w:ascii="Arial" w:hAnsi="Arial" w:cs="Arial"/>
          <w:sz w:val="22"/>
          <w:szCs w:val="22"/>
        </w:rPr>
        <w:t>The majority of</w:t>
      </w:r>
      <w:proofErr w:type="gramEnd"/>
      <w:r w:rsidR="0091695A">
        <w:rPr>
          <w:rFonts w:ascii="Arial" w:hAnsi="Arial" w:cs="Arial"/>
          <w:sz w:val="22"/>
          <w:szCs w:val="22"/>
        </w:rPr>
        <w:t xml:space="preserve"> the award will be used to pay for the delivery of Support Services.</w:t>
      </w:r>
      <w:r w:rsidRPr="007C5A21">
        <w:rPr>
          <w:rFonts w:ascii="Arial" w:hAnsi="Arial" w:cs="Arial"/>
          <w:sz w:val="22"/>
          <w:szCs w:val="22"/>
        </w:rPr>
        <w:t xml:space="preserve"> </w:t>
      </w:r>
      <w:r w:rsidR="009023AA">
        <w:rPr>
          <w:rFonts w:ascii="Arial" w:hAnsi="Arial" w:cs="Arial"/>
          <w:sz w:val="22"/>
          <w:szCs w:val="22"/>
        </w:rPr>
        <w:t>Up to $</w:t>
      </w:r>
      <w:r w:rsidR="001470A9">
        <w:rPr>
          <w:rFonts w:ascii="Arial" w:hAnsi="Arial" w:cs="Arial"/>
          <w:sz w:val="22"/>
          <w:szCs w:val="22"/>
        </w:rPr>
        <w:t>2</w:t>
      </w:r>
      <w:r w:rsidR="009023AA">
        <w:rPr>
          <w:rFonts w:ascii="Arial" w:hAnsi="Arial" w:cs="Arial"/>
          <w:sz w:val="22"/>
          <w:szCs w:val="22"/>
        </w:rPr>
        <w:t xml:space="preserve"> million</w:t>
      </w:r>
      <w:r w:rsidRPr="007C5A21">
        <w:rPr>
          <w:rFonts w:ascii="Arial" w:hAnsi="Arial" w:cs="Arial"/>
          <w:sz w:val="22"/>
          <w:szCs w:val="22"/>
        </w:rPr>
        <w:t xml:space="preserve"> of the total award amount is designated for applicants’ </w:t>
      </w:r>
      <w:r w:rsidR="001D219A">
        <w:rPr>
          <w:rFonts w:ascii="Arial" w:hAnsi="Arial" w:cs="Arial"/>
          <w:sz w:val="22"/>
          <w:szCs w:val="22"/>
        </w:rPr>
        <w:t>operational</w:t>
      </w:r>
      <w:r w:rsidRPr="007C5A21">
        <w:rPr>
          <w:rFonts w:ascii="Arial" w:hAnsi="Arial" w:cs="Arial"/>
          <w:sz w:val="22"/>
          <w:szCs w:val="22"/>
        </w:rPr>
        <w:t xml:space="preserve"> costs.  </w:t>
      </w:r>
      <w:r w:rsidR="00311F44">
        <w:rPr>
          <w:rFonts w:ascii="Arial" w:hAnsi="Arial" w:cs="Arial"/>
          <w:sz w:val="22"/>
          <w:szCs w:val="22"/>
        </w:rPr>
        <w:t xml:space="preserve">The amount designated for operational costs </w:t>
      </w:r>
      <w:r w:rsidRPr="007C5A21">
        <w:rPr>
          <w:rFonts w:ascii="Arial" w:hAnsi="Arial" w:cs="Arial"/>
          <w:sz w:val="22"/>
          <w:szCs w:val="22"/>
        </w:rPr>
        <w:t xml:space="preserve">will be divided amongst </w:t>
      </w:r>
      <w:r w:rsidR="00B87DDC">
        <w:rPr>
          <w:rFonts w:ascii="Arial" w:hAnsi="Arial" w:cs="Arial"/>
          <w:sz w:val="22"/>
          <w:szCs w:val="22"/>
        </w:rPr>
        <w:t>the total (</w:t>
      </w:r>
      <w:r w:rsidR="009023AA">
        <w:rPr>
          <w:rFonts w:ascii="Arial" w:hAnsi="Arial" w:cs="Arial"/>
          <w:sz w:val="22"/>
          <w:szCs w:val="22"/>
        </w:rPr>
        <w:t>one or more</w:t>
      </w:r>
      <w:r w:rsidR="00B87DDC">
        <w:rPr>
          <w:rFonts w:ascii="Arial" w:hAnsi="Arial" w:cs="Arial"/>
          <w:sz w:val="22"/>
          <w:szCs w:val="22"/>
        </w:rPr>
        <w:t>)</w:t>
      </w:r>
      <w:r w:rsidRPr="007C5A21">
        <w:rPr>
          <w:rFonts w:ascii="Arial" w:hAnsi="Arial" w:cs="Arial"/>
          <w:sz w:val="22"/>
          <w:szCs w:val="22"/>
        </w:rPr>
        <w:t xml:space="preserve"> awardees</w:t>
      </w:r>
      <w:r w:rsidR="00F93989">
        <w:rPr>
          <w:rFonts w:ascii="Arial" w:hAnsi="Arial" w:cs="Arial"/>
          <w:sz w:val="22"/>
          <w:szCs w:val="22"/>
        </w:rPr>
        <w:t xml:space="preserve"> and </w:t>
      </w:r>
      <w:r w:rsidR="0091695A">
        <w:rPr>
          <w:rFonts w:ascii="Arial" w:hAnsi="Arial" w:cs="Arial"/>
          <w:sz w:val="22"/>
          <w:szCs w:val="22"/>
        </w:rPr>
        <w:t xml:space="preserve">will </w:t>
      </w:r>
      <w:r w:rsidR="00F93989">
        <w:rPr>
          <w:rFonts w:ascii="Arial" w:hAnsi="Arial" w:cs="Arial"/>
          <w:sz w:val="22"/>
          <w:szCs w:val="22"/>
        </w:rPr>
        <w:t xml:space="preserve">serve as a cap on the total amount an awardee will be reimbursed for </w:t>
      </w:r>
      <w:r w:rsidR="0091695A">
        <w:rPr>
          <w:rFonts w:ascii="Arial" w:hAnsi="Arial" w:cs="Arial"/>
          <w:sz w:val="22"/>
          <w:szCs w:val="22"/>
        </w:rPr>
        <w:t xml:space="preserve">its </w:t>
      </w:r>
      <w:r w:rsidR="00F93989">
        <w:rPr>
          <w:rFonts w:ascii="Arial" w:hAnsi="Arial" w:cs="Arial"/>
          <w:sz w:val="22"/>
          <w:szCs w:val="22"/>
        </w:rPr>
        <w:t>operational costs throughout the contract period</w:t>
      </w:r>
      <w:r w:rsidRPr="007C5A21">
        <w:rPr>
          <w:rFonts w:ascii="Arial" w:hAnsi="Arial" w:cs="Arial"/>
          <w:sz w:val="22"/>
          <w:szCs w:val="22"/>
        </w:rPr>
        <w:t xml:space="preserve">.  </w:t>
      </w:r>
    </w:p>
    <w:p w14:paraId="09DFDD1A" w14:textId="77777777" w:rsidR="007C5A21" w:rsidRDefault="007C5A21" w:rsidP="000F3ECD">
      <w:pPr>
        <w:rPr>
          <w:rFonts w:ascii="Arial" w:hAnsi="Arial" w:cs="Arial"/>
          <w:sz w:val="22"/>
          <w:szCs w:val="22"/>
        </w:rPr>
      </w:pPr>
    </w:p>
    <w:p w14:paraId="78DE1F80" w14:textId="6C31E7D7" w:rsidR="006E75F0" w:rsidRPr="005B294E" w:rsidRDefault="000877B8" w:rsidP="000F3ECD">
      <w:pPr>
        <w:rPr>
          <w:rFonts w:ascii="Arial" w:hAnsi="Arial" w:cs="Arial"/>
          <w:sz w:val="22"/>
          <w:szCs w:val="22"/>
        </w:rPr>
      </w:pPr>
      <w:r w:rsidRPr="005B294E">
        <w:rPr>
          <w:rFonts w:ascii="Arial" w:hAnsi="Arial" w:cs="Arial"/>
          <w:sz w:val="22"/>
          <w:szCs w:val="22"/>
        </w:rPr>
        <w:t>All applications received by the declared deadline will be forwarded to the RFA review committee. Committee members review, score</w:t>
      </w:r>
      <w:r w:rsidR="007C5A21">
        <w:rPr>
          <w:rFonts w:ascii="Arial" w:hAnsi="Arial" w:cs="Arial"/>
          <w:sz w:val="22"/>
          <w:szCs w:val="22"/>
        </w:rPr>
        <w:t>,</w:t>
      </w:r>
      <w:r w:rsidRPr="005B294E">
        <w:rPr>
          <w:rFonts w:ascii="Arial" w:hAnsi="Arial" w:cs="Arial"/>
          <w:sz w:val="22"/>
          <w:szCs w:val="22"/>
        </w:rPr>
        <w:t xml:space="preserv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D944AB" w:rsidRDefault="006E75F0" w:rsidP="00D944AB">
      <w:pPr>
        <w:ind w:left="360"/>
        <w:rPr>
          <w:rFonts w:ascii="Arial" w:hAnsi="Arial" w:cs="Arial"/>
          <w:sz w:val="22"/>
          <w:szCs w:val="22"/>
        </w:rPr>
      </w:pPr>
    </w:p>
    <w:p w14:paraId="3ED3B0B6" w14:textId="0A661A36" w:rsidR="006E75F0" w:rsidRPr="005B294E" w:rsidRDefault="000877B8" w:rsidP="000F3ECD">
      <w:pPr>
        <w:rPr>
          <w:rFonts w:ascii="Arial" w:hAnsi="Arial" w:cs="Arial"/>
          <w:sz w:val="22"/>
          <w:szCs w:val="22"/>
        </w:rPr>
      </w:pPr>
      <w:r w:rsidRPr="005B294E">
        <w:rPr>
          <w:rFonts w:ascii="Arial" w:hAnsi="Arial" w:cs="Arial"/>
          <w:sz w:val="22"/>
          <w:szCs w:val="22"/>
        </w:rPr>
        <w:t xml:space="preserve">When determining final award decisions, </w:t>
      </w:r>
      <w:r w:rsidR="00BA545B">
        <w:rPr>
          <w:rFonts w:ascii="Arial" w:hAnsi="Arial" w:cs="Arial"/>
          <w:sz w:val="22"/>
          <w:szCs w:val="22"/>
        </w:rPr>
        <w:t>the Department will</w:t>
      </w:r>
      <w:r w:rsidRPr="005B294E">
        <w:rPr>
          <w:rFonts w:ascii="Arial" w:hAnsi="Arial" w:cs="Arial"/>
          <w:sz w:val="22"/>
          <w:szCs w:val="22"/>
        </w:rPr>
        <w:t xml:space="preserve"> consider overall factors involving </w:t>
      </w:r>
      <w:r w:rsidR="00E030C2">
        <w:rPr>
          <w:rFonts w:ascii="Arial" w:hAnsi="Arial" w:cs="Arial"/>
          <w:sz w:val="22"/>
          <w:szCs w:val="22"/>
        </w:rPr>
        <w:t xml:space="preserve">Provision of Support Services; Managing Invoicing, Reimbursement, and Reporting; Communication and Collaboration; and </w:t>
      </w:r>
      <w:r w:rsidR="00A0659E">
        <w:rPr>
          <w:rFonts w:ascii="Arial" w:hAnsi="Arial" w:cs="Arial"/>
          <w:sz w:val="22"/>
          <w:szCs w:val="22"/>
        </w:rPr>
        <w:t>Geographic Service Area.</w:t>
      </w:r>
      <w:r w:rsidR="00E030C2">
        <w:rPr>
          <w:rFonts w:ascii="Arial" w:hAnsi="Arial" w:cs="Arial"/>
          <w:sz w:val="22"/>
          <w:szCs w:val="22"/>
        </w:rPr>
        <w:t xml:space="preserve"> </w:t>
      </w:r>
    </w:p>
    <w:p w14:paraId="5A2EFFEC" w14:textId="77777777" w:rsidR="006E75F0" w:rsidRPr="00D944AB" w:rsidRDefault="006E75F0" w:rsidP="00D944AB">
      <w:pPr>
        <w:ind w:left="360"/>
        <w:rPr>
          <w:rFonts w:ascii="Arial" w:hAnsi="Arial" w:cs="Arial"/>
          <w:sz w:val="22"/>
          <w:szCs w:val="22"/>
        </w:rPr>
      </w:pPr>
    </w:p>
    <w:p w14:paraId="581CD75A" w14:textId="5C2ABBBB" w:rsidR="006E75F0" w:rsidRPr="005B294E" w:rsidRDefault="000877B8" w:rsidP="000F3ECD">
      <w:pPr>
        <w:rPr>
          <w:rFonts w:ascii="Arial" w:hAnsi="Arial" w:cs="Arial"/>
          <w:sz w:val="22"/>
          <w:szCs w:val="22"/>
        </w:rPr>
      </w:pPr>
      <w:r w:rsidRPr="005B294E">
        <w:rPr>
          <w:rFonts w:ascii="Arial" w:hAnsi="Arial" w:cs="Arial"/>
          <w:sz w:val="22"/>
          <w:szCs w:val="22"/>
        </w:rPr>
        <w:t xml:space="preserve">The final decision on funding entities rests with the </w:t>
      </w:r>
      <w:r w:rsidR="00BA545B">
        <w:rPr>
          <w:rFonts w:ascii="Arial" w:hAnsi="Arial" w:cs="Arial"/>
          <w:sz w:val="22"/>
          <w:szCs w:val="22"/>
        </w:rPr>
        <w:t xml:space="preserve">Department Secretary </w:t>
      </w:r>
      <w:r w:rsidRPr="005B294E">
        <w:rPr>
          <w:rFonts w:ascii="Arial" w:hAnsi="Arial" w:cs="Arial"/>
          <w:sz w:val="22"/>
          <w:szCs w:val="22"/>
        </w:rPr>
        <w:t xml:space="preserve">or Designee.  </w:t>
      </w:r>
    </w:p>
    <w:p w14:paraId="657E70A2" w14:textId="77777777" w:rsidR="006E75F0" w:rsidRPr="00D944AB" w:rsidRDefault="006E75F0" w:rsidP="00D944AB">
      <w:pPr>
        <w:ind w:left="360"/>
        <w:jc w:val="center"/>
        <w:rPr>
          <w:rFonts w:ascii="Arial" w:hAnsi="Arial" w:cs="Arial"/>
          <w:sz w:val="22"/>
          <w:szCs w:val="22"/>
        </w:rPr>
      </w:pPr>
    </w:p>
    <w:p w14:paraId="3EB3E7FE" w14:textId="1712E9E2" w:rsidR="006E75F0" w:rsidRPr="005B294E" w:rsidRDefault="000877B8" w:rsidP="000F3ECD">
      <w:pPr>
        <w:rPr>
          <w:rFonts w:ascii="Arial" w:hAnsi="Arial" w:cs="Arial"/>
          <w:sz w:val="22"/>
          <w:szCs w:val="22"/>
        </w:rPr>
      </w:pPr>
      <w:r w:rsidRPr="005B294E">
        <w:rPr>
          <w:rFonts w:ascii="Arial" w:hAnsi="Arial" w:cs="Arial"/>
          <w:sz w:val="22"/>
          <w:szCs w:val="22"/>
        </w:rPr>
        <w:t>After qualified applications are evaluated, all agencies approved</w:t>
      </w:r>
      <w:r w:rsidR="00C63A3F" w:rsidRPr="005B294E">
        <w:rPr>
          <w:rFonts w:ascii="Arial" w:hAnsi="Arial" w:cs="Arial"/>
          <w:sz w:val="22"/>
          <w:szCs w:val="22"/>
        </w:rPr>
        <w:t xml:space="preserve"> for funding will be notified on or before</w:t>
      </w:r>
      <w:r w:rsidR="001D219A">
        <w:rPr>
          <w:rFonts w:ascii="Arial" w:hAnsi="Arial" w:cs="Arial"/>
          <w:sz w:val="22"/>
          <w:szCs w:val="22"/>
        </w:rPr>
        <w:t xml:space="preserve"> </w:t>
      </w:r>
      <w:r w:rsidR="00BA545B">
        <w:rPr>
          <w:rFonts w:ascii="Arial" w:hAnsi="Arial" w:cs="Arial"/>
          <w:sz w:val="22"/>
          <w:szCs w:val="22"/>
        </w:rPr>
        <w:t>August 1</w:t>
      </w:r>
      <w:r w:rsidR="00610CB9">
        <w:rPr>
          <w:rFonts w:ascii="Arial" w:hAnsi="Arial" w:cs="Arial"/>
          <w:sz w:val="22"/>
          <w:szCs w:val="22"/>
        </w:rPr>
        <w:t>4</w:t>
      </w:r>
      <w:r w:rsidR="00BA545B">
        <w:rPr>
          <w:rFonts w:ascii="Arial" w:hAnsi="Arial" w:cs="Arial"/>
          <w:sz w:val="22"/>
          <w:szCs w:val="22"/>
        </w:rPr>
        <w:t>, 2020</w:t>
      </w:r>
      <w:r w:rsidR="009A01E7">
        <w:rPr>
          <w:rFonts w:ascii="Arial" w:hAnsi="Arial" w:cs="Arial"/>
          <w:sz w:val="22"/>
          <w:szCs w:val="22"/>
        </w:rPr>
        <w:t>.</w:t>
      </w:r>
      <w:r w:rsidRPr="005B294E">
        <w:rPr>
          <w:rFonts w:ascii="Arial" w:hAnsi="Arial" w:cs="Arial"/>
          <w:sz w:val="22"/>
          <w:szCs w:val="22"/>
        </w:rPr>
        <w:t xml:space="preserve"> </w:t>
      </w:r>
    </w:p>
    <w:p w14:paraId="16D7DFC1" w14:textId="77777777" w:rsidR="006E75F0" w:rsidRPr="00D944AB" w:rsidRDefault="006E75F0" w:rsidP="00D944AB">
      <w:pPr>
        <w:ind w:left="360"/>
        <w:rPr>
          <w:rFonts w:ascii="Arial" w:hAnsi="Arial" w:cs="Arial"/>
          <w:sz w:val="22"/>
          <w:szCs w:val="22"/>
        </w:rPr>
      </w:pPr>
    </w:p>
    <w:p w14:paraId="1BEB1CED" w14:textId="299F31C7" w:rsidR="00BA545B" w:rsidRPr="00BA545B" w:rsidRDefault="000877B8" w:rsidP="00BA545B">
      <w:pPr>
        <w:rPr>
          <w:rFonts w:ascii="Arial" w:hAnsi="Arial" w:cs="Arial"/>
          <w:sz w:val="22"/>
          <w:szCs w:val="22"/>
        </w:rPr>
      </w:pPr>
      <w:r w:rsidRPr="005B294E">
        <w:rPr>
          <w:rFonts w:ascii="Arial" w:hAnsi="Arial" w:cs="Arial"/>
          <w:sz w:val="22"/>
          <w:szCs w:val="22"/>
        </w:rPr>
        <w:t xml:space="preserve">Applicants may be required to reduce the scope of work and budget to reflect the actual amount of funds available. The notification will include the amount of funding available as well as </w:t>
      </w:r>
      <w:r>
        <w:rPr>
          <w:rFonts w:ascii="Arial" w:hAnsi="Arial" w:cs="Arial"/>
          <w:sz w:val="22"/>
          <w:szCs w:val="22"/>
        </w:rPr>
        <w:t xml:space="preserve">any </w:t>
      </w:r>
      <w:r w:rsidRPr="005B294E">
        <w:rPr>
          <w:rFonts w:ascii="Arial" w:hAnsi="Arial" w:cs="Arial"/>
          <w:sz w:val="22"/>
          <w:szCs w:val="22"/>
        </w:rPr>
        <w:t xml:space="preserve">contract instructions should the applicant accept the level of funding offered. </w:t>
      </w:r>
    </w:p>
    <w:p w14:paraId="3510285A" w14:textId="77777777" w:rsidR="00416DEF" w:rsidRDefault="00416DEF" w:rsidP="002C407A">
      <w:pPr>
        <w:pStyle w:val="Default"/>
        <w:rPr>
          <w:rFonts w:ascii="Arial" w:hAnsi="Arial" w:cs="Arial"/>
          <w:b/>
          <w:color w:val="auto"/>
          <w:sz w:val="28"/>
          <w:szCs w:val="28"/>
          <w:u w:val="single"/>
        </w:rPr>
      </w:pPr>
    </w:p>
    <w:p w14:paraId="3E1E8A09" w14:textId="77E6F88D" w:rsidR="003F4265" w:rsidRPr="00416DEF" w:rsidRDefault="000877B8" w:rsidP="002C407A">
      <w:pPr>
        <w:pStyle w:val="Default"/>
        <w:rPr>
          <w:rFonts w:ascii="Arial" w:hAnsi="Arial" w:cs="Arial"/>
          <w:b/>
          <w:sz w:val="28"/>
          <w:szCs w:val="28"/>
          <w:u w:val="single"/>
        </w:rPr>
      </w:pPr>
      <w:r>
        <w:rPr>
          <w:rFonts w:ascii="Arial" w:hAnsi="Arial" w:cs="Arial"/>
          <w:b/>
          <w:color w:val="auto"/>
          <w:sz w:val="28"/>
          <w:szCs w:val="28"/>
          <w:u w:val="single"/>
        </w:rPr>
        <w:t>5</w:t>
      </w:r>
      <w:r w:rsidR="00416DEF">
        <w:rPr>
          <w:rFonts w:ascii="Arial" w:hAnsi="Arial" w:cs="Arial"/>
          <w:b/>
          <w:color w:val="auto"/>
          <w:sz w:val="28"/>
          <w:szCs w:val="28"/>
          <w:u w:val="single"/>
        </w:rPr>
        <w:t>.</w:t>
      </w:r>
      <w:r w:rsidR="00601BA4">
        <w:rPr>
          <w:rFonts w:ascii="Arial" w:hAnsi="Arial" w:cs="Arial"/>
          <w:b/>
          <w:color w:val="auto"/>
          <w:sz w:val="28"/>
          <w:szCs w:val="28"/>
          <w:u w:val="single"/>
        </w:rPr>
        <w:t>0</w:t>
      </w:r>
      <w:r w:rsidR="00416DEF">
        <w:rPr>
          <w:rFonts w:ascii="Arial" w:hAnsi="Arial" w:cs="Arial"/>
          <w:b/>
          <w:color w:val="auto"/>
          <w:sz w:val="28"/>
          <w:szCs w:val="28"/>
          <w:u w:val="single"/>
        </w:rPr>
        <w:t xml:space="preserve"> </w:t>
      </w:r>
      <w:r w:rsidRPr="00416DEF">
        <w:rPr>
          <w:rFonts w:ascii="Arial" w:hAnsi="Arial" w:cs="Arial"/>
          <w:b/>
          <w:sz w:val="28"/>
          <w:szCs w:val="28"/>
          <w:u w:val="single"/>
        </w:rPr>
        <w:t xml:space="preserve">Source of Funds </w:t>
      </w:r>
    </w:p>
    <w:p w14:paraId="34A24CA5" w14:textId="77777777" w:rsidR="003F4265" w:rsidRDefault="003F4265" w:rsidP="003F4265">
      <w:pPr>
        <w:pStyle w:val="Default"/>
        <w:rPr>
          <w:rFonts w:ascii="Arial" w:hAnsi="Arial" w:cs="Arial"/>
          <w:b/>
          <w:sz w:val="20"/>
          <w:szCs w:val="20"/>
          <w:u w:val="single"/>
        </w:rPr>
      </w:pPr>
    </w:p>
    <w:p w14:paraId="21FE1365" w14:textId="77777777" w:rsidR="00BA545B" w:rsidRPr="00BA545B" w:rsidRDefault="000877B8" w:rsidP="00BA545B">
      <w:pPr>
        <w:pStyle w:val="Default"/>
        <w:rPr>
          <w:rFonts w:ascii="Arial" w:hAnsi="Arial" w:cs="Arial"/>
        </w:rPr>
      </w:pPr>
      <w:r w:rsidRPr="00BA545B">
        <w:rPr>
          <w:rFonts w:ascii="Arial" w:hAnsi="Arial" w:cs="Arial"/>
        </w:rPr>
        <w:t>Grant: Coronavirus Aid, Relief, and Economic Security (CARES) Act</w:t>
      </w:r>
    </w:p>
    <w:p w14:paraId="2B3ACABB" w14:textId="77777777" w:rsidR="00BA545B" w:rsidRPr="00BA545B" w:rsidRDefault="000877B8" w:rsidP="00BA545B">
      <w:pPr>
        <w:pStyle w:val="Default"/>
        <w:rPr>
          <w:rFonts w:ascii="Arial" w:hAnsi="Arial" w:cs="Arial"/>
        </w:rPr>
      </w:pPr>
      <w:r w:rsidRPr="00BA545B">
        <w:rPr>
          <w:rFonts w:ascii="Arial" w:hAnsi="Arial" w:cs="Arial"/>
        </w:rPr>
        <w:t>Federal Fiscal Year:  2020</w:t>
      </w:r>
    </w:p>
    <w:p w14:paraId="098034E3" w14:textId="33285B20" w:rsidR="00BA545B" w:rsidRPr="00373237" w:rsidRDefault="000877B8" w:rsidP="00BA545B">
      <w:pPr>
        <w:pStyle w:val="Default"/>
        <w:rPr>
          <w:rFonts w:ascii="Arial" w:hAnsi="Arial" w:cs="Arial"/>
        </w:rPr>
      </w:pPr>
      <w:r w:rsidRPr="00373237">
        <w:rPr>
          <w:rFonts w:ascii="Arial" w:hAnsi="Arial" w:cs="Arial"/>
        </w:rPr>
        <w:t xml:space="preserve">CFDA Number: </w:t>
      </w:r>
      <w:r w:rsidR="00DE7BDE" w:rsidRPr="00373237">
        <w:rPr>
          <w:rFonts w:ascii="Arial" w:hAnsi="Arial" w:cs="Arial"/>
        </w:rPr>
        <w:t>21.019</w:t>
      </w:r>
    </w:p>
    <w:p w14:paraId="7E1D0622" w14:textId="4CEDC0E3" w:rsidR="003F4265" w:rsidRPr="00DE7BDE" w:rsidRDefault="000877B8" w:rsidP="00BA545B">
      <w:pPr>
        <w:pStyle w:val="Default"/>
        <w:rPr>
          <w:rFonts w:ascii="Arial" w:hAnsi="Arial" w:cs="Arial"/>
        </w:rPr>
      </w:pPr>
      <w:r w:rsidRPr="00373237">
        <w:rPr>
          <w:rFonts w:ascii="Arial" w:hAnsi="Arial" w:cs="Arial"/>
        </w:rPr>
        <w:t>CFDA Name:</w:t>
      </w:r>
      <w:r w:rsidR="00DE7BDE" w:rsidRPr="00DE7BDE">
        <w:rPr>
          <w:rFonts w:ascii="Arial" w:hAnsi="Arial" w:cs="Arial"/>
        </w:rPr>
        <w:t xml:space="preserve"> </w:t>
      </w:r>
      <w:r w:rsidR="00DE7BDE" w:rsidRPr="00373237">
        <w:rPr>
          <w:rFonts w:ascii="Arial" w:hAnsi="Arial" w:cs="Arial"/>
        </w:rPr>
        <w:t>Coronavirus Relief Fund (CRF) </w:t>
      </w:r>
    </w:p>
    <w:p w14:paraId="2F454D7A" w14:textId="77777777" w:rsidR="00BA545B" w:rsidRPr="003F4265" w:rsidRDefault="00BA545B" w:rsidP="00BA545B">
      <w:pPr>
        <w:pStyle w:val="Default"/>
        <w:rPr>
          <w:rFonts w:ascii="Arial" w:hAnsi="Arial" w:cs="Arial"/>
          <w:b/>
          <w:u w:val="single"/>
        </w:rPr>
      </w:pPr>
    </w:p>
    <w:p w14:paraId="3A814D4C" w14:textId="35FC4FF5" w:rsidR="003F4265" w:rsidRPr="00416DEF" w:rsidRDefault="000877B8" w:rsidP="002C407A">
      <w:pPr>
        <w:pStyle w:val="Default"/>
        <w:rPr>
          <w:rFonts w:ascii="Arial" w:hAnsi="Arial" w:cs="Arial"/>
          <w:b/>
          <w:sz w:val="28"/>
          <w:szCs w:val="28"/>
          <w:u w:val="single"/>
        </w:rPr>
      </w:pPr>
      <w:r>
        <w:rPr>
          <w:rFonts w:ascii="Arial" w:hAnsi="Arial" w:cs="Arial"/>
          <w:b/>
          <w:sz w:val="28"/>
          <w:szCs w:val="28"/>
          <w:u w:val="single"/>
        </w:rPr>
        <w:t>6</w:t>
      </w:r>
      <w:r w:rsidR="00416DEF">
        <w:rPr>
          <w:rFonts w:ascii="Arial" w:hAnsi="Arial" w:cs="Arial"/>
          <w:b/>
          <w:sz w:val="28"/>
          <w:szCs w:val="28"/>
          <w:u w:val="single"/>
        </w:rPr>
        <w:t>.</w:t>
      </w:r>
      <w:r w:rsidR="00601BA4">
        <w:rPr>
          <w:rFonts w:ascii="Arial" w:hAnsi="Arial" w:cs="Arial"/>
          <w:b/>
          <w:sz w:val="28"/>
          <w:szCs w:val="28"/>
          <w:u w:val="single"/>
        </w:rPr>
        <w:t>0</w:t>
      </w:r>
      <w:r w:rsidRPr="00416DEF">
        <w:rPr>
          <w:rFonts w:ascii="Arial" w:hAnsi="Arial" w:cs="Arial"/>
          <w:b/>
          <w:sz w:val="28"/>
          <w:szCs w:val="28"/>
          <w:u w:val="single"/>
        </w:rPr>
        <w:t xml:space="preserve"> Federal Funding Accountability and Transparency </w:t>
      </w:r>
      <w:r w:rsidR="000A357E">
        <w:rPr>
          <w:rFonts w:ascii="Arial" w:hAnsi="Arial" w:cs="Arial"/>
          <w:b/>
          <w:sz w:val="28"/>
          <w:szCs w:val="28"/>
          <w:u w:val="single"/>
        </w:rPr>
        <w:t>A</w:t>
      </w:r>
      <w:r w:rsidRPr="00416DEF">
        <w:rPr>
          <w:rFonts w:ascii="Arial" w:hAnsi="Arial" w:cs="Arial"/>
          <w:b/>
          <w:sz w:val="28"/>
          <w:szCs w:val="28"/>
          <w:u w:val="single"/>
        </w:rPr>
        <w:t>ct (FFATA)</w:t>
      </w:r>
    </w:p>
    <w:p w14:paraId="00FC4226" w14:textId="77777777" w:rsidR="00BA545B" w:rsidRPr="003F4265" w:rsidRDefault="00BA545B" w:rsidP="002C407A">
      <w:pPr>
        <w:pStyle w:val="Default"/>
        <w:rPr>
          <w:rFonts w:ascii="Arial" w:hAnsi="Arial" w:cs="Arial"/>
          <w:b/>
          <w:u w:val="single"/>
        </w:rPr>
      </w:pPr>
    </w:p>
    <w:p w14:paraId="0D7F3BB2" w14:textId="7BC014FF" w:rsidR="003F4265" w:rsidRPr="009C4D68" w:rsidRDefault="000877B8" w:rsidP="002C407A">
      <w:pPr>
        <w:pStyle w:val="Default"/>
        <w:rPr>
          <w:rFonts w:ascii="Arial" w:hAnsi="Arial" w:cs="Arial"/>
          <w:sz w:val="22"/>
          <w:szCs w:val="22"/>
        </w:rPr>
      </w:pPr>
      <w:r w:rsidRPr="00BA545B">
        <w:rPr>
          <w:rFonts w:ascii="Arial" w:hAnsi="Arial" w:cs="Arial"/>
          <w:sz w:val="22"/>
          <w:szCs w:val="22"/>
        </w:rPr>
        <w:t xml:space="preserve">In compliance with the Federal Funding Accountability and Transparency Act (FFATA) for federal awards greater than $25,000, the </w:t>
      </w:r>
      <w:r>
        <w:rPr>
          <w:rFonts w:ascii="Arial" w:hAnsi="Arial" w:cs="Arial"/>
          <w:sz w:val="22"/>
          <w:szCs w:val="22"/>
        </w:rPr>
        <w:t>Applicant</w:t>
      </w:r>
      <w:r w:rsidRPr="00BA545B">
        <w:rPr>
          <w:rFonts w:ascii="Arial" w:hAnsi="Arial" w:cs="Arial"/>
          <w:sz w:val="22"/>
          <w:szCs w:val="22"/>
        </w:rPr>
        <w:t xml:space="preserve"> shall complete </w:t>
      </w:r>
      <w:r>
        <w:rPr>
          <w:rFonts w:ascii="Arial" w:hAnsi="Arial" w:cs="Arial"/>
          <w:sz w:val="22"/>
          <w:szCs w:val="22"/>
        </w:rPr>
        <w:t>Appendix</w:t>
      </w:r>
      <w:r w:rsidRPr="00BA545B">
        <w:rPr>
          <w:rFonts w:ascii="Arial" w:hAnsi="Arial" w:cs="Arial"/>
          <w:sz w:val="22"/>
          <w:szCs w:val="22"/>
        </w:rPr>
        <w:t xml:space="preserve"> </w:t>
      </w:r>
      <w:r>
        <w:rPr>
          <w:rFonts w:ascii="Arial" w:hAnsi="Arial" w:cs="Arial"/>
          <w:sz w:val="22"/>
          <w:szCs w:val="22"/>
        </w:rPr>
        <w:t>J</w:t>
      </w:r>
      <w:r w:rsidRPr="00BA545B">
        <w:rPr>
          <w:rFonts w:ascii="Arial" w:hAnsi="Arial" w:cs="Arial"/>
          <w:sz w:val="22"/>
          <w:szCs w:val="22"/>
        </w:rPr>
        <w:t xml:space="preserve"> (FFATA) Data Reporting Requirements related to executive compensation and return with the signed contract</w:t>
      </w:r>
      <w:r>
        <w:rPr>
          <w:rFonts w:ascii="Arial" w:hAnsi="Arial" w:cs="Arial"/>
          <w:sz w:val="22"/>
          <w:szCs w:val="22"/>
        </w:rPr>
        <w:t>.</w:t>
      </w:r>
    </w:p>
    <w:p w14:paraId="097CB5A4" w14:textId="77777777" w:rsidR="00A6067C" w:rsidRDefault="00A6067C" w:rsidP="002C407A">
      <w:pPr>
        <w:pStyle w:val="Default"/>
        <w:rPr>
          <w:rFonts w:ascii="Arial" w:hAnsi="Arial" w:cs="Arial"/>
          <w:b/>
          <w:sz w:val="28"/>
          <w:szCs w:val="28"/>
          <w:u w:val="single"/>
        </w:rPr>
      </w:pPr>
    </w:p>
    <w:p w14:paraId="6521E265" w14:textId="5997A4EE" w:rsidR="002C407A" w:rsidRDefault="000877B8" w:rsidP="002C407A">
      <w:pPr>
        <w:pStyle w:val="CM13"/>
        <w:spacing w:line="260" w:lineRule="atLeast"/>
        <w:rPr>
          <w:rFonts w:ascii="Arial" w:hAnsi="Arial"/>
          <w:b/>
          <w:color w:val="000000"/>
          <w:sz w:val="28"/>
          <w:szCs w:val="28"/>
          <w:u w:val="single"/>
        </w:rPr>
      </w:pPr>
      <w:r>
        <w:rPr>
          <w:rFonts w:ascii="Arial" w:hAnsi="Arial" w:cs="Arial"/>
          <w:b/>
          <w:sz w:val="28"/>
          <w:szCs w:val="28"/>
          <w:u w:val="single"/>
        </w:rPr>
        <w:t>7</w:t>
      </w:r>
      <w:r w:rsidR="00416DEF">
        <w:rPr>
          <w:rFonts w:ascii="Arial" w:hAnsi="Arial" w:cs="Arial"/>
          <w:b/>
          <w:sz w:val="28"/>
          <w:szCs w:val="28"/>
          <w:u w:val="single"/>
        </w:rPr>
        <w:t>.</w:t>
      </w:r>
      <w:r w:rsidR="00601BA4">
        <w:rPr>
          <w:rFonts w:ascii="Arial" w:hAnsi="Arial" w:cs="Arial"/>
          <w:b/>
          <w:sz w:val="28"/>
          <w:szCs w:val="28"/>
          <w:u w:val="single"/>
        </w:rPr>
        <w:t>0</w:t>
      </w:r>
      <w:r>
        <w:rPr>
          <w:rFonts w:ascii="Arial" w:hAnsi="Arial" w:cs="Arial"/>
          <w:b/>
          <w:sz w:val="28"/>
          <w:szCs w:val="28"/>
          <w:u w:val="single"/>
        </w:rPr>
        <w:t xml:space="preserve"> </w:t>
      </w:r>
      <w:r w:rsidRPr="002C407A">
        <w:rPr>
          <w:rFonts w:ascii="Arial" w:hAnsi="Arial"/>
          <w:b/>
          <w:color w:val="000000"/>
          <w:sz w:val="28"/>
          <w:szCs w:val="28"/>
          <w:u w:val="single"/>
        </w:rPr>
        <w:t>D</w:t>
      </w:r>
      <w:r w:rsidR="00716A04">
        <w:rPr>
          <w:rFonts w:ascii="Arial" w:hAnsi="Arial"/>
          <w:b/>
          <w:color w:val="000000"/>
          <w:sz w:val="28"/>
          <w:szCs w:val="28"/>
          <w:u w:val="single"/>
        </w:rPr>
        <w:t>efinitions</w:t>
      </w:r>
      <w:r w:rsidRPr="002C407A">
        <w:rPr>
          <w:rFonts w:ascii="Arial" w:hAnsi="Arial"/>
          <w:b/>
          <w:color w:val="000000"/>
          <w:sz w:val="28"/>
          <w:szCs w:val="28"/>
          <w:u w:val="single"/>
        </w:rPr>
        <w:t xml:space="preserve">, </w:t>
      </w:r>
      <w:r w:rsidR="00716A04" w:rsidRPr="00BB4C86">
        <w:rPr>
          <w:rFonts w:ascii="Arial" w:hAnsi="Arial"/>
          <w:b/>
          <w:color w:val="000000"/>
          <w:sz w:val="28"/>
          <w:szCs w:val="28"/>
          <w:u w:val="single"/>
        </w:rPr>
        <w:t>A</w:t>
      </w:r>
      <w:r w:rsidR="00716A04">
        <w:rPr>
          <w:rFonts w:ascii="Arial" w:hAnsi="Arial"/>
          <w:b/>
          <w:color w:val="000000"/>
          <w:sz w:val="28"/>
          <w:szCs w:val="28"/>
          <w:u w:val="single"/>
        </w:rPr>
        <w:t>cronyms</w:t>
      </w:r>
      <w:r w:rsidR="00BA545B">
        <w:rPr>
          <w:rFonts w:ascii="Arial" w:hAnsi="Arial"/>
          <w:b/>
          <w:color w:val="000000"/>
          <w:sz w:val="28"/>
          <w:szCs w:val="28"/>
          <w:u w:val="single"/>
        </w:rPr>
        <w:t>,</w:t>
      </w:r>
      <w:r w:rsidRPr="00BB4C86">
        <w:rPr>
          <w:rFonts w:ascii="Arial" w:hAnsi="Arial"/>
          <w:b/>
          <w:color w:val="000000"/>
          <w:sz w:val="28"/>
          <w:szCs w:val="28"/>
          <w:u w:val="single"/>
        </w:rPr>
        <w:t xml:space="preserve"> </w:t>
      </w:r>
      <w:r w:rsidR="00716A04">
        <w:rPr>
          <w:rFonts w:ascii="Arial" w:hAnsi="Arial"/>
          <w:b/>
          <w:color w:val="000000"/>
          <w:sz w:val="28"/>
          <w:szCs w:val="28"/>
          <w:u w:val="single"/>
        </w:rPr>
        <w:t>and Abbreviations</w:t>
      </w:r>
    </w:p>
    <w:p w14:paraId="5E6E1052" w14:textId="1A8C4297" w:rsidR="00EC42C6" w:rsidRPr="009023AA"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C42C6">
        <w:rPr>
          <w:rFonts w:ascii="Arial" w:hAnsi="Arial" w:cs="Arial"/>
          <w:b/>
          <w:sz w:val="22"/>
          <w:szCs w:val="22"/>
        </w:rPr>
        <w:t>Community-Based Organization (CBO)</w:t>
      </w:r>
      <w:r w:rsidR="009023AA">
        <w:rPr>
          <w:rFonts w:ascii="Arial" w:hAnsi="Arial" w:cs="Arial"/>
          <w:b/>
          <w:sz w:val="22"/>
          <w:szCs w:val="22"/>
        </w:rPr>
        <w:t xml:space="preserve">: </w:t>
      </w:r>
      <w:r w:rsidR="009023AA" w:rsidRPr="009023AA">
        <w:rPr>
          <w:rFonts w:ascii="Arial" w:hAnsi="Arial" w:cs="Arial"/>
          <w:bCs/>
          <w:sz w:val="22"/>
          <w:szCs w:val="22"/>
        </w:rPr>
        <w:t>A public or private organization that is representative of a community or a significant segment of a community and works to meet community needs.</w:t>
      </w:r>
    </w:p>
    <w:p w14:paraId="3F75029D" w14:textId="399A520A" w:rsidR="00EC42C6"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C42C6">
        <w:rPr>
          <w:rFonts w:ascii="Arial" w:hAnsi="Arial" w:cs="Arial"/>
          <w:b/>
          <w:sz w:val="22"/>
          <w:szCs w:val="22"/>
        </w:rPr>
        <w:lastRenderedPageBreak/>
        <w:t>Community Health Worker (CHW)</w:t>
      </w:r>
      <w:r w:rsidR="009023AA">
        <w:rPr>
          <w:rFonts w:ascii="Arial" w:hAnsi="Arial" w:cs="Arial"/>
          <w:b/>
          <w:sz w:val="22"/>
          <w:szCs w:val="22"/>
        </w:rPr>
        <w:t xml:space="preserve">: </w:t>
      </w:r>
      <w:r w:rsidR="009023AA" w:rsidRPr="009023AA">
        <w:rPr>
          <w:rFonts w:ascii="Arial" w:hAnsi="Arial" w:cs="Arial"/>
          <w:bCs/>
          <w:sz w:val="22"/>
          <w:szCs w:val="22"/>
        </w:rPr>
        <w:t>A frontline public health worker who is a trusted member of, and has an unusually close understanding of, the community served. This trusting relationship enables the worker to serve as a liaison, link, and intermediary between health and social services and the community to facilitate access to services and improve the quality and cultural competence of service delivery; a community health worker also builds individual and community capacity by increasing health knowledge and self-sufficiency through a range of activities such as outreach, community education, informal counseling, social support and advocacy.</w:t>
      </w:r>
    </w:p>
    <w:p w14:paraId="06F21F4C" w14:textId="393F8926" w:rsidR="00EC42C6" w:rsidRPr="009023AA"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9023AA">
        <w:rPr>
          <w:rFonts w:ascii="Arial" w:hAnsi="Arial" w:cs="Arial"/>
          <w:b/>
          <w:sz w:val="22"/>
          <w:szCs w:val="22"/>
        </w:rPr>
        <w:t xml:space="preserve">Family-level </w:t>
      </w:r>
      <w:r w:rsidR="007135AE">
        <w:rPr>
          <w:rFonts w:ascii="Arial" w:hAnsi="Arial" w:cs="Arial"/>
          <w:b/>
          <w:sz w:val="22"/>
          <w:szCs w:val="22"/>
        </w:rPr>
        <w:t>S</w:t>
      </w:r>
      <w:r w:rsidRPr="009023AA">
        <w:rPr>
          <w:rFonts w:ascii="Arial" w:hAnsi="Arial" w:cs="Arial"/>
          <w:b/>
          <w:sz w:val="22"/>
          <w:szCs w:val="22"/>
        </w:rPr>
        <w:t>ervices:</w:t>
      </w:r>
      <w:r w:rsidRPr="009023AA">
        <w:rPr>
          <w:rFonts w:ascii="Arial" w:hAnsi="Arial" w:cs="Arial"/>
          <w:bCs/>
          <w:sz w:val="22"/>
          <w:szCs w:val="22"/>
        </w:rPr>
        <w:t xml:space="preserve"> </w:t>
      </w:r>
      <w:r w:rsidR="00712235">
        <w:rPr>
          <w:rFonts w:ascii="Arial" w:hAnsi="Arial" w:cs="Arial"/>
          <w:bCs/>
          <w:sz w:val="22"/>
          <w:szCs w:val="22"/>
        </w:rPr>
        <w:t>Support Services</w:t>
      </w:r>
      <w:r w:rsidR="009023AA" w:rsidRPr="009023AA">
        <w:rPr>
          <w:rFonts w:ascii="Arial" w:hAnsi="Arial" w:cs="Arial"/>
          <w:bCs/>
          <w:sz w:val="22"/>
          <w:szCs w:val="22"/>
        </w:rPr>
        <w:t xml:space="preserve"> provided in a quantity to support the individual and the family in his or her household</w:t>
      </w:r>
      <w:r w:rsidRPr="009023AA">
        <w:rPr>
          <w:rFonts w:ascii="Arial" w:hAnsi="Arial" w:cs="Arial"/>
          <w:sz w:val="22"/>
          <w:szCs w:val="22"/>
        </w:rPr>
        <w:t xml:space="preserve">. </w:t>
      </w:r>
    </w:p>
    <w:p w14:paraId="11A76D6B" w14:textId="26488B02" w:rsidR="00EC42C6"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9023AA">
        <w:rPr>
          <w:rFonts w:ascii="Arial" w:hAnsi="Arial" w:cs="Arial"/>
          <w:b/>
          <w:sz w:val="22"/>
          <w:szCs w:val="22"/>
        </w:rPr>
        <w:t>Geographic Service Area</w:t>
      </w:r>
      <w:r w:rsidR="009023AA">
        <w:rPr>
          <w:rFonts w:ascii="Arial" w:hAnsi="Arial" w:cs="Arial"/>
          <w:bCs/>
          <w:sz w:val="22"/>
          <w:szCs w:val="22"/>
        </w:rPr>
        <w:t xml:space="preserve">: </w:t>
      </w:r>
      <w:r w:rsidR="009023AA" w:rsidRPr="00ED2CAB">
        <w:rPr>
          <w:rFonts w:ascii="Arial" w:hAnsi="Arial" w:cs="Arial"/>
          <w:bCs/>
          <w:sz w:val="22"/>
          <w:szCs w:val="22"/>
        </w:rPr>
        <w:t>The geograph</w:t>
      </w:r>
      <w:r w:rsidR="00993947">
        <w:rPr>
          <w:rFonts w:ascii="Arial" w:hAnsi="Arial" w:cs="Arial"/>
          <w:bCs/>
          <w:sz w:val="22"/>
          <w:szCs w:val="22"/>
        </w:rPr>
        <w:t>ic</w:t>
      </w:r>
      <w:r w:rsidR="009023AA" w:rsidRPr="00ED2CAB">
        <w:rPr>
          <w:rFonts w:ascii="Arial" w:hAnsi="Arial" w:cs="Arial"/>
          <w:bCs/>
          <w:sz w:val="22"/>
          <w:szCs w:val="22"/>
        </w:rPr>
        <w:t xml:space="preserve"> </w:t>
      </w:r>
      <w:r w:rsidR="00ED2CAB">
        <w:rPr>
          <w:rFonts w:ascii="Arial" w:hAnsi="Arial" w:cs="Arial"/>
          <w:bCs/>
          <w:sz w:val="22"/>
          <w:szCs w:val="22"/>
        </w:rPr>
        <w:t xml:space="preserve">area </w:t>
      </w:r>
      <w:r w:rsidR="009023AA" w:rsidRPr="00ED2CAB">
        <w:rPr>
          <w:rFonts w:ascii="Arial" w:hAnsi="Arial" w:cs="Arial"/>
          <w:bCs/>
          <w:sz w:val="22"/>
          <w:szCs w:val="22"/>
        </w:rPr>
        <w:t xml:space="preserve">in which the </w:t>
      </w:r>
      <w:r w:rsidR="00712235">
        <w:rPr>
          <w:rFonts w:ascii="Arial" w:hAnsi="Arial" w:cs="Arial"/>
          <w:bCs/>
          <w:sz w:val="22"/>
          <w:szCs w:val="22"/>
        </w:rPr>
        <w:t>Support Services</w:t>
      </w:r>
      <w:r w:rsidR="009023AA" w:rsidRPr="00ED2CAB">
        <w:rPr>
          <w:rFonts w:ascii="Arial" w:hAnsi="Arial" w:cs="Arial"/>
          <w:bCs/>
          <w:sz w:val="22"/>
          <w:szCs w:val="22"/>
        </w:rPr>
        <w:t xml:space="preserve"> Vendor</w:t>
      </w:r>
      <w:r w:rsidR="00ED2CAB">
        <w:rPr>
          <w:rFonts w:ascii="Arial" w:hAnsi="Arial" w:cs="Arial"/>
          <w:bCs/>
          <w:sz w:val="22"/>
          <w:szCs w:val="22"/>
        </w:rPr>
        <w:t xml:space="preserve"> (Contractor)</w:t>
      </w:r>
      <w:r w:rsidR="009023AA" w:rsidRPr="00ED2CAB">
        <w:rPr>
          <w:rFonts w:ascii="Arial" w:hAnsi="Arial" w:cs="Arial"/>
          <w:bCs/>
          <w:sz w:val="22"/>
          <w:szCs w:val="22"/>
        </w:rPr>
        <w:t xml:space="preserve"> provides </w:t>
      </w:r>
      <w:r w:rsidR="00712235">
        <w:rPr>
          <w:rFonts w:ascii="Arial" w:hAnsi="Arial" w:cs="Arial"/>
          <w:bCs/>
          <w:sz w:val="22"/>
          <w:szCs w:val="22"/>
        </w:rPr>
        <w:t>Support Services</w:t>
      </w:r>
      <w:r w:rsidR="009023AA" w:rsidRPr="00ED2CAB">
        <w:rPr>
          <w:rFonts w:ascii="Arial" w:hAnsi="Arial" w:cs="Arial"/>
          <w:bCs/>
          <w:sz w:val="22"/>
          <w:szCs w:val="22"/>
        </w:rPr>
        <w:t xml:space="preserve">. The Geographic Service Area must </w:t>
      </w:r>
      <w:r w:rsidR="00480F8C">
        <w:rPr>
          <w:rFonts w:ascii="Arial" w:hAnsi="Arial" w:cs="Arial"/>
          <w:bCs/>
          <w:sz w:val="22"/>
          <w:szCs w:val="22"/>
        </w:rPr>
        <w:t xml:space="preserve">be </w:t>
      </w:r>
      <w:r w:rsidR="009023AA" w:rsidRPr="00ED2CAB">
        <w:rPr>
          <w:rFonts w:ascii="Arial" w:hAnsi="Arial" w:cs="Arial"/>
          <w:bCs/>
          <w:sz w:val="22"/>
          <w:szCs w:val="22"/>
        </w:rPr>
        <w:t>comprise</w:t>
      </w:r>
      <w:r w:rsidR="00480F8C">
        <w:rPr>
          <w:rFonts w:ascii="Arial" w:hAnsi="Arial" w:cs="Arial"/>
          <w:bCs/>
          <w:sz w:val="22"/>
          <w:szCs w:val="22"/>
        </w:rPr>
        <w:t>d only of</w:t>
      </w:r>
      <w:r w:rsidR="009023AA" w:rsidRPr="00ED2CAB">
        <w:rPr>
          <w:rFonts w:ascii="Arial" w:hAnsi="Arial" w:cs="Arial"/>
          <w:bCs/>
          <w:sz w:val="22"/>
          <w:szCs w:val="22"/>
        </w:rPr>
        <w:t xml:space="preserve"> Priority Counties.</w:t>
      </w:r>
    </w:p>
    <w:p w14:paraId="037F4724" w14:textId="36B4F0D6"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Health Care Professional</w:t>
      </w:r>
      <w:r w:rsidRPr="00ED2CAB">
        <w:rPr>
          <w:rFonts w:ascii="Arial" w:hAnsi="Arial" w:cs="Arial"/>
          <w:bCs/>
          <w:sz w:val="22"/>
          <w:szCs w:val="22"/>
        </w:rPr>
        <w:t xml:space="preserve"> means an individual who can confirm a person’s need to quarantine or isolate. A health care professional may be a medical professional (such as a doctor</w:t>
      </w:r>
      <w:r w:rsidR="00D21A93">
        <w:rPr>
          <w:rFonts w:ascii="Arial" w:hAnsi="Arial" w:cs="Arial"/>
          <w:bCs/>
          <w:sz w:val="22"/>
          <w:szCs w:val="22"/>
        </w:rPr>
        <w:t xml:space="preserve"> or</w:t>
      </w:r>
      <w:r w:rsidRPr="00ED2CAB">
        <w:rPr>
          <w:rFonts w:ascii="Arial" w:hAnsi="Arial" w:cs="Arial"/>
          <w:bCs/>
          <w:sz w:val="22"/>
          <w:szCs w:val="22"/>
        </w:rPr>
        <w:t xml:space="preserve"> nurse) or state/local public health official (such as a case investigator or contact tracer).</w:t>
      </w:r>
    </w:p>
    <w:p w14:paraId="04AB4A5F" w14:textId="064BEA8F"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Historically Underutilized Business:</w:t>
      </w:r>
      <w:r w:rsidRPr="00ED2CAB">
        <w:rPr>
          <w:rFonts w:ascii="Arial" w:hAnsi="Arial" w:cs="Arial"/>
          <w:bCs/>
          <w:sz w:val="22"/>
          <w:szCs w:val="22"/>
        </w:rPr>
        <w:t xml:space="preserve"> Defined in NCGS 143-128.4 and summarized here. The term means a business that meets </w:t>
      </w:r>
      <w:proofErr w:type="gramStart"/>
      <w:r w:rsidRPr="00ED2CAB">
        <w:rPr>
          <w:rFonts w:ascii="Arial" w:hAnsi="Arial" w:cs="Arial"/>
          <w:bCs/>
          <w:sz w:val="22"/>
          <w:szCs w:val="22"/>
        </w:rPr>
        <w:t>all</w:t>
      </w:r>
      <w:r w:rsidR="001661F5">
        <w:rPr>
          <w:rFonts w:ascii="Arial" w:hAnsi="Arial" w:cs="Arial"/>
          <w:bCs/>
          <w:sz w:val="22"/>
          <w:szCs w:val="22"/>
        </w:rPr>
        <w:t xml:space="preserve"> </w:t>
      </w:r>
      <w:r w:rsidRPr="00ED2CAB">
        <w:rPr>
          <w:rFonts w:ascii="Arial" w:hAnsi="Arial" w:cs="Arial"/>
          <w:bCs/>
          <w:sz w:val="22"/>
          <w:szCs w:val="22"/>
        </w:rPr>
        <w:t>of</w:t>
      </w:r>
      <w:proofErr w:type="gramEnd"/>
      <w:r w:rsidRPr="00ED2CAB">
        <w:rPr>
          <w:rFonts w:ascii="Arial" w:hAnsi="Arial" w:cs="Arial"/>
          <w:bCs/>
          <w:sz w:val="22"/>
          <w:szCs w:val="22"/>
        </w:rPr>
        <w:t xml:space="preserve"> the following conditions:</w:t>
      </w:r>
    </w:p>
    <w:p w14:paraId="071C6DC8" w14:textId="77777777" w:rsidR="00ED2CAB" w:rsidRPr="00ED2CAB" w:rsidRDefault="000877B8" w:rsidP="00FF6F18">
      <w:pPr>
        <w:pStyle w:val="ListParagraph"/>
        <w:numPr>
          <w:ilvl w:val="2"/>
          <w:numId w:val="13"/>
        </w:numPr>
        <w:rPr>
          <w:rFonts w:ascii="Arial" w:hAnsi="Arial" w:cs="Arial"/>
          <w:bCs/>
          <w:sz w:val="22"/>
          <w:szCs w:val="22"/>
        </w:rPr>
      </w:pPr>
      <w:r w:rsidRPr="00ED2CAB">
        <w:rPr>
          <w:rFonts w:ascii="Arial" w:hAnsi="Arial" w:cs="Arial"/>
          <w:bCs/>
          <w:sz w:val="22"/>
          <w:szCs w:val="22"/>
        </w:rPr>
        <w:t>At least fifty-one percent (51%) of the business is owned by one or more persons who are members of at least one of the following groups: Black, Hispanic, Asian American, American Indian, Female, Disabled, Disadvantaged; or in the case of a corporation, at least fifty-one percent (51%) of the stock is owned by one or more persons who are members of at least one of these groups.</w:t>
      </w:r>
    </w:p>
    <w:p w14:paraId="57D848B2" w14:textId="48098F63" w:rsidR="00ED2CAB" w:rsidRPr="00ED2CAB" w:rsidRDefault="000877B8" w:rsidP="00FF6F18">
      <w:pPr>
        <w:pStyle w:val="ListParagraph"/>
        <w:numPr>
          <w:ilvl w:val="2"/>
          <w:numId w:val="13"/>
        </w:numPr>
        <w:rPr>
          <w:rFonts w:ascii="Arial" w:hAnsi="Arial" w:cs="Arial"/>
          <w:bCs/>
          <w:sz w:val="22"/>
          <w:szCs w:val="22"/>
        </w:rPr>
      </w:pPr>
      <w:r w:rsidRPr="00ED2CAB">
        <w:rPr>
          <w:rFonts w:ascii="Arial" w:hAnsi="Arial" w:cs="Arial"/>
          <w:bCs/>
          <w:sz w:val="22"/>
          <w:szCs w:val="22"/>
        </w:rPr>
        <w:t>The management and daily business operations are controlled by one or more owners of the business who are members of at least one of the groups listed in (</w:t>
      </w:r>
      <w:proofErr w:type="spellStart"/>
      <w:r w:rsidR="000B59E1">
        <w:rPr>
          <w:rFonts w:ascii="Arial" w:hAnsi="Arial" w:cs="Arial"/>
          <w:bCs/>
          <w:sz w:val="22"/>
          <w:szCs w:val="22"/>
        </w:rPr>
        <w:t>f</w:t>
      </w:r>
      <w:r w:rsidRPr="00ED2CAB">
        <w:rPr>
          <w:rFonts w:ascii="Arial" w:hAnsi="Arial" w:cs="Arial"/>
          <w:bCs/>
          <w:sz w:val="22"/>
          <w:szCs w:val="22"/>
        </w:rPr>
        <w:t>.i</w:t>
      </w:r>
      <w:proofErr w:type="spellEnd"/>
      <w:r w:rsidRPr="00ED2CAB">
        <w:rPr>
          <w:rFonts w:ascii="Arial" w:hAnsi="Arial" w:cs="Arial"/>
          <w:bCs/>
          <w:sz w:val="22"/>
          <w:szCs w:val="22"/>
        </w:rPr>
        <w:t>).</w:t>
      </w:r>
    </w:p>
    <w:p w14:paraId="323D38B2" w14:textId="220AE51C"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Individual-Level Services:</w:t>
      </w:r>
      <w:r w:rsidRPr="00ED2CAB">
        <w:rPr>
          <w:rFonts w:ascii="Arial" w:hAnsi="Arial" w:cs="Arial"/>
          <w:bCs/>
          <w:sz w:val="22"/>
          <w:szCs w:val="22"/>
        </w:rPr>
        <w:t xml:space="preserve"> </w:t>
      </w:r>
      <w:r w:rsidR="00712235">
        <w:rPr>
          <w:rFonts w:ascii="Arial" w:hAnsi="Arial" w:cs="Arial"/>
          <w:bCs/>
          <w:sz w:val="22"/>
          <w:szCs w:val="22"/>
        </w:rPr>
        <w:t>Support Services</w:t>
      </w:r>
      <w:r w:rsidRPr="00ED2CAB">
        <w:rPr>
          <w:rFonts w:ascii="Arial" w:hAnsi="Arial" w:cs="Arial"/>
          <w:bCs/>
          <w:sz w:val="22"/>
          <w:szCs w:val="22"/>
        </w:rPr>
        <w:t xml:space="preserve"> provided in a quantity to support the individual</w:t>
      </w:r>
      <w:r>
        <w:rPr>
          <w:rFonts w:ascii="Arial" w:hAnsi="Arial" w:cs="Arial"/>
          <w:bCs/>
          <w:sz w:val="22"/>
          <w:szCs w:val="22"/>
        </w:rPr>
        <w:t>.</w:t>
      </w:r>
    </w:p>
    <w:p w14:paraId="2FADF68A" w14:textId="403C1A21"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Isolation:</w:t>
      </w:r>
      <w:r w:rsidRPr="00ED2CAB">
        <w:rPr>
          <w:rFonts w:ascii="Arial" w:hAnsi="Arial" w:cs="Arial"/>
          <w:bCs/>
          <w:sz w:val="22"/>
          <w:szCs w:val="22"/>
        </w:rPr>
        <w:t xml:space="preserve"> The separation of people who are sick from those who are well. People who have tested positive for COVID-19 in North Carolina are in isolation.</w:t>
      </w:r>
    </w:p>
    <w:p w14:paraId="4FF6D1AD" w14:textId="1BDBC0AA" w:rsidR="00B01FFE" w:rsidRPr="00373237"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373237">
        <w:rPr>
          <w:rFonts w:ascii="Arial" w:hAnsi="Arial" w:cs="Arial"/>
          <w:b/>
          <w:bCs/>
          <w:sz w:val="22"/>
          <w:szCs w:val="22"/>
        </w:rPr>
        <w:t>NCCARE360</w:t>
      </w:r>
      <w:r>
        <w:rPr>
          <w:rFonts w:ascii="Arial" w:hAnsi="Arial" w:cs="Arial"/>
          <w:bCs/>
          <w:sz w:val="22"/>
          <w:szCs w:val="22"/>
        </w:rPr>
        <w:t xml:space="preserve">: </w:t>
      </w:r>
      <w:r w:rsidRPr="00B01FFE">
        <w:rPr>
          <w:rFonts w:ascii="Arial" w:hAnsi="Arial" w:cs="Arial"/>
          <w:bCs/>
          <w:sz w:val="22"/>
          <w:szCs w:val="22"/>
        </w:rPr>
        <w:t>Statewide technology infrastructure and coordinated community networks uniting health care and human services through a statewide resource directory, a community resource repository and a shared technology platform that enables health care and human service providers to send and receive secure closed-loop electronic referrals, communicate in real-time, securely share client appropriate information and track outcomes</w:t>
      </w:r>
      <w:r>
        <w:rPr>
          <w:rFonts w:ascii="Arial" w:hAnsi="Arial" w:cs="Arial"/>
          <w:bCs/>
          <w:sz w:val="22"/>
          <w:szCs w:val="22"/>
        </w:rPr>
        <w:t>.</w:t>
      </w:r>
    </w:p>
    <w:p w14:paraId="3FD7C8AD" w14:textId="091A45DC"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Priority County:</w:t>
      </w:r>
      <w:r w:rsidRPr="00ED2CAB">
        <w:rPr>
          <w:rFonts w:ascii="Arial" w:hAnsi="Arial" w:cs="Arial"/>
          <w:bCs/>
          <w:sz w:val="22"/>
          <w:szCs w:val="22"/>
        </w:rPr>
        <w:t xml:space="preserve"> A county in North Carolina that the Department has selected due to high case rates of COVID-19, in which its residents may be eligible for </w:t>
      </w:r>
      <w:r w:rsidR="00712235">
        <w:rPr>
          <w:rFonts w:ascii="Arial" w:hAnsi="Arial" w:cs="Arial"/>
          <w:bCs/>
          <w:sz w:val="22"/>
          <w:szCs w:val="22"/>
        </w:rPr>
        <w:t>Support Services</w:t>
      </w:r>
      <w:r w:rsidRPr="00ED2CAB">
        <w:rPr>
          <w:rFonts w:ascii="Arial" w:hAnsi="Arial" w:cs="Arial"/>
          <w:bCs/>
          <w:sz w:val="22"/>
          <w:szCs w:val="22"/>
        </w:rPr>
        <w:t xml:space="preserve">. </w:t>
      </w:r>
    </w:p>
    <w:p w14:paraId="543A65B2" w14:textId="3789A555"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Quarantine:</w:t>
      </w:r>
      <w:r w:rsidRPr="00ED2CAB">
        <w:rPr>
          <w:rFonts w:ascii="Arial" w:hAnsi="Arial" w:cs="Arial"/>
          <w:bCs/>
          <w:sz w:val="22"/>
          <w:szCs w:val="22"/>
        </w:rPr>
        <w:t xml:space="preserve"> The separation and restriction of the movement of people who were exposed to a contagious disease, such as COVID-19, to see if they become sick. These people may have been exposed to a disease and do not know it, or they may have the disease but do not show symptoms.</w:t>
      </w:r>
    </w:p>
    <w:p w14:paraId="5F5C3720" w14:textId="56881D27"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Pr>
          <w:rFonts w:ascii="Arial" w:hAnsi="Arial" w:cs="Arial"/>
          <w:b/>
          <w:sz w:val="22"/>
          <w:szCs w:val="22"/>
        </w:rPr>
        <w:t>Support Services</w:t>
      </w:r>
      <w:r w:rsidRPr="00ED2CAB">
        <w:rPr>
          <w:rFonts w:ascii="Arial" w:hAnsi="Arial" w:cs="Arial"/>
          <w:b/>
          <w:sz w:val="22"/>
          <w:szCs w:val="22"/>
        </w:rPr>
        <w:t>:</w:t>
      </w:r>
      <w:r w:rsidRPr="00ED2CAB">
        <w:rPr>
          <w:rFonts w:ascii="Arial" w:hAnsi="Arial" w:cs="Arial"/>
          <w:bCs/>
          <w:sz w:val="22"/>
          <w:szCs w:val="22"/>
        </w:rPr>
        <w:t xml:space="preserve"> The services included in Appendices A and B of this RFA that are funded by </w:t>
      </w:r>
      <w:r>
        <w:rPr>
          <w:rFonts w:ascii="Arial" w:hAnsi="Arial" w:cs="Arial"/>
          <w:bCs/>
          <w:sz w:val="22"/>
          <w:szCs w:val="22"/>
        </w:rPr>
        <w:t>CARES</w:t>
      </w:r>
      <w:r w:rsidRPr="00ED2CAB">
        <w:rPr>
          <w:rFonts w:ascii="Arial" w:hAnsi="Arial" w:cs="Arial"/>
          <w:bCs/>
          <w:sz w:val="22"/>
          <w:szCs w:val="22"/>
        </w:rPr>
        <w:t xml:space="preserve"> </w:t>
      </w:r>
      <w:r>
        <w:rPr>
          <w:rFonts w:ascii="Arial" w:hAnsi="Arial" w:cs="Arial"/>
          <w:bCs/>
          <w:sz w:val="22"/>
          <w:szCs w:val="22"/>
        </w:rPr>
        <w:t>f</w:t>
      </w:r>
      <w:r w:rsidRPr="00ED2CAB">
        <w:rPr>
          <w:rFonts w:ascii="Arial" w:hAnsi="Arial" w:cs="Arial"/>
          <w:bCs/>
          <w:sz w:val="22"/>
          <w:szCs w:val="22"/>
        </w:rPr>
        <w:t>und</w:t>
      </w:r>
      <w:r>
        <w:rPr>
          <w:rFonts w:ascii="Arial" w:hAnsi="Arial" w:cs="Arial"/>
          <w:bCs/>
          <w:sz w:val="22"/>
          <w:szCs w:val="22"/>
        </w:rPr>
        <w:t>ing</w:t>
      </w:r>
      <w:r w:rsidRPr="00ED2CAB">
        <w:rPr>
          <w:rFonts w:ascii="Arial" w:hAnsi="Arial" w:cs="Arial"/>
          <w:bCs/>
          <w:sz w:val="22"/>
          <w:szCs w:val="22"/>
        </w:rPr>
        <w:t>.</w:t>
      </w:r>
    </w:p>
    <w:p w14:paraId="6FBBC22E" w14:textId="5AC15CBE"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Pr>
          <w:rFonts w:ascii="Arial" w:hAnsi="Arial" w:cs="Arial"/>
          <w:b/>
          <w:sz w:val="22"/>
          <w:szCs w:val="22"/>
        </w:rPr>
        <w:t>Support Services</w:t>
      </w:r>
      <w:r w:rsidRPr="00ED2CAB">
        <w:rPr>
          <w:rFonts w:ascii="Arial" w:hAnsi="Arial" w:cs="Arial"/>
          <w:b/>
          <w:sz w:val="22"/>
          <w:szCs w:val="22"/>
        </w:rPr>
        <w:t xml:space="preserve"> Program:</w:t>
      </w:r>
      <w:r w:rsidRPr="00ED2CAB">
        <w:rPr>
          <w:rFonts w:ascii="Arial" w:hAnsi="Arial" w:cs="Arial"/>
          <w:bCs/>
          <w:sz w:val="22"/>
          <w:szCs w:val="22"/>
        </w:rPr>
        <w:t xml:space="preserve"> The program defined in this RFA in which the </w:t>
      </w:r>
      <w:r>
        <w:rPr>
          <w:rFonts w:ascii="Arial" w:hAnsi="Arial" w:cs="Arial"/>
          <w:bCs/>
          <w:sz w:val="22"/>
          <w:szCs w:val="22"/>
        </w:rPr>
        <w:t>Support Services</w:t>
      </w:r>
      <w:r w:rsidRPr="00ED2CAB">
        <w:rPr>
          <w:rFonts w:ascii="Arial" w:hAnsi="Arial" w:cs="Arial"/>
          <w:bCs/>
          <w:sz w:val="22"/>
          <w:szCs w:val="22"/>
        </w:rPr>
        <w:t xml:space="preserve"> Vendor </w:t>
      </w:r>
      <w:r w:rsidR="006A5170">
        <w:rPr>
          <w:rFonts w:ascii="Arial" w:hAnsi="Arial" w:cs="Arial"/>
          <w:bCs/>
          <w:sz w:val="22"/>
          <w:szCs w:val="22"/>
        </w:rPr>
        <w:t xml:space="preserve">(Contractor) </w:t>
      </w:r>
      <w:r w:rsidRPr="00ED2CAB">
        <w:rPr>
          <w:rFonts w:ascii="Arial" w:hAnsi="Arial" w:cs="Arial"/>
          <w:bCs/>
          <w:sz w:val="22"/>
          <w:szCs w:val="22"/>
        </w:rPr>
        <w:t xml:space="preserve">accepts referrals for and delivers </w:t>
      </w:r>
      <w:r>
        <w:rPr>
          <w:rFonts w:ascii="Arial" w:hAnsi="Arial" w:cs="Arial"/>
          <w:bCs/>
          <w:sz w:val="22"/>
          <w:szCs w:val="22"/>
        </w:rPr>
        <w:t>Support Services</w:t>
      </w:r>
      <w:r w:rsidRPr="00ED2CAB">
        <w:rPr>
          <w:rFonts w:ascii="Arial" w:hAnsi="Arial" w:cs="Arial"/>
          <w:bCs/>
          <w:sz w:val="22"/>
          <w:szCs w:val="22"/>
        </w:rPr>
        <w:t xml:space="preserve"> to individuals in quarantine or isolation</w:t>
      </w:r>
      <w:r w:rsidR="00311F44">
        <w:rPr>
          <w:rFonts w:ascii="Arial" w:hAnsi="Arial" w:cs="Arial"/>
          <w:bCs/>
          <w:sz w:val="22"/>
          <w:szCs w:val="22"/>
        </w:rPr>
        <w:t xml:space="preserve"> in</w:t>
      </w:r>
      <w:r w:rsidRPr="00ED2CAB">
        <w:rPr>
          <w:rFonts w:ascii="Arial" w:hAnsi="Arial" w:cs="Arial"/>
          <w:bCs/>
          <w:sz w:val="22"/>
          <w:szCs w:val="22"/>
        </w:rPr>
        <w:t xml:space="preserve"> the Department’s Target Service Area.</w:t>
      </w:r>
    </w:p>
    <w:p w14:paraId="11154CB5" w14:textId="3F1D9DC5"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Support Service Vendor:</w:t>
      </w:r>
      <w:r w:rsidRPr="00ED2CAB">
        <w:rPr>
          <w:rFonts w:ascii="Arial" w:hAnsi="Arial" w:cs="Arial"/>
          <w:bCs/>
          <w:sz w:val="22"/>
          <w:szCs w:val="22"/>
        </w:rPr>
        <w:t xml:space="preserve"> A </w:t>
      </w:r>
      <w:r>
        <w:rPr>
          <w:rFonts w:ascii="Arial" w:hAnsi="Arial" w:cs="Arial"/>
          <w:bCs/>
          <w:sz w:val="22"/>
          <w:szCs w:val="22"/>
        </w:rPr>
        <w:t>Contractor</w:t>
      </w:r>
      <w:r w:rsidRPr="00ED2CAB">
        <w:rPr>
          <w:rFonts w:ascii="Arial" w:hAnsi="Arial" w:cs="Arial"/>
          <w:bCs/>
          <w:sz w:val="22"/>
          <w:szCs w:val="22"/>
        </w:rPr>
        <w:t xml:space="preserve"> to be procured as a result of this RFA.</w:t>
      </w:r>
    </w:p>
    <w:p w14:paraId="53ACD978" w14:textId="77777777" w:rsidR="00F93989" w:rsidRPr="009023AA" w:rsidRDefault="000877B8" w:rsidP="00F93989">
      <w:pPr>
        <w:pStyle w:val="ListParagraph"/>
        <w:numPr>
          <w:ilvl w:val="1"/>
          <w:numId w:val="13"/>
        </w:numPr>
        <w:spacing w:after="160" w:line="259" w:lineRule="auto"/>
        <w:ind w:left="450"/>
        <w:contextualSpacing/>
        <w:rPr>
          <w:rStyle w:val="normaltextrun"/>
          <w:rFonts w:ascii="Arial" w:hAnsi="Arial" w:cs="Arial"/>
          <w:bCs/>
          <w:sz w:val="22"/>
          <w:szCs w:val="22"/>
        </w:rPr>
      </w:pPr>
      <w:r>
        <w:rPr>
          <w:rFonts w:ascii="Arial" w:hAnsi="Arial" w:cs="Arial"/>
          <w:b/>
          <w:sz w:val="22"/>
          <w:szCs w:val="22"/>
        </w:rPr>
        <w:t>Target Region</w:t>
      </w:r>
      <w:r w:rsidRPr="009023AA">
        <w:rPr>
          <w:rFonts w:ascii="Arial" w:hAnsi="Arial" w:cs="Arial"/>
          <w:b/>
          <w:sz w:val="22"/>
          <w:szCs w:val="22"/>
        </w:rPr>
        <w:t>:</w:t>
      </w:r>
      <w:r>
        <w:rPr>
          <w:rFonts w:ascii="Arial" w:hAnsi="Arial" w:cs="Arial"/>
          <w:bCs/>
          <w:sz w:val="22"/>
          <w:szCs w:val="22"/>
        </w:rPr>
        <w:t xml:space="preserve"> </w:t>
      </w:r>
      <w:r w:rsidRPr="00ED2CAB">
        <w:rPr>
          <w:rStyle w:val="normaltextrun"/>
          <w:rFonts w:ascii="Arial" w:hAnsi="Arial" w:cs="Arial"/>
          <w:sz w:val="22"/>
          <w:szCs w:val="22"/>
        </w:rPr>
        <w:t>A collection of Priority Counties.</w:t>
      </w:r>
    </w:p>
    <w:p w14:paraId="0238EF0B" w14:textId="23B2B6AD" w:rsidR="00ED2CAB"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ED2CAB">
        <w:rPr>
          <w:rFonts w:ascii="Arial" w:hAnsi="Arial" w:cs="Arial"/>
          <w:b/>
          <w:sz w:val="22"/>
          <w:szCs w:val="22"/>
        </w:rPr>
        <w:t>Target Service Area:</w:t>
      </w:r>
      <w:r w:rsidRPr="00ED2CAB">
        <w:rPr>
          <w:rFonts w:ascii="Arial" w:hAnsi="Arial" w:cs="Arial"/>
          <w:bCs/>
          <w:sz w:val="22"/>
          <w:szCs w:val="22"/>
        </w:rPr>
        <w:t xml:space="preserve"> The collection of </w:t>
      </w:r>
      <w:r w:rsidR="00F93989">
        <w:rPr>
          <w:rFonts w:ascii="Arial" w:hAnsi="Arial" w:cs="Arial"/>
          <w:bCs/>
          <w:sz w:val="22"/>
          <w:szCs w:val="22"/>
        </w:rPr>
        <w:t xml:space="preserve">all </w:t>
      </w:r>
      <w:r w:rsidR="00D15379">
        <w:rPr>
          <w:rFonts w:ascii="Arial" w:hAnsi="Arial" w:cs="Arial"/>
          <w:bCs/>
          <w:sz w:val="22"/>
          <w:szCs w:val="22"/>
        </w:rPr>
        <w:t>Target Regions</w:t>
      </w:r>
      <w:r w:rsidRPr="00ED2CAB">
        <w:rPr>
          <w:rFonts w:ascii="Arial" w:hAnsi="Arial" w:cs="Arial"/>
          <w:bCs/>
          <w:sz w:val="22"/>
          <w:szCs w:val="22"/>
        </w:rPr>
        <w:t xml:space="preserve"> that the Department has selected due to high case rates of COVID-19, in which its residents may be eligible for </w:t>
      </w:r>
      <w:r w:rsidR="00712235">
        <w:rPr>
          <w:rFonts w:ascii="Arial" w:hAnsi="Arial" w:cs="Arial"/>
          <w:bCs/>
          <w:sz w:val="22"/>
          <w:szCs w:val="22"/>
        </w:rPr>
        <w:t>Support Services</w:t>
      </w:r>
      <w:r w:rsidRPr="00ED2CAB">
        <w:rPr>
          <w:rFonts w:ascii="Arial" w:hAnsi="Arial" w:cs="Arial"/>
          <w:bCs/>
          <w:sz w:val="22"/>
          <w:szCs w:val="22"/>
        </w:rPr>
        <w:t>.</w:t>
      </w:r>
    </w:p>
    <w:p w14:paraId="5D3BAE75" w14:textId="244816E8" w:rsidR="00B67FD2"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B67FD2">
        <w:rPr>
          <w:rFonts w:ascii="Arial" w:hAnsi="Arial" w:cs="Arial"/>
          <w:b/>
          <w:sz w:val="22"/>
          <w:szCs w:val="22"/>
        </w:rPr>
        <w:t>CHW:</w:t>
      </w:r>
      <w:r w:rsidRPr="00B67FD2">
        <w:rPr>
          <w:rFonts w:ascii="Arial" w:hAnsi="Arial" w:cs="Arial"/>
          <w:bCs/>
          <w:sz w:val="22"/>
          <w:szCs w:val="22"/>
        </w:rPr>
        <w:t xml:space="preserve"> Community Health Worker</w:t>
      </w:r>
    </w:p>
    <w:p w14:paraId="55A0ADFF" w14:textId="39870F71" w:rsidR="00B67FD2" w:rsidRDefault="000877B8" w:rsidP="00FF6F18">
      <w:pPr>
        <w:pStyle w:val="ListParagraph"/>
        <w:numPr>
          <w:ilvl w:val="1"/>
          <w:numId w:val="13"/>
        </w:numPr>
        <w:spacing w:after="160" w:line="259" w:lineRule="auto"/>
        <w:ind w:left="450"/>
        <w:contextualSpacing/>
        <w:rPr>
          <w:rFonts w:ascii="Arial" w:hAnsi="Arial" w:cs="Arial"/>
          <w:bCs/>
          <w:sz w:val="22"/>
          <w:szCs w:val="22"/>
        </w:rPr>
      </w:pPr>
      <w:r w:rsidRPr="00B67FD2">
        <w:rPr>
          <w:rFonts w:ascii="Arial" w:hAnsi="Arial" w:cs="Arial"/>
          <w:b/>
          <w:sz w:val="22"/>
          <w:szCs w:val="22"/>
        </w:rPr>
        <w:t>LHD:</w:t>
      </w:r>
      <w:r w:rsidRPr="00B67FD2">
        <w:rPr>
          <w:rFonts w:ascii="Arial" w:hAnsi="Arial" w:cs="Arial"/>
          <w:bCs/>
          <w:sz w:val="22"/>
          <w:szCs w:val="22"/>
        </w:rPr>
        <w:t xml:space="preserve"> Local Health Department </w:t>
      </w:r>
    </w:p>
    <w:p w14:paraId="10830F72" w14:textId="36C0F345" w:rsidR="0022120A" w:rsidRDefault="000877B8" w:rsidP="0022120A">
      <w:pPr>
        <w:pStyle w:val="ListParagraph"/>
        <w:numPr>
          <w:ilvl w:val="1"/>
          <w:numId w:val="13"/>
        </w:numPr>
        <w:spacing w:after="160" w:line="259" w:lineRule="auto"/>
        <w:ind w:left="450"/>
        <w:contextualSpacing/>
        <w:rPr>
          <w:rFonts w:ascii="Arial" w:hAnsi="Arial" w:cs="Arial"/>
          <w:bCs/>
          <w:sz w:val="22"/>
          <w:szCs w:val="22"/>
        </w:rPr>
      </w:pPr>
      <w:r w:rsidRPr="00B67FD2">
        <w:rPr>
          <w:rFonts w:ascii="Arial" w:hAnsi="Arial" w:cs="Arial"/>
          <w:b/>
          <w:sz w:val="22"/>
          <w:szCs w:val="22"/>
        </w:rPr>
        <w:t>RFA:</w:t>
      </w:r>
      <w:r w:rsidRPr="00B67FD2">
        <w:rPr>
          <w:rFonts w:ascii="Arial" w:hAnsi="Arial" w:cs="Arial"/>
          <w:bCs/>
          <w:sz w:val="22"/>
          <w:szCs w:val="22"/>
        </w:rPr>
        <w:t xml:space="preserve"> Request </w:t>
      </w:r>
      <w:r w:rsidR="00311F44">
        <w:rPr>
          <w:rFonts w:ascii="Arial" w:hAnsi="Arial" w:cs="Arial"/>
          <w:bCs/>
          <w:sz w:val="22"/>
          <w:szCs w:val="22"/>
        </w:rPr>
        <w:t>f</w:t>
      </w:r>
      <w:r w:rsidRPr="00B67FD2">
        <w:rPr>
          <w:rFonts w:ascii="Arial" w:hAnsi="Arial" w:cs="Arial"/>
          <w:bCs/>
          <w:sz w:val="22"/>
          <w:szCs w:val="22"/>
        </w:rPr>
        <w:t>or Application</w:t>
      </w:r>
    </w:p>
    <w:p w14:paraId="0B3A7261" w14:textId="5C42B2C7" w:rsidR="0022120A" w:rsidRDefault="0022120A" w:rsidP="0022120A">
      <w:pPr>
        <w:spacing w:after="160" w:line="259" w:lineRule="auto"/>
        <w:contextualSpacing/>
        <w:rPr>
          <w:rFonts w:ascii="Arial" w:hAnsi="Arial" w:cs="Arial"/>
          <w:bCs/>
          <w:sz w:val="22"/>
          <w:szCs w:val="22"/>
        </w:rPr>
      </w:pPr>
    </w:p>
    <w:p w14:paraId="05D15756" w14:textId="4F1DE789" w:rsidR="0022120A" w:rsidRDefault="0022120A" w:rsidP="0022120A">
      <w:pPr>
        <w:spacing w:after="160" w:line="259" w:lineRule="auto"/>
        <w:contextualSpacing/>
        <w:rPr>
          <w:rFonts w:ascii="Arial" w:hAnsi="Arial" w:cs="Arial"/>
          <w:b/>
          <w:sz w:val="28"/>
          <w:szCs w:val="28"/>
          <w:u w:val="single"/>
        </w:rPr>
      </w:pPr>
      <w:r>
        <w:rPr>
          <w:rFonts w:ascii="Arial" w:hAnsi="Arial" w:cs="Arial"/>
          <w:b/>
          <w:sz w:val="28"/>
          <w:szCs w:val="28"/>
          <w:u w:val="single"/>
        </w:rPr>
        <w:lastRenderedPageBreak/>
        <w:t>8.0 State Contract and Provisions and Certifications</w:t>
      </w:r>
    </w:p>
    <w:p w14:paraId="49484185" w14:textId="7406617B" w:rsidR="0022120A" w:rsidRDefault="0022120A" w:rsidP="0022120A">
      <w:pPr>
        <w:spacing w:after="160" w:line="259" w:lineRule="auto"/>
        <w:contextualSpacing/>
        <w:rPr>
          <w:rFonts w:ascii="Arial" w:hAnsi="Arial" w:cs="Arial"/>
          <w:b/>
          <w:sz w:val="28"/>
          <w:szCs w:val="28"/>
          <w:u w:val="single"/>
        </w:rPr>
      </w:pPr>
    </w:p>
    <w:p w14:paraId="54E2427B" w14:textId="77777777" w:rsidR="0022120A" w:rsidRPr="0022120A" w:rsidRDefault="0022120A" w:rsidP="0022120A">
      <w:pPr>
        <w:widowControl w:val="0"/>
        <w:autoSpaceDE w:val="0"/>
        <w:autoSpaceDN w:val="0"/>
        <w:adjustRightInd w:val="0"/>
        <w:ind w:right="62"/>
        <w:jc w:val="both"/>
        <w:rPr>
          <w:rFonts w:ascii="Arial" w:hAnsi="Arial" w:cs="Arial"/>
          <w:sz w:val="22"/>
          <w:szCs w:val="22"/>
        </w:rPr>
      </w:pPr>
      <w:r w:rsidRPr="0022120A">
        <w:rPr>
          <w:rFonts w:ascii="Arial" w:hAnsi="Arial" w:cs="Arial"/>
          <w:spacing w:val="1"/>
          <w:sz w:val="22"/>
          <w:szCs w:val="22"/>
        </w:rPr>
        <w:t>B</w:t>
      </w:r>
      <w:r w:rsidRPr="0022120A">
        <w:rPr>
          <w:rFonts w:ascii="Arial" w:hAnsi="Arial" w:cs="Arial"/>
          <w:sz w:val="22"/>
          <w:szCs w:val="22"/>
        </w:rPr>
        <w:t>y</w:t>
      </w:r>
      <w:r w:rsidRPr="0022120A">
        <w:rPr>
          <w:rFonts w:ascii="Arial" w:hAnsi="Arial" w:cs="Arial"/>
          <w:spacing w:val="-2"/>
          <w:sz w:val="22"/>
          <w:szCs w:val="22"/>
        </w:rPr>
        <w:t xml:space="preserve"> </w:t>
      </w:r>
      <w:r w:rsidRPr="0022120A">
        <w:rPr>
          <w:rFonts w:ascii="Arial" w:hAnsi="Arial" w:cs="Arial"/>
          <w:sz w:val="22"/>
          <w:szCs w:val="22"/>
        </w:rPr>
        <w:t>si</w:t>
      </w:r>
      <w:r w:rsidRPr="0022120A">
        <w:rPr>
          <w:rFonts w:ascii="Arial" w:hAnsi="Arial" w:cs="Arial"/>
          <w:spacing w:val="-1"/>
          <w:sz w:val="22"/>
          <w:szCs w:val="22"/>
        </w:rPr>
        <w:t>g</w:t>
      </w:r>
      <w:r w:rsidRPr="0022120A">
        <w:rPr>
          <w:rFonts w:ascii="Arial" w:hAnsi="Arial" w:cs="Arial"/>
          <w:spacing w:val="1"/>
          <w:sz w:val="22"/>
          <w:szCs w:val="22"/>
        </w:rPr>
        <w:t>n</w:t>
      </w:r>
      <w:r w:rsidRPr="0022120A">
        <w:rPr>
          <w:rFonts w:ascii="Arial" w:hAnsi="Arial" w:cs="Arial"/>
          <w:sz w:val="22"/>
          <w:szCs w:val="22"/>
        </w:rPr>
        <w:t>ing</w:t>
      </w:r>
      <w:r w:rsidRPr="0022120A">
        <w:rPr>
          <w:rFonts w:ascii="Arial" w:hAnsi="Arial" w:cs="Arial"/>
          <w:spacing w:val="-1"/>
          <w:sz w:val="22"/>
          <w:szCs w:val="22"/>
        </w:rPr>
        <w:t xml:space="preserve"> </w:t>
      </w:r>
      <w:r w:rsidRPr="0022120A">
        <w:rPr>
          <w:rFonts w:ascii="Arial" w:hAnsi="Arial" w:cs="Arial"/>
          <w:spacing w:val="1"/>
          <w:sz w:val="22"/>
          <w:szCs w:val="22"/>
        </w:rPr>
        <w:t>th</w:t>
      </w:r>
      <w:r w:rsidRPr="0022120A">
        <w:rPr>
          <w:rFonts w:ascii="Arial" w:hAnsi="Arial" w:cs="Arial"/>
          <w:sz w:val="22"/>
          <w:szCs w:val="22"/>
        </w:rPr>
        <w:t>e RFA, which becomes the contract, and dur</w:t>
      </w:r>
      <w:r w:rsidRPr="0022120A">
        <w:rPr>
          <w:rFonts w:ascii="Arial" w:hAnsi="Arial" w:cs="Arial"/>
          <w:spacing w:val="-1"/>
          <w:sz w:val="22"/>
          <w:szCs w:val="22"/>
        </w:rPr>
        <w:t>i</w:t>
      </w:r>
      <w:r w:rsidRPr="0022120A">
        <w:rPr>
          <w:rFonts w:ascii="Arial" w:hAnsi="Arial" w:cs="Arial"/>
          <w:spacing w:val="1"/>
          <w:sz w:val="22"/>
          <w:szCs w:val="22"/>
        </w:rPr>
        <w:t>n</w:t>
      </w:r>
      <w:r w:rsidRPr="0022120A">
        <w:rPr>
          <w:rFonts w:ascii="Arial" w:hAnsi="Arial" w:cs="Arial"/>
          <w:sz w:val="22"/>
          <w:szCs w:val="22"/>
        </w:rPr>
        <w:t>g t</w:t>
      </w:r>
      <w:r w:rsidRPr="0022120A">
        <w:rPr>
          <w:rFonts w:ascii="Arial" w:hAnsi="Arial" w:cs="Arial"/>
          <w:spacing w:val="1"/>
          <w:sz w:val="22"/>
          <w:szCs w:val="22"/>
        </w:rPr>
        <w:t>h</w:t>
      </w:r>
      <w:r w:rsidRPr="0022120A">
        <w:rPr>
          <w:rFonts w:ascii="Arial" w:hAnsi="Arial" w:cs="Arial"/>
          <w:sz w:val="22"/>
          <w:szCs w:val="22"/>
        </w:rPr>
        <w:t>e</w:t>
      </w:r>
      <w:r w:rsidRPr="0022120A">
        <w:rPr>
          <w:rFonts w:ascii="Arial" w:hAnsi="Arial" w:cs="Arial"/>
          <w:spacing w:val="2"/>
          <w:sz w:val="22"/>
          <w:szCs w:val="22"/>
        </w:rPr>
        <w:t xml:space="preserve"> </w:t>
      </w:r>
      <w:r w:rsidRPr="0022120A">
        <w:rPr>
          <w:rFonts w:ascii="Arial" w:hAnsi="Arial" w:cs="Arial"/>
          <w:spacing w:val="1"/>
          <w:sz w:val="22"/>
          <w:szCs w:val="22"/>
        </w:rPr>
        <w:t>pe</w:t>
      </w:r>
      <w:r w:rsidRPr="0022120A">
        <w:rPr>
          <w:rFonts w:ascii="Arial" w:hAnsi="Arial" w:cs="Arial"/>
          <w:sz w:val="22"/>
          <w:szCs w:val="22"/>
        </w:rPr>
        <w:t>rfor</w:t>
      </w:r>
      <w:r w:rsidRPr="0022120A">
        <w:rPr>
          <w:rFonts w:ascii="Arial" w:hAnsi="Arial" w:cs="Arial"/>
          <w:spacing w:val="1"/>
          <w:sz w:val="22"/>
          <w:szCs w:val="22"/>
        </w:rPr>
        <w:t>m</w:t>
      </w:r>
      <w:r w:rsidRPr="0022120A">
        <w:rPr>
          <w:rFonts w:ascii="Arial" w:hAnsi="Arial" w:cs="Arial"/>
          <w:spacing w:val="-1"/>
          <w:sz w:val="22"/>
          <w:szCs w:val="22"/>
        </w:rPr>
        <w:t>an</w:t>
      </w:r>
      <w:r w:rsidRPr="0022120A">
        <w:rPr>
          <w:rFonts w:ascii="Arial" w:hAnsi="Arial" w:cs="Arial"/>
          <w:sz w:val="22"/>
          <w:szCs w:val="22"/>
        </w:rPr>
        <w:t>ce</w:t>
      </w:r>
      <w:r w:rsidRPr="0022120A">
        <w:rPr>
          <w:rFonts w:ascii="Arial" w:hAnsi="Arial" w:cs="Arial"/>
          <w:spacing w:val="2"/>
          <w:sz w:val="22"/>
          <w:szCs w:val="22"/>
        </w:rPr>
        <w:t xml:space="preserve"> </w:t>
      </w:r>
      <w:r w:rsidRPr="0022120A">
        <w:rPr>
          <w:rFonts w:ascii="Arial" w:hAnsi="Arial" w:cs="Arial"/>
          <w:spacing w:val="-1"/>
          <w:sz w:val="22"/>
          <w:szCs w:val="22"/>
        </w:rPr>
        <w:t>o</w:t>
      </w:r>
      <w:r w:rsidRPr="0022120A">
        <w:rPr>
          <w:rFonts w:ascii="Arial" w:hAnsi="Arial" w:cs="Arial"/>
          <w:sz w:val="22"/>
          <w:szCs w:val="22"/>
        </w:rPr>
        <w:t>f t</w:t>
      </w:r>
      <w:r w:rsidRPr="0022120A">
        <w:rPr>
          <w:rFonts w:ascii="Arial" w:hAnsi="Arial" w:cs="Arial"/>
          <w:spacing w:val="1"/>
          <w:sz w:val="22"/>
          <w:szCs w:val="22"/>
        </w:rPr>
        <w:t>h</w:t>
      </w:r>
      <w:r w:rsidRPr="0022120A">
        <w:rPr>
          <w:rFonts w:ascii="Arial" w:hAnsi="Arial" w:cs="Arial"/>
          <w:sz w:val="22"/>
          <w:szCs w:val="22"/>
        </w:rPr>
        <w:t>is c</w:t>
      </w:r>
      <w:r w:rsidRPr="0022120A">
        <w:rPr>
          <w:rFonts w:ascii="Arial" w:hAnsi="Arial" w:cs="Arial"/>
          <w:spacing w:val="1"/>
          <w:sz w:val="22"/>
          <w:szCs w:val="22"/>
        </w:rPr>
        <w:t>o</w:t>
      </w:r>
      <w:r w:rsidRPr="0022120A">
        <w:rPr>
          <w:rFonts w:ascii="Arial" w:hAnsi="Arial" w:cs="Arial"/>
          <w:spacing w:val="-1"/>
          <w:sz w:val="22"/>
          <w:szCs w:val="22"/>
        </w:rPr>
        <w:t>n</w:t>
      </w:r>
      <w:r w:rsidRPr="0022120A">
        <w:rPr>
          <w:rFonts w:ascii="Arial" w:hAnsi="Arial" w:cs="Arial"/>
          <w:sz w:val="22"/>
          <w:szCs w:val="22"/>
        </w:rPr>
        <w:t>trac</w:t>
      </w:r>
      <w:r w:rsidRPr="0022120A">
        <w:rPr>
          <w:rFonts w:ascii="Arial" w:hAnsi="Arial" w:cs="Arial"/>
          <w:spacing w:val="1"/>
          <w:sz w:val="22"/>
          <w:szCs w:val="22"/>
        </w:rPr>
        <w:t>t</w:t>
      </w:r>
      <w:r w:rsidRPr="0022120A">
        <w:rPr>
          <w:rFonts w:ascii="Arial" w:hAnsi="Arial" w:cs="Arial"/>
          <w:sz w:val="22"/>
          <w:szCs w:val="22"/>
        </w:rPr>
        <w:t>,</w:t>
      </w:r>
      <w:r w:rsidRPr="0022120A">
        <w:rPr>
          <w:rFonts w:ascii="Arial" w:hAnsi="Arial" w:cs="Arial"/>
          <w:spacing w:val="-1"/>
          <w:sz w:val="22"/>
          <w:szCs w:val="22"/>
        </w:rPr>
        <w:t xml:space="preserve"> </w:t>
      </w:r>
      <w:r w:rsidRPr="0022120A">
        <w:rPr>
          <w:rFonts w:ascii="Arial" w:hAnsi="Arial" w:cs="Arial"/>
          <w:sz w:val="22"/>
          <w:szCs w:val="22"/>
        </w:rPr>
        <w:t>t</w:t>
      </w:r>
      <w:r w:rsidRPr="0022120A">
        <w:rPr>
          <w:rFonts w:ascii="Arial" w:hAnsi="Arial" w:cs="Arial"/>
          <w:spacing w:val="-1"/>
          <w:sz w:val="22"/>
          <w:szCs w:val="22"/>
        </w:rPr>
        <w:t>h</w:t>
      </w:r>
      <w:r w:rsidRPr="0022120A">
        <w:rPr>
          <w:rFonts w:ascii="Arial" w:hAnsi="Arial" w:cs="Arial"/>
          <w:sz w:val="22"/>
          <w:szCs w:val="22"/>
        </w:rPr>
        <w:t>e</w:t>
      </w:r>
      <w:r w:rsidRPr="0022120A">
        <w:rPr>
          <w:rFonts w:ascii="Arial" w:hAnsi="Arial" w:cs="Arial"/>
          <w:spacing w:val="-1"/>
          <w:sz w:val="22"/>
          <w:szCs w:val="22"/>
        </w:rPr>
        <w:t xml:space="preserve"> </w:t>
      </w:r>
      <w:r w:rsidRPr="0022120A">
        <w:rPr>
          <w:rFonts w:ascii="Arial" w:hAnsi="Arial" w:cs="Arial"/>
          <w:spacing w:val="1"/>
          <w:sz w:val="22"/>
          <w:szCs w:val="22"/>
        </w:rPr>
        <w:t>A</w:t>
      </w:r>
      <w:r w:rsidRPr="0022120A">
        <w:rPr>
          <w:rFonts w:ascii="Arial" w:hAnsi="Arial" w:cs="Arial"/>
          <w:spacing w:val="-1"/>
          <w:sz w:val="22"/>
          <w:szCs w:val="22"/>
        </w:rPr>
        <w:t>g</w:t>
      </w:r>
      <w:r w:rsidRPr="0022120A">
        <w:rPr>
          <w:rFonts w:ascii="Arial" w:hAnsi="Arial" w:cs="Arial"/>
          <w:spacing w:val="1"/>
          <w:sz w:val="22"/>
          <w:szCs w:val="22"/>
        </w:rPr>
        <w:t>en</w:t>
      </w:r>
      <w:r w:rsidRPr="0022120A">
        <w:rPr>
          <w:rFonts w:ascii="Arial" w:hAnsi="Arial" w:cs="Arial"/>
          <w:sz w:val="22"/>
          <w:szCs w:val="22"/>
        </w:rPr>
        <w:t>cy</w:t>
      </w:r>
      <w:r w:rsidRPr="0022120A">
        <w:rPr>
          <w:rFonts w:ascii="Arial" w:hAnsi="Arial" w:cs="Arial"/>
          <w:spacing w:val="-2"/>
          <w:sz w:val="22"/>
          <w:szCs w:val="22"/>
        </w:rPr>
        <w:t xml:space="preserve"> </w:t>
      </w:r>
      <w:r w:rsidRPr="0022120A">
        <w:rPr>
          <w:rFonts w:ascii="Arial" w:hAnsi="Arial" w:cs="Arial"/>
          <w:spacing w:val="1"/>
          <w:sz w:val="22"/>
          <w:szCs w:val="22"/>
        </w:rPr>
        <w:t>a</w:t>
      </w:r>
      <w:r w:rsidRPr="0022120A">
        <w:rPr>
          <w:rFonts w:ascii="Arial" w:hAnsi="Arial" w:cs="Arial"/>
          <w:spacing w:val="-1"/>
          <w:sz w:val="22"/>
          <w:szCs w:val="22"/>
        </w:rPr>
        <w:t>g</w:t>
      </w:r>
      <w:r w:rsidRPr="0022120A">
        <w:rPr>
          <w:rFonts w:ascii="Arial" w:hAnsi="Arial" w:cs="Arial"/>
          <w:sz w:val="22"/>
          <w:szCs w:val="22"/>
        </w:rPr>
        <w:t>re</w:t>
      </w:r>
      <w:r w:rsidRPr="0022120A">
        <w:rPr>
          <w:rFonts w:ascii="Arial" w:hAnsi="Arial" w:cs="Arial"/>
          <w:spacing w:val="1"/>
          <w:sz w:val="22"/>
          <w:szCs w:val="22"/>
        </w:rPr>
        <w:t>e</w:t>
      </w:r>
      <w:r w:rsidRPr="0022120A">
        <w:rPr>
          <w:rFonts w:ascii="Arial" w:hAnsi="Arial" w:cs="Arial"/>
          <w:sz w:val="22"/>
          <w:szCs w:val="22"/>
        </w:rPr>
        <w:t xml:space="preserve">s </w:t>
      </w:r>
      <w:r w:rsidRPr="0022120A">
        <w:rPr>
          <w:rFonts w:ascii="Arial" w:hAnsi="Arial" w:cs="Arial"/>
          <w:spacing w:val="1"/>
          <w:sz w:val="22"/>
          <w:szCs w:val="22"/>
        </w:rPr>
        <w:t>a</w:t>
      </w:r>
      <w:r w:rsidRPr="0022120A">
        <w:rPr>
          <w:rFonts w:ascii="Arial" w:hAnsi="Arial" w:cs="Arial"/>
          <w:sz w:val="22"/>
          <w:szCs w:val="22"/>
        </w:rPr>
        <w:t>s</w:t>
      </w:r>
      <w:r w:rsidRPr="0022120A">
        <w:rPr>
          <w:rFonts w:ascii="Arial" w:hAnsi="Arial" w:cs="Arial"/>
          <w:spacing w:val="-2"/>
          <w:sz w:val="22"/>
          <w:szCs w:val="22"/>
        </w:rPr>
        <w:t xml:space="preserve"> </w:t>
      </w:r>
      <w:r w:rsidRPr="0022120A">
        <w:rPr>
          <w:rFonts w:ascii="Arial" w:hAnsi="Arial" w:cs="Arial"/>
          <w:spacing w:val="3"/>
          <w:sz w:val="22"/>
          <w:szCs w:val="22"/>
        </w:rPr>
        <w:t>f</w:t>
      </w:r>
      <w:r w:rsidRPr="0022120A">
        <w:rPr>
          <w:rFonts w:ascii="Arial" w:hAnsi="Arial" w:cs="Arial"/>
          <w:spacing w:val="1"/>
          <w:sz w:val="22"/>
          <w:szCs w:val="22"/>
        </w:rPr>
        <w:t>o</w:t>
      </w:r>
      <w:r w:rsidRPr="0022120A">
        <w:rPr>
          <w:rFonts w:ascii="Arial" w:hAnsi="Arial" w:cs="Arial"/>
          <w:sz w:val="22"/>
          <w:szCs w:val="22"/>
        </w:rPr>
        <w:t>l</w:t>
      </w:r>
      <w:r w:rsidRPr="0022120A">
        <w:rPr>
          <w:rFonts w:ascii="Arial" w:hAnsi="Arial" w:cs="Arial"/>
          <w:spacing w:val="-3"/>
          <w:sz w:val="22"/>
          <w:szCs w:val="22"/>
        </w:rPr>
        <w:t>l</w:t>
      </w:r>
      <w:r w:rsidRPr="0022120A">
        <w:rPr>
          <w:rFonts w:ascii="Arial" w:hAnsi="Arial" w:cs="Arial"/>
          <w:spacing w:val="1"/>
          <w:sz w:val="22"/>
          <w:szCs w:val="22"/>
        </w:rPr>
        <w:t>o</w:t>
      </w:r>
      <w:r w:rsidRPr="0022120A">
        <w:rPr>
          <w:rFonts w:ascii="Arial" w:hAnsi="Arial" w:cs="Arial"/>
          <w:spacing w:val="-3"/>
          <w:sz w:val="22"/>
          <w:szCs w:val="22"/>
        </w:rPr>
        <w:t>w</w:t>
      </w:r>
      <w:r w:rsidRPr="0022120A">
        <w:rPr>
          <w:rFonts w:ascii="Arial" w:hAnsi="Arial" w:cs="Arial"/>
          <w:sz w:val="22"/>
          <w:szCs w:val="22"/>
        </w:rPr>
        <w:t>s:</w:t>
      </w:r>
    </w:p>
    <w:p w14:paraId="071D50B0" w14:textId="77777777" w:rsidR="0022120A" w:rsidRPr="00C43488" w:rsidRDefault="0022120A" w:rsidP="0022120A">
      <w:pPr>
        <w:pStyle w:val="Default"/>
        <w:rPr>
          <w:rFonts w:ascii="Arial" w:hAnsi="Arial" w:cs="Arial"/>
          <w:b/>
          <w:sz w:val="22"/>
          <w:szCs w:val="22"/>
        </w:rPr>
      </w:pPr>
    </w:p>
    <w:p w14:paraId="0AAD27EA" w14:textId="6F958860" w:rsidR="0022120A" w:rsidRDefault="0022120A" w:rsidP="0022120A">
      <w:pPr>
        <w:pStyle w:val="Default"/>
        <w:numPr>
          <w:ilvl w:val="0"/>
          <w:numId w:val="42"/>
        </w:numPr>
        <w:rPr>
          <w:rFonts w:ascii="Arial" w:hAnsi="Arial" w:cs="Arial"/>
          <w:b/>
          <w:color w:val="auto"/>
          <w:sz w:val="22"/>
          <w:szCs w:val="22"/>
          <w:u w:val="single"/>
        </w:rPr>
      </w:pPr>
      <w:r w:rsidRPr="00C43488">
        <w:rPr>
          <w:rFonts w:ascii="Arial" w:hAnsi="Arial" w:cs="Arial"/>
          <w:b/>
          <w:color w:val="auto"/>
          <w:sz w:val="22"/>
          <w:szCs w:val="22"/>
          <w:u w:val="single"/>
        </w:rPr>
        <w:t>09 NCAC SUBCHAPTER 03M-UNIFORM ADMINISTRATION OF STATE AWARDS OF FINANCIAL ASSISTANCE</w:t>
      </w:r>
    </w:p>
    <w:p w14:paraId="2FE0E36C" w14:textId="77777777" w:rsidR="0022120A" w:rsidRPr="00C43488" w:rsidRDefault="0022120A" w:rsidP="00C43488">
      <w:pPr>
        <w:pStyle w:val="Default"/>
        <w:numPr>
          <w:ilvl w:val="2"/>
          <w:numId w:val="42"/>
        </w:numPr>
        <w:rPr>
          <w:rFonts w:ascii="Arial" w:hAnsi="Arial" w:cs="Arial"/>
          <w:b/>
          <w:color w:val="auto"/>
          <w:sz w:val="22"/>
          <w:szCs w:val="22"/>
          <w:u w:val="single"/>
        </w:rPr>
      </w:pPr>
      <w:r w:rsidRPr="00C43488">
        <w:rPr>
          <w:rFonts w:ascii="Arial" w:hAnsi="Arial" w:cs="Arial"/>
          <w:color w:val="auto"/>
          <w:sz w:val="22"/>
          <w:szCs w:val="22"/>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61816E8A" w14:textId="77777777" w:rsidR="0022120A" w:rsidRPr="00C43488" w:rsidRDefault="0022120A" w:rsidP="0022120A">
      <w:pPr>
        <w:pStyle w:val="Default"/>
        <w:rPr>
          <w:rFonts w:ascii="Arial" w:hAnsi="Arial" w:cs="Arial"/>
          <w:b/>
          <w:color w:val="auto"/>
          <w:sz w:val="22"/>
          <w:szCs w:val="22"/>
        </w:rPr>
      </w:pPr>
    </w:p>
    <w:p w14:paraId="3D7A88D6" w14:textId="77777777" w:rsidR="0022120A" w:rsidRPr="00C43488" w:rsidRDefault="0022120A" w:rsidP="00C43488">
      <w:pPr>
        <w:pStyle w:val="ListParagraph"/>
        <w:numPr>
          <w:ilvl w:val="0"/>
          <w:numId w:val="42"/>
        </w:numPr>
        <w:autoSpaceDE w:val="0"/>
        <w:autoSpaceDN w:val="0"/>
        <w:adjustRightInd w:val="0"/>
        <w:rPr>
          <w:rFonts w:ascii="Arial" w:hAnsi="Arial" w:cs="Arial"/>
          <w:b/>
          <w:bCs/>
          <w:sz w:val="22"/>
          <w:szCs w:val="22"/>
          <w:u w:val="single"/>
        </w:rPr>
      </w:pPr>
      <w:r w:rsidRPr="00C43488">
        <w:rPr>
          <w:rFonts w:ascii="Arial" w:hAnsi="Arial" w:cs="Arial"/>
          <w:b/>
          <w:bCs/>
          <w:sz w:val="22"/>
          <w:szCs w:val="22"/>
          <w:u w:val="single"/>
        </w:rPr>
        <w:t>Reporting Requirements</w:t>
      </w:r>
    </w:p>
    <w:p w14:paraId="20E05861"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The Division has determined that this is a contract for financial assistance, and therefore is subject to the reporting requirements described on the Notice of Certain Reporting and Audit Requirements. Regulations and Reporting Requirements of N.C. General Statute 143C-6-21; 143C-6-22; and 143C-6-23 can be found at ncgrants.gov.</w:t>
      </w:r>
    </w:p>
    <w:p w14:paraId="59AB4486" w14:textId="77777777" w:rsidR="0022120A" w:rsidRPr="00C43488" w:rsidRDefault="0022120A" w:rsidP="0022120A">
      <w:pPr>
        <w:autoSpaceDE w:val="0"/>
        <w:autoSpaceDN w:val="0"/>
        <w:adjustRightInd w:val="0"/>
        <w:ind w:left="720"/>
        <w:rPr>
          <w:rFonts w:ascii="Arial" w:hAnsi="Arial" w:cs="Arial"/>
          <w:sz w:val="22"/>
          <w:szCs w:val="22"/>
        </w:rPr>
      </w:pPr>
    </w:p>
    <w:p w14:paraId="1A70A6DE" w14:textId="77777777" w:rsidR="0022120A" w:rsidRPr="00C43488" w:rsidRDefault="0022120A" w:rsidP="00C43488">
      <w:pPr>
        <w:pStyle w:val="ListParagraph"/>
        <w:numPr>
          <w:ilvl w:val="0"/>
          <w:numId w:val="42"/>
        </w:numPr>
        <w:autoSpaceDE w:val="0"/>
        <w:autoSpaceDN w:val="0"/>
        <w:adjustRightInd w:val="0"/>
        <w:rPr>
          <w:rFonts w:ascii="Arial" w:hAnsi="Arial" w:cs="Arial"/>
          <w:b/>
          <w:bCs/>
          <w:sz w:val="22"/>
          <w:szCs w:val="22"/>
          <w:u w:val="single"/>
        </w:rPr>
      </w:pPr>
      <w:r w:rsidRPr="00C43488">
        <w:rPr>
          <w:rFonts w:ascii="Arial" w:hAnsi="Arial" w:cs="Arial"/>
          <w:b/>
          <w:bCs/>
          <w:sz w:val="22"/>
          <w:szCs w:val="22"/>
          <w:u w:val="single"/>
        </w:rPr>
        <w:t>Conflict of Interest Policy</w:t>
      </w:r>
    </w:p>
    <w:p w14:paraId="6EBE527C"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 grant funds. (N.C.G.S. 143C-6-23(b</w:t>
      </w:r>
      <w:proofErr w:type="gramStart"/>
      <w:r w:rsidRPr="00C43488">
        <w:rPr>
          <w:rFonts w:ascii="Arial" w:hAnsi="Arial" w:cs="Arial"/>
          <w:sz w:val="22"/>
          <w:szCs w:val="22"/>
        </w:rPr>
        <w:t>)(</w:t>
      </w:r>
      <w:proofErr w:type="gramEnd"/>
      <w:r w:rsidRPr="00C43488">
        <w:rPr>
          <w:rFonts w:ascii="Arial" w:hAnsi="Arial" w:cs="Arial"/>
          <w:sz w:val="22"/>
          <w:szCs w:val="22"/>
        </w:rPr>
        <w:t>2007))</w:t>
      </w:r>
    </w:p>
    <w:p w14:paraId="166F55F6" w14:textId="77777777" w:rsidR="0022120A" w:rsidRPr="00C43488" w:rsidRDefault="0022120A" w:rsidP="0022120A">
      <w:pPr>
        <w:widowControl w:val="0"/>
        <w:autoSpaceDE w:val="0"/>
        <w:autoSpaceDN w:val="0"/>
        <w:adjustRightInd w:val="0"/>
        <w:ind w:left="720" w:right="62"/>
        <w:jc w:val="both"/>
        <w:rPr>
          <w:rFonts w:ascii="Arial" w:hAnsi="Arial" w:cs="Arial"/>
          <w:sz w:val="22"/>
          <w:szCs w:val="22"/>
        </w:rPr>
      </w:pPr>
    </w:p>
    <w:p w14:paraId="48417C08" w14:textId="77777777" w:rsidR="0022120A" w:rsidRPr="00C43488" w:rsidRDefault="0022120A" w:rsidP="00C43488">
      <w:pPr>
        <w:pStyle w:val="ListParagraph"/>
        <w:numPr>
          <w:ilvl w:val="0"/>
          <w:numId w:val="42"/>
        </w:numPr>
        <w:autoSpaceDE w:val="0"/>
        <w:autoSpaceDN w:val="0"/>
        <w:adjustRightInd w:val="0"/>
        <w:rPr>
          <w:rFonts w:ascii="Arial" w:hAnsi="Arial" w:cs="Arial"/>
          <w:b/>
          <w:bCs/>
          <w:sz w:val="22"/>
          <w:szCs w:val="22"/>
          <w:u w:val="single"/>
        </w:rPr>
      </w:pPr>
      <w:r w:rsidRPr="00C43488">
        <w:rPr>
          <w:rFonts w:ascii="Arial" w:hAnsi="Arial" w:cs="Arial"/>
          <w:b/>
          <w:bCs/>
          <w:sz w:val="22"/>
          <w:szCs w:val="22"/>
          <w:u w:val="single"/>
        </w:rPr>
        <w:t>Statement of No Overdue Tax Debts</w:t>
      </w:r>
    </w:p>
    <w:p w14:paraId="13402B8E"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Contractor’s sworn written statement pursuant to N.C.G.S. 143C-6-23(c), stating that the</w:t>
      </w:r>
    </w:p>
    <w:p w14:paraId="1FD3A89A"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 xml:space="preserve">Contractor does not have any overdue tax debts, as defined by G.S. 105-243.1, at the federal, state, or local level. The Contractor acknowledges that the written statement must be filed before Division may disburse the grant funds.  </w:t>
      </w:r>
    </w:p>
    <w:p w14:paraId="15F7D066" w14:textId="77777777" w:rsidR="0022120A" w:rsidRPr="00C43488" w:rsidRDefault="0022120A" w:rsidP="0022120A">
      <w:pPr>
        <w:autoSpaceDE w:val="0"/>
        <w:autoSpaceDN w:val="0"/>
        <w:adjustRightInd w:val="0"/>
        <w:ind w:left="720"/>
        <w:rPr>
          <w:rFonts w:ascii="Arial" w:hAnsi="Arial" w:cs="Arial"/>
          <w:sz w:val="22"/>
          <w:szCs w:val="22"/>
        </w:rPr>
      </w:pPr>
    </w:p>
    <w:p w14:paraId="5F029239" w14:textId="77777777" w:rsidR="0022120A" w:rsidRPr="00C43488" w:rsidRDefault="0022120A" w:rsidP="00C43488">
      <w:pPr>
        <w:pStyle w:val="ListParagraph"/>
        <w:numPr>
          <w:ilvl w:val="0"/>
          <w:numId w:val="42"/>
        </w:numPr>
        <w:autoSpaceDE w:val="0"/>
        <w:autoSpaceDN w:val="0"/>
        <w:adjustRightInd w:val="0"/>
        <w:rPr>
          <w:rFonts w:ascii="Arial" w:hAnsi="Arial" w:cs="Arial"/>
          <w:b/>
          <w:sz w:val="22"/>
          <w:szCs w:val="22"/>
          <w:u w:val="single"/>
        </w:rPr>
      </w:pPr>
      <w:r w:rsidRPr="00C43488">
        <w:rPr>
          <w:rFonts w:ascii="Arial" w:hAnsi="Arial" w:cs="Arial"/>
          <w:b/>
          <w:sz w:val="22"/>
          <w:szCs w:val="22"/>
          <w:u w:val="single"/>
        </w:rPr>
        <w:t>Internal Revenue Tax Exemption Letter</w:t>
      </w:r>
    </w:p>
    <w:p w14:paraId="00B08541"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Contractors claiming exempt status must attain a letter affirming that the IRS recognizes your organization's tax-exempt status under Code section 501.</w:t>
      </w:r>
    </w:p>
    <w:p w14:paraId="0EF4BB59" w14:textId="77777777" w:rsidR="0022120A" w:rsidRPr="00C43488" w:rsidRDefault="0022120A" w:rsidP="0022120A">
      <w:pPr>
        <w:autoSpaceDE w:val="0"/>
        <w:autoSpaceDN w:val="0"/>
        <w:adjustRightInd w:val="0"/>
        <w:rPr>
          <w:rFonts w:ascii="Arial" w:hAnsi="Arial" w:cs="Arial"/>
          <w:b/>
          <w:bCs/>
          <w:sz w:val="22"/>
          <w:szCs w:val="22"/>
          <w:u w:val="single"/>
        </w:rPr>
      </w:pPr>
    </w:p>
    <w:p w14:paraId="5DC409AB" w14:textId="77777777" w:rsidR="0022120A" w:rsidRPr="00C43488" w:rsidRDefault="0022120A" w:rsidP="00C43488">
      <w:pPr>
        <w:pStyle w:val="ListParagraph"/>
        <w:numPr>
          <w:ilvl w:val="0"/>
          <w:numId w:val="42"/>
        </w:numPr>
        <w:autoSpaceDE w:val="0"/>
        <w:autoSpaceDN w:val="0"/>
        <w:adjustRightInd w:val="0"/>
        <w:rPr>
          <w:rFonts w:ascii="Arial" w:hAnsi="Arial" w:cs="Arial"/>
          <w:b/>
          <w:bCs/>
          <w:sz w:val="22"/>
          <w:szCs w:val="22"/>
          <w:u w:val="single"/>
        </w:rPr>
      </w:pPr>
      <w:r w:rsidRPr="00C43488">
        <w:rPr>
          <w:rFonts w:ascii="Arial" w:hAnsi="Arial" w:cs="Arial"/>
          <w:b/>
          <w:bCs/>
          <w:sz w:val="22"/>
          <w:szCs w:val="22"/>
          <w:u w:val="single"/>
        </w:rPr>
        <w:t>Indirect Cost Rate</w:t>
      </w:r>
    </w:p>
    <w:p w14:paraId="44B3BD46"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bCs/>
          <w:sz w:val="22"/>
          <w:szCs w:val="22"/>
        </w:rPr>
        <w:t>Financial assistance awards permitting indirect cost must include a copy of the contractors Federally approved indirect cost rate.</w:t>
      </w:r>
    </w:p>
    <w:p w14:paraId="3E7107FD" w14:textId="77777777" w:rsidR="0022120A" w:rsidRPr="00C43488" w:rsidRDefault="0022120A" w:rsidP="0022120A">
      <w:pPr>
        <w:autoSpaceDE w:val="0"/>
        <w:autoSpaceDN w:val="0"/>
        <w:adjustRightInd w:val="0"/>
        <w:ind w:left="720"/>
        <w:rPr>
          <w:rFonts w:ascii="Arial" w:hAnsi="Arial" w:cs="Arial"/>
          <w:sz w:val="22"/>
          <w:szCs w:val="22"/>
        </w:rPr>
      </w:pPr>
    </w:p>
    <w:p w14:paraId="114C3B6C" w14:textId="77777777" w:rsidR="0022120A" w:rsidRPr="00C43488" w:rsidRDefault="0022120A" w:rsidP="00C43488">
      <w:pPr>
        <w:pStyle w:val="ListParagraph"/>
        <w:numPr>
          <w:ilvl w:val="0"/>
          <w:numId w:val="42"/>
        </w:numPr>
        <w:autoSpaceDE w:val="0"/>
        <w:autoSpaceDN w:val="0"/>
        <w:adjustRightInd w:val="0"/>
        <w:rPr>
          <w:rFonts w:ascii="Arial" w:hAnsi="Arial" w:cs="Arial"/>
          <w:sz w:val="22"/>
          <w:szCs w:val="22"/>
          <w:u w:val="single"/>
        </w:rPr>
      </w:pPr>
      <w:r w:rsidRPr="00C43488">
        <w:rPr>
          <w:rFonts w:ascii="Arial" w:hAnsi="Arial" w:cs="Arial"/>
          <w:b/>
          <w:sz w:val="22"/>
          <w:szCs w:val="22"/>
          <w:u w:val="single"/>
        </w:rPr>
        <w:t>North Carolina Department of the Secretary of State</w:t>
      </w:r>
    </w:p>
    <w:p w14:paraId="34904ECA"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Contractors doing business with the State of North Carolina must be properly incorporated and authorized to do business in the State of North Carolina (</w:t>
      </w:r>
      <w:hyperlink r:id="rId16" w:history="1">
        <w:r w:rsidRPr="00C43488">
          <w:rPr>
            <w:rStyle w:val="Hyperlink"/>
            <w:rFonts w:ascii="Arial" w:hAnsi="Arial" w:cs="Arial"/>
            <w:sz w:val="22"/>
            <w:szCs w:val="22"/>
          </w:rPr>
          <w:t>http://www.sosnc.com/</w:t>
        </w:r>
      </w:hyperlink>
      <w:r w:rsidRPr="00C43488">
        <w:rPr>
          <w:rFonts w:ascii="Arial" w:hAnsi="Arial" w:cs="Arial"/>
          <w:sz w:val="22"/>
          <w:szCs w:val="22"/>
        </w:rPr>
        <w:t>).</w:t>
      </w:r>
    </w:p>
    <w:p w14:paraId="1F2B69D6" w14:textId="77777777" w:rsidR="0022120A" w:rsidRPr="00C43488" w:rsidRDefault="0022120A" w:rsidP="0022120A">
      <w:pPr>
        <w:pStyle w:val="ListParagraph"/>
        <w:autoSpaceDE w:val="0"/>
        <w:autoSpaceDN w:val="0"/>
        <w:adjustRightInd w:val="0"/>
        <w:rPr>
          <w:rFonts w:ascii="Arial" w:hAnsi="Arial" w:cs="Arial"/>
          <w:sz w:val="22"/>
          <w:szCs w:val="22"/>
        </w:rPr>
      </w:pPr>
    </w:p>
    <w:p w14:paraId="5F87F109" w14:textId="77777777" w:rsidR="0022120A" w:rsidRPr="00C43488" w:rsidRDefault="0022120A" w:rsidP="00C43488">
      <w:pPr>
        <w:pStyle w:val="ListParagraph"/>
        <w:numPr>
          <w:ilvl w:val="0"/>
          <w:numId w:val="42"/>
        </w:numPr>
        <w:autoSpaceDE w:val="0"/>
        <w:autoSpaceDN w:val="0"/>
        <w:adjustRightInd w:val="0"/>
        <w:rPr>
          <w:rFonts w:ascii="Arial" w:hAnsi="Arial" w:cs="Arial"/>
          <w:b/>
          <w:sz w:val="22"/>
          <w:szCs w:val="22"/>
          <w:u w:val="single"/>
        </w:rPr>
      </w:pPr>
      <w:r w:rsidRPr="00C43488">
        <w:rPr>
          <w:rFonts w:ascii="Arial" w:hAnsi="Arial" w:cs="Arial"/>
          <w:b/>
          <w:sz w:val="22"/>
          <w:szCs w:val="22"/>
          <w:u w:val="single"/>
        </w:rPr>
        <w:t>Audit Requirements</w:t>
      </w:r>
    </w:p>
    <w:p w14:paraId="7D36CC3E" w14:textId="77777777" w:rsidR="0022120A" w:rsidRPr="00C43488"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Please be advised that successful Contractors may be required to have an audit in accordance with G. S. 143-6.2 as applicable to the agency or organization’s status.</w:t>
      </w:r>
    </w:p>
    <w:p w14:paraId="3A466EE5" w14:textId="169573B3" w:rsidR="0022120A" w:rsidRPr="00C43488" w:rsidRDefault="0022120A" w:rsidP="00C43488">
      <w:pPr>
        <w:autoSpaceDE w:val="0"/>
        <w:autoSpaceDN w:val="0"/>
        <w:adjustRightInd w:val="0"/>
        <w:ind w:firstLine="285"/>
        <w:rPr>
          <w:rFonts w:ascii="Arial" w:hAnsi="Arial" w:cs="Arial"/>
          <w:b/>
          <w:sz w:val="22"/>
          <w:szCs w:val="22"/>
          <w:u w:val="single"/>
        </w:rPr>
      </w:pPr>
    </w:p>
    <w:p w14:paraId="3B191125" w14:textId="000788B8" w:rsidR="0022120A" w:rsidRPr="00C43488" w:rsidRDefault="0022120A" w:rsidP="00C43488">
      <w:pPr>
        <w:pStyle w:val="ListParagraph"/>
        <w:numPr>
          <w:ilvl w:val="0"/>
          <w:numId w:val="42"/>
        </w:numPr>
        <w:autoSpaceDE w:val="0"/>
        <w:autoSpaceDN w:val="0"/>
        <w:adjustRightInd w:val="0"/>
        <w:rPr>
          <w:rFonts w:ascii="Arial" w:hAnsi="Arial" w:cs="Arial"/>
          <w:b/>
          <w:sz w:val="22"/>
          <w:szCs w:val="22"/>
          <w:u w:val="single"/>
        </w:rPr>
      </w:pPr>
      <w:r w:rsidRPr="00C43488">
        <w:rPr>
          <w:rFonts w:ascii="Arial" w:hAnsi="Arial" w:cs="Arial"/>
          <w:b/>
          <w:sz w:val="22"/>
          <w:szCs w:val="22"/>
          <w:u w:val="single"/>
        </w:rPr>
        <w:lastRenderedPageBreak/>
        <w:t>State Certification</w:t>
      </w:r>
    </w:p>
    <w:p w14:paraId="33D6A78B" w14:textId="1F7CC95C" w:rsidR="0022120A" w:rsidRDefault="0022120A" w:rsidP="00C43488">
      <w:pPr>
        <w:pStyle w:val="ListParagraph"/>
        <w:numPr>
          <w:ilvl w:val="2"/>
          <w:numId w:val="42"/>
        </w:numPr>
        <w:autoSpaceDE w:val="0"/>
        <w:autoSpaceDN w:val="0"/>
        <w:adjustRightInd w:val="0"/>
        <w:rPr>
          <w:rFonts w:ascii="Arial" w:hAnsi="Arial" w:cs="Arial"/>
          <w:sz w:val="22"/>
          <w:szCs w:val="22"/>
        </w:rPr>
      </w:pPr>
      <w:r w:rsidRPr="00C43488">
        <w:rPr>
          <w:rFonts w:ascii="Arial" w:hAnsi="Arial" w:cs="Arial"/>
          <w:sz w:val="22"/>
          <w:szCs w:val="22"/>
        </w:rPr>
        <w:t>Contractor must complete and sign in blue ink State Certification Form</w:t>
      </w:r>
    </w:p>
    <w:p w14:paraId="11458652" w14:textId="776DE0E4" w:rsidR="0022120A" w:rsidRDefault="0022120A" w:rsidP="0022120A">
      <w:pPr>
        <w:autoSpaceDE w:val="0"/>
        <w:autoSpaceDN w:val="0"/>
        <w:adjustRightInd w:val="0"/>
        <w:rPr>
          <w:rFonts w:ascii="Arial" w:hAnsi="Arial" w:cs="Arial"/>
          <w:sz w:val="22"/>
          <w:szCs w:val="22"/>
        </w:rPr>
      </w:pPr>
    </w:p>
    <w:p w14:paraId="4D59899B" w14:textId="7F00E608" w:rsidR="0022120A" w:rsidRDefault="0022120A" w:rsidP="0022120A">
      <w:pPr>
        <w:autoSpaceDE w:val="0"/>
        <w:autoSpaceDN w:val="0"/>
        <w:adjustRightInd w:val="0"/>
        <w:rPr>
          <w:rFonts w:ascii="Arial" w:hAnsi="Arial" w:cs="Arial"/>
          <w:sz w:val="22"/>
          <w:szCs w:val="22"/>
        </w:rPr>
      </w:pPr>
    </w:p>
    <w:p w14:paraId="79BE7992" w14:textId="0CB9AB01" w:rsidR="0022120A" w:rsidRDefault="0022120A" w:rsidP="0022120A">
      <w:pPr>
        <w:autoSpaceDE w:val="0"/>
        <w:autoSpaceDN w:val="0"/>
        <w:adjustRightInd w:val="0"/>
        <w:rPr>
          <w:rFonts w:ascii="Arial" w:hAnsi="Arial" w:cs="Arial"/>
          <w:b/>
          <w:bCs/>
          <w:sz w:val="28"/>
          <w:szCs w:val="28"/>
          <w:u w:val="single"/>
        </w:rPr>
      </w:pPr>
      <w:r>
        <w:rPr>
          <w:rFonts w:ascii="Arial" w:hAnsi="Arial" w:cs="Arial"/>
          <w:b/>
          <w:bCs/>
          <w:sz w:val="28"/>
          <w:szCs w:val="28"/>
          <w:u w:val="single"/>
        </w:rPr>
        <w:t>9.0 Federal Contract Provisions and Certifications</w:t>
      </w:r>
    </w:p>
    <w:p w14:paraId="49E1EA14" w14:textId="7ADDDB40" w:rsidR="0022120A" w:rsidRDefault="0022120A" w:rsidP="0022120A">
      <w:pPr>
        <w:autoSpaceDE w:val="0"/>
        <w:autoSpaceDN w:val="0"/>
        <w:adjustRightInd w:val="0"/>
        <w:rPr>
          <w:rFonts w:ascii="Arial" w:hAnsi="Arial" w:cs="Arial"/>
          <w:b/>
          <w:bCs/>
          <w:sz w:val="28"/>
          <w:szCs w:val="28"/>
          <w:u w:val="single"/>
        </w:rPr>
      </w:pPr>
    </w:p>
    <w:p w14:paraId="0180F5DF" w14:textId="77777777" w:rsidR="0022120A" w:rsidRPr="00C43488" w:rsidRDefault="0022120A" w:rsidP="00C43488">
      <w:pPr>
        <w:pStyle w:val="Default"/>
        <w:numPr>
          <w:ilvl w:val="0"/>
          <w:numId w:val="45"/>
        </w:numPr>
        <w:rPr>
          <w:rFonts w:ascii="Arial" w:hAnsi="Arial" w:cs="Arial"/>
          <w:b/>
          <w:color w:val="auto"/>
          <w:sz w:val="22"/>
          <w:szCs w:val="22"/>
          <w:u w:val="single"/>
        </w:rPr>
      </w:pPr>
      <w:r w:rsidRPr="00C43488">
        <w:rPr>
          <w:rFonts w:ascii="Arial" w:hAnsi="Arial" w:cs="Arial"/>
          <w:color w:val="auto"/>
          <w:sz w:val="22"/>
          <w:szCs w:val="22"/>
          <w:u w:val="single"/>
        </w:rPr>
        <w:t>New</w:t>
      </w:r>
      <w:r w:rsidRPr="00C43488">
        <w:rPr>
          <w:rFonts w:ascii="Arial" w:hAnsi="Arial" w:cs="Arial"/>
          <w:b/>
          <w:color w:val="auto"/>
          <w:sz w:val="22"/>
          <w:szCs w:val="22"/>
          <w:u w:val="single"/>
        </w:rPr>
        <w:t xml:space="preserve"> Uniform Guidance OMB 2 CFR Part 200 </w:t>
      </w:r>
    </w:p>
    <w:p w14:paraId="4B652F86" w14:textId="77777777" w:rsidR="0022120A" w:rsidRPr="00C43488" w:rsidRDefault="0022120A" w:rsidP="00C43488">
      <w:pPr>
        <w:pStyle w:val="Default"/>
        <w:numPr>
          <w:ilvl w:val="2"/>
          <w:numId w:val="45"/>
        </w:numPr>
        <w:rPr>
          <w:rFonts w:ascii="Arial" w:hAnsi="Arial" w:cs="Arial"/>
          <w:color w:val="auto"/>
          <w:sz w:val="22"/>
          <w:szCs w:val="22"/>
        </w:rPr>
      </w:pPr>
      <w:r w:rsidRPr="00C43488">
        <w:rPr>
          <w:rFonts w:ascii="Arial" w:hAnsi="Arial" w:cs="Arial"/>
          <w:color w:val="auto"/>
          <w:sz w:val="22"/>
          <w:szCs w:val="22"/>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03DCF469" w14:textId="77777777" w:rsidR="0022120A" w:rsidRPr="00C43488" w:rsidRDefault="0022120A" w:rsidP="0022120A">
      <w:pPr>
        <w:pStyle w:val="Default"/>
        <w:rPr>
          <w:rFonts w:ascii="Arial" w:hAnsi="Arial" w:cs="Arial"/>
          <w:b/>
          <w:color w:val="auto"/>
          <w:sz w:val="22"/>
          <w:szCs w:val="22"/>
          <w:u w:val="single"/>
        </w:rPr>
      </w:pPr>
    </w:p>
    <w:p w14:paraId="4E991F15" w14:textId="77777777" w:rsidR="0022120A" w:rsidRPr="00C43488" w:rsidRDefault="0022120A" w:rsidP="00C43488">
      <w:pPr>
        <w:pStyle w:val="Default"/>
        <w:numPr>
          <w:ilvl w:val="0"/>
          <w:numId w:val="45"/>
        </w:numPr>
        <w:rPr>
          <w:rFonts w:ascii="Arial" w:hAnsi="Arial" w:cs="Arial"/>
          <w:b/>
          <w:color w:val="auto"/>
          <w:sz w:val="22"/>
          <w:szCs w:val="22"/>
          <w:u w:val="single"/>
        </w:rPr>
      </w:pPr>
      <w:r w:rsidRPr="00C43488">
        <w:rPr>
          <w:rFonts w:ascii="Arial" w:hAnsi="Arial" w:cs="Arial"/>
          <w:b/>
          <w:sz w:val="22"/>
          <w:szCs w:val="22"/>
          <w:u w:val="single"/>
        </w:rPr>
        <w:t>Omni-Circular Section 200.331 Requirements for Pass-Through Entities</w:t>
      </w:r>
    </w:p>
    <w:p w14:paraId="634A58A5" w14:textId="77777777" w:rsidR="0022120A" w:rsidRPr="00C43488" w:rsidRDefault="0022120A" w:rsidP="00C43488">
      <w:pPr>
        <w:pStyle w:val="Default"/>
        <w:numPr>
          <w:ilvl w:val="2"/>
          <w:numId w:val="45"/>
        </w:numPr>
        <w:rPr>
          <w:rFonts w:ascii="Arial" w:hAnsi="Arial" w:cs="Arial"/>
          <w:b/>
          <w:color w:val="auto"/>
          <w:sz w:val="22"/>
          <w:szCs w:val="22"/>
          <w:u w:val="single"/>
        </w:rPr>
      </w:pPr>
      <w:r w:rsidRPr="00C43488">
        <w:rPr>
          <w:rFonts w:ascii="Arial" w:hAnsi="Arial" w:cs="Arial"/>
          <w:color w:val="auto"/>
          <w:sz w:val="22"/>
          <w:szCs w:val="22"/>
        </w:rPr>
        <w:t xml:space="preserve">The Division and all pass-through entities must ensure that every subaward is clearly identified to the subrecipient    </w:t>
      </w:r>
    </w:p>
    <w:p w14:paraId="3637A0FC" w14:textId="021922A1" w:rsidR="0022120A" w:rsidRPr="00C43488" w:rsidRDefault="0022120A" w:rsidP="00C43488">
      <w:pPr>
        <w:pStyle w:val="Default"/>
        <w:numPr>
          <w:ilvl w:val="2"/>
          <w:numId w:val="45"/>
        </w:numPr>
        <w:rPr>
          <w:rFonts w:ascii="Arial" w:hAnsi="Arial" w:cs="Arial"/>
          <w:color w:val="auto"/>
          <w:sz w:val="22"/>
          <w:szCs w:val="22"/>
        </w:rPr>
      </w:pPr>
      <w:r w:rsidRPr="00C43488">
        <w:rPr>
          <w:rFonts w:ascii="Arial" w:hAnsi="Arial" w:cs="Arial"/>
          <w:color w:val="auto"/>
          <w:sz w:val="22"/>
          <w:szCs w:val="22"/>
        </w:rPr>
        <w:t>as a subaward and disclose pass-through requirements at the time of the subaward as provided under Omni-Circular Section 200.331.</w:t>
      </w:r>
    </w:p>
    <w:p w14:paraId="0F27C4BB" w14:textId="77777777" w:rsidR="0022120A" w:rsidRPr="00C43488" w:rsidRDefault="0022120A" w:rsidP="0022120A">
      <w:pPr>
        <w:pStyle w:val="Default"/>
        <w:ind w:left="720"/>
        <w:rPr>
          <w:rFonts w:ascii="Arial" w:hAnsi="Arial" w:cs="Arial"/>
          <w:color w:val="auto"/>
          <w:sz w:val="22"/>
          <w:szCs w:val="22"/>
        </w:rPr>
      </w:pPr>
    </w:p>
    <w:p w14:paraId="03B303F7" w14:textId="77777777" w:rsidR="0022120A" w:rsidRPr="0060548A" w:rsidRDefault="0022120A" w:rsidP="00C43488">
      <w:pPr>
        <w:pStyle w:val="Default"/>
        <w:numPr>
          <w:ilvl w:val="0"/>
          <w:numId w:val="45"/>
        </w:numPr>
        <w:rPr>
          <w:rFonts w:ascii="Arial" w:hAnsi="Arial" w:cs="Arial"/>
          <w:b/>
          <w:color w:val="auto"/>
          <w:sz w:val="22"/>
          <w:szCs w:val="22"/>
          <w:u w:val="single"/>
        </w:rPr>
      </w:pPr>
      <w:r w:rsidRPr="00C43488">
        <w:rPr>
          <w:rFonts w:ascii="Arial" w:hAnsi="Arial" w:cs="Arial"/>
          <w:b/>
          <w:color w:val="auto"/>
          <w:sz w:val="22"/>
          <w:szCs w:val="22"/>
          <w:u w:val="single"/>
        </w:rPr>
        <w:t xml:space="preserve">Federal Funding </w:t>
      </w:r>
      <w:r w:rsidRPr="0060548A">
        <w:rPr>
          <w:rFonts w:ascii="Arial" w:hAnsi="Arial" w:cs="Arial"/>
          <w:b/>
          <w:color w:val="auto"/>
          <w:sz w:val="22"/>
          <w:szCs w:val="22"/>
          <w:u w:val="single"/>
        </w:rPr>
        <w:t>Accountability and Transparency Act (FFATA)</w:t>
      </w:r>
    </w:p>
    <w:p w14:paraId="05ABDFE5" w14:textId="77777777" w:rsidR="0022120A" w:rsidRPr="00C43488" w:rsidRDefault="0022120A" w:rsidP="00C43488">
      <w:pPr>
        <w:pStyle w:val="Default"/>
        <w:numPr>
          <w:ilvl w:val="2"/>
          <w:numId w:val="45"/>
        </w:numPr>
        <w:rPr>
          <w:rStyle w:val="Hyperlink"/>
          <w:rFonts w:ascii="Arial" w:hAnsi="Arial" w:cs="Arial"/>
          <w:sz w:val="22"/>
          <w:szCs w:val="22"/>
        </w:rPr>
      </w:pPr>
      <w:r w:rsidRPr="0060548A">
        <w:rPr>
          <w:rFonts w:ascii="Arial" w:hAnsi="Arial" w:cs="Arial"/>
          <w:color w:val="auto"/>
          <w:sz w:val="22"/>
          <w:szCs w:val="22"/>
        </w:rPr>
        <w:t xml:space="preserve">The Federal Funding Accountability and Transparency Act requires the Office of Management </w:t>
      </w:r>
      <w:r w:rsidRPr="00C43488">
        <w:rPr>
          <w:rFonts w:ascii="Arial" w:hAnsi="Arial" w:cs="Arial"/>
          <w:sz w:val="22"/>
          <w:szCs w:val="22"/>
        </w:rPr>
        <w:t xml:space="preserve">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 subrecipient of federal funds, each selected grant recipient will be required to provide certain information required by the Federal Funding Accountability and Transparency Act (FFATA), including the organization’s DUNS number. Please see </w:t>
      </w:r>
      <w:hyperlink r:id="rId17" w:history="1">
        <w:r w:rsidRPr="00C43488">
          <w:rPr>
            <w:rStyle w:val="Hyperlink"/>
            <w:rFonts w:ascii="Arial" w:hAnsi="Arial" w:cs="Arial"/>
            <w:sz w:val="22"/>
            <w:szCs w:val="22"/>
          </w:rPr>
          <w:t>https://fedgov.dnb.com/webform</w:t>
        </w:r>
      </w:hyperlink>
      <w:r w:rsidRPr="00C43488">
        <w:rPr>
          <w:rFonts w:ascii="Arial" w:hAnsi="Arial" w:cs="Arial"/>
          <w:sz w:val="22"/>
          <w:szCs w:val="22"/>
        </w:rPr>
        <w:t xml:space="preserve"> for free registration.  Additional information about FFATA is available at </w:t>
      </w:r>
      <w:hyperlink r:id="rId18" w:history="1">
        <w:r w:rsidRPr="00C43488">
          <w:rPr>
            <w:rStyle w:val="Hyperlink"/>
            <w:rFonts w:ascii="Arial" w:hAnsi="Arial" w:cs="Arial"/>
            <w:sz w:val="22"/>
            <w:szCs w:val="22"/>
          </w:rPr>
          <w:t>https://www.fsrs.gov/</w:t>
        </w:r>
      </w:hyperlink>
    </w:p>
    <w:p w14:paraId="2DB8FA68" w14:textId="77777777" w:rsidR="0022120A" w:rsidRPr="00C43488" w:rsidRDefault="0022120A" w:rsidP="0022120A">
      <w:pPr>
        <w:pStyle w:val="Default"/>
        <w:ind w:left="720"/>
        <w:rPr>
          <w:rStyle w:val="Hyperlink"/>
          <w:rFonts w:ascii="Arial" w:hAnsi="Arial" w:cs="Arial"/>
          <w:sz w:val="22"/>
          <w:szCs w:val="22"/>
        </w:rPr>
      </w:pPr>
    </w:p>
    <w:p w14:paraId="2C6B33AF" w14:textId="77777777" w:rsidR="0022120A" w:rsidRPr="00C43488" w:rsidRDefault="0022120A" w:rsidP="00C43488">
      <w:pPr>
        <w:pStyle w:val="Default"/>
        <w:numPr>
          <w:ilvl w:val="0"/>
          <w:numId w:val="45"/>
        </w:numPr>
        <w:rPr>
          <w:rFonts w:ascii="Arial" w:hAnsi="Arial" w:cs="Arial"/>
          <w:b/>
          <w:color w:val="auto"/>
          <w:sz w:val="22"/>
          <w:szCs w:val="22"/>
          <w:u w:val="single"/>
        </w:rPr>
      </w:pPr>
      <w:r w:rsidRPr="00C43488">
        <w:rPr>
          <w:rFonts w:ascii="Arial" w:hAnsi="Arial" w:cs="Arial"/>
          <w:b/>
          <w:color w:val="auto"/>
          <w:sz w:val="22"/>
          <w:szCs w:val="22"/>
          <w:u w:val="single"/>
        </w:rPr>
        <w:t>Consolidated Federal Certifications</w:t>
      </w:r>
    </w:p>
    <w:p w14:paraId="27AA9A7D" w14:textId="33112D1E" w:rsidR="0022120A" w:rsidRPr="00C43488" w:rsidRDefault="0022120A" w:rsidP="00C43488">
      <w:pPr>
        <w:pStyle w:val="ListParagraph"/>
        <w:widowControl w:val="0"/>
        <w:numPr>
          <w:ilvl w:val="2"/>
          <w:numId w:val="45"/>
        </w:numPr>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2"/>
          <w:szCs w:val="22"/>
        </w:rPr>
      </w:pPr>
      <w:r w:rsidRPr="00C43488">
        <w:rPr>
          <w:rFonts w:ascii="Arial" w:hAnsi="Arial" w:cs="Arial"/>
          <w:sz w:val="22"/>
          <w:szCs w:val="22"/>
        </w:rPr>
        <w:t xml:space="preserve">Agencies or organizations receiving Federal funds will be required to execute Federal Certifications regarding Non-discrimination, Drug-Free Workplace, Environmental Tobacco Smoke, Debarment, Lobbying, and Lobbying Activities.  </w:t>
      </w:r>
      <w:r w:rsidRPr="00C43488">
        <w:rPr>
          <w:rFonts w:ascii="Arial" w:hAnsi="Arial" w:cs="Arial"/>
          <w:bCs/>
          <w:sz w:val="22"/>
          <w:szCs w:val="22"/>
        </w:rPr>
        <w:t>Certifi</w:t>
      </w:r>
      <w:r w:rsidRPr="00C43488">
        <w:rPr>
          <w:rFonts w:ascii="Arial" w:hAnsi="Arial" w:cs="Arial"/>
          <w:bCs/>
          <w:spacing w:val="1"/>
          <w:sz w:val="22"/>
          <w:szCs w:val="22"/>
        </w:rPr>
        <w:t>ca</w:t>
      </w:r>
      <w:r w:rsidRPr="00C43488">
        <w:rPr>
          <w:rFonts w:ascii="Arial" w:hAnsi="Arial" w:cs="Arial"/>
          <w:bCs/>
          <w:sz w:val="22"/>
          <w:szCs w:val="22"/>
        </w:rPr>
        <w:t>tion Regarding Debarment Suspension, Ineligibility and Voluntary Exclusion – Lower Tier Covered Transactions.</w:t>
      </w:r>
      <w:r w:rsidRPr="00C43488">
        <w:rPr>
          <w:rFonts w:ascii="Arial" w:hAnsi="Arial" w:cs="Arial"/>
          <w:sz w:val="22"/>
          <w:szCs w:val="22"/>
        </w:rPr>
        <w:t xml:space="preserve">  </w:t>
      </w:r>
      <w:r w:rsidRPr="00C43488">
        <w:rPr>
          <w:rFonts w:ascii="Arial" w:hAnsi="Arial" w:cs="Arial"/>
          <w:bCs/>
          <w:sz w:val="22"/>
          <w:szCs w:val="22"/>
        </w:rPr>
        <w:t xml:space="preserve">(a) </w:t>
      </w:r>
      <w:r w:rsidRPr="00C43488">
        <w:rPr>
          <w:rFonts w:ascii="Arial" w:hAnsi="Arial" w:cs="Arial"/>
          <w:spacing w:val="2"/>
          <w:sz w:val="22"/>
          <w:szCs w:val="22"/>
        </w:rPr>
        <w:t>T</w:t>
      </w:r>
      <w:r w:rsidRPr="00C43488">
        <w:rPr>
          <w:rFonts w:ascii="Arial" w:hAnsi="Arial" w:cs="Arial"/>
          <w:spacing w:val="-1"/>
          <w:sz w:val="22"/>
          <w:szCs w:val="22"/>
        </w:rPr>
        <w:t>h</w:t>
      </w:r>
      <w:r w:rsidRPr="00C43488">
        <w:rPr>
          <w:rFonts w:ascii="Arial" w:hAnsi="Arial" w:cs="Arial"/>
          <w:sz w:val="22"/>
          <w:szCs w:val="22"/>
        </w:rPr>
        <w:t>e</w:t>
      </w:r>
      <w:r w:rsidRPr="00C43488">
        <w:rPr>
          <w:rFonts w:ascii="Arial" w:hAnsi="Arial" w:cs="Arial"/>
          <w:spacing w:val="37"/>
          <w:sz w:val="22"/>
          <w:szCs w:val="22"/>
        </w:rPr>
        <w:t xml:space="preserve"> </w:t>
      </w:r>
      <w:r w:rsidRPr="00C43488">
        <w:rPr>
          <w:rFonts w:ascii="Arial" w:hAnsi="Arial" w:cs="Arial"/>
          <w:spacing w:val="1"/>
          <w:sz w:val="22"/>
          <w:szCs w:val="22"/>
        </w:rPr>
        <w:t>p</w:t>
      </w:r>
      <w:r w:rsidRPr="00C43488">
        <w:rPr>
          <w:rFonts w:ascii="Arial" w:hAnsi="Arial" w:cs="Arial"/>
          <w:sz w:val="22"/>
          <w:szCs w:val="22"/>
        </w:rPr>
        <w:t>ro</w:t>
      </w:r>
      <w:r w:rsidRPr="00C43488">
        <w:rPr>
          <w:rFonts w:ascii="Arial" w:hAnsi="Arial" w:cs="Arial"/>
          <w:spacing w:val="-2"/>
          <w:sz w:val="22"/>
          <w:szCs w:val="22"/>
        </w:rPr>
        <w:t>s</w:t>
      </w:r>
      <w:r w:rsidRPr="00C43488">
        <w:rPr>
          <w:rFonts w:ascii="Arial" w:hAnsi="Arial" w:cs="Arial"/>
          <w:spacing w:val="1"/>
          <w:sz w:val="22"/>
          <w:szCs w:val="22"/>
        </w:rPr>
        <w:t>pe</w:t>
      </w:r>
      <w:r w:rsidRPr="00C43488">
        <w:rPr>
          <w:rFonts w:ascii="Arial" w:hAnsi="Arial" w:cs="Arial"/>
          <w:sz w:val="22"/>
          <w:szCs w:val="22"/>
        </w:rPr>
        <w:t>cti</w:t>
      </w:r>
      <w:r w:rsidRPr="00C43488">
        <w:rPr>
          <w:rFonts w:ascii="Arial" w:hAnsi="Arial" w:cs="Arial"/>
          <w:spacing w:val="-2"/>
          <w:sz w:val="22"/>
          <w:szCs w:val="22"/>
        </w:rPr>
        <w:t>v</w:t>
      </w:r>
      <w:r w:rsidRPr="00C43488">
        <w:rPr>
          <w:rFonts w:ascii="Arial" w:hAnsi="Arial" w:cs="Arial"/>
          <w:sz w:val="22"/>
          <w:szCs w:val="22"/>
        </w:rPr>
        <w:t>e</w:t>
      </w:r>
      <w:r w:rsidRPr="00C43488">
        <w:rPr>
          <w:rFonts w:ascii="Arial" w:hAnsi="Arial" w:cs="Arial"/>
          <w:spacing w:val="37"/>
          <w:sz w:val="22"/>
          <w:szCs w:val="22"/>
        </w:rPr>
        <w:t xml:space="preserve"> </w:t>
      </w:r>
      <w:r w:rsidRPr="00C43488">
        <w:rPr>
          <w:rFonts w:ascii="Arial" w:hAnsi="Arial" w:cs="Arial"/>
          <w:sz w:val="22"/>
          <w:szCs w:val="22"/>
        </w:rPr>
        <w:t>lo</w:t>
      </w:r>
      <w:r w:rsidRPr="00C43488">
        <w:rPr>
          <w:rFonts w:ascii="Arial" w:hAnsi="Arial" w:cs="Arial"/>
          <w:spacing w:val="-2"/>
          <w:sz w:val="22"/>
          <w:szCs w:val="22"/>
        </w:rPr>
        <w:t>w</w:t>
      </w:r>
      <w:r w:rsidRPr="00C43488">
        <w:rPr>
          <w:rFonts w:ascii="Arial" w:hAnsi="Arial" w:cs="Arial"/>
          <w:spacing w:val="1"/>
          <w:sz w:val="22"/>
          <w:szCs w:val="22"/>
        </w:rPr>
        <w:t>e</w:t>
      </w:r>
      <w:r w:rsidRPr="00C43488">
        <w:rPr>
          <w:rFonts w:ascii="Arial" w:hAnsi="Arial" w:cs="Arial"/>
          <w:sz w:val="22"/>
          <w:szCs w:val="22"/>
        </w:rPr>
        <w:t>r</w:t>
      </w:r>
      <w:r w:rsidRPr="00C43488">
        <w:rPr>
          <w:rFonts w:ascii="Arial" w:hAnsi="Arial" w:cs="Arial"/>
          <w:spacing w:val="36"/>
          <w:sz w:val="22"/>
          <w:szCs w:val="22"/>
        </w:rPr>
        <w:t xml:space="preserve"> </w:t>
      </w:r>
      <w:r w:rsidRPr="00C43488">
        <w:rPr>
          <w:rFonts w:ascii="Arial" w:hAnsi="Arial" w:cs="Arial"/>
          <w:sz w:val="22"/>
          <w:szCs w:val="22"/>
        </w:rPr>
        <w:t>ti</w:t>
      </w:r>
      <w:r w:rsidRPr="00C43488">
        <w:rPr>
          <w:rFonts w:ascii="Arial" w:hAnsi="Arial" w:cs="Arial"/>
          <w:spacing w:val="1"/>
          <w:sz w:val="22"/>
          <w:szCs w:val="22"/>
        </w:rPr>
        <w:t>e</w:t>
      </w:r>
      <w:r w:rsidRPr="00C43488">
        <w:rPr>
          <w:rFonts w:ascii="Arial" w:hAnsi="Arial" w:cs="Arial"/>
          <w:sz w:val="22"/>
          <w:szCs w:val="22"/>
        </w:rPr>
        <w:t>r</w:t>
      </w:r>
      <w:r w:rsidRPr="00C43488">
        <w:rPr>
          <w:rFonts w:ascii="Arial" w:hAnsi="Arial" w:cs="Arial"/>
          <w:spacing w:val="36"/>
          <w:sz w:val="22"/>
          <w:szCs w:val="22"/>
        </w:rPr>
        <w:t xml:space="preserve"> </w:t>
      </w:r>
      <w:r w:rsidRPr="00C43488">
        <w:rPr>
          <w:rFonts w:ascii="Arial" w:hAnsi="Arial" w:cs="Arial"/>
          <w:spacing w:val="1"/>
          <w:sz w:val="22"/>
          <w:szCs w:val="22"/>
        </w:rPr>
        <w:t>pa</w:t>
      </w:r>
      <w:r w:rsidRPr="00C43488">
        <w:rPr>
          <w:rFonts w:ascii="Arial" w:hAnsi="Arial" w:cs="Arial"/>
          <w:sz w:val="22"/>
          <w:szCs w:val="22"/>
        </w:rPr>
        <w:t>rtic</w:t>
      </w:r>
      <w:r w:rsidRPr="00C43488">
        <w:rPr>
          <w:rFonts w:ascii="Arial" w:hAnsi="Arial" w:cs="Arial"/>
          <w:spacing w:val="-1"/>
          <w:sz w:val="22"/>
          <w:szCs w:val="22"/>
        </w:rPr>
        <w:t>i</w:t>
      </w:r>
      <w:r w:rsidRPr="00C43488">
        <w:rPr>
          <w:rFonts w:ascii="Arial" w:hAnsi="Arial" w:cs="Arial"/>
          <w:spacing w:val="1"/>
          <w:sz w:val="22"/>
          <w:szCs w:val="22"/>
        </w:rPr>
        <w:t>p</w:t>
      </w:r>
      <w:r w:rsidRPr="00C43488">
        <w:rPr>
          <w:rFonts w:ascii="Arial" w:hAnsi="Arial" w:cs="Arial"/>
          <w:spacing w:val="-1"/>
          <w:sz w:val="22"/>
          <w:szCs w:val="22"/>
        </w:rPr>
        <w:t>a</w:t>
      </w:r>
      <w:r w:rsidRPr="00C43488">
        <w:rPr>
          <w:rFonts w:ascii="Arial" w:hAnsi="Arial" w:cs="Arial"/>
          <w:spacing w:val="1"/>
          <w:sz w:val="22"/>
          <w:szCs w:val="22"/>
        </w:rPr>
        <w:t>n</w:t>
      </w:r>
      <w:r w:rsidRPr="00C43488">
        <w:rPr>
          <w:rFonts w:ascii="Arial" w:hAnsi="Arial" w:cs="Arial"/>
          <w:sz w:val="22"/>
          <w:szCs w:val="22"/>
        </w:rPr>
        <w:t>t</w:t>
      </w:r>
      <w:r w:rsidRPr="00C43488">
        <w:rPr>
          <w:rFonts w:ascii="Arial" w:hAnsi="Arial" w:cs="Arial"/>
          <w:spacing w:val="37"/>
          <w:sz w:val="22"/>
          <w:szCs w:val="22"/>
        </w:rPr>
        <w:t xml:space="preserve"> </w:t>
      </w:r>
      <w:r w:rsidRPr="00C43488">
        <w:rPr>
          <w:rFonts w:ascii="Arial" w:hAnsi="Arial" w:cs="Arial"/>
          <w:sz w:val="22"/>
          <w:szCs w:val="22"/>
        </w:rPr>
        <w:t>(</w:t>
      </w:r>
      <w:r w:rsidRPr="00C43488">
        <w:rPr>
          <w:rFonts w:ascii="Arial" w:hAnsi="Arial" w:cs="Arial"/>
          <w:spacing w:val="-3"/>
          <w:sz w:val="22"/>
          <w:szCs w:val="22"/>
        </w:rPr>
        <w:t>t</w:t>
      </w:r>
      <w:r w:rsidRPr="00C43488">
        <w:rPr>
          <w:rFonts w:ascii="Arial" w:hAnsi="Arial" w:cs="Arial"/>
          <w:spacing w:val="1"/>
          <w:sz w:val="22"/>
          <w:szCs w:val="22"/>
        </w:rPr>
        <w:t>h</w:t>
      </w:r>
      <w:r w:rsidRPr="00C43488">
        <w:rPr>
          <w:rFonts w:ascii="Arial" w:hAnsi="Arial" w:cs="Arial"/>
          <w:sz w:val="22"/>
          <w:szCs w:val="22"/>
        </w:rPr>
        <w:t>e</w:t>
      </w:r>
      <w:r w:rsidRPr="00C43488">
        <w:rPr>
          <w:rFonts w:ascii="Arial" w:hAnsi="Arial" w:cs="Arial"/>
          <w:spacing w:val="37"/>
          <w:sz w:val="22"/>
          <w:szCs w:val="22"/>
        </w:rPr>
        <w:t xml:space="preserve"> </w:t>
      </w:r>
      <w:r w:rsidRPr="00C43488">
        <w:rPr>
          <w:rFonts w:ascii="Arial" w:hAnsi="Arial" w:cs="Arial"/>
          <w:spacing w:val="-2"/>
          <w:sz w:val="22"/>
          <w:szCs w:val="22"/>
        </w:rPr>
        <w:t>A</w:t>
      </w:r>
      <w:r w:rsidRPr="00C43488">
        <w:rPr>
          <w:rFonts w:ascii="Arial" w:hAnsi="Arial" w:cs="Arial"/>
          <w:spacing w:val="-1"/>
          <w:sz w:val="22"/>
          <w:szCs w:val="22"/>
        </w:rPr>
        <w:t>g</w:t>
      </w:r>
      <w:r w:rsidRPr="00C43488">
        <w:rPr>
          <w:rFonts w:ascii="Arial" w:hAnsi="Arial" w:cs="Arial"/>
          <w:spacing w:val="1"/>
          <w:sz w:val="22"/>
          <w:szCs w:val="22"/>
        </w:rPr>
        <w:t>en</w:t>
      </w:r>
      <w:r w:rsidRPr="00C43488">
        <w:rPr>
          <w:rFonts w:ascii="Arial" w:hAnsi="Arial" w:cs="Arial"/>
          <w:sz w:val="22"/>
          <w:szCs w:val="22"/>
        </w:rPr>
        <w:t>c</w:t>
      </w:r>
      <w:r w:rsidRPr="00C43488">
        <w:rPr>
          <w:rFonts w:ascii="Arial" w:hAnsi="Arial" w:cs="Arial"/>
          <w:spacing w:val="-2"/>
          <w:sz w:val="22"/>
          <w:szCs w:val="22"/>
        </w:rPr>
        <w:t>y</w:t>
      </w:r>
      <w:r w:rsidRPr="00C43488">
        <w:rPr>
          <w:rFonts w:ascii="Arial" w:hAnsi="Arial" w:cs="Arial"/>
          <w:sz w:val="22"/>
          <w:szCs w:val="22"/>
        </w:rPr>
        <w:t>)</w:t>
      </w:r>
      <w:r w:rsidRPr="00C43488">
        <w:rPr>
          <w:rFonts w:ascii="Arial" w:hAnsi="Arial" w:cs="Arial"/>
          <w:spacing w:val="36"/>
          <w:sz w:val="22"/>
          <w:szCs w:val="22"/>
        </w:rPr>
        <w:t xml:space="preserve"> </w:t>
      </w:r>
      <w:r w:rsidRPr="00C43488">
        <w:rPr>
          <w:rFonts w:ascii="Arial" w:hAnsi="Arial" w:cs="Arial"/>
          <w:sz w:val="22"/>
          <w:szCs w:val="22"/>
        </w:rPr>
        <w:t>c</w:t>
      </w:r>
      <w:r w:rsidRPr="00C43488">
        <w:rPr>
          <w:rFonts w:ascii="Arial" w:hAnsi="Arial" w:cs="Arial"/>
          <w:spacing w:val="1"/>
          <w:sz w:val="22"/>
          <w:szCs w:val="22"/>
        </w:rPr>
        <w:t>e</w:t>
      </w:r>
      <w:r w:rsidRPr="00C43488">
        <w:rPr>
          <w:rFonts w:ascii="Arial" w:hAnsi="Arial" w:cs="Arial"/>
          <w:sz w:val="22"/>
          <w:szCs w:val="22"/>
        </w:rPr>
        <w:t>rti</w:t>
      </w:r>
      <w:r w:rsidRPr="00C43488">
        <w:rPr>
          <w:rFonts w:ascii="Arial" w:hAnsi="Arial" w:cs="Arial"/>
          <w:spacing w:val="2"/>
          <w:sz w:val="22"/>
          <w:szCs w:val="22"/>
        </w:rPr>
        <w:t>f</w:t>
      </w:r>
      <w:r w:rsidRPr="00C43488">
        <w:rPr>
          <w:rFonts w:ascii="Arial" w:hAnsi="Arial" w:cs="Arial"/>
          <w:sz w:val="22"/>
          <w:szCs w:val="22"/>
        </w:rPr>
        <w:t>ies,</w:t>
      </w:r>
      <w:r w:rsidRPr="00C43488">
        <w:rPr>
          <w:rFonts w:ascii="Arial" w:hAnsi="Arial" w:cs="Arial"/>
          <w:spacing w:val="37"/>
          <w:sz w:val="22"/>
          <w:szCs w:val="22"/>
        </w:rPr>
        <w:t xml:space="preserve"> </w:t>
      </w:r>
      <w:r w:rsidRPr="00C43488">
        <w:rPr>
          <w:rFonts w:ascii="Arial" w:hAnsi="Arial" w:cs="Arial"/>
          <w:spacing w:val="1"/>
          <w:sz w:val="22"/>
          <w:szCs w:val="22"/>
        </w:rPr>
        <w:t>b</w:t>
      </w:r>
      <w:r w:rsidRPr="00C43488">
        <w:rPr>
          <w:rFonts w:ascii="Arial" w:hAnsi="Arial" w:cs="Arial"/>
          <w:sz w:val="22"/>
          <w:szCs w:val="22"/>
        </w:rPr>
        <w:t>y</w:t>
      </w:r>
      <w:r w:rsidRPr="00C43488">
        <w:rPr>
          <w:rFonts w:ascii="Arial" w:hAnsi="Arial" w:cs="Arial"/>
          <w:spacing w:val="34"/>
          <w:sz w:val="22"/>
          <w:szCs w:val="22"/>
        </w:rPr>
        <w:t xml:space="preserve"> </w:t>
      </w:r>
      <w:r w:rsidRPr="00C43488">
        <w:rPr>
          <w:rFonts w:ascii="Arial" w:hAnsi="Arial" w:cs="Arial"/>
          <w:sz w:val="22"/>
          <w:szCs w:val="22"/>
        </w:rPr>
        <w:t>s</w:t>
      </w:r>
      <w:r w:rsidRPr="00C43488">
        <w:rPr>
          <w:rFonts w:ascii="Arial" w:hAnsi="Arial" w:cs="Arial"/>
          <w:spacing w:val="-1"/>
          <w:sz w:val="22"/>
          <w:szCs w:val="22"/>
        </w:rPr>
        <w:t>u</w:t>
      </w:r>
      <w:r w:rsidRPr="00C43488">
        <w:rPr>
          <w:rFonts w:ascii="Arial" w:hAnsi="Arial" w:cs="Arial"/>
          <w:spacing w:val="1"/>
          <w:sz w:val="22"/>
          <w:szCs w:val="22"/>
        </w:rPr>
        <w:t>bm</w:t>
      </w:r>
      <w:r w:rsidRPr="00C43488">
        <w:rPr>
          <w:rFonts w:ascii="Arial" w:hAnsi="Arial" w:cs="Arial"/>
          <w:sz w:val="22"/>
          <w:szCs w:val="22"/>
        </w:rPr>
        <w:t>iss</w:t>
      </w:r>
      <w:r w:rsidRPr="00C43488">
        <w:rPr>
          <w:rFonts w:ascii="Arial" w:hAnsi="Arial" w:cs="Arial"/>
          <w:spacing w:val="-1"/>
          <w:sz w:val="22"/>
          <w:szCs w:val="22"/>
        </w:rPr>
        <w:t>i</w:t>
      </w:r>
      <w:r w:rsidRPr="00C43488">
        <w:rPr>
          <w:rFonts w:ascii="Arial" w:hAnsi="Arial" w:cs="Arial"/>
          <w:spacing w:val="1"/>
          <w:sz w:val="22"/>
          <w:szCs w:val="22"/>
        </w:rPr>
        <w:t>o</w:t>
      </w:r>
      <w:r w:rsidRPr="00C43488">
        <w:rPr>
          <w:rFonts w:ascii="Arial" w:hAnsi="Arial" w:cs="Arial"/>
          <w:sz w:val="22"/>
          <w:szCs w:val="22"/>
        </w:rPr>
        <w:t>n</w:t>
      </w:r>
      <w:r w:rsidRPr="00C43488">
        <w:rPr>
          <w:rFonts w:ascii="Arial" w:hAnsi="Arial" w:cs="Arial"/>
          <w:spacing w:val="35"/>
          <w:sz w:val="22"/>
          <w:szCs w:val="22"/>
        </w:rPr>
        <w:t xml:space="preserve"> </w:t>
      </w:r>
      <w:r w:rsidRPr="00C43488">
        <w:rPr>
          <w:rFonts w:ascii="Arial" w:hAnsi="Arial" w:cs="Arial"/>
          <w:spacing w:val="-1"/>
          <w:sz w:val="22"/>
          <w:szCs w:val="22"/>
        </w:rPr>
        <w:t>o</w:t>
      </w:r>
      <w:r w:rsidRPr="00C43488">
        <w:rPr>
          <w:rFonts w:ascii="Arial" w:hAnsi="Arial" w:cs="Arial"/>
          <w:sz w:val="22"/>
          <w:szCs w:val="22"/>
        </w:rPr>
        <w:t>f</w:t>
      </w:r>
      <w:r w:rsidRPr="00C43488">
        <w:rPr>
          <w:rFonts w:ascii="Arial" w:hAnsi="Arial" w:cs="Arial"/>
          <w:spacing w:val="37"/>
          <w:sz w:val="22"/>
          <w:szCs w:val="22"/>
        </w:rPr>
        <w:t xml:space="preserve"> </w:t>
      </w:r>
      <w:r w:rsidRPr="00C43488">
        <w:rPr>
          <w:rFonts w:ascii="Arial" w:hAnsi="Arial" w:cs="Arial"/>
          <w:sz w:val="22"/>
          <w:szCs w:val="22"/>
        </w:rPr>
        <w:t>t</w:t>
      </w:r>
      <w:r w:rsidRPr="00C43488">
        <w:rPr>
          <w:rFonts w:ascii="Arial" w:hAnsi="Arial" w:cs="Arial"/>
          <w:spacing w:val="1"/>
          <w:sz w:val="22"/>
          <w:szCs w:val="22"/>
        </w:rPr>
        <w:t>h</w:t>
      </w:r>
      <w:r w:rsidRPr="00C43488">
        <w:rPr>
          <w:rFonts w:ascii="Arial" w:hAnsi="Arial" w:cs="Arial"/>
          <w:sz w:val="22"/>
          <w:szCs w:val="22"/>
        </w:rPr>
        <w:t>is c</w:t>
      </w:r>
      <w:r w:rsidRPr="00C43488">
        <w:rPr>
          <w:rFonts w:ascii="Arial" w:hAnsi="Arial" w:cs="Arial"/>
          <w:spacing w:val="1"/>
          <w:sz w:val="22"/>
          <w:szCs w:val="22"/>
        </w:rPr>
        <w:t>on</w:t>
      </w:r>
      <w:r w:rsidRPr="00C43488">
        <w:rPr>
          <w:rFonts w:ascii="Arial" w:hAnsi="Arial" w:cs="Arial"/>
          <w:sz w:val="22"/>
          <w:szCs w:val="22"/>
        </w:rPr>
        <w:t>tract</w:t>
      </w:r>
      <w:r w:rsidRPr="00C43488">
        <w:rPr>
          <w:rFonts w:ascii="Arial" w:hAnsi="Arial" w:cs="Arial"/>
          <w:spacing w:val="1"/>
          <w:sz w:val="22"/>
          <w:szCs w:val="22"/>
        </w:rPr>
        <w:t xml:space="preserve"> p</w:t>
      </w:r>
      <w:r w:rsidRPr="00C43488">
        <w:rPr>
          <w:rFonts w:ascii="Arial" w:hAnsi="Arial" w:cs="Arial"/>
          <w:sz w:val="22"/>
          <w:szCs w:val="22"/>
        </w:rPr>
        <w:t>ro</w:t>
      </w:r>
      <w:r w:rsidRPr="00C43488">
        <w:rPr>
          <w:rFonts w:ascii="Arial" w:hAnsi="Arial" w:cs="Arial"/>
          <w:spacing w:val="-1"/>
          <w:sz w:val="22"/>
          <w:szCs w:val="22"/>
        </w:rPr>
        <w:t>p</w:t>
      </w:r>
      <w:r w:rsidRPr="00C43488">
        <w:rPr>
          <w:rFonts w:ascii="Arial" w:hAnsi="Arial" w:cs="Arial"/>
          <w:spacing w:val="1"/>
          <w:sz w:val="22"/>
          <w:szCs w:val="22"/>
        </w:rPr>
        <w:t>o</w:t>
      </w:r>
      <w:r w:rsidRPr="00C43488">
        <w:rPr>
          <w:rFonts w:ascii="Arial" w:hAnsi="Arial" w:cs="Arial"/>
          <w:sz w:val="22"/>
          <w:szCs w:val="22"/>
        </w:rPr>
        <w:t>s</w:t>
      </w:r>
      <w:r w:rsidRPr="00C43488">
        <w:rPr>
          <w:rFonts w:ascii="Arial" w:hAnsi="Arial" w:cs="Arial"/>
          <w:spacing w:val="1"/>
          <w:sz w:val="22"/>
          <w:szCs w:val="22"/>
        </w:rPr>
        <w:t>a</w:t>
      </w:r>
      <w:r w:rsidRPr="00C43488">
        <w:rPr>
          <w:rFonts w:ascii="Arial" w:hAnsi="Arial" w:cs="Arial"/>
          <w:sz w:val="22"/>
          <w:szCs w:val="22"/>
        </w:rPr>
        <w:t>l, t</w:t>
      </w:r>
      <w:r w:rsidRPr="00C43488">
        <w:rPr>
          <w:rFonts w:ascii="Arial" w:hAnsi="Arial" w:cs="Arial"/>
          <w:spacing w:val="1"/>
          <w:sz w:val="22"/>
          <w:szCs w:val="22"/>
        </w:rPr>
        <w:t>h</w:t>
      </w:r>
      <w:r w:rsidRPr="00C43488">
        <w:rPr>
          <w:rFonts w:ascii="Arial" w:hAnsi="Arial" w:cs="Arial"/>
          <w:spacing w:val="-1"/>
          <w:sz w:val="22"/>
          <w:szCs w:val="22"/>
        </w:rPr>
        <w:t>a</w:t>
      </w:r>
      <w:r w:rsidRPr="00C43488">
        <w:rPr>
          <w:rFonts w:ascii="Arial" w:hAnsi="Arial" w:cs="Arial"/>
          <w:sz w:val="22"/>
          <w:szCs w:val="22"/>
        </w:rPr>
        <w:t>t</w:t>
      </w:r>
      <w:r w:rsidRPr="00C43488">
        <w:rPr>
          <w:rFonts w:ascii="Arial" w:hAnsi="Arial" w:cs="Arial"/>
          <w:spacing w:val="1"/>
          <w:sz w:val="22"/>
          <w:szCs w:val="22"/>
        </w:rPr>
        <w:t xml:space="preserve"> ne</w:t>
      </w:r>
      <w:r w:rsidRPr="00C43488">
        <w:rPr>
          <w:rFonts w:ascii="Arial" w:hAnsi="Arial" w:cs="Arial"/>
          <w:spacing w:val="3"/>
          <w:sz w:val="22"/>
          <w:szCs w:val="22"/>
        </w:rPr>
        <w:t>i</w:t>
      </w:r>
      <w:r w:rsidRPr="00C43488">
        <w:rPr>
          <w:rFonts w:ascii="Arial" w:hAnsi="Arial" w:cs="Arial"/>
          <w:sz w:val="22"/>
          <w:szCs w:val="22"/>
        </w:rPr>
        <w:t>t</w:t>
      </w:r>
      <w:r w:rsidRPr="00C43488">
        <w:rPr>
          <w:rFonts w:ascii="Arial" w:hAnsi="Arial" w:cs="Arial"/>
          <w:spacing w:val="-1"/>
          <w:sz w:val="22"/>
          <w:szCs w:val="22"/>
        </w:rPr>
        <w:t>h</w:t>
      </w:r>
      <w:r w:rsidRPr="00C43488">
        <w:rPr>
          <w:rFonts w:ascii="Arial" w:hAnsi="Arial" w:cs="Arial"/>
          <w:spacing w:val="1"/>
          <w:sz w:val="22"/>
          <w:szCs w:val="22"/>
        </w:rPr>
        <w:t>e</w:t>
      </w:r>
      <w:r w:rsidRPr="00C43488">
        <w:rPr>
          <w:rFonts w:ascii="Arial" w:hAnsi="Arial" w:cs="Arial"/>
          <w:sz w:val="22"/>
          <w:szCs w:val="22"/>
        </w:rPr>
        <w:t>r</w:t>
      </w:r>
      <w:r w:rsidRPr="00C43488">
        <w:rPr>
          <w:rFonts w:ascii="Arial" w:hAnsi="Arial" w:cs="Arial"/>
          <w:spacing w:val="2"/>
          <w:sz w:val="22"/>
          <w:szCs w:val="22"/>
        </w:rPr>
        <w:t xml:space="preserve"> </w:t>
      </w:r>
      <w:r w:rsidRPr="00C43488">
        <w:rPr>
          <w:rFonts w:ascii="Arial" w:hAnsi="Arial" w:cs="Arial"/>
          <w:sz w:val="22"/>
          <w:szCs w:val="22"/>
        </w:rPr>
        <w:t xml:space="preserve">it </w:t>
      </w:r>
      <w:r w:rsidRPr="00C43488">
        <w:rPr>
          <w:rFonts w:ascii="Arial" w:hAnsi="Arial" w:cs="Arial"/>
          <w:spacing w:val="1"/>
          <w:sz w:val="22"/>
          <w:szCs w:val="22"/>
        </w:rPr>
        <w:t>no</w:t>
      </w:r>
      <w:r w:rsidRPr="00C43488">
        <w:rPr>
          <w:rFonts w:ascii="Arial" w:hAnsi="Arial" w:cs="Arial"/>
          <w:sz w:val="22"/>
          <w:szCs w:val="22"/>
        </w:rPr>
        <w:t>r</w:t>
      </w:r>
      <w:r w:rsidRPr="00C43488">
        <w:rPr>
          <w:rFonts w:ascii="Arial" w:hAnsi="Arial" w:cs="Arial"/>
          <w:spacing w:val="2"/>
          <w:sz w:val="22"/>
          <w:szCs w:val="22"/>
        </w:rPr>
        <w:t xml:space="preserve"> </w:t>
      </w:r>
      <w:r w:rsidRPr="00C43488">
        <w:rPr>
          <w:rFonts w:ascii="Arial" w:hAnsi="Arial" w:cs="Arial"/>
          <w:sz w:val="22"/>
          <w:szCs w:val="22"/>
        </w:rPr>
        <w:t xml:space="preserve">its </w:t>
      </w:r>
      <w:r w:rsidRPr="00C43488">
        <w:rPr>
          <w:rFonts w:ascii="Arial" w:hAnsi="Arial" w:cs="Arial"/>
          <w:spacing w:val="1"/>
          <w:sz w:val="22"/>
          <w:szCs w:val="22"/>
        </w:rPr>
        <w:t>p</w:t>
      </w:r>
      <w:r w:rsidRPr="00C43488">
        <w:rPr>
          <w:rFonts w:ascii="Arial" w:hAnsi="Arial" w:cs="Arial"/>
          <w:sz w:val="22"/>
          <w:szCs w:val="22"/>
        </w:rPr>
        <w:t>r</w:t>
      </w:r>
      <w:r w:rsidRPr="00C43488">
        <w:rPr>
          <w:rFonts w:ascii="Arial" w:hAnsi="Arial" w:cs="Arial"/>
          <w:spacing w:val="-1"/>
          <w:sz w:val="22"/>
          <w:szCs w:val="22"/>
        </w:rPr>
        <w:t>i</w:t>
      </w:r>
      <w:r w:rsidRPr="00C43488">
        <w:rPr>
          <w:rFonts w:ascii="Arial" w:hAnsi="Arial" w:cs="Arial"/>
          <w:spacing w:val="1"/>
          <w:sz w:val="22"/>
          <w:szCs w:val="22"/>
        </w:rPr>
        <w:t>n</w:t>
      </w:r>
      <w:r w:rsidRPr="00C43488">
        <w:rPr>
          <w:rFonts w:ascii="Arial" w:hAnsi="Arial" w:cs="Arial"/>
          <w:sz w:val="22"/>
          <w:szCs w:val="22"/>
        </w:rPr>
        <w:t>cip</w:t>
      </w:r>
      <w:r w:rsidRPr="00C43488">
        <w:rPr>
          <w:rFonts w:ascii="Arial" w:hAnsi="Arial" w:cs="Arial"/>
          <w:spacing w:val="1"/>
          <w:sz w:val="22"/>
          <w:szCs w:val="22"/>
        </w:rPr>
        <w:t>a</w:t>
      </w:r>
      <w:r w:rsidRPr="00C43488">
        <w:rPr>
          <w:rFonts w:ascii="Arial" w:hAnsi="Arial" w:cs="Arial"/>
          <w:sz w:val="22"/>
          <w:szCs w:val="22"/>
        </w:rPr>
        <w:t>ls</w:t>
      </w:r>
      <w:r w:rsidRPr="00C43488">
        <w:rPr>
          <w:rFonts w:ascii="Arial" w:hAnsi="Arial" w:cs="Arial"/>
          <w:spacing w:val="2"/>
          <w:sz w:val="22"/>
          <w:szCs w:val="22"/>
        </w:rPr>
        <w:t xml:space="preserve"> </w:t>
      </w:r>
      <w:r w:rsidRPr="00C43488">
        <w:rPr>
          <w:rFonts w:ascii="Arial" w:hAnsi="Arial" w:cs="Arial"/>
          <w:sz w:val="22"/>
          <w:szCs w:val="22"/>
        </w:rPr>
        <w:t>is</w:t>
      </w:r>
      <w:r w:rsidRPr="00C43488">
        <w:rPr>
          <w:rFonts w:ascii="Arial" w:hAnsi="Arial" w:cs="Arial"/>
          <w:spacing w:val="2"/>
          <w:sz w:val="22"/>
          <w:szCs w:val="22"/>
        </w:rPr>
        <w:t xml:space="preserve"> </w:t>
      </w:r>
      <w:r w:rsidRPr="00C43488">
        <w:rPr>
          <w:rFonts w:ascii="Arial" w:hAnsi="Arial" w:cs="Arial"/>
          <w:spacing w:val="1"/>
          <w:sz w:val="22"/>
          <w:szCs w:val="22"/>
        </w:rPr>
        <w:t>p</w:t>
      </w:r>
      <w:r w:rsidRPr="00C43488">
        <w:rPr>
          <w:rFonts w:ascii="Arial" w:hAnsi="Arial" w:cs="Arial"/>
          <w:sz w:val="22"/>
          <w:szCs w:val="22"/>
        </w:rPr>
        <w:t>re</w:t>
      </w:r>
      <w:r w:rsidRPr="00C43488">
        <w:rPr>
          <w:rFonts w:ascii="Arial" w:hAnsi="Arial" w:cs="Arial"/>
          <w:spacing w:val="-2"/>
          <w:sz w:val="22"/>
          <w:szCs w:val="22"/>
        </w:rPr>
        <w:t>s</w:t>
      </w:r>
      <w:r w:rsidRPr="00C43488">
        <w:rPr>
          <w:rFonts w:ascii="Arial" w:hAnsi="Arial" w:cs="Arial"/>
          <w:spacing w:val="1"/>
          <w:sz w:val="22"/>
          <w:szCs w:val="22"/>
        </w:rPr>
        <w:t>en</w:t>
      </w:r>
      <w:r w:rsidRPr="00C43488">
        <w:rPr>
          <w:rFonts w:ascii="Arial" w:hAnsi="Arial" w:cs="Arial"/>
          <w:sz w:val="22"/>
          <w:szCs w:val="22"/>
        </w:rPr>
        <w:t xml:space="preserve">tly </w:t>
      </w:r>
      <w:r w:rsidRPr="00C43488">
        <w:rPr>
          <w:rFonts w:ascii="Arial" w:hAnsi="Arial" w:cs="Arial"/>
          <w:spacing w:val="1"/>
          <w:sz w:val="22"/>
          <w:szCs w:val="22"/>
        </w:rPr>
        <w:t>d</w:t>
      </w:r>
      <w:r w:rsidRPr="00C43488">
        <w:rPr>
          <w:rFonts w:ascii="Arial" w:hAnsi="Arial" w:cs="Arial"/>
          <w:spacing w:val="-1"/>
          <w:sz w:val="22"/>
          <w:szCs w:val="22"/>
        </w:rPr>
        <w:t>e</w:t>
      </w:r>
      <w:r w:rsidRPr="00C43488">
        <w:rPr>
          <w:rFonts w:ascii="Arial" w:hAnsi="Arial" w:cs="Arial"/>
          <w:spacing w:val="1"/>
          <w:sz w:val="22"/>
          <w:szCs w:val="22"/>
        </w:rPr>
        <w:t>ba</w:t>
      </w:r>
      <w:r w:rsidRPr="00C43488">
        <w:rPr>
          <w:rFonts w:ascii="Arial" w:hAnsi="Arial" w:cs="Arial"/>
          <w:spacing w:val="-3"/>
          <w:sz w:val="22"/>
          <w:szCs w:val="22"/>
        </w:rPr>
        <w:t>r</w:t>
      </w:r>
      <w:r w:rsidRPr="00C43488">
        <w:rPr>
          <w:rFonts w:ascii="Arial" w:hAnsi="Arial" w:cs="Arial"/>
          <w:sz w:val="22"/>
          <w:szCs w:val="22"/>
        </w:rPr>
        <w:t>re</w:t>
      </w:r>
      <w:r w:rsidRPr="00C43488">
        <w:rPr>
          <w:rFonts w:ascii="Arial" w:hAnsi="Arial" w:cs="Arial"/>
          <w:spacing w:val="1"/>
          <w:sz w:val="22"/>
          <w:szCs w:val="22"/>
        </w:rPr>
        <w:t>d</w:t>
      </w:r>
      <w:r w:rsidRPr="00C43488">
        <w:rPr>
          <w:rFonts w:ascii="Arial" w:hAnsi="Arial" w:cs="Arial"/>
          <w:sz w:val="22"/>
          <w:szCs w:val="22"/>
        </w:rPr>
        <w:t>,</w:t>
      </w:r>
      <w:r w:rsidRPr="00C43488">
        <w:rPr>
          <w:rFonts w:ascii="Arial" w:hAnsi="Arial" w:cs="Arial"/>
          <w:spacing w:val="3"/>
          <w:sz w:val="22"/>
          <w:szCs w:val="22"/>
        </w:rPr>
        <w:t xml:space="preserve"> </w:t>
      </w:r>
      <w:r w:rsidRPr="00C43488">
        <w:rPr>
          <w:rFonts w:ascii="Arial" w:hAnsi="Arial" w:cs="Arial"/>
          <w:sz w:val="22"/>
          <w:szCs w:val="22"/>
        </w:rPr>
        <w:t>s</w:t>
      </w:r>
      <w:r w:rsidRPr="00C43488">
        <w:rPr>
          <w:rFonts w:ascii="Arial" w:hAnsi="Arial" w:cs="Arial"/>
          <w:spacing w:val="1"/>
          <w:sz w:val="22"/>
          <w:szCs w:val="22"/>
        </w:rPr>
        <w:t>u</w:t>
      </w:r>
      <w:r w:rsidRPr="00C43488">
        <w:rPr>
          <w:rFonts w:ascii="Arial" w:hAnsi="Arial" w:cs="Arial"/>
          <w:spacing w:val="-2"/>
          <w:sz w:val="22"/>
          <w:szCs w:val="22"/>
        </w:rPr>
        <w:t>s</w:t>
      </w:r>
      <w:r w:rsidRPr="00C43488">
        <w:rPr>
          <w:rFonts w:ascii="Arial" w:hAnsi="Arial" w:cs="Arial"/>
          <w:spacing w:val="1"/>
          <w:sz w:val="22"/>
          <w:szCs w:val="22"/>
        </w:rPr>
        <w:t>p</w:t>
      </w:r>
      <w:r w:rsidRPr="00C43488">
        <w:rPr>
          <w:rFonts w:ascii="Arial" w:hAnsi="Arial" w:cs="Arial"/>
          <w:spacing w:val="-1"/>
          <w:sz w:val="22"/>
          <w:szCs w:val="22"/>
        </w:rPr>
        <w:t>e</w:t>
      </w:r>
      <w:r w:rsidRPr="00C43488">
        <w:rPr>
          <w:rFonts w:ascii="Arial" w:hAnsi="Arial" w:cs="Arial"/>
          <w:spacing w:val="1"/>
          <w:sz w:val="22"/>
          <w:szCs w:val="22"/>
        </w:rPr>
        <w:t>nd</w:t>
      </w:r>
      <w:r w:rsidRPr="00C43488">
        <w:rPr>
          <w:rFonts w:ascii="Arial" w:hAnsi="Arial" w:cs="Arial"/>
          <w:spacing w:val="-1"/>
          <w:sz w:val="22"/>
          <w:szCs w:val="22"/>
        </w:rPr>
        <w:t>e</w:t>
      </w:r>
      <w:r w:rsidRPr="00C43488">
        <w:rPr>
          <w:rFonts w:ascii="Arial" w:hAnsi="Arial" w:cs="Arial"/>
          <w:spacing w:val="1"/>
          <w:sz w:val="22"/>
          <w:szCs w:val="22"/>
        </w:rPr>
        <w:t>d</w:t>
      </w:r>
      <w:r w:rsidRPr="00C43488">
        <w:rPr>
          <w:rFonts w:ascii="Arial" w:hAnsi="Arial" w:cs="Arial"/>
          <w:sz w:val="22"/>
          <w:szCs w:val="22"/>
        </w:rPr>
        <w:t xml:space="preserve">, </w:t>
      </w:r>
      <w:r w:rsidRPr="00C43488">
        <w:rPr>
          <w:rFonts w:ascii="Arial" w:hAnsi="Arial" w:cs="Arial"/>
          <w:spacing w:val="1"/>
          <w:sz w:val="22"/>
          <w:szCs w:val="22"/>
        </w:rPr>
        <w:t>p</w:t>
      </w:r>
      <w:r w:rsidRPr="00C43488">
        <w:rPr>
          <w:rFonts w:ascii="Arial" w:hAnsi="Arial" w:cs="Arial"/>
          <w:sz w:val="22"/>
          <w:szCs w:val="22"/>
        </w:rPr>
        <w:t>ro</w:t>
      </w:r>
      <w:r w:rsidRPr="00C43488">
        <w:rPr>
          <w:rFonts w:ascii="Arial" w:hAnsi="Arial" w:cs="Arial"/>
          <w:spacing w:val="1"/>
          <w:sz w:val="22"/>
          <w:szCs w:val="22"/>
        </w:rPr>
        <w:t>po</w:t>
      </w:r>
      <w:r w:rsidRPr="00C43488">
        <w:rPr>
          <w:rFonts w:ascii="Arial" w:hAnsi="Arial" w:cs="Arial"/>
          <w:spacing w:val="-2"/>
          <w:sz w:val="22"/>
          <w:szCs w:val="22"/>
        </w:rPr>
        <w:t>s</w:t>
      </w:r>
      <w:r w:rsidRPr="00C43488">
        <w:rPr>
          <w:rFonts w:ascii="Arial" w:hAnsi="Arial" w:cs="Arial"/>
          <w:spacing w:val="1"/>
          <w:sz w:val="22"/>
          <w:szCs w:val="22"/>
        </w:rPr>
        <w:t>e</w:t>
      </w:r>
      <w:r w:rsidRPr="00C43488">
        <w:rPr>
          <w:rFonts w:ascii="Arial" w:hAnsi="Arial" w:cs="Arial"/>
          <w:sz w:val="22"/>
          <w:szCs w:val="22"/>
        </w:rPr>
        <w:t xml:space="preserve">d   </w:t>
      </w:r>
      <w:r w:rsidRPr="00C43488">
        <w:rPr>
          <w:rFonts w:ascii="Arial" w:hAnsi="Arial" w:cs="Arial"/>
          <w:spacing w:val="3"/>
          <w:sz w:val="22"/>
          <w:szCs w:val="22"/>
        </w:rPr>
        <w:t>f</w:t>
      </w:r>
      <w:r w:rsidRPr="00C43488">
        <w:rPr>
          <w:rFonts w:ascii="Arial" w:hAnsi="Arial" w:cs="Arial"/>
          <w:spacing w:val="1"/>
          <w:sz w:val="22"/>
          <w:szCs w:val="22"/>
        </w:rPr>
        <w:t>o</w:t>
      </w:r>
      <w:r w:rsidRPr="00C43488">
        <w:rPr>
          <w:rFonts w:ascii="Arial" w:hAnsi="Arial" w:cs="Arial"/>
          <w:sz w:val="22"/>
          <w:szCs w:val="22"/>
        </w:rPr>
        <w:t xml:space="preserve">r  </w:t>
      </w:r>
      <w:r w:rsidRPr="00C43488">
        <w:rPr>
          <w:rFonts w:ascii="Arial" w:hAnsi="Arial" w:cs="Arial"/>
          <w:spacing w:val="1"/>
          <w:sz w:val="22"/>
          <w:szCs w:val="22"/>
        </w:rPr>
        <w:t xml:space="preserve"> d</w:t>
      </w:r>
      <w:r w:rsidRPr="00C43488">
        <w:rPr>
          <w:rFonts w:ascii="Arial" w:hAnsi="Arial" w:cs="Arial"/>
          <w:spacing w:val="-1"/>
          <w:sz w:val="22"/>
          <w:szCs w:val="22"/>
        </w:rPr>
        <w:t>e</w:t>
      </w:r>
      <w:r w:rsidRPr="00C43488">
        <w:rPr>
          <w:rFonts w:ascii="Arial" w:hAnsi="Arial" w:cs="Arial"/>
          <w:spacing w:val="1"/>
          <w:sz w:val="22"/>
          <w:szCs w:val="22"/>
        </w:rPr>
        <w:t>ba</w:t>
      </w:r>
      <w:r w:rsidRPr="00C43488">
        <w:rPr>
          <w:rFonts w:ascii="Arial" w:hAnsi="Arial" w:cs="Arial"/>
          <w:spacing w:val="-3"/>
          <w:sz w:val="22"/>
          <w:szCs w:val="22"/>
        </w:rPr>
        <w:t>r</w:t>
      </w:r>
      <w:r w:rsidRPr="00C43488">
        <w:rPr>
          <w:rFonts w:ascii="Arial" w:hAnsi="Arial" w:cs="Arial"/>
          <w:spacing w:val="1"/>
          <w:sz w:val="22"/>
          <w:szCs w:val="22"/>
        </w:rPr>
        <w:t>me</w:t>
      </w:r>
      <w:r w:rsidRPr="00C43488">
        <w:rPr>
          <w:rFonts w:ascii="Arial" w:hAnsi="Arial" w:cs="Arial"/>
          <w:spacing w:val="-1"/>
          <w:sz w:val="22"/>
          <w:szCs w:val="22"/>
        </w:rPr>
        <w:t>n</w:t>
      </w:r>
      <w:r w:rsidRPr="00C43488">
        <w:rPr>
          <w:rFonts w:ascii="Arial" w:hAnsi="Arial" w:cs="Arial"/>
          <w:sz w:val="22"/>
          <w:szCs w:val="22"/>
        </w:rPr>
        <w:t xml:space="preserve">t, </w:t>
      </w:r>
      <w:r w:rsidRPr="00C43488">
        <w:rPr>
          <w:rFonts w:ascii="Arial" w:hAnsi="Arial" w:cs="Arial"/>
          <w:spacing w:val="1"/>
          <w:sz w:val="22"/>
          <w:szCs w:val="22"/>
        </w:rPr>
        <w:t>de</w:t>
      </w:r>
      <w:r w:rsidRPr="00C43488">
        <w:rPr>
          <w:rFonts w:ascii="Arial" w:hAnsi="Arial" w:cs="Arial"/>
          <w:sz w:val="22"/>
          <w:szCs w:val="22"/>
        </w:rPr>
        <w:t>cla</w:t>
      </w:r>
      <w:r w:rsidRPr="00C43488">
        <w:rPr>
          <w:rFonts w:ascii="Arial" w:hAnsi="Arial" w:cs="Arial"/>
          <w:spacing w:val="-3"/>
          <w:sz w:val="22"/>
          <w:szCs w:val="22"/>
        </w:rPr>
        <w:t>r</w:t>
      </w:r>
      <w:r w:rsidRPr="00C43488">
        <w:rPr>
          <w:rFonts w:ascii="Arial" w:hAnsi="Arial" w:cs="Arial"/>
          <w:spacing w:val="1"/>
          <w:sz w:val="22"/>
          <w:szCs w:val="22"/>
        </w:rPr>
        <w:t>e</w:t>
      </w:r>
      <w:r w:rsidRPr="00C43488">
        <w:rPr>
          <w:rFonts w:ascii="Arial" w:hAnsi="Arial" w:cs="Arial"/>
          <w:sz w:val="22"/>
          <w:szCs w:val="22"/>
        </w:rPr>
        <w:t xml:space="preserve">d  </w:t>
      </w:r>
      <w:r w:rsidRPr="00C43488">
        <w:rPr>
          <w:rFonts w:ascii="Arial" w:hAnsi="Arial" w:cs="Arial"/>
          <w:spacing w:val="3"/>
          <w:sz w:val="22"/>
          <w:szCs w:val="22"/>
        </w:rPr>
        <w:t xml:space="preserve"> </w:t>
      </w:r>
      <w:r w:rsidRPr="00C43488">
        <w:rPr>
          <w:rFonts w:ascii="Arial" w:hAnsi="Arial" w:cs="Arial"/>
          <w:sz w:val="22"/>
          <w:szCs w:val="22"/>
        </w:rPr>
        <w:t>in</w:t>
      </w:r>
      <w:r w:rsidRPr="00C43488">
        <w:rPr>
          <w:rFonts w:ascii="Arial" w:hAnsi="Arial" w:cs="Arial"/>
          <w:spacing w:val="1"/>
          <w:sz w:val="22"/>
          <w:szCs w:val="22"/>
        </w:rPr>
        <w:t>e</w:t>
      </w:r>
      <w:r w:rsidRPr="00C43488">
        <w:rPr>
          <w:rFonts w:ascii="Arial" w:hAnsi="Arial" w:cs="Arial"/>
          <w:sz w:val="22"/>
          <w:szCs w:val="22"/>
        </w:rPr>
        <w:t>l</w:t>
      </w:r>
      <w:r w:rsidRPr="00C43488">
        <w:rPr>
          <w:rFonts w:ascii="Arial" w:hAnsi="Arial" w:cs="Arial"/>
          <w:spacing w:val="-3"/>
          <w:sz w:val="22"/>
          <w:szCs w:val="22"/>
        </w:rPr>
        <w:t>i</w:t>
      </w:r>
      <w:r w:rsidRPr="00C43488">
        <w:rPr>
          <w:rFonts w:ascii="Arial" w:hAnsi="Arial" w:cs="Arial"/>
          <w:spacing w:val="-1"/>
          <w:sz w:val="22"/>
          <w:szCs w:val="22"/>
        </w:rPr>
        <w:t>g</w:t>
      </w:r>
      <w:r w:rsidRPr="00C43488">
        <w:rPr>
          <w:rFonts w:ascii="Arial" w:hAnsi="Arial" w:cs="Arial"/>
          <w:sz w:val="22"/>
          <w:szCs w:val="22"/>
        </w:rPr>
        <w:t>ibl</w:t>
      </w:r>
      <w:r w:rsidRPr="00C43488">
        <w:rPr>
          <w:rFonts w:ascii="Arial" w:hAnsi="Arial" w:cs="Arial"/>
          <w:spacing w:val="1"/>
          <w:sz w:val="22"/>
          <w:szCs w:val="22"/>
        </w:rPr>
        <w:t>e</w:t>
      </w:r>
      <w:r w:rsidRPr="00C43488">
        <w:rPr>
          <w:rFonts w:ascii="Arial" w:hAnsi="Arial" w:cs="Arial"/>
          <w:sz w:val="22"/>
          <w:szCs w:val="22"/>
        </w:rPr>
        <w:t xml:space="preserve">,  </w:t>
      </w:r>
      <w:r w:rsidRPr="00C43488">
        <w:rPr>
          <w:rFonts w:ascii="Arial" w:hAnsi="Arial" w:cs="Arial"/>
          <w:spacing w:val="2"/>
          <w:sz w:val="22"/>
          <w:szCs w:val="22"/>
        </w:rPr>
        <w:t xml:space="preserve"> </w:t>
      </w:r>
      <w:r w:rsidRPr="00C43488">
        <w:rPr>
          <w:rFonts w:ascii="Arial" w:hAnsi="Arial" w:cs="Arial"/>
          <w:spacing w:val="1"/>
          <w:sz w:val="22"/>
          <w:szCs w:val="22"/>
        </w:rPr>
        <w:t>o</w:t>
      </w:r>
      <w:r w:rsidRPr="00C43488">
        <w:rPr>
          <w:rFonts w:ascii="Arial" w:hAnsi="Arial" w:cs="Arial"/>
          <w:sz w:val="22"/>
          <w:szCs w:val="22"/>
        </w:rPr>
        <w:t xml:space="preserve">r  </w:t>
      </w:r>
      <w:r w:rsidRPr="00C43488">
        <w:rPr>
          <w:rFonts w:ascii="Arial" w:hAnsi="Arial" w:cs="Arial"/>
          <w:spacing w:val="4"/>
          <w:sz w:val="22"/>
          <w:szCs w:val="22"/>
        </w:rPr>
        <w:t xml:space="preserve"> </w:t>
      </w:r>
      <w:r w:rsidRPr="00C43488">
        <w:rPr>
          <w:rFonts w:ascii="Arial" w:hAnsi="Arial" w:cs="Arial"/>
          <w:spacing w:val="-2"/>
          <w:sz w:val="22"/>
          <w:szCs w:val="22"/>
        </w:rPr>
        <w:t>v</w:t>
      </w:r>
      <w:r w:rsidRPr="00C43488">
        <w:rPr>
          <w:rFonts w:ascii="Arial" w:hAnsi="Arial" w:cs="Arial"/>
          <w:spacing w:val="1"/>
          <w:sz w:val="22"/>
          <w:szCs w:val="22"/>
        </w:rPr>
        <w:t>o</w:t>
      </w:r>
      <w:r w:rsidRPr="00C43488">
        <w:rPr>
          <w:rFonts w:ascii="Arial" w:hAnsi="Arial" w:cs="Arial"/>
          <w:sz w:val="22"/>
          <w:szCs w:val="22"/>
        </w:rPr>
        <w:t>lu</w:t>
      </w:r>
      <w:r w:rsidRPr="00C43488">
        <w:rPr>
          <w:rFonts w:ascii="Arial" w:hAnsi="Arial" w:cs="Arial"/>
          <w:spacing w:val="1"/>
          <w:sz w:val="22"/>
          <w:szCs w:val="22"/>
        </w:rPr>
        <w:t>n</w:t>
      </w:r>
      <w:r w:rsidRPr="00C43488">
        <w:rPr>
          <w:rFonts w:ascii="Arial" w:hAnsi="Arial" w:cs="Arial"/>
          <w:sz w:val="22"/>
          <w:szCs w:val="22"/>
        </w:rPr>
        <w:t>t</w:t>
      </w:r>
      <w:r w:rsidRPr="00C43488">
        <w:rPr>
          <w:rFonts w:ascii="Arial" w:hAnsi="Arial" w:cs="Arial"/>
          <w:spacing w:val="1"/>
          <w:sz w:val="22"/>
          <w:szCs w:val="22"/>
        </w:rPr>
        <w:t>a</w:t>
      </w:r>
      <w:r w:rsidRPr="00C43488">
        <w:rPr>
          <w:rFonts w:ascii="Arial" w:hAnsi="Arial" w:cs="Arial"/>
          <w:sz w:val="22"/>
          <w:szCs w:val="22"/>
        </w:rPr>
        <w:t>r</w:t>
      </w:r>
      <w:r w:rsidRPr="00C43488">
        <w:rPr>
          <w:rFonts w:ascii="Arial" w:hAnsi="Arial" w:cs="Arial"/>
          <w:spacing w:val="-1"/>
          <w:sz w:val="22"/>
          <w:szCs w:val="22"/>
        </w:rPr>
        <w:t>i</w:t>
      </w:r>
      <w:r w:rsidRPr="00C43488">
        <w:rPr>
          <w:rFonts w:ascii="Arial" w:hAnsi="Arial" w:cs="Arial"/>
          <w:sz w:val="22"/>
          <w:szCs w:val="22"/>
        </w:rPr>
        <w:t xml:space="preserve">ly  </w:t>
      </w:r>
      <w:r w:rsidRPr="00C43488">
        <w:rPr>
          <w:rFonts w:ascii="Arial" w:hAnsi="Arial" w:cs="Arial"/>
          <w:spacing w:val="2"/>
          <w:sz w:val="22"/>
          <w:szCs w:val="22"/>
        </w:rPr>
        <w:t xml:space="preserve"> </w:t>
      </w:r>
      <w:r w:rsidRPr="00C43488">
        <w:rPr>
          <w:rFonts w:ascii="Arial" w:hAnsi="Arial" w:cs="Arial"/>
          <w:spacing w:val="1"/>
          <w:sz w:val="22"/>
          <w:szCs w:val="22"/>
        </w:rPr>
        <w:t>e</w:t>
      </w:r>
      <w:r w:rsidRPr="00C43488">
        <w:rPr>
          <w:rFonts w:ascii="Arial" w:hAnsi="Arial" w:cs="Arial"/>
          <w:spacing w:val="-2"/>
          <w:sz w:val="22"/>
          <w:szCs w:val="22"/>
        </w:rPr>
        <w:t>x</w:t>
      </w:r>
      <w:r w:rsidRPr="00C43488">
        <w:rPr>
          <w:rFonts w:ascii="Arial" w:hAnsi="Arial" w:cs="Arial"/>
          <w:sz w:val="22"/>
          <w:szCs w:val="22"/>
        </w:rPr>
        <w:t>clu</w:t>
      </w:r>
      <w:r w:rsidRPr="00C43488">
        <w:rPr>
          <w:rFonts w:ascii="Arial" w:hAnsi="Arial" w:cs="Arial"/>
          <w:spacing w:val="1"/>
          <w:sz w:val="22"/>
          <w:szCs w:val="22"/>
        </w:rPr>
        <w:t>de</w:t>
      </w:r>
      <w:r w:rsidRPr="00C43488">
        <w:rPr>
          <w:rFonts w:ascii="Arial" w:hAnsi="Arial" w:cs="Arial"/>
          <w:sz w:val="22"/>
          <w:szCs w:val="22"/>
        </w:rPr>
        <w:t xml:space="preserve">d  </w:t>
      </w:r>
      <w:r w:rsidRPr="00C43488">
        <w:rPr>
          <w:rFonts w:ascii="Arial" w:hAnsi="Arial" w:cs="Arial"/>
          <w:spacing w:val="3"/>
          <w:sz w:val="22"/>
          <w:szCs w:val="22"/>
        </w:rPr>
        <w:t xml:space="preserve"> f</w:t>
      </w:r>
      <w:r w:rsidRPr="00C43488">
        <w:rPr>
          <w:rFonts w:ascii="Arial" w:hAnsi="Arial" w:cs="Arial"/>
          <w:sz w:val="22"/>
          <w:szCs w:val="22"/>
        </w:rPr>
        <w:t>r</w:t>
      </w:r>
      <w:r w:rsidRPr="00C43488">
        <w:rPr>
          <w:rFonts w:ascii="Arial" w:hAnsi="Arial" w:cs="Arial"/>
          <w:spacing w:val="-2"/>
          <w:sz w:val="22"/>
          <w:szCs w:val="22"/>
        </w:rPr>
        <w:t>o</w:t>
      </w:r>
      <w:r w:rsidRPr="00C43488">
        <w:rPr>
          <w:rFonts w:ascii="Arial" w:hAnsi="Arial" w:cs="Arial"/>
          <w:sz w:val="22"/>
          <w:szCs w:val="22"/>
        </w:rPr>
        <w:t xml:space="preserve">m </w:t>
      </w:r>
      <w:r w:rsidRPr="00C43488">
        <w:rPr>
          <w:rFonts w:ascii="Arial" w:hAnsi="Arial" w:cs="Arial"/>
          <w:spacing w:val="1"/>
          <w:sz w:val="22"/>
          <w:szCs w:val="22"/>
        </w:rPr>
        <w:t>pa</w:t>
      </w:r>
      <w:r w:rsidRPr="00C43488">
        <w:rPr>
          <w:rFonts w:ascii="Arial" w:hAnsi="Arial" w:cs="Arial"/>
          <w:sz w:val="22"/>
          <w:szCs w:val="22"/>
        </w:rPr>
        <w:t>rtic</w:t>
      </w:r>
      <w:r w:rsidRPr="00C43488">
        <w:rPr>
          <w:rFonts w:ascii="Arial" w:hAnsi="Arial" w:cs="Arial"/>
          <w:spacing w:val="-1"/>
          <w:sz w:val="22"/>
          <w:szCs w:val="22"/>
        </w:rPr>
        <w:t>i</w:t>
      </w:r>
      <w:r w:rsidRPr="00C43488">
        <w:rPr>
          <w:rFonts w:ascii="Arial" w:hAnsi="Arial" w:cs="Arial"/>
          <w:spacing w:val="1"/>
          <w:sz w:val="22"/>
          <w:szCs w:val="22"/>
        </w:rPr>
        <w:t>pa</w:t>
      </w:r>
      <w:r w:rsidRPr="00C43488">
        <w:rPr>
          <w:rFonts w:ascii="Arial" w:hAnsi="Arial" w:cs="Arial"/>
          <w:sz w:val="22"/>
          <w:szCs w:val="22"/>
        </w:rPr>
        <w:t>ti</w:t>
      </w:r>
      <w:r w:rsidRPr="00C43488">
        <w:rPr>
          <w:rFonts w:ascii="Arial" w:hAnsi="Arial" w:cs="Arial"/>
          <w:spacing w:val="-1"/>
          <w:sz w:val="22"/>
          <w:szCs w:val="22"/>
        </w:rPr>
        <w:t>o</w:t>
      </w:r>
      <w:r w:rsidRPr="00C43488">
        <w:rPr>
          <w:rFonts w:ascii="Arial" w:hAnsi="Arial" w:cs="Arial"/>
          <w:sz w:val="22"/>
          <w:szCs w:val="22"/>
        </w:rPr>
        <w:t>n</w:t>
      </w:r>
      <w:r w:rsidRPr="00C43488">
        <w:rPr>
          <w:rFonts w:ascii="Arial" w:hAnsi="Arial" w:cs="Arial"/>
          <w:spacing w:val="1"/>
          <w:sz w:val="22"/>
          <w:szCs w:val="22"/>
        </w:rPr>
        <w:t xml:space="preserve"> </w:t>
      </w:r>
      <w:r w:rsidRPr="00C43488">
        <w:rPr>
          <w:rFonts w:ascii="Arial" w:hAnsi="Arial" w:cs="Arial"/>
          <w:sz w:val="22"/>
          <w:szCs w:val="22"/>
        </w:rPr>
        <w:t>in</w:t>
      </w:r>
      <w:r w:rsidRPr="00C43488">
        <w:rPr>
          <w:rFonts w:ascii="Arial" w:hAnsi="Arial" w:cs="Arial"/>
          <w:spacing w:val="-1"/>
          <w:sz w:val="22"/>
          <w:szCs w:val="22"/>
        </w:rPr>
        <w:t xml:space="preserve"> </w:t>
      </w:r>
      <w:r w:rsidRPr="00C43488">
        <w:rPr>
          <w:rFonts w:ascii="Arial" w:hAnsi="Arial" w:cs="Arial"/>
          <w:sz w:val="22"/>
          <w:szCs w:val="22"/>
        </w:rPr>
        <w:t>t</w:t>
      </w:r>
      <w:r w:rsidRPr="00C43488">
        <w:rPr>
          <w:rFonts w:ascii="Arial" w:hAnsi="Arial" w:cs="Arial"/>
          <w:spacing w:val="1"/>
          <w:sz w:val="22"/>
          <w:szCs w:val="22"/>
        </w:rPr>
        <w:t>h</w:t>
      </w:r>
      <w:r w:rsidRPr="00C43488">
        <w:rPr>
          <w:rFonts w:ascii="Arial" w:hAnsi="Arial" w:cs="Arial"/>
          <w:sz w:val="22"/>
          <w:szCs w:val="22"/>
        </w:rPr>
        <w:t>is tr</w:t>
      </w:r>
      <w:r w:rsidRPr="00C43488">
        <w:rPr>
          <w:rFonts w:ascii="Arial" w:hAnsi="Arial" w:cs="Arial"/>
          <w:spacing w:val="-2"/>
          <w:sz w:val="22"/>
          <w:szCs w:val="22"/>
        </w:rPr>
        <w:t>a</w:t>
      </w:r>
      <w:r w:rsidRPr="00C43488">
        <w:rPr>
          <w:rFonts w:ascii="Arial" w:hAnsi="Arial" w:cs="Arial"/>
          <w:spacing w:val="1"/>
          <w:sz w:val="22"/>
          <w:szCs w:val="22"/>
        </w:rPr>
        <w:t>n</w:t>
      </w:r>
      <w:r w:rsidRPr="00C43488">
        <w:rPr>
          <w:rFonts w:ascii="Arial" w:hAnsi="Arial" w:cs="Arial"/>
          <w:sz w:val="22"/>
          <w:szCs w:val="22"/>
        </w:rPr>
        <w:t>s</w:t>
      </w:r>
      <w:r w:rsidRPr="00C43488">
        <w:rPr>
          <w:rFonts w:ascii="Arial" w:hAnsi="Arial" w:cs="Arial"/>
          <w:spacing w:val="1"/>
          <w:sz w:val="22"/>
          <w:szCs w:val="22"/>
        </w:rPr>
        <w:t>a</w:t>
      </w:r>
      <w:r w:rsidRPr="00C43488">
        <w:rPr>
          <w:rFonts w:ascii="Arial" w:hAnsi="Arial" w:cs="Arial"/>
          <w:sz w:val="22"/>
          <w:szCs w:val="22"/>
        </w:rPr>
        <w:t>cti</w:t>
      </w:r>
      <w:r w:rsidRPr="00C43488">
        <w:rPr>
          <w:rFonts w:ascii="Arial" w:hAnsi="Arial" w:cs="Arial"/>
          <w:spacing w:val="-1"/>
          <w:sz w:val="22"/>
          <w:szCs w:val="22"/>
        </w:rPr>
        <w:t>o</w:t>
      </w:r>
      <w:r w:rsidRPr="00C43488">
        <w:rPr>
          <w:rFonts w:ascii="Arial" w:hAnsi="Arial" w:cs="Arial"/>
          <w:sz w:val="22"/>
          <w:szCs w:val="22"/>
        </w:rPr>
        <w:t>n</w:t>
      </w:r>
      <w:r w:rsidRPr="00C43488">
        <w:rPr>
          <w:rFonts w:ascii="Arial" w:hAnsi="Arial" w:cs="Arial"/>
          <w:spacing w:val="1"/>
          <w:sz w:val="22"/>
          <w:szCs w:val="22"/>
        </w:rPr>
        <w:t xml:space="preserve"> b</w:t>
      </w:r>
      <w:r w:rsidRPr="00C43488">
        <w:rPr>
          <w:rFonts w:ascii="Arial" w:hAnsi="Arial" w:cs="Arial"/>
          <w:sz w:val="22"/>
          <w:szCs w:val="22"/>
        </w:rPr>
        <w:t>y</w:t>
      </w:r>
      <w:r w:rsidRPr="00C43488">
        <w:rPr>
          <w:rFonts w:ascii="Arial" w:hAnsi="Arial" w:cs="Arial"/>
          <w:spacing w:val="-2"/>
          <w:sz w:val="22"/>
          <w:szCs w:val="22"/>
        </w:rPr>
        <w:t xml:space="preserve"> </w:t>
      </w:r>
      <w:r w:rsidRPr="00C43488">
        <w:rPr>
          <w:rFonts w:ascii="Arial" w:hAnsi="Arial" w:cs="Arial"/>
          <w:spacing w:val="1"/>
          <w:sz w:val="22"/>
          <w:szCs w:val="22"/>
        </w:rPr>
        <w:t>an</w:t>
      </w:r>
      <w:r w:rsidRPr="00C43488">
        <w:rPr>
          <w:rFonts w:ascii="Arial" w:hAnsi="Arial" w:cs="Arial"/>
          <w:sz w:val="22"/>
          <w:szCs w:val="22"/>
        </w:rPr>
        <w:t>y</w:t>
      </w:r>
      <w:r w:rsidRPr="00C43488">
        <w:rPr>
          <w:rFonts w:ascii="Arial" w:hAnsi="Arial" w:cs="Arial"/>
          <w:spacing w:val="-2"/>
          <w:sz w:val="22"/>
          <w:szCs w:val="22"/>
        </w:rPr>
        <w:t xml:space="preserve"> </w:t>
      </w:r>
      <w:r w:rsidRPr="00C43488">
        <w:rPr>
          <w:rFonts w:ascii="Arial" w:hAnsi="Arial" w:cs="Arial"/>
          <w:sz w:val="22"/>
          <w:szCs w:val="22"/>
        </w:rPr>
        <w:t>F</w:t>
      </w:r>
      <w:r w:rsidRPr="00C43488">
        <w:rPr>
          <w:rFonts w:ascii="Arial" w:hAnsi="Arial" w:cs="Arial"/>
          <w:spacing w:val="1"/>
          <w:sz w:val="22"/>
          <w:szCs w:val="22"/>
        </w:rPr>
        <w:t>ede</w:t>
      </w:r>
      <w:r w:rsidRPr="00C43488">
        <w:rPr>
          <w:rFonts w:ascii="Arial" w:hAnsi="Arial" w:cs="Arial"/>
          <w:spacing w:val="-3"/>
          <w:sz w:val="22"/>
          <w:szCs w:val="22"/>
        </w:rPr>
        <w:t>r</w:t>
      </w:r>
      <w:r w:rsidRPr="00C43488">
        <w:rPr>
          <w:rFonts w:ascii="Arial" w:hAnsi="Arial" w:cs="Arial"/>
          <w:spacing w:val="1"/>
          <w:sz w:val="22"/>
          <w:szCs w:val="22"/>
        </w:rPr>
        <w:t>a</w:t>
      </w:r>
      <w:r w:rsidRPr="00C43488">
        <w:rPr>
          <w:rFonts w:ascii="Arial" w:hAnsi="Arial" w:cs="Arial"/>
          <w:sz w:val="22"/>
          <w:szCs w:val="22"/>
        </w:rPr>
        <w:t>l De</w:t>
      </w:r>
      <w:r w:rsidRPr="00C43488">
        <w:rPr>
          <w:rFonts w:ascii="Arial" w:hAnsi="Arial" w:cs="Arial"/>
          <w:spacing w:val="1"/>
          <w:sz w:val="22"/>
          <w:szCs w:val="22"/>
        </w:rPr>
        <w:t>pa</w:t>
      </w:r>
      <w:r w:rsidRPr="00C43488">
        <w:rPr>
          <w:rFonts w:ascii="Arial" w:hAnsi="Arial" w:cs="Arial"/>
          <w:sz w:val="22"/>
          <w:szCs w:val="22"/>
        </w:rPr>
        <w:t>r</w:t>
      </w:r>
      <w:r w:rsidRPr="00C43488">
        <w:rPr>
          <w:rFonts w:ascii="Arial" w:hAnsi="Arial" w:cs="Arial"/>
          <w:spacing w:val="-3"/>
          <w:sz w:val="22"/>
          <w:szCs w:val="22"/>
        </w:rPr>
        <w:t>t</w:t>
      </w:r>
      <w:r w:rsidRPr="00C43488">
        <w:rPr>
          <w:rFonts w:ascii="Arial" w:hAnsi="Arial" w:cs="Arial"/>
          <w:spacing w:val="1"/>
          <w:sz w:val="22"/>
          <w:szCs w:val="22"/>
        </w:rPr>
        <w:t>m</w:t>
      </w:r>
      <w:r w:rsidRPr="00C43488">
        <w:rPr>
          <w:rFonts w:ascii="Arial" w:hAnsi="Arial" w:cs="Arial"/>
          <w:spacing w:val="-1"/>
          <w:sz w:val="22"/>
          <w:szCs w:val="22"/>
        </w:rPr>
        <w:t>e</w:t>
      </w:r>
      <w:r w:rsidRPr="00C43488">
        <w:rPr>
          <w:rFonts w:ascii="Arial" w:hAnsi="Arial" w:cs="Arial"/>
          <w:spacing w:val="1"/>
          <w:sz w:val="22"/>
          <w:szCs w:val="22"/>
        </w:rPr>
        <w:t>n</w:t>
      </w:r>
      <w:r w:rsidRPr="00C43488">
        <w:rPr>
          <w:rFonts w:ascii="Arial" w:hAnsi="Arial" w:cs="Arial"/>
          <w:sz w:val="22"/>
          <w:szCs w:val="22"/>
        </w:rPr>
        <w:t>t</w:t>
      </w:r>
      <w:r w:rsidRPr="00C43488">
        <w:rPr>
          <w:rFonts w:ascii="Arial" w:hAnsi="Arial" w:cs="Arial"/>
          <w:spacing w:val="1"/>
          <w:sz w:val="22"/>
          <w:szCs w:val="22"/>
        </w:rPr>
        <w:t xml:space="preserve"> o</w:t>
      </w:r>
      <w:r w:rsidRPr="00C43488">
        <w:rPr>
          <w:rFonts w:ascii="Arial" w:hAnsi="Arial" w:cs="Arial"/>
          <w:sz w:val="22"/>
          <w:szCs w:val="22"/>
        </w:rPr>
        <w:t xml:space="preserve">r </w:t>
      </w:r>
      <w:r w:rsidRPr="00C43488">
        <w:rPr>
          <w:rFonts w:ascii="Arial" w:hAnsi="Arial" w:cs="Arial"/>
          <w:spacing w:val="-3"/>
          <w:sz w:val="22"/>
          <w:szCs w:val="22"/>
        </w:rPr>
        <w:t>F</w:t>
      </w:r>
      <w:r w:rsidRPr="00C43488">
        <w:rPr>
          <w:rFonts w:ascii="Arial" w:hAnsi="Arial" w:cs="Arial"/>
          <w:spacing w:val="1"/>
          <w:sz w:val="22"/>
          <w:szCs w:val="22"/>
        </w:rPr>
        <w:t>ed</w:t>
      </w:r>
      <w:r w:rsidRPr="00C43488">
        <w:rPr>
          <w:rFonts w:ascii="Arial" w:hAnsi="Arial" w:cs="Arial"/>
          <w:spacing w:val="-1"/>
          <w:sz w:val="22"/>
          <w:szCs w:val="22"/>
        </w:rPr>
        <w:t>e</w:t>
      </w:r>
      <w:r w:rsidRPr="00C43488">
        <w:rPr>
          <w:rFonts w:ascii="Arial" w:hAnsi="Arial" w:cs="Arial"/>
          <w:sz w:val="22"/>
          <w:szCs w:val="22"/>
        </w:rPr>
        <w:t xml:space="preserve">ral </w:t>
      </w:r>
      <w:r w:rsidRPr="00C43488">
        <w:rPr>
          <w:rFonts w:ascii="Arial" w:hAnsi="Arial" w:cs="Arial"/>
          <w:spacing w:val="1"/>
          <w:sz w:val="22"/>
          <w:szCs w:val="22"/>
        </w:rPr>
        <w:t>A</w:t>
      </w:r>
      <w:r w:rsidRPr="00C43488">
        <w:rPr>
          <w:rFonts w:ascii="Arial" w:hAnsi="Arial" w:cs="Arial"/>
          <w:spacing w:val="-1"/>
          <w:sz w:val="22"/>
          <w:szCs w:val="22"/>
        </w:rPr>
        <w:t>g</w:t>
      </w:r>
      <w:r w:rsidRPr="00C43488">
        <w:rPr>
          <w:rFonts w:ascii="Arial" w:hAnsi="Arial" w:cs="Arial"/>
          <w:spacing w:val="1"/>
          <w:sz w:val="22"/>
          <w:szCs w:val="22"/>
        </w:rPr>
        <w:t>en</w:t>
      </w:r>
      <w:r w:rsidRPr="00C43488">
        <w:rPr>
          <w:rFonts w:ascii="Arial" w:hAnsi="Arial" w:cs="Arial"/>
          <w:sz w:val="22"/>
          <w:szCs w:val="22"/>
        </w:rPr>
        <w:t>c</w:t>
      </w:r>
      <w:r w:rsidRPr="00C43488">
        <w:rPr>
          <w:rFonts w:ascii="Arial" w:hAnsi="Arial" w:cs="Arial"/>
          <w:spacing w:val="-2"/>
          <w:sz w:val="22"/>
          <w:szCs w:val="22"/>
        </w:rPr>
        <w:t>y</w:t>
      </w:r>
      <w:r w:rsidRPr="00C43488">
        <w:rPr>
          <w:rFonts w:ascii="Arial" w:hAnsi="Arial" w:cs="Arial"/>
          <w:sz w:val="22"/>
          <w:szCs w:val="22"/>
        </w:rPr>
        <w:t xml:space="preserve">. </w:t>
      </w:r>
      <w:r w:rsidRPr="00C43488">
        <w:rPr>
          <w:rFonts w:ascii="Arial" w:hAnsi="Arial" w:cs="Arial"/>
          <w:bCs/>
          <w:sz w:val="22"/>
          <w:szCs w:val="22"/>
        </w:rPr>
        <w:t>(</w:t>
      </w:r>
      <w:r w:rsidRPr="00C43488">
        <w:rPr>
          <w:rFonts w:ascii="Arial" w:hAnsi="Arial" w:cs="Arial"/>
          <w:bCs/>
          <w:spacing w:val="-1"/>
          <w:sz w:val="22"/>
          <w:szCs w:val="22"/>
        </w:rPr>
        <w:t>b</w:t>
      </w:r>
      <w:r w:rsidRPr="00C43488">
        <w:rPr>
          <w:rFonts w:ascii="Arial" w:hAnsi="Arial" w:cs="Arial"/>
          <w:bCs/>
          <w:sz w:val="22"/>
          <w:szCs w:val="22"/>
        </w:rPr>
        <w:t>)</w:t>
      </w:r>
      <w:r w:rsidRPr="00C43488">
        <w:rPr>
          <w:rFonts w:ascii="Arial" w:hAnsi="Arial" w:cs="Arial"/>
          <w:bCs/>
          <w:spacing w:val="-12"/>
          <w:sz w:val="22"/>
          <w:szCs w:val="22"/>
        </w:rPr>
        <w:t xml:space="preserve"> </w:t>
      </w:r>
      <w:r w:rsidRPr="00C43488">
        <w:rPr>
          <w:rFonts w:ascii="Arial" w:hAnsi="Arial" w:cs="Arial"/>
          <w:spacing w:val="6"/>
          <w:sz w:val="22"/>
          <w:szCs w:val="22"/>
        </w:rPr>
        <w:t>W</w:t>
      </w:r>
      <w:r w:rsidRPr="00C43488">
        <w:rPr>
          <w:rFonts w:ascii="Arial" w:hAnsi="Arial" w:cs="Arial"/>
          <w:spacing w:val="-1"/>
          <w:sz w:val="22"/>
          <w:szCs w:val="22"/>
        </w:rPr>
        <w:t>he</w:t>
      </w:r>
      <w:r w:rsidRPr="00C43488">
        <w:rPr>
          <w:rFonts w:ascii="Arial" w:hAnsi="Arial" w:cs="Arial"/>
          <w:sz w:val="22"/>
          <w:szCs w:val="22"/>
        </w:rPr>
        <w:t xml:space="preserve">re </w:t>
      </w:r>
      <w:proofErr w:type="gramStart"/>
      <w:r w:rsidRPr="00C43488">
        <w:rPr>
          <w:rFonts w:ascii="Arial" w:hAnsi="Arial" w:cs="Arial"/>
          <w:sz w:val="22"/>
          <w:szCs w:val="22"/>
        </w:rPr>
        <w:t>t</w:t>
      </w:r>
      <w:r w:rsidRPr="00C43488">
        <w:rPr>
          <w:rFonts w:ascii="Arial" w:hAnsi="Arial" w:cs="Arial"/>
          <w:spacing w:val="-1"/>
          <w:sz w:val="22"/>
          <w:szCs w:val="22"/>
        </w:rPr>
        <w:t>h</w:t>
      </w:r>
      <w:r w:rsidRPr="00C43488">
        <w:rPr>
          <w:rFonts w:ascii="Arial" w:hAnsi="Arial" w:cs="Arial"/>
          <w:sz w:val="22"/>
          <w:szCs w:val="22"/>
        </w:rPr>
        <w:t xml:space="preserve">e </w:t>
      </w:r>
      <w:r w:rsidRPr="00C43488">
        <w:rPr>
          <w:rFonts w:ascii="Arial" w:hAnsi="Arial" w:cs="Arial"/>
          <w:spacing w:val="11"/>
          <w:sz w:val="22"/>
          <w:szCs w:val="22"/>
        </w:rPr>
        <w:t xml:space="preserve"> </w:t>
      </w:r>
      <w:r w:rsidRPr="00C43488">
        <w:rPr>
          <w:rFonts w:ascii="Arial" w:hAnsi="Arial" w:cs="Arial"/>
          <w:spacing w:val="1"/>
          <w:sz w:val="22"/>
          <w:szCs w:val="22"/>
        </w:rPr>
        <w:t>p</w:t>
      </w:r>
      <w:r w:rsidRPr="00C43488">
        <w:rPr>
          <w:rFonts w:ascii="Arial" w:hAnsi="Arial" w:cs="Arial"/>
          <w:sz w:val="22"/>
          <w:szCs w:val="22"/>
        </w:rPr>
        <w:t>ro</w:t>
      </w:r>
      <w:r w:rsidRPr="00C43488">
        <w:rPr>
          <w:rFonts w:ascii="Arial" w:hAnsi="Arial" w:cs="Arial"/>
          <w:spacing w:val="-2"/>
          <w:sz w:val="22"/>
          <w:szCs w:val="22"/>
        </w:rPr>
        <w:t>s</w:t>
      </w:r>
      <w:r w:rsidRPr="00C43488">
        <w:rPr>
          <w:rFonts w:ascii="Arial" w:hAnsi="Arial" w:cs="Arial"/>
          <w:spacing w:val="1"/>
          <w:sz w:val="22"/>
          <w:szCs w:val="22"/>
        </w:rPr>
        <w:t>pe</w:t>
      </w:r>
      <w:r w:rsidRPr="00C43488">
        <w:rPr>
          <w:rFonts w:ascii="Arial" w:hAnsi="Arial" w:cs="Arial"/>
          <w:sz w:val="22"/>
          <w:szCs w:val="22"/>
        </w:rPr>
        <w:t>cti</w:t>
      </w:r>
      <w:r w:rsidRPr="00C43488">
        <w:rPr>
          <w:rFonts w:ascii="Arial" w:hAnsi="Arial" w:cs="Arial"/>
          <w:spacing w:val="-2"/>
          <w:sz w:val="22"/>
          <w:szCs w:val="22"/>
        </w:rPr>
        <w:t>v</w:t>
      </w:r>
      <w:r w:rsidRPr="00C43488">
        <w:rPr>
          <w:rFonts w:ascii="Arial" w:hAnsi="Arial" w:cs="Arial"/>
          <w:sz w:val="22"/>
          <w:szCs w:val="22"/>
        </w:rPr>
        <w:t>e</w:t>
      </w:r>
      <w:proofErr w:type="gramEnd"/>
      <w:r w:rsidRPr="00C43488">
        <w:rPr>
          <w:rFonts w:ascii="Arial" w:hAnsi="Arial" w:cs="Arial"/>
          <w:sz w:val="22"/>
          <w:szCs w:val="22"/>
        </w:rPr>
        <w:t xml:space="preserve"> </w:t>
      </w:r>
      <w:r w:rsidRPr="00C43488">
        <w:rPr>
          <w:rFonts w:ascii="Arial" w:hAnsi="Arial" w:cs="Arial"/>
          <w:spacing w:val="11"/>
          <w:sz w:val="22"/>
          <w:szCs w:val="22"/>
        </w:rPr>
        <w:t xml:space="preserve"> </w:t>
      </w:r>
      <w:r w:rsidRPr="00C43488">
        <w:rPr>
          <w:rFonts w:ascii="Arial" w:hAnsi="Arial" w:cs="Arial"/>
          <w:sz w:val="22"/>
          <w:szCs w:val="22"/>
        </w:rPr>
        <w:t>lo</w:t>
      </w:r>
      <w:r w:rsidRPr="00C43488">
        <w:rPr>
          <w:rFonts w:ascii="Arial" w:hAnsi="Arial" w:cs="Arial"/>
          <w:spacing w:val="-2"/>
          <w:sz w:val="22"/>
          <w:szCs w:val="22"/>
        </w:rPr>
        <w:t>w</w:t>
      </w:r>
      <w:r w:rsidRPr="00C43488">
        <w:rPr>
          <w:rFonts w:ascii="Arial" w:hAnsi="Arial" w:cs="Arial"/>
          <w:spacing w:val="1"/>
          <w:sz w:val="22"/>
          <w:szCs w:val="22"/>
        </w:rPr>
        <w:t>e</w:t>
      </w:r>
      <w:r w:rsidRPr="00C43488">
        <w:rPr>
          <w:rFonts w:ascii="Arial" w:hAnsi="Arial" w:cs="Arial"/>
          <w:sz w:val="22"/>
          <w:szCs w:val="22"/>
        </w:rPr>
        <w:t xml:space="preserve">r </w:t>
      </w:r>
      <w:r w:rsidRPr="00C43488">
        <w:rPr>
          <w:rFonts w:ascii="Arial" w:hAnsi="Arial" w:cs="Arial"/>
          <w:spacing w:val="10"/>
          <w:sz w:val="22"/>
          <w:szCs w:val="22"/>
        </w:rPr>
        <w:t xml:space="preserve"> </w:t>
      </w:r>
      <w:r w:rsidRPr="00C43488">
        <w:rPr>
          <w:rFonts w:ascii="Arial" w:hAnsi="Arial" w:cs="Arial"/>
          <w:sz w:val="22"/>
          <w:szCs w:val="22"/>
        </w:rPr>
        <w:t>ti</w:t>
      </w:r>
      <w:r w:rsidRPr="00C43488">
        <w:rPr>
          <w:rFonts w:ascii="Arial" w:hAnsi="Arial" w:cs="Arial"/>
          <w:spacing w:val="1"/>
          <w:sz w:val="22"/>
          <w:szCs w:val="22"/>
        </w:rPr>
        <w:t>e</w:t>
      </w:r>
      <w:r w:rsidRPr="00C43488">
        <w:rPr>
          <w:rFonts w:ascii="Arial" w:hAnsi="Arial" w:cs="Arial"/>
          <w:sz w:val="22"/>
          <w:szCs w:val="22"/>
        </w:rPr>
        <w:t xml:space="preserve">r </w:t>
      </w:r>
      <w:r w:rsidRPr="00C43488">
        <w:rPr>
          <w:rFonts w:ascii="Arial" w:hAnsi="Arial" w:cs="Arial"/>
          <w:spacing w:val="10"/>
          <w:sz w:val="22"/>
          <w:szCs w:val="22"/>
        </w:rPr>
        <w:t xml:space="preserve"> </w:t>
      </w:r>
      <w:r w:rsidRPr="00C43488">
        <w:rPr>
          <w:rFonts w:ascii="Arial" w:hAnsi="Arial" w:cs="Arial"/>
          <w:spacing w:val="1"/>
          <w:sz w:val="22"/>
          <w:szCs w:val="22"/>
        </w:rPr>
        <w:t>pa</w:t>
      </w:r>
      <w:r w:rsidRPr="00C43488">
        <w:rPr>
          <w:rFonts w:ascii="Arial" w:hAnsi="Arial" w:cs="Arial"/>
          <w:sz w:val="22"/>
          <w:szCs w:val="22"/>
        </w:rPr>
        <w:t>rtic</w:t>
      </w:r>
      <w:r w:rsidRPr="00C43488">
        <w:rPr>
          <w:rFonts w:ascii="Arial" w:hAnsi="Arial" w:cs="Arial"/>
          <w:spacing w:val="-1"/>
          <w:sz w:val="22"/>
          <w:szCs w:val="22"/>
        </w:rPr>
        <w:t>i</w:t>
      </w:r>
      <w:r w:rsidRPr="00C43488">
        <w:rPr>
          <w:rFonts w:ascii="Arial" w:hAnsi="Arial" w:cs="Arial"/>
          <w:spacing w:val="1"/>
          <w:sz w:val="22"/>
          <w:szCs w:val="22"/>
        </w:rPr>
        <w:t>p</w:t>
      </w:r>
      <w:r w:rsidRPr="00C43488">
        <w:rPr>
          <w:rFonts w:ascii="Arial" w:hAnsi="Arial" w:cs="Arial"/>
          <w:spacing w:val="3"/>
          <w:sz w:val="22"/>
          <w:szCs w:val="22"/>
        </w:rPr>
        <w:t>a</w:t>
      </w:r>
      <w:r w:rsidRPr="00C43488">
        <w:rPr>
          <w:rFonts w:ascii="Arial" w:hAnsi="Arial" w:cs="Arial"/>
          <w:spacing w:val="1"/>
          <w:sz w:val="22"/>
          <w:szCs w:val="22"/>
        </w:rPr>
        <w:t>n</w:t>
      </w:r>
      <w:r w:rsidRPr="00C43488">
        <w:rPr>
          <w:rFonts w:ascii="Arial" w:hAnsi="Arial" w:cs="Arial"/>
          <w:sz w:val="22"/>
          <w:szCs w:val="22"/>
        </w:rPr>
        <w:t xml:space="preserve">t </w:t>
      </w:r>
      <w:r w:rsidRPr="00C43488">
        <w:rPr>
          <w:rFonts w:ascii="Arial" w:hAnsi="Arial" w:cs="Arial"/>
          <w:spacing w:val="11"/>
          <w:sz w:val="22"/>
          <w:szCs w:val="22"/>
        </w:rPr>
        <w:t xml:space="preserve"> </w:t>
      </w:r>
      <w:r w:rsidRPr="00C43488">
        <w:rPr>
          <w:rFonts w:ascii="Arial" w:hAnsi="Arial" w:cs="Arial"/>
          <w:sz w:val="22"/>
          <w:szCs w:val="22"/>
        </w:rPr>
        <w:t xml:space="preserve">is </w:t>
      </w:r>
      <w:r w:rsidRPr="00C43488">
        <w:rPr>
          <w:rFonts w:ascii="Arial" w:hAnsi="Arial" w:cs="Arial"/>
          <w:spacing w:val="10"/>
          <w:sz w:val="22"/>
          <w:szCs w:val="22"/>
        </w:rPr>
        <w:t xml:space="preserve"> </w:t>
      </w:r>
      <w:r w:rsidRPr="00C43488">
        <w:rPr>
          <w:rFonts w:ascii="Arial" w:hAnsi="Arial" w:cs="Arial"/>
          <w:spacing w:val="-1"/>
          <w:sz w:val="22"/>
          <w:szCs w:val="22"/>
        </w:rPr>
        <w:t>u</w:t>
      </w:r>
      <w:r w:rsidRPr="00C43488">
        <w:rPr>
          <w:rFonts w:ascii="Arial" w:hAnsi="Arial" w:cs="Arial"/>
          <w:spacing w:val="1"/>
          <w:sz w:val="22"/>
          <w:szCs w:val="22"/>
        </w:rPr>
        <w:t>nab</w:t>
      </w:r>
      <w:r w:rsidRPr="00C43488">
        <w:rPr>
          <w:rFonts w:ascii="Arial" w:hAnsi="Arial" w:cs="Arial"/>
          <w:spacing w:val="-3"/>
          <w:sz w:val="22"/>
          <w:szCs w:val="22"/>
        </w:rPr>
        <w:t>l</w:t>
      </w:r>
      <w:r w:rsidRPr="00C43488">
        <w:rPr>
          <w:rFonts w:ascii="Arial" w:hAnsi="Arial" w:cs="Arial"/>
          <w:sz w:val="22"/>
          <w:szCs w:val="22"/>
        </w:rPr>
        <w:t xml:space="preserve">e </w:t>
      </w:r>
      <w:r w:rsidRPr="00C43488">
        <w:rPr>
          <w:rFonts w:ascii="Arial" w:hAnsi="Arial" w:cs="Arial"/>
          <w:spacing w:val="11"/>
          <w:sz w:val="22"/>
          <w:szCs w:val="22"/>
        </w:rPr>
        <w:t xml:space="preserve"> </w:t>
      </w:r>
      <w:r w:rsidRPr="00C43488">
        <w:rPr>
          <w:rFonts w:ascii="Arial" w:hAnsi="Arial" w:cs="Arial"/>
          <w:spacing w:val="-2"/>
          <w:sz w:val="22"/>
          <w:szCs w:val="22"/>
        </w:rPr>
        <w:t>t</w:t>
      </w:r>
      <w:r w:rsidRPr="00C43488">
        <w:rPr>
          <w:rFonts w:ascii="Arial" w:hAnsi="Arial" w:cs="Arial"/>
          <w:sz w:val="22"/>
          <w:szCs w:val="22"/>
        </w:rPr>
        <w:t xml:space="preserve">o </w:t>
      </w:r>
      <w:r w:rsidRPr="00C43488">
        <w:rPr>
          <w:rFonts w:ascii="Arial" w:hAnsi="Arial" w:cs="Arial"/>
          <w:spacing w:val="11"/>
          <w:sz w:val="22"/>
          <w:szCs w:val="22"/>
        </w:rPr>
        <w:t xml:space="preserve"> </w:t>
      </w:r>
      <w:r w:rsidRPr="00C43488">
        <w:rPr>
          <w:rFonts w:ascii="Arial" w:hAnsi="Arial" w:cs="Arial"/>
          <w:sz w:val="22"/>
          <w:szCs w:val="22"/>
        </w:rPr>
        <w:t>c</w:t>
      </w:r>
      <w:r w:rsidRPr="00C43488">
        <w:rPr>
          <w:rFonts w:ascii="Arial" w:hAnsi="Arial" w:cs="Arial"/>
          <w:spacing w:val="1"/>
          <w:sz w:val="22"/>
          <w:szCs w:val="22"/>
        </w:rPr>
        <w:t>e</w:t>
      </w:r>
      <w:r w:rsidRPr="00C43488">
        <w:rPr>
          <w:rFonts w:ascii="Arial" w:hAnsi="Arial" w:cs="Arial"/>
          <w:sz w:val="22"/>
          <w:szCs w:val="22"/>
        </w:rPr>
        <w:t>rt</w:t>
      </w:r>
      <w:r w:rsidRPr="00C43488">
        <w:rPr>
          <w:rFonts w:ascii="Arial" w:hAnsi="Arial" w:cs="Arial"/>
          <w:spacing w:val="-3"/>
          <w:sz w:val="22"/>
          <w:szCs w:val="22"/>
        </w:rPr>
        <w:t>i</w:t>
      </w:r>
      <w:r w:rsidRPr="00C43488">
        <w:rPr>
          <w:rFonts w:ascii="Arial" w:hAnsi="Arial" w:cs="Arial"/>
          <w:sz w:val="22"/>
          <w:szCs w:val="22"/>
        </w:rPr>
        <w:t xml:space="preserve">fy </w:t>
      </w:r>
      <w:r w:rsidRPr="00C43488">
        <w:rPr>
          <w:rFonts w:ascii="Arial" w:hAnsi="Arial" w:cs="Arial"/>
          <w:spacing w:val="8"/>
          <w:sz w:val="22"/>
          <w:szCs w:val="22"/>
        </w:rPr>
        <w:t xml:space="preserve"> </w:t>
      </w:r>
      <w:r w:rsidRPr="00C43488">
        <w:rPr>
          <w:rFonts w:ascii="Arial" w:hAnsi="Arial" w:cs="Arial"/>
          <w:sz w:val="22"/>
          <w:szCs w:val="22"/>
        </w:rPr>
        <w:t xml:space="preserve">to </w:t>
      </w:r>
      <w:r w:rsidRPr="00C43488">
        <w:rPr>
          <w:rFonts w:ascii="Arial" w:hAnsi="Arial" w:cs="Arial"/>
          <w:spacing w:val="12"/>
          <w:sz w:val="22"/>
          <w:szCs w:val="22"/>
        </w:rPr>
        <w:t xml:space="preserve"> </w:t>
      </w:r>
      <w:r w:rsidRPr="00C43488">
        <w:rPr>
          <w:rFonts w:ascii="Arial" w:hAnsi="Arial" w:cs="Arial"/>
          <w:spacing w:val="1"/>
          <w:sz w:val="22"/>
          <w:szCs w:val="22"/>
        </w:rPr>
        <w:t>an</w:t>
      </w:r>
      <w:r w:rsidRPr="00C43488">
        <w:rPr>
          <w:rFonts w:ascii="Arial" w:hAnsi="Arial" w:cs="Arial"/>
          <w:sz w:val="22"/>
          <w:szCs w:val="22"/>
        </w:rPr>
        <w:t xml:space="preserve">y </w:t>
      </w:r>
      <w:r w:rsidRPr="00C43488">
        <w:rPr>
          <w:rFonts w:ascii="Arial" w:hAnsi="Arial" w:cs="Arial"/>
          <w:spacing w:val="8"/>
          <w:sz w:val="22"/>
          <w:szCs w:val="22"/>
        </w:rPr>
        <w:t xml:space="preserve"> </w:t>
      </w:r>
      <w:r w:rsidRPr="00C43488">
        <w:rPr>
          <w:rFonts w:ascii="Arial" w:hAnsi="Arial" w:cs="Arial"/>
          <w:spacing w:val="-1"/>
          <w:sz w:val="22"/>
          <w:szCs w:val="22"/>
        </w:rPr>
        <w:t>o</w:t>
      </w:r>
      <w:r w:rsidRPr="00C43488">
        <w:rPr>
          <w:rFonts w:ascii="Arial" w:hAnsi="Arial" w:cs="Arial"/>
          <w:sz w:val="22"/>
          <w:szCs w:val="22"/>
        </w:rPr>
        <w:t xml:space="preserve">f </w:t>
      </w:r>
      <w:r w:rsidRPr="00C43488">
        <w:rPr>
          <w:rFonts w:ascii="Arial" w:hAnsi="Arial" w:cs="Arial"/>
          <w:spacing w:val="13"/>
          <w:sz w:val="22"/>
          <w:szCs w:val="22"/>
        </w:rPr>
        <w:t xml:space="preserve"> </w:t>
      </w:r>
      <w:r w:rsidRPr="00C43488">
        <w:rPr>
          <w:rFonts w:ascii="Arial" w:hAnsi="Arial" w:cs="Arial"/>
          <w:spacing w:val="-2"/>
          <w:sz w:val="22"/>
          <w:szCs w:val="22"/>
        </w:rPr>
        <w:t>t</w:t>
      </w:r>
      <w:r w:rsidRPr="00C43488">
        <w:rPr>
          <w:rFonts w:ascii="Arial" w:hAnsi="Arial" w:cs="Arial"/>
          <w:spacing w:val="-1"/>
          <w:sz w:val="22"/>
          <w:szCs w:val="22"/>
        </w:rPr>
        <w:t>h</w:t>
      </w:r>
      <w:r w:rsidRPr="00C43488">
        <w:rPr>
          <w:rFonts w:ascii="Arial" w:hAnsi="Arial" w:cs="Arial"/>
          <w:sz w:val="22"/>
          <w:szCs w:val="22"/>
        </w:rPr>
        <w:t>e st</w:t>
      </w:r>
      <w:r w:rsidRPr="00C43488">
        <w:rPr>
          <w:rFonts w:ascii="Arial" w:hAnsi="Arial" w:cs="Arial"/>
          <w:spacing w:val="1"/>
          <w:sz w:val="22"/>
          <w:szCs w:val="22"/>
        </w:rPr>
        <w:t>a</w:t>
      </w:r>
      <w:r w:rsidRPr="00C43488">
        <w:rPr>
          <w:rFonts w:ascii="Arial" w:hAnsi="Arial" w:cs="Arial"/>
          <w:sz w:val="22"/>
          <w:szCs w:val="22"/>
        </w:rPr>
        <w:t>t</w:t>
      </w:r>
      <w:r w:rsidRPr="00C43488">
        <w:rPr>
          <w:rFonts w:ascii="Arial" w:hAnsi="Arial" w:cs="Arial"/>
          <w:spacing w:val="-1"/>
          <w:sz w:val="22"/>
          <w:szCs w:val="22"/>
        </w:rPr>
        <w:t>e</w:t>
      </w:r>
      <w:r w:rsidRPr="00C43488">
        <w:rPr>
          <w:rFonts w:ascii="Arial" w:hAnsi="Arial" w:cs="Arial"/>
          <w:spacing w:val="1"/>
          <w:sz w:val="22"/>
          <w:szCs w:val="22"/>
        </w:rPr>
        <w:t>m</w:t>
      </w:r>
      <w:r w:rsidRPr="00C43488">
        <w:rPr>
          <w:rFonts w:ascii="Arial" w:hAnsi="Arial" w:cs="Arial"/>
          <w:spacing w:val="-1"/>
          <w:sz w:val="22"/>
          <w:szCs w:val="22"/>
        </w:rPr>
        <w:t>e</w:t>
      </w:r>
      <w:r w:rsidRPr="00C43488">
        <w:rPr>
          <w:rFonts w:ascii="Arial" w:hAnsi="Arial" w:cs="Arial"/>
          <w:spacing w:val="1"/>
          <w:sz w:val="22"/>
          <w:szCs w:val="22"/>
        </w:rPr>
        <w:t>n</w:t>
      </w:r>
      <w:r w:rsidRPr="00C43488">
        <w:rPr>
          <w:rFonts w:ascii="Arial" w:hAnsi="Arial" w:cs="Arial"/>
          <w:sz w:val="22"/>
          <w:szCs w:val="22"/>
        </w:rPr>
        <w:t>ts</w:t>
      </w:r>
      <w:r w:rsidRPr="00C43488">
        <w:rPr>
          <w:rFonts w:ascii="Arial" w:hAnsi="Arial" w:cs="Arial"/>
          <w:spacing w:val="4"/>
          <w:sz w:val="22"/>
          <w:szCs w:val="22"/>
        </w:rPr>
        <w:t xml:space="preserve"> </w:t>
      </w:r>
      <w:r w:rsidRPr="00C43488">
        <w:rPr>
          <w:rFonts w:ascii="Arial" w:hAnsi="Arial" w:cs="Arial"/>
          <w:sz w:val="22"/>
          <w:szCs w:val="22"/>
        </w:rPr>
        <w:t>in</w:t>
      </w:r>
      <w:r w:rsidRPr="00C43488">
        <w:rPr>
          <w:rFonts w:ascii="Arial" w:hAnsi="Arial" w:cs="Arial"/>
          <w:spacing w:val="2"/>
          <w:sz w:val="22"/>
          <w:szCs w:val="22"/>
        </w:rPr>
        <w:t xml:space="preserve"> </w:t>
      </w:r>
      <w:r w:rsidRPr="00C43488">
        <w:rPr>
          <w:rFonts w:ascii="Arial" w:hAnsi="Arial" w:cs="Arial"/>
          <w:spacing w:val="-2"/>
          <w:sz w:val="22"/>
          <w:szCs w:val="22"/>
        </w:rPr>
        <w:t>t</w:t>
      </w:r>
      <w:r w:rsidRPr="00C43488">
        <w:rPr>
          <w:rFonts w:ascii="Arial" w:hAnsi="Arial" w:cs="Arial"/>
          <w:spacing w:val="1"/>
          <w:sz w:val="22"/>
          <w:szCs w:val="22"/>
        </w:rPr>
        <w:t>h</w:t>
      </w:r>
      <w:r w:rsidRPr="00C43488">
        <w:rPr>
          <w:rFonts w:ascii="Arial" w:hAnsi="Arial" w:cs="Arial"/>
          <w:sz w:val="22"/>
          <w:szCs w:val="22"/>
        </w:rPr>
        <w:t>is</w:t>
      </w:r>
      <w:r w:rsidRPr="00C43488">
        <w:rPr>
          <w:rFonts w:ascii="Arial" w:hAnsi="Arial" w:cs="Arial"/>
          <w:spacing w:val="3"/>
          <w:sz w:val="22"/>
          <w:szCs w:val="22"/>
        </w:rPr>
        <w:t xml:space="preserve"> </w:t>
      </w:r>
      <w:r w:rsidRPr="00C43488">
        <w:rPr>
          <w:rFonts w:ascii="Arial" w:hAnsi="Arial" w:cs="Arial"/>
          <w:spacing w:val="-2"/>
          <w:sz w:val="22"/>
          <w:szCs w:val="22"/>
        </w:rPr>
        <w:t>c</w:t>
      </w:r>
      <w:r w:rsidRPr="00C43488">
        <w:rPr>
          <w:rFonts w:ascii="Arial" w:hAnsi="Arial" w:cs="Arial"/>
          <w:spacing w:val="1"/>
          <w:sz w:val="22"/>
          <w:szCs w:val="22"/>
        </w:rPr>
        <w:t>e</w:t>
      </w:r>
      <w:r w:rsidRPr="00C43488">
        <w:rPr>
          <w:rFonts w:ascii="Arial" w:hAnsi="Arial" w:cs="Arial"/>
          <w:sz w:val="22"/>
          <w:szCs w:val="22"/>
        </w:rPr>
        <w:t>rti</w:t>
      </w:r>
      <w:r w:rsidRPr="00C43488">
        <w:rPr>
          <w:rFonts w:ascii="Arial" w:hAnsi="Arial" w:cs="Arial"/>
          <w:spacing w:val="2"/>
          <w:sz w:val="22"/>
          <w:szCs w:val="22"/>
        </w:rPr>
        <w:t>f</w:t>
      </w:r>
      <w:r w:rsidRPr="00C43488">
        <w:rPr>
          <w:rFonts w:ascii="Arial" w:hAnsi="Arial" w:cs="Arial"/>
          <w:sz w:val="22"/>
          <w:szCs w:val="22"/>
        </w:rPr>
        <w:t>ic</w:t>
      </w:r>
      <w:r w:rsidRPr="00C43488">
        <w:rPr>
          <w:rFonts w:ascii="Arial" w:hAnsi="Arial" w:cs="Arial"/>
          <w:spacing w:val="-2"/>
          <w:sz w:val="22"/>
          <w:szCs w:val="22"/>
        </w:rPr>
        <w:t>a</w:t>
      </w:r>
      <w:r w:rsidRPr="00C43488">
        <w:rPr>
          <w:rFonts w:ascii="Arial" w:hAnsi="Arial" w:cs="Arial"/>
          <w:sz w:val="22"/>
          <w:szCs w:val="22"/>
        </w:rPr>
        <w:t>ti</w:t>
      </w:r>
      <w:r w:rsidRPr="00C43488">
        <w:rPr>
          <w:rFonts w:ascii="Arial" w:hAnsi="Arial" w:cs="Arial"/>
          <w:spacing w:val="1"/>
          <w:sz w:val="22"/>
          <w:szCs w:val="22"/>
        </w:rPr>
        <w:t>on</w:t>
      </w:r>
      <w:r w:rsidRPr="00C43488">
        <w:rPr>
          <w:rFonts w:ascii="Arial" w:hAnsi="Arial" w:cs="Arial"/>
          <w:sz w:val="22"/>
          <w:szCs w:val="22"/>
        </w:rPr>
        <w:t>,</w:t>
      </w:r>
      <w:r w:rsidRPr="00C43488">
        <w:rPr>
          <w:rFonts w:ascii="Arial" w:hAnsi="Arial" w:cs="Arial"/>
          <w:spacing w:val="2"/>
          <w:sz w:val="22"/>
          <w:szCs w:val="22"/>
        </w:rPr>
        <w:t xml:space="preserve"> </w:t>
      </w:r>
      <w:r w:rsidRPr="00C43488">
        <w:rPr>
          <w:rFonts w:ascii="Arial" w:hAnsi="Arial" w:cs="Arial"/>
          <w:sz w:val="22"/>
          <w:szCs w:val="22"/>
        </w:rPr>
        <w:t>s</w:t>
      </w:r>
      <w:r w:rsidRPr="00C43488">
        <w:rPr>
          <w:rFonts w:ascii="Arial" w:hAnsi="Arial" w:cs="Arial"/>
          <w:spacing w:val="1"/>
          <w:sz w:val="22"/>
          <w:szCs w:val="22"/>
        </w:rPr>
        <w:t>u</w:t>
      </w:r>
      <w:r w:rsidRPr="00C43488">
        <w:rPr>
          <w:rFonts w:ascii="Arial" w:hAnsi="Arial" w:cs="Arial"/>
          <w:spacing w:val="-2"/>
          <w:sz w:val="22"/>
          <w:szCs w:val="22"/>
        </w:rPr>
        <w:t>c</w:t>
      </w:r>
      <w:r w:rsidRPr="00C43488">
        <w:rPr>
          <w:rFonts w:ascii="Arial" w:hAnsi="Arial" w:cs="Arial"/>
          <w:sz w:val="22"/>
          <w:szCs w:val="22"/>
        </w:rPr>
        <w:t>h</w:t>
      </w:r>
      <w:r w:rsidRPr="00C43488">
        <w:rPr>
          <w:rFonts w:ascii="Arial" w:hAnsi="Arial" w:cs="Arial"/>
          <w:spacing w:val="2"/>
          <w:sz w:val="22"/>
          <w:szCs w:val="22"/>
        </w:rPr>
        <w:t xml:space="preserve"> </w:t>
      </w:r>
      <w:r w:rsidRPr="00C43488">
        <w:rPr>
          <w:rFonts w:ascii="Arial" w:hAnsi="Arial" w:cs="Arial"/>
          <w:spacing w:val="1"/>
          <w:sz w:val="22"/>
          <w:szCs w:val="22"/>
        </w:rPr>
        <w:t>p</w:t>
      </w:r>
      <w:r w:rsidRPr="00C43488">
        <w:rPr>
          <w:rFonts w:ascii="Arial" w:hAnsi="Arial" w:cs="Arial"/>
          <w:sz w:val="22"/>
          <w:szCs w:val="22"/>
        </w:rPr>
        <w:t>r</w:t>
      </w:r>
      <w:r w:rsidRPr="00C43488">
        <w:rPr>
          <w:rFonts w:ascii="Arial" w:hAnsi="Arial" w:cs="Arial"/>
          <w:spacing w:val="-2"/>
          <w:sz w:val="22"/>
          <w:szCs w:val="22"/>
        </w:rPr>
        <w:t>o</w:t>
      </w:r>
      <w:r w:rsidRPr="00C43488">
        <w:rPr>
          <w:rFonts w:ascii="Arial" w:hAnsi="Arial" w:cs="Arial"/>
          <w:sz w:val="22"/>
          <w:szCs w:val="22"/>
        </w:rPr>
        <w:t>s</w:t>
      </w:r>
      <w:r w:rsidRPr="00C43488">
        <w:rPr>
          <w:rFonts w:ascii="Arial" w:hAnsi="Arial" w:cs="Arial"/>
          <w:spacing w:val="1"/>
          <w:sz w:val="22"/>
          <w:szCs w:val="22"/>
        </w:rPr>
        <w:t>pe</w:t>
      </w:r>
      <w:r w:rsidRPr="00C43488">
        <w:rPr>
          <w:rFonts w:ascii="Arial" w:hAnsi="Arial" w:cs="Arial"/>
          <w:sz w:val="22"/>
          <w:szCs w:val="22"/>
        </w:rPr>
        <w:t>cti</w:t>
      </w:r>
      <w:r w:rsidRPr="00C43488">
        <w:rPr>
          <w:rFonts w:ascii="Arial" w:hAnsi="Arial" w:cs="Arial"/>
          <w:spacing w:val="-2"/>
          <w:sz w:val="22"/>
          <w:szCs w:val="22"/>
        </w:rPr>
        <w:t>v</w:t>
      </w:r>
      <w:r w:rsidRPr="00C43488">
        <w:rPr>
          <w:rFonts w:ascii="Arial" w:hAnsi="Arial" w:cs="Arial"/>
          <w:sz w:val="22"/>
          <w:szCs w:val="22"/>
        </w:rPr>
        <w:t>e</w:t>
      </w:r>
      <w:r w:rsidRPr="00C43488">
        <w:rPr>
          <w:rFonts w:ascii="Arial" w:hAnsi="Arial" w:cs="Arial"/>
          <w:spacing w:val="4"/>
          <w:sz w:val="22"/>
          <w:szCs w:val="22"/>
        </w:rPr>
        <w:t xml:space="preserve"> </w:t>
      </w:r>
      <w:r w:rsidRPr="00C43488">
        <w:rPr>
          <w:rFonts w:ascii="Arial" w:hAnsi="Arial" w:cs="Arial"/>
          <w:spacing w:val="1"/>
          <w:sz w:val="22"/>
          <w:szCs w:val="22"/>
        </w:rPr>
        <w:t>pa</w:t>
      </w:r>
      <w:r w:rsidRPr="00C43488">
        <w:rPr>
          <w:rFonts w:ascii="Arial" w:hAnsi="Arial" w:cs="Arial"/>
          <w:sz w:val="22"/>
          <w:szCs w:val="22"/>
        </w:rPr>
        <w:t>rtic</w:t>
      </w:r>
      <w:r w:rsidRPr="00C43488">
        <w:rPr>
          <w:rFonts w:ascii="Arial" w:hAnsi="Arial" w:cs="Arial"/>
          <w:spacing w:val="-1"/>
          <w:sz w:val="22"/>
          <w:szCs w:val="22"/>
        </w:rPr>
        <w:t>ip</w:t>
      </w:r>
      <w:r w:rsidRPr="00C43488">
        <w:rPr>
          <w:rFonts w:ascii="Arial" w:hAnsi="Arial" w:cs="Arial"/>
          <w:spacing w:val="1"/>
          <w:sz w:val="22"/>
          <w:szCs w:val="22"/>
        </w:rPr>
        <w:t>an</w:t>
      </w:r>
      <w:r w:rsidRPr="00C43488">
        <w:rPr>
          <w:rFonts w:ascii="Arial" w:hAnsi="Arial" w:cs="Arial"/>
          <w:sz w:val="22"/>
          <w:szCs w:val="22"/>
        </w:rPr>
        <w:t>ts</w:t>
      </w:r>
      <w:r w:rsidRPr="00C43488">
        <w:rPr>
          <w:rFonts w:ascii="Arial" w:hAnsi="Arial" w:cs="Arial"/>
          <w:spacing w:val="2"/>
          <w:sz w:val="22"/>
          <w:szCs w:val="22"/>
        </w:rPr>
        <w:t xml:space="preserve"> </w:t>
      </w:r>
      <w:r w:rsidRPr="00C43488">
        <w:rPr>
          <w:rFonts w:ascii="Arial" w:hAnsi="Arial" w:cs="Arial"/>
          <w:sz w:val="22"/>
          <w:szCs w:val="22"/>
        </w:rPr>
        <w:t>s</w:t>
      </w:r>
      <w:r w:rsidRPr="00C43488">
        <w:rPr>
          <w:rFonts w:ascii="Arial" w:hAnsi="Arial" w:cs="Arial"/>
          <w:spacing w:val="1"/>
          <w:sz w:val="22"/>
          <w:szCs w:val="22"/>
        </w:rPr>
        <w:t>ha</w:t>
      </w:r>
      <w:r w:rsidRPr="00C43488">
        <w:rPr>
          <w:rFonts w:ascii="Arial" w:hAnsi="Arial" w:cs="Arial"/>
          <w:sz w:val="22"/>
          <w:szCs w:val="22"/>
        </w:rPr>
        <w:t xml:space="preserve">ll </w:t>
      </w:r>
      <w:r w:rsidRPr="00C43488">
        <w:rPr>
          <w:rFonts w:ascii="Arial" w:hAnsi="Arial" w:cs="Arial"/>
          <w:spacing w:val="1"/>
          <w:sz w:val="22"/>
          <w:szCs w:val="22"/>
        </w:rPr>
        <w:t>a</w:t>
      </w:r>
      <w:r w:rsidRPr="00C43488">
        <w:rPr>
          <w:rFonts w:ascii="Arial" w:hAnsi="Arial" w:cs="Arial"/>
          <w:sz w:val="22"/>
          <w:szCs w:val="22"/>
        </w:rPr>
        <w:t>t</w:t>
      </w:r>
      <w:r w:rsidRPr="00C43488">
        <w:rPr>
          <w:rFonts w:ascii="Arial" w:hAnsi="Arial" w:cs="Arial"/>
          <w:spacing w:val="1"/>
          <w:sz w:val="22"/>
          <w:szCs w:val="22"/>
        </w:rPr>
        <w:t>ta</w:t>
      </w:r>
      <w:r w:rsidRPr="00C43488">
        <w:rPr>
          <w:rFonts w:ascii="Arial" w:hAnsi="Arial" w:cs="Arial"/>
          <w:spacing w:val="-2"/>
          <w:sz w:val="22"/>
          <w:szCs w:val="22"/>
        </w:rPr>
        <w:t>c</w:t>
      </w:r>
      <w:r w:rsidRPr="00C43488">
        <w:rPr>
          <w:rFonts w:ascii="Arial" w:hAnsi="Arial" w:cs="Arial"/>
          <w:sz w:val="22"/>
          <w:szCs w:val="22"/>
        </w:rPr>
        <w:t>h</w:t>
      </w:r>
      <w:r w:rsidRPr="00C43488">
        <w:rPr>
          <w:rFonts w:ascii="Arial" w:hAnsi="Arial" w:cs="Arial"/>
          <w:spacing w:val="2"/>
          <w:sz w:val="22"/>
          <w:szCs w:val="22"/>
        </w:rPr>
        <w:t xml:space="preserve"> </w:t>
      </w:r>
      <w:r w:rsidRPr="00C43488">
        <w:rPr>
          <w:rFonts w:ascii="Arial" w:hAnsi="Arial" w:cs="Arial"/>
          <w:spacing w:val="1"/>
          <w:sz w:val="22"/>
          <w:szCs w:val="22"/>
        </w:rPr>
        <w:t>a</w:t>
      </w:r>
      <w:r w:rsidRPr="00C43488">
        <w:rPr>
          <w:rFonts w:ascii="Arial" w:hAnsi="Arial" w:cs="Arial"/>
          <w:sz w:val="22"/>
          <w:szCs w:val="22"/>
        </w:rPr>
        <w:t xml:space="preserve">n </w:t>
      </w:r>
      <w:r w:rsidRPr="00C43488">
        <w:rPr>
          <w:rFonts w:ascii="Arial" w:hAnsi="Arial" w:cs="Arial"/>
          <w:spacing w:val="1"/>
          <w:sz w:val="22"/>
          <w:szCs w:val="22"/>
        </w:rPr>
        <w:t>e</w:t>
      </w:r>
      <w:r w:rsidRPr="00C43488">
        <w:rPr>
          <w:rFonts w:ascii="Arial" w:hAnsi="Arial" w:cs="Arial"/>
          <w:spacing w:val="-2"/>
          <w:sz w:val="22"/>
          <w:szCs w:val="22"/>
        </w:rPr>
        <w:t>x</w:t>
      </w:r>
      <w:r w:rsidRPr="00C43488">
        <w:rPr>
          <w:rFonts w:ascii="Arial" w:hAnsi="Arial" w:cs="Arial"/>
          <w:spacing w:val="1"/>
          <w:sz w:val="22"/>
          <w:szCs w:val="22"/>
        </w:rPr>
        <w:t>p</w:t>
      </w:r>
      <w:r w:rsidRPr="00C43488">
        <w:rPr>
          <w:rFonts w:ascii="Arial" w:hAnsi="Arial" w:cs="Arial"/>
          <w:sz w:val="22"/>
          <w:szCs w:val="22"/>
        </w:rPr>
        <w:t>la</w:t>
      </w:r>
      <w:r w:rsidRPr="00C43488">
        <w:rPr>
          <w:rFonts w:ascii="Arial" w:hAnsi="Arial" w:cs="Arial"/>
          <w:spacing w:val="1"/>
          <w:sz w:val="22"/>
          <w:szCs w:val="22"/>
        </w:rPr>
        <w:t>na</w:t>
      </w:r>
      <w:r w:rsidRPr="00C43488">
        <w:rPr>
          <w:rFonts w:ascii="Arial" w:hAnsi="Arial" w:cs="Arial"/>
          <w:sz w:val="22"/>
          <w:szCs w:val="22"/>
        </w:rPr>
        <w:t>ti</w:t>
      </w:r>
      <w:r w:rsidRPr="00C43488">
        <w:rPr>
          <w:rFonts w:ascii="Arial" w:hAnsi="Arial" w:cs="Arial"/>
          <w:spacing w:val="1"/>
          <w:sz w:val="22"/>
          <w:szCs w:val="22"/>
        </w:rPr>
        <w:t>o</w:t>
      </w:r>
      <w:r w:rsidRPr="00C43488">
        <w:rPr>
          <w:rFonts w:ascii="Arial" w:hAnsi="Arial" w:cs="Arial"/>
          <w:sz w:val="22"/>
          <w:szCs w:val="22"/>
        </w:rPr>
        <w:t>n</w:t>
      </w:r>
      <w:r w:rsidRPr="00C43488">
        <w:rPr>
          <w:rFonts w:ascii="Arial" w:hAnsi="Arial" w:cs="Arial"/>
          <w:spacing w:val="-1"/>
          <w:sz w:val="22"/>
          <w:szCs w:val="22"/>
        </w:rPr>
        <w:t xml:space="preserve"> </w:t>
      </w:r>
      <w:r w:rsidRPr="00C43488">
        <w:rPr>
          <w:rFonts w:ascii="Arial" w:hAnsi="Arial" w:cs="Arial"/>
          <w:spacing w:val="1"/>
          <w:sz w:val="22"/>
          <w:szCs w:val="22"/>
        </w:rPr>
        <w:t>t</w:t>
      </w:r>
      <w:r w:rsidRPr="00C43488">
        <w:rPr>
          <w:rFonts w:ascii="Arial" w:hAnsi="Arial" w:cs="Arial"/>
          <w:sz w:val="22"/>
          <w:szCs w:val="22"/>
        </w:rPr>
        <w:t>o</w:t>
      </w:r>
      <w:r w:rsidRPr="00C43488">
        <w:rPr>
          <w:rFonts w:ascii="Arial" w:hAnsi="Arial" w:cs="Arial"/>
          <w:spacing w:val="-1"/>
          <w:sz w:val="22"/>
          <w:szCs w:val="22"/>
        </w:rPr>
        <w:t xml:space="preserve"> </w:t>
      </w:r>
      <w:r w:rsidRPr="00C43488">
        <w:rPr>
          <w:rFonts w:ascii="Arial" w:hAnsi="Arial" w:cs="Arial"/>
          <w:sz w:val="22"/>
          <w:szCs w:val="22"/>
        </w:rPr>
        <w:t>t</w:t>
      </w:r>
      <w:r w:rsidRPr="00C43488">
        <w:rPr>
          <w:rFonts w:ascii="Arial" w:hAnsi="Arial" w:cs="Arial"/>
          <w:spacing w:val="1"/>
          <w:sz w:val="22"/>
          <w:szCs w:val="22"/>
        </w:rPr>
        <w:t>h</w:t>
      </w:r>
      <w:r w:rsidRPr="00C43488">
        <w:rPr>
          <w:rFonts w:ascii="Arial" w:hAnsi="Arial" w:cs="Arial"/>
          <w:sz w:val="22"/>
          <w:szCs w:val="22"/>
        </w:rPr>
        <w:t>is c</w:t>
      </w:r>
      <w:r w:rsidRPr="00C43488">
        <w:rPr>
          <w:rFonts w:ascii="Arial" w:hAnsi="Arial" w:cs="Arial"/>
          <w:spacing w:val="-1"/>
          <w:sz w:val="22"/>
          <w:szCs w:val="22"/>
        </w:rPr>
        <w:t>o</w:t>
      </w:r>
      <w:r w:rsidRPr="00C43488">
        <w:rPr>
          <w:rFonts w:ascii="Arial" w:hAnsi="Arial" w:cs="Arial"/>
          <w:spacing w:val="1"/>
          <w:sz w:val="22"/>
          <w:szCs w:val="22"/>
        </w:rPr>
        <w:t>n</w:t>
      </w:r>
      <w:r w:rsidRPr="00C43488">
        <w:rPr>
          <w:rFonts w:ascii="Arial" w:hAnsi="Arial" w:cs="Arial"/>
          <w:spacing w:val="-2"/>
          <w:sz w:val="22"/>
          <w:szCs w:val="22"/>
        </w:rPr>
        <w:t>t</w:t>
      </w:r>
      <w:r w:rsidRPr="00C43488">
        <w:rPr>
          <w:rFonts w:ascii="Arial" w:hAnsi="Arial" w:cs="Arial"/>
          <w:sz w:val="22"/>
          <w:szCs w:val="22"/>
        </w:rPr>
        <w:t xml:space="preserve">ract </w:t>
      </w:r>
      <w:r w:rsidRPr="00C43488">
        <w:rPr>
          <w:rFonts w:ascii="Arial" w:hAnsi="Arial" w:cs="Arial"/>
          <w:spacing w:val="1"/>
          <w:sz w:val="22"/>
          <w:szCs w:val="22"/>
        </w:rPr>
        <w:t>p</w:t>
      </w:r>
      <w:r w:rsidRPr="00C43488">
        <w:rPr>
          <w:rFonts w:ascii="Arial" w:hAnsi="Arial" w:cs="Arial"/>
          <w:sz w:val="22"/>
          <w:szCs w:val="22"/>
        </w:rPr>
        <w:t>ro</w:t>
      </w:r>
      <w:r w:rsidRPr="00C43488">
        <w:rPr>
          <w:rFonts w:ascii="Arial" w:hAnsi="Arial" w:cs="Arial"/>
          <w:spacing w:val="-1"/>
          <w:sz w:val="22"/>
          <w:szCs w:val="22"/>
        </w:rPr>
        <w:t>p</w:t>
      </w:r>
      <w:r w:rsidRPr="00C43488">
        <w:rPr>
          <w:rFonts w:ascii="Arial" w:hAnsi="Arial" w:cs="Arial"/>
          <w:spacing w:val="1"/>
          <w:sz w:val="22"/>
          <w:szCs w:val="22"/>
        </w:rPr>
        <w:t>o</w:t>
      </w:r>
      <w:r w:rsidRPr="00C43488">
        <w:rPr>
          <w:rFonts w:ascii="Arial" w:hAnsi="Arial" w:cs="Arial"/>
          <w:sz w:val="22"/>
          <w:szCs w:val="22"/>
        </w:rPr>
        <w:t>s</w:t>
      </w:r>
      <w:r w:rsidRPr="00C43488">
        <w:rPr>
          <w:rFonts w:ascii="Arial" w:hAnsi="Arial" w:cs="Arial"/>
          <w:spacing w:val="1"/>
          <w:sz w:val="22"/>
          <w:szCs w:val="22"/>
        </w:rPr>
        <w:t>a</w:t>
      </w:r>
      <w:r w:rsidRPr="00C43488">
        <w:rPr>
          <w:rFonts w:ascii="Arial" w:hAnsi="Arial" w:cs="Arial"/>
          <w:sz w:val="22"/>
          <w:szCs w:val="22"/>
        </w:rPr>
        <w:t>l.</w:t>
      </w:r>
    </w:p>
    <w:p w14:paraId="56F5860D" w14:textId="5DC56B1F" w:rsidR="0022120A" w:rsidRPr="00C43488" w:rsidRDefault="0022120A" w:rsidP="00C43488">
      <w:pPr>
        <w:pStyle w:val="ListParagraph"/>
        <w:widowControl w:val="0"/>
        <w:numPr>
          <w:ilvl w:val="2"/>
          <w:numId w:val="45"/>
        </w:numPr>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2"/>
          <w:szCs w:val="22"/>
        </w:rPr>
      </w:pPr>
      <w:r w:rsidRPr="00C43488">
        <w:rPr>
          <w:rFonts w:ascii="Arial" w:hAnsi="Arial" w:cs="Arial"/>
          <w:sz w:val="22"/>
          <w:szCs w:val="22"/>
        </w:rPr>
        <w:t xml:space="preserve">A copy of the Federal Certifications is included in this RFA for your reference (see Appendix </w:t>
      </w:r>
      <w:r>
        <w:rPr>
          <w:rFonts w:ascii="Arial" w:hAnsi="Arial" w:cs="Arial"/>
          <w:sz w:val="22"/>
          <w:szCs w:val="22"/>
        </w:rPr>
        <w:t>I</w:t>
      </w:r>
      <w:r w:rsidRPr="00C43488">
        <w:rPr>
          <w:rFonts w:ascii="Arial" w:hAnsi="Arial" w:cs="Arial"/>
          <w:sz w:val="22"/>
          <w:szCs w:val="22"/>
        </w:rPr>
        <w:t>). Federal Certifications should be signed or returned with the application.</w:t>
      </w:r>
    </w:p>
    <w:p w14:paraId="242475FE" w14:textId="353B661C" w:rsidR="0022120A" w:rsidRDefault="0022120A" w:rsidP="0022120A">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2"/>
          <w:szCs w:val="22"/>
        </w:rPr>
      </w:pPr>
    </w:p>
    <w:p w14:paraId="42C91D4F" w14:textId="77777777" w:rsidR="0033679C" w:rsidRPr="00C43488" w:rsidRDefault="0033679C" w:rsidP="0022120A">
      <w:pPr>
        <w:pStyle w:val="ListParagraph"/>
        <w:widowControl w:val="0"/>
        <w:tabs>
          <w:tab w:val="left" w:pos="2420"/>
          <w:tab w:val="left" w:pos="3800"/>
          <w:tab w:val="left" w:pos="5340"/>
          <w:tab w:val="left" w:pos="6980"/>
          <w:tab w:val="left" w:pos="8420"/>
          <w:tab w:val="left" w:pos="9060"/>
        </w:tabs>
        <w:autoSpaceDE w:val="0"/>
        <w:autoSpaceDN w:val="0"/>
        <w:adjustRightInd w:val="0"/>
        <w:ind w:right="-20"/>
        <w:rPr>
          <w:rFonts w:ascii="Arial" w:hAnsi="Arial" w:cs="Arial"/>
          <w:sz w:val="22"/>
          <w:szCs w:val="22"/>
        </w:rPr>
      </w:pPr>
    </w:p>
    <w:p w14:paraId="25CF5FE0" w14:textId="77777777" w:rsidR="0022120A" w:rsidRPr="00C43488" w:rsidRDefault="0022120A" w:rsidP="00C43488">
      <w:pPr>
        <w:pStyle w:val="ListParagraph"/>
        <w:widowControl w:val="0"/>
        <w:numPr>
          <w:ilvl w:val="0"/>
          <w:numId w:val="45"/>
        </w:numPr>
        <w:tabs>
          <w:tab w:val="left" w:pos="2420"/>
          <w:tab w:val="left" w:pos="3800"/>
          <w:tab w:val="left" w:pos="5340"/>
          <w:tab w:val="left" w:pos="6980"/>
          <w:tab w:val="left" w:pos="8420"/>
          <w:tab w:val="left" w:pos="9060"/>
        </w:tabs>
        <w:autoSpaceDE w:val="0"/>
        <w:autoSpaceDN w:val="0"/>
        <w:adjustRightInd w:val="0"/>
        <w:ind w:right="-20"/>
        <w:rPr>
          <w:rFonts w:ascii="Arial" w:hAnsi="Arial" w:cs="Arial"/>
          <w:b/>
          <w:sz w:val="22"/>
          <w:szCs w:val="22"/>
          <w:u w:val="single"/>
        </w:rPr>
      </w:pPr>
      <w:r w:rsidRPr="00C43488">
        <w:rPr>
          <w:rFonts w:ascii="Arial" w:hAnsi="Arial" w:cs="Arial"/>
          <w:b/>
          <w:sz w:val="22"/>
          <w:szCs w:val="22"/>
          <w:u w:val="single"/>
        </w:rPr>
        <w:lastRenderedPageBreak/>
        <w:t>Federal Contract Registration Requirements and Systems</w:t>
      </w:r>
    </w:p>
    <w:p w14:paraId="0625040C" w14:textId="64C5A2B9" w:rsidR="0022120A" w:rsidRPr="00C43488" w:rsidRDefault="0022120A" w:rsidP="00C43488">
      <w:pPr>
        <w:pStyle w:val="ListParagraph"/>
        <w:widowControl w:val="0"/>
        <w:numPr>
          <w:ilvl w:val="1"/>
          <w:numId w:val="45"/>
        </w:numPr>
        <w:tabs>
          <w:tab w:val="left" w:pos="2420"/>
          <w:tab w:val="left" w:pos="3800"/>
          <w:tab w:val="left" w:pos="5340"/>
          <w:tab w:val="left" w:pos="6980"/>
          <w:tab w:val="left" w:pos="8420"/>
          <w:tab w:val="left" w:pos="9060"/>
        </w:tabs>
        <w:autoSpaceDE w:val="0"/>
        <w:autoSpaceDN w:val="0"/>
        <w:adjustRightInd w:val="0"/>
        <w:ind w:left="1800" w:right="-20"/>
        <w:rPr>
          <w:rFonts w:ascii="Arial" w:hAnsi="Arial" w:cs="Arial"/>
          <w:sz w:val="22"/>
          <w:szCs w:val="22"/>
        </w:rPr>
      </w:pPr>
      <w:r w:rsidRPr="00C43488">
        <w:rPr>
          <w:rFonts w:ascii="Arial" w:hAnsi="Arial" w:cs="Arial"/>
          <w:sz w:val="22"/>
          <w:szCs w:val="22"/>
        </w:rPr>
        <w:t xml:space="preserve">All agencies must register their organization in (SAM) System for Award Management.  Obtaining a Data Universal Number System (DUNS) number is the first step prior to registering your organization in SAM. The follow link will walk you through the process of obtaining a DUNS number.  </w:t>
      </w:r>
      <w:hyperlink r:id="rId19" w:history="1">
        <w:r w:rsidRPr="00C43488">
          <w:rPr>
            <w:rStyle w:val="Hyperlink"/>
            <w:rFonts w:ascii="Arial" w:hAnsi="Arial" w:cs="Arial"/>
            <w:sz w:val="22"/>
            <w:szCs w:val="22"/>
          </w:rPr>
          <w:t>http://www.grants.gov/web/grants/applicants/organization-registration/step-1-obtain-duns-number.html</w:t>
        </w:r>
      </w:hyperlink>
    </w:p>
    <w:p w14:paraId="5518FCC0" w14:textId="67EA095A" w:rsidR="0022120A" w:rsidRPr="00C43488" w:rsidRDefault="0022120A" w:rsidP="00C43488">
      <w:pPr>
        <w:pStyle w:val="ListParagraph"/>
        <w:widowControl w:val="0"/>
        <w:numPr>
          <w:ilvl w:val="1"/>
          <w:numId w:val="45"/>
        </w:numPr>
        <w:tabs>
          <w:tab w:val="left" w:pos="2420"/>
          <w:tab w:val="left" w:pos="3800"/>
          <w:tab w:val="left" w:pos="5340"/>
          <w:tab w:val="left" w:pos="6980"/>
          <w:tab w:val="left" w:pos="8420"/>
          <w:tab w:val="left" w:pos="9060"/>
        </w:tabs>
        <w:autoSpaceDE w:val="0"/>
        <w:autoSpaceDN w:val="0"/>
        <w:adjustRightInd w:val="0"/>
        <w:ind w:left="1800" w:right="-20"/>
        <w:rPr>
          <w:rFonts w:ascii="Arial" w:hAnsi="Arial" w:cs="Arial"/>
          <w:sz w:val="22"/>
          <w:szCs w:val="22"/>
        </w:rPr>
      </w:pPr>
      <w:r w:rsidRPr="00C43488">
        <w:rPr>
          <w:rFonts w:ascii="Arial" w:hAnsi="Arial" w:cs="Arial"/>
          <w:sz w:val="22"/>
          <w:szCs w:val="22"/>
        </w:rPr>
        <w:t xml:space="preserve">After receiving a DUNS number, the Agency can register in (SAM) </w:t>
      </w:r>
      <w:r w:rsidRPr="00C43488">
        <w:rPr>
          <w:rFonts w:ascii="Arial" w:hAnsi="Arial" w:cs="Arial"/>
          <w:bCs/>
          <w:sz w:val="22"/>
          <w:szCs w:val="22"/>
        </w:rPr>
        <w:t>System for Award Management</w:t>
      </w:r>
      <w:r w:rsidRPr="00C43488">
        <w:rPr>
          <w:rFonts w:ascii="Arial" w:hAnsi="Arial" w:cs="Arial"/>
          <w:sz w:val="22"/>
          <w:szCs w:val="22"/>
        </w:rPr>
        <w:t>, the Official U.S. Government system that consolidated the capabilities of CCR/</w:t>
      </w:r>
      <w:proofErr w:type="spellStart"/>
      <w:r w:rsidRPr="00C43488">
        <w:rPr>
          <w:rFonts w:ascii="Arial" w:hAnsi="Arial" w:cs="Arial"/>
          <w:sz w:val="22"/>
          <w:szCs w:val="22"/>
        </w:rPr>
        <w:t>FedReg</w:t>
      </w:r>
      <w:proofErr w:type="spellEnd"/>
      <w:r w:rsidRPr="00C43488">
        <w:rPr>
          <w:rFonts w:ascii="Arial" w:hAnsi="Arial" w:cs="Arial"/>
          <w:sz w:val="22"/>
          <w:szCs w:val="22"/>
        </w:rPr>
        <w:t xml:space="preserve">, ORCA, and EPLS. </w:t>
      </w:r>
      <w:hyperlink r:id="rId20" w:anchor="1" w:history="1">
        <w:r w:rsidRPr="00C43488">
          <w:rPr>
            <w:rStyle w:val="Hyperlink"/>
            <w:rFonts w:ascii="Arial" w:hAnsi="Arial" w:cs="Arial"/>
            <w:sz w:val="22"/>
            <w:szCs w:val="22"/>
          </w:rPr>
          <w:t>https://www.sam.gov/portal/SAM/#1</w:t>
        </w:r>
      </w:hyperlink>
      <w:r w:rsidRPr="00C43488">
        <w:rPr>
          <w:rFonts w:ascii="Arial" w:hAnsi="Arial" w:cs="Arial"/>
          <w:sz w:val="22"/>
          <w:szCs w:val="22"/>
        </w:rPr>
        <w:t>.  When Registering with SAM, you will complete your CCR (Central Contractor Registration). The CCR Form is required to be submitted with the FFATA (Federal Funding Accountability and Transparency Act) form.  Total compensation will be identified from you CCR information.  Please refer the FFATA Manual</w:t>
      </w:r>
    </w:p>
    <w:p w14:paraId="6FD636E2" w14:textId="78020F7D" w:rsidR="0022120A" w:rsidRPr="00C43488" w:rsidRDefault="002F2C00" w:rsidP="00C43488">
      <w:pPr>
        <w:pStyle w:val="ListParagraph"/>
        <w:widowControl w:val="0"/>
        <w:numPr>
          <w:ilvl w:val="1"/>
          <w:numId w:val="45"/>
        </w:numPr>
        <w:tabs>
          <w:tab w:val="left" w:pos="2420"/>
          <w:tab w:val="left" w:pos="3800"/>
          <w:tab w:val="left" w:pos="5340"/>
          <w:tab w:val="left" w:pos="6980"/>
          <w:tab w:val="left" w:pos="8420"/>
          <w:tab w:val="left" w:pos="9060"/>
        </w:tabs>
        <w:autoSpaceDE w:val="0"/>
        <w:autoSpaceDN w:val="0"/>
        <w:adjustRightInd w:val="0"/>
        <w:ind w:left="1800" w:right="-20"/>
        <w:rPr>
          <w:rFonts w:ascii="Arial" w:hAnsi="Arial" w:cs="Arial"/>
          <w:sz w:val="22"/>
          <w:szCs w:val="22"/>
        </w:rPr>
      </w:pPr>
      <w:hyperlink r:id="rId21" w:history="1">
        <w:r w:rsidR="0022120A" w:rsidRPr="00C43488">
          <w:rPr>
            <w:rStyle w:val="Hyperlink"/>
            <w:rFonts w:ascii="Arial" w:hAnsi="Arial" w:cs="Arial"/>
            <w:sz w:val="22"/>
            <w:szCs w:val="22"/>
          </w:rPr>
          <w:t>https://www.fsrs.gov/documents/OMB_Guidance_on_FFATA_Subaward_and_Executive_Compensation_Reporting_08272010.pdf</w:t>
        </w:r>
      </w:hyperlink>
    </w:p>
    <w:p w14:paraId="080476EA" w14:textId="77777777" w:rsidR="0022120A" w:rsidRPr="00C43488" w:rsidRDefault="0022120A" w:rsidP="00C43488">
      <w:pPr>
        <w:pStyle w:val="ListParagraph"/>
        <w:widowControl w:val="0"/>
        <w:numPr>
          <w:ilvl w:val="1"/>
          <w:numId w:val="45"/>
        </w:numPr>
        <w:tabs>
          <w:tab w:val="left" w:pos="2420"/>
          <w:tab w:val="left" w:pos="3800"/>
          <w:tab w:val="left" w:pos="5340"/>
          <w:tab w:val="left" w:pos="6980"/>
          <w:tab w:val="left" w:pos="8420"/>
          <w:tab w:val="left" w:pos="9060"/>
        </w:tabs>
        <w:autoSpaceDE w:val="0"/>
        <w:autoSpaceDN w:val="0"/>
        <w:adjustRightInd w:val="0"/>
        <w:ind w:left="1800" w:right="-20"/>
        <w:rPr>
          <w:rFonts w:ascii="Arial" w:hAnsi="Arial" w:cs="Arial"/>
          <w:sz w:val="22"/>
          <w:szCs w:val="22"/>
        </w:rPr>
      </w:pPr>
      <w:r w:rsidRPr="00C43488">
        <w:rPr>
          <w:rFonts w:ascii="Arial" w:hAnsi="Arial" w:cs="Arial"/>
          <w:sz w:val="22"/>
          <w:szCs w:val="22"/>
        </w:rPr>
        <w:t>Agencies may also be required to report their contract expenditures in the (</w:t>
      </w:r>
      <w:proofErr w:type="gramStart"/>
      <w:r w:rsidRPr="00C43488">
        <w:rPr>
          <w:rFonts w:ascii="Arial" w:hAnsi="Arial" w:cs="Arial"/>
          <w:sz w:val="22"/>
          <w:szCs w:val="22"/>
        </w:rPr>
        <w:t>ESRS)  Electronic</w:t>
      </w:r>
      <w:proofErr w:type="gramEnd"/>
      <w:r w:rsidRPr="00C43488">
        <w:rPr>
          <w:rFonts w:ascii="Arial" w:hAnsi="Arial" w:cs="Arial"/>
          <w:sz w:val="22"/>
          <w:szCs w:val="22"/>
        </w:rPr>
        <w:t xml:space="preserve"> Subcontracting Reporting System: </w:t>
      </w:r>
      <w:hyperlink r:id="rId22" w:history="1">
        <w:r w:rsidRPr="00C43488">
          <w:rPr>
            <w:rStyle w:val="Hyperlink"/>
            <w:rFonts w:ascii="Arial" w:hAnsi="Arial" w:cs="Arial"/>
            <w:sz w:val="22"/>
            <w:szCs w:val="22"/>
          </w:rPr>
          <w:t>https://www.esrs.gov/</w:t>
        </w:r>
      </w:hyperlink>
    </w:p>
    <w:p w14:paraId="2E529765" w14:textId="77777777" w:rsidR="0022120A" w:rsidRPr="00C43488" w:rsidRDefault="0022120A" w:rsidP="0022120A">
      <w:pPr>
        <w:pStyle w:val="Default"/>
        <w:ind w:left="720"/>
        <w:rPr>
          <w:rFonts w:ascii="Arial" w:hAnsi="Arial" w:cs="Arial"/>
          <w:color w:val="auto"/>
          <w:sz w:val="22"/>
          <w:szCs w:val="22"/>
        </w:rPr>
      </w:pPr>
    </w:p>
    <w:p w14:paraId="1C7A746B" w14:textId="5FEAC1E6" w:rsidR="0022120A" w:rsidRDefault="0022120A" w:rsidP="00C43488">
      <w:pPr>
        <w:pStyle w:val="ListParagraph"/>
        <w:autoSpaceDE w:val="0"/>
        <w:autoSpaceDN w:val="0"/>
        <w:adjustRightInd w:val="0"/>
        <w:rPr>
          <w:rFonts w:ascii="Arial" w:hAnsi="Arial" w:cs="Arial"/>
          <w:b/>
          <w:sz w:val="22"/>
          <w:szCs w:val="22"/>
        </w:rPr>
      </w:pPr>
      <w:r w:rsidRPr="00C43488">
        <w:rPr>
          <w:rFonts w:ascii="Arial" w:hAnsi="Arial" w:cs="Arial"/>
          <w:b/>
          <w:sz w:val="22"/>
          <w:szCs w:val="22"/>
        </w:rPr>
        <w:t>Should any of the contractor’s documentation/certification changes under State/Federal Provisions change after the execution of the contract, contractor shall inform the Division immediately and provide the necessary updated documentation.</w:t>
      </w:r>
    </w:p>
    <w:p w14:paraId="4C1D8C97" w14:textId="24A7563F" w:rsidR="0060548A" w:rsidRDefault="0060548A" w:rsidP="00C43488">
      <w:pPr>
        <w:pStyle w:val="ListParagraph"/>
        <w:autoSpaceDE w:val="0"/>
        <w:autoSpaceDN w:val="0"/>
        <w:adjustRightInd w:val="0"/>
        <w:rPr>
          <w:rFonts w:ascii="Arial" w:hAnsi="Arial" w:cs="Arial"/>
          <w:b/>
          <w:sz w:val="22"/>
          <w:szCs w:val="22"/>
        </w:rPr>
      </w:pPr>
    </w:p>
    <w:p w14:paraId="42A47D1D" w14:textId="3B608D4A" w:rsidR="0060548A" w:rsidRDefault="0060548A" w:rsidP="00C43488">
      <w:pPr>
        <w:pStyle w:val="ListParagraph"/>
        <w:autoSpaceDE w:val="0"/>
        <w:autoSpaceDN w:val="0"/>
        <w:adjustRightInd w:val="0"/>
        <w:rPr>
          <w:rFonts w:ascii="Arial" w:hAnsi="Arial" w:cs="Arial"/>
          <w:b/>
          <w:sz w:val="22"/>
          <w:szCs w:val="22"/>
        </w:rPr>
      </w:pPr>
    </w:p>
    <w:p w14:paraId="02191BDD" w14:textId="184EA7CF" w:rsidR="0060548A" w:rsidRDefault="0060548A" w:rsidP="00C43488">
      <w:pPr>
        <w:pStyle w:val="ListParagraph"/>
        <w:autoSpaceDE w:val="0"/>
        <w:autoSpaceDN w:val="0"/>
        <w:adjustRightInd w:val="0"/>
        <w:rPr>
          <w:rFonts w:ascii="Arial" w:hAnsi="Arial" w:cs="Arial"/>
          <w:b/>
          <w:sz w:val="22"/>
          <w:szCs w:val="22"/>
        </w:rPr>
      </w:pPr>
    </w:p>
    <w:p w14:paraId="1C885E5C" w14:textId="3698B5B5" w:rsidR="0060548A" w:rsidRDefault="0060548A" w:rsidP="00C43488">
      <w:pPr>
        <w:pStyle w:val="ListParagraph"/>
        <w:autoSpaceDE w:val="0"/>
        <w:autoSpaceDN w:val="0"/>
        <w:adjustRightInd w:val="0"/>
        <w:rPr>
          <w:rFonts w:ascii="Arial" w:hAnsi="Arial" w:cs="Arial"/>
          <w:b/>
          <w:sz w:val="22"/>
          <w:szCs w:val="22"/>
        </w:rPr>
      </w:pPr>
    </w:p>
    <w:p w14:paraId="1B7FA2C5" w14:textId="0A941405" w:rsidR="0060548A" w:rsidRDefault="0060548A" w:rsidP="00C43488">
      <w:pPr>
        <w:pStyle w:val="ListParagraph"/>
        <w:autoSpaceDE w:val="0"/>
        <w:autoSpaceDN w:val="0"/>
        <w:adjustRightInd w:val="0"/>
        <w:rPr>
          <w:rFonts w:ascii="Arial" w:hAnsi="Arial" w:cs="Arial"/>
          <w:b/>
          <w:sz w:val="22"/>
          <w:szCs w:val="22"/>
        </w:rPr>
      </w:pPr>
    </w:p>
    <w:p w14:paraId="6DD0BCFC" w14:textId="7BEF0016" w:rsidR="0060548A" w:rsidRDefault="0060548A" w:rsidP="00C43488">
      <w:pPr>
        <w:pStyle w:val="ListParagraph"/>
        <w:autoSpaceDE w:val="0"/>
        <w:autoSpaceDN w:val="0"/>
        <w:adjustRightInd w:val="0"/>
        <w:rPr>
          <w:rFonts w:ascii="Arial" w:hAnsi="Arial" w:cs="Arial"/>
          <w:b/>
          <w:sz w:val="22"/>
          <w:szCs w:val="22"/>
        </w:rPr>
      </w:pPr>
    </w:p>
    <w:p w14:paraId="1AE3459A" w14:textId="1BF1F74B" w:rsidR="0060548A" w:rsidRDefault="0060548A" w:rsidP="00C43488">
      <w:pPr>
        <w:pStyle w:val="ListParagraph"/>
        <w:autoSpaceDE w:val="0"/>
        <w:autoSpaceDN w:val="0"/>
        <w:adjustRightInd w:val="0"/>
        <w:rPr>
          <w:rFonts w:ascii="Arial" w:hAnsi="Arial" w:cs="Arial"/>
          <w:b/>
          <w:sz w:val="22"/>
          <w:szCs w:val="22"/>
        </w:rPr>
      </w:pPr>
    </w:p>
    <w:p w14:paraId="2CA8C3A0" w14:textId="6165A09F" w:rsidR="0060548A" w:rsidRDefault="0060548A" w:rsidP="00C43488">
      <w:pPr>
        <w:pStyle w:val="ListParagraph"/>
        <w:autoSpaceDE w:val="0"/>
        <w:autoSpaceDN w:val="0"/>
        <w:adjustRightInd w:val="0"/>
        <w:rPr>
          <w:rFonts w:ascii="Arial" w:hAnsi="Arial" w:cs="Arial"/>
          <w:b/>
          <w:sz w:val="22"/>
          <w:szCs w:val="22"/>
        </w:rPr>
      </w:pPr>
    </w:p>
    <w:p w14:paraId="12CFE941" w14:textId="4D340EE5" w:rsidR="0060548A" w:rsidRDefault="0060548A" w:rsidP="00C43488">
      <w:pPr>
        <w:pStyle w:val="ListParagraph"/>
        <w:autoSpaceDE w:val="0"/>
        <w:autoSpaceDN w:val="0"/>
        <w:adjustRightInd w:val="0"/>
        <w:rPr>
          <w:rFonts w:ascii="Arial" w:hAnsi="Arial" w:cs="Arial"/>
          <w:b/>
          <w:sz w:val="22"/>
          <w:szCs w:val="22"/>
        </w:rPr>
      </w:pPr>
    </w:p>
    <w:p w14:paraId="612C4E71" w14:textId="7BCA2A6D" w:rsidR="0060548A" w:rsidRDefault="0060548A" w:rsidP="00C43488">
      <w:pPr>
        <w:pStyle w:val="ListParagraph"/>
        <w:autoSpaceDE w:val="0"/>
        <w:autoSpaceDN w:val="0"/>
        <w:adjustRightInd w:val="0"/>
        <w:rPr>
          <w:rFonts w:ascii="Arial" w:hAnsi="Arial" w:cs="Arial"/>
          <w:b/>
          <w:sz w:val="22"/>
          <w:szCs w:val="22"/>
        </w:rPr>
      </w:pPr>
    </w:p>
    <w:p w14:paraId="15CA8E96" w14:textId="16CCD50E" w:rsidR="0060548A" w:rsidRDefault="0060548A" w:rsidP="00C43488">
      <w:pPr>
        <w:pStyle w:val="ListParagraph"/>
        <w:autoSpaceDE w:val="0"/>
        <w:autoSpaceDN w:val="0"/>
        <w:adjustRightInd w:val="0"/>
        <w:rPr>
          <w:rFonts w:ascii="Arial" w:hAnsi="Arial" w:cs="Arial"/>
          <w:b/>
          <w:sz w:val="22"/>
          <w:szCs w:val="22"/>
        </w:rPr>
      </w:pPr>
    </w:p>
    <w:p w14:paraId="4B163547" w14:textId="2E06D1AA" w:rsidR="0060548A" w:rsidRDefault="0060548A" w:rsidP="00C43488">
      <w:pPr>
        <w:pStyle w:val="ListParagraph"/>
        <w:autoSpaceDE w:val="0"/>
        <w:autoSpaceDN w:val="0"/>
        <w:adjustRightInd w:val="0"/>
        <w:rPr>
          <w:rFonts w:ascii="Arial" w:hAnsi="Arial" w:cs="Arial"/>
          <w:b/>
          <w:sz w:val="22"/>
          <w:szCs w:val="22"/>
        </w:rPr>
      </w:pPr>
    </w:p>
    <w:p w14:paraId="56A63DAC" w14:textId="4298E44C" w:rsidR="0060548A" w:rsidRDefault="0060548A" w:rsidP="00C43488">
      <w:pPr>
        <w:pStyle w:val="ListParagraph"/>
        <w:autoSpaceDE w:val="0"/>
        <w:autoSpaceDN w:val="0"/>
        <w:adjustRightInd w:val="0"/>
        <w:rPr>
          <w:rFonts w:ascii="Arial" w:hAnsi="Arial" w:cs="Arial"/>
          <w:b/>
          <w:sz w:val="22"/>
          <w:szCs w:val="22"/>
        </w:rPr>
      </w:pPr>
    </w:p>
    <w:p w14:paraId="7E7B1843" w14:textId="535ECEAE" w:rsidR="0060548A" w:rsidRDefault="0060548A" w:rsidP="00C43488">
      <w:pPr>
        <w:pStyle w:val="ListParagraph"/>
        <w:autoSpaceDE w:val="0"/>
        <w:autoSpaceDN w:val="0"/>
        <w:adjustRightInd w:val="0"/>
        <w:rPr>
          <w:rFonts w:ascii="Arial" w:hAnsi="Arial" w:cs="Arial"/>
          <w:b/>
          <w:sz w:val="22"/>
          <w:szCs w:val="22"/>
        </w:rPr>
      </w:pPr>
    </w:p>
    <w:p w14:paraId="772BCB4A" w14:textId="6622CD2B" w:rsidR="0060548A" w:rsidRDefault="0060548A" w:rsidP="00C43488">
      <w:pPr>
        <w:pStyle w:val="ListParagraph"/>
        <w:autoSpaceDE w:val="0"/>
        <w:autoSpaceDN w:val="0"/>
        <w:adjustRightInd w:val="0"/>
        <w:rPr>
          <w:rFonts w:ascii="Arial" w:hAnsi="Arial" w:cs="Arial"/>
          <w:b/>
          <w:sz w:val="22"/>
          <w:szCs w:val="22"/>
        </w:rPr>
      </w:pPr>
    </w:p>
    <w:p w14:paraId="6025CB0D" w14:textId="24EBA929" w:rsidR="0060548A" w:rsidRDefault="0060548A" w:rsidP="00C43488">
      <w:pPr>
        <w:pStyle w:val="ListParagraph"/>
        <w:autoSpaceDE w:val="0"/>
        <w:autoSpaceDN w:val="0"/>
        <w:adjustRightInd w:val="0"/>
        <w:rPr>
          <w:rFonts w:ascii="Arial" w:hAnsi="Arial" w:cs="Arial"/>
          <w:b/>
          <w:sz w:val="22"/>
          <w:szCs w:val="22"/>
        </w:rPr>
      </w:pPr>
    </w:p>
    <w:p w14:paraId="7FC551E6" w14:textId="4FE3D3BF" w:rsidR="0060548A" w:rsidRDefault="0060548A" w:rsidP="00C43488">
      <w:pPr>
        <w:pStyle w:val="ListParagraph"/>
        <w:autoSpaceDE w:val="0"/>
        <w:autoSpaceDN w:val="0"/>
        <w:adjustRightInd w:val="0"/>
        <w:rPr>
          <w:rFonts w:ascii="Arial" w:hAnsi="Arial" w:cs="Arial"/>
          <w:b/>
          <w:sz w:val="22"/>
          <w:szCs w:val="22"/>
        </w:rPr>
      </w:pPr>
    </w:p>
    <w:p w14:paraId="723F3581" w14:textId="7DF47E03" w:rsidR="0060548A" w:rsidRDefault="0060548A" w:rsidP="00C43488">
      <w:pPr>
        <w:pStyle w:val="ListParagraph"/>
        <w:autoSpaceDE w:val="0"/>
        <w:autoSpaceDN w:val="0"/>
        <w:adjustRightInd w:val="0"/>
        <w:rPr>
          <w:rFonts w:ascii="Arial" w:hAnsi="Arial" w:cs="Arial"/>
          <w:b/>
          <w:sz w:val="22"/>
          <w:szCs w:val="22"/>
        </w:rPr>
      </w:pPr>
    </w:p>
    <w:p w14:paraId="27932583" w14:textId="5312E622" w:rsidR="0060548A" w:rsidRDefault="0060548A" w:rsidP="00C43488">
      <w:pPr>
        <w:pStyle w:val="ListParagraph"/>
        <w:autoSpaceDE w:val="0"/>
        <w:autoSpaceDN w:val="0"/>
        <w:adjustRightInd w:val="0"/>
        <w:rPr>
          <w:rFonts w:ascii="Arial" w:hAnsi="Arial" w:cs="Arial"/>
          <w:b/>
          <w:sz w:val="22"/>
          <w:szCs w:val="22"/>
        </w:rPr>
      </w:pPr>
    </w:p>
    <w:p w14:paraId="17139480" w14:textId="6534A66C" w:rsidR="0060548A" w:rsidRDefault="0060548A" w:rsidP="00C43488">
      <w:pPr>
        <w:pStyle w:val="ListParagraph"/>
        <w:autoSpaceDE w:val="0"/>
        <w:autoSpaceDN w:val="0"/>
        <w:adjustRightInd w:val="0"/>
        <w:rPr>
          <w:rFonts w:ascii="Arial" w:hAnsi="Arial" w:cs="Arial"/>
          <w:b/>
          <w:sz w:val="22"/>
          <w:szCs w:val="22"/>
        </w:rPr>
      </w:pPr>
    </w:p>
    <w:p w14:paraId="2FE178B8" w14:textId="77E0EB81" w:rsidR="0060548A" w:rsidRDefault="0060548A" w:rsidP="00C43488">
      <w:pPr>
        <w:pStyle w:val="ListParagraph"/>
        <w:autoSpaceDE w:val="0"/>
        <w:autoSpaceDN w:val="0"/>
        <w:adjustRightInd w:val="0"/>
        <w:rPr>
          <w:rFonts w:ascii="Arial" w:hAnsi="Arial" w:cs="Arial"/>
          <w:b/>
          <w:sz w:val="22"/>
          <w:szCs w:val="22"/>
        </w:rPr>
      </w:pPr>
    </w:p>
    <w:p w14:paraId="0AB7AAB4" w14:textId="431C722A" w:rsidR="0060548A" w:rsidRDefault="0060548A" w:rsidP="00C43488">
      <w:pPr>
        <w:pStyle w:val="ListParagraph"/>
        <w:autoSpaceDE w:val="0"/>
        <w:autoSpaceDN w:val="0"/>
        <w:adjustRightInd w:val="0"/>
        <w:rPr>
          <w:rFonts w:ascii="Arial" w:hAnsi="Arial" w:cs="Arial"/>
          <w:b/>
          <w:sz w:val="22"/>
          <w:szCs w:val="22"/>
        </w:rPr>
      </w:pPr>
    </w:p>
    <w:p w14:paraId="355486A2" w14:textId="06BDB25F" w:rsidR="0060548A" w:rsidRDefault="0060548A" w:rsidP="00C43488">
      <w:pPr>
        <w:pStyle w:val="ListParagraph"/>
        <w:autoSpaceDE w:val="0"/>
        <w:autoSpaceDN w:val="0"/>
        <w:adjustRightInd w:val="0"/>
        <w:rPr>
          <w:rFonts w:ascii="Arial" w:hAnsi="Arial" w:cs="Arial"/>
          <w:b/>
          <w:sz w:val="22"/>
          <w:szCs w:val="22"/>
        </w:rPr>
      </w:pPr>
    </w:p>
    <w:p w14:paraId="36709EDC" w14:textId="198B282E" w:rsidR="0060548A" w:rsidRDefault="0060548A" w:rsidP="00C43488">
      <w:pPr>
        <w:pStyle w:val="ListParagraph"/>
        <w:autoSpaceDE w:val="0"/>
        <w:autoSpaceDN w:val="0"/>
        <w:adjustRightInd w:val="0"/>
        <w:rPr>
          <w:rFonts w:ascii="Arial" w:hAnsi="Arial" w:cs="Arial"/>
          <w:b/>
          <w:sz w:val="22"/>
          <w:szCs w:val="22"/>
        </w:rPr>
      </w:pPr>
    </w:p>
    <w:p w14:paraId="0A91206A" w14:textId="7C9542B8" w:rsidR="0060548A" w:rsidRDefault="0060548A" w:rsidP="00C43488">
      <w:pPr>
        <w:pStyle w:val="ListParagraph"/>
        <w:autoSpaceDE w:val="0"/>
        <w:autoSpaceDN w:val="0"/>
        <w:adjustRightInd w:val="0"/>
        <w:rPr>
          <w:rFonts w:ascii="Arial" w:hAnsi="Arial" w:cs="Arial"/>
          <w:b/>
          <w:sz w:val="22"/>
          <w:szCs w:val="22"/>
        </w:rPr>
      </w:pPr>
    </w:p>
    <w:p w14:paraId="052D803D" w14:textId="3D9D4D25" w:rsidR="0060548A" w:rsidRDefault="0060548A" w:rsidP="00C43488">
      <w:pPr>
        <w:pStyle w:val="ListParagraph"/>
        <w:autoSpaceDE w:val="0"/>
        <w:autoSpaceDN w:val="0"/>
        <w:adjustRightInd w:val="0"/>
        <w:rPr>
          <w:rFonts w:ascii="Arial" w:hAnsi="Arial" w:cs="Arial"/>
          <w:b/>
          <w:sz w:val="22"/>
          <w:szCs w:val="22"/>
        </w:rPr>
      </w:pPr>
    </w:p>
    <w:p w14:paraId="56A56BFE" w14:textId="232CCA2A" w:rsidR="0060548A" w:rsidRDefault="0060548A" w:rsidP="00C43488">
      <w:pPr>
        <w:pStyle w:val="ListParagraph"/>
        <w:autoSpaceDE w:val="0"/>
        <w:autoSpaceDN w:val="0"/>
        <w:adjustRightInd w:val="0"/>
        <w:rPr>
          <w:rFonts w:ascii="Arial" w:hAnsi="Arial" w:cs="Arial"/>
          <w:b/>
          <w:sz w:val="22"/>
          <w:szCs w:val="22"/>
        </w:rPr>
      </w:pPr>
    </w:p>
    <w:p w14:paraId="08546D66" w14:textId="29F5A81D" w:rsidR="0060548A" w:rsidRDefault="0060548A" w:rsidP="00C43488">
      <w:pPr>
        <w:pStyle w:val="ListParagraph"/>
        <w:autoSpaceDE w:val="0"/>
        <w:autoSpaceDN w:val="0"/>
        <w:adjustRightInd w:val="0"/>
        <w:rPr>
          <w:rFonts w:ascii="Arial" w:hAnsi="Arial" w:cs="Arial"/>
          <w:b/>
          <w:sz w:val="22"/>
          <w:szCs w:val="22"/>
        </w:rPr>
      </w:pPr>
    </w:p>
    <w:p w14:paraId="503F3401" w14:textId="23BAF18B" w:rsidR="0060548A" w:rsidRDefault="0060548A" w:rsidP="00C43488">
      <w:pPr>
        <w:pStyle w:val="ListParagraph"/>
        <w:autoSpaceDE w:val="0"/>
        <w:autoSpaceDN w:val="0"/>
        <w:adjustRightInd w:val="0"/>
        <w:rPr>
          <w:rFonts w:ascii="Arial" w:hAnsi="Arial" w:cs="Arial"/>
          <w:b/>
          <w:sz w:val="22"/>
          <w:szCs w:val="22"/>
        </w:rPr>
      </w:pPr>
    </w:p>
    <w:p w14:paraId="55D1198B" w14:textId="51CDBE3D" w:rsidR="0060548A" w:rsidRDefault="0060548A" w:rsidP="00C43488">
      <w:pPr>
        <w:pStyle w:val="ListParagraph"/>
        <w:autoSpaceDE w:val="0"/>
        <w:autoSpaceDN w:val="0"/>
        <w:adjustRightInd w:val="0"/>
        <w:rPr>
          <w:rFonts w:ascii="Arial" w:hAnsi="Arial" w:cs="Arial"/>
          <w:b/>
          <w:sz w:val="22"/>
          <w:szCs w:val="22"/>
        </w:rPr>
      </w:pPr>
    </w:p>
    <w:p w14:paraId="5D0814B5" w14:textId="1A0F48D6" w:rsidR="0060548A" w:rsidRDefault="0060548A" w:rsidP="00C43488">
      <w:pPr>
        <w:pStyle w:val="ListParagraph"/>
        <w:autoSpaceDE w:val="0"/>
        <w:autoSpaceDN w:val="0"/>
        <w:adjustRightInd w:val="0"/>
        <w:rPr>
          <w:rFonts w:ascii="Arial" w:hAnsi="Arial" w:cs="Arial"/>
          <w:b/>
          <w:sz w:val="22"/>
          <w:szCs w:val="22"/>
        </w:rPr>
      </w:pPr>
    </w:p>
    <w:p w14:paraId="5769EE7E" w14:textId="77777777" w:rsidR="0060548A" w:rsidRPr="00C43488" w:rsidRDefault="0060548A" w:rsidP="00C43488">
      <w:pPr>
        <w:pStyle w:val="ListParagraph"/>
        <w:autoSpaceDE w:val="0"/>
        <w:autoSpaceDN w:val="0"/>
        <w:adjustRightInd w:val="0"/>
        <w:rPr>
          <w:rFonts w:ascii="Arial" w:hAnsi="Arial" w:cs="Arial"/>
          <w:b/>
          <w:sz w:val="22"/>
          <w:szCs w:val="22"/>
        </w:rPr>
      </w:pPr>
    </w:p>
    <w:p w14:paraId="6097E67B" w14:textId="49ED57C9" w:rsidR="00416DEF" w:rsidRPr="002F00E7" w:rsidRDefault="000877B8" w:rsidP="00416DE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color w:val="2E74B5" w:themeColor="accent1" w:themeShade="BF"/>
        </w:rPr>
      </w:pPr>
      <w:r w:rsidRPr="00416DEF">
        <w:rPr>
          <w:rFonts w:ascii="Arial" w:hAnsi="Arial" w:cs="Arial"/>
          <w:b/>
          <w:bCs/>
        </w:rPr>
        <w:lastRenderedPageBreak/>
        <w:t>Section B.  Programmatic Requirements</w:t>
      </w:r>
    </w:p>
    <w:p w14:paraId="3E71E0DD" w14:textId="77777777" w:rsidR="00416DEF" w:rsidRPr="00630EEC" w:rsidRDefault="00416DEF" w:rsidP="00416DE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4585B62E" w14:textId="35AAE70A" w:rsidR="00416DEF" w:rsidRDefault="00416DEF" w:rsidP="00427880">
      <w:pPr>
        <w:pStyle w:val="Default"/>
        <w:rPr>
          <w:rFonts w:ascii="Arial" w:hAnsi="Arial" w:cs="Arial"/>
          <w:b/>
          <w:sz w:val="28"/>
          <w:szCs w:val="28"/>
          <w:u w:val="single"/>
        </w:rPr>
      </w:pPr>
    </w:p>
    <w:p w14:paraId="786E4CC9" w14:textId="08143090" w:rsidR="00416DEF" w:rsidRPr="00416DEF" w:rsidRDefault="000877B8" w:rsidP="00427880">
      <w:pPr>
        <w:pStyle w:val="Default"/>
        <w:rPr>
          <w:rFonts w:ascii="Arial" w:hAnsi="Arial" w:cs="Arial"/>
          <w:bCs/>
        </w:rPr>
      </w:pPr>
      <w:r w:rsidRPr="00416DEF">
        <w:rPr>
          <w:rFonts w:ascii="Arial" w:hAnsi="Arial" w:cs="Arial"/>
          <w:bCs/>
        </w:rPr>
        <w:t>Upon award, the Contractor shall provide the services as described in the Scope of Work</w:t>
      </w:r>
      <w:r>
        <w:rPr>
          <w:rFonts w:ascii="Arial" w:hAnsi="Arial" w:cs="Arial"/>
          <w:bCs/>
        </w:rPr>
        <w:t xml:space="preserve"> below</w:t>
      </w:r>
      <w:r w:rsidRPr="00416DEF">
        <w:rPr>
          <w:rFonts w:ascii="Arial" w:hAnsi="Arial" w:cs="Arial"/>
          <w:bCs/>
        </w:rPr>
        <w:t>. The Contractor agrees to abide by all applicable State</w:t>
      </w:r>
      <w:r>
        <w:rPr>
          <w:rFonts w:ascii="Arial" w:hAnsi="Arial" w:cs="Arial"/>
          <w:bCs/>
        </w:rPr>
        <w:t>,</w:t>
      </w:r>
      <w:r w:rsidRPr="00416DEF">
        <w:rPr>
          <w:rFonts w:ascii="Arial" w:hAnsi="Arial" w:cs="Arial"/>
          <w:bCs/>
        </w:rPr>
        <w:t xml:space="preserve"> Federal</w:t>
      </w:r>
      <w:r>
        <w:rPr>
          <w:rFonts w:ascii="Arial" w:hAnsi="Arial" w:cs="Arial"/>
          <w:bCs/>
        </w:rPr>
        <w:t>,</w:t>
      </w:r>
      <w:r w:rsidRPr="00416DEF">
        <w:rPr>
          <w:rFonts w:ascii="Arial" w:hAnsi="Arial" w:cs="Arial"/>
          <w:bCs/>
        </w:rPr>
        <w:t xml:space="preserve"> </w:t>
      </w:r>
      <w:r>
        <w:rPr>
          <w:rFonts w:ascii="Arial" w:hAnsi="Arial" w:cs="Arial"/>
          <w:bCs/>
        </w:rPr>
        <w:t>a</w:t>
      </w:r>
      <w:r w:rsidRPr="00416DEF">
        <w:rPr>
          <w:rFonts w:ascii="Arial" w:hAnsi="Arial" w:cs="Arial"/>
          <w:bCs/>
        </w:rPr>
        <w:t>nd Medicaid laws, regulations, rules, policies, and procedures.</w:t>
      </w:r>
    </w:p>
    <w:p w14:paraId="4915B881" w14:textId="77777777" w:rsidR="00B86C14" w:rsidRDefault="00B86C14" w:rsidP="000A6FBE">
      <w:pPr>
        <w:rPr>
          <w:rFonts w:ascii="Arial" w:hAnsi="Arial" w:cs="Arial"/>
          <w:b/>
          <w:sz w:val="28"/>
          <w:szCs w:val="28"/>
          <w:u w:val="single"/>
        </w:rPr>
      </w:pPr>
    </w:p>
    <w:p w14:paraId="1DA6048F" w14:textId="28CB3BE4" w:rsidR="00416DEF" w:rsidRDefault="000877B8" w:rsidP="000A6FBE">
      <w:pPr>
        <w:rPr>
          <w:rFonts w:ascii="Arial" w:hAnsi="Arial" w:cs="Arial"/>
          <w:b/>
          <w:sz w:val="28"/>
          <w:szCs w:val="28"/>
          <w:u w:val="single"/>
        </w:rPr>
      </w:pPr>
      <w:r w:rsidRPr="00416DEF">
        <w:rPr>
          <w:rFonts w:ascii="Arial" w:hAnsi="Arial" w:cs="Arial"/>
          <w:b/>
          <w:sz w:val="28"/>
          <w:szCs w:val="28"/>
          <w:u w:val="single"/>
        </w:rPr>
        <w:t>1.</w:t>
      </w:r>
      <w:r w:rsidR="00107475">
        <w:rPr>
          <w:rFonts w:ascii="Arial" w:hAnsi="Arial" w:cs="Arial"/>
          <w:b/>
          <w:sz w:val="28"/>
          <w:szCs w:val="28"/>
          <w:u w:val="single"/>
        </w:rPr>
        <w:t>0</w:t>
      </w:r>
      <w:r w:rsidRPr="00416DEF">
        <w:rPr>
          <w:rFonts w:ascii="Arial" w:hAnsi="Arial" w:cs="Arial"/>
          <w:b/>
          <w:sz w:val="28"/>
          <w:szCs w:val="28"/>
          <w:u w:val="single"/>
        </w:rPr>
        <w:t xml:space="preserve"> </w:t>
      </w:r>
      <w:r w:rsidR="00B86C14">
        <w:rPr>
          <w:rFonts w:ascii="Arial" w:hAnsi="Arial" w:cs="Arial"/>
          <w:b/>
          <w:sz w:val="28"/>
          <w:szCs w:val="28"/>
          <w:u w:val="single"/>
        </w:rPr>
        <w:t xml:space="preserve">Provision of </w:t>
      </w:r>
      <w:r w:rsidR="00712235">
        <w:rPr>
          <w:rFonts w:ascii="Arial" w:hAnsi="Arial" w:cs="Arial"/>
          <w:b/>
          <w:sz w:val="28"/>
          <w:szCs w:val="28"/>
          <w:u w:val="single"/>
        </w:rPr>
        <w:t>Support Services</w:t>
      </w:r>
    </w:p>
    <w:p w14:paraId="2D51437D" w14:textId="2196EB21" w:rsidR="00416DEF" w:rsidRDefault="00416DEF" w:rsidP="000A6FBE">
      <w:pPr>
        <w:rPr>
          <w:rFonts w:ascii="Arial" w:hAnsi="Arial" w:cs="Arial"/>
          <w:b/>
          <w:sz w:val="28"/>
          <w:szCs w:val="28"/>
          <w:u w:val="single"/>
        </w:rPr>
      </w:pPr>
    </w:p>
    <w:p w14:paraId="2652C41D" w14:textId="6B705BEE" w:rsidR="00B86C14" w:rsidRDefault="000877B8" w:rsidP="00B86C14">
      <w:pPr>
        <w:rPr>
          <w:rFonts w:ascii="Arial" w:hAnsi="Arial" w:cs="Arial"/>
          <w:b/>
          <w:sz w:val="22"/>
          <w:szCs w:val="22"/>
        </w:rPr>
      </w:pPr>
      <w:r w:rsidRPr="00107475">
        <w:rPr>
          <w:rFonts w:ascii="Arial" w:hAnsi="Arial" w:cs="Arial"/>
          <w:b/>
          <w:sz w:val="22"/>
          <w:szCs w:val="22"/>
        </w:rPr>
        <w:t>1.</w:t>
      </w:r>
      <w:r>
        <w:rPr>
          <w:rFonts w:ascii="Arial" w:hAnsi="Arial" w:cs="Arial"/>
          <w:b/>
          <w:sz w:val="22"/>
          <w:szCs w:val="22"/>
        </w:rPr>
        <w:t>1</w:t>
      </w:r>
      <w:r w:rsidRPr="00107475">
        <w:rPr>
          <w:rFonts w:ascii="Arial" w:hAnsi="Arial" w:cs="Arial"/>
          <w:b/>
          <w:sz w:val="22"/>
          <w:szCs w:val="22"/>
        </w:rPr>
        <w:t xml:space="preserve"> Covered Services </w:t>
      </w:r>
    </w:p>
    <w:p w14:paraId="503A59B6" w14:textId="77777777" w:rsidR="00B86C14" w:rsidRDefault="00B86C14" w:rsidP="00B86C14">
      <w:pPr>
        <w:rPr>
          <w:rFonts w:ascii="Arial" w:hAnsi="Arial" w:cs="Arial"/>
          <w:b/>
          <w:sz w:val="22"/>
          <w:szCs w:val="22"/>
        </w:rPr>
      </w:pPr>
    </w:p>
    <w:p w14:paraId="699083E7" w14:textId="28AF5B0B" w:rsidR="00B86C14" w:rsidRDefault="000877B8" w:rsidP="00FF6F18">
      <w:pPr>
        <w:pStyle w:val="ListParagraph"/>
        <w:numPr>
          <w:ilvl w:val="0"/>
          <w:numId w:val="15"/>
        </w:numPr>
        <w:rPr>
          <w:rFonts w:ascii="Arial" w:hAnsi="Arial" w:cs="Arial"/>
          <w:bCs/>
          <w:sz w:val="22"/>
          <w:szCs w:val="22"/>
        </w:rPr>
      </w:pPr>
      <w:r w:rsidRPr="00107475">
        <w:rPr>
          <w:rFonts w:ascii="Arial" w:hAnsi="Arial" w:cs="Arial"/>
          <w:bCs/>
          <w:sz w:val="22"/>
          <w:szCs w:val="22"/>
        </w:rPr>
        <w:t xml:space="preserve">The </w:t>
      </w:r>
      <w:r>
        <w:rPr>
          <w:rFonts w:ascii="Arial" w:hAnsi="Arial" w:cs="Arial"/>
          <w:bCs/>
          <w:sz w:val="22"/>
          <w:szCs w:val="22"/>
        </w:rPr>
        <w:t>Contractor</w:t>
      </w:r>
      <w:r w:rsidRPr="00107475">
        <w:rPr>
          <w:rFonts w:ascii="Arial" w:hAnsi="Arial" w:cs="Arial"/>
          <w:bCs/>
          <w:sz w:val="22"/>
          <w:szCs w:val="22"/>
        </w:rPr>
        <w:t xml:space="preserve"> shall provide, or subcontract with </w:t>
      </w:r>
      <w:r>
        <w:rPr>
          <w:rFonts w:ascii="Arial" w:hAnsi="Arial" w:cs="Arial"/>
          <w:bCs/>
          <w:sz w:val="22"/>
          <w:szCs w:val="22"/>
        </w:rPr>
        <w:t>CBOs</w:t>
      </w:r>
      <w:r w:rsidRPr="00107475">
        <w:rPr>
          <w:rFonts w:ascii="Arial" w:hAnsi="Arial" w:cs="Arial"/>
          <w:bCs/>
          <w:sz w:val="22"/>
          <w:szCs w:val="22"/>
        </w:rPr>
        <w:t xml:space="preserve"> to provide</w:t>
      </w:r>
      <w:r w:rsidR="00F93989">
        <w:rPr>
          <w:rFonts w:ascii="Arial" w:hAnsi="Arial" w:cs="Arial"/>
          <w:bCs/>
          <w:sz w:val="22"/>
          <w:szCs w:val="22"/>
        </w:rPr>
        <w:t>,</w:t>
      </w:r>
      <w:r w:rsidRPr="00107475">
        <w:rPr>
          <w:rFonts w:ascii="Arial" w:hAnsi="Arial" w:cs="Arial"/>
          <w:bCs/>
          <w:sz w:val="22"/>
          <w:szCs w:val="22"/>
        </w:rPr>
        <w:t xml:space="preserve"> </w:t>
      </w:r>
      <w:r w:rsidR="002B0FC3">
        <w:rPr>
          <w:rFonts w:ascii="Arial" w:hAnsi="Arial" w:cs="Arial"/>
          <w:bCs/>
          <w:sz w:val="22"/>
          <w:szCs w:val="22"/>
        </w:rPr>
        <w:t xml:space="preserve">all of </w:t>
      </w:r>
      <w:r w:rsidRPr="00107475">
        <w:rPr>
          <w:rFonts w:ascii="Arial" w:hAnsi="Arial" w:cs="Arial"/>
          <w:bCs/>
          <w:sz w:val="22"/>
          <w:szCs w:val="22"/>
        </w:rPr>
        <w:t xml:space="preserve">the </w:t>
      </w:r>
      <w:r w:rsidR="00712235">
        <w:rPr>
          <w:rFonts w:ascii="Arial" w:hAnsi="Arial" w:cs="Arial"/>
          <w:bCs/>
          <w:sz w:val="22"/>
          <w:szCs w:val="22"/>
        </w:rPr>
        <w:t>Support Services</w:t>
      </w:r>
      <w:r w:rsidRPr="00107475">
        <w:rPr>
          <w:rFonts w:ascii="Arial" w:hAnsi="Arial" w:cs="Arial"/>
          <w:bCs/>
          <w:sz w:val="22"/>
          <w:szCs w:val="22"/>
        </w:rPr>
        <w:t xml:space="preserve"> described in </w:t>
      </w:r>
      <w:r w:rsidRPr="001D219A">
        <w:rPr>
          <w:rFonts w:ascii="Arial" w:hAnsi="Arial" w:cs="Arial"/>
          <w:bCs/>
          <w:sz w:val="22"/>
          <w:szCs w:val="22"/>
        </w:rPr>
        <w:t>Appendices A and B</w:t>
      </w:r>
      <w:r w:rsidRPr="00107475">
        <w:rPr>
          <w:rFonts w:ascii="Arial" w:hAnsi="Arial" w:cs="Arial"/>
          <w:bCs/>
          <w:sz w:val="22"/>
          <w:szCs w:val="22"/>
        </w:rPr>
        <w:t xml:space="preserve"> to eligible individuals and their families</w:t>
      </w:r>
      <w:r w:rsidRPr="00CD089C">
        <w:rPr>
          <w:rFonts w:ascii="Arial" w:hAnsi="Arial" w:cs="Arial"/>
          <w:bCs/>
          <w:sz w:val="22"/>
          <w:szCs w:val="22"/>
        </w:rPr>
        <w:t>, if applicable</w:t>
      </w:r>
      <w:r w:rsidR="00CD089C" w:rsidRPr="00CD089C">
        <w:rPr>
          <w:rFonts w:ascii="Arial" w:hAnsi="Arial" w:cs="Arial"/>
          <w:bCs/>
          <w:sz w:val="22"/>
          <w:szCs w:val="22"/>
        </w:rPr>
        <w:t>,</w:t>
      </w:r>
      <w:r w:rsidR="00CD089C" w:rsidRPr="001661F5">
        <w:rPr>
          <w:rFonts w:ascii="Arial" w:hAnsi="Arial" w:cs="Arial"/>
          <w:sz w:val="22"/>
          <w:szCs w:val="22"/>
        </w:rPr>
        <w:t xml:space="preserve"> </w:t>
      </w:r>
      <w:r w:rsidR="00CD089C" w:rsidRPr="001661F5">
        <w:rPr>
          <w:rStyle w:val="normaltextrun"/>
          <w:rFonts w:ascii="Arial" w:hAnsi="Arial" w:cs="Arial"/>
          <w:sz w:val="22"/>
          <w:szCs w:val="22"/>
        </w:rPr>
        <w:t xml:space="preserve">except that the </w:t>
      </w:r>
      <w:r w:rsidR="00D21A93">
        <w:rPr>
          <w:rStyle w:val="normaltextrun"/>
          <w:rFonts w:ascii="Arial" w:hAnsi="Arial" w:cs="Arial"/>
          <w:sz w:val="22"/>
          <w:szCs w:val="22"/>
        </w:rPr>
        <w:t>Contractor</w:t>
      </w:r>
      <w:r w:rsidR="00CD089C" w:rsidRPr="001661F5">
        <w:rPr>
          <w:rStyle w:val="normaltextrun"/>
          <w:rFonts w:ascii="Arial" w:hAnsi="Arial" w:cs="Arial"/>
          <w:sz w:val="22"/>
          <w:szCs w:val="22"/>
        </w:rPr>
        <w:t xml:space="preserve"> may not sub-contract for the delivery of the </w:t>
      </w:r>
      <w:r w:rsidR="00480F8C">
        <w:rPr>
          <w:rStyle w:val="normaltextrun"/>
          <w:rFonts w:ascii="Arial" w:hAnsi="Arial" w:cs="Arial"/>
          <w:sz w:val="22"/>
          <w:szCs w:val="22"/>
        </w:rPr>
        <w:t>COVID relief payment</w:t>
      </w:r>
      <w:r w:rsidR="00CD089C" w:rsidRPr="001661F5">
        <w:rPr>
          <w:rStyle w:val="normaltextrun"/>
          <w:rFonts w:ascii="Arial" w:hAnsi="Arial" w:cs="Arial"/>
          <w:sz w:val="22"/>
          <w:szCs w:val="22"/>
        </w:rPr>
        <w:t xml:space="preserve"> Support Service, as described in </w:t>
      </w:r>
      <w:r w:rsidR="00A014B0">
        <w:rPr>
          <w:rStyle w:val="normaltextrun"/>
          <w:rFonts w:ascii="Arial" w:hAnsi="Arial" w:cs="Arial"/>
          <w:sz w:val="22"/>
          <w:szCs w:val="22"/>
        </w:rPr>
        <w:t>1.2(b)(c).</w:t>
      </w:r>
    </w:p>
    <w:p w14:paraId="682122E9" w14:textId="718FFBCC" w:rsidR="00B86C14" w:rsidRDefault="000877B8" w:rsidP="00FF6F18">
      <w:pPr>
        <w:pStyle w:val="ListParagraph"/>
        <w:numPr>
          <w:ilvl w:val="0"/>
          <w:numId w:val="15"/>
        </w:numPr>
        <w:rPr>
          <w:rFonts w:ascii="Arial" w:hAnsi="Arial" w:cs="Arial"/>
          <w:bCs/>
          <w:sz w:val="22"/>
          <w:szCs w:val="22"/>
        </w:rPr>
      </w:pPr>
      <w:r w:rsidRPr="00107475">
        <w:rPr>
          <w:rFonts w:ascii="Arial" w:hAnsi="Arial" w:cs="Arial"/>
          <w:bCs/>
          <w:sz w:val="22"/>
          <w:szCs w:val="22"/>
        </w:rPr>
        <w:t xml:space="preserve">If an individual is eligible for </w:t>
      </w:r>
      <w:r w:rsidR="00712235">
        <w:rPr>
          <w:rFonts w:ascii="Arial" w:hAnsi="Arial" w:cs="Arial"/>
          <w:bCs/>
          <w:sz w:val="22"/>
          <w:szCs w:val="22"/>
        </w:rPr>
        <w:t>Support Services</w:t>
      </w:r>
      <w:r w:rsidRPr="00107475">
        <w:rPr>
          <w:rFonts w:ascii="Arial" w:hAnsi="Arial" w:cs="Arial"/>
          <w:bCs/>
          <w:sz w:val="22"/>
          <w:szCs w:val="22"/>
        </w:rPr>
        <w:t xml:space="preserve"> and does not have family members in his or her household or does not have family members in his or her household in need of </w:t>
      </w:r>
      <w:r w:rsidR="00712235">
        <w:rPr>
          <w:rFonts w:ascii="Arial" w:hAnsi="Arial" w:cs="Arial"/>
          <w:bCs/>
          <w:sz w:val="22"/>
          <w:szCs w:val="22"/>
        </w:rPr>
        <w:t>Support Services</w:t>
      </w:r>
      <w:r w:rsidRPr="00107475">
        <w:rPr>
          <w:rFonts w:ascii="Arial" w:hAnsi="Arial" w:cs="Arial"/>
          <w:bCs/>
          <w:sz w:val="22"/>
          <w:szCs w:val="22"/>
        </w:rPr>
        <w:t xml:space="preserve"> during the individual’s quarantine or isolation, the </w:t>
      </w:r>
      <w:r>
        <w:rPr>
          <w:rFonts w:ascii="Arial" w:hAnsi="Arial" w:cs="Arial"/>
          <w:bCs/>
          <w:sz w:val="22"/>
          <w:szCs w:val="22"/>
        </w:rPr>
        <w:t>Contractor</w:t>
      </w:r>
      <w:r w:rsidRPr="00107475">
        <w:rPr>
          <w:rFonts w:ascii="Arial" w:hAnsi="Arial" w:cs="Arial"/>
          <w:bCs/>
          <w:sz w:val="22"/>
          <w:szCs w:val="22"/>
        </w:rPr>
        <w:t xml:space="preserve"> shall provide the</w:t>
      </w:r>
      <w:r>
        <w:rPr>
          <w:rFonts w:ascii="Arial" w:hAnsi="Arial" w:cs="Arial"/>
          <w:bCs/>
          <w:sz w:val="22"/>
          <w:szCs w:val="22"/>
        </w:rPr>
        <w:t xml:space="preserve"> individual with Individual-Level Services</w:t>
      </w:r>
      <w:r w:rsidRPr="00107475">
        <w:rPr>
          <w:rFonts w:ascii="Arial" w:hAnsi="Arial" w:cs="Arial"/>
          <w:bCs/>
          <w:sz w:val="22"/>
          <w:szCs w:val="22"/>
        </w:rPr>
        <w:t xml:space="preserve"> listed in </w:t>
      </w:r>
      <w:r w:rsidRPr="001D219A">
        <w:rPr>
          <w:rFonts w:ascii="Arial" w:hAnsi="Arial" w:cs="Arial"/>
          <w:bCs/>
          <w:sz w:val="22"/>
          <w:szCs w:val="22"/>
        </w:rPr>
        <w:t>Appendix A</w:t>
      </w:r>
      <w:r w:rsidRPr="00107475">
        <w:rPr>
          <w:rFonts w:ascii="Arial" w:hAnsi="Arial" w:cs="Arial"/>
          <w:bCs/>
          <w:sz w:val="22"/>
          <w:szCs w:val="22"/>
        </w:rPr>
        <w:t>.</w:t>
      </w:r>
    </w:p>
    <w:p w14:paraId="2B2E73E4" w14:textId="71FB132A" w:rsidR="00F93989" w:rsidRDefault="000877B8" w:rsidP="00FF6F18">
      <w:pPr>
        <w:pStyle w:val="ListParagraph"/>
        <w:numPr>
          <w:ilvl w:val="0"/>
          <w:numId w:val="15"/>
        </w:numPr>
        <w:rPr>
          <w:rFonts w:ascii="Arial" w:hAnsi="Arial" w:cs="Arial"/>
          <w:bCs/>
          <w:sz w:val="22"/>
          <w:szCs w:val="22"/>
        </w:rPr>
      </w:pPr>
      <w:r w:rsidRPr="00107475">
        <w:rPr>
          <w:rFonts w:ascii="Arial" w:hAnsi="Arial" w:cs="Arial"/>
          <w:bCs/>
          <w:sz w:val="22"/>
          <w:szCs w:val="22"/>
        </w:rPr>
        <w:t xml:space="preserve">If an individual is eligible for </w:t>
      </w:r>
      <w:r w:rsidR="00712235">
        <w:rPr>
          <w:rFonts w:ascii="Arial" w:hAnsi="Arial" w:cs="Arial"/>
          <w:bCs/>
          <w:sz w:val="22"/>
          <w:szCs w:val="22"/>
        </w:rPr>
        <w:t>Support Services</w:t>
      </w:r>
      <w:r w:rsidRPr="00107475">
        <w:rPr>
          <w:rFonts w:ascii="Arial" w:hAnsi="Arial" w:cs="Arial"/>
          <w:bCs/>
          <w:sz w:val="22"/>
          <w:szCs w:val="22"/>
        </w:rPr>
        <w:t xml:space="preserve"> and </w:t>
      </w:r>
      <w:r>
        <w:rPr>
          <w:rFonts w:ascii="Arial" w:hAnsi="Arial" w:cs="Arial"/>
          <w:bCs/>
          <w:sz w:val="22"/>
          <w:szCs w:val="22"/>
        </w:rPr>
        <w:t xml:space="preserve">does </w:t>
      </w:r>
      <w:r w:rsidRPr="00107475">
        <w:rPr>
          <w:rFonts w:ascii="Arial" w:hAnsi="Arial" w:cs="Arial"/>
          <w:bCs/>
          <w:sz w:val="22"/>
          <w:szCs w:val="22"/>
        </w:rPr>
        <w:t>ha</w:t>
      </w:r>
      <w:r>
        <w:rPr>
          <w:rFonts w:ascii="Arial" w:hAnsi="Arial" w:cs="Arial"/>
          <w:bCs/>
          <w:sz w:val="22"/>
          <w:szCs w:val="22"/>
        </w:rPr>
        <w:t>ve</w:t>
      </w:r>
      <w:r w:rsidRPr="00107475">
        <w:rPr>
          <w:rFonts w:ascii="Arial" w:hAnsi="Arial" w:cs="Arial"/>
          <w:bCs/>
          <w:sz w:val="22"/>
          <w:szCs w:val="22"/>
        </w:rPr>
        <w:t xml:space="preserve"> family members in their household in need of </w:t>
      </w:r>
      <w:r w:rsidR="00712235">
        <w:rPr>
          <w:rFonts w:ascii="Arial" w:hAnsi="Arial" w:cs="Arial"/>
          <w:bCs/>
          <w:sz w:val="22"/>
          <w:szCs w:val="22"/>
        </w:rPr>
        <w:t>Support Services</w:t>
      </w:r>
      <w:r w:rsidRPr="00107475">
        <w:rPr>
          <w:rFonts w:ascii="Arial" w:hAnsi="Arial" w:cs="Arial"/>
          <w:bCs/>
          <w:sz w:val="22"/>
          <w:szCs w:val="22"/>
        </w:rPr>
        <w:t xml:space="preserve"> during the individual’s quarantine or isolation, the </w:t>
      </w:r>
      <w:r>
        <w:rPr>
          <w:rFonts w:ascii="Arial" w:hAnsi="Arial" w:cs="Arial"/>
          <w:bCs/>
          <w:sz w:val="22"/>
          <w:szCs w:val="22"/>
        </w:rPr>
        <w:t>Contractor</w:t>
      </w:r>
      <w:r w:rsidRPr="00107475">
        <w:rPr>
          <w:rFonts w:ascii="Arial" w:hAnsi="Arial" w:cs="Arial"/>
          <w:bCs/>
          <w:sz w:val="22"/>
          <w:szCs w:val="22"/>
        </w:rPr>
        <w:t xml:space="preserve"> shall provide the </w:t>
      </w:r>
      <w:r>
        <w:rPr>
          <w:rFonts w:ascii="Arial" w:hAnsi="Arial" w:cs="Arial"/>
          <w:bCs/>
          <w:sz w:val="22"/>
          <w:szCs w:val="22"/>
        </w:rPr>
        <w:t xml:space="preserve">individual with Family-Level Services </w:t>
      </w:r>
      <w:r w:rsidRPr="00107475">
        <w:rPr>
          <w:rFonts w:ascii="Arial" w:hAnsi="Arial" w:cs="Arial"/>
          <w:bCs/>
          <w:sz w:val="22"/>
          <w:szCs w:val="22"/>
        </w:rPr>
        <w:t xml:space="preserve">listed in </w:t>
      </w:r>
      <w:r>
        <w:rPr>
          <w:rFonts w:ascii="Arial" w:hAnsi="Arial" w:cs="Arial"/>
          <w:bCs/>
          <w:sz w:val="22"/>
          <w:szCs w:val="22"/>
        </w:rPr>
        <w:t>Appendix</w:t>
      </w:r>
      <w:r w:rsidRPr="00107475">
        <w:rPr>
          <w:rFonts w:ascii="Arial" w:hAnsi="Arial" w:cs="Arial"/>
          <w:bCs/>
          <w:sz w:val="22"/>
          <w:szCs w:val="22"/>
        </w:rPr>
        <w:t xml:space="preserve"> B </w:t>
      </w:r>
      <w:r>
        <w:rPr>
          <w:rFonts w:ascii="Arial" w:hAnsi="Arial" w:cs="Arial"/>
          <w:bCs/>
          <w:sz w:val="22"/>
          <w:szCs w:val="22"/>
        </w:rPr>
        <w:t>and Individual-Level Services listed in Appendix A if no Family-Level Service is available.</w:t>
      </w:r>
    </w:p>
    <w:p w14:paraId="5A45375C" w14:textId="144052BC" w:rsidR="00B86C14" w:rsidRDefault="000877B8" w:rsidP="00FF6F18">
      <w:pPr>
        <w:pStyle w:val="ListParagraph"/>
        <w:numPr>
          <w:ilvl w:val="0"/>
          <w:numId w:val="15"/>
        </w:numPr>
        <w:rPr>
          <w:rFonts w:ascii="Arial" w:hAnsi="Arial" w:cs="Arial"/>
          <w:bCs/>
          <w:sz w:val="22"/>
          <w:szCs w:val="22"/>
        </w:rPr>
      </w:pPr>
      <w:r>
        <w:rPr>
          <w:rFonts w:ascii="Arial" w:hAnsi="Arial" w:cs="Arial"/>
          <w:bCs/>
          <w:sz w:val="22"/>
          <w:szCs w:val="22"/>
        </w:rPr>
        <w:t xml:space="preserve">If multiple family members in the same household are required to isolate or quarantine and </w:t>
      </w:r>
      <w:proofErr w:type="gramStart"/>
      <w:r>
        <w:rPr>
          <w:rFonts w:ascii="Arial" w:hAnsi="Arial" w:cs="Arial"/>
          <w:bCs/>
          <w:sz w:val="22"/>
          <w:szCs w:val="22"/>
        </w:rPr>
        <w:t>are in need of</w:t>
      </w:r>
      <w:proofErr w:type="gramEnd"/>
      <w:r>
        <w:rPr>
          <w:rFonts w:ascii="Arial" w:hAnsi="Arial" w:cs="Arial"/>
          <w:bCs/>
          <w:sz w:val="22"/>
          <w:szCs w:val="22"/>
        </w:rPr>
        <w:t xml:space="preserve"> and eligible for Support Services, the Contractor </w:t>
      </w:r>
      <w:r w:rsidR="0091695A">
        <w:rPr>
          <w:rFonts w:ascii="Arial" w:hAnsi="Arial" w:cs="Arial"/>
          <w:bCs/>
          <w:sz w:val="22"/>
          <w:szCs w:val="22"/>
        </w:rPr>
        <w:t>shall</w:t>
      </w:r>
      <w:r>
        <w:rPr>
          <w:rFonts w:ascii="Arial" w:hAnsi="Arial" w:cs="Arial"/>
          <w:bCs/>
          <w:sz w:val="22"/>
          <w:szCs w:val="22"/>
        </w:rPr>
        <w:t xml:space="preserve"> provide only one family member with Family-Level Services listed in Appendix B. The Contractor must provide all other family members quarantining or isolating in need of and eligible for Support Services Individual-Level Services listed in Appendix A.    </w:t>
      </w:r>
    </w:p>
    <w:p w14:paraId="3A5D571E" w14:textId="39311389" w:rsidR="00B86C14" w:rsidRDefault="00B86C14" w:rsidP="009B58C5">
      <w:pPr>
        <w:rPr>
          <w:rFonts w:ascii="Arial" w:hAnsi="Arial" w:cs="Arial"/>
          <w:bCs/>
          <w:sz w:val="22"/>
          <w:szCs w:val="22"/>
        </w:rPr>
      </w:pPr>
    </w:p>
    <w:p w14:paraId="3A789780" w14:textId="691D54C3" w:rsidR="00B86C14" w:rsidRPr="00DE5F88" w:rsidRDefault="000877B8" w:rsidP="00B86C14">
      <w:pPr>
        <w:rPr>
          <w:rFonts w:ascii="Arial" w:hAnsi="Arial" w:cs="Arial"/>
          <w:b/>
          <w:sz w:val="22"/>
          <w:szCs w:val="22"/>
        </w:rPr>
      </w:pPr>
      <w:r>
        <w:rPr>
          <w:rFonts w:ascii="Arial" w:hAnsi="Arial" w:cs="Arial"/>
          <w:b/>
          <w:sz w:val="22"/>
          <w:szCs w:val="22"/>
        </w:rPr>
        <w:t>1.2 Service Delivery</w:t>
      </w:r>
    </w:p>
    <w:p w14:paraId="3F58D4F4" w14:textId="77777777" w:rsidR="00B86C14" w:rsidRPr="00DE5F88" w:rsidRDefault="00B86C14" w:rsidP="00B86C14">
      <w:pPr>
        <w:rPr>
          <w:rFonts w:ascii="Arial" w:hAnsi="Arial" w:cs="Arial"/>
          <w:bCs/>
          <w:sz w:val="22"/>
          <w:szCs w:val="22"/>
        </w:rPr>
      </w:pPr>
    </w:p>
    <w:p w14:paraId="4DEE6B1B" w14:textId="77777777" w:rsidR="00B86C14" w:rsidRDefault="000877B8" w:rsidP="00FF6F18">
      <w:pPr>
        <w:pStyle w:val="ListParagraph"/>
        <w:numPr>
          <w:ilvl w:val="0"/>
          <w:numId w:val="18"/>
        </w:numPr>
        <w:rPr>
          <w:rFonts w:ascii="Arial" w:hAnsi="Arial" w:cs="Arial"/>
          <w:bCs/>
          <w:sz w:val="22"/>
          <w:szCs w:val="22"/>
        </w:rPr>
      </w:pPr>
      <w:r w:rsidRPr="00DE5F88">
        <w:rPr>
          <w:rFonts w:ascii="Arial" w:hAnsi="Arial" w:cs="Arial"/>
          <w:bCs/>
          <w:sz w:val="22"/>
          <w:szCs w:val="22"/>
        </w:rPr>
        <w:t>Receiving Referrals</w:t>
      </w:r>
      <w:r>
        <w:rPr>
          <w:rFonts w:ascii="Arial" w:hAnsi="Arial" w:cs="Arial"/>
          <w:bCs/>
          <w:sz w:val="22"/>
          <w:szCs w:val="22"/>
        </w:rPr>
        <w:t>:</w:t>
      </w:r>
    </w:p>
    <w:p w14:paraId="4E8FDC2D" w14:textId="700E2E4D" w:rsidR="00B86C14" w:rsidRDefault="000877B8" w:rsidP="00FF6F18">
      <w:pPr>
        <w:pStyle w:val="ListParagraph"/>
        <w:numPr>
          <w:ilvl w:val="1"/>
          <w:numId w:val="18"/>
        </w:numPr>
        <w:rPr>
          <w:rFonts w:ascii="Arial" w:hAnsi="Arial" w:cs="Arial"/>
          <w:bCs/>
          <w:sz w:val="22"/>
          <w:szCs w:val="22"/>
        </w:rPr>
      </w:pPr>
      <w:r w:rsidRPr="002508A0">
        <w:rPr>
          <w:rFonts w:ascii="Arial" w:hAnsi="Arial" w:cs="Arial"/>
          <w:bCs/>
          <w:sz w:val="22"/>
          <w:szCs w:val="22"/>
        </w:rPr>
        <w:t xml:space="preserve">The </w:t>
      </w:r>
      <w:r>
        <w:rPr>
          <w:rFonts w:ascii="Arial" w:hAnsi="Arial" w:cs="Arial"/>
          <w:bCs/>
          <w:sz w:val="22"/>
          <w:szCs w:val="22"/>
        </w:rPr>
        <w:t>Contractor</w:t>
      </w:r>
      <w:r w:rsidRPr="002508A0">
        <w:rPr>
          <w:rFonts w:ascii="Arial" w:hAnsi="Arial" w:cs="Arial"/>
          <w:bCs/>
          <w:sz w:val="22"/>
          <w:szCs w:val="22"/>
        </w:rPr>
        <w:t xml:space="preserve"> shall use </w:t>
      </w:r>
      <w:hyperlink r:id="rId23" w:history="1">
        <w:r w:rsidRPr="00F93989">
          <w:rPr>
            <w:rStyle w:val="Hyperlink"/>
            <w:rFonts w:ascii="Arial" w:hAnsi="Arial" w:cs="Arial"/>
            <w:bCs/>
            <w:sz w:val="22"/>
            <w:szCs w:val="22"/>
          </w:rPr>
          <w:t>NCCARE360</w:t>
        </w:r>
      </w:hyperlink>
      <w:r w:rsidRPr="002508A0">
        <w:rPr>
          <w:rFonts w:ascii="Arial" w:hAnsi="Arial" w:cs="Arial"/>
          <w:bCs/>
          <w:sz w:val="22"/>
          <w:szCs w:val="22"/>
        </w:rPr>
        <w:t xml:space="preserve"> to accept electronic referrals to the extent that the </w:t>
      </w:r>
      <w:r>
        <w:rPr>
          <w:rFonts w:ascii="Arial" w:hAnsi="Arial" w:cs="Arial"/>
          <w:bCs/>
          <w:sz w:val="22"/>
          <w:szCs w:val="22"/>
        </w:rPr>
        <w:t>Contractor</w:t>
      </w:r>
      <w:r w:rsidRPr="002508A0">
        <w:rPr>
          <w:rFonts w:ascii="Arial" w:hAnsi="Arial" w:cs="Arial"/>
          <w:bCs/>
          <w:sz w:val="22"/>
          <w:szCs w:val="22"/>
        </w:rPr>
        <w:t xml:space="preserve"> and the entity initiating the referral have the capability to </w:t>
      </w:r>
      <w:r w:rsidR="00CF4D83">
        <w:rPr>
          <w:rFonts w:ascii="Arial" w:hAnsi="Arial" w:cs="Arial"/>
          <w:bCs/>
          <w:sz w:val="22"/>
          <w:szCs w:val="22"/>
        </w:rPr>
        <w:t>send</w:t>
      </w:r>
      <w:r w:rsidRPr="002508A0">
        <w:rPr>
          <w:rFonts w:ascii="Arial" w:hAnsi="Arial" w:cs="Arial"/>
          <w:bCs/>
          <w:sz w:val="22"/>
          <w:szCs w:val="22"/>
        </w:rPr>
        <w:t xml:space="preserve"> and receive electronic referrals. Onboarding onto NCCARE360 is </w:t>
      </w:r>
      <w:r w:rsidR="00443CAB">
        <w:rPr>
          <w:rFonts w:ascii="Arial" w:hAnsi="Arial" w:cs="Arial"/>
          <w:bCs/>
          <w:sz w:val="22"/>
          <w:szCs w:val="22"/>
        </w:rPr>
        <w:t xml:space="preserve">strongly </w:t>
      </w:r>
      <w:r w:rsidRPr="002508A0">
        <w:rPr>
          <w:rFonts w:ascii="Arial" w:hAnsi="Arial" w:cs="Arial"/>
          <w:bCs/>
          <w:sz w:val="22"/>
          <w:szCs w:val="22"/>
        </w:rPr>
        <w:t>encouraged</w:t>
      </w:r>
      <w:r w:rsidR="00443CAB">
        <w:rPr>
          <w:rFonts w:ascii="Arial" w:hAnsi="Arial" w:cs="Arial"/>
          <w:bCs/>
          <w:sz w:val="22"/>
          <w:szCs w:val="22"/>
        </w:rPr>
        <w:t>, but not required, for this contract</w:t>
      </w:r>
      <w:r w:rsidRPr="002508A0">
        <w:rPr>
          <w:rFonts w:ascii="Arial" w:hAnsi="Arial" w:cs="Arial"/>
          <w:bCs/>
          <w:sz w:val="22"/>
          <w:szCs w:val="22"/>
        </w:rPr>
        <w:t xml:space="preserve">. </w:t>
      </w:r>
    </w:p>
    <w:p w14:paraId="7FFE7D5D" w14:textId="3CD2E3BA" w:rsidR="00B86C14" w:rsidRDefault="000877B8" w:rsidP="00FF6F18">
      <w:pPr>
        <w:pStyle w:val="ListParagraph"/>
        <w:numPr>
          <w:ilvl w:val="1"/>
          <w:numId w:val="18"/>
        </w:numPr>
        <w:rPr>
          <w:rFonts w:ascii="Arial" w:hAnsi="Arial" w:cs="Arial"/>
          <w:bCs/>
          <w:sz w:val="22"/>
          <w:szCs w:val="22"/>
        </w:rPr>
      </w:pPr>
      <w:r w:rsidRPr="002508A0">
        <w:rPr>
          <w:rFonts w:ascii="Arial" w:hAnsi="Arial" w:cs="Arial"/>
          <w:bCs/>
          <w:sz w:val="22"/>
          <w:szCs w:val="22"/>
        </w:rPr>
        <w:t xml:space="preserve">If the </w:t>
      </w:r>
      <w:r>
        <w:rPr>
          <w:rFonts w:ascii="Arial" w:hAnsi="Arial" w:cs="Arial"/>
          <w:bCs/>
          <w:sz w:val="22"/>
          <w:szCs w:val="22"/>
        </w:rPr>
        <w:t>Contractor</w:t>
      </w:r>
      <w:r w:rsidRPr="002508A0">
        <w:rPr>
          <w:rFonts w:ascii="Arial" w:hAnsi="Arial" w:cs="Arial"/>
          <w:bCs/>
          <w:sz w:val="22"/>
          <w:szCs w:val="22"/>
        </w:rPr>
        <w:t xml:space="preserve"> and the entity initiating the referral do not have the capability to </w:t>
      </w:r>
      <w:r w:rsidR="00CF4D83">
        <w:rPr>
          <w:rFonts w:ascii="Arial" w:hAnsi="Arial" w:cs="Arial"/>
          <w:bCs/>
          <w:sz w:val="22"/>
          <w:szCs w:val="22"/>
        </w:rPr>
        <w:t>send</w:t>
      </w:r>
      <w:r w:rsidRPr="002508A0">
        <w:rPr>
          <w:rFonts w:ascii="Arial" w:hAnsi="Arial" w:cs="Arial"/>
          <w:bCs/>
          <w:sz w:val="22"/>
          <w:szCs w:val="22"/>
        </w:rPr>
        <w:t xml:space="preserve"> and receive electronic referrals</w:t>
      </w:r>
      <w:r w:rsidR="00F86DC5">
        <w:rPr>
          <w:rFonts w:ascii="Arial" w:hAnsi="Arial" w:cs="Arial"/>
          <w:bCs/>
          <w:sz w:val="22"/>
          <w:szCs w:val="22"/>
        </w:rPr>
        <w:t xml:space="preserve"> on NCCARE360</w:t>
      </w:r>
      <w:r w:rsidRPr="002508A0">
        <w:rPr>
          <w:rFonts w:ascii="Arial" w:hAnsi="Arial" w:cs="Arial"/>
          <w:bCs/>
          <w:sz w:val="22"/>
          <w:szCs w:val="22"/>
        </w:rPr>
        <w:t xml:space="preserve">, the </w:t>
      </w:r>
      <w:r>
        <w:rPr>
          <w:rFonts w:ascii="Arial" w:hAnsi="Arial" w:cs="Arial"/>
          <w:bCs/>
          <w:sz w:val="22"/>
          <w:szCs w:val="22"/>
        </w:rPr>
        <w:t>Contractor</w:t>
      </w:r>
      <w:r w:rsidRPr="002508A0">
        <w:rPr>
          <w:rFonts w:ascii="Arial" w:hAnsi="Arial" w:cs="Arial"/>
          <w:bCs/>
          <w:sz w:val="22"/>
          <w:szCs w:val="22"/>
        </w:rPr>
        <w:t xml:space="preserve"> shall accept referrals via another method such as telephone or secure e-messaging system.  </w:t>
      </w:r>
    </w:p>
    <w:p w14:paraId="611C62E0" w14:textId="54F8DB5F" w:rsidR="00B86C14" w:rsidRPr="000A7017" w:rsidRDefault="000877B8" w:rsidP="00FF6F18">
      <w:pPr>
        <w:pStyle w:val="ListParagraph"/>
        <w:numPr>
          <w:ilvl w:val="1"/>
          <w:numId w:val="18"/>
        </w:numPr>
        <w:rPr>
          <w:rFonts w:ascii="Arial" w:hAnsi="Arial" w:cs="Arial"/>
          <w:bCs/>
          <w:sz w:val="22"/>
          <w:szCs w:val="22"/>
        </w:rPr>
      </w:pPr>
      <w:r w:rsidRPr="002508A0">
        <w:rPr>
          <w:rFonts w:ascii="Arial" w:hAnsi="Arial" w:cs="Arial"/>
          <w:bCs/>
          <w:sz w:val="22"/>
          <w:szCs w:val="22"/>
        </w:rPr>
        <w:t xml:space="preserve">The </w:t>
      </w:r>
      <w:r>
        <w:rPr>
          <w:rFonts w:ascii="Arial" w:hAnsi="Arial" w:cs="Arial"/>
          <w:bCs/>
          <w:sz w:val="22"/>
          <w:szCs w:val="22"/>
        </w:rPr>
        <w:t>Contractor</w:t>
      </w:r>
      <w:r w:rsidRPr="002508A0">
        <w:rPr>
          <w:rFonts w:ascii="Arial" w:hAnsi="Arial" w:cs="Arial"/>
          <w:bCs/>
          <w:sz w:val="22"/>
          <w:szCs w:val="22"/>
        </w:rPr>
        <w:t xml:space="preserve"> must be able to receive and use information in the referral to provide the appropriate service, including knowing which </w:t>
      </w:r>
      <w:r w:rsidR="00DE7BDE">
        <w:rPr>
          <w:rFonts w:ascii="Arial" w:hAnsi="Arial" w:cs="Arial"/>
          <w:bCs/>
          <w:sz w:val="22"/>
          <w:szCs w:val="22"/>
        </w:rPr>
        <w:t>S</w:t>
      </w:r>
      <w:r w:rsidR="00CF4D83">
        <w:rPr>
          <w:rFonts w:ascii="Arial" w:hAnsi="Arial" w:cs="Arial"/>
          <w:bCs/>
          <w:sz w:val="22"/>
          <w:szCs w:val="22"/>
        </w:rPr>
        <w:t xml:space="preserve">upport </w:t>
      </w:r>
      <w:r w:rsidR="00DE7BDE">
        <w:rPr>
          <w:rFonts w:ascii="Arial" w:hAnsi="Arial" w:cs="Arial"/>
          <w:bCs/>
          <w:sz w:val="22"/>
          <w:szCs w:val="22"/>
        </w:rPr>
        <w:t>S</w:t>
      </w:r>
      <w:r w:rsidRPr="002508A0">
        <w:rPr>
          <w:rFonts w:ascii="Arial" w:hAnsi="Arial" w:cs="Arial"/>
          <w:bCs/>
          <w:sz w:val="22"/>
          <w:szCs w:val="22"/>
        </w:rPr>
        <w:t xml:space="preserve">ervice to provide, whether at an </w:t>
      </w:r>
      <w:r w:rsidR="00CF4D83">
        <w:rPr>
          <w:rFonts w:ascii="Arial" w:hAnsi="Arial" w:cs="Arial"/>
          <w:bCs/>
          <w:sz w:val="22"/>
          <w:szCs w:val="22"/>
        </w:rPr>
        <w:t>I</w:t>
      </w:r>
      <w:r w:rsidRPr="002508A0">
        <w:rPr>
          <w:rFonts w:ascii="Arial" w:hAnsi="Arial" w:cs="Arial"/>
          <w:bCs/>
          <w:sz w:val="22"/>
          <w:szCs w:val="22"/>
        </w:rPr>
        <w:t>ndividual</w:t>
      </w:r>
      <w:r w:rsidR="00CF4D83">
        <w:rPr>
          <w:rFonts w:ascii="Arial" w:hAnsi="Arial" w:cs="Arial"/>
          <w:bCs/>
          <w:sz w:val="22"/>
          <w:szCs w:val="22"/>
        </w:rPr>
        <w:t>-Level</w:t>
      </w:r>
      <w:r w:rsidRPr="002508A0">
        <w:rPr>
          <w:rFonts w:ascii="Arial" w:hAnsi="Arial" w:cs="Arial"/>
          <w:bCs/>
          <w:sz w:val="22"/>
          <w:szCs w:val="22"/>
        </w:rPr>
        <w:t xml:space="preserve"> or </w:t>
      </w:r>
      <w:r w:rsidR="00CF4D83">
        <w:rPr>
          <w:rFonts w:ascii="Arial" w:hAnsi="Arial" w:cs="Arial"/>
          <w:bCs/>
          <w:sz w:val="22"/>
          <w:szCs w:val="22"/>
        </w:rPr>
        <w:t>F</w:t>
      </w:r>
      <w:r w:rsidRPr="002508A0">
        <w:rPr>
          <w:rFonts w:ascii="Arial" w:hAnsi="Arial" w:cs="Arial"/>
          <w:bCs/>
          <w:sz w:val="22"/>
          <w:szCs w:val="22"/>
        </w:rPr>
        <w:t>amily</w:t>
      </w:r>
      <w:r w:rsidR="00CF4D83">
        <w:rPr>
          <w:rFonts w:ascii="Arial" w:hAnsi="Arial" w:cs="Arial"/>
          <w:bCs/>
          <w:sz w:val="22"/>
          <w:szCs w:val="22"/>
        </w:rPr>
        <w:t>-Level</w:t>
      </w:r>
      <w:r w:rsidRPr="002508A0">
        <w:rPr>
          <w:rFonts w:ascii="Arial" w:hAnsi="Arial" w:cs="Arial"/>
          <w:bCs/>
          <w:sz w:val="22"/>
          <w:szCs w:val="22"/>
        </w:rPr>
        <w:t xml:space="preserve"> and to whom at what location. </w:t>
      </w:r>
    </w:p>
    <w:p w14:paraId="190A2297" w14:textId="77777777" w:rsidR="00B86C14" w:rsidRDefault="000877B8" w:rsidP="00FF6F18">
      <w:pPr>
        <w:pStyle w:val="ListParagraph"/>
        <w:numPr>
          <w:ilvl w:val="0"/>
          <w:numId w:val="18"/>
        </w:numPr>
        <w:rPr>
          <w:rFonts w:ascii="Arial" w:hAnsi="Arial" w:cs="Arial"/>
          <w:bCs/>
          <w:sz w:val="22"/>
          <w:szCs w:val="22"/>
        </w:rPr>
      </w:pPr>
      <w:r w:rsidRPr="002508A0">
        <w:rPr>
          <w:rFonts w:ascii="Arial" w:hAnsi="Arial" w:cs="Arial"/>
          <w:bCs/>
          <w:sz w:val="22"/>
          <w:szCs w:val="22"/>
        </w:rPr>
        <w:t>Delivering Services:</w:t>
      </w:r>
    </w:p>
    <w:p w14:paraId="43B00056" w14:textId="6A04AD5E" w:rsidR="00F86DC5" w:rsidRPr="001D219A" w:rsidRDefault="000877B8" w:rsidP="00F86DC5">
      <w:pPr>
        <w:pStyle w:val="ListParagraph"/>
        <w:numPr>
          <w:ilvl w:val="1"/>
          <w:numId w:val="18"/>
        </w:numPr>
        <w:rPr>
          <w:rFonts w:ascii="Arial" w:hAnsi="Arial" w:cs="Arial"/>
          <w:bCs/>
          <w:sz w:val="22"/>
          <w:szCs w:val="22"/>
        </w:rPr>
      </w:pPr>
      <w:r w:rsidRPr="001D219A">
        <w:rPr>
          <w:rFonts w:ascii="Arial" w:hAnsi="Arial" w:cs="Arial"/>
          <w:bCs/>
          <w:sz w:val="22"/>
          <w:szCs w:val="22"/>
        </w:rPr>
        <w:t xml:space="preserve">The Contractor shall begin delivering services </w:t>
      </w:r>
      <w:r w:rsidRPr="001661F5">
        <w:rPr>
          <w:rFonts w:ascii="Arial" w:hAnsi="Arial" w:cs="Arial"/>
          <w:sz w:val="22"/>
          <w:szCs w:val="22"/>
        </w:rPr>
        <w:t xml:space="preserve">to eligible individuals and their families, if applicable, based on referrals from CHWs/LHD team </w:t>
      </w:r>
      <w:r w:rsidRPr="00D04A82">
        <w:rPr>
          <w:rFonts w:ascii="Arial" w:hAnsi="Arial" w:cs="Arial"/>
          <w:sz w:val="22"/>
          <w:szCs w:val="22"/>
        </w:rPr>
        <w:t xml:space="preserve">members </w:t>
      </w:r>
      <w:r w:rsidRPr="00D04A82">
        <w:rPr>
          <w:rFonts w:ascii="Arial" w:hAnsi="Arial" w:cs="Arial"/>
          <w:bCs/>
          <w:sz w:val="22"/>
          <w:szCs w:val="22"/>
        </w:rPr>
        <w:t>within</w:t>
      </w:r>
      <w:r w:rsidRPr="001D219A">
        <w:rPr>
          <w:rFonts w:ascii="Arial" w:hAnsi="Arial" w:cs="Arial"/>
          <w:bCs/>
          <w:sz w:val="22"/>
          <w:szCs w:val="22"/>
        </w:rPr>
        <w:t xml:space="preserve"> </w:t>
      </w:r>
      <w:r>
        <w:rPr>
          <w:rFonts w:ascii="Arial" w:hAnsi="Arial" w:cs="Arial"/>
          <w:bCs/>
          <w:sz w:val="22"/>
          <w:szCs w:val="22"/>
        </w:rPr>
        <w:t>fourteen (</w:t>
      </w:r>
      <w:r w:rsidRPr="001D219A">
        <w:rPr>
          <w:rFonts w:ascii="Arial" w:hAnsi="Arial" w:cs="Arial"/>
          <w:bCs/>
          <w:sz w:val="22"/>
          <w:szCs w:val="22"/>
        </w:rPr>
        <w:t>14</w:t>
      </w:r>
      <w:r>
        <w:rPr>
          <w:rFonts w:ascii="Arial" w:hAnsi="Arial" w:cs="Arial"/>
          <w:bCs/>
          <w:sz w:val="22"/>
          <w:szCs w:val="22"/>
        </w:rPr>
        <w:t>)</w:t>
      </w:r>
      <w:r w:rsidRPr="001D219A">
        <w:rPr>
          <w:rFonts w:ascii="Arial" w:hAnsi="Arial" w:cs="Arial"/>
          <w:bCs/>
          <w:sz w:val="22"/>
          <w:szCs w:val="22"/>
        </w:rPr>
        <w:t xml:space="preserve"> calendar days of contract award.</w:t>
      </w:r>
    </w:p>
    <w:p w14:paraId="34DDADF5" w14:textId="1FFA8549" w:rsidR="00B86C14" w:rsidRPr="001D219A" w:rsidRDefault="000877B8" w:rsidP="00FF6F18">
      <w:pPr>
        <w:pStyle w:val="ListParagraph"/>
        <w:numPr>
          <w:ilvl w:val="1"/>
          <w:numId w:val="18"/>
        </w:numPr>
        <w:rPr>
          <w:rFonts w:ascii="Arial" w:hAnsi="Arial" w:cs="Arial"/>
          <w:bCs/>
          <w:sz w:val="22"/>
          <w:szCs w:val="22"/>
        </w:rPr>
      </w:pPr>
      <w:r w:rsidRPr="001D219A">
        <w:rPr>
          <w:rFonts w:ascii="Arial" w:hAnsi="Arial" w:cs="Arial"/>
          <w:bCs/>
          <w:sz w:val="22"/>
          <w:szCs w:val="22"/>
        </w:rPr>
        <w:t xml:space="preserve">The Contractor shall deliver services based on guidelines in the COVID-19 Quarantine and Isolation </w:t>
      </w:r>
      <w:r w:rsidR="00712235">
        <w:rPr>
          <w:rFonts w:ascii="Arial" w:hAnsi="Arial" w:cs="Arial"/>
          <w:bCs/>
          <w:sz w:val="22"/>
          <w:szCs w:val="22"/>
        </w:rPr>
        <w:t>Support Services</w:t>
      </w:r>
      <w:r w:rsidRPr="001D219A">
        <w:rPr>
          <w:rFonts w:ascii="Arial" w:hAnsi="Arial" w:cs="Arial"/>
          <w:bCs/>
          <w:sz w:val="22"/>
          <w:szCs w:val="22"/>
        </w:rPr>
        <w:t xml:space="preserve"> Reimbursement Rates (Appendices A and B).   </w:t>
      </w:r>
    </w:p>
    <w:p w14:paraId="396FB586" w14:textId="507BD187" w:rsidR="007135AE" w:rsidRDefault="000877B8" w:rsidP="001661F5">
      <w:pPr>
        <w:pStyle w:val="ListParagraph"/>
        <w:numPr>
          <w:ilvl w:val="1"/>
          <w:numId w:val="18"/>
        </w:numPr>
        <w:rPr>
          <w:rFonts w:ascii="Arial" w:hAnsi="Arial" w:cs="Arial"/>
          <w:bCs/>
          <w:sz w:val="22"/>
          <w:szCs w:val="22"/>
        </w:rPr>
      </w:pPr>
      <w:r w:rsidRPr="001D219A">
        <w:rPr>
          <w:rFonts w:ascii="Arial" w:hAnsi="Arial" w:cs="Arial"/>
          <w:bCs/>
          <w:sz w:val="22"/>
          <w:szCs w:val="22"/>
        </w:rPr>
        <w:t xml:space="preserve">The Contractor shall deliver the </w:t>
      </w:r>
      <w:r w:rsidR="00480F8C">
        <w:rPr>
          <w:rFonts w:ascii="Arial" w:hAnsi="Arial" w:cs="Arial"/>
          <w:bCs/>
          <w:sz w:val="22"/>
          <w:szCs w:val="22"/>
        </w:rPr>
        <w:t>COVID relief payment</w:t>
      </w:r>
      <w:r w:rsidR="00CF4D83">
        <w:rPr>
          <w:rFonts w:ascii="Arial" w:hAnsi="Arial" w:cs="Arial"/>
          <w:bCs/>
          <w:sz w:val="22"/>
          <w:szCs w:val="22"/>
        </w:rPr>
        <w:t xml:space="preserve"> </w:t>
      </w:r>
      <w:r w:rsidRPr="001D219A">
        <w:rPr>
          <w:rFonts w:ascii="Arial" w:hAnsi="Arial" w:cs="Arial"/>
          <w:bCs/>
          <w:sz w:val="22"/>
          <w:szCs w:val="22"/>
        </w:rPr>
        <w:t>as defined in the</w:t>
      </w:r>
      <w:r w:rsidR="00CF4D83">
        <w:rPr>
          <w:rFonts w:ascii="Arial" w:hAnsi="Arial" w:cs="Arial"/>
          <w:bCs/>
          <w:sz w:val="22"/>
          <w:szCs w:val="22"/>
        </w:rPr>
        <w:t xml:space="preserve"> COVID-19 Quarantine and Isolation </w:t>
      </w:r>
      <w:r w:rsidR="00712235">
        <w:rPr>
          <w:rFonts w:ascii="Arial" w:hAnsi="Arial" w:cs="Arial"/>
          <w:bCs/>
          <w:sz w:val="22"/>
          <w:szCs w:val="22"/>
        </w:rPr>
        <w:t>Support Services</w:t>
      </w:r>
      <w:r w:rsidRPr="001D219A">
        <w:rPr>
          <w:rFonts w:ascii="Arial" w:hAnsi="Arial" w:cs="Arial"/>
          <w:bCs/>
          <w:sz w:val="22"/>
          <w:szCs w:val="22"/>
        </w:rPr>
        <w:t xml:space="preserve"> </w:t>
      </w:r>
      <w:r w:rsidR="00CF4D83">
        <w:rPr>
          <w:rFonts w:ascii="Arial" w:hAnsi="Arial" w:cs="Arial"/>
          <w:bCs/>
          <w:sz w:val="22"/>
          <w:szCs w:val="22"/>
        </w:rPr>
        <w:t xml:space="preserve">Reimbursement </w:t>
      </w:r>
      <w:r w:rsidRPr="001D219A">
        <w:rPr>
          <w:rFonts w:ascii="Arial" w:hAnsi="Arial" w:cs="Arial"/>
          <w:bCs/>
          <w:sz w:val="22"/>
          <w:szCs w:val="22"/>
        </w:rPr>
        <w:t>Rates</w:t>
      </w:r>
      <w:r w:rsidR="00CF4D83">
        <w:rPr>
          <w:rFonts w:ascii="Arial" w:hAnsi="Arial" w:cs="Arial"/>
          <w:bCs/>
          <w:sz w:val="22"/>
          <w:szCs w:val="22"/>
        </w:rPr>
        <w:t xml:space="preserve"> (Appendices A and B)</w:t>
      </w:r>
      <w:r w:rsidRPr="001D219A">
        <w:rPr>
          <w:rFonts w:ascii="Arial" w:hAnsi="Arial" w:cs="Arial"/>
          <w:bCs/>
          <w:sz w:val="22"/>
          <w:szCs w:val="22"/>
        </w:rPr>
        <w:t xml:space="preserve"> and shall not </w:t>
      </w:r>
      <w:r w:rsidR="00CF4D83">
        <w:rPr>
          <w:rFonts w:ascii="Arial" w:hAnsi="Arial" w:cs="Arial"/>
          <w:bCs/>
          <w:sz w:val="22"/>
          <w:szCs w:val="22"/>
        </w:rPr>
        <w:t>sub</w:t>
      </w:r>
      <w:r w:rsidRPr="001D219A">
        <w:rPr>
          <w:rFonts w:ascii="Arial" w:hAnsi="Arial" w:cs="Arial"/>
          <w:bCs/>
          <w:sz w:val="22"/>
          <w:szCs w:val="22"/>
        </w:rPr>
        <w:t xml:space="preserve">contract for the delivery of this service. </w:t>
      </w:r>
    </w:p>
    <w:p w14:paraId="58D984ED" w14:textId="3752CD62" w:rsidR="00A0659E" w:rsidRDefault="000877B8" w:rsidP="00373237">
      <w:pPr>
        <w:pStyle w:val="ListParagraph"/>
        <w:numPr>
          <w:ilvl w:val="1"/>
          <w:numId w:val="18"/>
        </w:numPr>
        <w:rPr>
          <w:rFonts w:ascii="Arial" w:hAnsi="Arial" w:cs="Arial"/>
          <w:bCs/>
          <w:sz w:val="22"/>
          <w:szCs w:val="22"/>
        </w:rPr>
      </w:pPr>
      <w:r w:rsidRPr="007135AE">
        <w:rPr>
          <w:rFonts w:ascii="Arial" w:hAnsi="Arial" w:cs="Arial"/>
          <w:bCs/>
          <w:sz w:val="22"/>
          <w:szCs w:val="22"/>
        </w:rPr>
        <w:lastRenderedPageBreak/>
        <w:t xml:space="preserve">The Contractor shall make every effort to provide the recommended </w:t>
      </w:r>
      <w:r w:rsidR="00A014B0" w:rsidRPr="007135AE">
        <w:rPr>
          <w:rFonts w:ascii="Arial" w:hAnsi="Arial" w:cs="Arial"/>
          <w:bCs/>
          <w:sz w:val="22"/>
          <w:szCs w:val="22"/>
        </w:rPr>
        <w:t>S</w:t>
      </w:r>
      <w:r w:rsidR="00CF4D83" w:rsidRPr="007135AE">
        <w:rPr>
          <w:rFonts w:ascii="Arial" w:hAnsi="Arial" w:cs="Arial"/>
          <w:bCs/>
          <w:sz w:val="22"/>
          <w:szCs w:val="22"/>
        </w:rPr>
        <w:t xml:space="preserve">upport </w:t>
      </w:r>
      <w:r w:rsidR="00A014B0" w:rsidRPr="007135AE">
        <w:rPr>
          <w:rFonts w:ascii="Arial" w:hAnsi="Arial" w:cs="Arial"/>
          <w:bCs/>
          <w:sz w:val="22"/>
          <w:szCs w:val="22"/>
        </w:rPr>
        <w:t>S</w:t>
      </w:r>
      <w:r w:rsidRPr="007135AE">
        <w:rPr>
          <w:rFonts w:ascii="Arial" w:hAnsi="Arial" w:cs="Arial"/>
          <w:bCs/>
          <w:sz w:val="22"/>
          <w:szCs w:val="22"/>
        </w:rPr>
        <w:t xml:space="preserve">ervice(s) to the individual and family, if applicable, within 24 hours of receiving a referral, but must provide the service(s) within 72 hours of receiving a referral. </w:t>
      </w:r>
    </w:p>
    <w:p w14:paraId="7E9DF15A" w14:textId="47315BF0" w:rsidR="000B59E1" w:rsidRPr="000B59E1" w:rsidRDefault="000877B8" w:rsidP="00373237">
      <w:pPr>
        <w:pStyle w:val="ListParagraph"/>
        <w:numPr>
          <w:ilvl w:val="1"/>
          <w:numId w:val="18"/>
        </w:numPr>
        <w:rPr>
          <w:rFonts w:ascii="Arial" w:hAnsi="Arial" w:cs="Arial"/>
          <w:bCs/>
          <w:sz w:val="22"/>
          <w:szCs w:val="22"/>
        </w:rPr>
      </w:pPr>
      <w:r>
        <w:rPr>
          <w:rFonts w:ascii="Arial" w:hAnsi="Arial" w:cs="Arial"/>
          <w:sz w:val="22"/>
          <w:szCs w:val="22"/>
        </w:rPr>
        <w:t>T</w:t>
      </w:r>
      <w:r w:rsidRPr="00C43488">
        <w:rPr>
          <w:rFonts w:ascii="Arial" w:hAnsi="Arial" w:cs="Arial"/>
          <w:sz w:val="22"/>
          <w:szCs w:val="22"/>
        </w:rPr>
        <w:t xml:space="preserve">he </w:t>
      </w:r>
      <w:r w:rsidRPr="000B59E1">
        <w:rPr>
          <w:rFonts w:ascii="Arial" w:hAnsi="Arial" w:cs="Arial"/>
          <w:sz w:val="22"/>
          <w:szCs w:val="22"/>
        </w:rPr>
        <w:t>C</w:t>
      </w:r>
      <w:r w:rsidRPr="00C43488">
        <w:rPr>
          <w:rFonts w:ascii="Arial" w:hAnsi="Arial" w:cs="Arial"/>
          <w:sz w:val="22"/>
          <w:szCs w:val="22"/>
        </w:rPr>
        <w:t xml:space="preserve">ontractor </w:t>
      </w:r>
      <w:r w:rsidRPr="000B59E1">
        <w:rPr>
          <w:rFonts w:ascii="Arial" w:hAnsi="Arial" w:cs="Arial"/>
          <w:sz w:val="22"/>
          <w:szCs w:val="22"/>
        </w:rPr>
        <w:t>shall</w:t>
      </w:r>
      <w:r>
        <w:rPr>
          <w:rFonts w:ascii="Arial" w:hAnsi="Arial" w:cs="Arial"/>
          <w:sz w:val="22"/>
          <w:szCs w:val="22"/>
        </w:rPr>
        <w:t xml:space="preserve"> be</w:t>
      </w:r>
      <w:r w:rsidRPr="00C43488">
        <w:rPr>
          <w:rFonts w:ascii="Arial" w:hAnsi="Arial" w:cs="Arial"/>
          <w:sz w:val="22"/>
          <w:szCs w:val="22"/>
        </w:rPr>
        <w:t xml:space="preserve"> intentional in </w:t>
      </w:r>
      <w:r w:rsidR="00B33A84">
        <w:rPr>
          <w:rFonts w:ascii="Arial" w:hAnsi="Arial" w:cs="Arial"/>
          <w:sz w:val="22"/>
          <w:szCs w:val="22"/>
        </w:rPr>
        <w:t>providing Support Services in a culturally and linguistically appropriate manner</w:t>
      </w:r>
      <w:r w:rsidRPr="00C43488">
        <w:rPr>
          <w:rFonts w:ascii="Arial" w:hAnsi="Arial" w:cs="Arial"/>
          <w:sz w:val="22"/>
          <w:szCs w:val="22"/>
        </w:rPr>
        <w:t xml:space="preserve"> to </w:t>
      </w:r>
      <w:r>
        <w:rPr>
          <w:rFonts w:ascii="Arial" w:hAnsi="Arial" w:cs="Arial"/>
          <w:sz w:val="22"/>
          <w:szCs w:val="22"/>
        </w:rPr>
        <w:t>individuals and families</w:t>
      </w:r>
      <w:r w:rsidRPr="00C43488">
        <w:rPr>
          <w:rFonts w:ascii="Arial" w:hAnsi="Arial" w:cs="Arial"/>
          <w:sz w:val="22"/>
          <w:szCs w:val="22"/>
        </w:rPr>
        <w:t xml:space="preserve"> most in need and </w:t>
      </w:r>
      <w:r w:rsidRPr="000B59E1">
        <w:rPr>
          <w:rFonts w:ascii="Arial" w:hAnsi="Arial" w:cs="Arial"/>
          <w:sz w:val="22"/>
          <w:szCs w:val="22"/>
        </w:rPr>
        <w:t>place</w:t>
      </w:r>
      <w:r w:rsidRPr="00C43488">
        <w:rPr>
          <w:rFonts w:ascii="Arial" w:hAnsi="Arial" w:cs="Arial"/>
          <w:sz w:val="22"/>
          <w:szCs w:val="22"/>
        </w:rPr>
        <w:t xml:space="preserve"> particular effort </w:t>
      </w:r>
      <w:r w:rsidRPr="000B59E1">
        <w:rPr>
          <w:rFonts w:ascii="Arial" w:hAnsi="Arial" w:cs="Arial"/>
          <w:sz w:val="22"/>
          <w:szCs w:val="22"/>
        </w:rPr>
        <w:t>o</w:t>
      </w:r>
      <w:r w:rsidRPr="00C43488">
        <w:rPr>
          <w:rFonts w:ascii="Arial" w:hAnsi="Arial" w:cs="Arial"/>
          <w:sz w:val="22"/>
          <w:szCs w:val="22"/>
        </w:rPr>
        <w:t xml:space="preserve">n </w:t>
      </w:r>
      <w:r w:rsidR="00865FD7">
        <w:rPr>
          <w:rFonts w:ascii="Arial" w:hAnsi="Arial" w:cs="Arial"/>
          <w:sz w:val="22"/>
          <w:szCs w:val="22"/>
        </w:rPr>
        <w:t xml:space="preserve">ensuring </w:t>
      </w:r>
      <w:r w:rsidRPr="00C43488">
        <w:rPr>
          <w:rFonts w:ascii="Arial" w:hAnsi="Arial" w:cs="Arial"/>
          <w:sz w:val="22"/>
          <w:szCs w:val="22"/>
        </w:rPr>
        <w:t xml:space="preserve">populations </w:t>
      </w:r>
      <w:r>
        <w:rPr>
          <w:rFonts w:ascii="Arial" w:hAnsi="Arial" w:cs="Arial"/>
          <w:sz w:val="22"/>
          <w:szCs w:val="22"/>
        </w:rPr>
        <w:t>disproportionately impacted by</w:t>
      </w:r>
      <w:r w:rsidRPr="00C43488">
        <w:rPr>
          <w:rFonts w:ascii="Arial" w:hAnsi="Arial" w:cs="Arial"/>
          <w:sz w:val="22"/>
          <w:szCs w:val="22"/>
        </w:rPr>
        <w:t xml:space="preserve"> COVID</w:t>
      </w:r>
      <w:r>
        <w:rPr>
          <w:rFonts w:ascii="Arial" w:hAnsi="Arial" w:cs="Arial"/>
          <w:sz w:val="22"/>
          <w:szCs w:val="22"/>
        </w:rPr>
        <w:t>-19</w:t>
      </w:r>
      <w:r w:rsidRPr="00C43488">
        <w:rPr>
          <w:rFonts w:ascii="Arial" w:hAnsi="Arial" w:cs="Arial"/>
          <w:sz w:val="22"/>
          <w:szCs w:val="22"/>
        </w:rPr>
        <w:t>, such as African American</w:t>
      </w:r>
      <w:r w:rsidR="00781C63">
        <w:rPr>
          <w:rFonts w:ascii="Arial" w:hAnsi="Arial" w:cs="Arial"/>
          <w:sz w:val="22"/>
          <w:szCs w:val="22"/>
        </w:rPr>
        <w:t>/Black</w:t>
      </w:r>
      <w:r w:rsidRPr="00C43488">
        <w:rPr>
          <w:rFonts w:ascii="Arial" w:hAnsi="Arial" w:cs="Arial"/>
          <w:sz w:val="22"/>
          <w:szCs w:val="22"/>
        </w:rPr>
        <w:t xml:space="preserve">, </w:t>
      </w:r>
      <w:proofErr w:type="spellStart"/>
      <w:r w:rsidRPr="00C43488">
        <w:rPr>
          <w:rFonts w:ascii="Arial" w:hAnsi="Arial" w:cs="Arial"/>
          <w:sz w:val="22"/>
          <w:szCs w:val="22"/>
        </w:rPr>
        <w:t>LatinX</w:t>
      </w:r>
      <w:proofErr w:type="spellEnd"/>
      <w:r w:rsidR="00781C63">
        <w:rPr>
          <w:rFonts w:ascii="Arial" w:hAnsi="Arial" w:cs="Arial"/>
          <w:sz w:val="22"/>
          <w:szCs w:val="22"/>
        </w:rPr>
        <w:t>/Hispanic, Native American/American Indian, Immigrant, and Refugee populations</w:t>
      </w:r>
      <w:r w:rsidR="00865FD7">
        <w:rPr>
          <w:rFonts w:ascii="Arial" w:hAnsi="Arial" w:cs="Arial"/>
          <w:sz w:val="22"/>
          <w:szCs w:val="22"/>
        </w:rPr>
        <w:t xml:space="preserve"> receive Support Services in a way that meets their needs</w:t>
      </w:r>
      <w:r w:rsidR="00781C63">
        <w:rPr>
          <w:rFonts w:ascii="Arial" w:hAnsi="Arial" w:cs="Arial"/>
          <w:sz w:val="22"/>
          <w:szCs w:val="22"/>
        </w:rPr>
        <w:t xml:space="preserve">. </w:t>
      </w:r>
    </w:p>
    <w:p w14:paraId="5A816921" w14:textId="77777777" w:rsidR="00A0659E" w:rsidRDefault="00A0659E" w:rsidP="00F641D7">
      <w:pPr>
        <w:pStyle w:val="ListParagraph"/>
        <w:ind w:left="1440"/>
        <w:rPr>
          <w:rFonts w:ascii="Arial" w:hAnsi="Arial" w:cs="Arial"/>
          <w:bCs/>
          <w:sz w:val="22"/>
          <w:szCs w:val="22"/>
        </w:rPr>
      </w:pPr>
    </w:p>
    <w:p w14:paraId="200FA277" w14:textId="12069B78" w:rsidR="00F641D7" w:rsidRDefault="000877B8" w:rsidP="00F641D7">
      <w:pPr>
        <w:rPr>
          <w:rFonts w:ascii="Arial" w:hAnsi="Arial" w:cs="Arial"/>
          <w:b/>
          <w:sz w:val="22"/>
          <w:szCs w:val="22"/>
        </w:rPr>
      </w:pPr>
      <w:r w:rsidRPr="00DE5F88">
        <w:rPr>
          <w:rFonts w:ascii="Arial" w:hAnsi="Arial" w:cs="Arial"/>
          <w:b/>
          <w:sz w:val="22"/>
          <w:szCs w:val="22"/>
        </w:rPr>
        <w:t>1.</w:t>
      </w:r>
      <w:r>
        <w:rPr>
          <w:rFonts w:ascii="Arial" w:hAnsi="Arial" w:cs="Arial"/>
          <w:b/>
          <w:sz w:val="22"/>
          <w:szCs w:val="22"/>
        </w:rPr>
        <w:t>3</w:t>
      </w:r>
      <w:r w:rsidRPr="00DE5F88">
        <w:rPr>
          <w:rFonts w:ascii="Arial" w:hAnsi="Arial" w:cs="Arial"/>
          <w:b/>
          <w:sz w:val="22"/>
          <w:szCs w:val="22"/>
        </w:rPr>
        <w:t xml:space="preserve"> </w:t>
      </w:r>
      <w:r w:rsidR="00CE48ED">
        <w:rPr>
          <w:rFonts w:ascii="Arial" w:hAnsi="Arial" w:cs="Arial"/>
          <w:b/>
          <w:sz w:val="22"/>
          <w:szCs w:val="22"/>
        </w:rPr>
        <w:t xml:space="preserve">Administration and </w:t>
      </w:r>
      <w:r w:rsidRPr="00DE5F88">
        <w:rPr>
          <w:rFonts w:ascii="Arial" w:hAnsi="Arial" w:cs="Arial"/>
          <w:b/>
          <w:sz w:val="22"/>
          <w:szCs w:val="22"/>
        </w:rPr>
        <w:t>Subcontractor Management</w:t>
      </w:r>
    </w:p>
    <w:p w14:paraId="12D86F4C" w14:textId="77777777" w:rsidR="00F641D7" w:rsidRDefault="00F641D7" w:rsidP="00F641D7">
      <w:pPr>
        <w:rPr>
          <w:rFonts w:ascii="Arial" w:hAnsi="Arial" w:cs="Arial"/>
          <w:b/>
          <w:sz w:val="22"/>
          <w:szCs w:val="22"/>
        </w:rPr>
      </w:pPr>
    </w:p>
    <w:p w14:paraId="2E3B5C51" w14:textId="3D68E21E" w:rsidR="00CE48ED" w:rsidRDefault="000877B8" w:rsidP="00FF6F18">
      <w:pPr>
        <w:pStyle w:val="ListParagraph"/>
        <w:numPr>
          <w:ilvl w:val="0"/>
          <w:numId w:val="17"/>
        </w:numPr>
        <w:rPr>
          <w:rFonts w:ascii="Arial" w:hAnsi="Arial" w:cs="Arial"/>
          <w:bCs/>
          <w:sz w:val="22"/>
          <w:szCs w:val="22"/>
        </w:rPr>
      </w:pPr>
      <w:r>
        <w:rPr>
          <w:rFonts w:ascii="Arial" w:hAnsi="Arial" w:cs="Arial"/>
          <w:bCs/>
          <w:sz w:val="22"/>
          <w:szCs w:val="22"/>
        </w:rPr>
        <w:t xml:space="preserve">The Contractor shall </w:t>
      </w:r>
      <w:r w:rsidR="00A0659E">
        <w:rPr>
          <w:rFonts w:ascii="Arial" w:hAnsi="Arial" w:cs="Arial"/>
          <w:bCs/>
          <w:sz w:val="22"/>
          <w:szCs w:val="22"/>
        </w:rPr>
        <w:t xml:space="preserve">not </w:t>
      </w:r>
      <w:r>
        <w:rPr>
          <w:rFonts w:ascii="Arial" w:hAnsi="Arial" w:cs="Arial"/>
          <w:bCs/>
          <w:sz w:val="22"/>
          <w:szCs w:val="22"/>
        </w:rPr>
        <w:t xml:space="preserve">be a </w:t>
      </w:r>
      <w:r w:rsidR="00A0659E">
        <w:rPr>
          <w:rFonts w:ascii="Arial" w:hAnsi="Arial" w:cs="Arial"/>
          <w:bCs/>
          <w:sz w:val="22"/>
          <w:szCs w:val="22"/>
        </w:rPr>
        <w:t>for-</w:t>
      </w:r>
      <w:r>
        <w:rPr>
          <w:rFonts w:ascii="Arial" w:hAnsi="Arial" w:cs="Arial"/>
          <w:bCs/>
          <w:sz w:val="22"/>
          <w:szCs w:val="22"/>
        </w:rPr>
        <w:t>profit entity.</w:t>
      </w:r>
    </w:p>
    <w:p w14:paraId="2A3BA659" w14:textId="6C6DFAC5" w:rsidR="00CE48ED" w:rsidRDefault="000877B8" w:rsidP="00FF6F18">
      <w:pPr>
        <w:pStyle w:val="ListParagraph"/>
        <w:numPr>
          <w:ilvl w:val="0"/>
          <w:numId w:val="17"/>
        </w:numPr>
        <w:rPr>
          <w:rFonts w:ascii="Arial" w:hAnsi="Arial" w:cs="Arial"/>
          <w:bCs/>
          <w:sz w:val="22"/>
          <w:szCs w:val="22"/>
        </w:rPr>
      </w:pPr>
      <w:r>
        <w:rPr>
          <w:rFonts w:ascii="Arial" w:hAnsi="Arial" w:cs="Arial"/>
          <w:bCs/>
          <w:sz w:val="22"/>
          <w:szCs w:val="22"/>
        </w:rPr>
        <w:t xml:space="preserve">The Contractor </w:t>
      </w:r>
      <w:r w:rsidR="003C4AA2" w:rsidRPr="003C4AA2">
        <w:rPr>
          <w:rFonts w:ascii="Arial" w:hAnsi="Arial" w:cs="Arial"/>
          <w:bCs/>
          <w:sz w:val="22"/>
          <w:szCs w:val="22"/>
        </w:rPr>
        <w:t>may subcontract with any type of organization, including but not limited to, non-profit, for-profit, or government organization.</w:t>
      </w:r>
    </w:p>
    <w:p w14:paraId="143275B4" w14:textId="2286F395" w:rsidR="00F641D7" w:rsidRDefault="000877B8" w:rsidP="00FF6F18">
      <w:pPr>
        <w:pStyle w:val="ListParagraph"/>
        <w:numPr>
          <w:ilvl w:val="0"/>
          <w:numId w:val="17"/>
        </w:numPr>
        <w:rPr>
          <w:rFonts w:ascii="Arial" w:hAnsi="Arial" w:cs="Arial"/>
          <w:bCs/>
          <w:sz w:val="22"/>
          <w:szCs w:val="22"/>
        </w:rPr>
      </w:pPr>
      <w:r w:rsidRPr="00DE5F88">
        <w:rPr>
          <w:rFonts w:ascii="Arial" w:hAnsi="Arial" w:cs="Arial"/>
          <w:bCs/>
          <w:sz w:val="22"/>
          <w:szCs w:val="22"/>
        </w:rPr>
        <w:t xml:space="preserve">The </w:t>
      </w:r>
      <w:r>
        <w:rPr>
          <w:rFonts w:ascii="Arial" w:hAnsi="Arial" w:cs="Arial"/>
          <w:bCs/>
          <w:sz w:val="22"/>
          <w:szCs w:val="22"/>
        </w:rPr>
        <w:t>Contractor</w:t>
      </w:r>
      <w:r w:rsidRPr="00DE5F88">
        <w:rPr>
          <w:rFonts w:ascii="Arial" w:hAnsi="Arial" w:cs="Arial"/>
          <w:bCs/>
          <w:sz w:val="22"/>
          <w:szCs w:val="22"/>
        </w:rPr>
        <w:t xml:space="preserve"> shall be responsible for </w:t>
      </w:r>
      <w:r w:rsidR="000A434F" w:rsidRPr="00DE5F88">
        <w:rPr>
          <w:rFonts w:ascii="Arial" w:hAnsi="Arial" w:cs="Arial"/>
          <w:bCs/>
          <w:sz w:val="22"/>
          <w:szCs w:val="22"/>
        </w:rPr>
        <w:t>providing or</w:t>
      </w:r>
      <w:r w:rsidRPr="00DE5F88">
        <w:rPr>
          <w:rFonts w:ascii="Arial" w:hAnsi="Arial" w:cs="Arial"/>
          <w:bCs/>
          <w:sz w:val="22"/>
          <w:szCs w:val="22"/>
        </w:rPr>
        <w:t xml:space="preserve"> subcontracting with </w:t>
      </w:r>
      <w:r w:rsidR="000A434F">
        <w:rPr>
          <w:rFonts w:ascii="Arial" w:hAnsi="Arial" w:cs="Arial"/>
          <w:bCs/>
          <w:sz w:val="22"/>
          <w:szCs w:val="22"/>
        </w:rPr>
        <w:t xml:space="preserve">CBOs </w:t>
      </w:r>
      <w:r w:rsidRPr="00DE5F88">
        <w:rPr>
          <w:rFonts w:ascii="Arial" w:hAnsi="Arial" w:cs="Arial"/>
          <w:bCs/>
          <w:sz w:val="22"/>
          <w:szCs w:val="22"/>
        </w:rPr>
        <w:t>to provide</w:t>
      </w:r>
      <w:r w:rsidR="000A434F">
        <w:rPr>
          <w:rFonts w:ascii="Arial" w:hAnsi="Arial" w:cs="Arial"/>
          <w:bCs/>
          <w:sz w:val="22"/>
          <w:szCs w:val="22"/>
        </w:rPr>
        <w:t xml:space="preserve"> </w:t>
      </w:r>
      <w:r w:rsidRPr="00DE5F88">
        <w:rPr>
          <w:rFonts w:ascii="Arial" w:hAnsi="Arial" w:cs="Arial"/>
          <w:bCs/>
          <w:sz w:val="22"/>
          <w:szCs w:val="22"/>
        </w:rPr>
        <w:t xml:space="preserve">all </w:t>
      </w:r>
      <w:r w:rsidR="00712235">
        <w:rPr>
          <w:rFonts w:ascii="Arial" w:hAnsi="Arial" w:cs="Arial"/>
          <w:bCs/>
          <w:sz w:val="22"/>
          <w:szCs w:val="22"/>
        </w:rPr>
        <w:t>Support Services</w:t>
      </w:r>
      <w:r w:rsidRPr="00DE5F88">
        <w:rPr>
          <w:rFonts w:ascii="Arial" w:hAnsi="Arial" w:cs="Arial"/>
          <w:bCs/>
          <w:sz w:val="22"/>
          <w:szCs w:val="22"/>
        </w:rPr>
        <w:t xml:space="preserve"> </w:t>
      </w:r>
      <w:r w:rsidR="000A434F">
        <w:rPr>
          <w:rFonts w:ascii="Arial" w:hAnsi="Arial" w:cs="Arial"/>
          <w:bCs/>
          <w:sz w:val="22"/>
          <w:szCs w:val="22"/>
        </w:rPr>
        <w:t xml:space="preserve">listed </w:t>
      </w:r>
      <w:r w:rsidRPr="00DE5F88">
        <w:rPr>
          <w:rFonts w:ascii="Arial" w:hAnsi="Arial" w:cs="Arial"/>
          <w:bCs/>
          <w:sz w:val="22"/>
          <w:szCs w:val="22"/>
        </w:rPr>
        <w:t xml:space="preserve">in the COVID-19 Quarantine and Isolation </w:t>
      </w:r>
      <w:r w:rsidR="00712235">
        <w:rPr>
          <w:rFonts w:ascii="Arial" w:hAnsi="Arial" w:cs="Arial"/>
          <w:bCs/>
          <w:sz w:val="22"/>
          <w:szCs w:val="22"/>
        </w:rPr>
        <w:t>Support Services</w:t>
      </w:r>
      <w:r w:rsidRPr="00DE5F88">
        <w:rPr>
          <w:rFonts w:ascii="Arial" w:hAnsi="Arial" w:cs="Arial"/>
          <w:bCs/>
          <w:sz w:val="22"/>
          <w:szCs w:val="22"/>
        </w:rPr>
        <w:t xml:space="preserve"> Reimbursement Rates to the extent feasible</w:t>
      </w:r>
      <w:r w:rsidR="000A434F">
        <w:rPr>
          <w:rFonts w:ascii="Arial" w:hAnsi="Arial" w:cs="Arial"/>
          <w:bCs/>
          <w:sz w:val="22"/>
          <w:szCs w:val="22"/>
        </w:rPr>
        <w:t xml:space="preserve"> (Appendices A and B)</w:t>
      </w:r>
      <w:r w:rsidRPr="00DE5F88">
        <w:rPr>
          <w:rFonts w:ascii="Arial" w:hAnsi="Arial" w:cs="Arial"/>
          <w:bCs/>
          <w:sz w:val="22"/>
          <w:szCs w:val="22"/>
        </w:rPr>
        <w:t xml:space="preserve">. </w:t>
      </w:r>
    </w:p>
    <w:p w14:paraId="6EDA2B9E" w14:textId="4EE253CC" w:rsidR="00F641D7" w:rsidRDefault="000877B8" w:rsidP="00FF6F18">
      <w:pPr>
        <w:pStyle w:val="ListParagraph"/>
        <w:numPr>
          <w:ilvl w:val="0"/>
          <w:numId w:val="17"/>
        </w:numPr>
        <w:rPr>
          <w:rFonts w:ascii="Arial" w:hAnsi="Arial" w:cs="Arial"/>
          <w:bCs/>
          <w:sz w:val="22"/>
          <w:szCs w:val="22"/>
        </w:rPr>
      </w:pPr>
      <w:r w:rsidRPr="00DE5F88">
        <w:rPr>
          <w:rFonts w:ascii="Arial" w:hAnsi="Arial" w:cs="Arial"/>
          <w:bCs/>
          <w:sz w:val="22"/>
          <w:szCs w:val="22"/>
        </w:rPr>
        <w:t xml:space="preserve">The </w:t>
      </w:r>
      <w:r>
        <w:rPr>
          <w:rFonts w:ascii="Arial" w:hAnsi="Arial" w:cs="Arial"/>
          <w:bCs/>
          <w:sz w:val="22"/>
          <w:szCs w:val="22"/>
        </w:rPr>
        <w:t>Contractor</w:t>
      </w:r>
      <w:r w:rsidRPr="00DE5F88">
        <w:rPr>
          <w:rFonts w:ascii="Arial" w:hAnsi="Arial" w:cs="Arial"/>
          <w:bCs/>
          <w:sz w:val="22"/>
          <w:szCs w:val="22"/>
        </w:rPr>
        <w:t xml:space="preserve"> may subcontract with </w:t>
      </w:r>
      <w:r w:rsidR="000A434F">
        <w:rPr>
          <w:rFonts w:ascii="Arial" w:hAnsi="Arial" w:cs="Arial"/>
          <w:bCs/>
          <w:sz w:val="22"/>
          <w:szCs w:val="22"/>
        </w:rPr>
        <w:t>CBOs</w:t>
      </w:r>
      <w:r w:rsidRPr="00DE5F88">
        <w:rPr>
          <w:rFonts w:ascii="Arial" w:hAnsi="Arial" w:cs="Arial"/>
          <w:bCs/>
          <w:sz w:val="22"/>
          <w:szCs w:val="22"/>
        </w:rPr>
        <w:t xml:space="preserve"> that the </w:t>
      </w:r>
      <w:r>
        <w:rPr>
          <w:rFonts w:ascii="Arial" w:hAnsi="Arial" w:cs="Arial"/>
          <w:bCs/>
          <w:sz w:val="22"/>
          <w:szCs w:val="22"/>
        </w:rPr>
        <w:t>Contractor</w:t>
      </w:r>
      <w:r w:rsidRPr="00DE5F88">
        <w:rPr>
          <w:rFonts w:ascii="Arial" w:hAnsi="Arial" w:cs="Arial"/>
          <w:bCs/>
          <w:sz w:val="22"/>
          <w:szCs w:val="22"/>
        </w:rPr>
        <w:t xml:space="preserve"> determines and documents </w:t>
      </w:r>
      <w:r>
        <w:rPr>
          <w:rFonts w:ascii="Arial" w:hAnsi="Arial" w:cs="Arial"/>
          <w:bCs/>
          <w:sz w:val="22"/>
          <w:szCs w:val="22"/>
        </w:rPr>
        <w:t>as</w:t>
      </w:r>
      <w:r w:rsidRPr="00DE5F88">
        <w:rPr>
          <w:rFonts w:ascii="Arial" w:hAnsi="Arial" w:cs="Arial"/>
          <w:bCs/>
          <w:sz w:val="22"/>
          <w:szCs w:val="22"/>
        </w:rPr>
        <w:t xml:space="preserve"> well-positioned to deliver </w:t>
      </w:r>
      <w:r w:rsidR="00712235">
        <w:rPr>
          <w:rFonts w:ascii="Arial" w:hAnsi="Arial" w:cs="Arial"/>
          <w:bCs/>
          <w:sz w:val="22"/>
          <w:szCs w:val="22"/>
        </w:rPr>
        <w:t>Support Services</w:t>
      </w:r>
      <w:r w:rsidRPr="00DE5F88">
        <w:rPr>
          <w:rFonts w:ascii="Arial" w:hAnsi="Arial" w:cs="Arial"/>
          <w:bCs/>
          <w:sz w:val="22"/>
          <w:szCs w:val="22"/>
        </w:rPr>
        <w:t>, in accordance with any contract resulting from this RF</w:t>
      </w:r>
      <w:r>
        <w:rPr>
          <w:rFonts w:ascii="Arial" w:hAnsi="Arial" w:cs="Arial"/>
          <w:bCs/>
          <w:sz w:val="22"/>
          <w:szCs w:val="22"/>
        </w:rPr>
        <w:t>A</w:t>
      </w:r>
      <w:r w:rsidRPr="00DE5F88">
        <w:rPr>
          <w:rFonts w:ascii="Arial" w:hAnsi="Arial" w:cs="Arial"/>
          <w:bCs/>
          <w:sz w:val="22"/>
          <w:szCs w:val="22"/>
        </w:rPr>
        <w:t xml:space="preserve">, to individuals in quarantine or isolation. </w:t>
      </w:r>
    </w:p>
    <w:p w14:paraId="42C83333" w14:textId="41B4468F" w:rsidR="00F641D7" w:rsidRDefault="000877B8" w:rsidP="00FF6F18">
      <w:pPr>
        <w:pStyle w:val="ListParagraph"/>
        <w:numPr>
          <w:ilvl w:val="0"/>
          <w:numId w:val="17"/>
        </w:numPr>
        <w:rPr>
          <w:rFonts w:ascii="Arial" w:hAnsi="Arial" w:cs="Arial"/>
          <w:bCs/>
          <w:sz w:val="22"/>
          <w:szCs w:val="22"/>
        </w:rPr>
      </w:pPr>
      <w:r>
        <w:rPr>
          <w:rFonts w:ascii="Arial" w:hAnsi="Arial" w:cs="Arial"/>
          <w:bCs/>
          <w:sz w:val="22"/>
          <w:szCs w:val="22"/>
        </w:rPr>
        <w:t>The Contractor is strongly encouraged</w:t>
      </w:r>
      <w:r w:rsidRPr="00DE5F88">
        <w:rPr>
          <w:rFonts w:ascii="Arial" w:hAnsi="Arial" w:cs="Arial"/>
          <w:bCs/>
          <w:sz w:val="22"/>
          <w:szCs w:val="22"/>
        </w:rPr>
        <w:t xml:space="preserve"> to subcontract with Historically Underutilized Businesses</w:t>
      </w:r>
      <w:r>
        <w:rPr>
          <w:rFonts w:ascii="Arial" w:hAnsi="Arial" w:cs="Arial"/>
          <w:bCs/>
          <w:sz w:val="22"/>
          <w:szCs w:val="22"/>
        </w:rPr>
        <w:t>.</w:t>
      </w:r>
      <w:r w:rsidRPr="00DE5F88">
        <w:rPr>
          <w:rFonts w:ascii="Arial" w:hAnsi="Arial" w:cs="Arial"/>
          <w:bCs/>
          <w:sz w:val="22"/>
          <w:szCs w:val="22"/>
        </w:rPr>
        <w:t xml:space="preserve">  </w:t>
      </w:r>
    </w:p>
    <w:p w14:paraId="15610D76" w14:textId="5F6BCA9A" w:rsidR="00F641D7" w:rsidRDefault="000877B8" w:rsidP="00FF6F18">
      <w:pPr>
        <w:pStyle w:val="ListParagraph"/>
        <w:numPr>
          <w:ilvl w:val="0"/>
          <w:numId w:val="17"/>
        </w:numPr>
        <w:rPr>
          <w:rFonts w:ascii="Arial" w:hAnsi="Arial" w:cs="Arial"/>
          <w:bCs/>
          <w:sz w:val="22"/>
          <w:szCs w:val="22"/>
        </w:rPr>
      </w:pPr>
      <w:r w:rsidRPr="00DE5F88">
        <w:rPr>
          <w:rFonts w:ascii="Arial" w:hAnsi="Arial" w:cs="Arial"/>
          <w:bCs/>
          <w:sz w:val="22"/>
          <w:szCs w:val="22"/>
        </w:rPr>
        <w:t xml:space="preserve">The </w:t>
      </w:r>
      <w:r>
        <w:rPr>
          <w:rFonts w:ascii="Arial" w:hAnsi="Arial" w:cs="Arial"/>
          <w:bCs/>
          <w:sz w:val="22"/>
          <w:szCs w:val="22"/>
        </w:rPr>
        <w:t>Contractor</w:t>
      </w:r>
      <w:r w:rsidRPr="00DE5F88">
        <w:rPr>
          <w:rFonts w:ascii="Arial" w:hAnsi="Arial" w:cs="Arial"/>
          <w:bCs/>
          <w:sz w:val="22"/>
          <w:szCs w:val="22"/>
        </w:rPr>
        <w:t xml:space="preserve"> is expected to target its subcontracting to a select set of organizations based on their capacity to deliver high-quality </w:t>
      </w:r>
      <w:r w:rsidR="00712235">
        <w:rPr>
          <w:rFonts w:ascii="Arial" w:hAnsi="Arial" w:cs="Arial"/>
          <w:bCs/>
          <w:sz w:val="22"/>
          <w:szCs w:val="22"/>
        </w:rPr>
        <w:t>Support Services</w:t>
      </w:r>
      <w:r w:rsidRPr="00DE5F88">
        <w:rPr>
          <w:rFonts w:ascii="Arial" w:hAnsi="Arial" w:cs="Arial"/>
          <w:bCs/>
          <w:sz w:val="22"/>
          <w:szCs w:val="22"/>
        </w:rPr>
        <w:t xml:space="preserve"> quickly to the community and comply with all contractual requirements. </w:t>
      </w:r>
    </w:p>
    <w:p w14:paraId="77B4ABDC" w14:textId="3C03B2CB" w:rsidR="00CF4D83" w:rsidRDefault="00CF4D83" w:rsidP="009B58C5">
      <w:pPr>
        <w:rPr>
          <w:rFonts w:ascii="Arial" w:hAnsi="Arial" w:cs="Arial"/>
          <w:b/>
          <w:sz w:val="22"/>
          <w:szCs w:val="22"/>
        </w:rPr>
      </w:pPr>
    </w:p>
    <w:p w14:paraId="74EEDD3A" w14:textId="6A70F2F2" w:rsidR="000A434F" w:rsidRDefault="000877B8" w:rsidP="009B58C5">
      <w:pPr>
        <w:rPr>
          <w:rFonts w:ascii="Arial" w:hAnsi="Arial" w:cs="Arial"/>
          <w:b/>
          <w:sz w:val="22"/>
          <w:szCs w:val="22"/>
        </w:rPr>
      </w:pPr>
      <w:r>
        <w:rPr>
          <w:rFonts w:ascii="Arial" w:hAnsi="Arial" w:cs="Arial"/>
          <w:b/>
          <w:sz w:val="22"/>
          <w:szCs w:val="22"/>
        </w:rPr>
        <w:t>1.4 Communication and Collaboration</w:t>
      </w:r>
    </w:p>
    <w:p w14:paraId="0A252581" w14:textId="77777777" w:rsidR="000A434F" w:rsidRDefault="000A434F" w:rsidP="009B58C5">
      <w:pPr>
        <w:rPr>
          <w:rFonts w:ascii="Arial" w:hAnsi="Arial" w:cs="Arial"/>
          <w:b/>
          <w:sz w:val="22"/>
          <w:szCs w:val="22"/>
        </w:rPr>
      </w:pPr>
    </w:p>
    <w:p w14:paraId="2356C24B" w14:textId="241E5644" w:rsidR="000A434F" w:rsidRPr="001C57F0" w:rsidRDefault="000877B8" w:rsidP="00FF6F18">
      <w:pPr>
        <w:pStyle w:val="ListParagraph"/>
        <w:numPr>
          <w:ilvl w:val="0"/>
          <w:numId w:val="33"/>
        </w:numPr>
        <w:rPr>
          <w:rFonts w:ascii="Arial" w:hAnsi="Arial" w:cs="Arial"/>
          <w:bCs/>
          <w:sz w:val="22"/>
          <w:szCs w:val="22"/>
        </w:rPr>
      </w:pPr>
      <w:r w:rsidRPr="001C57F0">
        <w:rPr>
          <w:rFonts w:ascii="Arial" w:hAnsi="Arial" w:cs="Arial"/>
          <w:bCs/>
          <w:sz w:val="22"/>
          <w:szCs w:val="22"/>
        </w:rPr>
        <w:t xml:space="preserve">The Contractor shall have a demonstrated understanding of the local community and the needs of its populations. </w:t>
      </w:r>
    </w:p>
    <w:p w14:paraId="52687CDB" w14:textId="0D04BF9E" w:rsidR="000A434F" w:rsidRPr="001C57F0" w:rsidRDefault="000877B8" w:rsidP="00FF6F18">
      <w:pPr>
        <w:pStyle w:val="ListParagraph"/>
        <w:numPr>
          <w:ilvl w:val="0"/>
          <w:numId w:val="33"/>
        </w:numPr>
        <w:rPr>
          <w:rFonts w:ascii="Arial" w:hAnsi="Arial" w:cs="Arial"/>
          <w:bCs/>
          <w:sz w:val="22"/>
          <w:szCs w:val="22"/>
        </w:rPr>
      </w:pPr>
      <w:r w:rsidRPr="001C57F0">
        <w:rPr>
          <w:rFonts w:ascii="Arial" w:hAnsi="Arial" w:cs="Arial"/>
          <w:bCs/>
          <w:sz w:val="22"/>
          <w:szCs w:val="22"/>
        </w:rPr>
        <w:t>The Contractor shall provide culturally and linguistically appropriate services to individuals (e.g. interpreters or technology-assisted interpreter solution; sign language services).</w:t>
      </w:r>
    </w:p>
    <w:p w14:paraId="0D8AAD96" w14:textId="3E776317" w:rsidR="000A434F" w:rsidRPr="001C57F0" w:rsidRDefault="000877B8" w:rsidP="00FF6F18">
      <w:pPr>
        <w:pStyle w:val="ListParagraph"/>
        <w:numPr>
          <w:ilvl w:val="0"/>
          <w:numId w:val="33"/>
        </w:numPr>
        <w:rPr>
          <w:rFonts w:ascii="Arial" w:hAnsi="Arial" w:cs="Arial"/>
          <w:bCs/>
          <w:sz w:val="22"/>
          <w:szCs w:val="22"/>
        </w:rPr>
      </w:pPr>
      <w:r w:rsidRPr="001C57F0">
        <w:rPr>
          <w:rFonts w:ascii="Arial" w:hAnsi="Arial" w:cs="Arial"/>
          <w:bCs/>
          <w:sz w:val="22"/>
          <w:szCs w:val="22"/>
        </w:rPr>
        <w:t xml:space="preserve">The Contractor shall ensure all personnel are comprehensively trained to perform their duties in accordance with this RFA, including but not limited to cultural sensitivity. </w:t>
      </w:r>
    </w:p>
    <w:p w14:paraId="6D011876" w14:textId="7EB528E7" w:rsidR="00373237" w:rsidRDefault="000877B8" w:rsidP="00FF6F18">
      <w:pPr>
        <w:pStyle w:val="ListParagraph"/>
        <w:numPr>
          <w:ilvl w:val="0"/>
          <w:numId w:val="33"/>
        </w:numPr>
        <w:rPr>
          <w:rFonts w:ascii="Arial" w:hAnsi="Arial" w:cs="Arial"/>
          <w:bCs/>
          <w:sz w:val="22"/>
          <w:szCs w:val="22"/>
        </w:rPr>
      </w:pPr>
      <w:r w:rsidRPr="001C57F0">
        <w:rPr>
          <w:rFonts w:ascii="Arial" w:hAnsi="Arial" w:cs="Arial"/>
          <w:bCs/>
          <w:sz w:val="22"/>
          <w:szCs w:val="22"/>
        </w:rPr>
        <w:t>Whenever possible, Contractor staff should represent the communities served</w:t>
      </w:r>
      <w:r w:rsidR="00266720">
        <w:rPr>
          <w:rFonts w:ascii="Arial" w:hAnsi="Arial" w:cs="Arial"/>
          <w:bCs/>
          <w:sz w:val="22"/>
          <w:szCs w:val="22"/>
        </w:rPr>
        <w:t>.</w:t>
      </w:r>
    </w:p>
    <w:p w14:paraId="26BE19A8" w14:textId="59F1B8DE" w:rsidR="00506AB5" w:rsidRPr="00373237" w:rsidRDefault="000877B8" w:rsidP="00373237">
      <w:pPr>
        <w:pStyle w:val="ListParagraph"/>
        <w:numPr>
          <w:ilvl w:val="0"/>
          <w:numId w:val="33"/>
        </w:numPr>
        <w:rPr>
          <w:rFonts w:ascii="Arial" w:hAnsi="Arial" w:cs="Arial"/>
          <w:bCs/>
          <w:sz w:val="22"/>
          <w:szCs w:val="22"/>
        </w:rPr>
      </w:pPr>
      <w:r>
        <w:rPr>
          <w:rFonts w:ascii="Arial" w:hAnsi="Arial" w:cs="Arial"/>
          <w:bCs/>
          <w:sz w:val="22"/>
          <w:szCs w:val="22"/>
        </w:rPr>
        <w:t>The Contractor shall collaborate with organizations, including CHW organizations and LHDs, that employ individuals who are assigned to support and coordinate referrals for individuals who are quarantining and isolating.</w:t>
      </w:r>
    </w:p>
    <w:p w14:paraId="00933DEE" w14:textId="35F8D96A" w:rsidR="00506AB5" w:rsidRPr="001661F5" w:rsidRDefault="000877B8" w:rsidP="00506AB5">
      <w:pPr>
        <w:pStyle w:val="ListParagraph"/>
        <w:numPr>
          <w:ilvl w:val="0"/>
          <w:numId w:val="33"/>
        </w:numPr>
        <w:rPr>
          <w:rFonts w:ascii="Arial" w:hAnsi="Arial" w:cs="Arial"/>
          <w:bCs/>
          <w:sz w:val="22"/>
          <w:szCs w:val="22"/>
        </w:rPr>
      </w:pPr>
      <w:r w:rsidRPr="001661F5">
        <w:rPr>
          <w:rFonts w:ascii="Arial" w:hAnsi="Arial" w:cs="Arial"/>
          <w:sz w:val="22"/>
          <w:szCs w:val="22"/>
        </w:rPr>
        <w:t xml:space="preserve">The </w:t>
      </w:r>
      <w:r>
        <w:rPr>
          <w:rFonts w:ascii="Arial" w:hAnsi="Arial" w:cs="Arial"/>
          <w:sz w:val="22"/>
          <w:szCs w:val="22"/>
        </w:rPr>
        <w:t>Contractor</w:t>
      </w:r>
      <w:r w:rsidRPr="001661F5">
        <w:rPr>
          <w:rFonts w:ascii="Arial" w:hAnsi="Arial" w:cs="Arial"/>
          <w:sz w:val="22"/>
          <w:szCs w:val="22"/>
        </w:rPr>
        <w:t xml:space="preserve"> shall develop and distribute communications to </w:t>
      </w:r>
      <w:r w:rsidR="00564DCC">
        <w:rPr>
          <w:rFonts w:ascii="Arial" w:hAnsi="Arial" w:cs="Arial"/>
          <w:bCs/>
          <w:sz w:val="22"/>
          <w:szCs w:val="22"/>
        </w:rPr>
        <w:t xml:space="preserve">key stakeholders, including CHW organizations and LHDs </w:t>
      </w:r>
      <w:r w:rsidRPr="001661F5">
        <w:rPr>
          <w:rFonts w:ascii="Arial" w:hAnsi="Arial" w:cs="Arial"/>
          <w:sz w:val="22"/>
          <w:szCs w:val="22"/>
        </w:rPr>
        <w:t xml:space="preserve">regarding which community-based organizations in addition to itself it has selected to provide Support Services. The </w:t>
      </w:r>
      <w:r w:rsidR="00564DCC">
        <w:rPr>
          <w:rFonts w:ascii="Arial" w:hAnsi="Arial" w:cs="Arial"/>
          <w:sz w:val="22"/>
          <w:szCs w:val="22"/>
        </w:rPr>
        <w:t>contractor</w:t>
      </w:r>
      <w:r w:rsidRPr="001661F5">
        <w:rPr>
          <w:rFonts w:ascii="Arial" w:hAnsi="Arial" w:cs="Arial"/>
          <w:sz w:val="22"/>
          <w:szCs w:val="22"/>
        </w:rPr>
        <w:t xml:space="preserve"> shall keep this list up-to-date and communicate updates to </w:t>
      </w:r>
      <w:r w:rsidR="00564DCC">
        <w:rPr>
          <w:rFonts w:ascii="Arial" w:hAnsi="Arial" w:cs="Arial"/>
          <w:sz w:val="22"/>
          <w:szCs w:val="22"/>
        </w:rPr>
        <w:t>these stakeholders</w:t>
      </w:r>
      <w:r w:rsidRPr="001661F5">
        <w:rPr>
          <w:rFonts w:ascii="Arial" w:hAnsi="Arial" w:cs="Arial"/>
          <w:sz w:val="22"/>
          <w:szCs w:val="22"/>
        </w:rPr>
        <w:t xml:space="preserve"> as needed or on a timeline specified by the </w:t>
      </w:r>
      <w:r w:rsidR="00266720">
        <w:rPr>
          <w:rFonts w:ascii="Arial" w:hAnsi="Arial" w:cs="Arial"/>
          <w:sz w:val="22"/>
          <w:szCs w:val="22"/>
        </w:rPr>
        <w:t>D</w:t>
      </w:r>
      <w:r w:rsidRPr="001661F5">
        <w:rPr>
          <w:rFonts w:ascii="Arial" w:hAnsi="Arial" w:cs="Arial"/>
          <w:sz w:val="22"/>
          <w:szCs w:val="22"/>
        </w:rPr>
        <w:t>epartment</w:t>
      </w:r>
      <w:r w:rsidRPr="00506AB5">
        <w:rPr>
          <w:rFonts w:cstheme="minorHAnsi"/>
        </w:rPr>
        <w:t xml:space="preserve">. </w:t>
      </w:r>
    </w:p>
    <w:p w14:paraId="361C625C" w14:textId="1BF35097" w:rsidR="000A434F" w:rsidRPr="001C57F0" w:rsidRDefault="000877B8" w:rsidP="00FF6F18">
      <w:pPr>
        <w:pStyle w:val="ListParagraph"/>
        <w:numPr>
          <w:ilvl w:val="0"/>
          <w:numId w:val="33"/>
        </w:numPr>
        <w:rPr>
          <w:rFonts w:ascii="Arial" w:hAnsi="Arial" w:cs="Arial"/>
          <w:bCs/>
          <w:sz w:val="22"/>
          <w:szCs w:val="22"/>
        </w:rPr>
      </w:pPr>
      <w:r w:rsidRPr="001C57F0">
        <w:rPr>
          <w:rFonts w:ascii="Arial" w:hAnsi="Arial" w:cs="Arial"/>
          <w:bCs/>
          <w:sz w:val="22"/>
          <w:szCs w:val="22"/>
        </w:rPr>
        <w:t xml:space="preserve">The </w:t>
      </w:r>
      <w:r w:rsidR="001C57F0" w:rsidRPr="001C57F0">
        <w:rPr>
          <w:rFonts w:ascii="Arial" w:hAnsi="Arial" w:cs="Arial"/>
          <w:bCs/>
          <w:sz w:val="22"/>
          <w:szCs w:val="22"/>
        </w:rPr>
        <w:t>Contractor</w:t>
      </w:r>
      <w:r w:rsidRPr="001C57F0">
        <w:rPr>
          <w:rFonts w:ascii="Arial" w:hAnsi="Arial" w:cs="Arial"/>
          <w:bCs/>
          <w:sz w:val="22"/>
          <w:szCs w:val="22"/>
        </w:rPr>
        <w:t xml:space="preserve"> shall send all materials to the Department for review and guidance prior to use.</w:t>
      </w:r>
    </w:p>
    <w:p w14:paraId="60676454" w14:textId="77777777" w:rsidR="001C57F0" w:rsidRPr="001C57F0" w:rsidRDefault="001C57F0" w:rsidP="001C57F0">
      <w:pPr>
        <w:pStyle w:val="ListParagraph"/>
        <w:rPr>
          <w:rFonts w:ascii="Arial" w:hAnsi="Arial" w:cs="Arial"/>
          <w:bCs/>
          <w:sz w:val="22"/>
          <w:szCs w:val="22"/>
        </w:rPr>
      </w:pPr>
    </w:p>
    <w:p w14:paraId="0E86C480" w14:textId="72E8C1A2" w:rsidR="009B58C5" w:rsidRDefault="000877B8" w:rsidP="009B58C5">
      <w:pPr>
        <w:rPr>
          <w:rFonts w:ascii="Arial" w:hAnsi="Arial" w:cs="Arial"/>
          <w:b/>
          <w:sz w:val="22"/>
          <w:szCs w:val="22"/>
        </w:rPr>
      </w:pPr>
      <w:r w:rsidRPr="00107475">
        <w:rPr>
          <w:rFonts w:ascii="Arial" w:hAnsi="Arial" w:cs="Arial"/>
          <w:b/>
          <w:sz w:val="22"/>
          <w:szCs w:val="22"/>
        </w:rPr>
        <w:t>1.</w:t>
      </w:r>
      <w:r w:rsidR="004817D4">
        <w:rPr>
          <w:rFonts w:ascii="Arial" w:hAnsi="Arial" w:cs="Arial"/>
          <w:b/>
          <w:sz w:val="22"/>
          <w:szCs w:val="22"/>
        </w:rPr>
        <w:t>5</w:t>
      </w:r>
      <w:r w:rsidRPr="00107475">
        <w:rPr>
          <w:rFonts w:ascii="Arial" w:hAnsi="Arial" w:cs="Arial"/>
          <w:b/>
          <w:sz w:val="22"/>
          <w:szCs w:val="22"/>
        </w:rPr>
        <w:t xml:space="preserve"> Geographic Service Area</w:t>
      </w:r>
    </w:p>
    <w:p w14:paraId="7262513A" w14:textId="77777777" w:rsidR="00107475" w:rsidRPr="00107475" w:rsidRDefault="00107475" w:rsidP="009B58C5">
      <w:pPr>
        <w:rPr>
          <w:rFonts w:ascii="Arial" w:hAnsi="Arial" w:cs="Arial"/>
          <w:b/>
          <w:sz w:val="22"/>
          <w:szCs w:val="22"/>
        </w:rPr>
      </w:pPr>
    </w:p>
    <w:p w14:paraId="1284D9AA" w14:textId="4041956F" w:rsidR="009B58C5" w:rsidRDefault="000877B8" w:rsidP="00FF6F18">
      <w:pPr>
        <w:pStyle w:val="ListParagraph"/>
        <w:numPr>
          <w:ilvl w:val="0"/>
          <w:numId w:val="14"/>
        </w:numPr>
        <w:rPr>
          <w:rFonts w:ascii="Arial" w:hAnsi="Arial" w:cs="Arial"/>
          <w:bCs/>
          <w:sz w:val="22"/>
          <w:szCs w:val="22"/>
        </w:rPr>
      </w:pPr>
      <w:r>
        <w:rPr>
          <w:rFonts w:ascii="Arial" w:hAnsi="Arial" w:cs="Arial"/>
          <w:bCs/>
          <w:sz w:val="22"/>
          <w:szCs w:val="22"/>
        </w:rPr>
        <w:t xml:space="preserve">The Contractor must </w:t>
      </w:r>
      <w:proofErr w:type="gramStart"/>
      <w:r>
        <w:rPr>
          <w:rFonts w:ascii="Arial" w:hAnsi="Arial" w:cs="Arial"/>
          <w:bCs/>
          <w:sz w:val="22"/>
          <w:szCs w:val="22"/>
        </w:rPr>
        <w:t>be located in</w:t>
      </w:r>
      <w:proofErr w:type="gramEnd"/>
      <w:r>
        <w:rPr>
          <w:rFonts w:ascii="Arial" w:hAnsi="Arial" w:cs="Arial"/>
          <w:bCs/>
          <w:sz w:val="22"/>
          <w:szCs w:val="22"/>
        </w:rPr>
        <w:t xml:space="preserve"> North Carolina.</w:t>
      </w:r>
    </w:p>
    <w:p w14:paraId="122940C8" w14:textId="0AC66F68" w:rsidR="009B58C5" w:rsidRDefault="000877B8" w:rsidP="00FF6F18">
      <w:pPr>
        <w:pStyle w:val="ListParagraph"/>
        <w:numPr>
          <w:ilvl w:val="0"/>
          <w:numId w:val="14"/>
        </w:numPr>
        <w:rPr>
          <w:rFonts w:ascii="Arial" w:hAnsi="Arial" w:cs="Arial"/>
          <w:bCs/>
          <w:sz w:val="22"/>
          <w:szCs w:val="22"/>
        </w:rPr>
      </w:pPr>
      <w:r w:rsidRPr="009B58C5">
        <w:rPr>
          <w:rFonts w:ascii="Arial" w:hAnsi="Arial" w:cs="Arial"/>
          <w:bCs/>
          <w:sz w:val="22"/>
          <w:szCs w:val="22"/>
        </w:rPr>
        <w:t xml:space="preserve">The </w:t>
      </w:r>
      <w:r>
        <w:rPr>
          <w:rFonts w:ascii="Arial" w:hAnsi="Arial" w:cs="Arial"/>
          <w:bCs/>
          <w:sz w:val="22"/>
          <w:szCs w:val="22"/>
        </w:rPr>
        <w:t>Contractor</w:t>
      </w:r>
      <w:r w:rsidRPr="009B58C5">
        <w:rPr>
          <w:rFonts w:ascii="Arial" w:hAnsi="Arial" w:cs="Arial"/>
          <w:bCs/>
          <w:sz w:val="22"/>
          <w:szCs w:val="22"/>
        </w:rPr>
        <w:t xml:space="preserve"> shall define the geographic service area in which it provides </w:t>
      </w:r>
      <w:r w:rsidR="00712235">
        <w:rPr>
          <w:rFonts w:ascii="Arial" w:hAnsi="Arial" w:cs="Arial"/>
          <w:bCs/>
          <w:sz w:val="22"/>
          <w:szCs w:val="22"/>
        </w:rPr>
        <w:t>Support Services</w:t>
      </w:r>
      <w:r w:rsidRPr="009B58C5">
        <w:rPr>
          <w:rFonts w:ascii="Arial" w:hAnsi="Arial" w:cs="Arial"/>
          <w:bCs/>
          <w:sz w:val="22"/>
          <w:szCs w:val="22"/>
        </w:rPr>
        <w:t>, subject to Department approval.</w:t>
      </w:r>
      <w:r w:rsidR="0082530A">
        <w:rPr>
          <w:rFonts w:ascii="Arial" w:hAnsi="Arial" w:cs="Arial"/>
          <w:bCs/>
          <w:sz w:val="22"/>
          <w:szCs w:val="22"/>
        </w:rPr>
        <w:t xml:space="preserve"> The Contractor’s geographic service area must be within the Target Service Area.</w:t>
      </w:r>
    </w:p>
    <w:p w14:paraId="3D0EC10A" w14:textId="02B6F9AE" w:rsidR="006F7018" w:rsidRPr="0082530A" w:rsidRDefault="000877B8" w:rsidP="001661F5">
      <w:pPr>
        <w:pStyle w:val="ListParagraph"/>
        <w:numPr>
          <w:ilvl w:val="0"/>
          <w:numId w:val="14"/>
        </w:numPr>
        <w:rPr>
          <w:rFonts w:ascii="Arial" w:hAnsi="Arial" w:cs="Arial"/>
          <w:bCs/>
          <w:sz w:val="22"/>
          <w:szCs w:val="22"/>
        </w:rPr>
      </w:pPr>
      <w:r w:rsidRPr="001661F5">
        <w:rPr>
          <w:rFonts w:ascii="Arial" w:hAnsi="Arial" w:cs="Arial"/>
          <w:sz w:val="22"/>
          <w:szCs w:val="22"/>
        </w:rPr>
        <w:t xml:space="preserve">The </w:t>
      </w:r>
      <w:r>
        <w:rPr>
          <w:rFonts w:ascii="Arial" w:hAnsi="Arial" w:cs="Arial"/>
          <w:sz w:val="22"/>
          <w:szCs w:val="22"/>
        </w:rPr>
        <w:t>Contractor</w:t>
      </w:r>
      <w:r w:rsidRPr="001661F5">
        <w:rPr>
          <w:rFonts w:ascii="Arial" w:hAnsi="Arial" w:cs="Arial"/>
          <w:sz w:val="22"/>
          <w:szCs w:val="22"/>
        </w:rPr>
        <w:t xml:space="preserve"> is </w:t>
      </w:r>
      <w:r w:rsidR="0082530A">
        <w:rPr>
          <w:rFonts w:ascii="Arial" w:hAnsi="Arial" w:cs="Arial"/>
          <w:sz w:val="22"/>
          <w:szCs w:val="22"/>
        </w:rPr>
        <w:t xml:space="preserve">strongly </w:t>
      </w:r>
      <w:r w:rsidRPr="001661F5">
        <w:rPr>
          <w:rFonts w:ascii="Arial" w:hAnsi="Arial" w:cs="Arial"/>
          <w:sz w:val="22"/>
          <w:szCs w:val="22"/>
        </w:rPr>
        <w:t xml:space="preserve">encouraged to cover </w:t>
      </w:r>
      <w:r w:rsidR="0082530A">
        <w:rPr>
          <w:rFonts w:ascii="Arial" w:hAnsi="Arial" w:cs="Arial"/>
          <w:sz w:val="22"/>
          <w:szCs w:val="22"/>
        </w:rPr>
        <w:t xml:space="preserve">all counties in </w:t>
      </w:r>
      <w:r w:rsidRPr="001661F5">
        <w:rPr>
          <w:rFonts w:ascii="Arial" w:hAnsi="Arial" w:cs="Arial"/>
          <w:sz w:val="22"/>
          <w:szCs w:val="22"/>
        </w:rPr>
        <w:t xml:space="preserve">one </w:t>
      </w:r>
      <w:r w:rsidR="00D15379">
        <w:rPr>
          <w:rFonts w:ascii="Arial" w:hAnsi="Arial" w:cs="Arial"/>
          <w:bCs/>
          <w:sz w:val="22"/>
          <w:szCs w:val="22"/>
        </w:rPr>
        <w:t xml:space="preserve">Target Region </w:t>
      </w:r>
      <w:r w:rsidRPr="001661F5">
        <w:rPr>
          <w:rFonts w:ascii="Arial" w:hAnsi="Arial" w:cs="Arial"/>
          <w:sz w:val="22"/>
          <w:szCs w:val="22"/>
        </w:rPr>
        <w:t>(see Appendix C) as its geographic service area.</w:t>
      </w:r>
    </w:p>
    <w:p w14:paraId="230EE935" w14:textId="04A1704D" w:rsidR="009B58C5" w:rsidRDefault="000877B8" w:rsidP="00FF6F18">
      <w:pPr>
        <w:pStyle w:val="ListParagraph"/>
        <w:numPr>
          <w:ilvl w:val="0"/>
          <w:numId w:val="14"/>
        </w:numPr>
        <w:rPr>
          <w:rFonts w:ascii="Arial" w:hAnsi="Arial" w:cs="Arial"/>
          <w:bCs/>
          <w:sz w:val="22"/>
          <w:szCs w:val="22"/>
        </w:rPr>
      </w:pPr>
      <w:r>
        <w:rPr>
          <w:rFonts w:ascii="Arial" w:hAnsi="Arial" w:cs="Arial"/>
          <w:bCs/>
          <w:sz w:val="22"/>
          <w:szCs w:val="22"/>
        </w:rPr>
        <w:t>The Contractor</w:t>
      </w:r>
      <w:r w:rsidRPr="009B58C5">
        <w:rPr>
          <w:rFonts w:ascii="Arial" w:hAnsi="Arial" w:cs="Arial"/>
          <w:bCs/>
          <w:sz w:val="22"/>
          <w:szCs w:val="22"/>
        </w:rPr>
        <w:t xml:space="preserve"> may propose </w:t>
      </w:r>
      <w:r w:rsidR="006F7018">
        <w:rPr>
          <w:rFonts w:ascii="Arial" w:hAnsi="Arial" w:cs="Arial"/>
          <w:bCs/>
          <w:sz w:val="22"/>
          <w:szCs w:val="22"/>
        </w:rPr>
        <w:t xml:space="preserve">to cover </w:t>
      </w:r>
      <w:r w:rsidRPr="009B58C5">
        <w:rPr>
          <w:rFonts w:ascii="Arial" w:hAnsi="Arial" w:cs="Arial"/>
          <w:bCs/>
          <w:sz w:val="22"/>
          <w:szCs w:val="22"/>
        </w:rPr>
        <w:t xml:space="preserve">multiple </w:t>
      </w:r>
      <w:r w:rsidR="00D15379">
        <w:rPr>
          <w:rFonts w:ascii="Arial" w:hAnsi="Arial" w:cs="Arial"/>
          <w:bCs/>
          <w:sz w:val="22"/>
          <w:szCs w:val="22"/>
        </w:rPr>
        <w:t xml:space="preserve">Target Regions </w:t>
      </w:r>
      <w:proofErr w:type="gramStart"/>
      <w:r w:rsidR="00A2592F">
        <w:rPr>
          <w:rFonts w:ascii="Arial" w:hAnsi="Arial" w:cs="Arial"/>
          <w:bCs/>
          <w:sz w:val="22"/>
          <w:szCs w:val="22"/>
        </w:rPr>
        <w:t>as long as</w:t>
      </w:r>
      <w:proofErr w:type="gramEnd"/>
      <w:r w:rsidR="00A2592F">
        <w:rPr>
          <w:rFonts w:ascii="Arial" w:hAnsi="Arial" w:cs="Arial"/>
          <w:bCs/>
          <w:sz w:val="22"/>
          <w:szCs w:val="22"/>
        </w:rPr>
        <w:t xml:space="preserve"> the Contractor demonstrates meaningful understanding of the local communities it will serve</w:t>
      </w:r>
      <w:r w:rsidRPr="009B58C5">
        <w:rPr>
          <w:rFonts w:ascii="Arial" w:hAnsi="Arial" w:cs="Arial"/>
          <w:bCs/>
          <w:sz w:val="22"/>
          <w:szCs w:val="22"/>
        </w:rPr>
        <w:t>.</w:t>
      </w:r>
    </w:p>
    <w:p w14:paraId="4642A26A" w14:textId="3001B4D9" w:rsidR="004817D4" w:rsidRDefault="000877B8" w:rsidP="00FF6F18">
      <w:pPr>
        <w:pStyle w:val="ListParagraph"/>
        <w:numPr>
          <w:ilvl w:val="0"/>
          <w:numId w:val="14"/>
        </w:numPr>
        <w:rPr>
          <w:rFonts w:ascii="Arial" w:hAnsi="Arial" w:cs="Arial"/>
          <w:bCs/>
          <w:sz w:val="22"/>
          <w:szCs w:val="22"/>
        </w:rPr>
      </w:pPr>
      <w:r w:rsidRPr="004817D4">
        <w:rPr>
          <w:rFonts w:ascii="Arial" w:hAnsi="Arial" w:cs="Arial"/>
          <w:bCs/>
          <w:sz w:val="22"/>
          <w:szCs w:val="22"/>
        </w:rPr>
        <w:lastRenderedPageBreak/>
        <w:t xml:space="preserve">The Department and </w:t>
      </w:r>
      <w:r>
        <w:rPr>
          <w:rFonts w:ascii="Arial" w:hAnsi="Arial" w:cs="Arial"/>
          <w:bCs/>
          <w:sz w:val="22"/>
          <w:szCs w:val="22"/>
        </w:rPr>
        <w:t>Contractor</w:t>
      </w:r>
      <w:r w:rsidRPr="004817D4">
        <w:rPr>
          <w:rFonts w:ascii="Arial" w:hAnsi="Arial" w:cs="Arial"/>
          <w:bCs/>
          <w:sz w:val="22"/>
          <w:szCs w:val="22"/>
        </w:rPr>
        <w:t xml:space="preserve"> maintain the flexibility through mutual agreement to adapt </w:t>
      </w:r>
      <w:r w:rsidR="00A2592F">
        <w:rPr>
          <w:rFonts w:ascii="Arial" w:hAnsi="Arial" w:cs="Arial"/>
          <w:bCs/>
          <w:sz w:val="22"/>
          <w:szCs w:val="22"/>
        </w:rPr>
        <w:t>Priority</w:t>
      </w:r>
      <w:r w:rsidR="00A2592F" w:rsidRPr="004817D4">
        <w:rPr>
          <w:rFonts w:ascii="Arial" w:hAnsi="Arial" w:cs="Arial"/>
          <w:bCs/>
          <w:sz w:val="22"/>
          <w:szCs w:val="22"/>
        </w:rPr>
        <w:t xml:space="preserve"> </w:t>
      </w:r>
      <w:r w:rsidRPr="004817D4">
        <w:rPr>
          <w:rFonts w:ascii="Arial" w:hAnsi="Arial" w:cs="Arial"/>
          <w:bCs/>
          <w:sz w:val="22"/>
          <w:szCs w:val="22"/>
        </w:rPr>
        <w:t xml:space="preserve">Counties, </w:t>
      </w:r>
      <w:r w:rsidR="00D15379">
        <w:rPr>
          <w:rFonts w:ascii="Arial" w:hAnsi="Arial" w:cs="Arial"/>
          <w:bCs/>
          <w:sz w:val="22"/>
          <w:szCs w:val="22"/>
        </w:rPr>
        <w:t>Target Regions</w:t>
      </w:r>
      <w:r w:rsidRPr="004817D4">
        <w:rPr>
          <w:rFonts w:ascii="Arial" w:hAnsi="Arial" w:cs="Arial"/>
          <w:bCs/>
          <w:sz w:val="22"/>
          <w:szCs w:val="22"/>
        </w:rPr>
        <w:t>,</w:t>
      </w:r>
      <w:r w:rsidR="00D15379">
        <w:rPr>
          <w:rFonts w:ascii="Arial" w:hAnsi="Arial" w:cs="Arial"/>
          <w:bCs/>
          <w:sz w:val="22"/>
          <w:szCs w:val="22"/>
        </w:rPr>
        <w:t xml:space="preserve"> the Target Service Area</w:t>
      </w:r>
      <w:r w:rsidRPr="004817D4">
        <w:rPr>
          <w:rFonts w:ascii="Arial" w:hAnsi="Arial" w:cs="Arial"/>
          <w:bCs/>
          <w:sz w:val="22"/>
          <w:szCs w:val="22"/>
        </w:rPr>
        <w:t xml:space="preserve"> and the </w:t>
      </w:r>
      <w:r>
        <w:rPr>
          <w:rFonts w:ascii="Arial" w:hAnsi="Arial" w:cs="Arial"/>
          <w:bCs/>
          <w:sz w:val="22"/>
          <w:szCs w:val="22"/>
        </w:rPr>
        <w:t>Contractor’</w:t>
      </w:r>
      <w:r w:rsidRPr="004817D4">
        <w:rPr>
          <w:rFonts w:ascii="Arial" w:hAnsi="Arial" w:cs="Arial"/>
          <w:bCs/>
          <w:sz w:val="22"/>
          <w:szCs w:val="22"/>
        </w:rPr>
        <w:t xml:space="preserve">s geographic service area as </w:t>
      </w:r>
      <w:bookmarkStart w:id="4" w:name="_Hlk46866123"/>
      <w:r w:rsidRPr="004817D4">
        <w:rPr>
          <w:rFonts w:ascii="Arial" w:hAnsi="Arial" w:cs="Arial"/>
          <w:bCs/>
          <w:sz w:val="22"/>
          <w:szCs w:val="22"/>
        </w:rPr>
        <w:t xml:space="preserve">the COVID-19 pandemic and </w:t>
      </w:r>
      <w:r w:rsidR="006F7018">
        <w:rPr>
          <w:rFonts w:ascii="Arial" w:hAnsi="Arial" w:cs="Arial"/>
          <w:bCs/>
          <w:sz w:val="22"/>
          <w:szCs w:val="22"/>
        </w:rPr>
        <w:t xml:space="preserve">areas of North Carolina with </w:t>
      </w:r>
      <w:r w:rsidRPr="004817D4">
        <w:rPr>
          <w:rFonts w:ascii="Arial" w:hAnsi="Arial" w:cs="Arial"/>
          <w:bCs/>
          <w:sz w:val="22"/>
          <w:szCs w:val="22"/>
        </w:rPr>
        <w:t xml:space="preserve">high case rates change. </w:t>
      </w:r>
    </w:p>
    <w:bookmarkEnd w:id="4"/>
    <w:p w14:paraId="7A9D4381" w14:textId="564CDE6F" w:rsidR="00E162A1" w:rsidRPr="006A7A7A" w:rsidRDefault="000877B8" w:rsidP="006A7A7A">
      <w:pPr>
        <w:pStyle w:val="ListParagraph"/>
        <w:numPr>
          <w:ilvl w:val="0"/>
          <w:numId w:val="14"/>
        </w:numPr>
        <w:rPr>
          <w:rFonts w:ascii="Arial" w:hAnsi="Arial" w:cs="Arial"/>
          <w:bCs/>
          <w:sz w:val="22"/>
          <w:szCs w:val="22"/>
        </w:rPr>
      </w:pPr>
      <w:r w:rsidRPr="004817D4">
        <w:rPr>
          <w:rFonts w:ascii="Arial" w:hAnsi="Arial" w:cs="Arial"/>
          <w:bCs/>
          <w:sz w:val="22"/>
          <w:szCs w:val="22"/>
        </w:rPr>
        <w:t xml:space="preserve">The </w:t>
      </w:r>
      <w:r>
        <w:rPr>
          <w:rFonts w:ascii="Arial" w:hAnsi="Arial" w:cs="Arial"/>
          <w:bCs/>
          <w:sz w:val="22"/>
          <w:szCs w:val="22"/>
        </w:rPr>
        <w:t>Contractor</w:t>
      </w:r>
      <w:r w:rsidRPr="004817D4">
        <w:rPr>
          <w:rFonts w:ascii="Arial" w:hAnsi="Arial" w:cs="Arial"/>
          <w:bCs/>
          <w:sz w:val="22"/>
          <w:szCs w:val="22"/>
        </w:rPr>
        <w:t xml:space="preserve"> shall not be obligated to provide </w:t>
      </w:r>
      <w:r>
        <w:rPr>
          <w:rFonts w:ascii="Arial" w:hAnsi="Arial" w:cs="Arial"/>
          <w:bCs/>
          <w:sz w:val="22"/>
          <w:szCs w:val="22"/>
        </w:rPr>
        <w:t>Support Services</w:t>
      </w:r>
      <w:r w:rsidRPr="004817D4">
        <w:rPr>
          <w:rFonts w:ascii="Arial" w:hAnsi="Arial" w:cs="Arial"/>
          <w:bCs/>
          <w:sz w:val="22"/>
          <w:szCs w:val="22"/>
        </w:rPr>
        <w:t xml:space="preserve"> outside of its geographic service area.</w:t>
      </w:r>
    </w:p>
    <w:p w14:paraId="49897BBD" w14:textId="77777777" w:rsidR="000A7017" w:rsidRDefault="000A7017" w:rsidP="000A6FBE">
      <w:pPr>
        <w:rPr>
          <w:rFonts w:ascii="Arial" w:hAnsi="Arial" w:cs="Arial"/>
          <w:b/>
          <w:sz w:val="22"/>
          <w:szCs w:val="22"/>
        </w:rPr>
      </w:pPr>
    </w:p>
    <w:p w14:paraId="031C3BC3" w14:textId="3D847D36" w:rsidR="00416DEF" w:rsidRDefault="000877B8" w:rsidP="000A6FBE">
      <w:pPr>
        <w:rPr>
          <w:rFonts w:ascii="Arial" w:hAnsi="Arial" w:cs="Arial"/>
          <w:b/>
          <w:sz w:val="28"/>
          <w:szCs w:val="28"/>
          <w:u w:val="single"/>
        </w:rPr>
      </w:pPr>
      <w:r w:rsidRPr="007A31ED">
        <w:rPr>
          <w:rFonts w:ascii="Arial" w:hAnsi="Arial" w:cs="Arial"/>
          <w:b/>
          <w:sz w:val="28"/>
          <w:szCs w:val="28"/>
          <w:u w:val="single"/>
        </w:rPr>
        <w:t>2.0 Reporting Requirements</w:t>
      </w:r>
    </w:p>
    <w:p w14:paraId="1EC4664C" w14:textId="6F9537BD" w:rsidR="007A31ED" w:rsidRDefault="007A31ED" w:rsidP="000A6FBE">
      <w:pPr>
        <w:rPr>
          <w:rFonts w:ascii="Arial" w:hAnsi="Arial" w:cs="Arial"/>
          <w:b/>
          <w:sz w:val="28"/>
          <w:szCs w:val="28"/>
          <w:u w:val="single"/>
        </w:rPr>
      </w:pPr>
    </w:p>
    <w:p w14:paraId="30FAB14D" w14:textId="07364769" w:rsidR="00954E86" w:rsidRPr="00230700" w:rsidRDefault="000877B8" w:rsidP="00954E86">
      <w:pPr>
        <w:rPr>
          <w:rFonts w:ascii="Arial" w:hAnsi="Arial" w:cs="Arial"/>
          <w:bCs/>
          <w:sz w:val="22"/>
          <w:szCs w:val="22"/>
        </w:rPr>
      </w:pPr>
      <w:r w:rsidRPr="00230700">
        <w:rPr>
          <w:rFonts w:ascii="Arial" w:hAnsi="Arial" w:cs="Arial"/>
          <w:bCs/>
          <w:sz w:val="22"/>
          <w:szCs w:val="22"/>
        </w:rPr>
        <w:t xml:space="preserve">The Contractor shall report the following information to the Department by the 10th day of each month following the month in which services were provided: </w:t>
      </w:r>
    </w:p>
    <w:p w14:paraId="485E3586" w14:textId="77777777" w:rsidR="00954E86" w:rsidRPr="00230700" w:rsidRDefault="00954E86" w:rsidP="00954E86">
      <w:pPr>
        <w:rPr>
          <w:rFonts w:ascii="Arial" w:hAnsi="Arial" w:cs="Arial"/>
          <w:bCs/>
          <w:sz w:val="22"/>
          <w:szCs w:val="22"/>
        </w:rPr>
      </w:pPr>
    </w:p>
    <w:p w14:paraId="1CAD7A41" w14:textId="625B24E0" w:rsidR="00954E86" w:rsidRDefault="000877B8" w:rsidP="00FF6F18">
      <w:pPr>
        <w:pStyle w:val="ListParagraph"/>
        <w:numPr>
          <w:ilvl w:val="0"/>
          <w:numId w:val="19"/>
        </w:numPr>
        <w:rPr>
          <w:rFonts w:ascii="Arial" w:hAnsi="Arial" w:cs="Arial"/>
          <w:bCs/>
          <w:sz w:val="22"/>
          <w:szCs w:val="22"/>
        </w:rPr>
      </w:pPr>
      <w:r w:rsidRPr="00230700">
        <w:rPr>
          <w:rFonts w:ascii="Arial" w:hAnsi="Arial" w:cs="Arial"/>
          <w:bCs/>
          <w:sz w:val="22"/>
          <w:szCs w:val="22"/>
        </w:rPr>
        <w:t xml:space="preserve">For </w:t>
      </w:r>
      <w:proofErr w:type="gramStart"/>
      <w:r w:rsidRPr="00230700">
        <w:rPr>
          <w:rFonts w:ascii="Arial" w:hAnsi="Arial" w:cs="Arial"/>
          <w:bCs/>
          <w:sz w:val="22"/>
          <w:szCs w:val="22"/>
        </w:rPr>
        <w:t xml:space="preserve">each </w:t>
      </w:r>
      <w:r w:rsidR="00347EFE">
        <w:rPr>
          <w:rFonts w:ascii="Arial" w:hAnsi="Arial" w:cs="Arial"/>
          <w:bCs/>
          <w:sz w:val="22"/>
          <w:szCs w:val="22"/>
        </w:rPr>
        <w:t>individual</w:t>
      </w:r>
      <w:proofErr w:type="gramEnd"/>
      <w:r w:rsidR="00347EFE">
        <w:rPr>
          <w:rFonts w:ascii="Arial" w:hAnsi="Arial" w:cs="Arial"/>
          <w:bCs/>
          <w:sz w:val="22"/>
          <w:szCs w:val="22"/>
        </w:rPr>
        <w:t xml:space="preserve"> served</w:t>
      </w:r>
      <w:r w:rsidR="00DB31AA">
        <w:rPr>
          <w:rFonts w:ascii="Arial" w:hAnsi="Arial" w:cs="Arial"/>
          <w:bCs/>
          <w:sz w:val="22"/>
          <w:szCs w:val="22"/>
        </w:rPr>
        <w:t>, to the extent that it is provided on the individual’s attestation form</w:t>
      </w:r>
      <w:r w:rsidR="0060548A">
        <w:rPr>
          <w:rFonts w:ascii="Arial" w:hAnsi="Arial" w:cs="Arial"/>
          <w:bCs/>
          <w:sz w:val="22"/>
          <w:szCs w:val="22"/>
        </w:rPr>
        <w:t xml:space="preserve"> received by a CHW or LHD team member</w:t>
      </w:r>
      <w:r w:rsidR="00347EFE">
        <w:rPr>
          <w:rFonts w:ascii="Arial" w:hAnsi="Arial" w:cs="Arial"/>
          <w:bCs/>
          <w:sz w:val="22"/>
          <w:szCs w:val="22"/>
        </w:rPr>
        <w:t>:</w:t>
      </w:r>
    </w:p>
    <w:p w14:paraId="3ACEE91A" w14:textId="31CE0910" w:rsidR="00347EFE" w:rsidRDefault="000877B8" w:rsidP="00FF6F18">
      <w:pPr>
        <w:pStyle w:val="ListParagraph"/>
        <w:numPr>
          <w:ilvl w:val="1"/>
          <w:numId w:val="19"/>
        </w:numPr>
        <w:rPr>
          <w:rFonts w:ascii="Arial" w:hAnsi="Arial" w:cs="Arial"/>
          <w:bCs/>
          <w:sz w:val="22"/>
          <w:szCs w:val="22"/>
        </w:rPr>
      </w:pPr>
      <w:r>
        <w:rPr>
          <w:rFonts w:ascii="Arial" w:hAnsi="Arial" w:cs="Arial"/>
          <w:bCs/>
          <w:sz w:val="22"/>
          <w:szCs w:val="22"/>
        </w:rPr>
        <w:t>Legal name</w:t>
      </w:r>
    </w:p>
    <w:p w14:paraId="05CEB365" w14:textId="32DDDE32" w:rsidR="003524BF"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Date of birth</w:t>
      </w:r>
      <w:r>
        <w:rPr>
          <w:rFonts w:ascii="Arial" w:hAnsi="Arial" w:cs="Arial"/>
          <w:bCs/>
          <w:sz w:val="22"/>
          <w:szCs w:val="22"/>
        </w:rPr>
        <w:t>;</w:t>
      </w:r>
    </w:p>
    <w:p w14:paraId="13D90543" w14:textId="5E827BB4" w:rsidR="00347EFE"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Primary language</w:t>
      </w:r>
      <w:r w:rsidR="003524BF">
        <w:rPr>
          <w:rFonts w:ascii="Arial" w:hAnsi="Arial" w:cs="Arial"/>
          <w:bCs/>
          <w:sz w:val="22"/>
          <w:szCs w:val="22"/>
        </w:rPr>
        <w:t>;</w:t>
      </w:r>
    </w:p>
    <w:p w14:paraId="07AB9A49" w14:textId="6ACD95F1" w:rsidR="00347EFE"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Race</w:t>
      </w:r>
      <w:r w:rsidR="003524BF">
        <w:rPr>
          <w:rFonts w:ascii="Arial" w:hAnsi="Arial" w:cs="Arial"/>
          <w:bCs/>
          <w:sz w:val="22"/>
          <w:szCs w:val="22"/>
        </w:rPr>
        <w:t>;</w:t>
      </w:r>
    </w:p>
    <w:p w14:paraId="5D4A85CF" w14:textId="0EE63B79" w:rsidR="00347EFE"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Ethnicity</w:t>
      </w:r>
      <w:r w:rsidR="003524BF">
        <w:rPr>
          <w:rFonts w:ascii="Arial" w:hAnsi="Arial" w:cs="Arial"/>
          <w:bCs/>
          <w:sz w:val="22"/>
          <w:szCs w:val="22"/>
        </w:rPr>
        <w:t>;</w:t>
      </w:r>
    </w:p>
    <w:p w14:paraId="0EFC453F" w14:textId="3FDD3BE9" w:rsidR="00347EFE"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Zip code of residence</w:t>
      </w:r>
      <w:r w:rsidR="003524BF">
        <w:rPr>
          <w:rFonts w:ascii="Arial" w:hAnsi="Arial" w:cs="Arial"/>
          <w:bCs/>
          <w:sz w:val="22"/>
          <w:szCs w:val="22"/>
        </w:rPr>
        <w:t>;</w:t>
      </w:r>
    </w:p>
    <w:p w14:paraId="7EF93CB4" w14:textId="2550417F" w:rsidR="00347EFE"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County of residence</w:t>
      </w:r>
      <w:r w:rsidR="003524BF">
        <w:rPr>
          <w:rFonts w:ascii="Arial" w:hAnsi="Arial" w:cs="Arial"/>
          <w:bCs/>
          <w:sz w:val="22"/>
          <w:szCs w:val="22"/>
        </w:rPr>
        <w:t>;</w:t>
      </w:r>
    </w:p>
    <w:p w14:paraId="3A9AB5C9" w14:textId="12ED758A" w:rsidR="00347EFE"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Number of family members served</w:t>
      </w:r>
      <w:r w:rsidR="003524BF">
        <w:rPr>
          <w:rFonts w:ascii="Arial" w:hAnsi="Arial" w:cs="Arial"/>
          <w:bCs/>
          <w:sz w:val="22"/>
          <w:szCs w:val="22"/>
        </w:rPr>
        <w:t>;</w:t>
      </w:r>
    </w:p>
    <w:p w14:paraId="607125B3" w14:textId="3AC2DECA" w:rsidR="00347EFE" w:rsidRPr="003524BF" w:rsidRDefault="000877B8" w:rsidP="00FF6F18">
      <w:pPr>
        <w:pStyle w:val="ListParagraph"/>
        <w:numPr>
          <w:ilvl w:val="1"/>
          <w:numId w:val="19"/>
        </w:numPr>
        <w:rPr>
          <w:rFonts w:ascii="Arial" w:hAnsi="Arial" w:cs="Arial"/>
          <w:bCs/>
          <w:sz w:val="22"/>
          <w:szCs w:val="22"/>
        </w:rPr>
      </w:pPr>
      <w:r w:rsidRPr="003524BF">
        <w:rPr>
          <w:rFonts w:ascii="Arial" w:hAnsi="Arial" w:cs="Arial"/>
          <w:bCs/>
          <w:sz w:val="22"/>
          <w:szCs w:val="22"/>
        </w:rPr>
        <w:t>Number and units of each type of Support Service provided</w:t>
      </w:r>
      <w:r w:rsidR="003524BF">
        <w:rPr>
          <w:rFonts w:ascii="Arial" w:hAnsi="Arial" w:cs="Arial"/>
          <w:bCs/>
          <w:sz w:val="22"/>
          <w:szCs w:val="22"/>
        </w:rPr>
        <w:t>.</w:t>
      </w:r>
    </w:p>
    <w:p w14:paraId="4E867BDE" w14:textId="25FA7FC3" w:rsidR="00954E86" w:rsidRPr="003524BF" w:rsidRDefault="000877B8" w:rsidP="00FF6F18">
      <w:pPr>
        <w:pStyle w:val="ListParagraph"/>
        <w:numPr>
          <w:ilvl w:val="0"/>
          <w:numId w:val="19"/>
        </w:numPr>
        <w:rPr>
          <w:rFonts w:ascii="Arial" w:hAnsi="Arial" w:cs="Arial"/>
          <w:bCs/>
          <w:sz w:val="22"/>
          <w:szCs w:val="22"/>
        </w:rPr>
      </w:pPr>
      <w:r w:rsidRPr="003524BF">
        <w:rPr>
          <w:rFonts w:ascii="Arial" w:hAnsi="Arial" w:cs="Arial"/>
          <w:bCs/>
          <w:sz w:val="22"/>
          <w:szCs w:val="22"/>
        </w:rPr>
        <w:t>Completed Appendi</w:t>
      </w:r>
      <w:r w:rsidR="000D2905" w:rsidRPr="003524BF">
        <w:rPr>
          <w:rFonts w:ascii="Arial" w:hAnsi="Arial" w:cs="Arial"/>
          <w:bCs/>
          <w:sz w:val="22"/>
          <w:szCs w:val="22"/>
        </w:rPr>
        <w:t>x F</w:t>
      </w:r>
    </w:p>
    <w:p w14:paraId="7210BD2C" w14:textId="2C3DD8AA" w:rsidR="00954E86" w:rsidRDefault="00954E86" w:rsidP="00954E86">
      <w:pPr>
        <w:pStyle w:val="ListParagraph"/>
        <w:rPr>
          <w:rFonts w:ascii="Arial" w:hAnsi="Arial" w:cs="Arial"/>
          <w:bCs/>
          <w:sz w:val="22"/>
          <w:szCs w:val="22"/>
          <w:highlight w:val="yellow"/>
        </w:rPr>
      </w:pPr>
    </w:p>
    <w:p w14:paraId="44352275" w14:textId="0895EEC5" w:rsidR="001D219A" w:rsidRPr="00230700" w:rsidRDefault="000877B8" w:rsidP="001D219A">
      <w:pPr>
        <w:rPr>
          <w:rFonts w:ascii="Arial" w:hAnsi="Arial" w:cs="Arial"/>
          <w:bCs/>
          <w:sz w:val="22"/>
          <w:szCs w:val="22"/>
        </w:rPr>
      </w:pPr>
      <w:r w:rsidRPr="00230700">
        <w:rPr>
          <w:rFonts w:ascii="Arial" w:hAnsi="Arial" w:cs="Arial"/>
          <w:bCs/>
          <w:sz w:val="22"/>
          <w:szCs w:val="22"/>
        </w:rPr>
        <w:t xml:space="preserve">The Contractor shall provide a final report to the Department by </w:t>
      </w:r>
      <w:r w:rsidR="00347EFE">
        <w:rPr>
          <w:rFonts w:ascii="Arial" w:hAnsi="Arial" w:cs="Arial"/>
          <w:bCs/>
          <w:sz w:val="22"/>
          <w:szCs w:val="22"/>
        </w:rPr>
        <w:t>January 15</w:t>
      </w:r>
      <w:r w:rsidRPr="00230700">
        <w:rPr>
          <w:rFonts w:ascii="Arial" w:hAnsi="Arial" w:cs="Arial"/>
          <w:bCs/>
          <w:sz w:val="22"/>
          <w:szCs w:val="22"/>
        </w:rPr>
        <w:t>, 2021 summarizing successes, barriers, and lessons learned, including stories of individuals who received services as illustrations of each.</w:t>
      </w:r>
      <w:r w:rsidRPr="00230700">
        <w:rPr>
          <w:sz w:val="22"/>
          <w:szCs w:val="22"/>
        </w:rPr>
        <w:t xml:space="preserve"> </w:t>
      </w:r>
      <w:r w:rsidRPr="00230700">
        <w:rPr>
          <w:rFonts w:ascii="Arial" w:hAnsi="Arial" w:cs="Arial"/>
          <w:bCs/>
          <w:sz w:val="22"/>
          <w:szCs w:val="22"/>
        </w:rPr>
        <w:t xml:space="preserve">The Contractor agrees that it will file and submit its final report summarizing successes, barriers, and lessons learned, including stories of individuals who received services as illustrations of each (see </w:t>
      </w:r>
      <w:r w:rsidR="00337EDE" w:rsidRPr="00230700">
        <w:rPr>
          <w:rFonts w:ascii="Arial" w:hAnsi="Arial" w:cs="Arial"/>
          <w:bCs/>
          <w:sz w:val="22"/>
          <w:szCs w:val="22"/>
        </w:rPr>
        <w:t>Appendix G</w:t>
      </w:r>
      <w:r w:rsidRPr="00230700">
        <w:rPr>
          <w:rFonts w:ascii="Arial" w:hAnsi="Arial" w:cs="Arial"/>
          <w:bCs/>
          <w:sz w:val="22"/>
          <w:szCs w:val="22"/>
        </w:rPr>
        <w:t xml:space="preserve">) to Amanda Van Vleet at </w:t>
      </w:r>
      <w:hyperlink r:id="rId24" w:history="1">
        <w:r w:rsidRPr="00230700">
          <w:rPr>
            <w:rStyle w:val="Hyperlink"/>
            <w:rFonts w:ascii="Arial" w:hAnsi="Arial" w:cs="Arial"/>
            <w:bCs/>
            <w:sz w:val="22"/>
            <w:szCs w:val="22"/>
          </w:rPr>
          <w:t>Amanda.VanVleet@dhhs.nc.gov</w:t>
        </w:r>
      </w:hyperlink>
      <w:r w:rsidRPr="00230700">
        <w:rPr>
          <w:rFonts w:ascii="Arial" w:hAnsi="Arial" w:cs="Arial"/>
          <w:bCs/>
          <w:sz w:val="22"/>
          <w:szCs w:val="22"/>
        </w:rPr>
        <w:t xml:space="preserve"> no later than </w:t>
      </w:r>
      <w:r w:rsidR="00347EFE">
        <w:rPr>
          <w:rFonts w:ascii="Arial" w:hAnsi="Arial" w:cs="Arial"/>
          <w:bCs/>
          <w:sz w:val="22"/>
          <w:szCs w:val="22"/>
        </w:rPr>
        <w:t>January</w:t>
      </w:r>
      <w:r w:rsidRPr="00230700">
        <w:rPr>
          <w:rFonts w:ascii="Arial" w:hAnsi="Arial" w:cs="Arial"/>
          <w:bCs/>
          <w:sz w:val="22"/>
          <w:szCs w:val="22"/>
        </w:rPr>
        <w:t xml:space="preserve"> 15, 2021 or within thirty (30) days of final expenditure date, whichever is earlier.</w:t>
      </w:r>
    </w:p>
    <w:p w14:paraId="4577ADA8" w14:textId="77777777" w:rsidR="001D219A" w:rsidRPr="00230700" w:rsidRDefault="001D219A" w:rsidP="001D219A">
      <w:pPr>
        <w:rPr>
          <w:rFonts w:ascii="Arial" w:hAnsi="Arial" w:cs="Arial"/>
          <w:bCs/>
          <w:sz w:val="22"/>
          <w:szCs w:val="22"/>
        </w:rPr>
      </w:pPr>
    </w:p>
    <w:p w14:paraId="4A884E76" w14:textId="3F881C50" w:rsidR="007A31ED" w:rsidRDefault="000877B8" w:rsidP="001D219A">
      <w:pPr>
        <w:rPr>
          <w:rFonts w:ascii="Arial" w:hAnsi="Arial" w:cs="Arial"/>
          <w:bCs/>
          <w:sz w:val="22"/>
          <w:szCs w:val="22"/>
        </w:rPr>
      </w:pPr>
      <w:r w:rsidRPr="00230700">
        <w:rPr>
          <w:rFonts w:ascii="Arial" w:hAnsi="Arial" w:cs="Arial"/>
          <w:bCs/>
          <w:sz w:val="22"/>
          <w:szCs w:val="22"/>
        </w:rPr>
        <w:t>The above noted report shall include Contractor and sub</w:t>
      </w:r>
      <w:r w:rsidR="00337EDE" w:rsidRPr="00230700">
        <w:rPr>
          <w:rFonts w:ascii="Arial" w:hAnsi="Arial" w:cs="Arial"/>
          <w:bCs/>
          <w:sz w:val="22"/>
          <w:szCs w:val="22"/>
        </w:rPr>
        <w:t>c</w:t>
      </w:r>
      <w:r w:rsidRPr="00230700">
        <w:rPr>
          <w:rFonts w:ascii="Arial" w:hAnsi="Arial" w:cs="Arial"/>
          <w:bCs/>
          <w:sz w:val="22"/>
          <w:szCs w:val="22"/>
        </w:rPr>
        <w:t xml:space="preserve">ontractor reporting information related to the above noted quantitative results and accomplishments.  </w:t>
      </w:r>
      <w:r w:rsidR="00337EDE" w:rsidRPr="00230700">
        <w:rPr>
          <w:rFonts w:ascii="Arial" w:hAnsi="Arial" w:cs="Arial"/>
          <w:bCs/>
          <w:sz w:val="22"/>
          <w:szCs w:val="22"/>
        </w:rPr>
        <w:t xml:space="preserve">The Contractor </w:t>
      </w:r>
      <w:r w:rsidRPr="00230700">
        <w:rPr>
          <w:rFonts w:ascii="Arial" w:hAnsi="Arial" w:cs="Arial"/>
          <w:bCs/>
          <w:sz w:val="22"/>
          <w:szCs w:val="22"/>
        </w:rPr>
        <w:t xml:space="preserve">and any </w:t>
      </w:r>
      <w:r w:rsidR="00337EDE" w:rsidRPr="00230700">
        <w:rPr>
          <w:rFonts w:ascii="Arial" w:hAnsi="Arial" w:cs="Arial"/>
          <w:bCs/>
          <w:sz w:val="22"/>
          <w:szCs w:val="22"/>
        </w:rPr>
        <w:t>subcontractor</w:t>
      </w:r>
      <w:r w:rsidRPr="00230700">
        <w:rPr>
          <w:rFonts w:ascii="Arial" w:hAnsi="Arial" w:cs="Arial"/>
          <w:bCs/>
          <w:sz w:val="22"/>
          <w:szCs w:val="22"/>
        </w:rPr>
        <w:t xml:space="preserve"> agree that all </w:t>
      </w:r>
      <w:r w:rsidR="00311F44">
        <w:rPr>
          <w:rFonts w:ascii="Arial" w:hAnsi="Arial" w:cs="Arial"/>
          <w:bCs/>
          <w:sz w:val="22"/>
          <w:szCs w:val="22"/>
        </w:rPr>
        <w:t xml:space="preserve">reported </w:t>
      </w:r>
      <w:r w:rsidRPr="00230700">
        <w:rPr>
          <w:rFonts w:ascii="Arial" w:hAnsi="Arial" w:cs="Arial"/>
          <w:bCs/>
          <w:sz w:val="22"/>
          <w:szCs w:val="22"/>
        </w:rPr>
        <w:t>program activity</w:t>
      </w:r>
      <w:r w:rsidR="00311F44">
        <w:rPr>
          <w:rFonts w:ascii="Arial" w:hAnsi="Arial" w:cs="Arial"/>
          <w:bCs/>
          <w:sz w:val="22"/>
          <w:szCs w:val="22"/>
        </w:rPr>
        <w:t xml:space="preserve"> and</w:t>
      </w:r>
      <w:r w:rsidRPr="00230700">
        <w:rPr>
          <w:rFonts w:ascii="Arial" w:hAnsi="Arial" w:cs="Arial"/>
          <w:bCs/>
          <w:sz w:val="22"/>
          <w:szCs w:val="22"/>
        </w:rPr>
        <w:t xml:space="preserve"> results shall be subject to review and authentication </w:t>
      </w:r>
      <w:r w:rsidR="00337EDE" w:rsidRPr="00230700">
        <w:rPr>
          <w:rFonts w:ascii="Arial" w:hAnsi="Arial" w:cs="Arial"/>
          <w:bCs/>
          <w:sz w:val="22"/>
          <w:szCs w:val="22"/>
        </w:rPr>
        <w:t xml:space="preserve">by the Department, </w:t>
      </w:r>
      <w:r w:rsidRPr="00230700">
        <w:rPr>
          <w:rFonts w:ascii="Arial" w:hAnsi="Arial" w:cs="Arial"/>
          <w:bCs/>
          <w:sz w:val="22"/>
          <w:szCs w:val="22"/>
        </w:rPr>
        <w:t xml:space="preserve">and </w:t>
      </w:r>
      <w:r w:rsidR="00337EDE" w:rsidRPr="00230700">
        <w:rPr>
          <w:rFonts w:ascii="Arial" w:hAnsi="Arial" w:cs="Arial"/>
          <w:bCs/>
          <w:sz w:val="22"/>
          <w:szCs w:val="22"/>
        </w:rPr>
        <w:t>the Contractor</w:t>
      </w:r>
      <w:r w:rsidRPr="00230700">
        <w:rPr>
          <w:rFonts w:ascii="Arial" w:hAnsi="Arial" w:cs="Arial"/>
          <w:bCs/>
          <w:sz w:val="22"/>
          <w:szCs w:val="22"/>
        </w:rPr>
        <w:t xml:space="preserve"> will provide access to work papers, receipts, invoices and reporting records, if requested by the</w:t>
      </w:r>
      <w:r w:rsidR="00337EDE" w:rsidRPr="00230700">
        <w:rPr>
          <w:rFonts w:ascii="Arial" w:hAnsi="Arial" w:cs="Arial"/>
          <w:bCs/>
          <w:sz w:val="22"/>
          <w:szCs w:val="22"/>
        </w:rPr>
        <w:t xml:space="preserve"> Department</w:t>
      </w:r>
      <w:r w:rsidRPr="00230700">
        <w:rPr>
          <w:rFonts w:ascii="Arial" w:hAnsi="Arial" w:cs="Arial"/>
          <w:bCs/>
          <w:sz w:val="22"/>
          <w:szCs w:val="22"/>
        </w:rPr>
        <w:t xml:space="preserve">, as the </w:t>
      </w:r>
      <w:r w:rsidR="00337EDE" w:rsidRPr="00230700">
        <w:rPr>
          <w:rFonts w:ascii="Arial" w:hAnsi="Arial" w:cs="Arial"/>
          <w:bCs/>
          <w:sz w:val="22"/>
          <w:szCs w:val="22"/>
        </w:rPr>
        <w:t>Department</w:t>
      </w:r>
      <w:r w:rsidRPr="00230700">
        <w:rPr>
          <w:rFonts w:ascii="Arial" w:hAnsi="Arial" w:cs="Arial"/>
          <w:bCs/>
          <w:sz w:val="22"/>
          <w:szCs w:val="22"/>
        </w:rPr>
        <w:t xml:space="preserve"> executes any internal audit responsibilities.</w:t>
      </w:r>
    </w:p>
    <w:p w14:paraId="6DF30516" w14:textId="1F16FE8D" w:rsidR="00F42DF4" w:rsidRDefault="00F42DF4" w:rsidP="00954E86">
      <w:pPr>
        <w:rPr>
          <w:rFonts w:ascii="Arial" w:hAnsi="Arial" w:cs="Arial"/>
          <w:bCs/>
        </w:rPr>
      </w:pPr>
    </w:p>
    <w:p w14:paraId="3E02B39F" w14:textId="77777777" w:rsidR="00E412AD" w:rsidRDefault="000877B8" w:rsidP="00E412AD">
      <w:pPr>
        <w:rPr>
          <w:rFonts w:ascii="Arial" w:hAnsi="Arial" w:cs="Arial"/>
          <w:b/>
          <w:sz w:val="28"/>
          <w:szCs w:val="28"/>
          <w:u w:val="single"/>
        </w:rPr>
      </w:pPr>
      <w:r w:rsidRPr="00F42DF4">
        <w:rPr>
          <w:rFonts w:ascii="Arial" w:hAnsi="Arial" w:cs="Arial"/>
          <w:b/>
          <w:sz w:val="28"/>
          <w:szCs w:val="28"/>
          <w:u w:val="single"/>
        </w:rPr>
        <w:t>3.0 Finances, Invoices, and Reimbursement Requirements</w:t>
      </w:r>
    </w:p>
    <w:p w14:paraId="20F4F174" w14:textId="77777777" w:rsidR="00E412AD" w:rsidRDefault="00E412AD" w:rsidP="00E412AD">
      <w:pPr>
        <w:rPr>
          <w:rFonts w:ascii="Arial" w:hAnsi="Arial" w:cs="Arial"/>
          <w:b/>
          <w:sz w:val="28"/>
          <w:szCs w:val="28"/>
          <w:u w:val="single"/>
        </w:rPr>
      </w:pPr>
    </w:p>
    <w:p w14:paraId="68D34F99" w14:textId="68B5580C" w:rsidR="00E412AD" w:rsidRDefault="000877B8" w:rsidP="00E412AD">
      <w:pPr>
        <w:rPr>
          <w:rFonts w:ascii="Arial" w:hAnsi="Arial" w:cs="Arial"/>
          <w:b/>
          <w:sz w:val="22"/>
          <w:szCs w:val="22"/>
        </w:rPr>
      </w:pPr>
      <w:r w:rsidRPr="00E412AD">
        <w:rPr>
          <w:rFonts w:ascii="Arial" w:hAnsi="Arial" w:cs="Arial"/>
          <w:b/>
          <w:sz w:val="22"/>
          <w:szCs w:val="22"/>
        </w:rPr>
        <w:t xml:space="preserve">3.1 </w:t>
      </w:r>
      <w:r w:rsidR="00F42DF4" w:rsidRPr="00E412AD">
        <w:rPr>
          <w:rFonts w:ascii="Arial" w:hAnsi="Arial" w:cs="Arial"/>
          <w:b/>
          <w:sz w:val="22"/>
          <w:szCs w:val="22"/>
        </w:rPr>
        <w:t xml:space="preserve">Reimbursement from the Department to </w:t>
      </w:r>
      <w:r w:rsidR="00601BA4">
        <w:rPr>
          <w:rFonts w:ascii="Arial" w:hAnsi="Arial" w:cs="Arial"/>
          <w:b/>
          <w:sz w:val="22"/>
          <w:szCs w:val="22"/>
        </w:rPr>
        <w:t>Contractor</w:t>
      </w:r>
      <w:r w:rsidR="00F42DF4" w:rsidRPr="00E412AD">
        <w:rPr>
          <w:rFonts w:ascii="Arial" w:hAnsi="Arial" w:cs="Arial"/>
          <w:b/>
          <w:sz w:val="22"/>
          <w:szCs w:val="22"/>
        </w:rPr>
        <w:t xml:space="preserve"> for </w:t>
      </w:r>
      <w:r w:rsidR="00712235">
        <w:rPr>
          <w:rFonts w:ascii="Arial" w:hAnsi="Arial" w:cs="Arial"/>
          <w:b/>
          <w:sz w:val="22"/>
          <w:szCs w:val="22"/>
        </w:rPr>
        <w:t>Support Services</w:t>
      </w:r>
      <w:r w:rsidR="00F42DF4" w:rsidRPr="00E412AD">
        <w:rPr>
          <w:rFonts w:ascii="Arial" w:hAnsi="Arial" w:cs="Arial"/>
          <w:b/>
          <w:sz w:val="22"/>
          <w:szCs w:val="22"/>
        </w:rPr>
        <w:t xml:space="preserve"> Delivered</w:t>
      </w:r>
    </w:p>
    <w:p w14:paraId="20462A3C" w14:textId="77777777" w:rsidR="00E412AD" w:rsidRDefault="00E412AD" w:rsidP="00E412AD">
      <w:pPr>
        <w:rPr>
          <w:rFonts w:ascii="Arial" w:hAnsi="Arial" w:cs="Arial"/>
          <w:bCs/>
        </w:rPr>
      </w:pPr>
    </w:p>
    <w:p w14:paraId="17098589" w14:textId="5D509198" w:rsidR="00E412AD" w:rsidRPr="00230700" w:rsidRDefault="000877B8" w:rsidP="00FF6F18">
      <w:pPr>
        <w:pStyle w:val="ListParagraph"/>
        <w:numPr>
          <w:ilvl w:val="0"/>
          <w:numId w:val="21"/>
        </w:numPr>
        <w:rPr>
          <w:rFonts w:ascii="Arial" w:hAnsi="Arial" w:cs="Arial"/>
          <w:bCs/>
          <w:sz w:val="22"/>
          <w:szCs w:val="22"/>
        </w:rPr>
      </w:pPr>
      <w:r w:rsidRPr="00230700">
        <w:rPr>
          <w:rFonts w:ascii="Arial" w:hAnsi="Arial" w:cs="Arial"/>
          <w:bCs/>
          <w:sz w:val="22"/>
          <w:szCs w:val="22"/>
        </w:rPr>
        <w:t xml:space="preserve">To obtain reimbursement for </w:t>
      </w:r>
      <w:r w:rsidR="00712235">
        <w:rPr>
          <w:rFonts w:ascii="Arial" w:hAnsi="Arial" w:cs="Arial"/>
          <w:bCs/>
          <w:sz w:val="22"/>
          <w:szCs w:val="22"/>
        </w:rPr>
        <w:t>Support Services</w:t>
      </w:r>
      <w:r w:rsidRPr="00230700">
        <w:rPr>
          <w:rFonts w:ascii="Arial" w:hAnsi="Arial" w:cs="Arial"/>
          <w:bCs/>
          <w:sz w:val="22"/>
          <w:szCs w:val="22"/>
        </w:rPr>
        <w:t xml:space="preserve"> delivered, the </w:t>
      </w:r>
      <w:r w:rsidR="00601BA4" w:rsidRPr="00230700">
        <w:rPr>
          <w:rFonts w:ascii="Arial" w:hAnsi="Arial" w:cs="Arial"/>
          <w:bCs/>
          <w:sz w:val="22"/>
          <w:szCs w:val="22"/>
        </w:rPr>
        <w:t>Contractor</w:t>
      </w:r>
      <w:r w:rsidRPr="00230700">
        <w:rPr>
          <w:rFonts w:ascii="Arial" w:hAnsi="Arial" w:cs="Arial"/>
          <w:bCs/>
          <w:sz w:val="22"/>
          <w:szCs w:val="22"/>
        </w:rPr>
        <w:t xml:space="preserve"> shall populate and submit a monthly invoice, using a standard template provided by the Department (</w:t>
      </w:r>
      <w:r w:rsidR="000D2905" w:rsidRPr="00230700">
        <w:rPr>
          <w:rFonts w:ascii="Arial" w:hAnsi="Arial" w:cs="Arial"/>
          <w:bCs/>
          <w:sz w:val="22"/>
          <w:szCs w:val="22"/>
        </w:rPr>
        <w:t xml:space="preserve">see </w:t>
      </w:r>
      <w:r w:rsidRPr="00230700">
        <w:rPr>
          <w:rFonts w:ascii="Arial" w:hAnsi="Arial" w:cs="Arial"/>
          <w:bCs/>
          <w:sz w:val="22"/>
          <w:szCs w:val="22"/>
        </w:rPr>
        <w:t xml:space="preserve">Appendix </w:t>
      </w:r>
      <w:r w:rsidR="000D2905" w:rsidRPr="00230700">
        <w:rPr>
          <w:rFonts w:ascii="Arial" w:hAnsi="Arial" w:cs="Arial"/>
          <w:bCs/>
          <w:sz w:val="22"/>
          <w:szCs w:val="22"/>
        </w:rPr>
        <w:t>H</w:t>
      </w:r>
      <w:r w:rsidRPr="00230700">
        <w:rPr>
          <w:rFonts w:ascii="Arial" w:hAnsi="Arial" w:cs="Arial"/>
          <w:bCs/>
          <w:sz w:val="22"/>
          <w:szCs w:val="22"/>
        </w:rPr>
        <w:t xml:space="preserve">).  </w:t>
      </w:r>
    </w:p>
    <w:p w14:paraId="3E29C0D9" w14:textId="0676E7B5" w:rsidR="00F42DF4" w:rsidRPr="00230700" w:rsidRDefault="000877B8" w:rsidP="00FF6F18">
      <w:pPr>
        <w:pStyle w:val="ListParagraph"/>
        <w:numPr>
          <w:ilvl w:val="0"/>
          <w:numId w:val="21"/>
        </w:numPr>
        <w:rPr>
          <w:rFonts w:ascii="Arial" w:hAnsi="Arial" w:cs="Arial"/>
          <w:bCs/>
          <w:sz w:val="22"/>
          <w:szCs w:val="22"/>
        </w:rPr>
      </w:pPr>
      <w:r w:rsidRPr="00230700">
        <w:rPr>
          <w:rFonts w:ascii="Arial" w:hAnsi="Arial" w:cs="Arial"/>
          <w:bCs/>
          <w:sz w:val="22"/>
          <w:szCs w:val="22"/>
        </w:rPr>
        <w:t xml:space="preserve">The </w:t>
      </w:r>
      <w:r w:rsidR="00601BA4" w:rsidRPr="00230700">
        <w:rPr>
          <w:rFonts w:ascii="Arial" w:hAnsi="Arial" w:cs="Arial"/>
          <w:bCs/>
          <w:sz w:val="22"/>
          <w:szCs w:val="22"/>
        </w:rPr>
        <w:t>Contractor</w:t>
      </w:r>
      <w:r w:rsidRPr="00230700">
        <w:rPr>
          <w:rFonts w:ascii="Arial" w:hAnsi="Arial" w:cs="Arial"/>
          <w:bCs/>
          <w:sz w:val="22"/>
          <w:szCs w:val="22"/>
        </w:rPr>
        <w:t xml:space="preserve"> shall submit each monthly invoice within </w:t>
      </w:r>
      <w:r w:rsidR="00601BA4" w:rsidRPr="00230700">
        <w:rPr>
          <w:rFonts w:ascii="Arial" w:hAnsi="Arial" w:cs="Arial"/>
          <w:bCs/>
          <w:sz w:val="22"/>
          <w:szCs w:val="22"/>
        </w:rPr>
        <w:t>ten (</w:t>
      </w:r>
      <w:r w:rsidRPr="00230700">
        <w:rPr>
          <w:rFonts w:ascii="Arial" w:hAnsi="Arial" w:cs="Arial"/>
          <w:bCs/>
          <w:sz w:val="22"/>
          <w:szCs w:val="22"/>
        </w:rPr>
        <w:t>10</w:t>
      </w:r>
      <w:r w:rsidR="00601BA4" w:rsidRPr="00230700">
        <w:rPr>
          <w:rFonts w:ascii="Arial" w:hAnsi="Arial" w:cs="Arial"/>
          <w:bCs/>
          <w:sz w:val="22"/>
          <w:szCs w:val="22"/>
        </w:rPr>
        <w:t>)</w:t>
      </w:r>
      <w:r w:rsidRPr="00230700">
        <w:rPr>
          <w:rFonts w:ascii="Arial" w:hAnsi="Arial" w:cs="Arial"/>
          <w:bCs/>
          <w:sz w:val="22"/>
          <w:szCs w:val="22"/>
        </w:rPr>
        <w:t xml:space="preserve"> calendar days following the end of the month to which the invoice pertains. </w:t>
      </w:r>
    </w:p>
    <w:p w14:paraId="5FEDC445" w14:textId="1FD71DE5" w:rsidR="00E412AD" w:rsidRDefault="000877B8" w:rsidP="00FF6F18">
      <w:pPr>
        <w:pStyle w:val="ListParagraph"/>
        <w:numPr>
          <w:ilvl w:val="0"/>
          <w:numId w:val="21"/>
        </w:numPr>
        <w:rPr>
          <w:rFonts w:ascii="Arial" w:hAnsi="Arial" w:cs="Arial"/>
          <w:bCs/>
          <w:sz w:val="22"/>
          <w:szCs w:val="22"/>
        </w:rPr>
      </w:pPr>
      <w:r w:rsidRPr="00230700">
        <w:rPr>
          <w:rFonts w:ascii="Arial" w:hAnsi="Arial" w:cs="Arial"/>
          <w:bCs/>
          <w:sz w:val="22"/>
          <w:szCs w:val="22"/>
        </w:rPr>
        <w:t xml:space="preserve">The Department shall reimburse the </w:t>
      </w:r>
      <w:r w:rsidR="00601BA4" w:rsidRPr="00230700">
        <w:rPr>
          <w:rFonts w:ascii="Arial" w:hAnsi="Arial" w:cs="Arial"/>
          <w:bCs/>
          <w:sz w:val="22"/>
          <w:szCs w:val="22"/>
        </w:rPr>
        <w:t>Contractor</w:t>
      </w:r>
      <w:r w:rsidRPr="00230700">
        <w:rPr>
          <w:rFonts w:ascii="Arial" w:hAnsi="Arial" w:cs="Arial"/>
          <w:bCs/>
          <w:sz w:val="22"/>
          <w:szCs w:val="22"/>
        </w:rPr>
        <w:t xml:space="preserve"> retrospectively on a monthly basis for </w:t>
      </w:r>
      <w:r w:rsidR="00712235">
        <w:rPr>
          <w:rFonts w:ascii="Arial" w:hAnsi="Arial" w:cs="Arial"/>
          <w:bCs/>
          <w:sz w:val="22"/>
          <w:szCs w:val="22"/>
        </w:rPr>
        <w:t>Support Services</w:t>
      </w:r>
      <w:r w:rsidRPr="00230700">
        <w:rPr>
          <w:rFonts w:ascii="Arial" w:hAnsi="Arial" w:cs="Arial"/>
          <w:bCs/>
          <w:sz w:val="22"/>
          <w:szCs w:val="22"/>
        </w:rPr>
        <w:t xml:space="preserve"> delivered by the </w:t>
      </w:r>
      <w:r w:rsidR="00601BA4" w:rsidRPr="00230700">
        <w:rPr>
          <w:rFonts w:ascii="Arial" w:hAnsi="Arial" w:cs="Arial"/>
          <w:bCs/>
          <w:sz w:val="22"/>
          <w:szCs w:val="22"/>
        </w:rPr>
        <w:t>Contractor</w:t>
      </w:r>
      <w:r w:rsidRPr="00230700">
        <w:rPr>
          <w:rFonts w:ascii="Arial" w:hAnsi="Arial" w:cs="Arial"/>
          <w:bCs/>
          <w:sz w:val="22"/>
          <w:szCs w:val="22"/>
        </w:rPr>
        <w:t xml:space="preserve"> and its subcontractors during that month.</w:t>
      </w:r>
    </w:p>
    <w:p w14:paraId="1AA28CC5" w14:textId="77777777" w:rsidR="00707F03" w:rsidRPr="00707F03" w:rsidRDefault="00707F03" w:rsidP="00707F03">
      <w:pPr>
        <w:pStyle w:val="ListParagraph"/>
        <w:rPr>
          <w:rFonts w:ascii="Arial" w:hAnsi="Arial" w:cs="Arial"/>
          <w:bCs/>
          <w:sz w:val="22"/>
          <w:szCs w:val="22"/>
        </w:rPr>
      </w:pPr>
    </w:p>
    <w:p w14:paraId="69793172" w14:textId="0FA00C4B" w:rsidR="00F42DF4" w:rsidRDefault="000877B8" w:rsidP="00E412AD">
      <w:pPr>
        <w:pStyle w:val="ListParagraph"/>
        <w:ind w:left="0"/>
        <w:rPr>
          <w:rFonts w:ascii="Arial" w:hAnsi="Arial" w:cs="Arial"/>
          <w:b/>
          <w:sz w:val="22"/>
          <w:szCs w:val="22"/>
        </w:rPr>
      </w:pPr>
      <w:r w:rsidRPr="00E412AD">
        <w:rPr>
          <w:rFonts w:ascii="Arial" w:hAnsi="Arial" w:cs="Arial"/>
          <w:b/>
          <w:sz w:val="22"/>
          <w:szCs w:val="22"/>
        </w:rPr>
        <w:t xml:space="preserve">3.2 Reimbursement from the </w:t>
      </w:r>
      <w:r w:rsidR="00601BA4">
        <w:rPr>
          <w:rFonts w:ascii="Arial" w:hAnsi="Arial" w:cs="Arial"/>
          <w:b/>
          <w:sz w:val="22"/>
          <w:szCs w:val="22"/>
        </w:rPr>
        <w:t>Contractor</w:t>
      </w:r>
      <w:r w:rsidRPr="00E412AD">
        <w:rPr>
          <w:rFonts w:ascii="Arial" w:hAnsi="Arial" w:cs="Arial"/>
          <w:b/>
          <w:sz w:val="22"/>
          <w:szCs w:val="22"/>
        </w:rPr>
        <w:t xml:space="preserve"> to Subcontractors for </w:t>
      </w:r>
      <w:r w:rsidR="00712235">
        <w:rPr>
          <w:rFonts w:ascii="Arial" w:hAnsi="Arial" w:cs="Arial"/>
          <w:b/>
          <w:sz w:val="22"/>
          <w:szCs w:val="22"/>
        </w:rPr>
        <w:t>Support Services</w:t>
      </w:r>
      <w:r w:rsidRPr="00E412AD">
        <w:rPr>
          <w:rFonts w:ascii="Arial" w:hAnsi="Arial" w:cs="Arial"/>
          <w:b/>
          <w:sz w:val="22"/>
          <w:szCs w:val="22"/>
        </w:rPr>
        <w:t xml:space="preserve"> Delivered</w:t>
      </w:r>
    </w:p>
    <w:p w14:paraId="3E260CC0" w14:textId="54C4087A" w:rsidR="00E412AD" w:rsidRDefault="00E412AD" w:rsidP="00E412AD">
      <w:pPr>
        <w:pStyle w:val="ListParagraph"/>
        <w:ind w:left="0"/>
        <w:rPr>
          <w:rFonts w:ascii="Arial" w:hAnsi="Arial" w:cs="Arial"/>
          <w:b/>
          <w:sz w:val="22"/>
          <w:szCs w:val="22"/>
        </w:rPr>
      </w:pPr>
    </w:p>
    <w:p w14:paraId="66673220" w14:textId="4E2232E1" w:rsidR="00F42DF4" w:rsidRPr="00230700" w:rsidRDefault="000877B8" w:rsidP="00FF6F18">
      <w:pPr>
        <w:pStyle w:val="ListParagraph"/>
        <w:numPr>
          <w:ilvl w:val="0"/>
          <w:numId w:val="22"/>
        </w:numPr>
        <w:rPr>
          <w:rFonts w:ascii="Arial" w:hAnsi="Arial" w:cs="Arial"/>
          <w:b/>
          <w:sz w:val="22"/>
          <w:szCs w:val="22"/>
        </w:rPr>
      </w:pPr>
      <w:r w:rsidRPr="00230700">
        <w:rPr>
          <w:rFonts w:ascii="Arial" w:hAnsi="Arial" w:cs="Arial"/>
          <w:bCs/>
          <w:sz w:val="22"/>
          <w:szCs w:val="22"/>
        </w:rPr>
        <w:t xml:space="preserve">The </w:t>
      </w:r>
      <w:r w:rsidR="00601BA4" w:rsidRPr="00230700">
        <w:rPr>
          <w:rFonts w:ascii="Arial" w:hAnsi="Arial" w:cs="Arial"/>
          <w:bCs/>
          <w:sz w:val="22"/>
          <w:szCs w:val="22"/>
        </w:rPr>
        <w:t>Contractor</w:t>
      </w:r>
      <w:r w:rsidRPr="00230700">
        <w:rPr>
          <w:rFonts w:ascii="Arial" w:hAnsi="Arial" w:cs="Arial"/>
          <w:bCs/>
          <w:sz w:val="22"/>
          <w:szCs w:val="22"/>
        </w:rPr>
        <w:t xml:space="preserve"> shall collect invoices from sub-contractors and reimburs</w:t>
      </w:r>
      <w:r w:rsidR="00F86DC5">
        <w:rPr>
          <w:rFonts w:ascii="Arial" w:hAnsi="Arial" w:cs="Arial"/>
          <w:bCs/>
          <w:sz w:val="22"/>
          <w:szCs w:val="22"/>
        </w:rPr>
        <w:t>e</w:t>
      </w:r>
      <w:r w:rsidRPr="00230700">
        <w:rPr>
          <w:rFonts w:ascii="Arial" w:hAnsi="Arial" w:cs="Arial"/>
          <w:bCs/>
          <w:sz w:val="22"/>
          <w:szCs w:val="22"/>
        </w:rPr>
        <w:t xml:space="preserve"> subcontractors for the delivery of </w:t>
      </w:r>
      <w:r w:rsidR="00712235">
        <w:rPr>
          <w:rFonts w:ascii="Arial" w:hAnsi="Arial" w:cs="Arial"/>
          <w:bCs/>
          <w:sz w:val="22"/>
          <w:szCs w:val="22"/>
        </w:rPr>
        <w:t>Support Services</w:t>
      </w:r>
      <w:r w:rsidRPr="00230700">
        <w:rPr>
          <w:rFonts w:ascii="Arial" w:hAnsi="Arial" w:cs="Arial"/>
          <w:bCs/>
          <w:sz w:val="22"/>
          <w:szCs w:val="22"/>
        </w:rPr>
        <w:t xml:space="preserve"> </w:t>
      </w:r>
      <w:r w:rsidR="00F86DC5">
        <w:rPr>
          <w:rFonts w:ascii="Arial" w:hAnsi="Arial" w:cs="Arial"/>
          <w:bCs/>
          <w:sz w:val="22"/>
          <w:szCs w:val="22"/>
        </w:rPr>
        <w:t>as detailed</w:t>
      </w:r>
      <w:r w:rsidRPr="00230700">
        <w:rPr>
          <w:rFonts w:ascii="Arial" w:hAnsi="Arial" w:cs="Arial"/>
          <w:bCs/>
          <w:sz w:val="22"/>
          <w:szCs w:val="22"/>
        </w:rPr>
        <w:t xml:space="preserve"> in the invoices</w:t>
      </w:r>
      <w:r w:rsidR="00F86DC5">
        <w:rPr>
          <w:rFonts w:ascii="Arial" w:hAnsi="Arial" w:cs="Arial"/>
          <w:bCs/>
          <w:sz w:val="22"/>
          <w:szCs w:val="22"/>
        </w:rPr>
        <w:t>.</w:t>
      </w:r>
    </w:p>
    <w:p w14:paraId="1FFAEDE3" w14:textId="5221B2CE" w:rsidR="00F42DF4" w:rsidRPr="00230700" w:rsidRDefault="000877B8" w:rsidP="00FF6F18">
      <w:pPr>
        <w:pStyle w:val="ListParagraph"/>
        <w:numPr>
          <w:ilvl w:val="0"/>
          <w:numId w:val="22"/>
        </w:numPr>
        <w:rPr>
          <w:rFonts w:ascii="Arial" w:hAnsi="Arial" w:cs="Arial"/>
          <w:b/>
          <w:sz w:val="22"/>
          <w:szCs w:val="22"/>
        </w:rPr>
      </w:pPr>
      <w:r w:rsidRPr="00230700">
        <w:rPr>
          <w:rFonts w:ascii="Arial" w:hAnsi="Arial" w:cs="Arial"/>
          <w:bCs/>
          <w:sz w:val="22"/>
          <w:szCs w:val="22"/>
        </w:rPr>
        <w:lastRenderedPageBreak/>
        <w:t xml:space="preserve">The </w:t>
      </w:r>
      <w:r w:rsidR="00601BA4" w:rsidRPr="00230700">
        <w:rPr>
          <w:rFonts w:ascii="Arial" w:hAnsi="Arial" w:cs="Arial"/>
          <w:bCs/>
          <w:sz w:val="22"/>
          <w:szCs w:val="22"/>
        </w:rPr>
        <w:t>Contractor</w:t>
      </w:r>
      <w:r w:rsidRPr="00230700">
        <w:rPr>
          <w:rFonts w:ascii="Arial" w:hAnsi="Arial" w:cs="Arial"/>
          <w:bCs/>
          <w:sz w:val="22"/>
          <w:szCs w:val="22"/>
        </w:rPr>
        <w:t xml:space="preserve"> shall design and implement </w:t>
      </w:r>
      <w:r w:rsidR="00F86DC5">
        <w:rPr>
          <w:rFonts w:ascii="Arial" w:hAnsi="Arial" w:cs="Arial"/>
          <w:bCs/>
          <w:sz w:val="22"/>
          <w:szCs w:val="22"/>
        </w:rPr>
        <w:t xml:space="preserve">its </w:t>
      </w:r>
      <w:r w:rsidRPr="00230700">
        <w:rPr>
          <w:rFonts w:ascii="Arial" w:hAnsi="Arial" w:cs="Arial"/>
          <w:bCs/>
          <w:sz w:val="22"/>
          <w:szCs w:val="22"/>
        </w:rPr>
        <w:t xml:space="preserve">invoicing and reimbursement processes with subcontractors, leveraging the standard template provided by the Department (Appendix </w:t>
      </w:r>
      <w:r w:rsidR="000D2905" w:rsidRPr="00230700">
        <w:rPr>
          <w:rFonts w:ascii="Arial" w:hAnsi="Arial" w:cs="Arial"/>
          <w:bCs/>
          <w:sz w:val="22"/>
          <w:szCs w:val="22"/>
        </w:rPr>
        <w:t>H</w:t>
      </w:r>
      <w:r w:rsidRPr="00230700">
        <w:rPr>
          <w:rFonts w:ascii="Arial" w:hAnsi="Arial" w:cs="Arial"/>
          <w:bCs/>
          <w:sz w:val="22"/>
          <w:szCs w:val="22"/>
        </w:rPr>
        <w:t xml:space="preserve">), to ensure the </w:t>
      </w:r>
      <w:r w:rsidR="00601BA4" w:rsidRPr="00230700">
        <w:rPr>
          <w:rFonts w:ascii="Arial" w:hAnsi="Arial" w:cs="Arial"/>
          <w:bCs/>
          <w:sz w:val="22"/>
          <w:szCs w:val="22"/>
        </w:rPr>
        <w:t>Contractor</w:t>
      </w:r>
      <w:r w:rsidRPr="00230700">
        <w:rPr>
          <w:rFonts w:ascii="Arial" w:hAnsi="Arial" w:cs="Arial"/>
          <w:bCs/>
          <w:sz w:val="22"/>
          <w:szCs w:val="22"/>
        </w:rPr>
        <w:t xml:space="preserve"> is </w:t>
      </w:r>
      <w:r w:rsidR="00F86DC5">
        <w:rPr>
          <w:rFonts w:ascii="Arial" w:hAnsi="Arial" w:cs="Arial"/>
          <w:bCs/>
          <w:sz w:val="22"/>
          <w:szCs w:val="22"/>
        </w:rPr>
        <w:t xml:space="preserve">able to </w:t>
      </w:r>
      <w:r w:rsidRPr="00230700">
        <w:rPr>
          <w:rFonts w:ascii="Arial" w:hAnsi="Arial" w:cs="Arial"/>
          <w:bCs/>
          <w:sz w:val="22"/>
          <w:szCs w:val="22"/>
        </w:rPr>
        <w:t>submit comprehensive monthly invoices</w:t>
      </w:r>
      <w:r w:rsidR="00F86DC5">
        <w:rPr>
          <w:rFonts w:ascii="Arial" w:hAnsi="Arial" w:cs="Arial"/>
          <w:bCs/>
          <w:sz w:val="22"/>
          <w:szCs w:val="22"/>
        </w:rPr>
        <w:t xml:space="preserve"> to the Department</w:t>
      </w:r>
      <w:r w:rsidRPr="00230700">
        <w:rPr>
          <w:rFonts w:ascii="Arial" w:hAnsi="Arial" w:cs="Arial"/>
          <w:bCs/>
          <w:sz w:val="22"/>
          <w:szCs w:val="22"/>
        </w:rPr>
        <w:t xml:space="preserve"> that sufficiently detail</w:t>
      </w:r>
      <w:r w:rsidR="00943789">
        <w:rPr>
          <w:rFonts w:ascii="Arial" w:hAnsi="Arial" w:cs="Arial"/>
          <w:bCs/>
          <w:sz w:val="22"/>
          <w:szCs w:val="22"/>
        </w:rPr>
        <w:t xml:space="preserve"> </w:t>
      </w:r>
      <w:r w:rsidR="00F86DC5">
        <w:rPr>
          <w:rFonts w:ascii="Arial" w:hAnsi="Arial" w:cs="Arial"/>
          <w:bCs/>
          <w:sz w:val="22"/>
          <w:szCs w:val="22"/>
        </w:rPr>
        <w:t xml:space="preserve">all </w:t>
      </w:r>
      <w:r w:rsidR="00712235">
        <w:rPr>
          <w:rFonts w:ascii="Arial" w:hAnsi="Arial" w:cs="Arial"/>
          <w:bCs/>
          <w:sz w:val="22"/>
          <w:szCs w:val="22"/>
        </w:rPr>
        <w:t>Support Services</w:t>
      </w:r>
      <w:r w:rsidRPr="00230700">
        <w:rPr>
          <w:rFonts w:ascii="Arial" w:hAnsi="Arial" w:cs="Arial"/>
          <w:bCs/>
          <w:sz w:val="22"/>
          <w:szCs w:val="22"/>
        </w:rPr>
        <w:t xml:space="preserve"> provided. </w:t>
      </w:r>
    </w:p>
    <w:p w14:paraId="2E8CB282" w14:textId="1A515817" w:rsidR="00E412AD" w:rsidRPr="00230700" w:rsidRDefault="000877B8" w:rsidP="00FF6F18">
      <w:pPr>
        <w:pStyle w:val="ListParagraph"/>
        <w:numPr>
          <w:ilvl w:val="0"/>
          <w:numId w:val="22"/>
        </w:numPr>
        <w:rPr>
          <w:rFonts w:ascii="Arial" w:hAnsi="Arial" w:cs="Arial"/>
          <w:b/>
          <w:sz w:val="22"/>
          <w:szCs w:val="22"/>
        </w:rPr>
      </w:pPr>
      <w:r w:rsidRPr="00230700">
        <w:rPr>
          <w:rFonts w:ascii="Arial" w:hAnsi="Arial" w:cs="Arial"/>
          <w:bCs/>
          <w:sz w:val="22"/>
          <w:szCs w:val="22"/>
        </w:rPr>
        <w:t xml:space="preserve">The </w:t>
      </w:r>
      <w:r w:rsidR="00601BA4" w:rsidRPr="00230700">
        <w:rPr>
          <w:rFonts w:ascii="Arial" w:hAnsi="Arial" w:cs="Arial"/>
          <w:bCs/>
          <w:sz w:val="22"/>
          <w:szCs w:val="22"/>
        </w:rPr>
        <w:t>Contractor</w:t>
      </w:r>
      <w:r w:rsidRPr="00230700">
        <w:rPr>
          <w:rFonts w:ascii="Arial" w:hAnsi="Arial" w:cs="Arial"/>
          <w:bCs/>
          <w:sz w:val="22"/>
          <w:szCs w:val="22"/>
        </w:rPr>
        <w:t xml:space="preserve"> may provide prospective payment to subcontractors to the extent it is judged necessary to enable provision of </w:t>
      </w:r>
      <w:r w:rsidR="00712235">
        <w:rPr>
          <w:rFonts w:ascii="Arial" w:hAnsi="Arial" w:cs="Arial"/>
          <w:bCs/>
          <w:sz w:val="22"/>
          <w:szCs w:val="22"/>
        </w:rPr>
        <w:t>Support Services</w:t>
      </w:r>
      <w:r w:rsidRPr="00230700">
        <w:rPr>
          <w:rFonts w:ascii="Arial" w:hAnsi="Arial" w:cs="Arial"/>
          <w:bCs/>
          <w:sz w:val="22"/>
          <w:szCs w:val="22"/>
        </w:rPr>
        <w:t xml:space="preserve">. In this situation, the </w:t>
      </w:r>
      <w:r w:rsidR="00601BA4" w:rsidRPr="00230700">
        <w:rPr>
          <w:rFonts w:ascii="Arial" w:hAnsi="Arial" w:cs="Arial"/>
          <w:bCs/>
          <w:sz w:val="22"/>
          <w:szCs w:val="22"/>
        </w:rPr>
        <w:t>Contractor</w:t>
      </w:r>
      <w:r w:rsidRPr="00230700">
        <w:rPr>
          <w:rFonts w:ascii="Arial" w:hAnsi="Arial" w:cs="Arial"/>
          <w:bCs/>
          <w:sz w:val="22"/>
          <w:szCs w:val="22"/>
        </w:rPr>
        <w:t xml:space="preserve"> shall collect line-item detail from subcontractors on expenditures </w:t>
      </w:r>
      <w:r w:rsidR="00F86DC5">
        <w:rPr>
          <w:rFonts w:ascii="Arial" w:hAnsi="Arial" w:cs="Arial"/>
          <w:bCs/>
          <w:sz w:val="22"/>
          <w:szCs w:val="22"/>
        </w:rPr>
        <w:t>o</w:t>
      </w:r>
      <w:r w:rsidR="00BF0E20">
        <w:rPr>
          <w:rFonts w:ascii="Arial" w:hAnsi="Arial" w:cs="Arial"/>
          <w:bCs/>
          <w:sz w:val="22"/>
          <w:szCs w:val="22"/>
        </w:rPr>
        <w:t>r</w:t>
      </w:r>
      <w:r w:rsidR="00F86DC5">
        <w:rPr>
          <w:rFonts w:ascii="Arial" w:hAnsi="Arial" w:cs="Arial"/>
          <w:bCs/>
          <w:sz w:val="22"/>
          <w:szCs w:val="22"/>
        </w:rPr>
        <w:t xml:space="preserve"> Support Services delivered </w:t>
      </w:r>
      <w:r w:rsidRPr="00230700">
        <w:rPr>
          <w:rFonts w:ascii="Arial" w:hAnsi="Arial" w:cs="Arial"/>
          <w:bCs/>
          <w:sz w:val="22"/>
          <w:szCs w:val="22"/>
        </w:rPr>
        <w:t xml:space="preserve">using pre-paid funds and execute a reconciliation process to ensure the subcontractor ultimately receives reimbursement only for actual </w:t>
      </w:r>
      <w:r w:rsidR="00712235">
        <w:rPr>
          <w:rFonts w:ascii="Arial" w:hAnsi="Arial" w:cs="Arial"/>
          <w:bCs/>
          <w:sz w:val="22"/>
          <w:szCs w:val="22"/>
        </w:rPr>
        <w:t>Support Services</w:t>
      </w:r>
      <w:r w:rsidRPr="00230700">
        <w:rPr>
          <w:rFonts w:ascii="Arial" w:hAnsi="Arial" w:cs="Arial"/>
          <w:bCs/>
          <w:sz w:val="22"/>
          <w:szCs w:val="22"/>
        </w:rPr>
        <w:t xml:space="preserve"> delivered. </w:t>
      </w:r>
    </w:p>
    <w:p w14:paraId="09619209" w14:textId="747D84C3" w:rsidR="00E412AD" w:rsidRPr="00943789" w:rsidRDefault="000877B8" w:rsidP="00FF6F18">
      <w:pPr>
        <w:pStyle w:val="ListParagraph"/>
        <w:numPr>
          <w:ilvl w:val="0"/>
          <w:numId w:val="22"/>
        </w:numPr>
        <w:rPr>
          <w:rFonts w:ascii="Arial" w:hAnsi="Arial" w:cs="Arial"/>
          <w:b/>
          <w:sz w:val="22"/>
          <w:szCs w:val="22"/>
        </w:rPr>
      </w:pPr>
      <w:r w:rsidRPr="00230700">
        <w:rPr>
          <w:rFonts w:ascii="Arial" w:hAnsi="Arial" w:cs="Arial"/>
          <w:bCs/>
          <w:sz w:val="22"/>
          <w:szCs w:val="22"/>
        </w:rPr>
        <w:t>T</w:t>
      </w:r>
      <w:r w:rsidR="00F42DF4" w:rsidRPr="00230700">
        <w:rPr>
          <w:rFonts w:ascii="Arial" w:hAnsi="Arial" w:cs="Arial"/>
          <w:bCs/>
          <w:sz w:val="22"/>
          <w:szCs w:val="22"/>
        </w:rPr>
        <w:t xml:space="preserve">he </w:t>
      </w:r>
      <w:r w:rsidR="00601BA4" w:rsidRPr="00230700">
        <w:rPr>
          <w:rFonts w:ascii="Arial" w:hAnsi="Arial" w:cs="Arial"/>
          <w:bCs/>
          <w:sz w:val="22"/>
          <w:szCs w:val="22"/>
        </w:rPr>
        <w:t>Contractor</w:t>
      </w:r>
      <w:r w:rsidR="00F42DF4" w:rsidRPr="00230700">
        <w:rPr>
          <w:rFonts w:ascii="Arial" w:hAnsi="Arial" w:cs="Arial"/>
          <w:bCs/>
          <w:sz w:val="22"/>
          <w:szCs w:val="22"/>
        </w:rPr>
        <w:t xml:space="preserve"> must document the pre-paid and reconciled expenditures on the Department’s standardized invoicing template </w:t>
      </w:r>
      <w:r w:rsidR="00BF0E20">
        <w:rPr>
          <w:rFonts w:ascii="Arial" w:hAnsi="Arial" w:cs="Arial"/>
          <w:bCs/>
          <w:sz w:val="22"/>
          <w:szCs w:val="22"/>
        </w:rPr>
        <w:t xml:space="preserve">(Appendix H) </w:t>
      </w:r>
      <w:r w:rsidR="00F42DF4" w:rsidRPr="00230700">
        <w:rPr>
          <w:rFonts w:ascii="Arial" w:hAnsi="Arial" w:cs="Arial"/>
          <w:bCs/>
          <w:sz w:val="22"/>
          <w:szCs w:val="22"/>
        </w:rPr>
        <w:t>when submitting invoices to the Department.</w:t>
      </w:r>
    </w:p>
    <w:p w14:paraId="1BC6B48F" w14:textId="77777777" w:rsidR="00943789" w:rsidRDefault="00943789" w:rsidP="00E412AD">
      <w:pPr>
        <w:pStyle w:val="ListParagraph"/>
        <w:ind w:left="0"/>
        <w:rPr>
          <w:rFonts w:ascii="Arial" w:hAnsi="Arial" w:cs="Arial"/>
          <w:b/>
          <w:sz w:val="22"/>
          <w:szCs w:val="22"/>
        </w:rPr>
      </w:pPr>
    </w:p>
    <w:p w14:paraId="36447353" w14:textId="41595961" w:rsidR="00F42DF4" w:rsidRPr="00230700" w:rsidRDefault="000877B8" w:rsidP="00E412AD">
      <w:pPr>
        <w:pStyle w:val="ListParagraph"/>
        <w:ind w:left="0"/>
        <w:rPr>
          <w:rFonts w:ascii="Arial" w:hAnsi="Arial" w:cs="Arial"/>
          <w:b/>
          <w:sz w:val="22"/>
          <w:szCs w:val="22"/>
        </w:rPr>
      </w:pPr>
      <w:bookmarkStart w:id="5" w:name="_Hlk46840459"/>
      <w:r w:rsidRPr="00230700">
        <w:rPr>
          <w:rFonts w:ascii="Arial" w:hAnsi="Arial" w:cs="Arial"/>
          <w:b/>
          <w:sz w:val="22"/>
          <w:szCs w:val="22"/>
        </w:rPr>
        <w:t>3.3 Operational Expenses</w:t>
      </w:r>
    </w:p>
    <w:p w14:paraId="7E148E5E" w14:textId="75A695B8" w:rsidR="00E412AD" w:rsidRDefault="00E412AD" w:rsidP="00E412AD">
      <w:pPr>
        <w:pStyle w:val="ListParagraph"/>
        <w:ind w:left="0"/>
        <w:rPr>
          <w:rFonts w:ascii="Arial" w:hAnsi="Arial" w:cs="Arial"/>
          <w:b/>
        </w:rPr>
      </w:pPr>
    </w:p>
    <w:p w14:paraId="7AADEF08" w14:textId="1D90E84C" w:rsidR="0091695A" w:rsidRDefault="000877B8" w:rsidP="00FF6F18">
      <w:pPr>
        <w:pStyle w:val="ListParagraph"/>
        <w:numPr>
          <w:ilvl w:val="0"/>
          <w:numId w:val="23"/>
        </w:numPr>
        <w:rPr>
          <w:rFonts w:ascii="Arial" w:hAnsi="Arial" w:cs="Arial"/>
          <w:bCs/>
          <w:sz w:val="22"/>
          <w:szCs w:val="22"/>
        </w:rPr>
      </w:pPr>
      <w:r w:rsidRPr="00230700">
        <w:rPr>
          <w:rFonts w:ascii="Arial" w:hAnsi="Arial" w:cs="Arial"/>
          <w:bCs/>
          <w:sz w:val="22"/>
          <w:szCs w:val="22"/>
        </w:rPr>
        <w:t xml:space="preserve">The Department shall set aside </w:t>
      </w:r>
      <w:r w:rsidR="00F86DC5">
        <w:rPr>
          <w:rFonts w:ascii="Arial" w:hAnsi="Arial" w:cs="Arial"/>
          <w:bCs/>
          <w:sz w:val="22"/>
          <w:szCs w:val="22"/>
        </w:rPr>
        <w:t xml:space="preserve">no more than </w:t>
      </w:r>
      <w:r w:rsidR="00506AB5">
        <w:rPr>
          <w:rFonts w:ascii="Arial" w:hAnsi="Arial" w:cs="Arial"/>
          <w:bCs/>
          <w:sz w:val="22"/>
          <w:szCs w:val="22"/>
        </w:rPr>
        <w:t>$</w:t>
      </w:r>
      <w:r w:rsidR="001470A9">
        <w:rPr>
          <w:rFonts w:ascii="Arial" w:hAnsi="Arial" w:cs="Arial"/>
          <w:bCs/>
          <w:sz w:val="22"/>
          <w:szCs w:val="22"/>
        </w:rPr>
        <w:t>2</w:t>
      </w:r>
      <w:r w:rsidRPr="00230700">
        <w:rPr>
          <w:rFonts w:ascii="Arial" w:hAnsi="Arial" w:cs="Arial"/>
          <w:bCs/>
          <w:sz w:val="22"/>
          <w:szCs w:val="22"/>
        </w:rPr>
        <w:t xml:space="preserve"> million to reimburse all contracted </w:t>
      </w:r>
      <w:r w:rsidR="00601BA4" w:rsidRPr="00230700">
        <w:rPr>
          <w:rFonts w:ascii="Arial" w:hAnsi="Arial" w:cs="Arial"/>
          <w:bCs/>
          <w:sz w:val="22"/>
          <w:szCs w:val="22"/>
        </w:rPr>
        <w:t>Contractor</w:t>
      </w:r>
      <w:r w:rsidRPr="00230700">
        <w:rPr>
          <w:rFonts w:ascii="Arial" w:hAnsi="Arial" w:cs="Arial"/>
          <w:bCs/>
          <w:sz w:val="22"/>
          <w:szCs w:val="22"/>
        </w:rPr>
        <w:t xml:space="preserve">s for operational expenses necessary for the </w:t>
      </w:r>
      <w:r w:rsidR="00601BA4" w:rsidRPr="00230700">
        <w:rPr>
          <w:rFonts w:ascii="Arial" w:hAnsi="Arial" w:cs="Arial"/>
          <w:bCs/>
          <w:sz w:val="22"/>
          <w:szCs w:val="22"/>
        </w:rPr>
        <w:t>Contractor</w:t>
      </w:r>
      <w:r w:rsidRPr="00230700">
        <w:rPr>
          <w:rFonts w:ascii="Arial" w:hAnsi="Arial" w:cs="Arial"/>
          <w:bCs/>
          <w:sz w:val="22"/>
          <w:szCs w:val="22"/>
        </w:rPr>
        <w:t xml:space="preserve">s to provide or facilitate </w:t>
      </w:r>
      <w:r w:rsidR="00712235">
        <w:rPr>
          <w:rFonts w:ascii="Arial" w:hAnsi="Arial" w:cs="Arial"/>
          <w:bCs/>
          <w:sz w:val="22"/>
          <w:szCs w:val="22"/>
        </w:rPr>
        <w:t>Support Services</w:t>
      </w:r>
      <w:r w:rsidRPr="00230700">
        <w:rPr>
          <w:rFonts w:ascii="Arial" w:hAnsi="Arial" w:cs="Arial"/>
          <w:bCs/>
          <w:sz w:val="22"/>
          <w:szCs w:val="22"/>
        </w:rPr>
        <w:t xml:space="preserve">. </w:t>
      </w:r>
      <w:r>
        <w:rPr>
          <w:rFonts w:ascii="Arial" w:hAnsi="Arial" w:cs="Arial"/>
          <w:bCs/>
          <w:sz w:val="22"/>
          <w:szCs w:val="22"/>
        </w:rPr>
        <w:t xml:space="preserve">The amount designated for operational costs will be divided amongst all contracted Contractors and will serve as a cap on the total amount an awardee will be reimbursed for its operational costs throughout the contract period. </w:t>
      </w:r>
    </w:p>
    <w:p w14:paraId="7B08FF88" w14:textId="26B99818" w:rsidR="00F42DF4" w:rsidRPr="00230700" w:rsidRDefault="00266720" w:rsidP="00FF6F18">
      <w:pPr>
        <w:pStyle w:val="ListParagraph"/>
        <w:numPr>
          <w:ilvl w:val="0"/>
          <w:numId w:val="23"/>
        </w:numPr>
        <w:rPr>
          <w:rFonts w:ascii="Arial" w:hAnsi="Arial" w:cs="Arial"/>
          <w:bCs/>
          <w:sz w:val="22"/>
          <w:szCs w:val="22"/>
        </w:rPr>
      </w:pPr>
      <w:r>
        <w:rPr>
          <w:rFonts w:ascii="Arial" w:hAnsi="Arial" w:cs="Arial"/>
          <w:bCs/>
          <w:sz w:val="22"/>
          <w:szCs w:val="22"/>
        </w:rPr>
        <w:t>F</w:t>
      </w:r>
      <w:r w:rsidR="000877B8" w:rsidRPr="00230700">
        <w:rPr>
          <w:rFonts w:ascii="Arial" w:hAnsi="Arial" w:cs="Arial"/>
          <w:bCs/>
          <w:sz w:val="22"/>
          <w:szCs w:val="22"/>
        </w:rPr>
        <w:t xml:space="preserve">unds </w:t>
      </w:r>
      <w:r>
        <w:rPr>
          <w:rFonts w:ascii="Arial" w:hAnsi="Arial" w:cs="Arial"/>
          <w:bCs/>
          <w:sz w:val="22"/>
          <w:szCs w:val="22"/>
        </w:rPr>
        <w:t xml:space="preserve">for operational costs </w:t>
      </w:r>
      <w:r w:rsidR="000877B8" w:rsidRPr="00230700">
        <w:rPr>
          <w:rFonts w:ascii="Arial" w:hAnsi="Arial" w:cs="Arial"/>
          <w:bCs/>
          <w:sz w:val="22"/>
          <w:szCs w:val="22"/>
        </w:rPr>
        <w:t xml:space="preserve">can be used to support activities such as identifying and overseeing subcontractors, coordinating with CHWs/LHD team members, executing </w:t>
      </w:r>
      <w:r w:rsidR="00480F8C">
        <w:rPr>
          <w:rFonts w:ascii="Arial" w:hAnsi="Arial" w:cs="Arial"/>
          <w:bCs/>
          <w:sz w:val="22"/>
          <w:szCs w:val="22"/>
        </w:rPr>
        <w:t>COVID relief payment</w:t>
      </w:r>
      <w:r w:rsidR="00F84DAA" w:rsidRPr="00506AB5">
        <w:rPr>
          <w:rFonts w:ascii="Arial" w:hAnsi="Arial" w:cs="Arial"/>
          <w:bCs/>
          <w:sz w:val="22"/>
          <w:szCs w:val="22"/>
        </w:rPr>
        <w:t>s</w:t>
      </w:r>
      <w:r w:rsidR="00506AB5" w:rsidRPr="00506AB5">
        <w:rPr>
          <w:rFonts w:ascii="Arial" w:hAnsi="Arial" w:cs="Arial"/>
          <w:bCs/>
          <w:sz w:val="22"/>
          <w:szCs w:val="22"/>
        </w:rPr>
        <w:t xml:space="preserve"> </w:t>
      </w:r>
      <w:r w:rsidR="00506AB5" w:rsidRPr="001661F5">
        <w:rPr>
          <w:rFonts w:ascii="Arial" w:hAnsi="Arial" w:cs="Arial"/>
          <w:bCs/>
          <w:sz w:val="22"/>
          <w:szCs w:val="22"/>
        </w:rPr>
        <w:t>(e.g., staff time to execute the payments and mailing costs)</w:t>
      </w:r>
      <w:r w:rsidR="000877B8" w:rsidRPr="00506AB5">
        <w:rPr>
          <w:rFonts w:ascii="Arial" w:hAnsi="Arial" w:cs="Arial"/>
          <w:bCs/>
          <w:sz w:val="22"/>
          <w:szCs w:val="22"/>
        </w:rPr>
        <w:t>, and managing invoicing and payment for</w:t>
      </w:r>
      <w:r w:rsidR="000877B8" w:rsidRPr="00230700">
        <w:rPr>
          <w:rFonts w:ascii="Arial" w:hAnsi="Arial" w:cs="Arial"/>
          <w:bCs/>
          <w:sz w:val="22"/>
          <w:szCs w:val="22"/>
        </w:rPr>
        <w:t xml:space="preserve"> subcontractors and with the Department. </w:t>
      </w:r>
    </w:p>
    <w:p w14:paraId="24DE5F90" w14:textId="3019AABE" w:rsidR="00423EC7" w:rsidRDefault="000877B8" w:rsidP="00FF6F18">
      <w:pPr>
        <w:pStyle w:val="ListParagraph"/>
        <w:numPr>
          <w:ilvl w:val="0"/>
          <w:numId w:val="23"/>
        </w:numPr>
        <w:rPr>
          <w:rFonts w:ascii="Arial" w:hAnsi="Arial" w:cs="Arial"/>
          <w:bCs/>
          <w:sz w:val="22"/>
          <w:szCs w:val="22"/>
        </w:rPr>
      </w:pPr>
      <w:r w:rsidRPr="00230700">
        <w:rPr>
          <w:rFonts w:ascii="Arial" w:hAnsi="Arial" w:cs="Arial"/>
          <w:bCs/>
          <w:sz w:val="22"/>
          <w:szCs w:val="22"/>
        </w:rPr>
        <w:t xml:space="preserve">The Department shall provide to the </w:t>
      </w:r>
      <w:r w:rsidR="00601BA4" w:rsidRPr="00230700">
        <w:rPr>
          <w:rFonts w:ascii="Arial" w:hAnsi="Arial" w:cs="Arial"/>
          <w:bCs/>
          <w:sz w:val="22"/>
          <w:szCs w:val="22"/>
        </w:rPr>
        <w:t>Contractor</w:t>
      </w:r>
      <w:r w:rsidRPr="00230700">
        <w:rPr>
          <w:rFonts w:ascii="Arial" w:hAnsi="Arial" w:cs="Arial"/>
          <w:bCs/>
          <w:sz w:val="22"/>
          <w:szCs w:val="22"/>
        </w:rPr>
        <w:t xml:space="preserve"> </w:t>
      </w:r>
      <w:r w:rsidR="000D2905" w:rsidRPr="00230700">
        <w:rPr>
          <w:rFonts w:ascii="Arial" w:hAnsi="Arial" w:cs="Arial"/>
          <w:bCs/>
          <w:sz w:val="22"/>
          <w:szCs w:val="22"/>
        </w:rPr>
        <w:t xml:space="preserve">up to </w:t>
      </w:r>
      <w:r w:rsidRPr="00230700">
        <w:rPr>
          <w:rFonts w:ascii="Arial" w:hAnsi="Arial" w:cs="Arial"/>
          <w:bCs/>
          <w:sz w:val="22"/>
          <w:szCs w:val="22"/>
        </w:rPr>
        <w:t xml:space="preserve">30% of </w:t>
      </w:r>
      <w:r>
        <w:rPr>
          <w:rFonts w:ascii="Arial" w:hAnsi="Arial" w:cs="Arial"/>
          <w:bCs/>
          <w:sz w:val="22"/>
          <w:szCs w:val="22"/>
        </w:rPr>
        <w:t xml:space="preserve">its </w:t>
      </w:r>
      <w:r w:rsidRPr="00230700">
        <w:rPr>
          <w:rFonts w:ascii="Arial" w:hAnsi="Arial" w:cs="Arial"/>
          <w:bCs/>
          <w:sz w:val="22"/>
          <w:szCs w:val="22"/>
        </w:rPr>
        <w:t>Department-approved</w:t>
      </w:r>
      <w:r>
        <w:rPr>
          <w:rFonts w:ascii="Arial" w:hAnsi="Arial" w:cs="Arial"/>
          <w:bCs/>
          <w:sz w:val="22"/>
          <w:szCs w:val="22"/>
        </w:rPr>
        <w:t>, capped</w:t>
      </w:r>
      <w:r w:rsidRPr="00230700">
        <w:rPr>
          <w:rFonts w:ascii="Arial" w:hAnsi="Arial" w:cs="Arial"/>
          <w:bCs/>
          <w:sz w:val="22"/>
          <w:szCs w:val="22"/>
        </w:rPr>
        <w:t xml:space="preserve"> </w:t>
      </w:r>
      <w:r w:rsidR="000D2905" w:rsidRPr="00230700">
        <w:rPr>
          <w:rFonts w:ascii="Arial" w:hAnsi="Arial" w:cs="Arial"/>
          <w:bCs/>
          <w:sz w:val="22"/>
          <w:szCs w:val="22"/>
        </w:rPr>
        <w:t>operational</w:t>
      </w:r>
      <w:r w:rsidRPr="00230700">
        <w:rPr>
          <w:rFonts w:ascii="Arial" w:hAnsi="Arial" w:cs="Arial"/>
          <w:bCs/>
          <w:sz w:val="22"/>
          <w:szCs w:val="22"/>
        </w:rPr>
        <w:t xml:space="preserve"> funds within </w:t>
      </w:r>
      <w:r w:rsidR="000D2905" w:rsidRPr="00230700">
        <w:rPr>
          <w:rFonts w:ascii="Arial" w:hAnsi="Arial" w:cs="Arial"/>
          <w:bCs/>
          <w:sz w:val="22"/>
          <w:szCs w:val="22"/>
        </w:rPr>
        <w:t>seven (</w:t>
      </w:r>
      <w:r w:rsidRPr="00230700">
        <w:rPr>
          <w:rFonts w:ascii="Arial" w:hAnsi="Arial" w:cs="Arial"/>
          <w:bCs/>
          <w:sz w:val="22"/>
          <w:szCs w:val="22"/>
        </w:rPr>
        <w:t>7</w:t>
      </w:r>
      <w:r w:rsidR="000D2905" w:rsidRPr="00230700">
        <w:rPr>
          <w:rFonts w:ascii="Arial" w:hAnsi="Arial" w:cs="Arial"/>
          <w:bCs/>
          <w:sz w:val="22"/>
          <w:szCs w:val="22"/>
        </w:rPr>
        <w:t>)</w:t>
      </w:r>
      <w:r w:rsidRPr="00230700">
        <w:rPr>
          <w:rFonts w:ascii="Arial" w:hAnsi="Arial" w:cs="Arial"/>
          <w:bCs/>
          <w:sz w:val="22"/>
          <w:szCs w:val="22"/>
        </w:rPr>
        <w:t xml:space="preserve"> calendar days of the Effective Date of the Contract period to assist with start-up costs. </w:t>
      </w:r>
    </w:p>
    <w:p w14:paraId="233FF015" w14:textId="63B804D3" w:rsidR="00F42DF4" w:rsidRPr="00230700" w:rsidRDefault="000877B8" w:rsidP="00FF6F18">
      <w:pPr>
        <w:pStyle w:val="ListParagraph"/>
        <w:numPr>
          <w:ilvl w:val="0"/>
          <w:numId w:val="23"/>
        </w:numPr>
        <w:rPr>
          <w:rFonts w:ascii="Arial" w:hAnsi="Arial" w:cs="Arial"/>
          <w:bCs/>
          <w:sz w:val="22"/>
          <w:szCs w:val="22"/>
        </w:rPr>
      </w:pPr>
      <w:r>
        <w:rPr>
          <w:rFonts w:ascii="Arial" w:hAnsi="Arial" w:cs="Arial"/>
          <w:bCs/>
          <w:sz w:val="22"/>
          <w:szCs w:val="22"/>
        </w:rPr>
        <w:t>T</w:t>
      </w:r>
      <w:r w:rsidRPr="00230700">
        <w:rPr>
          <w:rFonts w:ascii="Arial" w:hAnsi="Arial" w:cs="Arial"/>
          <w:bCs/>
          <w:sz w:val="22"/>
          <w:szCs w:val="22"/>
        </w:rPr>
        <w:t xml:space="preserve">he </w:t>
      </w:r>
      <w:r w:rsidR="00601BA4" w:rsidRPr="00230700">
        <w:rPr>
          <w:rFonts w:ascii="Arial" w:hAnsi="Arial" w:cs="Arial"/>
          <w:bCs/>
          <w:sz w:val="22"/>
          <w:szCs w:val="22"/>
        </w:rPr>
        <w:t>Contractor</w:t>
      </w:r>
      <w:r w:rsidRPr="00230700">
        <w:rPr>
          <w:rFonts w:ascii="Arial" w:hAnsi="Arial" w:cs="Arial"/>
          <w:bCs/>
          <w:sz w:val="22"/>
          <w:szCs w:val="22"/>
        </w:rPr>
        <w:t xml:space="preserve"> shall invoice the Department for operational costs using the invoicing template provided by the Department (Appendix </w:t>
      </w:r>
      <w:r w:rsidR="000D2905" w:rsidRPr="00230700">
        <w:rPr>
          <w:rFonts w:ascii="Arial" w:hAnsi="Arial" w:cs="Arial"/>
          <w:bCs/>
          <w:sz w:val="22"/>
          <w:szCs w:val="22"/>
        </w:rPr>
        <w:t>H</w:t>
      </w:r>
      <w:r w:rsidRPr="00230700">
        <w:rPr>
          <w:rFonts w:ascii="Arial" w:hAnsi="Arial" w:cs="Arial"/>
          <w:bCs/>
          <w:sz w:val="22"/>
          <w:szCs w:val="22"/>
        </w:rPr>
        <w:t>) within</w:t>
      </w:r>
      <w:r w:rsidR="000D2905" w:rsidRPr="00230700">
        <w:rPr>
          <w:rFonts w:ascii="Arial" w:hAnsi="Arial" w:cs="Arial"/>
          <w:bCs/>
          <w:sz w:val="22"/>
          <w:szCs w:val="22"/>
        </w:rPr>
        <w:t xml:space="preserve"> ten</w:t>
      </w:r>
      <w:r w:rsidRPr="00230700">
        <w:rPr>
          <w:rFonts w:ascii="Arial" w:hAnsi="Arial" w:cs="Arial"/>
          <w:bCs/>
          <w:sz w:val="22"/>
          <w:szCs w:val="22"/>
        </w:rPr>
        <w:t xml:space="preserve"> </w:t>
      </w:r>
      <w:r w:rsidR="000D2905" w:rsidRPr="00230700">
        <w:rPr>
          <w:rFonts w:ascii="Arial" w:hAnsi="Arial" w:cs="Arial"/>
          <w:bCs/>
          <w:sz w:val="22"/>
          <w:szCs w:val="22"/>
        </w:rPr>
        <w:t>(</w:t>
      </w:r>
      <w:r w:rsidRPr="00230700">
        <w:rPr>
          <w:rFonts w:ascii="Arial" w:hAnsi="Arial" w:cs="Arial"/>
          <w:bCs/>
          <w:sz w:val="22"/>
          <w:szCs w:val="22"/>
        </w:rPr>
        <w:t>10</w:t>
      </w:r>
      <w:r w:rsidR="000D2905" w:rsidRPr="00230700">
        <w:rPr>
          <w:rFonts w:ascii="Arial" w:hAnsi="Arial" w:cs="Arial"/>
          <w:bCs/>
          <w:sz w:val="22"/>
          <w:szCs w:val="22"/>
        </w:rPr>
        <w:t>)</w:t>
      </w:r>
      <w:r w:rsidRPr="00230700">
        <w:rPr>
          <w:rFonts w:ascii="Arial" w:hAnsi="Arial" w:cs="Arial"/>
          <w:bCs/>
          <w:sz w:val="22"/>
          <w:szCs w:val="22"/>
        </w:rPr>
        <w:t xml:space="preserve"> calendar days following the end of the month to which the invoice pertains. </w:t>
      </w:r>
      <w:r>
        <w:rPr>
          <w:rFonts w:ascii="Arial" w:hAnsi="Arial" w:cs="Arial"/>
          <w:bCs/>
          <w:sz w:val="22"/>
          <w:szCs w:val="22"/>
        </w:rPr>
        <w:t xml:space="preserve">Once the Contractor has exhausted the funds provided in the first payment for start-up costs, the Department will reimburse the Contractor for operational expenses included in invoices up to the Contractor’s cap. </w:t>
      </w:r>
      <w:r w:rsidRPr="00230700">
        <w:rPr>
          <w:rFonts w:ascii="Arial" w:hAnsi="Arial" w:cs="Arial"/>
          <w:bCs/>
          <w:sz w:val="22"/>
          <w:szCs w:val="22"/>
        </w:rPr>
        <w:t xml:space="preserve"> </w:t>
      </w:r>
    </w:p>
    <w:p w14:paraId="66EA09DA" w14:textId="656E4086" w:rsidR="00F42DF4" w:rsidRDefault="000877B8" w:rsidP="00FF6F18">
      <w:pPr>
        <w:pStyle w:val="ListParagraph"/>
        <w:numPr>
          <w:ilvl w:val="0"/>
          <w:numId w:val="23"/>
        </w:numPr>
        <w:rPr>
          <w:rFonts w:ascii="Arial" w:hAnsi="Arial" w:cs="Arial"/>
          <w:bCs/>
          <w:sz w:val="22"/>
          <w:szCs w:val="22"/>
        </w:rPr>
      </w:pPr>
      <w:r w:rsidRPr="00230700">
        <w:rPr>
          <w:rFonts w:ascii="Arial" w:hAnsi="Arial" w:cs="Arial"/>
          <w:bCs/>
          <w:sz w:val="22"/>
          <w:szCs w:val="22"/>
        </w:rPr>
        <w:t xml:space="preserve">The </w:t>
      </w:r>
      <w:r w:rsidR="00601BA4" w:rsidRPr="00230700">
        <w:rPr>
          <w:rFonts w:ascii="Arial" w:hAnsi="Arial" w:cs="Arial"/>
          <w:bCs/>
          <w:sz w:val="22"/>
          <w:szCs w:val="22"/>
        </w:rPr>
        <w:t>Contractor</w:t>
      </w:r>
      <w:r w:rsidRPr="00230700">
        <w:rPr>
          <w:rFonts w:ascii="Arial" w:hAnsi="Arial" w:cs="Arial"/>
          <w:bCs/>
          <w:sz w:val="22"/>
          <w:szCs w:val="22"/>
        </w:rPr>
        <w:t xml:space="preserve"> shall maintain receipts to </w:t>
      </w:r>
      <w:r w:rsidR="00423EC7">
        <w:rPr>
          <w:rFonts w:ascii="Arial" w:hAnsi="Arial" w:cs="Arial"/>
          <w:bCs/>
          <w:sz w:val="22"/>
          <w:szCs w:val="22"/>
        </w:rPr>
        <w:t>verify</w:t>
      </w:r>
      <w:r w:rsidRPr="00230700">
        <w:rPr>
          <w:rFonts w:ascii="Arial" w:hAnsi="Arial" w:cs="Arial"/>
          <w:bCs/>
          <w:sz w:val="22"/>
          <w:szCs w:val="22"/>
        </w:rPr>
        <w:t xml:space="preserve"> these expenditures if requested by the Department. </w:t>
      </w:r>
    </w:p>
    <w:bookmarkEnd w:id="5"/>
    <w:p w14:paraId="08FC3F3D" w14:textId="77B2F86D" w:rsidR="00943789" w:rsidRDefault="00943789" w:rsidP="00943789">
      <w:pPr>
        <w:rPr>
          <w:rFonts w:ascii="Arial" w:hAnsi="Arial" w:cs="Arial"/>
          <w:bCs/>
          <w:sz w:val="22"/>
          <w:szCs w:val="22"/>
        </w:rPr>
      </w:pPr>
    </w:p>
    <w:p w14:paraId="6775164C" w14:textId="2D37980C" w:rsidR="00E412AD" w:rsidRPr="00230700" w:rsidRDefault="000877B8" w:rsidP="00E412AD">
      <w:pPr>
        <w:rPr>
          <w:rFonts w:ascii="Arial" w:hAnsi="Arial" w:cs="Arial"/>
          <w:b/>
          <w:sz w:val="22"/>
          <w:szCs w:val="22"/>
        </w:rPr>
      </w:pPr>
      <w:r w:rsidRPr="00230700">
        <w:rPr>
          <w:rFonts w:ascii="Arial" w:hAnsi="Arial" w:cs="Arial"/>
          <w:b/>
          <w:sz w:val="22"/>
          <w:szCs w:val="22"/>
        </w:rPr>
        <w:t xml:space="preserve">3.4 Expenditure </w:t>
      </w:r>
      <w:r w:rsidR="00F84DAA">
        <w:rPr>
          <w:rFonts w:ascii="Arial" w:hAnsi="Arial" w:cs="Arial"/>
          <w:b/>
          <w:sz w:val="22"/>
          <w:szCs w:val="22"/>
        </w:rPr>
        <w:t xml:space="preserve">and Invoice </w:t>
      </w:r>
      <w:r w:rsidRPr="00230700">
        <w:rPr>
          <w:rFonts w:ascii="Arial" w:hAnsi="Arial" w:cs="Arial"/>
          <w:b/>
          <w:sz w:val="22"/>
          <w:szCs w:val="22"/>
        </w:rPr>
        <w:t>Deadline</w:t>
      </w:r>
      <w:r w:rsidR="00F84DAA">
        <w:rPr>
          <w:rFonts w:ascii="Arial" w:hAnsi="Arial" w:cs="Arial"/>
          <w:b/>
          <w:sz w:val="22"/>
          <w:szCs w:val="22"/>
        </w:rPr>
        <w:t>s</w:t>
      </w:r>
    </w:p>
    <w:p w14:paraId="2B036251" w14:textId="77777777" w:rsidR="00F42DF4" w:rsidRPr="00230700" w:rsidRDefault="00F42DF4" w:rsidP="00F42DF4">
      <w:pPr>
        <w:pStyle w:val="ListParagraph"/>
        <w:ind w:left="1440"/>
        <w:rPr>
          <w:rFonts w:ascii="Arial" w:hAnsi="Arial" w:cs="Arial"/>
          <w:bCs/>
          <w:sz w:val="22"/>
          <w:szCs w:val="22"/>
        </w:rPr>
      </w:pPr>
    </w:p>
    <w:p w14:paraId="6433F85E" w14:textId="0024FA05" w:rsidR="00F42DF4" w:rsidRDefault="000877B8" w:rsidP="00FF6F18">
      <w:pPr>
        <w:pStyle w:val="ListParagraph"/>
        <w:numPr>
          <w:ilvl w:val="0"/>
          <w:numId w:val="20"/>
        </w:numPr>
        <w:rPr>
          <w:rFonts w:ascii="Arial" w:hAnsi="Arial" w:cs="Arial"/>
          <w:bCs/>
          <w:sz w:val="22"/>
          <w:szCs w:val="22"/>
        </w:rPr>
      </w:pPr>
      <w:r>
        <w:rPr>
          <w:rFonts w:ascii="Arial" w:hAnsi="Arial" w:cs="Arial"/>
          <w:bCs/>
          <w:sz w:val="22"/>
          <w:szCs w:val="22"/>
        </w:rPr>
        <w:t xml:space="preserve">The Contractor shall expend all federal funds received as a result of this contract for both </w:t>
      </w:r>
      <w:r w:rsidR="00712235">
        <w:rPr>
          <w:rFonts w:ascii="Arial" w:hAnsi="Arial" w:cs="Arial"/>
          <w:bCs/>
          <w:sz w:val="22"/>
          <w:szCs w:val="22"/>
        </w:rPr>
        <w:t>Support Services</w:t>
      </w:r>
      <w:r>
        <w:rPr>
          <w:rFonts w:ascii="Arial" w:hAnsi="Arial" w:cs="Arial"/>
          <w:bCs/>
          <w:sz w:val="22"/>
          <w:szCs w:val="22"/>
        </w:rPr>
        <w:t xml:space="preserve"> and operational expenses </w:t>
      </w:r>
      <w:r w:rsidRPr="00230700">
        <w:rPr>
          <w:rFonts w:ascii="Arial" w:hAnsi="Arial" w:cs="Arial"/>
          <w:bCs/>
          <w:sz w:val="22"/>
          <w:szCs w:val="22"/>
        </w:rPr>
        <w:t xml:space="preserve">by December </w:t>
      </w:r>
      <w:r w:rsidR="006F383E" w:rsidRPr="00230700">
        <w:rPr>
          <w:rFonts w:ascii="Arial" w:hAnsi="Arial" w:cs="Arial"/>
          <w:bCs/>
          <w:sz w:val="22"/>
          <w:szCs w:val="22"/>
        </w:rPr>
        <w:t>10</w:t>
      </w:r>
      <w:r w:rsidRPr="00230700">
        <w:rPr>
          <w:rFonts w:ascii="Arial" w:hAnsi="Arial" w:cs="Arial"/>
          <w:bCs/>
          <w:sz w:val="22"/>
          <w:szCs w:val="22"/>
        </w:rPr>
        <w:t>, 2020.</w:t>
      </w:r>
    </w:p>
    <w:p w14:paraId="77A437CC" w14:textId="55A195BB" w:rsidR="00F84DAA" w:rsidRPr="00230700" w:rsidRDefault="000877B8" w:rsidP="00FF6F18">
      <w:pPr>
        <w:pStyle w:val="ListParagraph"/>
        <w:numPr>
          <w:ilvl w:val="0"/>
          <w:numId w:val="20"/>
        </w:numPr>
        <w:rPr>
          <w:rFonts w:ascii="Arial" w:hAnsi="Arial" w:cs="Arial"/>
          <w:bCs/>
          <w:sz w:val="22"/>
          <w:szCs w:val="22"/>
        </w:rPr>
      </w:pPr>
      <w:r>
        <w:rPr>
          <w:rFonts w:ascii="Arial" w:hAnsi="Arial" w:cs="Arial"/>
          <w:bCs/>
          <w:sz w:val="22"/>
          <w:szCs w:val="22"/>
        </w:rPr>
        <w:t>The Contractor shall ensure the Department receives all invoices by December 10, 2020.</w:t>
      </w:r>
    </w:p>
    <w:p w14:paraId="6DBB5218" w14:textId="4649483F" w:rsidR="007A31ED" w:rsidRPr="00F42DF4" w:rsidRDefault="007A31ED" w:rsidP="000A6FBE">
      <w:pPr>
        <w:rPr>
          <w:rFonts w:ascii="Arial" w:hAnsi="Arial" w:cs="Arial"/>
          <w:b/>
        </w:rPr>
      </w:pPr>
    </w:p>
    <w:p w14:paraId="481F16AB" w14:textId="68FF2C58" w:rsidR="00416DEF" w:rsidRDefault="00416DEF" w:rsidP="000A6FBE">
      <w:pPr>
        <w:rPr>
          <w:rFonts w:ascii="Arial" w:hAnsi="Arial" w:cs="Arial"/>
          <w:b/>
          <w:sz w:val="22"/>
          <w:szCs w:val="22"/>
        </w:rPr>
      </w:pPr>
    </w:p>
    <w:p w14:paraId="20551073" w14:textId="7A64D581" w:rsidR="00707F03" w:rsidRDefault="00707F03" w:rsidP="000A6FBE">
      <w:pPr>
        <w:rPr>
          <w:rFonts w:ascii="Arial" w:hAnsi="Arial" w:cs="Arial"/>
          <w:b/>
          <w:sz w:val="22"/>
          <w:szCs w:val="22"/>
        </w:rPr>
      </w:pPr>
    </w:p>
    <w:p w14:paraId="095FABE1" w14:textId="36518D83" w:rsidR="00707F03" w:rsidRDefault="00707F03" w:rsidP="000A6FBE">
      <w:pPr>
        <w:rPr>
          <w:rFonts w:ascii="Arial" w:hAnsi="Arial" w:cs="Arial"/>
          <w:b/>
          <w:sz w:val="22"/>
          <w:szCs w:val="22"/>
        </w:rPr>
      </w:pPr>
    </w:p>
    <w:p w14:paraId="71AEABF6" w14:textId="5507E03F" w:rsidR="00707F03" w:rsidRDefault="00707F03" w:rsidP="000A6FBE">
      <w:pPr>
        <w:rPr>
          <w:rFonts w:ascii="Arial" w:hAnsi="Arial" w:cs="Arial"/>
          <w:b/>
          <w:sz w:val="22"/>
          <w:szCs w:val="22"/>
        </w:rPr>
      </w:pPr>
    </w:p>
    <w:p w14:paraId="2A32AFAC" w14:textId="758A2AB4" w:rsidR="00707F03" w:rsidRDefault="00707F03" w:rsidP="000A6FBE">
      <w:pPr>
        <w:rPr>
          <w:rFonts w:ascii="Arial" w:hAnsi="Arial" w:cs="Arial"/>
          <w:b/>
          <w:sz w:val="22"/>
          <w:szCs w:val="22"/>
        </w:rPr>
      </w:pPr>
    </w:p>
    <w:p w14:paraId="509537B2" w14:textId="07868EB2" w:rsidR="00707F03" w:rsidRDefault="00707F03" w:rsidP="000A6FBE">
      <w:pPr>
        <w:rPr>
          <w:rFonts w:ascii="Arial" w:hAnsi="Arial" w:cs="Arial"/>
          <w:b/>
          <w:sz w:val="22"/>
          <w:szCs w:val="22"/>
        </w:rPr>
      </w:pPr>
    </w:p>
    <w:p w14:paraId="501CECC6" w14:textId="00B444EB" w:rsidR="00707F03" w:rsidRDefault="00707F03" w:rsidP="000A6FBE">
      <w:pPr>
        <w:rPr>
          <w:rFonts w:ascii="Arial" w:hAnsi="Arial" w:cs="Arial"/>
          <w:b/>
          <w:sz w:val="22"/>
          <w:szCs w:val="22"/>
        </w:rPr>
      </w:pPr>
    </w:p>
    <w:p w14:paraId="1EC4AECF" w14:textId="7A7300F5" w:rsidR="00707F03" w:rsidRDefault="00707F03" w:rsidP="000A6FBE">
      <w:pPr>
        <w:rPr>
          <w:rFonts w:ascii="Arial" w:hAnsi="Arial" w:cs="Arial"/>
          <w:b/>
          <w:sz w:val="22"/>
          <w:szCs w:val="22"/>
        </w:rPr>
      </w:pPr>
    </w:p>
    <w:p w14:paraId="28F8A078" w14:textId="6530D536" w:rsidR="00707F03" w:rsidRDefault="00707F03" w:rsidP="000A6FBE">
      <w:pPr>
        <w:rPr>
          <w:rFonts w:ascii="Arial" w:hAnsi="Arial" w:cs="Arial"/>
          <w:b/>
          <w:sz w:val="22"/>
          <w:szCs w:val="22"/>
        </w:rPr>
      </w:pPr>
    </w:p>
    <w:p w14:paraId="1D706C9C" w14:textId="7D03570A" w:rsidR="00707F03" w:rsidRDefault="00707F03" w:rsidP="000A6FBE">
      <w:pPr>
        <w:rPr>
          <w:rFonts w:ascii="Arial" w:hAnsi="Arial" w:cs="Arial"/>
          <w:b/>
          <w:sz w:val="22"/>
          <w:szCs w:val="22"/>
        </w:rPr>
      </w:pPr>
    </w:p>
    <w:p w14:paraId="042F0795" w14:textId="5DFE27DB" w:rsidR="00707F03" w:rsidRDefault="00707F03" w:rsidP="000A6FBE">
      <w:pPr>
        <w:rPr>
          <w:rFonts w:ascii="Arial" w:hAnsi="Arial" w:cs="Arial"/>
          <w:b/>
          <w:sz w:val="22"/>
          <w:szCs w:val="22"/>
        </w:rPr>
      </w:pPr>
    </w:p>
    <w:p w14:paraId="7A4BED19" w14:textId="4DD3D18A" w:rsidR="006A7A7A" w:rsidRDefault="006A7A7A" w:rsidP="000A6FBE">
      <w:pPr>
        <w:rPr>
          <w:rFonts w:ascii="Arial" w:hAnsi="Arial" w:cs="Arial"/>
          <w:b/>
          <w:sz w:val="22"/>
          <w:szCs w:val="22"/>
        </w:rPr>
      </w:pPr>
    </w:p>
    <w:p w14:paraId="521A85E8" w14:textId="5E8FE8E6" w:rsidR="006A7A7A" w:rsidRDefault="006A7A7A" w:rsidP="000A6FBE">
      <w:pPr>
        <w:rPr>
          <w:rFonts w:ascii="Arial" w:hAnsi="Arial" w:cs="Arial"/>
          <w:b/>
          <w:sz w:val="22"/>
          <w:szCs w:val="22"/>
        </w:rPr>
      </w:pPr>
    </w:p>
    <w:p w14:paraId="51E6B4AB" w14:textId="1AADDA4B" w:rsidR="006A7A7A" w:rsidRDefault="006A7A7A" w:rsidP="000A6FBE">
      <w:pPr>
        <w:rPr>
          <w:rFonts w:ascii="Arial" w:hAnsi="Arial" w:cs="Arial"/>
          <w:b/>
          <w:sz w:val="22"/>
          <w:szCs w:val="22"/>
        </w:rPr>
      </w:pPr>
    </w:p>
    <w:p w14:paraId="33385F79" w14:textId="537A85E1" w:rsidR="00E412AD" w:rsidRPr="00E412AD" w:rsidRDefault="000877B8" w:rsidP="00E412AD">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E412AD">
        <w:rPr>
          <w:rFonts w:ascii="Arial" w:hAnsi="Arial" w:cs="Arial"/>
          <w:b/>
          <w:bCs/>
        </w:rPr>
        <w:lastRenderedPageBreak/>
        <w:t xml:space="preserve">Section C. Request for Application Specifications </w:t>
      </w:r>
    </w:p>
    <w:p w14:paraId="14B366D2" w14:textId="77777777" w:rsidR="00E412AD" w:rsidRPr="00630EEC" w:rsidRDefault="00E412AD" w:rsidP="00E412AD">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p>
    <w:p w14:paraId="417C532A" w14:textId="77777777" w:rsidR="00E412AD" w:rsidRDefault="00E412AD" w:rsidP="00E412AD">
      <w:pPr>
        <w:numPr>
          <w:ilvl w:val="12"/>
          <w:numId w:val="0"/>
        </w:numPr>
        <w:spacing w:beforeLines="60" w:before="144"/>
        <w:rPr>
          <w:rFonts w:ascii="Arial" w:hAnsi="Arial" w:cs="Arial"/>
          <w:b/>
          <w:bCs/>
        </w:rPr>
      </w:pPr>
    </w:p>
    <w:p w14:paraId="05E541A1" w14:textId="5B745C0C" w:rsidR="002B5A7B" w:rsidRPr="00A81143" w:rsidRDefault="000877B8" w:rsidP="002B5A7B">
      <w:pPr>
        <w:numPr>
          <w:ilvl w:val="12"/>
          <w:numId w:val="0"/>
        </w:numPr>
        <w:spacing w:beforeLines="60" w:before="144"/>
        <w:rPr>
          <w:rFonts w:ascii="Arial" w:hAnsi="Arial" w:cs="Arial"/>
          <w:b/>
          <w:bCs/>
          <w:sz w:val="28"/>
          <w:szCs w:val="28"/>
          <w:u w:val="single"/>
        </w:rPr>
      </w:pPr>
      <w:r w:rsidRPr="00A81143">
        <w:rPr>
          <w:rFonts w:ascii="Arial" w:hAnsi="Arial" w:cs="Arial"/>
          <w:b/>
          <w:bCs/>
          <w:sz w:val="28"/>
          <w:szCs w:val="28"/>
          <w:u w:val="single"/>
        </w:rPr>
        <w:t>1.</w:t>
      </w:r>
      <w:r w:rsidR="00A81143" w:rsidRPr="00A81143">
        <w:rPr>
          <w:rFonts w:ascii="Arial" w:hAnsi="Arial" w:cs="Arial"/>
          <w:b/>
          <w:bCs/>
          <w:sz w:val="28"/>
          <w:szCs w:val="28"/>
          <w:u w:val="single"/>
        </w:rPr>
        <w:t>0</w:t>
      </w:r>
      <w:r w:rsidRPr="00A81143">
        <w:rPr>
          <w:rFonts w:ascii="Arial" w:hAnsi="Arial" w:cs="Arial"/>
          <w:b/>
          <w:bCs/>
          <w:sz w:val="28"/>
          <w:szCs w:val="28"/>
          <w:u w:val="single"/>
        </w:rPr>
        <w:t xml:space="preserve"> How to Apply</w:t>
      </w:r>
    </w:p>
    <w:p w14:paraId="2D780AC3" w14:textId="77777777" w:rsidR="00F2618B" w:rsidRDefault="00F2618B" w:rsidP="00C43488">
      <w:pPr>
        <w:spacing w:after="120" w:line="276" w:lineRule="auto"/>
        <w:jc w:val="both"/>
        <w:rPr>
          <w:rFonts w:ascii="Arial" w:hAnsi="Arial" w:cs="Arial"/>
          <w:sz w:val="22"/>
          <w:szCs w:val="22"/>
        </w:rPr>
      </w:pPr>
    </w:p>
    <w:p w14:paraId="49739464" w14:textId="50F00F61" w:rsidR="002D4123" w:rsidRPr="00C43488" w:rsidRDefault="000877B8" w:rsidP="00C43488">
      <w:pPr>
        <w:spacing w:after="120" w:line="276" w:lineRule="auto"/>
        <w:jc w:val="both"/>
        <w:rPr>
          <w:rFonts w:ascii="Arial" w:hAnsi="Arial" w:cs="Arial"/>
          <w:sz w:val="22"/>
          <w:szCs w:val="22"/>
        </w:rPr>
      </w:pPr>
      <w:r w:rsidRPr="00C43488">
        <w:rPr>
          <w:rFonts w:ascii="Arial" w:hAnsi="Arial" w:cs="Arial"/>
          <w:sz w:val="22"/>
          <w:szCs w:val="22"/>
        </w:rPr>
        <w:t xml:space="preserve">If a </w:t>
      </w:r>
      <w:r w:rsidR="00F2618B">
        <w:rPr>
          <w:rFonts w:ascii="Arial" w:hAnsi="Arial" w:cs="Arial"/>
          <w:sz w:val="22"/>
          <w:szCs w:val="22"/>
        </w:rPr>
        <w:t>Contractor</w:t>
      </w:r>
      <w:r w:rsidRPr="00C43488">
        <w:rPr>
          <w:rFonts w:ascii="Arial" w:hAnsi="Arial" w:cs="Arial"/>
          <w:sz w:val="22"/>
          <w:szCs w:val="22"/>
        </w:rPr>
        <w:t xml:space="preserve"> does not follow the instructions set forth herein, the </w:t>
      </w:r>
      <w:r w:rsidR="00F2618B">
        <w:rPr>
          <w:rFonts w:ascii="Arial" w:hAnsi="Arial" w:cs="Arial"/>
          <w:sz w:val="22"/>
          <w:szCs w:val="22"/>
        </w:rPr>
        <w:t>Contractor’s</w:t>
      </w:r>
      <w:r w:rsidRPr="00C43488">
        <w:rPr>
          <w:rFonts w:ascii="Arial" w:hAnsi="Arial" w:cs="Arial"/>
          <w:sz w:val="22"/>
          <w:szCs w:val="22"/>
        </w:rPr>
        <w:t xml:space="preserve"> proposal may be eliminated from further consideration.</w:t>
      </w:r>
      <w:r>
        <w:rPr>
          <w:rFonts w:ascii="Arial" w:hAnsi="Arial" w:cs="Arial"/>
          <w:sz w:val="22"/>
          <w:szCs w:val="22"/>
        </w:rPr>
        <w:t xml:space="preserve"> </w:t>
      </w:r>
      <w:r w:rsidRPr="00C43488">
        <w:rPr>
          <w:rFonts w:ascii="Arial" w:hAnsi="Arial" w:cs="Arial"/>
          <w:sz w:val="22"/>
          <w:szCs w:val="22"/>
        </w:rPr>
        <w:t xml:space="preserve">It is the responsibility of the </w:t>
      </w:r>
      <w:r w:rsidR="00F2618B">
        <w:rPr>
          <w:rFonts w:ascii="Arial" w:hAnsi="Arial" w:cs="Arial"/>
          <w:sz w:val="22"/>
          <w:szCs w:val="22"/>
        </w:rPr>
        <w:t>Contractor</w:t>
      </w:r>
      <w:r w:rsidR="00F2618B" w:rsidRPr="00C43488">
        <w:rPr>
          <w:rFonts w:ascii="Arial" w:hAnsi="Arial" w:cs="Arial"/>
          <w:sz w:val="22"/>
          <w:szCs w:val="22"/>
        </w:rPr>
        <w:t xml:space="preserve"> </w:t>
      </w:r>
      <w:r w:rsidRPr="00C43488">
        <w:rPr>
          <w:rFonts w:ascii="Arial" w:hAnsi="Arial" w:cs="Arial"/>
          <w:sz w:val="22"/>
          <w:szCs w:val="22"/>
        </w:rPr>
        <w:t xml:space="preserve">to submit </w:t>
      </w:r>
      <w:r w:rsidR="00F2618B">
        <w:rPr>
          <w:rFonts w:ascii="Arial" w:hAnsi="Arial" w:cs="Arial"/>
          <w:sz w:val="22"/>
          <w:szCs w:val="22"/>
        </w:rPr>
        <w:t>its</w:t>
      </w:r>
      <w:r w:rsidRPr="00C43488">
        <w:rPr>
          <w:rFonts w:ascii="Arial" w:hAnsi="Arial" w:cs="Arial"/>
          <w:sz w:val="22"/>
          <w:szCs w:val="22"/>
        </w:rPr>
        <w:t xml:space="preserve"> proposal in accordance with these instructions by the specified time and date of opening. </w:t>
      </w:r>
    </w:p>
    <w:p w14:paraId="4713844C" w14:textId="3AFC0F5A" w:rsidR="002B5A7B" w:rsidRPr="00230700" w:rsidRDefault="000877B8" w:rsidP="002B5A7B">
      <w:pPr>
        <w:numPr>
          <w:ilvl w:val="12"/>
          <w:numId w:val="0"/>
        </w:numPr>
        <w:spacing w:beforeLines="60" w:before="144"/>
        <w:rPr>
          <w:rFonts w:ascii="Arial" w:hAnsi="Arial" w:cs="Arial"/>
          <w:color w:val="000000" w:themeColor="text1"/>
          <w:sz w:val="22"/>
          <w:szCs w:val="22"/>
        </w:rPr>
      </w:pPr>
      <w:r w:rsidRPr="00230700">
        <w:rPr>
          <w:rFonts w:ascii="Arial" w:hAnsi="Arial" w:cs="Arial"/>
          <w:color w:val="000000" w:themeColor="text1"/>
          <w:sz w:val="22"/>
          <w:szCs w:val="22"/>
        </w:rPr>
        <w:t xml:space="preserve">The RFA and instructions can be obtained by </w:t>
      </w:r>
      <w:r w:rsidRPr="00C43488">
        <w:rPr>
          <w:rFonts w:ascii="Arial" w:hAnsi="Arial" w:cs="Arial"/>
          <w:color w:val="000000" w:themeColor="text1"/>
          <w:sz w:val="22"/>
          <w:szCs w:val="22"/>
        </w:rPr>
        <w:t xml:space="preserve">going to </w:t>
      </w:r>
      <w:hyperlink r:id="rId25" w:history="1">
        <w:r w:rsidR="00C43488" w:rsidRPr="00C43488">
          <w:rPr>
            <w:rStyle w:val="Hyperlink"/>
            <w:rFonts w:ascii="Arial" w:hAnsi="Arial" w:cs="Arial"/>
            <w:sz w:val="22"/>
            <w:szCs w:val="22"/>
          </w:rPr>
          <w:t>https://www.ncdhhs.gov/about/grant-opportunities</w:t>
        </w:r>
      </w:hyperlink>
      <w:r w:rsidRPr="00C43488">
        <w:rPr>
          <w:rFonts w:ascii="Arial" w:hAnsi="Arial" w:cs="Arial"/>
          <w:color w:val="000000" w:themeColor="text1"/>
          <w:sz w:val="22"/>
          <w:szCs w:val="22"/>
        </w:rPr>
        <w:t>. Applications must be typed and presented with the same topic headings and in the same order as set forth in Section D of this RFA. All applications must include a cover page</w:t>
      </w:r>
      <w:r w:rsidRPr="00230700">
        <w:rPr>
          <w:rFonts w:ascii="Arial" w:hAnsi="Arial" w:cs="Arial"/>
          <w:color w:val="000000" w:themeColor="text1"/>
          <w:sz w:val="22"/>
          <w:szCs w:val="22"/>
        </w:rPr>
        <w:t>. The cover page should include:</w:t>
      </w:r>
    </w:p>
    <w:p w14:paraId="52C72409" w14:textId="77777777" w:rsidR="002B5A7B" w:rsidRPr="00230700" w:rsidRDefault="000877B8" w:rsidP="00FF6F18">
      <w:pPr>
        <w:pStyle w:val="Text"/>
        <w:numPr>
          <w:ilvl w:val="2"/>
          <w:numId w:val="24"/>
        </w:numPr>
        <w:spacing w:beforeLines="60" w:before="144" w:after="60" w:line="276" w:lineRule="auto"/>
        <w:rPr>
          <w:rFonts w:ascii="Arial" w:hAnsi="Arial" w:cs="Arial"/>
          <w:sz w:val="22"/>
          <w:szCs w:val="22"/>
        </w:rPr>
      </w:pPr>
      <w:r w:rsidRPr="00230700">
        <w:rPr>
          <w:rFonts w:ascii="Arial" w:hAnsi="Arial" w:cs="Arial"/>
          <w:sz w:val="22"/>
          <w:szCs w:val="22"/>
        </w:rPr>
        <w:t>The applicant’s name and address</w:t>
      </w:r>
    </w:p>
    <w:p w14:paraId="3CBE5199" w14:textId="77777777" w:rsidR="002B5A7B" w:rsidRPr="00230700" w:rsidRDefault="000877B8" w:rsidP="00FF6F18">
      <w:pPr>
        <w:pStyle w:val="Text"/>
        <w:numPr>
          <w:ilvl w:val="2"/>
          <w:numId w:val="24"/>
        </w:numPr>
        <w:spacing w:beforeLines="60" w:before="144" w:after="60" w:line="276" w:lineRule="auto"/>
        <w:rPr>
          <w:rFonts w:ascii="Arial" w:hAnsi="Arial" w:cs="Arial"/>
          <w:sz w:val="22"/>
          <w:szCs w:val="22"/>
        </w:rPr>
      </w:pPr>
      <w:r w:rsidRPr="00230700">
        <w:rPr>
          <w:rFonts w:ascii="Arial" w:hAnsi="Arial" w:cs="Arial"/>
          <w:sz w:val="22"/>
          <w:szCs w:val="22"/>
        </w:rPr>
        <w:t>Title of the project</w:t>
      </w:r>
    </w:p>
    <w:p w14:paraId="6C4D3CBC" w14:textId="77777777" w:rsidR="002B5A7B" w:rsidRPr="00230700" w:rsidRDefault="000877B8" w:rsidP="00FF6F18">
      <w:pPr>
        <w:pStyle w:val="Text"/>
        <w:numPr>
          <w:ilvl w:val="2"/>
          <w:numId w:val="24"/>
        </w:numPr>
        <w:spacing w:beforeLines="60" w:before="144" w:after="60" w:line="276" w:lineRule="auto"/>
        <w:rPr>
          <w:rFonts w:ascii="Arial" w:hAnsi="Arial" w:cs="Arial"/>
          <w:sz w:val="22"/>
          <w:szCs w:val="22"/>
        </w:rPr>
      </w:pPr>
      <w:r w:rsidRPr="00230700">
        <w:rPr>
          <w:rFonts w:ascii="Arial" w:hAnsi="Arial" w:cs="Arial"/>
          <w:sz w:val="22"/>
          <w:szCs w:val="22"/>
        </w:rPr>
        <w:t>Name and contact information of the authorized official of the agency</w:t>
      </w:r>
    </w:p>
    <w:p w14:paraId="6A1FF68C" w14:textId="77777777" w:rsidR="002B5A7B" w:rsidRPr="00230700" w:rsidRDefault="000877B8" w:rsidP="00FF6F18">
      <w:pPr>
        <w:pStyle w:val="Text"/>
        <w:numPr>
          <w:ilvl w:val="2"/>
          <w:numId w:val="24"/>
        </w:numPr>
        <w:spacing w:beforeLines="60" w:before="144" w:after="60" w:line="276" w:lineRule="auto"/>
        <w:rPr>
          <w:rFonts w:ascii="Arial" w:hAnsi="Arial" w:cs="Arial"/>
          <w:sz w:val="22"/>
          <w:szCs w:val="22"/>
        </w:rPr>
      </w:pPr>
      <w:r w:rsidRPr="00230700">
        <w:rPr>
          <w:rFonts w:ascii="Arial" w:hAnsi="Arial" w:cs="Arial"/>
          <w:sz w:val="22"/>
          <w:szCs w:val="22"/>
        </w:rPr>
        <w:t>The website of the agency (if any)</w:t>
      </w:r>
    </w:p>
    <w:p w14:paraId="67425B9B" w14:textId="2CF9987A" w:rsidR="002B5A7B" w:rsidRPr="00230700" w:rsidRDefault="000877B8" w:rsidP="002B5A7B">
      <w:pPr>
        <w:numPr>
          <w:ilvl w:val="12"/>
          <w:numId w:val="0"/>
        </w:numPr>
        <w:spacing w:beforeLines="60" w:before="144"/>
        <w:rPr>
          <w:rFonts w:ascii="Arial" w:hAnsi="Arial" w:cs="Arial"/>
          <w:sz w:val="22"/>
          <w:szCs w:val="22"/>
        </w:rPr>
      </w:pPr>
      <w:bookmarkStart w:id="6" w:name="_Hlk31119569"/>
      <w:r w:rsidRPr="00230700">
        <w:rPr>
          <w:rFonts w:ascii="Arial" w:hAnsi="Arial" w:cs="Arial"/>
          <w:b/>
          <w:bCs/>
          <w:i/>
          <w:iCs/>
          <w:sz w:val="22"/>
          <w:szCs w:val="22"/>
          <w:u w:val="single"/>
        </w:rPr>
        <w:t>Applications must be received no later than 5:00 pm</w:t>
      </w:r>
      <w:r w:rsidR="00A81143" w:rsidRPr="00230700">
        <w:rPr>
          <w:rFonts w:ascii="Arial" w:hAnsi="Arial" w:cs="Arial"/>
          <w:b/>
          <w:bCs/>
          <w:i/>
          <w:iCs/>
          <w:sz w:val="22"/>
          <w:szCs w:val="22"/>
          <w:u w:val="single"/>
        </w:rPr>
        <w:t>,</w:t>
      </w:r>
      <w:r w:rsidRPr="00230700">
        <w:rPr>
          <w:rFonts w:ascii="Arial" w:hAnsi="Arial" w:cs="Arial"/>
          <w:b/>
          <w:bCs/>
          <w:i/>
          <w:iCs/>
          <w:sz w:val="22"/>
          <w:szCs w:val="22"/>
          <w:u w:val="single"/>
        </w:rPr>
        <w:t xml:space="preserve"> Friday, </w:t>
      </w:r>
      <w:r w:rsidR="002D3532">
        <w:rPr>
          <w:rFonts w:ascii="Arial" w:hAnsi="Arial" w:cs="Arial"/>
          <w:b/>
          <w:bCs/>
          <w:i/>
          <w:iCs/>
          <w:sz w:val="22"/>
          <w:szCs w:val="22"/>
          <w:u w:val="single"/>
        </w:rPr>
        <w:t>August 7</w:t>
      </w:r>
      <w:r w:rsidRPr="00230700">
        <w:rPr>
          <w:rFonts w:ascii="Arial" w:hAnsi="Arial" w:cs="Arial"/>
          <w:b/>
          <w:bCs/>
          <w:i/>
          <w:iCs/>
          <w:sz w:val="22"/>
          <w:szCs w:val="22"/>
          <w:u w:val="single"/>
        </w:rPr>
        <w:t>, 2020.</w:t>
      </w:r>
      <w:r w:rsidRPr="00230700">
        <w:rPr>
          <w:rFonts w:ascii="Arial" w:hAnsi="Arial" w:cs="Arial"/>
          <w:sz w:val="22"/>
          <w:szCs w:val="22"/>
        </w:rPr>
        <w:t xml:space="preserve"> Applications received after 5:00 p.m. will be classified as late and will not be considered for funding. </w:t>
      </w:r>
      <w:r w:rsidRPr="00230700">
        <w:rPr>
          <w:rFonts w:ascii="Arial" w:hAnsi="Arial" w:cs="Arial"/>
          <w:b/>
          <w:bCs/>
          <w:i/>
          <w:iCs/>
          <w:sz w:val="22"/>
          <w:szCs w:val="22"/>
          <w:u w:val="single"/>
        </w:rPr>
        <w:t>Hard copy applications will NOT be accepted.</w:t>
      </w:r>
      <w:r w:rsidRPr="00230700">
        <w:rPr>
          <w:rFonts w:ascii="Arial" w:hAnsi="Arial" w:cs="Arial"/>
          <w:sz w:val="22"/>
          <w:szCs w:val="22"/>
        </w:rPr>
        <w:t xml:space="preserve"> Each document should be attached as a separate attachment </w:t>
      </w:r>
      <w:r w:rsidR="00A81143" w:rsidRPr="00230700">
        <w:rPr>
          <w:rFonts w:ascii="Arial" w:hAnsi="Arial" w:cs="Arial"/>
          <w:sz w:val="22"/>
          <w:szCs w:val="22"/>
        </w:rPr>
        <w:t xml:space="preserve">in Word or PDF format in </w:t>
      </w:r>
      <w:r w:rsidRPr="00230700">
        <w:rPr>
          <w:rFonts w:ascii="Arial" w:hAnsi="Arial" w:cs="Arial"/>
          <w:sz w:val="22"/>
          <w:szCs w:val="22"/>
        </w:rPr>
        <w:t>one email</w:t>
      </w:r>
      <w:r w:rsidR="00A81143" w:rsidRPr="00230700">
        <w:rPr>
          <w:rFonts w:ascii="Arial" w:hAnsi="Arial" w:cs="Arial"/>
          <w:sz w:val="22"/>
          <w:szCs w:val="22"/>
        </w:rPr>
        <w:t xml:space="preserve">.  </w:t>
      </w:r>
      <w:r w:rsidRPr="00230700">
        <w:rPr>
          <w:rFonts w:ascii="Arial" w:hAnsi="Arial" w:cs="Arial"/>
          <w:sz w:val="22"/>
          <w:szCs w:val="22"/>
        </w:rPr>
        <w:t>Please send your application via email to:</w:t>
      </w:r>
    </w:p>
    <w:p w14:paraId="77C14816" w14:textId="77777777" w:rsidR="002B5A7B" w:rsidRPr="00230700" w:rsidRDefault="002B5A7B" w:rsidP="002B5A7B">
      <w:pPr>
        <w:numPr>
          <w:ilvl w:val="12"/>
          <w:numId w:val="0"/>
        </w:numPr>
        <w:contextualSpacing/>
        <w:rPr>
          <w:rFonts w:ascii="Arial" w:hAnsi="Arial" w:cs="Arial"/>
          <w:sz w:val="22"/>
          <w:szCs w:val="22"/>
        </w:rPr>
      </w:pPr>
    </w:p>
    <w:bookmarkEnd w:id="6"/>
    <w:p w14:paraId="4751A19D" w14:textId="77777777" w:rsidR="002B5A7B" w:rsidRPr="00230700" w:rsidRDefault="000877B8" w:rsidP="002B5A7B">
      <w:pPr>
        <w:numPr>
          <w:ilvl w:val="12"/>
          <w:numId w:val="0"/>
        </w:numPr>
        <w:rPr>
          <w:rFonts w:ascii="Arial" w:hAnsi="Arial" w:cs="Arial"/>
          <w:sz w:val="22"/>
          <w:szCs w:val="22"/>
        </w:rPr>
      </w:pPr>
      <w:r w:rsidRPr="00230700">
        <w:rPr>
          <w:rFonts w:ascii="Arial" w:hAnsi="Arial" w:cs="Arial"/>
          <w:sz w:val="22"/>
          <w:szCs w:val="22"/>
        </w:rPr>
        <w:t>Amanda Van Vleet, MPH</w:t>
      </w:r>
    </w:p>
    <w:p w14:paraId="21B1E0F3" w14:textId="37FE838F" w:rsidR="002B5A7B" w:rsidRPr="00230700" w:rsidRDefault="000877B8" w:rsidP="002B5A7B">
      <w:pPr>
        <w:numPr>
          <w:ilvl w:val="12"/>
          <w:numId w:val="0"/>
        </w:numPr>
        <w:rPr>
          <w:rFonts w:ascii="Arial" w:hAnsi="Arial" w:cs="Arial"/>
          <w:sz w:val="22"/>
          <w:szCs w:val="22"/>
        </w:rPr>
      </w:pPr>
      <w:r w:rsidRPr="00230700">
        <w:rPr>
          <w:rFonts w:ascii="Arial" w:hAnsi="Arial" w:cs="Arial"/>
          <w:sz w:val="22"/>
          <w:szCs w:val="22"/>
        </w:rPr>
        <w:t>Associate Director, Innovation</w:t>
      </w:r>
    </w:p>
    <w:p w14:paraId="400F86BF" w14:textId="77777777" w:rsidR="002B5A7B" w:rsidRPr="00230700" w:rsidRDefault="000877B8" w:rsidP="002B5A7B">
      <w:pPr>
        <w:numPr>
          <w:ilvl w:val="12"/>
          <w:numId w:val="0"/>
        </w:numPr>
        <w:rPr>
          <w:rFonts w:ascii="Arial" w:hAnsi="Arial" w:cs="Arial"/>
          <w:sz w:val="22"/>
          <w:szCs w:val="22"/>
        </w:rPr>
      </w:pPr>
      <w:r w:rsidRPr="00230700">
        <w:rPr>
          <w:rFonts w:ascii="Arial" w:hAnsi="Arial" w:cs="Arial"/>
          <w:sz w:val="22"/>
          <w:szCs w:val="22"/>
        </w:rPr>
        <w:t>NC Medicaid Strategy Office</w:t>
      </w:r>
    </w:p>
    <w:p w14:paraId="2EB11744" w14:textId="77777777" w:rsidR="002B5A7B" w:rsidRPr="00230700" w:rsidRDefault="000877B8" w:rsidP="002B5A7B">
      <w:pPr>
        <w:numPr>
          <w:ilvl w:val="12"/>
          <w:numId w:val="0"/>
        </w:numPr>
        <w:rPr>
          <w:rFonts w:ascii="Arial" w:hAnsi="Arial" w:cs="Arial"/>
          <w:sz w:val="22"/>
          <w:szCs w:val="22"/>
        </w:rPr>
      </w:pPr>
      <w:r w:rsidRPr="00230700">
        <w:rPr>
          <w:rFonts w:ascii="Arial" w:hAnsi="Arial" w:cs="Arial"/>
          <w:sz w:val="22"/>
          <w:szCs w:val="22"/>
        </w:rPr>
        <w:t>North Carolina Department of Health &amp; Human Services</w:t>
      </w:r>
    </w:p>
    <w:p w14:paraId="1D35FC7F" w14:textId="7E5B57D5" w:rsidR="002B5A7B" w:rsidRDefault="002F2C00" w:rsidP="002B5A7B">
      <w:pPr>
        <w:numPr>
          <w:ilvl w:val="12"/>
          <w:numId w:val="0"/>
        </w:numPr>
        <w:rPr>
          <w:rStyle w:val="Hyperlink"/>
          <w:rFonts w:ascii="Arial" w:hAnsi="Arial" w:cs="Arial"/>
          <w:color w:val="2E74B5" w:themeColor="accent1" w:themeShade="BF"/>
          <w:sz w:val="22"/>
          <w:szCs w:val="22"/>
        </w:rPr>
      </w:pPr>
      <w:hyperlink r:id="rId26" w:history="1">
        <w:r w:rsidR="00373237" w:rsidRPr="00230700">
          <w:rPr>
            <w:rStyle w:val="Hyperlink"/>
            <w:rFonts w:ascii="Arial" w:hAnsi="Arial" w:cs="Arial"/>
            <w:color w:val="2E74B5" w:themeColor="accent1" w:themeShade="BF"/>
            <w:sz w:val="22"/>
            <w:szCs w:val="22"/>
          </w:rPr>
          <w:t>Amanda.VanVleet@dhhs.nc.gov</w:t>
        </w:r>
      </w:hyperlink>
    </w:p>
    <w:p w14:paraId="11458C94" w14:textId="77777777" w:rsidR="002D3532" w:rsidRPr="000A7017" w:rsidRDefault="002D3532" w:rsidP="002B5A7B">
      <w:pPr>
        <w:numPr>
          <w:ilvl w:val="12"/>
          <w:numId w:val="0"/>
        </w:numPr>
        <w:rPr>
          <w:rFonts w:ascii="Arial" w:hAnsi="Arial" w:cs="Arial"/>
          <w:color w:val="2E74B5" w:themeColor="accent1" w:themeShade="BF"/>
          <w:sz w:val="22"/>
          <w:szCs w:val="22"/>
        </w:rPr>
      </w:pPr>
    </w:p>
    <w:p w14:paraId="76B7BCE2" w14:textId="58E4C55D" w:rsidR="002B5A7B" w:rsidRPr="00ED5E21" w:rsidRDefault="000877B8" w:rsidP="002B5A7B">
      <w:pPr>
        <w:numPr>
          <w:ilvl w:val="12"/>
          <w:numId w:val="0"/>
        </w:numPr>
        <w:spacing w:beforeLines="60" w:before="144"/>
        <w:rPr>
          <w:rFonts w:ascii="Arial" w:hAnsi="Arial" w:cs="Arial"/>
          <w:b/>
          <w:bCs/>
          <w:sz w:val="28"/>
          <w:szCs w:val="28"/>
          <w:u w:val="single"/>
        </w:rPr>
      </w:pPr>
      <w:r w:rsidRPr="00ED5E21">
        <w:rPr>
          <w:rFonts w:ascii="Arial" w:hAnsi="Arial" w:cs="Arial"/>
          <w:b/>
          <w:sz w:val="28"/>
          <w:szCs w:val="28"/>
          <w:u w:val="single"/>
        </w:rPr>
        <w:t>2.0.</w:t>
      </w:r>
      <w:r w:rsidRPr="00ED5E21">
        <w:rPr>
          <w:rFonts w:ascii="Arial" w:hAnsi="Arial" w:cs="Arial"/>
          <w:sz w:val="28"/>
          <w:szCs w:val="28"/>
          <w:u w:val="single"/>
        </w:rPr>
        <w:t xml:space="preserve"> </w:t>
      </w:r>
      <w:r w:rsidRPr="00ED5E21">
        <w:rPr>
          <w:rFonts w:ascii="Arial" w:hAnsi="Arial" w:cs="Arial"/>
          <w:b/>
          <w:bCs/>
          <w:sz w:val="28"/>
          <w:szCs w:val="28"/>
          <w:u w:val="single"/>
        </w:rPr>
        <w:t>Written Questions</w:t>
      </w:r>
    </w:p>
    <w:p w14:paraId="7D6BCD20" w14:textId="77777777" w:rsidR="00F2618B" w:rsidRDefault="00F2618B" w:rsidP="00C43488">
      <w:pPr>
        <w:spacing w:after="120" w:line="276" w:lineRule="auto"/>
        <w:jc w:val="both"/>
        <w:rPr>
          <w:rFonts w:ascii="Arial" w:hAnsi="Arial" w:cs="Arial"/>
          <w:sz w:val="22"/>
          <w:szCs w:val="22"/>
        </w:rPr>
      </w:pPr>
    </w:p>
    <w:p w14:paraId="70337B0B" w14:textId="248AD721" w:rsidR="00F46505" w:rsidRPr="00C43488" w:rsidRDefault="000877B8" w:rsidP="00C43488">
      <w:pPr>
        <w:spacing w:after="120" w:line="276" w:lineRule="auto"/>
        <w:jc w:val="both"/>
        <w:rPr>
          <w:rFonts w:ascii="Arial" w:hAnsi="Arial" w:cs="Arial"/>
          <w:sz w:val="22"/>
          <w:szCs w:val="22"/>
        </w:rPr>
      </w:pPr>
      <w:r w:rsidRPr="00C43488">
        <w:rPr>
          <w:rFonts w:ascii="Arial" w:hAnsi="Arial" w:cs="Arial"/>
          <w:sz w:val="22"/>
          <w:szCs w:val="22"/>
        </w:rPr>
        <w:t xml:space="preserve">After review of the </w:t>
      </w:r>
      <w:r>
        <w:rPr>
          <w:rFonts w:ascii="Arial" w:hAnsi="Arial" w:cs="Arial"/>
          <w:sz w:val="22"/>
          <w:szCs w:val="22"/>
        </w:rPr>
        <w:t>RFA</w:t>
      </w:r>
      <w:r w:rsidRPr="00C43488">
        <w:rPr>
          <w:rFonts w:ascii="Arial" w:hAnsi="Arial" w:cs="Arial"/>
          <w:sz w:val="22"/>
          <w:szCs w:val="22"/>
        </w:rPr>
        <w:t xml:space="preserve"> documents, </w:t>
      </w:r>
      <w:r>
        <w:rPr>
          <w:rFonts w:ascii="Arial" w:hAnsi="Arial" w:cs="Arial"/>
          <w:sz w:val="22"/>
          <w:szCs w:val="22"/>
        </w:rPr>
        <w:t>Contractors</w:t>
      </w:r>
      <w:r w:rsidRPr="00C43488">
        <w:rPr>
          <w:rFonts w:ascii="Arial" w:hAnsi="Arial" w:cs="Arial"/>
          <w:sz w:val="22"/>
          <w:szCs w:val="22"/>
        </w:rPr>
        <w:t xml:space="preserve"> may ask questions to clarify or interpret the request in order to submit the best response possible.  </w:t>
      </w:r>
      <w:r>
        <w:rPr>
          <w:rFonts w:ascii="Arial" w:hAnsi="Arial" w:cs="Arial"/>
          <w:sz w:val="22"/>
          <w:szCs w:val="22"/>
        </w:rPr>
        <w:t>Contractors</w:t>
      </w:r>
      <w:r w:rsidRPr="00484F11">
        <w:rPr>
          <w:rFonts w:ascii="Arial" w:hAnsi="Arial" w:cs="Arial"/>
          <w:sz w:val="22"/>
          <w:szCs w:val="22"/>
        </w:rPr>
        <w:t xml:space="preserve"> </w:t>
      </w:r>
      <w:r w:rsidRPr="00C43488">
        <w:rPr>
          <w:rFonts w:ascii="Arial" w:hAnsi="Arial" w:cs="Arial"/>
          <w:sz w:val="22"/>
          <w:szCs w:val="22"/>
        </w:rPr>
        <w:t xml:space="preserve">shall submit any questions </w:t>
      </w:r>
      <w:r w:rsidRPr="00230700">
        <w:rPr>
          <w:rFonts w:ascii="Arial" w:hAnsi="Arial" w:cs="Arial"/>
          <w:sz w:val="22"/>
          <w:szCs w:val="22"/>
        </w:rPr>
        <w:t xml:space="preserve">via email by </w:t>
      </w:r>
      <w:r>
        <w:rPr>
          <w:rFonts w:ascii="Arial" w:hAnsi="Arial" w:cs="Arial"/>
          <w:sz w:val="22"/>
          <w:szCs w:val="22"/>
        </w:rPr>
        <w:t>2:00 pm on Monday</w:t>
      </w:r>
      <w:r w:rsidRPr="00230700">
        <w:rPr>
          <w:rFonts w:ascii="Arial" w:hAnsi="Arial" w:cs="Arial"/>
          <w:sz w:val="22"/>
          <w:szCs w:val="22"/>
        </w:rPr>
        <w:t xml:space="preserve">, August </w:t>
      </w:r>
      <w:r>
        <w:rPr>
          <w:rFonts w:ascii="Arial" w:hAnsi="Arial" w:cs="Arial"/>
          <w:sz w:val="22"/>
          <w:szCs w:val="22"/>
        </w:rPr>
        <w:t>3</w:t>
      </w:r>
      <w:r w:rsidRPr="00230700">
        <w:rPr>
          <w:rFonts w:ascii="Arial" w:hAnsi="Arial" w:cs="Arial"/>
          <w:sz w:val="22"/>
          <w:szCs w:val="22"/>
        </w:rPr>
        <w:t>, 2020</w:t>
      </w:r>
      <w:r w:rsidRPr="00230700">
        <w:rPr>
          <w:rFonts w:ascii="Arial" w:hAnsi="Arial" w:cs="Arial"/>
          <w:color w:val="2E74B5" w:themeColor="accent1" w:themeShade="BF"/>
          <w:sz w:val="22"/>
          <w:szCs w:val="22"/>
        </w:rPr>
        <w:t xml:space="preserve"> </w:t>
      </w:r>
      <w:r w:rsidRPr="00230700">
        <w:rPr>
          <w:rFonts w:ascii="Arial" w:hAnsi="Arial" w:cs="Arial"/>
          <w:sz w:val="22"/>
          <w:szCs w:val="22"/>
        </w:rPr>
        <w:t xml:space="preserve">to Amanda Van Vleet at </w:t>
      </w:r>
      <w:hyperlink r:id="rId27" w:history="1">
        <w:r w:rsidRPr="00230700">
          <w:rPr>
            <w:rStyle w:val="Hyperlink"/>
            <w:rFonts w:ascii="Arial" w:hAnsi="Arial" w:cs="Arial"/>
            <w:sz w:val="22"/>
            <w:szCs w:val="22"/>
          </w:rPr>
          <w:t>Amanda.VanVleet@dhhs.nc.gov</w:t>
        </w:r>
      </w:hyperlink>
      <w:r w:rsidRPr="00230700">
        <w:rPr>
          <w:rFonts w:ascii="Arial" w:hAnsi="Arial" w:cs="Arial"/>
          <w:color w:val="2E74B5" w:themeColor="accent1" w:themeShade="BF"/>
          <w:sz w:val="22"/>
          <w:szCs w:val="22"/>
        </w:rPr>
        <w:t xml:space="preserve">.  </w:t>
      </w:r>
      <w:r>
        <w:rPr>
          <w:rFonts w:ascii="Arial" w:hAnsi="Arial" w:cs="Arial"/>
          <w:sz w:val="22"/>
          <w:szCs w:val="22"/>
        </w:rPr>
        <w:t>Contractors</w:t>
      </w:r>
      <w:r w:rsidRPr="00484F11">
        <w:rPr>
          <w:rFonts w:ascii="Arial" w:hAnsi="Arial" w:cs="Arial"/>
          <w:sz w:val="22"/>
          <w:szCs w:val="22"/>
        </w:rPr>
        <w:t xml:space="preserve"> </w:t>
      </w:r>
      <w:r w:rsidRPr="00C43488">
        <w:rPr>
          <w:rFonts w:ascii="Arial" w:hAnsi="Arial" w:cs="Arial"/>
          <w:sz w:val="22"/>
          <w:szCs w:val="22"/>
        </w:rPr>
        <w:t>should enter “</w:t>
      </w:r>
      <w:r>
        <w:rPr>
          <w:rFonts w:ascii="Arial" w:hAnsi="Arial" w:cs="Arial"/>
          <w:sz w:val="22"/>
          <w:szCs w:val="22"/>
        </w:rPr>
        <w:t>Support Services Program RFA</w:t>
      </w:r>
      <w:r w:rsidRPr="00C43488">
        <w:rPr>
          <w:rFonts w:ascii="Arial" w:hAnsi="Arial" w:cs="Arial"/>
          <w:sz w:val="22"/>
          <w:szCs w:val="22"/>
        </w:rPr>
        <w:t xml:space="preserve"> Questions” as the subject for the email. Question submittals should include a reference to the applicable </w:t>
      </w:r>
      <w:r>
        <w:rPr>
          <w:rFonts w:ascii="Arial" w:hAnsi="Arial" w:cs="Arial"/>
          <w:sz w:val="22"/>
          <w:szCs w:val="22"/>
        </w:rPr>
        <w:t>RFA</w:t>
      </w:r>
      <w:r w:rsidRPr="00C43488">
        <w:rPr>
          <w:rFonts w:ascii="Arial" w:hAnsi="Arial" w:cs="Arial"/>
          <w:sz w:val="22"/>
          <w:szCs w:val="22"/>
        </w:rPr>
        <w:t xml:space="preserve"> section, including page number, and be submitted in the format shown below:</w:t>
      </w:r>
    </w:p>
    <w:p w14:paraId="020451AE" w14:textId="77777777" w:rsidR="00F46505" w:rsidRPr="00C43488" w:rsidRDefault="00F46505" w:rsidP="00F46505">
      <w:pPr>
        <w:rPr>
          <w:rFonts w:ascii="Arial" w:hAnsi="Arial" w:cs="Arial"/>
          <w:sz w:val="22"/>
          <w:szCs w:val="22"/>
        </w:rPr>
      </w:pPr>
    </w:p>
    <w:tbl>
      <w:tblPr>
        <w:tblW w:w="8184"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044"/>
      </w:tblGrid>
      <w:tr w:rsidR="00D86530" w14:paraId="44D91B25" w14:textId="77777777" w:rsidTr="00842590">
        <w:trPr>
          <w:trHeight w:val="350"/>
        </w:trPr>
        <w:tc>
          <w:tcPr>
            <w:tcW w:w="4140" w:type="dxa"/>
            <w:shd w:val="clear" w:color="auto" w:fill="BFBFBF" w:themeFill="background1" w:themeFillShade="BF"/>
          </w:tcPr>
          <w:p w14:paraId="7ABE3D46" w14:textId="77777777" w:rsidR="00F46505" w:rsidRPr="00C43488" w:rsidRDefault="000877B8" w:rsidP="00842590">
            <w:pPr>
              <w:pStyle w:val="Text"/>
              <w:spacing w:after="0"/>
              <w:jc w:val="both"/>
              <w:rPr>
                <w:rFonts w:ascii="Arial" w:hAnsi="Arial" w:cs="Arial"/>
                <w:b/>
                <w:color w:val="auto"/>
                <w:sz w:val="22"/>
                <w:szCs w:val="22"/>
              </w:rPr>
            </w:pPr>
            <w:r w:rsidRPr="00C43488">
              <w:rPr>
                <w:rFonts w:ascii="Arial" w:hAnsi="Arial" w:cs="Arial"/>
                <w:b/>
                <w:color w:val="auto"/>
                <w:sz w:val="22"/>
                <w:szCs w:val="22"/>
              </w:rPr>
              <w:t>Reference</w:t>
            </w:r>
          </w:p>
        </w:tc>
        <w:tc>
          <w:tcPr>
            <w:tcW w:w="4044" w:type="dxa"/>
            <w:shd w:val="clear" w:color="auto" w:fill="BFBFBF" w:themeFill="background1" w:themeFillShade="BF"/>
            <w:vAlign w:val="center"/>
          </w:tcPr>
          <w:p w14:paraId="6F41A80E" w14:textId="0F61E19B" w:rsidR="00F46505" w:rsidRPr="00C43488" w:rsidRDefault="000877B8" w:rsidP="00842590">
            <w:pPr>
              <w:pStyle w:val="Text"/>
              <w:spacing w:after="0"/>
              <w:jc w:val="both"/>
              <w:rPr>
                <w:rFonts w:ascii="Arial" w:hAnsi="Arial" w:cs="Arial"/>
                <w:b/>
                <w:color w:val="auto"/>
                <w:sz w:val="22"/>
                <w:szCs w:val="22"/>
              </w:rPr>
            </w:pPr>
            <w:r>
              <w:rPr>
                <w:rFonts w:ascii="Arial" w:hAnsi="Arial" w:cs="Arial"/>
                <w:b/>
                <w:color w:val="auto"/>
                <w:sz w:val="22"/>
                <w:szCs w:val="22"/>
              </w:rPr>
              <w:t>Contractor</w:t>
            </w:r>
            <w:r w:rsidRPr="00C43488">
              <w:rPr>
                <w:rFonts w:ascii="Arial" w:hAnsi="Arial" w:cs="Arial"/>
                <w:b/>
                <w:color w:val="auto"/>
                <w:sz w:val="22"/>
                <w:szCs w:val="22"/>
              </w:rPr>
              <w:t xml:space="preserve"> Question</w:t>
            </w:r>
          </w:p>
        </w:tc>
      </w:tr>
      <w:tr w:rsidR="00D86530" w14:paraId="183F6B50" w14:textId="77777777" w:rsidTr="00842590">
        <w:trPr>
          <w:trHeight w:val="260"/>
        </w:trPr>
        <w:tc>
          <w:tcPr>
            <w:tcW w:w="4140" w:type="dxa"/>
            <w:vAlign w:val="center"/>
          </w:tcPr>
          <w:p w14:paraId="57F3303C" w14:textId="5E103858" w:rsidR="00F46505" w:rsidRPr="00C43488" w:rsidRDefault="000877B8" w:rsidP="00842590">
            <w:pPr>
              <w:spacing w:after="200" w:line="264" w:lineRule="auto"/>
              <w:jc w:val="both"/>
              <w:rPr>
                <w:rFonts w:ascii="Arial" w:hAnsi="Arial" w:cs="Arial"/>
                <w:sz w:val="22"/>
                <w:szCs w:val="22"/>
              </w:rPr>
            </w:pPr>
            <w:r>
              <w:rPr>
                <w:rFonts w:ascii="Arial" w:hAnsi="Arial" w:cs="Arial"/>
                <w:sz w:val="22"/>
                <w:szCs w:val="22"/>
              </w:rPr>
              <w:t>RFA</w:t>
            </w:r>
            <w:r w:rsidRPr="00C43488">
              <w:rPr>
                <w:rFonts w:ascii="Arial" w:hAnsi="Arial" w:cs="Arial"/>
                <w:sz w:val="22"/>
                <w:szCs w:val="22"/>
              </w:rPr>
              <w:t xml:space="preserve"> Section, Page Number</w:t>
            </w:r>
          </w:p>
        </w:tc>
        <w:tc>
          <w:tcPr>
            <w:tcW w:w="4044" w:type="dxa"/>
            <w:vAlign w:val="center"/>
          </w:tcPr>
          <w:p w14:paraId="278E46D0" w14:textId="4B6590CD" w:rsidR="00F46505" w:rsidRPr="00C43488" w:rsidRDefault="000877B8" w:rsidP="00842590">
            <w:pPr>
              <w:spacing w:after="200" w:line="264" w:lineRule="auto"/>
              <w:jc w:val="both"/>
              <w:rPr>
                <w:rFonts w:ascii="Arial" w:hAnsi="Arial" w:cs="Arial"/>
                <w:sz w:val="22"/>
                <w:szCs w:val="22"/>
              </w:rPr>
            </w:pPr>
            <w:r>
              <w:rPr>
                <w:rFonts w:ascii="Arial" w:hAnsi="Arial" w:cs="Arial"/>
                <w:sz w:val="22"/>
                <w:szCs w:val="22"/>
              </w:rPr>
              <w:t>Contractor</w:t>
            </w:r>
            <w:r w:rsidRPr="00C43488">
              <w:rPr>
                <w:rFonts w:ascii="Arial" w:hAnsi="Arial" w:cs="Arial"/>
                <w:sz w:val="22"/>
                <w:szCs w:val="22"/>
              </w:rPr>
              <w:t xml:space="preserve"> question…?</w:t>
            </w:r>
          </w:p>
        </w:tc>
      </w:tr>
    </w:tbl>
    <w:p w14:paraId="5404960E" w14:textId="77777777" w:rsidR="00F46505" w:rsidRPr="00C43488" w:rsidRDefault="00F46505" w:rsidP="00F46505">
      <w:pPr>
        <w:pStyle w:val="ListParagraph"/>
        <w:spacing w:after="120"/>
        <w:ind w:left="1800"/>
        <w:jc w:val="both"/>
        <w:rPr>
          <w:rFonts w:ascii="Arial" w:hAnsi="Arial" w:cs="Arial"/>
          <w:sz w:val="22"/>
          <w:szCs w:val="22"/>
        </w:rPr>
      </w:pPr>
    </w:p>
    <w:p w14:paraId="4EFD878D" w14:textId="2BA9310C" w:rsidR="00F46505" w:rsidRPr="00C43488" w:rsidRDefault="000877B8" w:rsidP="00C43488">
      <w:pPr>
        <w:spacing w:beforeLines="60" w:before="144"/>
        <w:rPr>
          <w:rFonts w:ascii="Arial" w:hAnsi="Arial" w:cs="Arial"/>
          <w:sz w:val="22"/>
          <w:szCs w:val="22"/>
        </w:rPr>
      </w:pPr>
      <w:r>
        <w:rPr>
          <w:rFonts w:ascii="Arial" w:hAnsi="Arial" w:cs="Arial"/>
          <w:sz w:val="22"/>
          <w:szCs w:val="22"/>
        </w:rPr>
        <w:t>The Department intends to r</w:t>
      </w:r>
      <w:r w:rsidRPr="00230700">
        <w:rPr>
          <w:rFonts w:ascii="Arial" w:hAnsi="Arial" w:cs="Arial"/>
          <w:sz w:val="22"/>
          <w:szCs w:val="22"/>
        </w:rPr>
        <w:t>espon</w:t>
      </w:r>
      <w:r>
        <w:rPr>
          <w:rFonts w:ascii="Arial" w:hAnsi="Arial" w:cs="Arial"/>
          <w:sz w:val="22"/>
          <w:szCs w:val="22"/>
        </w:rPr>
        <w:t>d</w:t>
      </w:r>
      <w:r w:rsidRPr="00230700">
        <w:rPr>
          <w:rFonts w:ascii="Arial" w:hAnsi="Arial" w:cs="Arial"/>
          <w:sz w:val="22"/>
          <w:szCs w:val="22"/>
        </w:rPr>
        <w:t xml:space="preserve"> to inquiries/questions </w:t>
      </w:r>
      <w:r w:rsidR="00842590">
        <w:rPr>
          <w:rFonts w:ascii="Arial" w:hAnsi="Arial" w:cs="Arial"/>
          <w:sz w:val="22"/>
          <w:szCs w:val="22"/>
        </w:rPr>
        <w:t xml:space="preserve">on </w:t>
      </w:r>
      <w:r>
        <w:rPr>
          <w:rFonts w:ascii="Arial" w:hAnsi="Arial" w:cs="Arial"/>
          <w:sz w:val="22"/>
          <w:szCs w:val="22"/>
        </w:rPr>
        <w:t>Wednesday</w:t>
      </w:r>
      <w:r w:rsidRPr="00230700">
        <w:rPr>
          <w:rFonts w:ascii="Arial" w:hAnsi="Arial" w:cs="Arial"/>
          <w:sz w:val="22"/>
          <w:szCs w:val="22"/>
        </w:rPr>
        <w:t xml:space="preserve">, August </w:t>
      </w:r>
      <w:r>
        <w:rPr>
          <w:rFonts w:ascii="Arial" w:hAnsi="Arial" w:cs="Arial"/>
          <w:sz w:val="22"/>
          <w:szCs w:val="22"/>
        </w:rPr>
        <w:t>5</w:t>
      </w:r>
      <w:r w:rsidRPr="00230700">
        <w:rPr>
          <w:rFonts w:ascii="Arial" w:hAnsi="Arial" w:cs="Arial"/>
          <w:sz w:val="22"/>
          <w:szCs w:val="22"/>
        </w:rPr>
        <w:t xml:space="preserve">, 2020. </w:t>
      </w:r>
      <w:r w:rsidRPr="00C43488">
        <w:rPr>
          <w:rFonts w:ascii="Arial" w:hAnsi="Arial" w:cs="Arial"/>
          <w:sz w:val="22"/>
          <w:szCs w:val="22"/>
        </w:rPr>
        <w:t xml:space="preserve">The State reserves the right to award </w:t>
      </w:r>
      <w:r>
        <w:rPr>
          <w:rFonts w:ascii="Arial" w:hAnsi="Arial" w:cs="Arial"/>
          <w:sz w:val="22"/>
          <w:szCs w:val="22"/>
        </w:rPr>
        <w:t>contract</w:t>
      </w:r>
      <w:r w:rsidRPr="00C43488">
        <w:rPr>
          <w:rFonts w:ascii="Arial" w:hAnsi="Arial" w:cs="Arial"/>
          <w:sz w:val="22"/>
          <w:szCs w:val="22"/>
        </w:rPr>
        <w:t xml:space="preserve">(s) without considering or responding to any or </w:t>
      </w:r>
      <w:proofErr w:type="gramStart"/>
      <w:r w:rsidRPr="00C43488">
        <w:rPr>
          <w:rFonts w:ascii="Arial" w:hAnsi="Arial" w:cs="Arial"/>
          <w:sz w:val="22"/>
          <w:szCs w:val="22"/>
        </w:rPr>
        <w:t>all of</w:t>
      </w:r>
      <w:proofErr w:type="gramEnd"/>
      <w:r w:rsidRPr="00C43488">
        <w:rPr>
          <w:rFonts w:ascii="Arial" w:hAnsi="Arial" w:cs="Arial"/>
          <w:sz w:val="22"/>
          <w:szCs w:val="22"/>
        </w:rPr>
        <w:t xml:space="preserve"> the questions.</w:t>
      </w:r>
    </w:p>
    <w:p w14:paraId="5C9BBE9F" w14:textId="77777777" w:rsidR="002D3532" w:rsidRPr="00230700" w:rsidRDefault="002D3532" w:rsidP="00230700">
      <w:pPr>
        <w:spacing w:beforeLines="60" w:before="144"/>
        <w:rPr>
          <w:rFonts w:ascii="Arial" w:hAnsi="Arial" w:cs="Arial"/>
          <w:sz w:val="22"/>
          <w:szCs w:val="22"/>
        </w:rPr>
      </w:pPr>
    </w:p>
    <w:p w14:paraId="5885808A" w14:textId="452E87A7" w:rsidR="002B5A7B" w:rsidRPr="00ED5E21" w:rsidRDefault="000877B8" w:rsidP="002B5A7B">
      <w:pPr>
        <w:numPr>
          <w:ilvl w:val="12"/>
          <w:numId w:val="0"/>
        </w:numPr>
        <w:spacing w:beforeLines="60" w:before="144"/>
        <w:rPr>
          <w:rFonts w:ascii="Arial" w:hAnsi="Arial" w:cs="Arial"/>
          <w:b/>
          <w:bCs/>
          <w:sz w:val="28"/>
          <w:szCs w:val="28"/>
          <w:u w:val="single"/>
        </w:rPr>
      </w:pPr>
      <w:r w:rsidRPr="00ED5E21">
        <w:rPr>
          <w:rFonts w:ascii="Arial" w:hAnsi="Arial" w:cs="Arial"/>
          <w:b/>
          <w:bCs/>
          <w:sz w:val="28"/>
          <w:szCs w:val="28"/>
          <w:u w:val="single"/>
        </w:rPr>
        <w:lastRenderedPageBreak/>
        <w:t>3.0 Application Selection and Scoring</w:t>
      </w:r>
    </w:p>
    <w:p w14:paraId="5B1DC810" w14:textId="77777777" w:rsidR="00F2618B" w:rsidRDefault="00F2618B" w:rsidP="00C43488">
      <w:pPr>
        <w:spacing w:after="120" w:line="276" w:lineRule="auto"/>
        <w:jc w:val="both"/>
        <w:rPr>
          <w:rFonts w:ascii="Arial" w:hAnsi="Arial" w:cs="Arial"/>
          <w:sz w:val="22"/>
          <w:szCs w:val="22"/>
        </w:rPr>
      </w:pPr>
    </w:p>
    <w:p w14:paraId="02BE0514" w14:textId="14CB6CE8" w:rsidR="006E76CD" w:rsidRPr="00C43488" w:rsidRDefault="000877B8" w:rsidP="0033679C">
      <w:pPr>
        <w:spacing w:after="120" w:line="276" w:lineRule="auto"/>
        <w:jc w:val="both"/>
        <w:rPr>
          <w:rFonts w:ascii="Arial" w:hAnsi="Arial" w:cs="Arial"/>
          <w:sz w:val="22"/>
          <w:szCs w:val="22"/>
        </w:rPr>
      </w:pPr>
      <w:r w:rsidRPr="00C43488">
        <w:rPr>
          <w:rFonts w:ascii="Arial" w:hAnsi="Arial" w:cs="Arial"/>
          <w:sz w:val="22"/>
          <w:szCs w:val="22"/>
        </w:rPr>
        <w:t xml:space="preserve">The Department will first review </w:t>
      </w:r>
      <w:r w:rsidR="002D4123">
        <w:rPr>
          <w:rFonts w:ascii="Arial" w:hAnsi="Arial" w:cs="Arial"/>
          <w:sz w:val="22"/>
          <w:szCs w:val="22"/>
        </w:rPr>
        <w:t>the Contractor’s</w:t>
      </w:r>
      <w:r w:rsidRPr="00C43488">
        <w:rPr>
          <w:rFonts w:ascii="Arial" w:hAnsi="Arial" w:cs="Arial"/>
          <w:sz w:val="22"/>
          <w:szCs w:val="22"/>
        </w:rPr>
        <w:t xml:space="preserve"> submission to confirm it meets the requirements of Section</w:t>
      </w:r>
      <w:r w:rsidR="002D4123">
        <w:rPr>
          <w:rFonts w:ascii="Arial" w:hAnsi="Arial" w:cs="Arial"/>
          <w:sz w:val="22"/>
          <w:szCs w:val="22"/>
        </w:rPr>
        <w:t xml:space="preserve"> C 1.0 How to Apply and Section D Application Contents and Instructions. </w:t>
      </w:r>
      <w:r w:rsidRPr="00C43488">
        <w:rPr>
          <w:rFonts w:ascii="Arial" w:hAnsi="Arial" w:cs="Arial"/>
          <w:sz w:val="22"/>
          <w:szCs w:val="22"/>
        </w:rPr>
        <w:t xml:space="preserve">Failure to meet these requirements may deem </w:t>
      </w:r>
      <w:r w:rsidR="002D4123">
        <w:rPr>
          <w:rFonts w:ascii="Arial" w:hAnsi="Arial" w:cs="Arial"/>
          <w:sz w:val="22"/>
          <w:szCs w:val="22"/>
        </w:rPr>
        <w:t>the Contractor’s</w:t>
      </w:r>
      <w:r w:rsidR="002D4123" w:rsidRPr="00484F11">
        <w:rPr>
          <w:rFonts w:ascii="Arial" w:hAnsi="Arial" w:cs="Arial"/>
          <w:sz w:val="22"/>
          <w:szCs w:val="22"/>
        </w:rPr>
        <w:t xml:space="preserve"> </w:t>
      </w:r>
      <w:r w:rsidR="002D4123">
        <w:rPr>
          <w:rFonts w:ascii="Arial" w:hAnsi="Arial" w:cs="Arial"/>
          <w:sz w:val="22"/>
          <w:szCs w:val="22"/>
        </w:rPr>
        <w:t>application</w:t>
      </w:r>
      <w:r w:rsidRPr="00C43488">
        <w:rPr>
          <w:rFonts w:ascii="Arial" w:hAnsi="Arial" w:cs="Arial"/>
          <w:sz w:val="22"/>
          <w:szCs w:val="22"/>
        </w:rPr>
        <w:t xml:space="preserve"> ineligible for further consideration. The Department reserves the right to waive any minor informality or technicality in </w:t>
      </w:r>
      <w:r w:rsidR="002D4123">
        <w:rPr>
          <w:rFonts w:ascii="Arial" w:hAnsi="Arial" w:cs="Arial"/>
          <w:sz w:val="22"/>
          <w:szCs w:val="22"/>
        </w:rPr>
        <w:t>application</w:t>
      </w:r>
      <w:r w:rsidRPr="00C43488">
        <w:rPr>
          <w:rFonts w:ascii="Arial" w:hAnsi="Arial" w:cs="Arial"/>
          <w:sz w:val="22"/>
          <w:szCs w:val="22"/>
        </w:rPr>
        <w:t xml:space="preserve"> received.</w:t>
      </w:r>
    </w:p>
    <w:p w14:paraId="31FAEF60" w14:textId="5BFAEAD3" w:rsidR="006E76CD" w:rsidRPr="002D4123" w:rsidRDefault="000877B8" w:rsidP="0033679C">
      <w:pPr>
        <w:spacing w:after="120" w:line="276" w:lineRule="auto"/>
        <w:jc w:val="both"/>
        <w:rPr>
          <w:rFonts w:ascii="Arial" w:hAnsi="Arial" w:cs="Arial"/>
          <w:sz w:val="22"/>
          <w:szCs w:val="22"/>
        </w:rPr>
      </w:pPr>
      <w:r w:rsidRPr="00C43488">
        <w:rPr>
          <w:rFonts w:ascii="Arial" w:hAnsi="Arial" w:cs="Arial"/>
          <w:sz w:val="22"/>
          <w:szCs w:val="22"/>
        </w:rPr>
        <w:t xml:space="preserve">Upon confirmation that </w:t>
      </w:r>
      <w:r w:rsidR="002D4123">
        <w:rPr>
          <w:rFonts w:ascii="Arial" w:hAnsi="Arial" w:cs="Arial"/>
          <w:sz w:val="22"/>
          <w:szCs w:val="22"/>
        </w:rPr>
        <w:t>Contractor’s</w:t>
      </w:r>
      <w:r w:rsidRPr="00C43488">
        <w:rPr>
          <w:rFonts w:ascii="Arial" w:hAnsi="Arial" w:cs="Arial"/>
          <w:sz w:val="22"/>
          <w:szCs w:val="22"/>
        </w:rPr>
        <w:t xml:space="preserve"> proposal meets the submission and response requirements as set forth in </w:t>
      </w:r>
      <w:r w:rsidR="002D4123" w:rsidRPr="00484F11">
        <w:rPr>
          <w:rFonts w:ascii="Arial" w:hAnsi="Arial" w:cs="Arial"/>
          <w:sz w:val="22"/>
          <w:szCs w:val="22"/>
        </w:rPr>
        <w:t>Section</w:t>
      </w:r>
      <w:r w:rsidR="002D4123">
        <w:rPr>
          <w:rFonts w:ascii="Arial" w:hAnsi="Arial" w:cs="Arial"/>
          <w:sz w:val="22"/>
          <w:szCs w:val="22"/>
        </w:rPr>
        <w:t xml:space="preserve"> C 1.0 and Section D</w:t>
      </w:r>
      <w:r w:rsidRPr="00C43488">
        <w:rPr>
          <w:rFonts w:ascii="Arial" w:hAnsi="Arial" w:cs="Arial"/>
          <w:sz w:val="22"/>
          <w:szCs w:val="22"/>
        </w:rPr>
        <w:t xml:space="preserve">, the Department will review and evaluate </w:t>
      </w:r>
      <w:r w:rsidR="002D4123">
        <w:rPr>
          <w:rFonts w:ascii="Arial" w:hAnsi="Arial" w:cs="Arial"/>
          <w:sz w:val="22"/>
          <w:szCs w:val="22"/>
        </w:rPr>
        <w:t>the Contractor’s</w:t>
      </w:r>
      <w:r w:rsidRPr="00C43488">
        <w:rPr>
          <w:rFonts w:ascii="Arial" w:hAnsi="Arial" w:cs="Arial"/>
          <w:sz w:val="22"/>
          <w:szCs w:val="22"/>
        </w:rPr>
        <w:t xml:space="preserve"> proposal using the Best Value procurement method as permitted by N.C.G.S. §§ 143-135.9(a)(1). A trade-off/ranking method of source selection will be utilized in this procurement to allow the State to award this </w:t>
      </w:r>
      <w:r w:rsidR="002D4123">
        <w:rPr>
          <w:rFonts w:ascii="Arial" w:hAnsi="Arial" w:cs="Arial"/>
          <w:sz w:val="22"/>
          <w:szCs w:val="22"/>
        </w:rPr>
        <w:t>contract</w:t>
      </w:r>
      <w:r w:rsidRPr="00C43488">
        <w:rPr>
          <w:rFonts w:ascii="Arial" w:hAnsi="Arial" w:cs="Arial"/>
          <w:sz w:val="22"/>
          <w:szCs w:val="22"/>
        </w:rPr>
        <w:t xml:space="preserve"> to the </w:t>
      </w:r>
      <w:r w:rsidR="002D4123">
        <w:rPr>
          <w:rFonts w:ascii="Arial" w:hAnsi="Arial" w:cs="Arial"/>
          <w:sz w:val="22"/>
          <w:szCs w:val="22"/>
        </w:rPr>
        <w:t>Contractor</w:t>
      </w:r>
      <w:r w:rsidRPr="00C43488">
        <w:rPr>
          <w:rFonts w:ascii="Arial" w:hAnsi="Arial" w:cs="Arial"/>
          <w:sz w:val="22"/>
          <w:szCs w:val="22"/>
        </w:rPr>
        <w:t xml:space="preserve"> or </w:t>
      </w:r>
      <w:r w:rsidR="002D4123">
        <w:rPr>
          <w:rFonts w:ascii="Arial" w:hAnsi="Arial" w:cs="Arial"/>
          <w:sz w:val="22"/>
          <w:szCs w:val="22"/>
        </w:rPr>
        <w:t>Contractors</w:t>
      </w:r>
      <w:r w:rsidR="002D4123" w:rsidRPr="00484F11">
        <w:rPr>
          <w:rFonts w:ascii="Arial" w:hAnsi="Arial" w:cs="Arial"/>
          <w:sz w:val="22"/>
          <w:szCs w:val="22"/>
        </w:rPr>
        <w:t xml:space="preserve"> </w:t>
      </w:r>
      <w:r w:rsidRPr="00C43488">
        <w:rPr>
          <w:rFonts w:ascii="Arial" w:hAnsi="Arial" w:cs="Arial"/>
          <w:sz w:val="22"/>
          <w:szCs w:val="22"/>
        </w:rPr>
        <w:t>providing the Best Value to the State, recognizing that Best Value may result in award other than the lowest price or highest technically qualified offer.  By using this method, the overall ranking may be adjusted up or down when price is considered with or traded-off against non-price factors.</w:t>
      </w:r>
    </w:p>
    <w:p w14:paraId="55B6E8D8" w14:textId="4A72D24F" w:rsidR="00B8275A" w:rsidRPr="00230700" w:rsidRDefault="000877B8" w:rsidP="002B5A7B">
      <w:pPr>
        <w:numPr>
          <w:ilvl w:val="12"/>
          <w:numId w:val="0"/>
        </w:numPr>
        <w:spacing w:beforeLines="60" w:before="144"/>
        <w:rPr>
          <w:rFonts w:ascii="Arial" w:hAnsi="Arial" w:cs="Arial"/>
          <w:bCs/>
          <w:sz w:val="22"/>
          <w:szCs w:val="22"/>
        </w:rPr>
      </w:pPr>
      <w:r w:rsidRPr="00230700">
        <w:rPr>
          <w:rFonts w:ascii="Arial" w:hAnsi="Arial" w:cs="Arial"/>
          <w:bCs/>
          <w:sz w:val="22"/>
          <w:szCs w:val="22"/>
        </w:rPr>
        <w:t>An evaluation/selection committee will review and score all applications received by 5:00 pm</w:t>
      </w:r>
      <w:r w:rsidRPr="00230700">
        <w:rPr>
          <w:rFonts w:ascii="Arial" w:hAnsi="Arial" w:cs="Arial"/>
          <w:bCs/>
          <w:color w:val="2E74B5" w:themeColor="accent1" w:themeShade="BF"/>
          <w:sz w:val="22"/>
          <w:szCs w:val="22"/>
        </w:rPr>
        <w:t xml:space="preserve"> </w:t>
      </w:r>
      <w:r w:rsidRPr="00230700">
        <w:rPr>
          <w:rFonts w:ascii="Arial" w:hAnsi="Arial" w:cs="Arial"/>
          <w:bCs/>
          <w:sz w:val="22"/>
          <w:szCs w:val="22"/>
        </w:rPr>
        <w:t xml:space="preserve">on </w:t>
      </w:r>
      <w:r w:rsidR="00ED5E21" w:rsidRPr="00230700">
        <w:rPr>
          <w:rFonts w:ascii="Arial" w:hAnsi="Arial" w:cs="Arial"/>
          <w:bCs/>
          <w:sz w:val="22"/>
          <w:szCs w:val="22"/>
        </w:rPr>
        <w:t>Friday</w:t>
      </w:r>
      <w:r w:rsidRPr="00230700">
        <w:rPr>
          <w:rFonts w:ascii="Arial" w:hAnsi="Arial" w:cs="Arial"/>
          <w:bCs/>
          <w:sz w:val="22"/>
          <w:szCs w:val="22"/>
        </w:rPr>
        <w:t>,</w:t>
      </w:r>
      <w:r w:rsidR="00ED5E21" w:rsidRPr="00230700">
        <w:rPr>
          <w:rFonts w:ascii="Arial" w:hAnsi="Arial" w:cs="Arial"/>
          <w:bCs/>
          <w:sz w:val="22"/>
          <w:szCs w:val="22"/>
        </w:rPr>
        <w:t xml:space="preserve"> </w:t>
      </w:r>
      <w:r w:rsidR="00A0659E">
        <w:rPr>
          <w:rFonts w:ascii="Arial" w:hAnsi="Arial" w:cs="Arial"/>
          <w:bCs/>
          <w:sz w:val="22"/>
          <w:szCs w:val="22"/>
        </w:rPr>
        <w:t>August 7</w:t>
      </w:r>
      <w:r w:rsidR="00ED5E21" w:rsidRPr="00230700">
        <w:rPr>
          <w:rFonts w:ascii="Arial" w:hAnsi="Arial" w:cs="Arial"/>
          <w:bCs/>
          <w:sz w:val="22"/>
          <w:szCs w:val="22"/>
        </w:rPr>
        <w:t>,</w:t>
      </w:r>
      <w:r w:rsidRPr="00230700">
        <w:rPr>
          <w:rFonts w:ascii="Arial" w:hAnsi="Arial" w:cs="Arial"/>
          <w:bCs/>
          <w:sz w:val="22"/>
          <w:szCs w:val="22"/>
        </w:rPr>
        <w:t xml:space="preserve"> 2020.</w:t>
      </w:r>
      <w:r w:rsidRPr="00230700">
        <w:rPr>
          <w:rFonts w:ascii="Arial" w:hAnsi="Arial" w:cs="Arial"/>
          <w:bCs/>
          <w:color w:val="2E74B5" w:themeColor="accent1" w:themeShade="BF"/>
          <w:sz w:val="22"/>
          <w:szCs w:val="22"/>
        </w:rPr>
        <w:t xml:space="preserve">  </w:t>
      </w:r>
      <w:r w:rsidR="00ED5E21" w:rsidRPr="00230700">
        <w:rPr>
          <w:rFonts w:ascii="Arial" w:hAnsi="Arial" w:cs="Arial"/>
          <w:bCs/>
          <w:sz w:val="22"/>
          <w:szCs w:val="22"/>
        </w:rPr>
        <w:t>The evaluation/selection panel for this RFA is composed of qualified, professional individuals who have been selected for their unique experiences relating to the program/services/project. When the evaluation/selection panel has completed its reviews, the panel will make recommendations.  The evaluation/selection committee will score applications on the best value approach based upon the following criteria:</w:t>
      </w:r>
    </w:p>
    <w:p w14:paraId="2D8ADCA7" w14:textId="220CE7D8" w:rsidR="00B8275A" w:rsidRDefault="000877B8" w:rsidP="00F2618B">
      <w:pPr>
        <w:numPr>
          <w:ilvl w:val="12"/>
          <w:numId w:val="0"/>
        </w:numPr>
        <w:spacing w:beforeLines="60" w:before="144"/>
        <w:rPr>
          <w:rFonts w:ascii="Arial" w:hAnsi="Arial" w:cs="Arial"/>
          <w:b/>
          <w:sz w:val="22"/>
          <w:szCs w:val="22"/>
        </w:rPr>
      </w:pPr>
      <w:r w:rsidRPr="00230700">
        <w:rPr>
          <w:rFonts w:ascii="Arial" w:hAnsi="Arial" w:cs="Arial"/>
          <w:b/>
          <w:sz w:val="22"/>
          <w:szCs w:val="22"/>
        </w:rPr>
        <w:t xml:space="preserve">3.1 Evaluation Criteria </w:t>
      </w:r>
    </w:p>
    <w:p w14:paraId="1297115B" w14:textId="34953744" w:rsidR="002D4123" w:rsidRPr="002D4123" w:rsidRDefault="000877B8" w:rsidP="00F2618B">
      <w:pPr>
        <w:numPr>
          <w:ilvl w:val="12"/>
          <w:numId w:val="0"/>
        </w:numPr>
        <w:spacing w:beforeLines="60" w:before="144"/>
        <w:rPr>
          <w:rFonts w:ascii="Arial" w:hAnsi="Arial" w:cs="Arial"/>
          <w:b/>
          <w:sz w:val="22"/>
          <w:szCs w:val="22"/>
        </w:rPr>
      </w:pPr>
      <w:r>
        <w:rPr>
          <w:rFonts w:ascii="Arial" w:hAnsi="Arial" w:cs="Arial"/>
          <w:sz w:val="22"/>
          <w:szCs w:val="22"/>
        </w:rPr>
        <w:t>Contractor</w:t>
      </w:r>
      <w:r w:rsidRPr="00C43488">
        <w:rPr>
          <w:rFonts w:ascii="Arial" w:hAnsi="Arial" w:cs="Arial"/>
          <w:sz w:val="22"/>
          <w:szCs w:val="22"/>
        </w:rPr>
        <w:t xml:space="preserve"> proposals will be evaluated in accordance with the following criteria listed in descending order of importance:</w:t>
      </w:r>
    </w:p>
    <w:p w14:paraId="4B1F46EE" w14:textId="6E726A8E" w:rsidR="00712235" w:rsidRPr="00712235" w:rsidRDefault="000877B8" w:rsidP="00FF6F18">
      <w:pPr>
        <w:pStyle w:val="ListParagraph"/>
        <w:numPr>
          <w:ilvl w:val="0"/>
          <w:numId w:val="34"/>
        </w:numPr>
        <w:spacing w:beforeLines="60" w:before="144"/>
        <w:rPr>
          <w:rFonts w:ascii="Arial" w:hAnsi="Arial" w:cs="Arial"/>
          <w:bCs/>
          <w:sz w:val="22"/>
          <w:szCs w:val="22"/>
        </w:rPr>
      </w:pPr>
      <w:bookmarkStart w:id="7" w:name="_Hlk46659034"/>
      <w:r w:rsidRPr="00712235">
        <w:rPr>
          <w:rFonts w:ascii="Arial" w:hAnsi="Arial" w:cs="Arial"/>
          <w:bCs/>
          <w:sz w:val="22"/>
          <w:szCs w:val="22"/>
        </w:rPr>
        <w:t xml:space="preserve">Provision of </w:t>
      </w:r>
      <w:r>
        <w:rPr>
          <w:rFonts w:ascii="Arial" w:hAnsi="Arial" w:cs="Arial"/>
          <w:bCs/>
          <w:sz w:val="22"/>
          <w:szCs w:val="22"/>
        </w:rPr>
        <w:t>Support Services</w:t>
      </w:r>
      <w:r w:rsidRPr="00712235">
        <w:rPr>
          <w:rFonts w:ascii="Arial" w:hAnsi="Arial" w:cs="Arial"/>
          <w:bCs/>
          <w:sz w:val="22"/>
          <w:szCs w:val="22"/>
        </w:rPr>
        <w:t>: A clear plan to, and demonstrated experience with</w:t>
      </w:r>
      <w:r w:rsidR="00781C63">
        <w:rPr>
          <w:rFonts w:ascii="Arial" w:hAnsi="Arial" w:cs="Arial"/>
          <w:bCs/>
          <w:sz w:val="22"/>
          <w:szCs w:val="22"/>
        </w:rPr>
        <w:t>:</w:t>
      </w:r>
      <w:r w:rsidRPr="00712235">
        <w:rPr>
          <w:rFonts w:ascii="Arial" w:hAnsi="Arial" w:cs="Arial"/>
          <w:bCs/>
          <w:sz w:val="22"/>
          <w:szCs w:val="22"/>
        </w:rPr>
        <w:t xml:space="preserve"> </w:t>
      </w:r>
      <w:r w:rsidR="00781C63">
        <w:rPr>
          <w:rFonts w:ascii="Arial" w:hAnsi="Arial" w:cs="Arial"/>
          <w:bCs/>
          <w:sz w:val="22"/>
          <w:szCs w:val="22"/>
        </w:rPr>
        <w:t xml:space="preserve">(1) </w:t>
      </w:r>
      <w:r w:rsidR="00A2592F">
        <w:rPr>
          <w:rFonts w:ascii="Arial" w:hAnsi="Arial" w:cs="Arial"/>
          <w:bCs/>
          <w:sz w:val="22"/>
          <w:szCs w:val="22"/>
        </w:rPr>
        <w:t xml:space="preserve">ensuring the </w:t>
      </w:r>
      <w:r w:rsidRPr="00712235">
        <w:rPr>
          <w:rFonts w:ascii="Arial" w:hAnsi="Arial" w:cs="Arial"/>
          <w:bCs/>
          <w:sz w:val="22"/>
          <w:szCs w:val="22"/>
        </w:rPr>
        <w:t>provi</w:t>
      </w:r>
      <w:r w:rsidR="00A2592F">
        <w:rPr>
          <w:rFonts w:ascii="Arial" w:hAnsi="Arial" w:cs="Arial"/>
          <w:bCs/>
          <w:sz w:val="22"/>
          <w:szCs w:val="22"/>
        </w:rPr>
        <w:t>sion of</w:t>
      </w:r>
      <w:r w:rsidRPr="00712235">
        <w:rPr>
          <w:rFonts w:ascii="Arial" w:hAnsi="Arial" w:cs="Arial"/>
          <w:bCs/>
          <w:sz w:val="22"/>
          <w:szCs w:val="22"/>
        </w:rPr>
        <w:t xml:space="preserve"> the full range of </w:t>
      </w:r>
      <w:r>
        <w:rPr>
          <w:rFonts w:ascii="Arial" w:hAnsi="Arial" w:cs="Arial"/>
          <w:bCs/>
          <w:sz w:val="22"/>
          <w:szCs w:val="22"/>
        </w:rPr>
        <w:t>Support Services</w:t>
      </w:r>
      <w:r w:rsidRPr="00712235">
        <w:rPr>
          <w:rFonts w:ascii="Arial" w:hAnsi="Arial" w:cs="Arial"/>
          <w:bCs/>
          <w:sz w:val="22"/>
          <w:szCs w:val="22"/>
        </w:rPr>
        <w:t xml:space="preserve"> listed in Appendices A and B</w:t>
      </w:r>
      <w:r w:rsidR="00A2592F">
        <w:rPr>
          <w:rFonts w:ascii="Arial" w:hAnsi="Arial" w:cs="Arial"/>
          <w:bCs/>
          <w:sz w:val="22"/>
          <w:szCs w:val="22"/>
        </w:rPr>
        <w:t xml:space="preserve"> </w:t>
      </w:r>
      <w:r w:rsidR="00842590" w:rsidRPr="00712235">
        <w:rPr>
          <w:rFonts w:ascii="Arial" w:hAnsi="Arial" w:cs="Arial"/>
          <w:bCs/>
          <w:sz w:val="22"/>
          <w:szCs w:val="22"/>
        </w:rPr>
        <w:t xml:space="preserve">in a quick turnaround </w:t>
      </w:r>
      <w:r w:rsidR="00842590" w:rsidRPr="007236AD">
        <w:rPr>
          <w:rFonts w:ascii="Arial" w:hAnsi="Arial" w:cs="Arial"/>
          <w:bCs/>
          <w:sz w:val="22"/>
          <w:szCs w:val="22"/>
        </w:rPr>
        <w:t>time</w:t>
      </w:r>
      <w:r w:rsidR="00842590">
        <w:rPr>
          <w:rFonts w:ascii="Arial" w:hAnsi="Arial" w:cs="Arial"/>
          <w:bCs/>
          <w:sz w:val="22"/>
          <w:szCs w:val="22"/>
        </w:rPr>
        <w:t xml:space="preserve"> </w:t>
      </w:r>
      <w:r w:rsidR="00A2592F">
        <w:rPr>
          <w:rFonts w:ascii="Arial" w:hAnsi="Arial" w:cs="Arial"/>
          <w:bCs/>
          <w:sz w:val="22"/>
          <w:szCs w:val="22"/>
        </w:rPr>
        <w:t xml:space="preserve">either through direct service delivery </w:t>
      </w:r>
      <w:r w:rsidR="00781C63">
        <w:rPr>
          <w:rFonts w:ascii="Arial" w:hAnsi="Arial" w:cs="Arial"/>
          <w:bCs/>
          <w:sz w:val="22"/>
          <w:szCs w:val="22"/>
        </w:rPr>
        <w:t>or</w:t>
      </w:r>
      <w:r w:rsidR="00A2592F">
        <w:rPr>
          <w:rFonts w:ascii="Arial" w:hAnsi="Arial" w:cs="Arial"/>
          <w:bCs/>
          <w:sz w:val="22"/>
          <w:szCs w:val="22"/>
        </w:rPr>
        <w:t xml:space="preserve"> through subcontractors</w:t>
      </w:r>
      <w:r w:rsidR="007236AD" w:rsidRPr="00C43488">
        <w:rPr>
          <w:rFonts w:ascii="Arial" w:hAnsi="Arial" w:cs="Arial"/>
          <w:sz w:val="22"/>
          <w:szCs w:val="22"/>
        </w:rPr>
        <w:t>, and (</w:t>
      </w:r>
      <w:r w:rsidR="00C43488">
        <w:rPr>
          <w:rFonts w:ascii="Arial" w:hAnsi="Arial" w:cs="Arial"/>
          <w:sz w:val="22"/>
          <w:szCs w:val="22"/>
        </w:rPr>
        <w:t>2</w:t>
      </w:r>
      <w:r w:rsidR="007236AD" w:rsidRPr="00C43488">
        <w:rPr>
          <w:rFonts w:ascii="Arial" w:hAnsi="Arial" w:cs="Arial"/>
          <w:sz w:val="22"/>
          <w:szCs w:val="22"/>
        </w:rPr>
        <w:t xml:space="preserve">) </w:t>
      </w:r>
      <w:r w:rsidR="00781C63" w:rsidRPr="007236AD">
        <w:rPr>
          <w:rFonts w:ascii="Arial" w:hAnsi="Arial" w:cs="Arial"/>
          <w:bCs/>
          <w:sz w:val="22"/>
          <w:szCs w:val="22"/>
        </w:rPr>
        <w:t>working with populations disproportionately impacted by COVID-19</w:t>
      </w:r>
      <w:r w:rsidR="00781C63" w:rsidRPr="00724BF7">
        <w:rPr>
          <w:rFonts w:ascii="Arial" w:hAnsi="Arial" w:cs="Arial"/>
          <w:bCs/>
          <w:sz w:val="22"/>
          <w:szCs w:val="22"/>
        </w:rPr>
        <w:t xml:space="preserve">, </w:t>
      </w:r>
      <w:r w:rsidR="00781C63" w:rsidRPr="00724BF7">
        <w:rPr>
          <w:rFonts w:ascii="Arial" w:hAnsi="Arial" w:cs="Arial"/>
          <w:sz w:val="22"/>
          <w:szCs w:val="22"/>
        </w:rPr>
        <w:t>such as African American</w:t>
      </w:r>
      <w:r w:rsidR="00781C63" w:rsidRPr="006A5170">
        <w:rPr>
          <w:rFonts w:ascii="Arial" w:hAnsi="Arial" w:cs="Arial"/>
          <w:sz w:val="22"/>
          <w:szCs w:val="22"/>
        </w:rPr>
        <w:t xml:space="preserve">/Black, </w:t>
      </w:r>
      <w:proofErr w:type="spellStart"/>
      <w:r w:rsidR="00781C63" w:rsidRPr="006A5170">
        <w:rPr>
          <w:rFonts w:ascii="Arial" w:hAnsi="Arial" w:cs="Arial"/>
          <w:sz w:val="22"/>
          <w:szCs w:val="22"/>
        </w:rPr>
        <w:t>LatinX</w:t>
      </w:r>
      <w:proofErr w:type="spellEnd"/>
      <w:r w:rsidR="00781C63" w:rsidRPr="00266720">
        <w:rPr>
          <w:rFonts w:ascii="Arial" w:hAnsi="Arial" w:cs="Arial"/>
          <w:sz w:val="22"/>
          <w:szCs w:val="22"/>
        </w:rPr>
        <w:t>/Hispanic, Native American/American</w:t>
      </w:r>
      <w:r w:rsidR="00781C63">
        <w:rPr>
          <w:rFonts w:ascii="Arial" w:hAnsi="Arial" w:cs="Arial"/>
          <w:sz w:val="22"/>
          <w:szCs w:val="22"/>
        </w:rPr>
        <w:t xml:space="preserve"> Indian, Immigrant, and Refugee populations.</w:t>
      </w:r>
      <w:r w:rsidR="00781C63">
        <w:rPr>
          <w:rFonts w:ascii="Arial" w:hAnsi="Arial" w:cs="Arial"/>
          <w:bCs/>
          <w:sz w:val="22"/>
          <w:szCs w:val="22"/>
        </w:rPr>
        <w:t xml:space="preserve"> </w:t>
      </w:r>
    </w:p>
    <w:p w14:paraId="09F10782" w14:textId="1254919D" w:rsidR="00712235" w:rsidRPr="00712235" w:rsidRDefault="000877B8" w:rsidP="00FF6F18">
      <w:pPr>
        <w:pStyle w:val="ListParagraph"/>
        <w:numPr>
          <w:ilvl w:val="0"/>
          <w:numId w:val="34"/>
        </w:numPr>
        <w:spacing w:beforeLines="60" w:before="144"/>
        <w:rPr>
          <w:rFonts w:ascii="Arial" w:hAnsi="Arial" w:cs="Arial"/>
          <w:bCs/>
          <w:sz w:val="22"/>
          <w:szCs w:val="22"/>
        </w:rPr>
      </w:pPr>
      <w:r w:rsidRPr="00712235">
        <w:rPr>
          <w:rFonts w:ascii="Arial" w:hAnsi="Arial" w:cs="Arial"/>
          <w:bCs/>
          <w:sz w:val="22"/>
          <w:szCs w:val="22"/>
        </w:rPr>
        <w:t>Managing Invoicing, Reimbursement, and Reporting: A clear plan to, and demonstrated experience with, managing invoicing, reimbursement, and reporting processes for subcontractors.</w:t>
      </w:r>
    </w:p>
    <w:p w14:paraId="7EB9C10B" w14:textId="76D3CE52" w:rsidR="00712235" w:rsidRPr="00712235" w:rsidRDefault="000877B8" w:rsidP="00FF6F18">
      <w:pPr>
        <w:pStyle w:val="ListParagraph"/>
        <w:numPr>
          <w:ilvl w:val="0"/>
          <w:numId w:val="34"/>
        </w:numPr>
        <w:spacing w:beforeLines="60" w:before="144"/>
        <w:rPr>
          <w:rFonts w:ascii="Arial" w:hAnsi="Arial" w:cs="Arial"/>
          <w:bCs/>
          <w:sz w:val="22"/>
          <w:szCs w:val="22"/>
        </w:rPr>
      </w:pPr>
      <w:r w:rsidRPr="00712235">
        <w:rPr>
          <w:rFonts w:ascii="Arial" w:hAnsi="Arial" w:cs="Arial"/>
          <w:bCs/>
          <w:sz w:val="22"/>
          <w:szCs w:val="22"/>
        </w:rPr>
        <w:t xml:space="preserve">Communication and Collaboration: A demonstration of the Contractor’s understanding of the local community and </w:t>
      </w:r>
      <w:r w:rsidRPr="00C43488">
        <w:rPr>
          <w:rFonts w:ascii="Arial" w:hAnsi="Arial" w:cs="Arial"/>
          <w:bCs/>
          <w:sz w:val="22"/>
          <w:szCs w:val="22"/>
        </w:rPr>
        <w:t>experience with serving diverse populations in a culturally and linguistically appropriate manner.</w:t>
      </w:r>
      <w:r w:rsidR="00A2592F" w:rsidRPr="00C43488">
        <w:rPr>
          <w:rFonts w:ascii="Arial" w:hAnsi="Arial" w:cs="Arial"/>
          <w:bCs/>
          <w:sz w:val="22"/>
          <w:szCs w:val="22"/>
        </w:rPr>
        <w:t xml:space="preserve"> </w:t>
      </w:r>
      <w:r w:rsidR="00C43488" w:rsidRPr="00C43488">
        <w:rPr>
          <w:rFonts w:ascii="Arial" w:hAnsi="Arial" w:cs="Arial"/>
          <w:sz w:val="22"/>
          <w:szCs w:val="22"/>
        </w:rPr>
        <w:t>The Department is interested in Contractors that are Historically Underutilized Businesses and/or plan to subcontract with</w:t>
      </w:r>
      <w:r w:rsidR="00C43488" w:rsidRPr="00C43488">
        <w:rPr>
          <w:rFonts w:ascii="Arial" w:hAnsi="Arial" w:cs="Arial"/>
          <w:bCs/>
          <w:sz w:val="22"/>
          <w:szCs w:val="22"/>
        </w:rPr>
        <w:t xml:space="preserve"> </w:t>
      </w:r>
      <w:r w:rsidR="00035267" w:rsidRPr="004A0CBC">
        <w:rPr>
          <w:rFonts w:ascii="Arial" w:hAnsi="Arial" w:cs="Arial"/>
          <w:color w:val="212121"/>
          <w:sz w:val="22"/>
          <w:szCs w:val="22"/>
        </w:rPr>
        <w:t>Historically Underutilized Businesses.</w:t>
      </w:r>
    </w:p>
    <w:p w14:paraId="3FA65E80" w14:textId="6E0D5E49" w:rsidR="00EC1CD8" w:rsidRDefault="000877B8" w:rsidP="00FF6F18">
      <w:pPr>
        <w:pStyle w:val="ListParagraph"/>
        <w:numPr>
          <w:ilvl w:val="0"/>
          <w:numId w:val="34"/>
        </w:numPr>
        <w:spacing w:beforeLines="60" w:before="144"/>
        <w:rPr>
          <w:rFonts w:ascii="Arial" w:hAnsi="Arial" w:cs="Arial"/>
          <w:bCs/>
          <w:sz w:val="22"/>
          <w:szCs w:val="22"/>
        </w:rPr>
      </w:pPr>
      <w:r w:rsidRPr="00712235">
        <w:rPr>
          <w:rFonts w:ascii="Arial" w:hAnsi="Arial" w:cs="Arial"/>
          <w:bCs/>
          <w:sz w:val="22"/>
          <w:szCs w:val="22"/>
        </w:rPr>
        <w:t xml:space="preserve">Geographic Service Area: The geographic service area that the Contractor proposes to serve. The proposed geographic service area must </w:t>
      </w:r>
      <w:r w:rsidR="00765ABD">
        <w:rPr>
          <w:rFonts w:ascii="Arial" w:hAnsi="Arial" w:cs="Arial"/>
          <w:bCs/>
          <w:sz w:val="22"/>
          <w:szCs w:val="22"/>
        </w:rPr>
        <w:t>be comprised only of</w:t>
      </w:r>
      <w:r w:rsidR="00765ABD" w:rsidRPr="00712235">
        <w:rPr>
          <w:rFonts w:ascii="Arial" w:hAnsi="Arial" w:cs="Arial"/>
          <w:bCs/>
          <w:sz w:val="22"/>
          <w:szCs w:val="22"/>
        </w:rPr>
        <w:t xml:space="preserve"> </w:t>
      </w:r>
      <w:r w:rsidRPr="00712235">
        <w:rPr>
          <w:rFonts w:ascii="Arial" w:hAnsi="Arial" w:cs="Arial"/>
          <w:bCs/>
          <w:sz w:val="22"/>
          <w:szCs w:val="22"/>
        </w:rPr>
        <w:t>Priority Counties (Appendix C</w:t>
      </w:r>
      <w:r w:rsidR="00765ABD">
        <w:rPr>
          <w:rFonts w:ascii="Arial" w:hAnsi="Arial" w:cs="Arial"/>
          <w:bCs/>
          <w:sz w:val="22"/>
          <w:szCs w:val="22"/>
        </w:rPr>
        <w:t>)</w:t>
      </w:r>
      <w:r w:rsidR="00035267">
        <w:rPr>
          <w:rFonts w:ascii="Arial" w:hAnsi="Arial" w:cs="Arial"/>
          <w:bCs/>
          <w:sz w:val="22"/>
          <w:szCs w:val="22"/>
        </w:rPr>
        <w:t xml:space="preserve">. </w:t>
      </w:r>
      <w:r w:rsidR="00035267" w:rsidRPr="001661F5">
        <w:rPr>
          <w:rFonts w:ascii="Arial" w:hAnsi="Arial" w:cs="Arial"/>
          <w:sz w:val="22"/>
          <w:szCs w:val="22"/>
        </w:rPr>
        <w:t xml:space="preserve">The </w:t>
      </w:r>
      <w:r w:rsidR="00035267">
        <w:rPr>
          <w:rFonts w:ascii="Arial" w:hAnsi="Arial" w:cs="Arial"/>
          <w:sz w:val="22"/>
          <w:szCs w:val="22"/>
        </w:rPr>
        <w:t>Contractor</w:t>
      </w:r>
      <w:r w:rsidR="00035267" w:rsidRPr="001661F5">
        <w:rPr>
          <w:rFonts w:ascii="Arial" w:hAnsi="Arial" w:cs="Arial"/>
          <w:sz w:val="22"/>
          <w:szCs w:val="22"/>
        </w:rPr>
        <w:t xml:space="preserve"> is encouraged to fully cover one </w:t>
      </w:r>
      <w:r w:rsidR="00035267">
        <w:rPr>
          <w:rFonts w:ascii="Arial" w:hAnsi="Arial" w:cs="Arial"/>
          <w:bCs/>
          <w:sz w:val="22"/>
          <w:szCs w:val="22"/>
        </w:rPr>
        <w:t xml:space="preserve">Target Region </w:t>
      </w:r>
      <w:r w:rsidR="00035267" w:rsidRPr="001661F5">
        <w:rPr>
          <w:rFonts w:ascii="Arial" w:hAnsi="Arial" w:cs="Arial"/>
          <w:sz w:val="22"/>
          <w:szCs w:val="22"/>
        </w:rPr>
        <w:t>(Appendix C) as its geographic service area.</w:t>
      </w:r>
    </w:p>
    <w:bookmarkEnd w:id="7"/>
    <w:p w14:paraId="3900A140" w14:textId="77777777" w:rsidR="002D4123" w:rsidRPr="00C43488" w:rsidRDefault="002D4123" w:rsidP="002D4123">
      <w:pPr>
        <w:ind w:left="360"/>
        <w:jc w:val="both"/>
        <w:rPr>
          <w:rFonts w:ascii="Arial" w:hAnsi="Arial" w:cs="Arial"/>
          <w:sz w:val="22"/>
          <w:szCs w:val="22"/>
        </w:rPr>
      </w:pPr>
    </w:p>
    <w:p w14:paraId="5457FD68" w14:textId="0E7305AE" w:rsidR="00707F03" w:rsidRPr="00C43488" w:rsidRDefault="000877B8" w:rsidP="00C43488">
      <w:pPr>
        <w:ind w:left="360"/>
        <w:jc w:val="both"/>
        <w:rPr>
          <w:rFonts w:ascii="Arial" w:hAnsi="Arial" w:cs="Arial"/>
          <w:sz w:val="22"/>
          <w:szCs w:val="22"/>
        </w:rPr>
      </w:pPr>
      <w:r w:rsidRPr="00C43488">
        <w:rPr>
          <w:rFonts w:ascii="Arial" w:hAnsi="Arial" w:cs="Arial"/>
          <w:sz w:val="22"/>
          <w:szCs w:val="22"/>
        </w:rPr>
        <w:t xml:space="preserve">Award of a </w:t>
      </w:r>
      <w:r>
        <w:rPr>
          <w:rFonts w:ascii="Arial" w:hAnsi="Arial" w:cs="Arial"/>
          <w:sz w:val="22"/>
          <w:szCs w:val="22"/>
        </w:rPr>
        <w:t>contract</w:t>
      </w:r>
      <w:r w:rsidRPr="00C43488">
        <w:rPr>
          <w:rFonts w:ascii="Arial" w:hAnsi="Arial" w:cs="Arial"/>
          <w:sz w:val="22"/>
          <w:szCs w:val="22"/>
        </w:rPr>
        <w:t xml:space="preserve"> will be made to the </w:t>
      </w:r>
      <w:r>
        <w:rPr>
          <w:rFonts w:ascii="Arial" w:hAnsi="Arial" w:cs="Arial"/>
          <w:sz w:val="22"/>
          <w:szCs w:val="22"/>
        </w:rPr>
        <w:t>Contractor</w:t>
      </w:r>
      <w:r w:rsidRPr="00C43488">
        <w:rPr>
          <w:rFonts w:ascii="Arial" w:hAnsi="Arial" w:cs="Arial"/>
          <w:sz w:val="22"/>
          <w:szCs w:val="22"/>
        </w:rPr>
        <w:t xml:space="preserve"> providing the </w:t>
      </w:r>
      <w:r>
        <w:rPr>
          <w:rFonts w:ascii="Arial" w:hAnsi="Arial" w:cs="Arial"/>
          <w:sz w:val="22"/>
          <w:szCs w:val="22"/>
        </w:rPr>
        <w:t>application</w:t>
      </w:r>
      <w:r w:rsidRPr="00C43488">
        <w:rPr>
          <w:rFonts w:ascii="Arial" w:hAnsi="Arial" w:cs="Arial"/>
          <w:sz w:val="22"/>
          <w:szCs w:val="22"/>
        </w:rPr>
        <w:t xml:space="preserve"> that was deemed most advantageous and represented the best value to the Department.</w:t>
      </w:r>
    </w:p>
    <w:p w14:paraId="57B973A3" w14:textId="1A796F0F" w:rsidR="00600704" w:rsidRPr="00230700" w:rsidRDefault="000877B8" w:rsidP="00F2618B">
      <w:pPr>
        <w:spacing w:beforeLines="60" w:before="144"/>
        <w:rPr>
          <w:rFonts w:ascii="Arial" w:hAnsi="Arial" w:cs="Arial"/>
          <w:b/>
          <w:sz w:val="22"/>
          <w:szCs w:val="22"/>
        </w:rPr>
      </w:pPr>
      <w:r w:rsidRPr="00230700">
        <w:rPr>
          <w:rFonts w:ascii="Arial" w:hAnsi="Arial" w:cs="Arial"/>
          <w:b/>
          <w:sz w:val="22"/>
          <w:szCs w:val="22"/>
        </w:rPr>
        <w:t>3.2 Rating</w:t>
      </w:r>
      <w:r w:rsidR="000A7017">
        <w:rPr>
          <w:rFonts w:ascii="Arial" w:hAnsi="Arial" w:cs="Arial"/>
          <w:b/>
          <w:sz w:val="22"/>
          <w:szCs w:val="22"/>
        </w:rPr>
        <w:t>s</w:t>
      </w:r>
      <w:r w:rsidRPr="00230700">
        <w:rPr>
          <w:rFonts w:ascii="Arial" w:hAnsi="Arial" w:cs="Arial"/>
          <w:b/>
          <w:sz w:val="22"/>
          <w:szCs w:val="22"/>
        </w:rPr>
        <w:t xml:space="preserve"> and Definitions</w:t>
      </w:r>
    </w:p>
    <w:tbl>
      <w:tblPr>
        <w:tblpPr w:leftFromText="180" w:rightFromText="180" w:vertAnchor="text" w:horzAnchor="margin" w:tblpY="280"/>
        <w:tblW w:w="10547" w:type="dxa"/>
        <w:tblLook w:val="04A0" w:firstRow="1" w:lastRow="0" w:firstColumn="1" w:lastColumn="0" w:noHBand="0" w:noVBand="1"/>
      </w:tblPr>
      <w:tblGrid>
        <w:gridCol w:w="3417"/>
        <w:gridCol w:w="7130"/>
      </w:tblGrid>
      <w:tr w:rsidR="00D86530" w14:paraId="560A7F43" w14:textId="77777777" w:rsidTr="000A357E">
        <w:trPr>
          <w:trHeight w:val="192"/>
        </w:trPr>
        <w:tc>
          <w:tcPr>
            <w:tcW w:w="341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20ED293" w14:textId="77777777" w:rsidR="00600704" w:rsidRPr="00230700" w:rsidRDefault="000877B8" w:rsidP="00600704">
            <w:pPr>
              <w:rPr>
                <w:rFonts w:ascii="Arial" w:hAnsi="Arial" w:cs="Arial"/>
                <w:b/>
                <w:bCs/>
                <w:sz w:val="22"/>
                <w:szCs w:val="22"/>
              </w:rPr>
            </w:pPr>
            <w:r w:rsidRPr="00230700">
              <w:rPr>
                <w:rFonts w:ascii="Arial" w:hAnsi="Arial" w:cs="Arial"/>
                <w:b/>
                <w:bCs/>
                <w:sz w:val="22"/>
                <w:szCs w:val="22"/>
              </w:rPr>
              <w:t>Technical and Subcontracting Rating</w:t>
            </w:r>
          </w:p>
        </w:tc>
        <w:tc>
          <w:tcPr>
            <w:tcW w:w="7130" w:type="dxa"/>
            <w:tcBorders>
              <w:top w:val="single" w:sz="4" w:space="0" w:color="auto"/>
              <w:left w:val="nil"/>
              <w:bottom w:val="single" w:sz="4" w:space="0" w:color="auto"/>
              <w:right w:val="single" w:sz="4" w:space="0" w:color="auto"/>
            </w:tcBorders>
            <w:shd w:val="clear" w:color="000000" w:fill="D9D9D9"/>
            <w:noWrap/>
            <w:vAlign w:val="bottom"/>
            <w:hideMark/>
          </w:tcPr>
          <w:p w14:paraId="3DB14E02" w14:textId="77777777" w:rsidR="00600704" w:rsidRPr="00230700" w:rsidRDefault="000877B8" w:rsidP="00600704">
            <w:pPr>
              <w:rPr>
                <w:rFonts w:ascii="Arial" w:hAnsi="Arial" w:cs="Arial"/>
                <w:b/>
                <w:bCs/>
                <w:sz w:val="22"/>
                <w:szCs w:val="22"/>
              </w:rPr>
            </w:pPr>
            <w:r w:rsidRPr="00230700">
              <w:rPr>
                <w:rFonts w:ascii="Arial" w:hAnsi="Arial" w:cs="Arial"/>
                <w:b/>
                <w:bCs/>
                <w:sz w:val="22"/>
                <w:szCs w:val="22"/>
              </w:rPr>
              <w:t>Definition</w:t>
            </w:r>
          </w:p>
        </w:tc>
      </w:tr>
      <w:tr w:rsidR="00D86530" w14:paraId="23F139CF" w14:textId="77777777" w:rsidTr="000A357E">
        <w:trPr>
          <w:trHeight w:val="38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6BC113B1" w14:textId="77777777" w:rsidR="00600704" w:rsidRPr="00230700" w:rsidRDefault="000877B8" w:rsidP="00600704">
            <w:pPr>
              <w:rPr>
                <w:rFonts w:ascii="Arial" w:hAnsi="Arial" w:cs="Arial"/>
                <w:i/>
                <w:iCs/>
                <w:color w:val="000000"/>
                <w:sz w:val="22"/>
                <w:szCs w:val="22"/>
              </w:rPr>
            </w:pPr>
            <w:r w:rsidRPr="00230700">
              <w:rPr>
                <w:rFonts w:ascii="Arial" w:hAnsi="Arial" w:cs="Arial"/>
                <w:i/>
                <w:iCs/>
                <w:color w:val="000000"/>
                <w:sz w:val="22"/>
                <w:szCs w:val="22"/>
              </w:rPr>
              <w:t>Outstanding</w:t>
            </w:r>
          </w:p>
        </w:tc>
        <w:tc>
          <w:tcPr>
            <w:tcW w:w="7130" w:type="dxa"/>
            <w:tcBorders>
              <w:top w:val="nil"/>
              <w:left w:val="nil"/>
              <w:bottom w:val="single" w:sz="4" w:space="0" w:color="auto"/>
              <w:right w:val="single" w:sz="4" w:space="0" w:color="auto"/>
            </w:tcBorders>
            <w:shd w:val="clear" w:color="auto" w:fill="auto"/>
            <w:vAlign w:val="bottom"/>
            <w:hideMark/>
          </w:tcPr>
          <w:p w14:paraId="691D4BC8" w14:textId="77777777" w:rsidR="00600704" w:rsidRPr="00230700" w:rsidRDefault="000877B8" w:rsidP="00600704">
            <w:pPr>
              <w:rPr>
                <w:rFonts w:ascii="Arial" w:hAnsi="Arial" w:cs="Arial"/>
                <w:color w:val="000000"/>
                <w:sz w:val="22"/>
                <w:szCs w:val="22"/>
              </w:rPr>
            </w:pPr>
            <w:r w:rsidRPr="00230700">
              <w:rPr>
                <w:rFonts w:ascii="Arial" w:hAnsi="Arial" w:cs="Arial"/>
                <w:color w:val="000000"/>
                <w:sz w:val="22"/>
                <w:szCs w:val="22"/>
              </w:rPr>
              <w:t>Proposal indicates an exceptional approach and understanding of the requirements and contains multiple strengths.</w:t>
            </w:r>
          </w:p>
        </w:tc>
      </w:tr>
      <w:tr w:rsidR="00D86530" w14:paraId="2D9B583F" w14:textId="77777777" w:rsidTr="000A357E">
        <w:trPr>
          <w:trHeight w:val="38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7843813A" w14:textId="77777777" w:rsidR="00600704" w:rsidRPr="00230700" w:rsidRDefault="000877B8" w:rsidP="00600704">
            <w:pPr>
              <w:rPr>
                <w:rFonts w:ascii="Arial" w:hAnsi="Arial" w:cs="Arial"/>
                <w:i/>
                <w:iCs/>
                <w:color w:val="000000"/>
                <w:sz w:val="22"/>
                <w:szCs w:val="22"/>
              </w:rPr>
            </w:pPr>
            <w:r w:rsidRPr="00230700">
              <w:rPr>
                <w:rFonts w:ascii="Arial" w:hAnsi="Arial" w:cs="Arial"/>
                <w:i/>
                <w:iCs/>
                <w:color w:val="000000"/>
                <w:sz w:val="22"/>
                <w:szCs w:val="22"/>
              </w:rPr>
              <w:lastRenderedPageBreak/>
              <w:t>Good</w:t>
            </w:r>
          </w:p>
        </w:tc>
        <w:tc>
          <w:tcPr>
            <w:tcW w:w="7130" w:type="dxa"/>
            <w:tcBorders>
              <w:top w:val="nil"/>
              <w:left w:val="nil"/>
              <w:bottom w:val="single" w:sz="4" w:space="0" w:color="auto"/>
              <w:right w:val="single" w:sz="4" w:space="0" w:color="auto"/>
            </w:tcBorders>
            <w:shd w:val="clear" w:color="auto" w:fill="auto"/>
            <w:vAlign w:val="bottom"/>
            <w:hideMark/>
          </w:tcPr>
          <w:p w14:paraId="50C195C4" w14:textId="77777777" w:rsidR="00600704" w:rsidRPr="00230700" w:rsidRDefault="000877B8" w:rsidP="00600704">
            <w:pPr>
              <w:rPr>
                <w:rFonts w:ascii="Arial" w:hAnsi="Arial" w:cs="Arial"/>
                <w:color w:val="000000"/>
                <w:sz w:val="22"/>
                <w:szCs w:val="22"/>
              </w:rPr>
            </w:pPr>
            <w:r w:rsidRPr="00230700">
              <w:rPr>
                <w:rFonts w:ascii="Arial" w:hAnsi="Arial" w:cs="Arial"/>
                <w:color w:val="000000"/>
                <w:sz w:val="22"/>
                <w:szCs w:val="22"/>
              </w:rPr>
              <w:t>Proposal indicates a thorough approach and understanding of the requirements and contains at least one strength</w:t>
            </w:r>
          </w:p>
        </w:tc>
      </w:tr>
      <w:tr w:rsidR="00D86530" w14:paraId="047810F4" w14:textId="77777777" w:rsidTr="000A357E">
        <w:trPr>
          <w:trHeight w:val="192"/>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3B952CC6" w14:textId="77777777" w:rsidR="00600704" w:rsidRPr="00230700" w:rsidRDefault="000877B8" w:rsidP="00600704">
            <w:pPr>
              <w:rPr>
                <w:rFonts w:ascii="Arial" w:hAnsi="Arial" w:cs="Arial"/>
                <w:i/>
                <w:iCs/>
                <w:color w:val="000000"/>
                <w:sz w:val="22"/>
                <w:szCs w:val="22"/>
              </w:rPr>
            </w:pPr>
            <w:r w:rsidRPr="00230700">
              <w:rPr>
                <w:rFonts w:ascii="Arial" w:hAnsi="Arial" w:cs="Arial"/>
                <w:i/>
                <w:iCs/>
                <w:color w:val="000000"/>
                <w:sz w:val="22"/>
                <w:szCs w:val="22"/>
              </w:rPr>
              <w:t>Acceptable</w:t>
            </w:r>
          </w:p>
        </w:tc>
        <w:tc>
          <w:tcPr>
            <w:tcW w:w="7130" w:type="dxa"/>
            <w:tcBorders>
              <w:top w:val="nil"/>
              <w:left w:val="nil"/>
              <w:bottom w:val="single" w:sz="4" w:space="0" w:color="auto"/>
              <w:right w:val="single" w:sz="4" w:space="0" w:color="auto"/>
            </w:tcBorders>
            <w:shd w:val="clear" w:color="auto" w:fill="auto"/>
            <w:vAlign w:val="bottom"/>
            <w:hideMark/>
          </w:tcPr>
          <w:p w14:paraId="64E37122" w14:textId="77777777" w:rsidR="00600704" w:rsidRPr="00230700" w:rsidRDefault="000877B8" w:rsidP="00600704">
            <w:pPr>
              <w:rPr>
                <w:rFonts w:ascii="Arial" w:hAnsi="Arial" w:cs="Arial"/>
                <w:color w:val="000000"/>
                <w:sz w:val="22"/>
                <w:szCs w:val="22"/>
              </w:rPr>
            </w:pPr>
            <w:r w:rsidRPr="00230700">
              <w:rPr>
                <w:rFonts w:ascii="Arial" w:hAnsi="Arial" w:cs="Arial"/>
                <w:color w:val="000000"/>
                <w:sz w:val="22"/>
                <w:szCs w:val="22"/>
              </w:rPr>
              <w:t>Proposal indicates an adequate approach and understanding of the requirements.</w:t>
            </w:r>
          </w:p>
        </w:tc>
      </w:tr>
      <w:tr w:rsidR="00D86530" w14:paraId="5AECBF9D" w14:textId="77777777" w:rsidTr="000A357E">
        <w:trPr>
          <w:trHeight w:val="38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14:paraId="0D2F0DD3" w14:textId="77777777" w:rsidR="00600704" w:rsidRPr="00230700" w:rsidRDefault="000877B8" w:rsidP="00600704">
            <w:pPr>
              <w:rPr>
                <w:rFonts w:ascii="Arial" w:hAnsi="Arial" w:cs="Arial"/>
                <w:i/>
                <w:iCs/>
                <w:color w:val="000000"/>
                <w:sz w:val="22"/>
                <w:szCs w:val="22"/>
              </w:rPr>
            </w:pPr>
            <w:r w:rsidRPr="00230700">
              <w:rPr>
                <w:rFonts w:ascii="Arial" w:hAnsi="Arial" w:cs="Arial"/>
                <w:i/>
                <w:iCs/>
                <w:color w:val="000000"/>
                <w:sz w:val="22"/>
                <w:szCs w:val="22"/>
              </w:rPr>
              <w:t>Unacceptable</w:t>
            </w:r>
          </w:p>
        </w:tc>
        <w:tc>
          <w:tcPr>
            <w:tcW w:w="7130" w:type="dxa"/>
            <w:tcBorders>
              <w:top w:val="nil"/>
              <w:left w:val="nil"/>
              <w:bottom w:val="single" w:sz="4" w:space="0" w:color="auto"/>
              <w:right w:val="single" w:sz="4" w:space="0" w:color="auto"/>
            </w:tcBorders>
            <w:shd w:val="clear" w:color="auto" w:fill="auto"/>
            <w:vAlign w:val="bottom"/>
            <w:hideMark/>
          </w:tcPr>
          <w:p w14:paraId="61321F6F" w14:textId="77777777" w:rsidR="00600704" w:rsidRPr="00230700" w:rsidRDefault="000877B8" w:rsidP="00600704">
            <w:pPr>
              <w:rPr>
                <w:rFonts w:ascii="Arial" w:hAnsi="Arial" w:cs="Arial"/>
                <w:color w:val="000000"/>
                <w:sz w:val="22"/>
                <w:szCs w:val="22"/>
              </w:rPr>
            </w:pPr>
            <w:r w:rsidRPr="00230700">
              <w:rPr>
                <w:rFonts w:ascii="Arial" w:hAnsi="Arial" w:cs="Arial"/>
                <w:color w:val="000000"/>
                <w:sz w:val="22"/>
                <w:szCs w:val="22"/>
              </w:rPr>
              <w:t>Proposal does not meet requirements of the solicitation, contains one or more deficiencies, and is not awardable as proposed.</w:t>
            </w:r>
          </w:p>
        </w:tc>
      </w:tr>
      <w:tr w:rsidR="00D86530" w14:paraId="2D8DA8A3" w14:textId="77777777" w:rsidTr="000A357E">
        <w:trPr>
          <w:trHeight w:val="192"/>
        </w:trPr>
        <w:tc>
          <w:tcPr>
            <w:tcW w:w="3417" w:type="dxa"/>
            <w:tcBorders>
              <w:top w:val="nil"/>
              <w:left w:val="nil"/>
              <w:bottom w:val="nil"/>
              <w:right w:val="nil"/>
            </w:tcBorders>
            <w:shd w:val="clear" w:color="auto" w:fill="auto"/>
            <w:noWrap/>
            <w:vAlign w:val="bottom"/>
            <w:hideMark/>
          </w:tcPr>
          <w:p w14:paraId="477FBF27" w14:textId="77777777" w:rsidR="00600704" w:rsidRPr="00230700" w:rsidRDefault="00600704" w:rsidP="00600704">
            <w:pPr>
              <w:rPr>
                <w:rFonts w:ascii="Arial" w:hAnsi="Arial" w:cs="Arial"/>
                <w:color w:val="000000"/>
                <w:sz w:val="22"/>
                <w:szCs w:val="22"/>
              </w:rPr>
            </w:pPr>
          </w:p>
        </w:tc>
        <w:tc>
          <w:tcPr>
            <w:tcW w:w="7130" w:type="dxa"/>
            <w:tcBorders>
              <w:top w:val="nil"/>
              <w:left w:val="nil"/>
              <w:bottom w:val="nil"/>
              <w:right w:val="nil"/>
            </w:tcBorders>
            <w:shd w:val="clear" w:color="auto" w:fill="auto"/>
            <w:noWrap/>
            <w:vAlign w:val="bottom"/>
            <w:hideMark/>
          </w:tcPr>
          <w:p w14:paraId="0AD52233" w14:textId="77777777" w:rsidR="00600704" w:rsidRPr="00230700" w:rsidRDefault="00600704" w:rsidP="00600704">
            <w:pPr>
              <w:rPr>
                <w:rFonts w:ascii="Arial" w:hAnsi="Arial" w:cs="Arial"/>
                <w:sz w:val="22"/>
                <w:szCs w:val="22"/>
              </w:rPr>
            </w:pPr>
          </w:p>
        </w:tc>
      </w:tr>
    </w:tbl>
    <w:p w14:paraId="12E200ED" w14:textId="1F3ECA6B" w:rsidR="00BE6096" w:rsidRDefault="000877B8" w:rsidP="00F2618B">
      <w:pPr>
        <w:spacing w:beforeLines="60" w:before="144"/>
        <w:rPr>
          <w:rFonts w:ascii="Arial" w:hAnsi="Arial" w:cs="Arial"/>
          <w:b/>
          <w:sz w:val="22"/>
          <w:szCs w:val="22"/>
        </w:rPr>
      </w:pPr>
      <w:r w:rsidRPr="00230700">
        <w:rPr>
          <w:rFonts w:ascii="Arial" w:hAnsi="Arial" w:cs="Arial"/>
          <w:b/>
          <w:sz w:val="22"/>
          <w:szCs w:val="22"/>
        </w:rPr>
        <w:t>3.</w:t>
      </w:r>
      <w:r>
        <w:rPr>
          <w:rFonts w:ascii="Arial" w:hAnsi="Arial" w:cs="Arial"/>
          <w:b/>
          <w:sz w:val="22"/>
          <w:szCs w:val="22"/>
        </w:rPr>
        <w:t>3</w:t>
      </w:r>
      <w:r w:rsidRPr="00230700">
        <w:rPr>
          <w:rFonts w:ascii="Arial" w:hAnsi="Arial" w:cs="Arial"/>
          <w:b/>
          <w:sz w:val="22"/>
          <w:szCs w:val="22"/>
        </w:rPr>
        <w:t xml:space="preserve"> </w:t>
      </w:r>
      <w:r>
        <w:rPr>
          <w:rFonts w:ascii="Arial" w:hAnsi="Arial" w:cs="Arial"/>
          <w:b/>
          <w:sz w:val="22"/>
          <w:szCs w:val="22"/>
        </w:rPr>
        <w:t>Confidentiality During Evaluation Process</w:t>
      </w:r>
    </w:p>
    <w:p w14:paraId="46E83BB8" w14:textId="77777777" w:rsidR="00F2618B" w:rsidRPr="00230700" w:rsidRDefault="00F2618B" w:rsidP="00BE6096">
      <w:pPr>
        <w:spacing w:beforeLines="60" w:before="144"/>
        <w:rPr>
          <w:rFonts w:ascii="Arial" w:hAnsi="Arial" w:cs="Arial"/>
          <w:b/>
          <w:sz w:val="22"/>
          <w:szCs w:val="22"/>
        </w:rPr>
      </w:pPr>
    </w:p>
    <w:p w14:paraId="2FF7FF34" w14:textId="77777777" w:rsidR="00BE6096" w:rsidRPr="00C43488" w:rsidRDefault="000877B8" w:rsidP="0033679C">
      <w:pPr>
        <w:spacing w:after="120" w:line="276" w:lineRule="auto"/>
        <w:jc w:val="both"/>
        <w:rPr>
          <w:rFonts w:ascii="Arial" w:hAnsi="Arial" w:cs="Arial"/>
          <w:sz w:val="22"/>
          <w:szCs w:val="22"/>
        </w:rPr>
      </w:pPr>
      <w:r w:rsidRPr="00C43488">
        <w:rPr>
          <w:rFonts w:ascii="Arial" w:hAnsi="Arial" w:cs="Arial"/>
          <w:sz w:val="22"/>
          <w:szCs w:val="22"/>
        </w:rPr>
        <w:t xml:space="preserve">As provided for in the North Carolina Administrative Code (NCAC), including but not limited to 01 NCAC 05B. 0103, all information and documentation whether electronic, written or verbal relative to the development of a contractual document for a proposed procurement or contract shall be deemed confidential in nature. In accordance with these and other applicable rules and statutes, such materials shall remain confidential until the award of a contract or until the need for the procurement no longer exists. </w:t>
      </w:r>
      <w:r w:rsidRPr="00C43488">
        <w:rPr>
          <w:rFonts w:ascii="Arial" w:hAnsi="Arial" w:cs="Arial"/>
          <w:b/>
          <w:sz w:val="22"/>
          <w:szCs w:val="22"/>
        </w:rPr>
        <w:t>Any attempt to gain this privileged information, or to influence the evaluation process (e.g. assist in or interfere with the evaluation) will be in violation of purchasing rules, and the proposal will not be further evaluated or considered</w:t>
      </w:r>
      <w:r w:rsidRPr="00C43488">
        <w:rPr>
          <w:rFonts w:ascii="Arial" w:hAnsi="Arial" w:cs="Arial"/>
          <w:sz w:val="22"/>
          <w:szCs w:val="22"/>
        </w:rPr>
        <w:t xml:space="preserve">. </w:t>
      </w:r>
    </w:p>
    <w:p w14:paraId="262F0D52" w14:textId="7D6A00A1" w:rsidR="00A0659E" w:rsidRDefault="000877B8" w:rsidP="0033679C">
      <w:pPr>
        <w:spacing w:after="120" w:line="276" w:lineRule="auto"/>
        <w:contextualSpacing/>
        <w:jc w:val="both"/>
        <w:rPr>
          <w:rFonts w:ascii="Arial" w:hAnsi="Arial" w:cs="Arial"/>
          <w:sz w:val="22"/>
          <w:szCs w:val="22"/>
        </w:rPr>
      </w:pPr>
      <w:r w:rsidRPr="00C43488">
        <w:rPr>
          <w:rFonts w:ascii="Arial" w:hAnsi="Arial" w:cs="Arial"/>
          <w:sz w:val="22"/>
          <w:szCs w:val="22"/>
        </w:rPr>
        <w:t xml:space="preserve">Each </w:t>
      </w:r>
      <w:r>
        <w:rPr>
          <w:rFonts w:ascii="Arial" w:hAnsi="Arial" w:cs="Arial"/>
          <w:sz w:val="22"/>
          <w:szCs w:val="22"/>
        </w:rPr>
        <w:t>Contractor</w:t>
      </w:r>
      <w:r w:rsidRPr="00C43488">
        <w:rPr>
          <w:rFonts w:ascii="Arial" w:hAnsi="Arial" w:cs="Arial"/>
          <w:sz w:val="22"/>
          <w:szCs w:val="22"/>
        </w:rPr>
        <w:t xml:space="preserve"> submitting a proposal (including its representatives, subcontractors, and suppliers or other pilot partners or affiliates) is prohibited from having any communications with any person inside or outside the using agency, issuing agency, other government agency office, or body (including the purchaser named above, department secretary, agency head, members of the General Assembly and Governor’s office), or private entity, if the communication refers to the content of </w:t>
      </w:r>
      <w:r>
        <w:rPr>
          <w:rFonts w:ascii="Arial" w:hAnsi="Arial" w:cs="Arial"/>
          <w:sz w:val="22"/>
          <w:szCs w:val="22"/>
        </w:rPr>
        <w:t>Contractor’s</w:t>
      </w:r>
      <w:r w:rsidRPr="00C43488">
        <w:rPr>
          <w:rFonts w:ascii="Arial" w:hAnsi="Arial" w:cs="Arial"/>
          <w:sz w:val="22"/>
          <w:szCs w:val="22"/>
        </w:rPr>
        <w:t xml:space="preserve"> proposal or qualifications, the content of another </w:t>
      </w:r>
      <w:r>
        <w:rPr>
          <w:rFonts w:ascii="Arial" w:hAnsi="Arial" w:cs="Arial"/>
          <w:sz w:val="22"/>
          <w:szCs w:val="22"/>
        </w:rPr>
        <w:t>Contractor’s</w:t>
      </w:r>
      <w:r w:rsidRPr="00BE6096">
        <w:rPr>
          <w:rFonts w:ascii="Arial" w:hAnsi="Arial" w:cs="Arial"/>
          <w:sz w:val="22"/>
          <w:szCs w:val="22"/>
        </w:rPr>
        <w:t xml:space="preserve"> </w:t>
      </w:r>
      <w:r w:rsidRPr="00C43488">
        <w:rPr>
          <w:rFonts w:ascii="Arial" w:hAnsi="Arial" w:cs="Arial"/>
          <w:sz w:val="22"/>
          <w:szCs w:val="22"/>
        </w:rPr>
        <w:t xml:space="preserve">proposal, another </w:t>
      </w:r>
      <w:r>
        <w:rPr>
          <w:rFonts w:ascii="Arial" w:hAnsi="Arial" w:cs="Arial"/>
          <w:sz w:val="22"/>
          <w:szCs w:val="22"/>
        </w:rPr>
        <w:t>Contractor’s</w:t>
      </w:r>
      <w:r w:rsidRPr="00BE6096">
        <w:rPr>
          <w:rFonts w:ascii="Arial" w:hAnsi="Arial" w:cs="Arial"/>
          <w:sz w:val="22"/>
          <w:szCs w:val="22"/>
        </w:rPr>
        <w:t xml:space="preserve"> </w:t>
      </w:r>
      <w:r w:rsidRPr="00C43488">
        <w:rPr>
          <w:rFonts w:ascii="Arial" w:hAnsi="Arial" w:cs="Arial"/>
          <w:sz w:val="22"/>
          <w:szCs w:val="22"/>
        </w:rPr>
        <w:t xml:space="preserve">qualifications or ability to perform the contract, and/or the transmittal of any other communication of information that could be reasonably considered to have the effect of directly or indirectly influencing the evaluation of proposal and/or the award of the contract. A </w:t>
      </w:r>
      <w:r>
        <w:rPr>
          <w:rFonts w:ascii="Arial" w:hAnsi="Arial" w:cs="Arial"/>
          <w:sz w:val="22"/>
          <w:szCs w:val="22"/>
        </w:rPr>
        <w:t xml:space="preserve">Contractor </w:t>
      </w:r>
      <w:r w:rsidRPr="00C43488">
        <w:rPr>
          <w:rFonts w:ascii="Arial" w:hAnsi="Arial" w:cs="Arial"/>
          <w:sz w:val="22"/>
          <w:szCs w:val="22"/>
        </w:rPr>
        <w:t xml:space="preserve">not in compliance with this provision shall be disqualified from Contract award, unless it is determined in the Department’s sole discretion that the communication was harmless, that it was made without intent to influence and that the best interest of the Department would not be served by the disqualification. A </w:t>
      </w:r>
      <w:r>
        <w:rPr>
          <w:rFonts w:ascii="Arial" w:hAnsi="Arial" w:cs="Arial"/>
          <w:sz w:val="22"/>
          <w:szCs w:val="22"/>
        </w:rPr>
        <w:t>Contractor’s</w:t>
      </w:r>
      <w:r w:rsidRPr="00BE6096">
        <w:rPr>
          <w:rFonts w:ascii="Arial" w:hAnsi="Arial" w:cs="Arial"/>
          <w:sz w:val="22"/>
          <w:szCs w:val="22"/>
        </w:rPr>
        <w:t xml:space="preserve"> </w:t>
      </w:r>
      <w:r w:rsidRPr="00C43488">
        <w:rPr>
          <w:rFonts w:ascii="Arial" w:hAnsi="Arial" w:cs="Arial"/>
          <w:sz w:val="22"/>
          <w:szCs w:val="22"/>
        </w:rPr>
        <w:t>proposal may be disqualified if its subcontractor and supplier engage in any of the foregoing communications during the time that the procurement is active (i.e., the issuance date of the procurement until the date of the Contract award). Only those discussions, communications or transmittals of information authorized or initiated by the issuing agency for this RF</w:t>
      </w:r>
      <w:r>
        <w:rPr>
          <w:rFonts w:ascii="Arial" w:hAnsi="Arial" w:cs="Arial"/>
          <w:sz w:val="22"/>
          <w:szCs w:val="22"/>
        </w:rPr>
        <w:t>A</w:t>
      </w:r>
      <w:r w:rsidRPr="00C43488">
        <w:rPr>
          <w:rFonts w:ascii="Arial" w:hAnsi="Arial" w:cs="Arial"/>
          <w:sz w:val="22"/>
          <w:szCs w:val="22"/>
        </w:rPr>
        <w:t xml:space="preserve"> or general inquiries directed to the purchaser regarding requirements of the RF</w:t>
      </w:r>
      <w:r>
        <w:rPr>
          <w:rFonts w:ascii="Arial" w:hAnsi="Arial" w:cs="Arial"/>
          <w:sz w:val="22"/>
          <w:szCs w:val="22"/>
        </w:rPr>
        <w:t>A</w:t>
      </w:r>
      <w:r w:rsidRPr="00C43488">
        <w:rPr>
          <w:rFonts w:ascii="Arial" w:hAnsi="Arial" w:cs="Arial"/>
          <w:sz w:val="22"/>
          <w:szCs w:val="22"/>
        </w:rPr>
        <w:t xml:space="preserve"> (prior to proposal submission) or the status of the Contract Award (after submission) are excepted from this provision.</w:t>
      </w:r>
    </w:p>
    <w:p w14:paraId="66A70A96" w14:textId="77777777" w:rsidR="00BE6096" w:rsidRPr="00C43488" w:rsidRDefault="00BE6096" w:rsidP="00C43488">
      <w:pPr>
        <w:spacing w:before="60" w:after="200" w:line="276" w:lineRule="auto"/>
        <w:contextualSpacing/>
        <w:jc w:val="both"/>
        <w:rPr>
          <w:rFonts w:ascii="Arial" w:hAnsi="Arial" w:cs="Arial"/>
          <w:b/>
          <w:sz w:val="22"/>
          <w:szCs w:val="22"/>
        </w:rPr>
      </w:pPr>
    </w:p>
    <w:p w14:paraId="6AF572F7" w14:textId="4E4773B7" w:rsidR="00230700" w:rsidRDefault="000877B8" w:rsidP="002B5A7B">
      <w:pPr>
        <w:numPr>
          <w:ilvl w:val="12"/>
          <w:numId w:val="0"/>
        </w:numPr>
        <w:spacing w:beforeLines="60" w:before="144"/>
        <w:rPr>
          <w:rFonts w:ascii="Arial" w:hAnsi="Arial" w:cs="Arial"/>
          <w:b/>
          <w:bCs/>
          <w:sz w:val="28"/>
          <w:szCs w:val="28"/>
          <w:u w:val="single"/>
        </w:rPr>
      </w:pPr>
      <w:r w:rsidRPr="00230700">
        <w:rPr>
          <w:rFonts w:ascii="Arial" w:hAnsi="Arial" w:cs="Arial"/>
          <w:b/>
          <w:bCs/>
          <w:sz w:val="28"/>
          <w:szCs w:val="28"/>
          <w:u w:val="single"/>
        </w:rPr>
        <w:t>4.0 Department Reservation</w:t>
      </w:r>
      <w:r w:rsidR="000A7017">
        <w:rPr>
          <w:rFonts w:ascii="Arial" w:hAnsi="Arial" w:cs="Arial"/>
          <w:b/>
          <w:bCs/>
          <w:sz w:val="28"/>
          <w:szCs w:val="28"/>
          <w:u w:val="single"/>
        </w:rPr>
        <w:t>s</w:t>
      </w:r>
    </w:p>
    <w:p w14:paraId="7FD77C98" w14:textId="392F8B03" w:rsidR="00230700" w:rsidRPr="00230700" w:rsidRDefault="000877B8" w:rsidP="002B5A7B">
      <w:pPr>
        <w:numPr>
          <w:ilvl w:val="12"/>
          <w:numId w:val="0"/>
        </w:numPr>
        <w:spacing w:beforeLines="60" w:before="144"/>
        <w:rPr>
          <w:rFonts w:ascii="Arial" w:hAnsi="Arial" w:cs="Arial"/>
          <w:sz w:val="22"/>
          <w:szCs w:val="22"/>
        </w:rPr>
      </w:pPr>
      <w:r w:rsidRPr="00230700">
        <w:rPr>
          <w:rFonts w:ascii="Arial" w:hAnsi="Arial" w:cs="Arial"/>
          <w:sz w:val="22"/>
          <w:szCs w:val="22"/>
        </w:rPr>
        <w:t>The Department reserves the right to:</w:t>
      </w:r>
    </w:p>
    <w:p w14:paraId="562581D2" w14:textId="05212DAD" w:rsidR="002B5A7B" w:rsidRPr="00230700" w:rsidRDefault="000877B8" w:rsidP="00FF6F18">
      <w:pPr>
        <w:pStyle w:val="ListParagraph"/>
        <w:numPr>
          <w:ilvl w:val="0"/>
          <w:numId w:val="32"/>
        </w:numPr>
        <w:spacing w:beforeLines="60" w:before="144"/>
        <w:rPr>
          <w:rFonts w:ascii="Arial" w:hAnsi="Arial" w:cs="Arial"/>
          <w:sz w:val="22"/>
          <w:szCs w:val="22"/>
        </w:rPr>
      </w:pPr>
      <w:r w:rsidRPr="00230700">
        <w:rPr>
          <w:rFonts w:ascii="Arial" w:hAnsi="Arial" w:cs="Arial"/>
          <w:sz w:val="22"/>
          <w:szCs w:val="22"/>
        </w:rPr>
        <w:t>Modify the application and budget with the help of the applicant.  Items that may be modified include, but are not limited to goals, costs, performance and reporting requirements.</w:t>
      </w:r>
    </w:p>
    <w:p w14:paraId="77F23A37" w14:textId="027B87A0" w:rsidR="002B5A7B" w:rsidRPr="00230700" w:rsidRDefault="000877B8" w:rsidP="00FF6F18">
      <w:pPr>
        <w:pStyle w:val="ListParagraph"/>
        <w:numPr>
          <w:ilvl w:val="0"/>
          <w:numId w:val="32"/>
        </w:numPr>
        <w:spacing w:beforeLines="60" w:before="144"/>
        <w:rPr>
          <w:rFonts w:ascii="Arial" w:hAnsi="Arial" w:cs="Arial"/>
          <w:sz w:val="22"/>
          <w:szCs w:val="22"/>
        </w:rPr>
      </w:pPr>
      <w:r w:rsidRPr="00230700">
        <w:rPr>
          <w:rFonts w:ascii="Arial" w:hAnsi="Arial" w:cs="Arial"/>
          <w:sz w:val="22"/>
          <w:szCs w:val="22"/>
        </w:rPr>
        <w:t>Allow or disallow budget amendments during the performance period of project.</w:t>
      </w:r>
    </w:p>
    <w:p w14:paraId="22B04386" w14:textId="039D6FDD" w:rsidR="002B5A7B" w:rsidRPr="00230700" w:rsidRDefault="000877B8" w:rsidP="00FF6F18">
      <w:pPr>
        <w:pStyle w:val="ListParagraph"/>
        <w:numPr>
          <w:ilvl w:val="0"/>
          <w:numId w:val="32"/>
        </w:numPr>
        <w:spacing w:beforeLines="60" w:before="144"/>
        <w:rPr>
          <w:rFonts w:ascii="Arial" w:hAnsi="Arial" w:cs="Arial"/>
          <w:sz w:val="22"/>
          <w:szCs w:val="22"/>
        </w:rPr>
      </w:pPr>
      <w:r w:rsidRPr="00230700">
        <w:rPr>
          <w:rFonts w:ascii="Arial" w:hAnsi="Arial" w:cs="Arial"/>
          <w:sz w:val="22"/>
          <w:szCs w:val="22"/>
        </w:rPr>
        <w:t xml:space="preserve">Monitor the program based on the </w:t>
      </w:r>
      <w:r w:rsidR="00230700" w:rsidRPr="00230700">
        <w:rPr>
          <w:rFonts w:ascii="Arial" w:hAnsi="Arial" w:cs="Arial"/>
          <w:sz w:val="22"/>
          <w:szCs w:val="22"/>
        </w:rPr>
        <w:t>Department’s</w:t>
      </w:r>
      <w:r w:rsidRPr="00230700">
        <w:rPr>
          <w:rFonts w:ascii="Arial" w:hAnsi="Arial" w:cs="Arial"/>
          <w:sz w:val="22"/>
          <w:szCs w:val="22"/>
        </w:rPr>
        <w:t xml:space="preserve"> </w:t>
      </w:r>
      <w:r w:rsidR="00230700" w:rsidRPr="00230700">
        <w:rPr>
          <w:rFonts w:ascii="Arial" w:hAnsi="Arial" w:cs="Arial"/>
          <w:sz w:val="22"/>
          <w:szCs w:val="22"/>
        </w:rPr>
        <w:t>m</w:t>
      </w:r>
      <w:r w:rsidRPr="00230700">
        <w:rPr>
          <w:rFonts w:ascii="Arial" w:hAnsi="Arial" w:cs="Arial"/>
          <w:sz w:val="22"/>
          <w:szCs w:val="22"/>
        </w:rPr>
        <w:t>onitoring plan.</w:t>
      </w:r>
    </w:p>
    <w:p w14:paraId="5F1B22C0" w14:textId="0F71182D" w:rsidR="002B5A7B" w:rsidRPr="00230700" w:rsidRDefault="000877B8" w:rsidP="00FF6F18">
      <w:pPr>
        <w:pStyle w:val="ListParagraph"/>
        <w:numPr>
          <w:ilvl w:val="0"/>
          <w:numId w:val="32"/>
        </w:numPr>
        <w:spacing w:beforeLines="60" w:before="144"/>
        <w:rPr>
          <w:rFonts w:ascii="Arial" w:hAnsi="Arial" w:cs="Arial"/>
          <w:sz w:val="22"/>
          <w:szCs w:val="22"/>
        </w:rPr>
      </w:pPr>
      <w:r w:rsidRPr="00230700">
        <w:rPr>
          <w:rFonts w:ascii="Arial" w:hAnsi="Arial" w:cs="Arial"/>
          <w:sz w:val="22"/>
          <w:szCs w:val="22"/>
        </w:rPr>
        <w:t xml:space="preserve">Implement any change or requirement mandated by State or Federal government during the life of </w:t>
      </w:r>
      <w:r w:rsidR="00230700" w:rsidRPr="00230700">
        <w:rPr>
          <w:rFonts w:ascii="Arial" w:hAnsi="Arial" w:cs="Arial"/>
          <w:sz w:val="22"/>
          <w:szCs w:val="22"/>
        </w:rPr>
        <w:t>the contract</w:t>
      </w:r>
      <w:r w:rsidRPr="00230700">
        <w:rPr>
          <w:rFonts w:ascii="Arial" w:hAnsi="Arial" w:cs="Arial"/>
          <w:sz w:val="22"/>
          <w:szCs w:val="22"/>
        </w:rPr>
        <w:t>.</w:t>
      </w:r>
    </w:p>
    <w:p w14:paraId="2CC7BE88" w14:textId="6C843C59" w:rsidR="00416DEF" w:rsidRDefault="00416DEF" w:rsidP="000A6FBE">
      <w:pPr>
        <w:rPr>
          <w:rFonts w:ascii="Arial" w:hAnsi="Arial" w:cs="Arial"/>
          <w:b/>
          <w:sz w:val="22"/>
          <w:szCs w:val="22"/>
        </w:rPr>
      </w:pPr>
    </w:p>
    <w:p w14:paraId="280C1918" w14:textId="732B83CF" w:rsidR="00EC1CD8" w:rsidRDefault="00EC1CD8" w:rsidP="000A6FBE">
      <w:pPr>
        <w:rPr>
          <w:rFonts w:ascii="Arial" w:hAnsi="Arial" w:cs="Arial"/>
          <w:b/>
          <w:sz w:val="22"/>
          <w:szCs w:val="22"/>
        </w:rPr>
      </w:pPr>
    </w:p>
    <w:p w14:paraId="676C9116" w14:textId="4B06E09E" w:rsidR="00EC1CD8" w:rsidRDefault="00EC1CD8" w:rsidP="000A6FBE">
      <w:pPr>
        <w:rPr>
          <w:rFonts w:ascii="Arial" w:hAnsi="Arial" w:cs="Arial"/>
          <w:b/>
          <w:sz w:val="22"/>
          <w:szCs w:val="22"/>
        </w:rPr>
      </w:pPr>
    </w:p>
    <w:p w14:paraId="61E3EF41" w14:textId="005E7300" w:rsidR="00EC1CD8" w:rsidRDefault="00EC1CD8" w:rsidP="000A6FBE">
      <w:pPr>
        <w:rPr>
          <w:rFonts w:ascii="Arial" w:hAnsi="Arial" w:cs="Arial"/>
          <w:b/>
          <w:sz w:val="22"/>
          <w:szCs w:val="22"/>
        </w:rPr>
      </w:pPr>
    </w:p>
    <w:p w14:paraId="1F66303E" w14:textId="71035E5A" w:rsidR="00B10651" w:rsidRPr="00B10651" w:rsidRDefault="000877B8" w:rsidP="00B10651">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bookmarkStart w:id="8" w:name="_Hlk46477198"/>
      <w:r w:rsidRPr="00B10651">
        <w:rPr>
          <w:rFonts w:ascii="Arial" w:hAnsi="Arial" w:cs="Arial"/>
          <w:b/>
          <w:bCs/>
        </w:rPr>
        <w:lastRenderedPageBreak/>
        <w:t>Section D.  Application Contents and Instructions</w:t>
      </w:r>
    </w:p>
    <w:p w14:paraId="2E556CCD" w14:textId="77777777" w:rsidR="00B10651" w:rsidRPr="00630EEC" w:rsidRDefault="00B10651" w:rsidP="00B10651">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bookmarkEnd w:id="8"/>
    <w:p w14:paraId="5B59646D" w14:textId="77777777" w:rsidR="00B10651" w:rsidRPr="00230700" w:rsidRDefault="000877B8" w:rsidP="00B10651">
      <w:pPr>
        <w:spacing w:before="240"/>
        <w:rPr>
          <w:rFonts w:ascii="Arial" w:hAnsi="Arial" w:cs="Arial"/>
          <w:sz w:val="22"/>
          <w:szCs w:val="22"/>
        </w:rPr>
      </w:pPr>
      <w:r w:rsidRPr="00230700">
        <w:rPr>
          <w:rFonts w:ascii="Arial" w:hAnsi="Arial" w:cs="Arial"/>
          <w:sz w:val="22"/>
          <w:szCs w:val="22"/>
        </w:rPr>
        <w:t>The application from the applicant shall include the following items:</w:t>
      </w:r>
    </w:p>
    <w:p w14:paraId="6212E5DC" w14:textId="0A091A71" w:rsidR="00B10651" w:rsidRDefault="00B10651" w:rsidP="000A6FBE">
      <w:pPr>
        <w:rPr>
          <w:rFonts w:ascii="Arial" w:hAnsi="Arial" w:cs="Arial"/>
          <w:b/>
          <w:sz w:val="22"/>
          <w:szCs w:val="22"/>
        </w:rPr>
      </w:pPr>
    </w:p>
    <w:p w14:paraId="7F4D69E5" w14:textId="152C46F5" w:rsidR="00E93A29" w:rsidRPr="00601BA4" w:rsidRDefault="000877B8" w:rsidP="00E93A29">
      <w:pPr>
        <w:rPr>
          <w:rFonts w:ascii="Arial" w:hAnsi="Arial" w:cs="Arial"/>
          <w:b/>
          <w:sz w:val="28"/>
          <w:szCs w:val="28"/>
          <w:u w:val="single"/>
        </w:rPr>
      </w:pPr>
      <w:r w:rsidRPr="00601BA4">
        <w:rPr>
          <w:rFonts w:ascii="Arial" w:hAnsi="Arial" w:cs="Arial"/>
          <w:b/>
          <w:sz w:val="28"/>
          <w:szCs w:val="28"/>
          <w:u w:val="single"/>
        </w:rPr>
        <w:t>1.0 Executive Summary (</w:t>
      </w:r>
      <w:proofErr w:type="gramStart"/>
      <w:r w:rsidRPr="00601BA4">
        <w:rPr>
          <w:rFonts w:ascii="Arial" w:hAnsi="Arial" w:cs="Arial"/>
          <w:b/>
          <w:sz w:val="28"/>
          <w:szCs w:val="28"/>
          <w:u w:val="single"/>
        </w:rPr>
        <w:t>1</w:t>
      </w:r>
      <w:r w:rsidR="00712235">
        <w:rPr>
          <w:rFonts w:ascii="Arial" w:hAnsi="Arial" w:cs="Arial"/>
          <w:b/>
          <w:sz w:val="28"/>
          <w:szCs w:val="28"/>
          <w:u w:val="single"/>
        </w:rPr>
        <w:t xml:space="preserve"> </w:t>
      </w:r>
      <w:r w:rsidRPr="00601BA4">
        <w:rPr>
          <w:rFonts w:ascii="Arial" w:hAnsi="Arial" w:cs="Arial"/>
          <w:b/>
          <w:sz w:val="28"/>
          <w:szCs w:val="28"/>
          <w:u w:val="single"/>
        </w:rPr>
        <w:t>page</w:t>
      </w:r>
      <w:proofErr w:type="gramEnd"/>
      <w:r w:rsidR="00712235">
        <w:rPr>
          <w:rFonts w:ascii="Arial" w:hAnsi="Arial" w:cs="Arial"/>
          <w:b/>
          <w:sz w:val="28"/>
          <w:szCs w:val="28"/>
          <w:u w:val="single"/>
        </w:rPr>
        <w:t xml:space="preserve"> </w:t>
      </w:r>
      <w:r w:rsidRPr="00601BA4">
        <w:rPr>
          <w:rFonts w:ascii="Arial" w:hAnsi="Arial" w:cs="Arial"/>
          <w:b/>
          <w:sz w:val="28"/>
          <w:szCs w:val="28"/>
          <w:u w:val="single"/>
        </w:rPr>
        <w:t>limit)</w:t>
      </w:r>
    </w:p>
    <w:p w14:paraId="7370A8EB" w14:textId="77777777" w:rsidR="00E93A29" w:rsidRDefault="00E93A29" w:rsidP="00E93A29">
      <w:pPr>
        <w:rPr>
          <w:rFonts w:ascii="Arial" w:hAnsi="Arial" w:cs="Arial"/>
          <w:b/>
          <w:sz w:val="22"/>
          <w:szCs w:val="22"/>
          <w:u w:val="single"/>
        </w:rPr>
      </w:pPr>
    </w:p>
    <w:p w14:paraId="24F6F57A" w14:textId="2953B65C" w:rsidR="00B86863" w:rsidRPr="00E93A29" w:rsidRDefault="000877B8" w:rsidP="00E93A29">
      <w:pPr>
        <w:rPr>
          <w:rFonts w:ascii="Arial" w:hAnsi="Arial" w:cs="Arial"/>
          <w:b/>
          <w:sz w:val="22"/>
          <w:szCs w:val="22"/>
          <w:u w:val="single"/>
        </w:rPr>
      </w:pPr>
      <w:r w:rsidRPr="00BB4C86">
        <w:rPr>
          <w:rFonts w:ascii="Arial" w:hAnsi="Arial" w:cs="Arial"/>
          <w:sz w:val="22"/>
          <w:szCs w:val="22"/>
        </w:rPr>
        <w:t xml:space="preserve">Please provide a </w:t>
      </w:r>
      <w:r w:rsidRPr="00BB4C86">
        <w:rPr>
          <w:rFonts w:ascii="Arial" w:hAnsi="Arial" w:cs="Arial"/>
          <w:sz w:val="22"/>
          <w:szCs w:val="22"/>
          <w:u w:val="single"/>
        </w:rPr>
        <w:t>clear</w:t>
      </w:r>
      <w:r w:rsidRPr="00BB4C86">
        <w:rPr>
          <w:rFonts w:ascii="Arial" w:hAnsi="Arial" w:cs="Arial"/>
          <w:sz w:val="22"/>
          <w:szCs w:val="22"/>
        </w:rPr>
        <w:t xml:space="preserve"> </w:t>
      </w:r>
      <w:r w:rsidRPr="00BB4C86">
        <w:rPr>
          <w:rFonts w:ascii="Arial" w:hAnsi="Arial" w:cs="Arial"/>
          <w:sz w:val="22"/>
          <w:szCs w:val="22"/>
          <w:u w:val="single"/>
        </w:rPr>
        <w:t>and</w:t>
      </w:r>
      <w:r w:rsidRPr="00BB4C86">
        <w:rPr>
          <w:rFonts w:ascii="Arial" w:hAnsi="Arial" w:cs="Arial"/>
          <w:sz w:val="22"/>
          <w:szCs w:val="22"/>
        </w:rPr>
        <w:t xml:space="preserve"> </w:t>
      </w:r>
      <w:r w:rsidRPr="00BB4C86">
        <w:rPr>
          <w:rFonts w:ascii="Arial" w:hAnsi="Arial" w:cs="Arial"/>
          <w:sz w:val="22"/>
          <w:szCs w:val="22"/>
          <w:u w:val="single"/>
        </w:rPr>
        <w:t>concise</w:t>
      </w:r>
      <w:r w:rsidRPr="00BB4C86">
        <w:rPr>
          <w:rFonts w:ascii="Arial" w:hAnsi="Arial" w:cs="Arial"/>
          <w:sz w:val="22"/>
          <w:szCs w:val="22"/>
        </w:rPr>
        <w:t xml:space="preserve"> description </w:t>
      </w:r>
      <w:r w:rsidR="00A52B1E" w:rsidRPr="00BB4C86">
        <w:rPr>
          <w:rFonts w:ascii="Arial" w:hAnsi="Arial" w:cs="Arial"/>
          <w:sz w:val="22"/>
          <w:szCs w:val="22"/>
        </w:rPr>
        <w:t>and purpose of the program</w:t>
      </w:r>
      <w:r w:rsidRPr="00BB4C86">
        <w:rPr>
          <w:rFonts w:ascii="Arial" w:hAnsi="Arial" w:cs="Arial"/>
          <w:sz w:val="22"/>
          <w:szCs w:val="22"/>
        </w:rPr>
        <w:t>. Summarize the major points including:  the region</w:t>
      </w:r>
      <w:r w:rsidR="00C5795C">
        <w:rPr>
          <w:rFonts w:ascii="Arial" w:hAnsi="Arial" w:cs="Arial"/>
          <w:sz w:val="22"/>
          <w:szCs w:val="22"/>
        </w:rPr>
        <w:t>(s)</w:t>
      </w:r>
      <w:r w:rsidR="00A52B1E" w:rsidRPr="00BB4C86">
        <w:rPr>
          <w:rFonts w:ascii="Arial" w:hAnsi="Arial" w:cs="Arial"/>
          <w:sz w:val="22"/>
          <w:szCs w:val="22"/>
        </w:rPr>
        <w:t>/county</w:t>
      </w:r>
      <w:r w:rsidR="00C5795C">
        <w:rPr>
          <w:rFonts w:ascii="Arial" w:hAnsi="Arial" w:cs="Arial"/>
          <w:sz w:val="22"/>
          <w:szCs w:val="22"/>
        </w:rPr>
        <w:t>(</w:t>
      </w:r>
      <w:proofErr w:type="spellStart"/>
      <w:r w:rsidR="00C5795C">
        <w:rPr>
          <w:rFonts w:ascii="Arial" w:hAnsi="Arial" w:cs="Arial"/>
          <w:sz w:val="22"/>
          <w:szCs w:val="22"/>
        </w:rPr>
        <w:t>ies</w:t>
      </w:r>
      <w:proofErr w:type="spellEnd"/>
      <w:r w:rsidR="00C5795C">
        <w:rPr>
          <w:rFonts w:ascii="Arial" w:hAnsi="Arial" w:cs="Arial"/>
          <w:sz w:val="22"/>
          <w:szCs w:val="22"/>
        </w:rPr>
        <w:t>)</w:t>
      </w:r>
      <w:r w:rsidRPr="00BB4C86">
        <w:rPr>
          <w:rFonts w:ascii="Arial" w:hAnsi="Arial" w:cs="Arial"/>
          <w:sz w:val="22"/>
          <w:szCs w:val="22"/>
        </w:rPr>
        <w:t xml:space="preserve"> to be served, the number of </w:t>
      </w:r>
      <w:r w:rsidR="00A52B1E" w:rsidRPr="00BB4C86">
        <w:rPr>
          <w:rFonts w:ascii="Arial" w:hAnsi="Arial" w:cs="Arial"/>
          <w:sz w:val="22"/>
          <w:szCs w:val="22"/>
        </w:rPr>
        <w:t>individuals</w:t>
      </w:r>
      <w:r w:rsidRPr="00BB4C86">
        <w:rPr>
          <w:rFonts w:ascii="Arial" w:hAnsi="Arial" w:cs="Arial"/>
          <w:sz w:val="22"/>
          <w:szCs w:val="22"/>
        </w:rPr>
        <w:t xml:space="preserve"> who will be served for the entire</w:t>
      </w:r>
      <w:r w:rsidR="00A52B1E" w:rsidRPr="00BB4C86">
        <w:rPr>
          <w:rFonts w:ascii="Arial" w:hAnsi="Arial" w:cs="Arial"/>
          <w:sz w:val="22"/>
          <w:szCs w:val="22"/>
        </w:rPr>
        <w:t xml:space="preserve"> contract period</w:t>
      </w:r>
      <w:r w:rsidRPr="00BB4C86">
        <w:rPr>
          <w:rFonts w:ascii="Arial" w:hAnsi="Arial" w:cs="Arial"/>
          <w:sz w:val="22"/>
          <w:szCs w:val="22"/>
        </w:rPr>
        <w:t xml:space="preserve">, the activities proposed (intensity, duration and content) and who will administer the program. </w:t>
      </w:r>
      <w:r w:rsidR="00E93A29" w:rsidRPr="00E93A29">
        <w:rPr>
          <w:rFonts w:ascii="Arial" w:hAnsi="Arial" w:cs="Arial"/>
          <w:sz w:val="22"/>
          <w:szCs w:val="22"/>
        </w:rPr>
        <w:t xml:space="preserve">The summary encompasses all the key points necessary to communicate the objectives of the project. It is the cornerstone of the proposal, and the initial impression of the plan. In many cases, the summary is the first part of the proposal package seen by </w:t>
      </w:r>
      <w:r w:rsidR="00E93A29">
        <w:rPr>
          <w:rFonts w:ascii="Arial" w:hAnsi="Arial" w:cs="Arial"/>
          <w:sz w:val="22"/>
          <w:szCs w:val="22"/>
        </w:rPr>
        <w:t>the Department</w:t>
      </w:r>
      <w:r w:rsidR="00E93A29" w:rsidRPr="00E93A29">
        <w:rPr>
          <w:rFonts w:ascii="Arial" w:hAnsi="Arial" w:cs="Arial"/>
          <w:sz w:val="22"/>
          <w:szCs w:val="22"/>
        </w:rPr>
        <w:t xml:space="preserve"> and can play an important role in the acceptance or the denial of the application.  </w:t>
      </w:r>
    </w:p>
    <w:p w14:paraId="455EE0BF" w14:textId="6627222C" w:rsidR="00BF2BD8" w:rsidRDefault="00BF2BD8" w:rsidP="00B42269">
      <w:pPr>
        <w:rPr>
          <w:rFonts w:ascii="Arial" w:hAnsi="Arial" w:cs="Arial"/>
          <w:sz w:val="22"/>
          <w:szCs w:val="22"/>
        </w:rPr>
      </w:pPr>
    </w:p>
    <w:p w14:paraId="5A3950E9" w14:textId="440C025B" w:rsidR="00E93A29" w:rsidRPr="00601BA4" w:rsidRDefault="000877B8" w:rsidP="00E93A29">
      <w:pPr>
        <w:rPr>
          <w:rFonts w:ascii="Arial" w:hAnsi="Arial" w:cs="Arial"/>
          <w:b/>
          <w:bCs/>
          <w:sz w:val="28"/>
          <w:szCs w:val="28"/>
          <w:u w:val="single"/>
        </w:rPr>
      </w:pPr>
      <w:r w:rsidRPr="00601BA4">
        <w:rPr>
          <w:rFonts w:ascii="Arial" w:hAnsi="Arial" w:cs="Arial"/>
          <w:b/>
          <w:bCs/>
          <w:sz w:val="28"/>
          <w:szCs w:val="28"/>
          <w:u w:val="single"/>
        </w:rPr>
        <w:t xml:space="preserve">2.0 Organization </w:t>
      </w:r>
      <w:r w:rsidR="00646673" w:rsidRPr="00601BA4">
        <w:rPr>
          <w:rFonts w:ascii="Arial" w:hAnsi="Arial" w:cs="Arial"/>
          <w:b/>
          <w:bCs/>
          <w:sz w:val="28"/>
          <w:szCs w:val="28"/>
          <w:u w:val="single"/>
        </w:rPr>
        <w:t>Capacity</w:t>
      </w:r>
      <w:r w:rsidRPr="00601BA4">
        <w:rPr>
          <w:rFonts w:ascii="Arial" w:hAnsi="Arial" w:cs="Arial"/>
          <w:b/>
          <w:bCs/>
          <w:sz w:val="28"/>
          <w:szCs w:val="28"/>
          <w:u w:val="single"/>
        </w:rPr>
        <w:t xml:space="preserve"> and Qualifications</w:t>
      </w:r>
      <w:r w:rsidR="00646673" w:rsidRPr="00601BA4">
        <w:rPr>
          <w:rFonts w:ascii="Arial" w:hAnsi="Arial" w:cs="Arial"/>
          <w:b/>
          <w:bCs/>
          <w:sz w:val="28"/>
          <w:szCs w:val="28"/>
          <w:u w:val="single"/>
        </w:rPr>
        <w:t xml:space="preserve"> </w:t>
      </w:r>
      <w:r w:rsidR="00646673" w:rsidRPr="00E0102E">
        <w:rPr>
          <w:rFonts w:ascii="Arial" w:hAnsi="Arial" w:cs="Arial"/>
          <w:b/>
          <w:bCs/>
          <w:sz w:val="28"/>
          <w:szCs w:val="28"/>
          <w:u w:val="single"/>
        </w:rPr>
        <w:t>(</w:t>
      </w:r>
      <w:proofErr w:type="gramStart"/>
      <w:r w:rsidR="004F368A" w:rsidRPr="00E0102E">
        <w:rPr>
          <w:rFonts w:ascii="Arial" w:hAnsi="Arial" w:cs="Arial"/>
          <w:b/>
          <w:bCs/>
          <w:sz w:val="28"/>
          <w:szCs w:val="28"/>
          <w:u w:val="single"/>
        </w:rPr>
        <w:t>3</w:t>
      </w:r>
      <w:r w:rsidR="00646673" w:rsidRPr="00E0102E">
        <w:rPr>
          <w:rFonts w:ascii="Arial" w:hAnsi="Arial" w:cs="Arial"/>
          <w:b/>
          <w:bCs/>
          <w:sz w:val="28"/>
          <w:szCs w:val="28"/>
          <w:u w:val="single"/>
        </w:rPr>
        <w:t xml:space="preserve"> page</w:t>
      </w:r>
      <w:proofErr w:type="gramEnd"/>
      <w:r w:rsidR="00646673" w:rsidRPr="00E0102E">
        <w:rPr>
          <w:rFonts w:ascii="Arial" w:hAnsi="Arial" w:cs="Arial"/>
          <w:b/>
          <w:bCs/>
          <w:sz w:val="28"/>
          <w:szCs w:val="28"/>
          <w:u w:val="single"/>
        </w:rPr>
        <w:t xml:space="preserve"> limit)</w:t>
      </w:r>
    </w:p>
    <w:p w14:paraId="4CDE3ED1" w14:textId="23C984D0" w:rsidR="00E93A29" w:rsidRDefault="00E93A29" w:rsidP="00E93A29">
      <w:pPr>
        <w:rPr>
          <w:rFonts w:ascii="Arial" w:hAnsi="Arial" w:cs="Arial"/>
          <w:b/>
          <w:bCs/>
          <w:sz w:val="22"/>
          <w:szCs w:val="22"/>
          <w:u w:val="single"/>
        </w:rPr>
      </w:pPr>
    </w:p>
    <w:p w14:paraId="7E55B639" w14:textId="77777777" w:rsidR="00646673" w:rsidRPr="00646673" w:rsidRDefault="000877B8" w:rsidP="00646673">
      <w:pPr>
        <w:rPr>
          <w:rFonts w:ascii="Arial" w:hAnsi="Arial" w:cs="Arial"/>
          <w:sz w:val="22"/>
          <w:szCs w:val="22"/>
        </w:rPr>
      </w:pPr>
      <w:r w:rsidRPr="00646673">
        <w:rPr>
          <w:rFonts w:ascii="Arial" w:hAnsi="Arial" w:cs="Arial"/>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w:t>
      </w:r>
      <w:proofErr w:type="gramStart"/>
      <w:r w:rsidRPr="00646673">
        <w:rPr>
          <w:rFonts w:ascii="Arial" w:hAnsi="Arial" w:cs="Arial"/>
          <w:sz w:val="22"/>
          <w:szCs w:val="22"/>
        </w:rPr>
        <w:t>sufficient</w:t>
      </w:r>
      <w:proofErr w:type="gramEnd"/>
      <w:r w:rsidRPr="00646673">
        <w:rPr>
          <w:rFonts w:ascii="Arial" w:hAnsi="Arial" w:cs="Arial"/>
          <w:sz w:val="22"/>
          <w:szCs w:val="22"/>
        </w:rPr>
        <w:t xml:space="preserve"> resources, and a strong data and evaluation process. </w:t>
      </w:r>
    </w:p>
    <w:p w14:paraId="393CAE15" w14:textId="77777777" w:rsidR="00646673" w:rsidRPr="00646673" w:rsidRDefault="00646673" w:rsidP="00646673">
      <w:pPr>
        <w:rPr>
          <w:rFonts w:ascii="Arial" w:hAnsi="Arial" w:cs="Arial"/>
          <w:sz w:val="22"/>
          <w:szCs w:val="22"/>
        </w:rPr>
      </w:pPr>
    </w:p>
    <w:p w14:paraId="67EF1B64" w14:textId="77777777" w:rsidR="00646673" w:rsidRPr="00646673" w:rsidRDefault="000877B8" w:rsidP="00646673">
      <w:pPr>
        <w:rPr>
          <w:rFonts w:ascii="Arial" w:hAnsi="Arial" w:cs="Arial"/>
          <w:sz w:val="22"/>
          <w:szCs w:val="22"/>
        </w:rPr>
      </w:pPr>
      <w:r w:rsidRPr="00646673">
        <w:rPr>
          <w:rFonts w:ascii="Arial" w:hAnsi="Arial" w:cs="Arial"/>
          <w:sz w:val="22"/>
          <w:szCs w:val="22"/>
        </w:rPr>
        <w:t>This section should include, but not be limited to the following (do not mention staff names, only position titles):</w:t>
      </w:r>
    </w:p>
    <w:p w14:paraId="5AFABB45" w14:textId="77777777" w:rsidR="00646673" w:rsidRPr="00646673" w:rsidRDefault="00646673" w:rsidP="00646673">
      <w:pPr>
        <w:rPr>
          <w:rFonts w:ascii="Arial" w:hAnsi="Arial" w:cs="Arial"/>
          <w:b/>
          <w:bCs/>
          <w:sz w:val="22"/>
          <w:szCs w:val="22"/>
          <w:u w:val="single"/>
        </w:rPr>
      </w:pPr>
    </w:p>
    <w:p w14:paraId="5FEF2E24" w14:textId="24D0F27B" w:rsidR="00646673" w:rsidRDefault="000877B8" w:rsidP="00FF6F18">
      <w:pPr>
        <w:pStyle w:val="ListParagraph"/>
        <w:numPr>
          <w:ilvl w:val="0"/>
          <w:numId w:val="25"/>
        </w:numPr>
        <w:rPr>
          <w:rFonts w:ascii="Arial" w:hAnsi="Arial" w:cs="Arial"/>
          <w:sz w:val="22"/>
          <w:szCs w:val="22"/>
        </w:rPr>
      </w:pPr>
      <w:r w:rsidRPr="00646673">
        <w:rPr>
          <w:rFonts w:ascii="Arial" w:hAnsi="Arial" w:cs="Arial"/>
          <w:sz w:val="22"/>
          <w:szCs w:val="22"/>
        </w:rPr>
        <w:t xml:space="preserve">State the mission of the organization and how it relates to </w:t>
      </w:r>
      <w:r>
        <w:rPr>
          <w:rFonts w:ascii="Arial" w:hAnsi="Arial" w:cs="Arial"/>
          <w:sz w:val="22"/>
          <w:szCs w:val="22"/>
        </w:rPr>
        <w:t>the services outlined in this RFA</w:t>
      </w:r>
      <w:r w:rsidRPr="00646673">
        <w:rPr>
          <w:rFonts w:ascii="Arial" w:hAnsi="Arial" w:cs="Arial"/>
          <w:sz w:val="22"/>
          <w:szCs w:val="22"/>
        </w:rPr>
        <w:t xml:space="preserve">. </w:t>
      </w:r>
    </w:p>
    <w:p w14:paraId="66E19326" w14:textId="0C910811" w:rsidR="00646673" w:rsidRDefault="000877B8" w:rsidP="00FF6F18">
      <w:pPr>
        <w:pStyle w:val="ListParagraph"/>
        <w:numPr>
          <w:ilvl w:val="0"/>
          <w:numId w:val="25"/>
        </w:numPr>
        <w:rPr>
          <w:rFonts w:ascii="Arial" w:hAnsi="Arial" w:cs="Arial"/>
          <w:sz w:val="22"/>
          <w:szCs w:val="22"/>
        </w:rPr>
      </w:pPr>
      <w:r w:rsidRPr="00646673">
        <w:rPr>
          <w:rFonts w:ascii="Arial" w:hAnsi="Arial" w:cs="Arial"/>
          <w:sz w:val="22"/>
          <w:szCs w:val="22"/>
        </w:rPr>
        <w:t xml:space="preserve">Describe the history of your organization within the community and provide evidence that it has the capacity to serve and reach the target population. </w:t>
      </w:r>
    </w:p>
    <w:p w14:paraId="32EF34F4" w14:textId="2868EAAA" w:rsidR="00221F4A" w:rsidRDefault="000877B8" w:rsidP="00FF6F18">
      <w:pPr>
        <w:pStyle w:val="ListParagraph"/>
        <w:numPr>
          <w:ilvl w:val="0"/>
          <w:numId w:val="25"/>
        </w:numPr>
        <w:rPr>
          <w:rFonts w:ascii="Arial" w:hAnsi="Arial" w:cs="Arial"/>
          <w:sz w:val="22"/>
          <w:szCs w:val="22"/>
        </w:rPr>
      </w:pPr>
      <w:r>
        <w:rPr>
          <w:rFonts w:ascii="Arial" w:hAnsi="Arial" w:cs="Arial"/>
          <w:sz w:val="22"/>
          <w:szCs w:val="22"/>
        </w:rPr>
        <w:t>State if the organization is recognized as a Historically Underutilized Business</w:t>
      </w:r>
    </w:p>
    <w:p w14:paraId="3227D63A" w14:textId="77777777" w:rsidR="00646673" w:rsidRDefault="000877B8" w:rsidP="00FF6F18">
      <w:pPr>
        <w:pStyle w:val="ListParagraph"/>
        <w:numPr>
          <w:ilvl w:val="0"/>
          <w:numId w:val="25"/>
        </w:numPr>
        <w:rPr>
          <w:rFonts w:ascii="Arial" w:hAnsi="Arial" w:cs="Arial"/>
          <w:sz w:val="22"/>
          <w:szCs w:val="22"/>
        </w:rPr>
      </w:pPr>
      <w:r w:rsidRPr="00646673">
        <w:rPr>
          <w:rFonts w:ascii="Arial" w:hAnsi="Arial" w:cs="Arial"/>
          <w:sz w:val="22"/>
          <w:szCs w:val="22"/>
        </w:rPr>
        <w:t>Who will oversee the administration and supervision of the proposed services and what are their qualifications?</w:t>
      </w:r>
    </w:p>
    <w:p w14:paraId="1522DC90" w14:textId="77777777" w:rsidR="00646673" w:rsidRDefault="000877B8" w:rsidP="00FF6F18">
      <w:pPr>
        <w:pStyle w:val="ListParagraph"/>
        <w:numPr>
          <w:ilvl w:val="0"/>
          <w:numId w:val="25"/>
        </w:numPr>
        <w:rPr>
          <w:rFonts w:ascii="Arial" w:hAnsi="Arial" w:cs="Arial"/>
          <w:sz w:val="22"/>
          <w:szCs w:val="22"/>
        </w:rPr>
      </w:pPr>
      <w:r w:rsidRPr="00646673">
        <w:rPr>
          <w:rFonts w:ascii="Arial" w:hAnsi="Arial" w:cs="Arial"/>
          <w:sz w:val="22"/>
          <w:szCs w:val="22"/>
        </w:rPr>
        <w:t>Include an organizational chart of your agency showing how the program fits into the organization’s structure</w:t>
      </w:r>
    </w:p>
    <w:p w14:paraId="7F0F7691" w14:textId="65F19782" w:rsidR="00646673" w:rsidRPr="00646673" w:rsidRDefault="000877B8" w:rsidP="00FF6F18">
      <w:pPr>
        <w:pStyle w:val="ListParagraph"/>
        <w:numPr>
          <w:ilvl w:val="0"/>
          <w:numId w:val="25"/>
        </w:numPr>
        <w:rPr>
          <w:rFonts w:ascii="Arial" w:hAnsi="Arial" w:cs="Arial"/>
          <w:sz w:val="22"/>
          <w:szCs w:val="22"/>
        </w:rPr>
      </w:pPr>
      <w:r w:rsidRPr="00646673">
        <w:rPr>
          <w:rFonts w:ascii="Arial" w:hAnsi="Arial" w:cs="Arial"/>
          <w:sz w:val="22"/>
          <w:szCs w:val="22"/>
        </w:rPr>
        <w:t>Who will be responsible for submitting all financial forms and the individual’s experience with submitting budget modifications and monitoring agency spending?</w:t>
      </w:r>
    </w:p>
    <w:p w14:paraId="4C245286" w14:textId="47F6C8BA" w:rsidR="00E93A29" w:rsidRDefault="00E93A29" w:rsidP="000A6FBE">
      <w:pPr>
        <w:rPr>
          <w:rFonts w:ascii="Arial" w:hAnsi="Arial" w:cs="Arial"/>
          <w:b/>
          <w:sz w:val="22"/>
          <w:szCs w:val="22"/>
        </w:rPr>
      </w:pPr>
    </w:p>
    <w:p w14:paraId="617F56FE" w14:textId="6D393CCA" w:rsidR="00E93A29" w:rsidRDefault="00E93A29" w:rsidP="000A6FBE">
      <w:pPr>
        <w:rPr>
          <w:rFonts w:ascii="Arial" w:hAnsi="Arial" w:cs="Arial"/>
          <w:b/>
          <w:sz w:val="22"/>
          <w:szCs w:val="22"/>
        </w:rPr>
      </w:pPr>
    </w:p>
    <w:p w14:paraId="47DE0E83" w14:textId="23CE8044" w:rsidR="00E93A29" w:rsidRPr="00601BA4" w:rsidRDefault="000877B8" w:rsidP="000A6FBE">
      <w:pPr>
        <w:rPr>
          <w:rFonts w:ascii="Arial" w:hAnsi="Arial" w:cs="Arial"/>
          <w:b/>
          <w:sz w:val="28"/>
          <w:szCs w:val="28"/>
          <w:u w:val="single"/>
        </w:rPr>
      </w:pPr>
      <w:r w:rsidRPr="00601BA4">
        <w:rPr>
          <w:rFonts w:ascii="Arial" w:hAnsi="Arial" w:cs="Arial"/>
          <w:b/>
          <w:sz w:val="28"/>
          <w:szCs w:val="28"/>
          <w:u w:val="single"/>
        </w:rPr>
        <w:t xml:space="preserve">3.0 </w:t>
      </w:r>
      <w:r w:rsidR="00D8239B" w:rsidRPr="00601BA4">
        <w:rPr>
          <w:rFonts w:ascii="Arial" w:hAnsi="Arial" w:cs="Arial"/>
          <w:b/>
          <w:sz w:val="28"/>
          <w:szCs w:val="28"/>
          <w:u w:val="single"/>
        </w:rPr>
        <w:t>Applicant’s Approach to Provide Services</w:t>
      </w:r>
      <w:r w:rsidR="00B74782" w:rsidRPr="00601BA4">
        <w:rPr>
          <w:rFonts w:ascii="Arial" w:hAnsi="Arial" w:cs="Arial"/>
          <w:b/>
          <w:sz w:val="28"/>
          <w:szCs w:val="28"/>
          <w:u w:val="single"/>
        </w:rPr>
        <w:t>/Project Narrative</w:t>
      </w:r>
      <w:r w:rsidR="00D8239B" w:rsidRPr="00601BA4">
        <w:rPr>
          <w:rFonts w:ascii="Arial" w:hAnsi="Arial" w:cs="Arial"/>
          <w:b/>
          <w:sz w:val="28"/>
          <w:szCs w:val="28"/>
          <w:u w:val="single"/>
        </w:rPr>
        <w:t xml:space="preserve"> </w:t>
      </w:r>
      <w:r w:rsidR="00D8239B" w:rsidRPr="00E0102E">
        <w:rPr>
          <w:rFonts w:ascii="Arial" w:hAnsi="Arial" w:cs="Arial"/>
          <w:b/>
          <w:sz w:val="28"/>
          <w:szCs w:val="28"/>
          <w:u w:val="single"/>
        </w:rPr>
        <w:t>(</w:t>
      </w:r>
      <w:proofErr w:type="gramStart"/>
      <w:r w:rsidR="00BC4264" w:rsidRPr="00E0102E">
        <w:rPr>
          <w:rFonts w:ascii="Arial" w:hAnsi="Arial" w:cs="Arial"/>
          <w:b/>
          <w:sz w:val="28"/>
          <w:szCs w:val="28"/>
          <w:u w:val="single"/>
        </w:rPr>
        <w:t>10</w:t>
      </w:r>
      <w:r w:rsidR="00D8239B" w:rsidRPr="00E0102E">
        <w:rPr>
          <w:rFonts w:ascii="Arial" w:hAnsi="Arial" w:cs="Arial"/>
          <w:b/>
          <w:sz w:val="28"/>
          <w:szCs w:val="28"/>
          <w:u w:val="single"/>
        </w:rPr>
        <w:t xml:space="preserve"> page</w:t>
      </w:r>
      <w:proofErr w:type="gramEnd"/>
      <w:r w:rsidR="00D8239B" w:rsidRPr="00E0102E">
        <w:rPr>
          <w:rFonts w:ascii="Arial" w:hAnsi="Arial" w:cs="Arial"/>
          <w:b/>
          <w:sz w:val="28"/>
          <w:szCs w:val="28"/>
          <w:u w:val="single"/>
        </w:rPr>
        <w:t xml:space="preserve"> limit)</w:t>
      </w:r>
    </w:p>
    <w:p w14:paraId="4FEC2481" w14:textId="31414314" w:rsidR="00B74782" w:rsidRDefault="00B74782" w:rsidP="000A6FBE">
      <w:pPr>
        <w:rPr>
          <w:rFonts w:ascii="Arial" w:hAnsi="Arial" w:cs="Arial"/>
          <w:b/>
          <w:sz w:val="22"/>
          <w:szCs w:val="22"/>
          <w:u w:val="single"/>
        </w:rPr>
      </w:pPr>
    </w:p>
    <w:p w14:paraId="2FB7246B" w14:textId="7C7C2EAD" w:rsidR="00B74782" w:rsidRPr="00BC4264" w:rsidRDefault="000877B8" w:rsidP="000A6FBE">
      <w:pPr>
        <w:rPr>
          <w:rFonts w:ascii="Arial" w:hAnsi="Arial" w:cs="Arial"/>
          <w:bCs/>
          <w:sz w:val="22"/>
          <w:szCs w:val="22"/>
        </w:rPr>
      </w:pPr>
      <w:r w:rsidRPr="00BC4264">
        <w:rPr>
          <w:rFonts w:ascii="Arial" w:hAnsi="Arial" w:cs="Arial"/>
          <w:bCs/>
          <w:sz w:val="22"/>
          <w:szCs w:val="22"/>
        </w:rPr>
        <w:t xml:space="preserve">Explain the relevance of the project. Applicant should detail the tasks and/or services that will be provided.  </w:t>
      </w:r>
      <w:r w:rsidRPr="00BC4264">
        <w:rPr>
          <w:rFonts w:ascii="Arial" w:hAnsi="Arial" w:cs="Arial"/>
          <w:sz w:val="22"/>
          <w:szCs w:val="22"/>
        </w:rPr>
        <w:t>This section should include, but not be limited to the following:</w:t>
      </w:r>
    </w:p>
    <w:p w14:paraId="56DD8BC9" w14:textId="3319797F" w:rsidR="00B74782" w:rsidRPr="00BC4264" w:rsidRDefault="00B74782" w:rsidP="00B74782">
      <w:pPr>
        <w:pStyle w:val="ListParagraph"/>
        <w:rPr>
          <w:rFonts w:ascii="Arial" w:hAnsi="Arial" w:cs="Arial"/>
          <w:bCs/>
          <w:sz w:val="22"/>
          <w:szCs w:val="22"/>
        </w:rPr>
      </w:pPr>
    </w:p>
    <w:p w14:paraId="72F3EE36" w14:textId="0BA2EE21" w:rsidR="007236AD" w:rsidRPr="00210AE6" w:rsidRDefault="000877B8" w:rsidP="007236AD">
      <w:pPr>
        <w:pStyle w:val="ListParagraph"/>
        <w:numPr>
          <w:ilvl w:val="0"/>
          <w:numId w:val="26"/>
        </w:numPr>
        <w:spacing w:after="240"/>
        <w:rPr>
          <w:rFonts w:ascii="Arial" w:hAnsi="Arial" w:cs="Arial"/>
          <w:bCs/>
          <w:sz w:val="22"/>
          <w:szCs w:val="22"/>
        </w:rPr>
      </w:pPr>
      <w:r w:rsidRPr="001661F5">
        <w:rPr>
          <w:rFonts w:ascii="Arial" w:hAnsi="Arial" w:cs="Arial"/>
          <w:b/>
          <w:bCs/>
          <w:color w:val="212121"/>
          <w:sz w:val="22"/>
          <w:szCs w:val="22"/>
        </w:rPr>
        <w:t>Provision of Support Services:</w:t>
      </w:r>
      <w:r w:rsidRPr="001661F5">
        <w:rPr>
          <w:rFonts w:ascii="Arial" w:hAnsi="Arial" w:cs="Arial"/>
          <w:color w:val="212121"/>
          <w:sz w:val="22"/>
          <w:szCs w:val="22"/>
        </w:rPr>
        <w:t xml:space="preserve"> </w:t>
      </w:r>
      <w:r w:rsidRPr="00BC4264">
        <w:rPr>
          <w:rFonts w:ascii="Arial" w:hAnsi="Arial" w:cs="Arial"/>
          <w:sz w:val="22"/>
          <w:szCs w:val="22"/>
        </w:rPr>
        <w:t>Provide a</w:t>
      </w:r>
      <w:r w:rsidRPr="001661F5">
        <w:rPr>
          <w:rFonts w:ascii="Arial" w:hAnsi="Arial" w:cs="Arial"/>
          <w:sz w:val="22"/>
          <w:szCs w:val="22"/>
        </w:rPr>
        <w:t xml:space="preserve"> c</w:t>
      </w:r>
      <w:r w:rsidRPr="001661F5">
        <w:rPr>
          <w:rFonts w:ascii="Arial" w:hAnsi="Arial" w:cs="Arial"/>
          <w:color w:val="212121"/>
          <w:sz w:val="22"/>
          <w:szCs w:val="22"/>
        </w:rPr>
        <w:t>lear plan to</w:t>
      </w:r>
      <w:bookmarkStart w:id="9" w:name="_GoBack"/>
      <w:bookmarkEnd w:id="9"/>
      <w:r w:rsidRPr="001661F5">
        <w:rPr>
          <w:rFonts w:ascii="Arial" w:hAnsi="Arial" w:cs="Arial"/>
          <w:color w:val="212121"/>
          <w:sz w:val="22"/>
          <w:szCs w:val="22"/>
        </w:rPr>
        <w:t>, and demonstrated experience with</w:t>
      </w:r>
      <w:r>
        <w:rPr>
          <w:rFonts w:ascii="Arial" w:hAnsi="Arial" w:cs="Arial"/>
          <w:color w:val="212121"/>
          <w:sz w:val="22"/>
          <w:szCs w:val="22"/>
        </w:rPr>
        <w:t>:</w:t>
      </w:r>
      <w:r w:rsidRPr="001661F5">
        <w:rPr>
          <w:rFonts w:ascii="Arial" w:hAnsi="Arial" w:cs="Arial"/>
          <w:color w:val="212121"/>
          <w:sz w:val="22"/>
          <w:szCs w:val="22"/>
        </w:rPr>
        <w:t xml:space="preserve"> </w:t>
      </w:r>
      <w:r>
        <w:rPr>
          <w:rFonts w:ascii="Arial" w:hAnsi="Arial" w:cs="Arial"/>
          <w:color w:val="212121"/>
          <w:sz w:val="22"/>
          <w:szCs w:val="22"/>
        </w:rPr>
        <w:t xml:space="preserve">(1) </w:t>
      </w:r>
      <w:r w:rsidRPr="001661F5">
        <w:rPr>
          <w:rFonts w:ascii="Arial" w:hAnsi="Arial" w:cs="Arial"/>
          <w:color w:val="212121"/>
          <w:sz w:val="22"/>
          <w:szCs w:val="22"/>
        </w:rPr>
        <w:t xml:space="preserve">ensuring the provision of the full range of Support Services listed in Appendices A and B </w:t>
      </w:r>
      <w:r w:rsidR="00210AE6" w:rsidRPr="001661F5">
        <w:rPr>
          <w:rFonts w:ascii="Arial" w:hAnsi="Arial" w:cs="Arial"/>
          <w:color w:val="212121"/>
          <w:sz w:val="22"/>
          <w:szCs w:val="22"/>
        </w:rPr>
        <w:t xml:space="preserve">in a quick turnaround time </w:t>
      </w:r>
      <w:r w:rsidRPr="001661F5">
        <w:rPr>
          <w:rFonts w:ascii="Arial" w:hAnsi="Arial" w:cs="Arial"/>
          <w:color w:val="212121"/>
          <w:sz w:val="22"/>
          <w:szCs w:val="22"/>
        </w:rPr>
        <w:t>either through direct service delivery or through subcontractors</w:t>
      </w:r>
      <w:r w:rsidRPr="00210AE6">
        <w:rPr>
          <w:rFonts w:ascii="Arial" w:hAnsi="Arial" w:cs="Arial"/>
          <w:sz w:val="22"/>
          <w:szCs w:val="22"/>
        </w:rPr>
        <w:t>, and (</w:t>
      </w:r>
      <w:r w:rsidR="00210AE6">
        <w:rPr>
          <w:rFonts w:ascii="Arial" w:hAnsi="Arial" w:cs="Arial"/>
          <w:sz w:val="22"/>
          <w:szCs w:val="22"/>
        </w:rPr>
        <w:t>2</w:t>
      </w:r>
      <w:r w:rsidRPr="00210AE6">
        <w:rPr>
          <w:rFonts w:ascii="Arial" w:hAnsi="Arial" w:cs="Arial"/>
          <w:sz w:val="22"/>
          <w:szCs w:val="22"/>
        </w:rPr>
        <w:t xml:space="preserve">) </w:t>
      </w:r>
      <w:r w:rsidRPr="00210AE6">
        <w:rPr>
          <w:rFonts w:ascii="Arial" w:hAnsi="Arial" w:cs="Arial"/>
          <w:bCs/>
          <w:sz w:val="22"/>
          <w:szCs w:val="22"/>
        </w:rPr>
        <w:t xml:space="preserve">working with populations disproportionately impacted by COVID-19, </w:t>
      </w:r>
      <w:r w:rsidRPr="00210AE6">
        <w:rPr>
          <w:rFonts w:ascii="Arial" w:hAnsi="Arial" w:cs="Arial"/>
          <w:sz w:val="22"/>
          <w:szCs w:val="22"/>
        </w:rPr>
        <w:t xml:space="preserve">such as African American/Black, </w:t>
      </w:r>
      <w:proofErr w:type="spellStart"/>
      <w:r w:rsidRPr="00210AE6">
        <w:rPr>
          <w:rFonts w:ascii="Arial" w:hAnsi="Arial" w:cs="Arial"/>
          <w:sz w:val="22"/>
          <w:szCs w:val="22"/>
        </w:rPr>
        <w:t>LatinX</w:t>
      </w:r>
      <w:proofErr w:type="spellEnd"/>
      <w:r w:rsidRPr="00210AE6">
        <w:rPr>
          <w:rFonts w:ascii="Arial" w:hAnsi="Arial" w:cs="Arial"/>
          <w:sz w:val="22"/>
          <w:szCs w:val="22"/>
        </w:rPr>
        <w:t>/Hispanic, Native American/American Indian, Immigrant, and Refugee populations.</w:t>
      </w:r>
      <w:r w:rsidRPr="00210AE6">
        <w:rPr>
          <w:rFonts w:ascii="Arial" w:hAnsi="Arial" w:cs="Arial"/>
          <w:bCs/>
          <w:sz w:val="22"/>
          <w:szCs w:val="22"/>
        </w:rPr>
        <w:t xml:space="preserve"> </w:t>
      </w:r>
    </w:p>
    <w:p w14:paraId="5EE53F6F" w14:textId="6828A15C" w:rsidR="00C96999" w:rsidRPr="001661F5" w:rsidRDefault="000877B8" w:rsidP="001661F5">
      <w:pPr>
        <w:pStyle w:val="ListParagraph"/>
        <w:numPr>
          <w:ilvl w:val="0"/>
          <w:numId w:val="26"/>
        </w:numPr>
        <w:spacing w:after="240"/>
        <w:rPr>
          <w:rFonts w:ascii="Arial" w:hAnsi="Arial" w:cs="Arial"/>
          <w:bCs/>
          <w:sz w:val="22"/>
          <w:szCs w:val="22"/>
        </w:rPr>
      </w:pPr>
      <w:r w:rsidRPr="001661F5">
        <w:rPr>
          <w:rFonts w:ascii="Arial" w:hAnsi="Arial" w:cs="Arial"/>
          <w:b/>
          <w:bCs/>
          <w:color w:val="212121"/>
          <w:sz w:val="22"/>
          <w:szCs w:val="22"/>
        </w:rPr>
        <w:t>Managing Invoicing, Reimbursement, and Reporting:</w:t>
      </w:r>
      <w:r w:rsidRPr="001661F5">
        <w:rPr>
          <w:rFonts w:ascii="Arial" w:hAnsi="Arial" w:cs="Arial"/>
          <w:color w:val="212121"/>
          <w:sz w:val="22"/>
          <w:szCs w:val="22"/>
        </w:rPr>
        <w:t xml:space="preserve"> </w:t>
      </w:r>
      <w:r w:rsidRPr="00BC4264">
        <w:rPr>
          <w:rFonts w:ascii="Arial" w:hAnsi="Arial" w:cs="Arial"/>
          <w:color w:val="212121"/>
          <w:sz w:val="22"/>
          <w:szCs w:val="22"/>
        </w:rPr>
        <w:t>Provide a</w:t>
      </w:r>
      <w:r w:rsidRPr="001661F5">
        <w:rPr>
          <w:rFonts w:ascii="Arial" w:hAnsi="Arial" w:cs="Arial"/>
          <w:color w:val="212121"/>
          <w:sz w:val="22"/>
          <w:szCs w:val="22"/>
        </w:rPr>
        <w:t xml:space="preserve"> clear plan to, and demonstrated experience with, managing invoicing, reimbursement, and reporting processes for subcontractors.</w:t>
      </w:r>
    </w:p>
    <w:p w14:paraId="274B87F3" w14:textId="04962057" w:rsidR="00C96999" w:rsidRPr="001661F5" w:rsidRDefault="000877B8" w:rsidP="001661F5">
      <w:pPr>
        <w:pStyle w:val="ListParagraph"/>
        <w:numPr>
          <w:ilvl w:val="0"/>
          <w:numId w:val="26"/>
        </w:numPr>
        <w:spacing w:after="240"/>
        <w:rPr>
          <w:rFonts w:ascii="Arial" w:hAnsi="Arial" w:cs="Arial"/>
          <w:sz w:val="22"/>
          <w:szCs w:val="22"/>
        </w:rPr>
      </w:pPr>
      <w:r w:rsidRPr="001661F5">
        <w:rPr>
          <w:rFonts w:ascii="Arial" w:hAnsi="Arial" w:cs="Arial"/>
          <w:b/>
          <w:color w:val="212121"/>
          <w:sz w:val="22"/>
          <w:szCs w:val="22"/>
        </w:rPr>
        <w:t>Communication and Collaboration:</w:t>
      </w:r>
      <w:r w:rsidRPr="001661F5">
        <w:rPr>
          <w:rFonts w:ascii="Arial" w:hAnsi="Arial" w:cs="Arial"/>
          <w:color w:val="212121"/>
          <w:sz w:val="22"/>
          <w:szCs w:val="22"/>
        </w:rPr>
        <w:t xml:space="preserve"> Demonstrate the Applicant</w:t>
      </w:r>
      <w:r w:rsidR="00BC4264">
        <w:rPr>
          <w:rFonts w:ascii="Arial" w:hAnsi="Arial" w:cs="Arial"/>
          <w:color w:val="212121"/>
          <w:sz w:val="22"/>
          <w:szCs w:val="22"/>
        </w:rPr>
        <w:t xml:space="preserve"> and its subcontractors’, if applicable,</w:t>
      </w:r>
      <w:r w:rsidRPr="001661F5">
        <w:rPr>
          <w:rFonts w:ascii="Arial" w:hAnsi="Arial" w:cs="Arial"/>
          <w:color w:val="212121"/>
          <w:sz w:val="22"/>
          <w:szCs w:val="22"/>
        </w:rPr>
        <w:t xml:space="preserve"> understanding of the local communities </w:t>
      </w:r>
      <w:r w:rsidR="00BC4264">
        <w:rPr>
          <w:rFonts w:ascii="Arial" w:hAnsi="Arial" w:cs="Arial"/>
          <w:color w:val="212121"/>
          <w:sz w:val="22"/>
          <w:szCs w:val="22"/>
        </w:rPr>
        <w:t>proposed</w:t>
      </w:r>
      <w:r w:rsidRPr="001661F5">
        <w:rPr>
          <w:rFonts w:ascii="Arial" w:hAnsi="Arial" w:cs="Arial"/>
          <w:color w:val="212121"/>
          <w:sz w:val="22"/>
          <w:szCs w:val="22"/>
        </w:rPr>
        <w:t xml:space="preserve"> to serve and describe the Applicant</w:t>
      </w:r>
      <w:r w:rsidR="00BC4264">
        <w:rPr>
          <w:rFonts w:ascii="Arial" w:hAnsi="Arial" w:cs="Arial"/>
          <w:color w:val="212121"/>
          <w:sz w:val="22"/>
          <w:szCs w:val="22"/>
        </w:rPr>
        <w:t xml:space="preserve"> and its </w:t>
      </w:r>
      <w:r w:rsidR="00BC4264">
        <w:rPr>
          <w:rFonts w:ascii="Arial" w:hAnsi="Arial" w:cs="Arial"/>
          <w:color w:val="212121"/>
          <w:sz w:val="22"/>
          <w:szCs w:val="22"/>
        </w:rPr>
        <w:lastRenderedPageBreak/>
        <w:t>subcontractors</w:t>
      </w:r>
      <w:r w:rsidRPr="001661F5">
        <w:rPr>
          <w:rFonts w:ascii="Arial" w:hAnsi="Arial" w:cs="Arial"/>
          <w:color w:val="212121"/>
          <w:sz w:val="22"/>
          <w:szCs w:val="22"/>
        </w:rPr>
        <w:t xml:space="preserve">’ experience with serving diverse populations in a culturally and linguistically appropriate manner. </w:t>
      </w:r>
      <w:r w:rsidR="007236AD">
        <w:rPr>
          <w:rFonts w:ascii="Arial" w:hAnsi="Arial" w:cs="Arial"/>
          <w:color w:val="212121"/>
          <w:sz w:val="22"/>
          <w:szCs w:val="22"/>
        </w:rPr>
        <w:t xml:space="preserve">State if the Contractor is </w:t>
      </w:r>
      <w:r w:rsidR="007236AD">
        <w:rPr>
          <w:rFonts w:ascii="Arial" w:hAnsi="Arial" w:cs="Arial"/>
          <w:bCs/>
          <w:sz w:val="22"/>
          <w:szCs w:val="22"/>
        </w:rPr>
        <w:t xml:space="preserve">a </w:t>
      </w:r>
      <w:r w:rsidR="007236AD" w:rsidRPr="004A0CBC">
        <w:rPr>
          <w:rFonts w:ascii="Arial" w:hAnsi="Arial" w:cs="Arial"/>
          <w:color w:val="212121"/>
          <w:sz w:val="22"/>
          <w:szCs w:val="22"/>
        </w:rPr>
        <w:t>Historically Underutilized Businesses</w:t>
      </w:r>
      <w:r w:rsidR="007236AD">
        <w:rPr>
          <w:rFonts w:ascii="Arial" w:hAnsi="Arial" w:cs="Arial"/>
          <w:bCs/>
          <w:sz w:val="22"/>
          <w:szCs w:val="22"/>
        </w:rPr>
        <w:t xml:space="preserve">. </w:t>
      </w:r>
      <w:r w:rsidR="00BC4264" w:rsidRPr="004A0CBC">
        <w:rPr>
          <w:rFonts w:ascii="Arial" w:hAnsi="Arial" w:cs="Arial"/>
          <w:color w:val="212121"/>
          <w:sz w:val="22"/>
          <w:szCs w:val="22"/>
        </w:rPr>
        <w:t xml:space="preserve">List all sub-contractors that will assist in these efforts and note if any subcontractors are Historically Underutilized </w:t>
      </w:r>
      <w:proofErr w:type="gramStart"/>
      <w:r w:rsidR="00BC4264" w:rsidRPr="004A0CBC">
        <w:rPr>
          <w:rFonts w:ascii="Arial" w:hAnsi="Arial" w:cs="Arial"/>
          <w:color w:val="212121"/>
          <w:sz w:val="22"/>
          <w:szCs w:val="22"/>
        </w:rPr>
        <w:t>Businesses .</w:t>
      </w:r>
      <w:proofErr w:type="gramEnd"/>
    </w:p>
    <w:p w14:paraId="26BA388D" w14:textId="11E70591" w:rsidR="00C96999" w:rsidRPr="001661F5" w:rsidRDefault="000877B8" w:rsidP="001661F5">
      <w:pPr>
        <w:pStyle w:val="ListParagraph"/>
        <w:numPr>
          <w:ilvl w:val="0"/>
          <w:numId w:val="26"/>
        </w:numPr>
        <w:rPr>
          <w:rFonts w:ascii="Arial" w:hAnsi="Arial" w:cs="Arial"/>
          <w:sz w:val="22"/>
          <w:szCs w:val="22"/>
        </w:rPr>
      </w:pPr>
      <w:r w:rsidRPr="001661F5">
        <w:rPr>
          <w:rFonts w:ascii="Arial" w:hAnsi="Arial" w:cs="Arial"/>
          <w:b/>
          <w:sz w:val="22"/>
          <w:szCs w:val="22"/>
        </w:rPr>
        <w:t>Geographic Service Area:</w:t>
      </w:r>
      <w:r w:rsidRPr="001661F5">
        <w:rPr>
          <w:rFonts w:ascii="Arial" w:hAnsi="Arial" w:cs="Arial"/>
          <w:sz w:val="22"/>
          <w:szCs w:val="22"/>
        </w:rPr>
        <w:t xml:space="preserve"> Define the geographic service area to be supported. The organization is encouraged to </w:t>
      </w:r>
      <w:r w:rsidR="00765ABD">
        <w:rPr>
          <w:rFonts w:ascii="Arial" w:hAnsi="Arial" w:cs="Arial"/>
          <w:sz w:val="22"/>
          <w:szCs w:val="22"/>
        </w:rPr>
        <w:t>fully cover</w:t>
      </w:r>
      <w:r w:rsidRPr="001661F5">
        <w:rPr>
          <w:rFonts w:ascii="Arial" w:hAnsi="Arial" w:cs="Arial"/>
          <w:sz w:val="22"/>
          <w:szCs w:val="22"/>
        </w:rPr>
        <w:t xml:space="preserve"> one of the four target regions.   </w:t>
      </w:r>
    </w:p>
    <w:p w14:paraId="17E8006A" w14:textId="77777777" w:rsidR="00601BA4" w:rsidRPr="00646673" w:rsidRDefault="00601BA4" w:rsidP="00B74782">
      <w:pPr>
        <w:rPr>
          <w:rFonts w:ascii="Arial" w:hAnsi="Arial" w:cs="Arial"/>
          <w:bCs/>
          <w:sz w:val="22"/>
          <w:szCs w:val="22"/>
        </w:rPr>
      </w:pPr>
    </w:p>
    <w:p w14:paraId="326F9E96" w14:textId="77777777" w:rsidR="00B74782" w:rsidRDefault="00B74782" w:rsidP="00646673">
      <w:pPr>
        <w:rPr>
          <w:rFonts w:ascii="Arial" w:hAnsi="Arial" w:cs="Arial"/>
          <w:bCs/>
          <w:sz w:val="22"/>
          <w:szCs w:val="22"/>
        </w:rPr>
      </w:pPr>
    </w:p>
    <w:p w14:paraId="148B7046" w14:textId="6406C296" w:rsidR="00B74782" w:rsidRPr="00601BA4" w:rsidRDefault="000877B8" w:rsidP="00646673">
      <w:pPr>
        <w:rPr>
          <w:rFonts w:ascii="Arial" w:hAnsi="Arial" w:cs="Arial"/>
          <w:b/>
          <w:sz w:val="28"/>
          <w:szCs w:val="28"/>
          <w:u w:val="single"/>
        </w:rPr>
      </w:pPr>
      <w:r w:rsidRPr="00601BA4">
        <w:rPr>
          <w:rFonts w:ascii="Arial" w:hAnsi="Arial" w:cs="Arial"/>
          <w:b/>
          <w:sz w:val="28"/>
          <w:szCs w:val="28"/>
          <w:u w:val="single"/>
        </w:rPr>
        <w:t xml:space="preserve">4.0 </w:t>
      </w:r>
      <w:r w:rsidR="00210AE6">
        <w:rPr>
          <w:rFonts w:ascii="Arial" w:hAnsi="Arial" w:cs="Arial"/>
          <w:b/>
          <w:sz w:val="28"/>
          <w:szCs w:val="28"/>
          <w:u w:val="single"/>
        </w:rPr>
        <w:t xml:space="preserve">Scope of Work and Annual </w:t>
      </w:r>
      <w:r w:rsidRPr="00601BA4">
        <w:rPr>
          <w:rFonts w:ascii="Arial" w:hAnsi="Arial" w:cs="Arial"/>
          <w:b/>
          <w:sz w:val="28"/>
          <w:szCs w:val="28"/>
          <w:u w:val="single"/>
        </w:rPr>
        <w:t xml:space="preserve">Budget </w:t>
      </w:r>
      <w:r w:rsidR="00E162A1">
        <w:rPr>
          <w:rFonts w:ascii="Arial" w:hAnsi="Arial" w:cs="Arial"/>
          <w:b/>
          <w:sz w:val="28"/>
          <w:szCs w:val="28"/>
          <w:u w:val="single"/>
        </w:rPr>
        <w:t>(</w:t>
      </w:r>
      <w:proofErr w:type="gramStart"/>
      <w:r w:rsidR="00443CAB">
        <w:rPr>
          <w:rFonts w:ascii="Arial" w:hAnsi="Arial" w:cs="Arial"/>
          <w:b/>
          <w:sz w:val="28"/>
          <w:szCs w:val="28"/>
          <w:u w:val="single"/>
        </w:rPr>
        <w:t>5</w:t>
      </w:r>
      <w:r w:rsidR="00E162A1">
        <w:rPr>
          <w:rFonts w:ascii="Arial" w:hAnsi="Arial" w:cs="Arial"/>
          <w:b/>
          <w:sz w:val="28"/>
          <w:szCs w:val="28"/>
          <w:u w:val="single"/>
        </w:rPr>
        <w:t xml:space="preserve"> page</w:t>
      </w:r>
      <w:proofErr w:type="gramEnd"/>
      <w:r w:rsidR="00E162A1">
        <w:rPr>
          <w:rFonts w:ascii="Arial" w:hAnsi="Arial" w:cs="Arial"/>
          <w:b/>
          <w:sz w:val="28"/>
          <w:szCs w:val="28"/>
          <w:u w:val="single"/>
        </w:rPr>
        <w:t xml:space="preserve"> limit</w:t>
      </w:r>
      <w:r w:rsidR="00707F03">
        <w:rPr>
          <w:rFonts w:ascii="Arial" w:hAnsi="Arial" w:cs="Arial"/>
          <w:b/>
          <w:sz w:val="28"/>
          <w:szCs w:val="28"/>
          <w:u w:val="single"/>
        </w:rPr>
        <w:t>)</w:t>
      </w:r>
      <w:r w:rsidRPr="00601BA4">
        <w:rPr>
          <w:rFonts w:ascii="Arial" w:hAnsi="Arial" w:cs="Arial"/>
          <w:b/>
          <w:sz w:val="28"/>
          <w:szCs w:val="28"/>
          <w:u w:val="single"/>
        </w:rPr>
        <w:t xml:space="preserve"> </w:t>
      </w:r>
    </w:p>
    <w:p w14:paraId="0A848C50" w14:textId="77777777" w:rsidR="00B74782" w:rsidRPr="00DB7882" w:rsidRDefault="00B74782" w:rsidP="00646673">
      <w:pPr>
        <w:rPr>
          <w:rFonts w:ascii="Arial" w:hAnsi="Arial" w:cs="Arial"/>
          <w:bCs/>
          <w:sz w:val="22"/>
          <w:szCs w:val="22"/>
          <w:highlight w:val="red"/>
        </w:rPr>
      </w:pPr>
    </w:p>
    <w:p w14:paraId="4B5C2D22" w14:textId="33ABDC9A" w:rsidR="00601BA4" w:rsidRPr="00230700" w:rsidRDefault="000877B8" w:rsidP="00230700">
      <w:pPr>
        <w:rPr>
          <w:rFonts w:ascii="Arial" w:hAnsi="Arial" w:cs="Arial"/>
          <w:bCs/>
          <w:sz w:val="22"/>
          <w:szCs w:val="22"/>
        </w:rPr>
      </w:pPr>
      <w:r w:rsidRPr="00230700">
        <w:rPr>
          <w:rFonts w:ascii="Arial" w:hAnsi="Arial" w:cs="Arial"/>
          <w:bCs/>
          <w:sz w:val="22"/>
          <w:szCs w:val="22"/>
        </w:rPr>
        <w:t xml:space="preserve">Complete the </w:t>
      </w:r>
      <w:r w:rsidR="00210AE6">
        <w:rPr>
          <w:rFonts w:ascii="Arial" w:hAnsi="Arial" w:cs="Arial"/>
          <w:bCs/>
          <w:sz w:val="22"/>
          <w:szCs w:val="22"/>
        </w:rPr>
        <w:t>Scope of Work and Annual B</w:t>
      </w:r>
      <w:r w:rsidRPr="00230700">
        <w:rPr>
          <w:rFonts w:ascii="Arial" w:hAnsi="Arial" w:cs="Arial"/>
          <w:bCs/>
          <w:sz w:val="22"/>
          <w:szCs w:val="22"/>
        </w:rPr>
        <w:t xml:space="preserve">udget found in </w:t>
      </w:r>
      <w:r w:rsidRPr="00B50E1C">
        <w:rPr>
          <w:rFonts w:ascii="Arial" w:hAnsi="Arial" w:cs="Arial"/>
          <w:bCs/>
          <w:sz w:val="22"/>
          <w:szCs w:val="22"/>
        </w:rPr>
        <w:t xml:space="preserve">Appendix </w:t>
      </w:r>
      <w:r w:rsidR="00230700" w:rsidRPr="00B50E1C">
        <w:rPr>
          <w:rFonts w:ascii="Arial" w:hAnsi="Arial" w:cs="Arial"/>
          <w:bCs/>
          <w:sz w:val="22"/>
          <w:szCs w:val="22"/>
        </w:rPr>
        <w:t>E</w:t>
      </w:r>
      <w:r w:rsidRPr="00230700">
        <w:rPr>
          <w:rFonts w:ascii="Arial" w:hAnsi="Arial" w:cs="Arial"/>
          <w:bCs/>
          <w:sz w:val="22"/>
          <w:szCs w:val="22"/>
        </w:rPr>
        <w:t xml:space="preserve"> for the </w:t>
      </w:r>
      <w:r w:rsidR="00423EC7">
        <w:rPr>
          <w:rFonts w:ascii="Arial" w:hAnsi="Arial" w:cs="Arial"/>
          <w:bCs/>
          <w:sz w:val="22"/>
          <w:szCs w:val="22"/>
        </w:rPr>
        <w:t>full contract period</w:t>
      </w:r>
      <w:r w:rsidRPr="00230700">
        <w:rPr>
          <w:rFonts w:ascii="Arial" w:hAnsi="Arial" w:cs="Arial"/>
          <w:bCs/>
          <w:sz w:val="22"/>
          <w:szCs w:val="22"/>
        </w:rPr>
        <w:t xml:space="preserve">. </w:t>
      </w:r>
      <w:r w:rsidR="00423EC7">
        <w:rPr>
          <w:rFonts w:ascii="Arial" w:hAnsi="Arial" w:cs="Arial"/>
          <w:bCs/>
          <w:sz w:val="22"/>
          <w:szCs w:val="22"/>
        </w:rPr>
        <w:t xml:space="preserve">The budget should include the costs of Support Services that the applicant anticipates </w:t>
      </w:r>
      <w:r w:rsidR="00210AE6">
        <w:rPr>
          <w:rFonts w:ascii="Arial" w:hAnsi="Arial" w:cs="Arial"/>
          <w:bCs/>
          <w:sz w:val="22"/>
          <w:szCs w:val="22"/>
        </w:rPr>
        <w:t xml:space="preserve">it and </w:t>
      </w:r>
      <w:r w:rsidR="00423EC7">
        <w:rPr>
          <w:rFonts w:ascii="Arial" w:hAnsi="Arial" w:cs="Arial"/>
          <w:bCs/>
          <w:sz w:val="22"/>
          <w:szCs w:val="22"/>
        </w:rPr>
        <w:t>its subcontractors will deliver.</w:t>
      </w:r>
      <w:r w:rsidRPr="00230700">
        <w:rPr>
          <w:rFonts w:ascii="Arial" w:hAnsi="Arial" w:cs="Arial"/>
          <w:bCs/>
          <w:sz w:val="22"/>
          <w:szCs w:val="22"/>
        </w:rPr>
        <w:t xml:space="preserve"> </w:t>
      </w:r>
      <w:r w:rsidR="00210AE6">
        <w:rPr>
          <w:rFonts w:ascii="Arial" w:hAnsi="Arial" w:cs="Arial"/>
          <w:bCs/>
          <w:sz w:val="22"/>
          <w:szCs w:val="22"/>
        </w:rPr>
        <w:t>The budget should also include anticipated operational costs for itself and its subcontractors.</w:t>
      </w:r>
      <w:r w:rsidR="00210AE6">
        <w:rPr>
          <w:rFonts w:ascii="Arial" w:hAnsi="Arial" w:cs="Arial"/>
          <w:color w:val="000000"/>
          <w:sz w:val="22"/>
          <w:szCs w:val="22"/>
        </w:rPr>
        <w:t xml:space="preserve"> </w:t>
      </w:r>
      <w:r w:rsidR="00423EC7">
        <w:rPr>
          <w:rFonts w:ascii="Arial" w:hAnsi="Arial" w:cs="Arial"/>
          <w:color w:val="000000"/>
          <w:sz w:val="22"/>
          <w:szCs w:val="22"/>
        </w:rPr>
        <w:t>E</w:t>
      </w:r>
      <w:r w:rsidRPr="00230700">
        <w:rPr>
          <w:rFonts w:ascii="Arial" w:hAnsi="Arial" w:cs="Arial"/>
          <w:color w:val="000000"/>
          <w:sz w:val="22"/>
          <w:szCs w:val="22"/>
        </w:rPr>
        <w:t>ach budget line item should be necessary, allowable, and reasonable. The budget should indicate a clear relationship with the services provided in this RFA.</w:t>
      </w:r>
      <w:r w:rsidR="00230700" w:rsidRPr="00230700">
        <w:rPr>
          <w:rFonts w:ascii="Arial" w:hAnsi="Arial" w:cs="Arial"/>
          <w:bCs/>
          <w:sz w:val="22"/>
          <w:szCs w:val="22"/>
        </w:rPr>
        <w:t xml:space="preserve">  </w:t>
      </w:r>
    </w:p>
    <w:p w14:paraId="21D0E0A6" w14:textId="6546F8BA" w:rsidR="00DB7882" w:rsidRPr="00DB7882" w:rsidRDefault="00DB7882" w:rsidP="00646673">
      <w:pPr>
        <w:rPr>
          <w:rFonts w:ascii="Arial" w:hAnsi="Arial" w:cs="Arial"/>
          <w:bCs/>
          <w:sz w:val="22"/>
          <w:szCs w:val="22"/>
          <w:highlight w:val="red"/>
        </w:rPr>
      </w:pPr>
    </w:p>
    <w:p w14:paraId="21F38BA9" w14:textId="28734FDA" w:rsidR="00DB7882" w:rsidRPr="006F383E" w:rsidRDefault="000877B8" w:rsidP="00DB7882">
      <w:pPr>
        <w:numPr>
          <w:ilvl w:val="12"/>
          <w:numId w:val="0"/>
        </w:numPr>
        <w:spacing w:beforeLines="60" w:before="144"/>
        <w:rPr>
          <w:rFonts w:ascii="Arial" w:hAnsi="Arial" w:cs="Arial"/>
          <w:b/>
          <w:bCs/>
          <w:sz w:val="28"/>
          <w:szCs w:val="28"/>
          <w:highlight w:val="red"/>
          <w:u w:val="single"/>
        </w:rPr>
      </w:pPr>
      <w:r w:rsidRPr="006F383E">
        <w:rPr>
          <w:rFonts w:ascii="Arial" w:hAnsi="Arial" w:cs="Arial"/>
          <w:b/>
          <w:bCs/>
          <w:sz w:val="28"/>
          <w:szCs w:val="28"/>
          <w:u w:val="single"/>
        </w:rPr>
        <w:t xml:space="preserve">5.0 Required </w:t>
      </w:r>
      <w:r w:rsidR="00C94261">
        <w:rPr>
          <w:rFonts w:ascii="Arial" w:hAnsi="Arial" w:cs="Arial"/>
          <w:b/>
          <w:bCs/>
          <w:sz w:val="28"/>
          <w:szCs w:val="28"/>
          <w:u w:val="single"/>
        </w:rPr>
        <w:t xml:space="preserve">Contractor </w:t>
      </w:r>
      <w:r w:rsidRPr="006F383E">
        <w:rPr>
          <w:rFonts w:ascii="Arial" w:hAnsi="Arial" w:cs="Arial"/>
          <w:b/>
          <w:bCs/>
          <w:sz w:val="28"/>
          <w:szCs w:val="28"/>
          <w:u w:val="single"/>
        </w:rPr>
        <w:t>Documentation</w:t>
      </w:r>
    </w:p>
    <w:p w14:paraId="1741A75E" w14:textId="157D2C22" w:rsidR="00DB7882" w:rsidRPr="00B50E1C" w:rsidRDefault="000877B8" w:rsidP="00DB7882">
      <w:pPr>
        <w:numPr>
          <w:ilvl w:val="12"/>
          <w:numId w:val="0"/>
        </w:numPr>
        <w:spacing w:beforeLines="60" w:before="144"/>
        <w:rPr>
          <w:rFonts w:ascii="Arial" w:hAnsi="Arial" w:cs="Arial"/>
          <w:bCs/>
          <w:sz w:val="22"/>
          <w:szCs w:val="22"/>
        </w:rPr>
      </w:pPr>
      <w:r w:rsidRPr="00B50E1C">
        <w:rPr>
          <w:rFonts w:ascii="Arial" w:hAnsi="Arial" w:cs="Arial"/>
          <w:bCs/>
          <w:sz w:val="22"/>
          <w:szCs w:val="22"/>
        </w:rPr>
        <w:t xml:space="preserve">The following documents found in Appendix </w:t>
      </w:r>
      <w:r w:rsidR="00B50E1C">
        <w:rPr>
          <w:rFonts w:ascii="Arial" w:hAnsi="Arial" w:cs="Arial"/>
          <w:bCs/>
          <w:sz w:val="22"/>
          <w:szCs w:val="22"/>
        </w:rPr>
        <w:t>I</w:t>
      </w:r>
      <w:r w:rsidRPr="00B50E1C">
        <w:rPr>
          <w:rFonts w:ascii="Arial" w:hAnsi="Arial" w:cs="Arial"/>
          <w:bCs/>
          <w:sz w:val="22"/>
          <w:szCs w:val="22"/>
        </w:rPr>
        <w:t xml:space="preserve"> must be completed and included with your agency’s application</w:t>
      </w:r>
      <w:r w:rsidR="00244B34">
        <w:rPr>
          <w:rFonts w:ascii="Arial" w:hAnsi="Arial" w:cs="Arial"/>
          <w:bCs/>
          <w:sz w:val="22"/>
          <w:szCs w:val="22"/>
        </w:rPr>
        <w:t>.  These documents must be saved individually and in PDF format.</w:t>
      </w:r>
      <w:r w:rsidRPr="00B50E1C">
        <w:rPr>
          <w:rFonts w:ascii="Arial" w:hAnsi="Arial" w:cs="Arial"/>
          <w:bCs/>
          <w:sz w:val="22"/>
          <w:szCs w:val="22"/>
        </w:rPr>
        <w:t xml:space="preserve"> </w:t>
      </w:r>
    </w:p>
    <w:p w14:paraId="717A453B" w14:textId="1131CDBF" w:rsidR="006F383E" w:rsidRPr="00B50E1C" w:rsidRDefault="000877B8" w:rsidP="00FF6F18">
      <w:pPr>
        <w:pStyle w:val="ListParagraph"/>
        <w:numPr>
          <w:ilvl w:val="0"/>
          <w:numId w:val="27"/>
        </w:numPr>
        <w:spacing w:beforeLines="60" w:before="144"/>
        <w:rPr>
          <w:rFonts w:ascii="Arial" w:hAnsi="Arial" w:cs="Arial"/>
          <w:bCs/>
          <w:sz w:val="22"/>
          <w:szCs w:val="22"/>
        </w:rPr>
      </w:pPr>
      <w:r w:rsidRPr="00B50E1C">
        <w:rPr>
          <w:rFonts w:ascii="Arial" w:hAnsi="Arial" w:cs="Arial"/>
          <w:bCs/>
          <w:sz w:val="22"/>
          <w:szCs w:val="22"/>
        </w:rPr>
        <w:t>No Overdue Tax Debts form</w:t>
      </w:r>
    </w:p>
    <w:p w14:paraId="3EAED2C2" w14:textId="467E5217" w:rsidR="006F383E" w:rsidRPr="00B50E1C" w:rsidRDefault="000877B8" w:rsidP="00FF6F18">
      <w:pPr>
        <w:pStyle w:val="ListParagraph"/>
        <w:numPr>
          <w:ilvl w:val="0"/>
          <w:numId w:val="27"/>
        </w:numPr>
        <w:spacing w:beforeLines="60" w:before="144"/>
        <w:rPr>
          <w:rFonts w:ascii="Arial" w:hAnsi="Arial" w:cs="Arial"/>
          <w:bCs/>
          <w:sz w:val="22"/>
          <w:szCs w:val="22"/>
        </w:rPr>
      </w:pPr>
      <w:r w:rsidRPr="00B50E1C">
        <w:rPr>
          <w:rFonts w:ascii="Arial" w:hAnsi="Arial" w:cs="Arial"/>
          <w:bCs/>
          <w:sz w:val="22"/>
          <w:szCs w:val="22"/>
        </w:rPr>
        <w:t>State Certification</w:t>
      </w:r>
      <w:r w:rsidR="000A357E" w:rsidRPr="00B50E1C">
        <w:rPr>
          <w:rFonts w:ascii="Arial" w:hAnsi="Arial" w:cs="Arial"/>
          <w:bCs/>
          <w:sz w:val="22"/>
          <w:szCs w:val="22"/>
        </w:rPr>
        <w:t>s</w:t>
      </w:r>
    </w:p>
    <w:p w14:paraId="5BC5C759" w14:textId="242283B0" w:rsidR="006F383E" w:rsidRPr="00B50E1C" w:rsidRDefault="000877B8" w:rsidP="00FF6F18">
      <w:pPr>
        <w:pStyle w:val="ListParagraph"/>
        <w:numPr>
          <w:ilvl w:val="0"/>
          <w:numId w:val="27"/>
        </w:numPr>
        <w:spacing w:beforeLines="60" w:before="144"/>
        <w:rPr>
          <w:rFonts w:ascii="Arial" w:hAnsi="Arial" w:cs="Arial"/>
          <w:bCs/>
          <w:sz w:val="22"/>
          <w:szCs w:val="22"/>
        </w:rPr>
      </w:pPr>
      <w:r w:rsidRPr="00B50E1C">
        <w:rPr>
          <w:rFonts w:ascii="Arial" w:hAnsi="Arial" w:cs="Arial"/>
          <w:bCs/>
          <w:sz w:val="22"/>
          <w:szCs w:val="22"/>
        </w:rPr>
        <w:t>Conflict of Interest Acknowledgement and Policy</w:t>
      </w:r>
    </w:p>
    <w:p w14:paraId="767EDFCC" w14:textId="68A0EAC0" w:rsidR="006F383E" w:rsidRPr="00B50E1C" w:rsidRDefault="000877B8" w:rsidP="00FF6F18">
      <w:pPr>
        <w:pStyle w:val="ListParagraph"/>
        <w:numPr>
          <w:ilvl w:val="0"/>
          <w:numId w:val="27"/>
        </w:numPr>
        <w:spacing w:beforeLines="60" w:before="144"/>
        <w:rPr>
          <w:rFonts w:ascii="Arial" w:hAnsi="Arial" w:cs="Arial"/>
          <w:bCs/>
          <w:sz w:val="22"/>
          <w:szCs w:val="22"/>
        </w:rPr>
      </w:pPr>
      <w:r w:rsidRPr="00B50E1C">
        <w:rPr>
          <w:rFonts w:ascii="Arial" w:hAnsi="Arial" w:cs="Arial"/>
          <w:bCs/>
          <w:sz w:val="22"/>
          <w:szCs w:val="22"/>
        </w:rPr>
        <w:t>Federal Certifications</w:t>
      </w:r>
    </w:p>
    <w:p w14:paraId="01716A5E" w14:textId="767DDBEF" w:rsidR="00975F52" w:rsidRPr="00B50E1C" w:rsidRDefault="000877B8" w:rsidP="00FF6F18">
      <w:pPr>
        <w:pStyle w:val="ListParagraph"/>
        <w:numPr>
          <w:ilvl w:val="0"/>
          <w:numId w:val="27"/>
        </w:numPr>
        <w:spacing w:beforeLines="60" w:before="144"/>
        <w:rPr>
          <w:rFonts w:ascii="Arial" w:hAnsi="Arial" w:cs="Arial"/>
          <w:bCs/>
          <w:sz w:val="22"/>
          <w:szCs w:val="22"/>
        </w:rPr>
      </w:pPr>
      <w:r w:rsidRPr="00B50E1C">
        <w:rPr>
          <w:rFonts w:ascii="Arial" w:hAnsi="Arial" w:cs="Arial"/>
          <w:bCs/>
          <w:sz w:val="22"/>
          <w:szCs w:val="22"/>
        </w:rPr>
        <w:t>Proof of IRS Tax-Exemption Verification, if applicable</w:t>
      </w:r>
    </w:p>
    <w:p w14:paraId="556B5FE0" w14:textId="1349FE8D" w:rsidR="00975F52" w:rsidRDefault="00975F52" w:rsidP="00975F52">
      <w:pPr>
        <w:pStyle w:val="ListParagraph"/>
        <w:spacing w:beforeLines="60" w:before="144"/>
        <w:rPr>
          <w:rFonts w:ascii="Arial" w:hAnsi="Arial" w:cs="Arial"/>
          <w:bCs/>
        </w:rPr>
      </w:pPr>
    </w:p>
    <w:p w14:paraId="18B72976" w14:textId="45BE5D39" w:rsidR="00975F52" w:rsidRDefault="00975F52" w:rsidP="00975F52">
      <w:pPr>
        <w:pStyle w:val="ListParagraph"/>
        <w:spacing w:beforeLines="60" w:before="144"/>
        <w:rPr>
          <w:rFonts w:ascii="Arial" w:hAnsi="Arial" w:cs="Arial"/>
          <w:bCs/>
        </w:rPr>
      </w:pPr>
    </w:p>
    <w:p w14:paraId="330B26E1" w14:textId="4DDF510A" w:rsidR="00975F52" w:rsidRDefault="00975F52" w:rsidP="00975F52">
      <w:pPr>
        <w:pStyle w:val="ListParagraph"/>
        <w:spacing w:beforeLines="60" w:before="144"/>
        <w:rPr>
          <w:rFonts w:ascii="Arial" w:hAnsi="Arial" w:cs="Arial"/>
          <w:bCs/>
        </w:rPr>
      </w:pPr>
    </w:p>
    <w:p w14:paraId="0B34DB88" w14:textId="05D69D4B" w:rsidR="00975F52" w:rsidRDefault="00975F52" w:rsidP="00975F52">
      <w:pPr>
        <w:pStyle w:val="ListParagraph"/>
        <w:spacing w:beforeLines="60" w:before="144"/>
        <w:rPr>
          <w:rFonts w:ascii="Arial" w:hAnsi="Arial" w:cs="Arial"/>
          <w:bCs/>
        </w:rPr>
      </w:pPr>
    </w:p>
    <w:p w14:paraId="155CF228" w14:textId="29C2ACF1" w:rsidR="00975F52" w:rsidRDefault="00975F52" w:rsidP="00975F52">
      <w:pPr>
        <w:pStyle w:val="ListParagraph"/>
        <w:spacing w:beforeLines="60" w:before="144"/>
        <w:rPr>
          <w:rFonts w:ascii="Arial" w:hAnsi="Arial" w:cs="Arial"/>
          <w:bCs/>
        </w:rPr>
      </w:pPr>
    </w:p>
    <w:p w14:paraId="2C716D2C" w14:textId="1675FFBD" w:rsidR="00975F52" w:rsidRDefault="00975F52" w:rsidP="00975F52">
      <w:pPr>
        <w:pStyle w:val="ListParagraph"/>
        <w:spacing w:beforeLines="60" w:before="144"/>
        <w:rPr>
          <w:rFonts w:ascii="Arial" w:hAnsi="Arial" w:cs="Arial"/>
          <w:bCs/>
        </w:rPr>
      </w:pPr>
    </w:p>
    <w:p w14:paraId="15E2BA0F" w14:textId="6DF2D5AC" w:rsidR="00975F52" w:rsidRDefault="00975F52" w:rsidP="00975F52">
      <w:pPr>
        <w:pStyle w:val="ListParagraph"/>
        <w:spacing w:beforeLines="60" w:before="144"/>
        <w:rPr>
          <w:rFonts w:ascii="Arial" w:hAnsi="Arial" w:cs="Arial"/>
          <w:bCs/>
        </w:rPr>
      </w:pPr>
    </w:p>
    <w:p w14:paraId="17FC14A8" w14:textId="3CB13D89" w:rsidR="00707F03" w:rsidRDefault="00707F03" w:rsidP="00975F52">
      <w:pPr>
        <w:pStyle w:val="ListParagraph"/>
        <w:spacing w:beforeLines="60" w:before="144"/>
        <w:rPr>
          <w:rFonts w:ascii="Arial" w:hAnsi="Arial" w:cs="Arial"/>
          <w:bCs/>
        </w:rPr>
      </w:pPr>
    </w:p>
    <w:p w14:paraId="769275B3" w14:textId="03F7E64D" w:rsidR="00707F03" w:rsidRDefault="00707F03" w:rsidP="00975F52">
      <w:pPr>
        <w:pStyle w:val="ListParagraph"/>
        <w:spacing w:beforeLines="60" w:before="144"/>
        <w:rPr>
          <w:rFonts w:ascii="Arial" w:hAnsi="Arial" w:cs="Arial"/>
          <w:bCs/>
        </w:rPr>
      </w:pPr>
    </w:p>
    <w:p w14:paraId="0AE69769" w14:textId="77777777" w:rsidR="00D57558" w:rsidRDefault="00D57558" w:rsidP="00975F52">
      <w:pPr>
        <w:pStyle w:val="ListParagraph"/>
        <w:spacing w:beforeLines="60" w:before="144"/>
        <w:rPr>
          <w:rFonts w:ascii="Arial" w:hAnsi="Arial" w:cs="Arial"/>
          <w:bCs/>
        </w:rPr>
      </w:pPr>
    </w:p>
    <w:p w14:paraId="66DF25F0" w14:textId="19BF4806" w:rsidR="00707F03" w:rsidRDefault="00707F03" w:rsidP="00975F52">
      <w:pPr>
        <w:pStyle w:val="ListParagraph"/>
        <w:spacing w:beforeLines="60" w:before="144"/>
        <w:rPr>
          <w:rFonts w:ascii="Arial" w:hAnsi="Arial" w:cs="Arial"/>
          <w:bCs/>
        </w:rPr>
      </w:pPr>
    </w:p>
    <w:p w14:paraId="5A3ACDDE" w14:textId="1CF8A6A0" w:rsidR="00707F03" w:rsidRDefault="00707F03" w:rsidP="00975F52">
      <w:pPr>
        <w:pStyle w:val="ListParagraph"/>
        <w:spacing w:beforeLines="60" w:before="144"/>
        <w:rPr>
          <w:rFonts w:ascii="Arial" w:hAnsi="Arial" w:cs="Arial"/>
          <w:bCs/>
        </w:rPr>
      </w:pPr>
    </w:p>
    <w:p w14:paraId="0A1D0DF6" w14:textId="4FF58246" w:rsidR="00707F03" w:rsidRDefault="00707F03" w:rsidP="00975F52">
      <w:pPr>
        <w:pStyle w:val="ListParagraph"/>
        <w:spacing w:beforeLines="60" w:before="144"/>
        <w:rPr>
          <w:rFonts w:ascii="Arial" w:hAnsi="Arial" w:cs="Arial"/>
          <w:bCs/>
        </w:rPr>
      </w:pPr>
    </w:p>
    <w:p w14:paraId="1893A8CD" w14:textId="73BF6D21" w:rsidR="00E0102E" w:rsidRDefault="00E0102E" w:rsidP="00975F52">
      <w:pPr>
        <w:pStyle w:val="ListParagraph"/>
        <w:spacing w:beforeLines="60" w:before="144"/>
        <w:rPr>
          <w:rFonts w:ascii="Arial" w:hAnsi="Arial" w:cs="Arial"/>
          <w:bCs/>
        </w:rPr>
      </w:pPr>
    </w:p>
    <w:p w14:paraId="643ACB98" w14:textId="167768CF" w:rsidR="00975F52" w:rsidRPr="00B10651" w:rsidRDefault="000877B8" w:rsidP="00975F5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bookmarkStart w:id="10" w:name="_Hlk46478469"/>
      <w:r>
        <w:rPr>
          <w:rFonts w:ascii="Arial" w:hAnsi="Arial" w:cs="Arial"/>
          <w:b/>
          <w:bCs/>
        </w:rPr>
        <w:lastRenderedPageBreak/>
        <w:t>Appendix A</w:t>
      </w:r>
      <w:r w:rsidRPr="00B10651">
        <w:rPr>
          <w:rFonts w:ascii="Arial" w:hAnsi="Arial" w:cs="Arial"/>
          <w:b/>
          <w:bCs/>
        </w:rPr>
        <w:t xml:space="preserve">.  </w:t>
      </w:r>
      <w:r w:rsidR="001D13D2" w:rsidRPr="001D13D2">
        <w:rPr>
          <w:rFonts w:ascii="Arial" w:hAnsi="Arial" w:cs="Arial"/>
          <w:b/>
          <w:bCs/>
        </w:rPr>
        <w:t xml:space="preserve">COVID-19 Quarantine and Isolation </w:t>
      </w:r>
      <w:r w:rsidR="00712235">
        <w:rPr>
          <w:rFonts w:ascii="Arial" w:hAnsi="Arial" w:cs="Arial"/>
          <w:b/>
          <w:bCs/>
        </w:rPr>
        <w:t>Support Services</w:t>
      </w:r>
      <w:r w:rsidR="001D13D2" w:rsidRPr="001D13D2">
        <w:rPr>
          <w:rFonts w:ascii="Arial" w:hAnsi="Arial" w:cs="Arial"/>
          <w:b/>
          <w:bCs/>
        </w:rPr>
        <w:t xml:space="preserve"> Reimbursement Rates for Individual</w:t>
      </w:r>
    </w:p>
    <w:p w14:paraId="3EA177BC" w14:textId="77777777" w:rsidR="00975F52" w:rsidRPr="00630EEC" w:rsidRDefault="00975F52" w:rsidP="00975F5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bookmarkEnd w:id="10"/>
    <w:p w14:paraId="305C14CE" w14:textId="77777777" w:rsidR="001D13D2" w:rsidRPr="00436B79" w:rsidRDefault="001D13D2" w:rsidP="001D13D2">
      <w:pPr>
        <w:rPr>
          <w:rFonts w:cstheme="minorHAnsi"/>
        </w:rPr>
      </w:pPr>
    </w:p>
    <w:tbl>
      <w:tblPr>
        <w:tblStyle w:val="TableGrid"/>
        <w:tblW w:w="5000" w:type="pct"/>
        <w:tblLook w:val="04A0" w:firstRow="1" w:lastRow="0" w:firstColumn="1" w:lastColumn="0" w:noHBand="0" w:noVBand="1"/>
      </w:tblPr>
      <w:tblGrid>
        <w:gridCol w:w="1793"/>
        <w:gridCol w:w="6748"/>
        <w:gridCol w:w="2249"/>
      </w:tblGrid>
      <w:tr w:rsidR="00D86530" w14:paraId="6ACEB428" w14:textId="77777777" w:rsidTr="000A7017">
        <w:tc>
          <w:tcPr>
            <w:tcW w:w="936" w:type="pct"/>
            <w:shd w:val="clear" w:color="auto" w:fill="8496B0" w:themeFill="text2" w:themeFillTint="99"/>
          </w:tcPr>
          <w:p w14:paraId="5796F149" w14:textId="77777777" w:rsidR="001D13D2" w:rsidRPr="00B1121D" w:rsidRDefault="000877B8" w:rsidP="000A7017">
            <w:pPr>
              <w:rPr>
                <w:rFonts w:cstheme="minorHAnsi"/>
                <w:b/>
              </w:rPr>
            </w:pPr>
            <w:r w:rsidRPr="00B1121D">
              <w:rPr>
                <w:rFonts w:cstheme="minorHAnsi"/>
                <w:b/>
              </w:rPr>
              <w:t>Service</w:t>
            </w:r>
          </w:p>
        </w:tc>
        <w:tc>
          <w:tcPr>
            <w:tcW w:w="3232" w:type="pct"/>
            <w:shd w:val="clear" w:color="auto" w:fill="8496B0" w:themeFill="text2" w:themeFillTint="99"/>
          </w:tcPr>
          <w:p w14:paraId="54B35E2D" w14:textId="77777777" w:rsidR="001D13D2" w:rsidRPr="00B1121D" w:rsidRDefault="000877B8" w:rsidP="000A7017">
            <w:pPr>
              <w:rPr>
                <w:rFonts w:cstheme="minorHAnsi"/>
                <w:b/>
              </w:rPr>
            </w:pPr>
            <w:r w:rsidRPr="00B1121D">
              <w:rPr>
                <w:rFonts w:cstheme="minorHAnsi"/>
                <w:b/>
              </w:rPr>
              <w:t>Service Description</w:t>
            </w:r>
            <w:r>
              <w:rPr>
                <w:rFonts w:cstheme="minorHAnsi"/>
                <w:b/>
              </w:rPr>
              <w:t xml:space="preserve"> &amp; Reimbursement Requirements</w:t>
            </w:r>
          </w:p>
        </w:tc>
        <w:tc>
          <w:tcPr>
            <w:tcW w:w="832" w:type="pct"/>
            <w:shd w:val="clear" w:color="auto" w:fill="8496B0" w:themeFill="text2" w:themeFillTint="99"/>
          </w:tcPr>
          <w:p w14:paraId="0030CA54" w14:textId="77777777" w:rsidR="001D13D2" w:rsidRPr="00B1121D" w:rsidRDefault="000877B8" w:rsidP="000A7017">
            <w:pPr>
              <w:rPr>
                <w:rFonts w:cstheme="minorHAnsi"/>
                <w:b/>
              </w:rPr>
            </w:pPr>
            <w:r w:rsidRPr="00B1121D">
              <w:rPr>
                <w:rFonts w:cstheme="minorHAnsi"/>
                <w:b/>
              </w:rPr>
              <w:t>Rate</w:t>
            </w:r>
          </w:p>
        </w:tc>
      </w:tr>
      <w:tr w:rsidR="00D86530" w14:paraId="039141DA" w14:textId="77777777" w:rsidTr="000A7017">
        <w:tc>
          <w:tcPr>
            <w:tcW w:w="5000" w:type="pct"/>
            <w:gridSpan w:val="3"/>
            <w:shd w:val="clear" w:color="auto" w:fill="D5DCE4" w:themeFill="text2" w:themeFillTint="33"/>
          </w:tcPr>
          <w:p w14:paraId="16E252DA" w14:textId="77777777" w:rsidR="001D13D2" w:rsidRPr="00B1121D" w:rsidRDefault="000877B8" w:rsidP="000A7017">
            <w:pPr>
              <w:rPr>
                <w:rFonts w:cstheme="minorHAnsi"/>
                <w:b/>
              </w:rPr>
            </w:pPr>
            <w:r w:rsidRPr="00B1121D">
              <w:rPr>
                <w:rFonts w:cstheme="minorHAnsi"/>
                <w:b/>
              </w:rPr>
              <w:t>Services Available to Individual</w:t>
            </w:r>
          </w:p>
        </w:tc>
      </w:tr>
      <w:tr w:rsidR="00D86530" w14:paraId="755CBC5E" w14:textId="77777777" w:rsidTr="000A7017">
        <w:tc>
          <w:tcPr>
            <w:tcW w:w="936" w:type="pct"/>
          </w:tcPr>
          <w:p w14:paraId="7697F4B3" w14:textId="77777777" w:rsidR="001D13D2" w:rsidRDefault="000877B8" w:rsidP="000A7017">
            <w:pPr>
              <w:rPr>
                <w:rFonts w:cstheme="minorHAnsi"/>
              </w:rPr>
            </w:pPr>
            <w:r>
              <w:rPr>
                <w:rFonts w:cstheme="minorHAnsi"/>
              </w:rPr>
              <w:t>Nutrition Assistance: Healthy Food Box – Delivered</w:t>
            </w:r>
          </w:p>
        </w:tc>
        <w:tc>
          <w:tcPr>
            <w:tcW w:w="3232" w:type="pct"/>
          </w:tcPr>
          <w:p w14:paraId="3E93732F" w14:textId="77777777" w:rsidR="001D13D2" w:rsidRDefault="000877B8" w:rsidP="00FF6F18">
            <w:pPr>
              <w:pStyle w:val="ListParagraph"/>
              <w:numPr>
                <w:ilvl w:val="0"/>
                <w:numId w:val="28"/>
              </w:numPr>
              <w:contextualSpacing/>
              <w:rPr>
                <w:rFonts w:cstheme="minorHAnsi"/>
              </w:rPr>
            </w:pPr>
            <w:r w:rsidRPr="00976A49">
              <w:rPr>
                <w:rFonts w:cstheme="minorHAnsi"/>
              </w:rPr>
              <w:t xml:space="preserve">A healthy food box for delivery consists of an assortment of nutritious foods that is delivered to an isolating/quarantining individual’s place of shelter. </w:t>
            </w:r>
          </w:p>
          <w:p w14:paraId="39B6AB2A" w14:textId="77777777" w:rsidR="001D13D2" w:rsidRDefault="000877B8" w:rsidP="00FF6F18">
            <w:pPr>
              <w:pStyle w:val="ListParagraph"/>
              <w:numPr>
                <w:ilvl w:val="0"/>
                <w:numId w:val="28"/>
              </w:numPr>
              <w:contextualSpacing/>
              <w:rPr>
                <w:rFonts w:cstheme="minorHAnsi"/>
              </w:rPr>
            </w:pPr>
            <w:r>
              <w:rPr>
                <w:rFonts w:cstheme="minorHAnsi"/>
              </w:rPr>
              <w:t xml:space="preserve">Food selection should generally adhere to Dietary Guidelines for </w:t>
            </w:r>
            <w:proofErr w:type="gramStart"/>
            <w:r>
              <w:rPr>
                <w:rFonts w:cstheme="minorHAnsi"/>
              </w:rPr>
              <w:t>Americans, but</w:t>
            </w:r>
            <w:proofErr w:type="gramEnd"/>
            <w:r>
              <w:rPr>
                <w:rFonts w:cstheme="minorHAnsi"/>
              </w:rPr>
              <w:t xml:space="preserve"> is not required to.</w:t>
            </w:r>
            <w:r>
              <w:rPr>
                <w:rStyle w:val="FootnoteReference"/>
                <w:rFonts w:cstheme="minorHAnsi"/>
              </w:rPr>
              <w:footnoteReference w:id="1"/>
            </w:r>
          </w:p>
          <w:p w14:paraId="2FD142F9" w14:textId="77777777" w:rsidR="001D13D2" w:rsidRDefault="000877B8" w:rsidP="00FF6F18">
            <w:pPr>
              <w:pStyle w:val="ListParagraph"/>
              <w:numPr>
                <w:ilvl w:val="0"/>
                <w:numId w:val="28"/>
              </w:numPr>
              <w:contextualSpacing/>
              <w:rPr>
                <w:rFonts w:cstheme="minorHAnsi"/>
              </w:rPr>
            </w:pPr>
            <w:r>
              <w:rPr>
                <w:rFonts w:cstheme="minorHAnsi"/>
              </w:rPr>
              <w:t xml:space="preserve">Food selection should include meat/protein and other refrigerated foods. </w:t>
            </w:r>
          </w:p>
          <w:p w14:paraId="0A0326B3" w14:textId="77777777" w:rsidR="001D13D2" w:rsidRDefault="000877B8" w:rsidP="00FF6F18">
            <w:pPr>
              <w:pStyle w:val="ListParagraph"/>
              <w:numPr>
                <w:ilvl w:val="0"/>
                <w:numId w:val="28"/>
              </w:numPr>
              <w:contextualSpacing/>
              <w:rPr>
                <w:rFonts w:cstheme="minorHAnsi"/>
              </w:rPr>
            </w:pPr>
            <w:r>
              <w:rPr>
                <w:rFonts w:cstheme="minorHAnsi"/>
              </w:rPr>
              <w:t xml:space="preserve">Food may be tailored to meet cultural preferences or specific medical needs. </w:t>
            </w:r>
          </w:p>
          <w:p w14:paraId="35F04525" w14:textId="77777777" w:rsidR="001D13D2" w:rsidRDefault="000877B8" w:rsidP="00FF6F18">
            <w:pPr>
              <w:pStyle w:val="ListParagraph"/>
              <w:numPr>
                <w:ilvl w:val="0"/>
                <w:numId w:val="28"/>
              </w:numPr>
              <w:contextualSpacing/>
              <w:rPr>
                <w:rFonts w:cstheme="minorHAnsi"/>
              </w:rPr>
            </w:pPr>
            <w:r w:rsidRPr="00976A49">
              <w:rPr>
                <w:rFonts w:cstheme="minorHAnsi"/>
              </w:rPr>
              <w:t xml:space="preserve">To receive </w:t>
            </w:r>
            <w:r>
              <w:rPr>
                <w:rFonts w:cstheme="minorHAnsi"/>
              </w:rPr>
              <w:t>this reimbursement rate</w:t>
            </w:r>
            <w:r w:rsidRPr="00976A49">
              <w:rPr>
                <w:rFonts w:cstheme="minorHAnsi"/>
              </w:rPr>
              <w:t xml:space="preserve">, the healthy food box must constitute </w:t>
            </w:r>
            <w:proofErr w:type="gramStart"/>
            <w:r w:rsidRPr="00976A49">
              <w:rPr>
                <w:rFonts w:cstheme="minorHAnsi"/>
              </w:rPr>
              <w:t>sufficient</w:t>
            </w:r>
            <w:proofErr w:type="gramEnd"/>
            <w:r w:rsidRPr="00976A49">
              <w:rPr>
                <w:rFonts w:cstheme="minorHAnsi"/>
              </w:rPr>
              <w:t xml:space="preserve"> food </w:t>
            </w:r>
            <w:r>
              <w:rPr>
                <w:rFonts w:cstheme="minorHAnsi"/>
              </w:rPr>
              <w:t>for</w:t>
            </w:r>
            <w:r w:rsidRPr="00976A49">
              <w:rPr>
                <w:rFonts w:cstheme="minorHAnsi"/>
              </w:rPr>
              <w:t xml:space="preserve"> 3 meals </w:t>
            </w:r>
            <w:r>
              <w:rPr>
                <w:rFonts w:cstheme="minorHAnsi"/>
              </w:rPr>
              <w:t xml:space="preserve">and two snacks </w:t>
            </w:r>
            <w:r w:rsidRPr="00976A49">
              <w:rPr>
                <w:rFonts w:cstheme="minorHAnsi"/>
              </w:rPr>
              <w:t>per day</w:t>
            </w:r>
            <w:r>
              <w:rPr>
                <w:rFonts w:cstheme="minorHAnsi"/>
              </w:rPr>
              <w:t xml:space="preserve"> for one week (7 days)</w:t>
            </w:r>
            <w:r w:rsidRPr="00976A49">
              <w:rPr>
                <w:rFonts w:cstheme="minorHAnsi"/>
              </w:rPr>
              <w:t>.</w:t>
            </w:r>
          </w:p>
          <w:p w14:paraId="5D99650C" w14:textId="77777777" w:rsidR="001D13D2" w:rsidRDefault="000877B8" w:rsidP="00FF6F18">
            <w:pPr>
              <w:pStyle w:val="ListParagraph"/>
              <w:numPr>
                <w:ilvl w:val="0"/>
                <w:numId w:val="28"/>
              </w:numPr>
              <w:contextualSpacing/>
              <w:rPr>
                <w:rFonts w:cstheme="minorHAnsi"/>
              </w:rPr>
            </w:pPr>
            <w:r>
              <w:rPr>
                <w:rFonts w:cstheme="minorHAnsi"/>
              </w:rPr>
              <w:t>Support Service Vendors</w:t>
            </w:r>
            <w:r w:rsidRPr="00976A49">
              <w:rPr>
                <w:rFonts w:cstheme="minorHAnsi"/>
              </w:rPr>
              <w:t xml:space="preserve"> and nutrition assistance organizations may establish a proportional amount of food and </w:t>
            </w:r>
            <w:r>
              <w:rPr>
                <w:rFonts w:cstheme="minorHAnsi"/>
              </w:rPr>
              <w:t>reimbursement</w:t>
            </w:r>
            <w:r w:rsidRPr="00976A49">
              <w:rPr>
                <w:rFonts w:cstheme="minorHAnsi"/>
              </w:rPr>
              <w:t xml:space="preserve"> if it is more appropriate to deliver less than one week’s worth of food. </w:t>
            </w:r>
            <w:r>
              <w:rPr>
                <w:rFonts w:cstheme="minorHAnsi"/>
              </w:rPr>
              <w:t>For example, if an individual only has two days left in their Q/I period a food box may be delivered with two days’ worth of food at a proportionally lower rate.</w:t>
            </w:r>
          </w:p>
          <w:p w14:paraId="60C65792" w14:textId="77777777" w:rsidR="001D13D2" w:rsidRPr="00627231" w:rsidRDefault="000877B8" w:rsidP="00FF6F18">
            <w:pPr>
              <w:pStyle w:val="ListParagraph"/>
              <w:numPr>
                <w:ilvl w:val="0"/>
                <w:numId w:val="28"/>
              </w:numPr>
              <w:contextualSpacing/>
              <w:rPr>
                <w:rFonts w:cstheme="minorHAnsi"/>
              </w:rPr>
            </w:pPr>
            <w:r>
              <w:rPr>
                <w:rFonts w:cstheme="minorHAnsi"/>
              </w:rPr>
              <w:t xml:space="preserve">Individuals are eligible for up to 14 days’ worth of food boxes if they isolate or quarantine for up to 14 days. This may be delivered via 2 food boxes that each cover 7 days or a different combination of proportional food boxes and reimbursements. </w:t>
            </w:r>
          </w:p>
        </w:tc>
        <w:tc>
          <w:tcPr>
            <w:tcW w:w="832" w:type="pct"/>
          </w:tcPr>
          <w:p w14:paraId="341A708E" w14:textId="77777777" w:rsidR="001D13D2" w:rsidRPr="00D32C7D" w:rsidRDefault="000877B8" w:rsidP="000A7017">
            <w:pPr>
              <w:rPr>
                <w:rFonts w:cstheme="minorHAnsi"/>
                <w:i/>
              </w:rPr>
            </w:pPr>
            <w:r>
              <w:rPr>
                <w:rFonts w:cstheme="minorHAnsi"/>
              </w:rPr>
              <w:t>$90.04/food box</w:t>
            </w:r>
            <w:r>
              <w:rPr>
                <w:rFonts w:cstheme="minorHAnsi"/>
              </w:rPr>
              <w:br/>
            </w:r>
            <w:r>
              <w:rPr>
                <w:rFonts w:cstheme="minorHAnsi"/>
              </w:rPr>
              <w:br/>
            </w:r>
          </w:p>
        </w:tc>
      </w:tr>
      <w:tr w:rsidR="00D86530" w14:paraId="30A6C683" w14:textId="77777777" w:rsidTr="000A7017">
        <w:tc>
          <w:tcPr>
            <w:tcW w:w="936" w:type="pct"/>
          </w:tcPr>
          <w:p w14:paraId="01B3589D" w14:textId="77777777" w:rsidR="001D13D2" w:rsidRDefault="000877B8" w:rsidP="000A7017">
            <w:pPr>
              <w:rPr>
                <w:rFonts w:cstheme="minorHAnsi"/>
              </w:rPr>
            </w:pPr>
            <w:r>
              <w:rPr>
                <w:rFonts w:cstheme="minorHAnsi"/>
              </w:rPr>
              <w:t>Nutrition Assistance: Healthy Meal – Delivered</w:t>
            </w:r>
          </w:p>
        </w:tc>
        <w:tc>
          <w:tcPr>
            <w:tcW w:w="3232" w:type="pct"/>
          </w:tcPr>
          <w:p w14:paraId="585B3941" w14:textId="77777777" w:rsidR="001D13D2" w:rsidRDefault="000877B8" w:rsidP="00FF6F18">
            <w:pPr>
              <w:pStyle w:val="ListParagraph"/>
              <w:numPr>
                <w:ilvl w:val="0"/>
                <w:numId w:val="29"/>
              </w:numPr>
              <w:contextualSpacing/>
              <w:rPr>
                <w:rFonts w:cstheme="minorHAnsi"/>
              </w:rPr>
            </w:pPr>
            <w:r>
              <w:rPr>
                <w:rFonts w:cstheme="minorHAnsi"/>
              </w:rPr>
              <w:t xml:space="preserve">A healthy, home-delivered meal consists of a hot, cold, or frozen meal that is delivered to an isolating/quarantining individual’s place of shelter. </w:t>
            </w:r>
          </w:p>
          <w:p w14:paraId="3EB051A0" w14:textId="77777777" w:rsidR="001D13D2" w:rsidRDefault="000877B8" w:rsidP="00FF6F18">
            <w:pPr>
              <w:pStyle w:val="ListParagraph"/>
              <w:numPr>
                <w:ilvl w:val="0"/>
                <w:numId w:val="29"/>
              </w:numPr>
              <w:contextualSpacing/>
              <w:rPr>
                <w:rFonts w:cstheme="minorHAnsi"/>
              </w:rPr>
            </w:pPr>
            <w:r>
              <w:rPr>
                <w:rFonts w:cstheme="minorHAnsi"/>
              </w:rPr>
              <w:t xml:space="preserve">Meals should generally adhere to Dietary Guidelines for </w:t>
            </w:r>
            <w:proofErr w:type="gramStart"/>
            <w:r>
              <w:rPr>
                <w:rFonts w:cstheme="minorHAnsi"/>
              </w:rPr>
              <w:t>Americans, but</w:t>
            </w:r>
            <w:proofErr w:type="gramEnd"/>
            <w:r>
              <w:rPr>
                <w:rFonts w:cstheme="minorHAnsi"/>
              </w:rPr>
              <w:t xml:space="preserve"> is not required to.</w:t>
            </w:r>
            <w:r>
              <w:rPr>
                <w:rStyle w:val="FootnoteReference"/>
                <w:rFonts w:cstheme="minorHAnsi"/>
              </w:rPr>
              <w:footnoteReference w:id="2"/>
            </w:r>
          </w:p>
          <w:p w14:paraId="0D383DE5" w14:textId="77777777" w:rsidR="001D13D2" w:rsidRDefault="000877B8" w:rsidP="00FF6F18">
            <w:pPr>
              <w:pStyle w:val="ListParagraph"/>
              <w:numPr>
                <w:ilvl w:val="0"/>
                <w:numId w:val="29"/>
              </w:numPr>
              <w:contextualSpacing/>
              <w:rPr>
                <w:rFonts w:cstheme="minorHAnsi"/>
              </w:rPr>
            </w:pPr>
            <w:r>
              <w:rPr>
                <w:rFonts w:cstheme="minorHAnsi"/>
              </w:rPr>
              <w:t xml:space="preserve">Meals may be tailored to meet cultural preferences or specific medical needs. </w:t>
            </w:r>
          </w:p>
          <w:p w14:paraId="41AB3AB4" w14:textId="77777777" w:rsidR="001D13D2" w:rsidRPr="002D4CEB" w:rsidRDefault="000877B8" w:rsidP="00FF6F18">
            <w:pPr>
              <w:pStyle w:val="ListParagraph"/>
              <w:numPr>
                <w:ilvl w:val="0"/>
                <w:numId w:val="29"/>
              </w:numPr>
              <w:contextualSpacing/>
              <w:rPr>
                <w:rFonts w:cstheme="minorHAnsi"/>
              </w:rPr>
            </w:pPr>
            <w:r>
              <w:rPr>
                <w:rFonts w:cstheme="minorHAnsi"/>
              </w:rPr>
              <w:t xml:space="preserve">This reimbursement rate is for one meal. Individuals are eligible for up to 3 meals per day. </w:t>
            </w:r>
          </w:p>
        </w:tc>
        <w:tc>
          <w:tcPr>
            <w:tcW w:w="832" w:type="pct"/>
          </w:tcPr>
          <w:p w14:paraId="60F7F44A" w14:textId="77777777" w:rsidR="001D13D2" w:rsidRDefault="000877B8" w:rsidP="000A7017">
            <w:pPr>
              <w:rPr>
                <w:rFonts w:cstheme="minorHAnsi"/>
              </w:rPr>
            </w:pPr>
            <w:r>
              <w:rPr>
                <w:rFonts w:cstheme="minorHAnsi"/>
              </w:rPr>
              <w:t>$4.87/meal</w:t>
            </w:r>
          </w:p>
          <w:p w14:paraId="2363A01D" w14:textId="77777777" w:rsidR="001D13D2" w:rsidRDefault="001D13D2" w:rsidP="000A7017">
            <w:pPr>
              <w:rPr>
                <w:rFonts w:cstheme="minorHAnsi"/>
              </w:rPr>
            </w:pPr>
          </w:p>
          <w:p w14:paraId="40023B39" w14:textId="77777777" w:rsidR="001D13D2" w:rsidRDefault="001D13D2" w:rsidP="000A7017">
            <w:pPr>
              <w:rPr>
                <w:rFonts w:cstheme="minorHAnsi"/>
              </w:rPr>
            </w:pPr>
          </w:p>
        </w:tc>
      </w:tr>
      <w:tr w:rsidR="00D86530" w14:paraId="00403346" w14:textId="77777777" w:rsidTr="000A7017">
        <w:tc>
          <w:tcPr>
            <w:tcW w:w="936" w:type="pct"/>
          </w:tcPr>
          <w:p w14:paraId="091A4A0A" w14:textId="77777777" w:rsidR="001D13D2" w:rsidRDefault="000877B8" w:rsidP="000A7017">
            <w:pPr>
              <w:rPr>
                <w:rFonts w:cstheme="minorHAnsi"/>
              </w:rPr>
            </w:pPr>
            <w:r>
              <w:rPr>
                <w:rFonts w:cstheme="minorHAnsi"/>
              </w:rPr>
              <w:t xml:space="preserve">Nutrition Assistance: </w:t>
            </w:r>
            <w:proofErr w:type="gramStart"/>
            <w:r>
              <w:rPr>
                <w:rFonts w:cstheme="minorHAnsi"/>
              </w:rPr>
              <w:t>Medically-Tailored</w:t>
            </w:r>
            <w:proofErr w:type="gramEnd"/>
            <w:r>
              <w:rPr>
                <w:rFonts w:cstheme="minorHAnsi"/>
              </w:rPr>
              <w:t>, Delivered Meal</w:t>
            </w:r>
          </w:p>
        </w:tc>
        <w:tc>
          <w:tcPr>
            <w:tcW w:w="3232" w:type="pct"/>
          </w:tcPr>
          <w:p w14:paraId="509708D2" w14:textId="77777777" w:rsidR="001D13D2" w:rsidRDefault="000877B8" w:rsidP="00FF6F18">
            <w:pPr>
              <w:pStyle w:val="ListParagraph"/>
              <w:numPr>
                <w:ilvl w:val="0"/>
                <w:numId w:val="29"/>
              </w:numPr>
              <w:contextualSpacing/>
              <w:rPr>
                <w:rFonts w:cstheme="minorHAnsi"/>
              </w:rPr>
            </w:pPr>
            <w:r>
              <w:rPr>
                <w:rFonts w:cstheme="minorHAnsi"/>
              </w:rPr>
              <w:t xml:space="preserve">A </w:t>
            </w:r>
            <w:proofErr w:type="gramStart"/>
            <w:r>
              <w:rPr>
                <w:rFonts w:cstheme="minorHAnsi"/>
              </w:rPr>
              <w:t>medically-tailored</w:t>
            </w:r>
            <w:proofErr w:type="gramEnd"/>
            <w:r>
              <w:rPr>
                <w:rFonts w:cstheme="minorHAnsi"/>
              </w:rPr>
              <w:t>, delivered meal must be targeted to a specific disease or condition and developed in accordance with nutritional guidelines established by the National Food is Medicine Coalition</w:t>
            </w:r>
            <w:r>
              <w:rPr>
                <w:rStyle w:val="FootnoteReference"/>
                <w:rFonts w:cstheme="minorHAnsi"/>
              </w:rPr>
              <w:footnoteReference w:id="3"/>
            </w:r>
            <w:r>
              <w:rPr>
                <w:rFonts w:cstheme="minorHAnsi"/>
              </w:rPr>
              <w:t xml:space="preserve"> or other appropriate guidelines.</w:t>
            </w:r>
          </w:p>
          <w:p w14:paraId="4D3A3A0D" w14:textId="77777777" w:rsidR="001D13D2" w:rsidRDefault="000877B8" w:rsidP="00FF6F18">
            <w:pPr>
              <w:pStyle w:val="ListParagraph"/>
              <w:numPr>
                <w:ilvl w:val="0"/>
                <w:numId w:val="29"/>
              </w:numPr>
              <w:contextualSpacing/>
              <w:rPr>
                <w:rFonts w:cstheme="minorHAnsi"/>
              </w:rPr>
            </w:pPr>
            <w:proofErr w:type="gramStart"/>
            <w:r>
              <w:rPr>
                <w:rFonts w:cstheme="minorHAnsi"/>
              </w:rPr>
              <w:lastRenderedPageBreak/>
              <w:t>Medically-tailored</w:t>
            </w:r>
            <w:proofErr w:type="gramEnd"/>
            <w:r>
              <w:rPr>
                <w:rFonts w:cstheme="minorHAnsi"/>
              </w:rPr>
              <w:t xml:space="preserve"> meals generally include an evaluation with a Registered Dietitian Nutritionist or Licensed Dietitian Nutritionist to assess and develop a medically-appropriate nutrition care plan and the preparation and delivery of the prescribed nutrition care regimen. </w:t>
            </w:r>
          </w:p>
          <w:p w14:paraId="4DD1F5CA" w14:textId="77777777" w:rsidR="001D13D2" w:rsidRDefault="000877B8" w:rsidP="00FF6F18">
            <w:pPr>
              <w:pStyle w:val="ListParagraph"/>
              <w:numPr>
                <w:ilvl w:val="0"/>
                <w:numId w:val="29"/>
              </w:numPr>
              <w:contextualSpacing/>
              <w:rPr>
                <w:rFonts w:cstheme="minorHAnsi"/>
              </w:rPr>
            </w:pPr>
            <w:r>
              <w:rPr>
                <w:rFonts w:cstheme="minorHAnsi"/>
              </w:rPr>
              <w:t xml:space="preserve">Food may be tailored to meet cultural preferences. </w:t>
            </w:r>
          </w:p>
          <w:p w14:paraId="0ACF23E6" w14:textId="77777777" w:rsidR="001D13D2" w:rsidRDefault="000877B8" w:rsidP="00FF6F18">
            <w:pPr>
              <w:pStyle w:val="ListParagraph"/>
              <w:numPr>
                <w:ilvl w:val="0"/>
                <w:numId w:val="29"/>
              </w:numPr>
              <w:contextualSpacing/>
              <w:rPr>
                <w:rFonts w:cstheme="minorHAnsi"/>
              </w:rPr>
            </w:pPr>
            <w:r>
              <w:rPr>
                <w:rFonts w:cstheme="minorHAnsi"/>
              </w:rPr>
              <w:t xml:space="preserve">This reimbursement rate is for one meal. Individuals are eligible for up to 3 meals per day.  </w:t>
            </w:r>
          </w:p>
        </w:tc>
        <w:tc>
          <w:tcPr>
            <w:tcW w:w="832" w:type="pct"/>
          </w:tcPr>
          <w:p w14:paraId="47A0D60B" w14:textId="77777777" w:rsidR="001D13D2" w:rsidRPr="00A83691" w:rsidRDefault="000877B8" w:rsidP="000A7017">
            <w:pPr>
              <w:rPr>
                <w:rFonts w:cstheme="minorHAnsi"/>
                <w:i/>
              </w:rPr>
            </w:pPr>
            <w:r>
              <w:rPr>
                <w:rFonts w:cstheme="minorHAnsi"/>
              </w:rPr>
              <w:lastRenderedPageBreak/>
              <w:t>$5.05/meal</w:t>
            </w:r>
            <w:r>
              <w:rPr>
                <w:rFonts w:cstheme="minorHAnsi"/>
              </w:rPr>
              <w:br/>
            </w:r>
            <w:r>
              <w:rPr>
                <w:rFonts w:cstheme="minorHAnsi"/>
              </w:rPr>
              <w:br/>
            </w:r>
          </w:p>
        </w:tc>
      </w:tr>
      <w:tr w:rsidR="00D86530" w14:paraId="158BD48E" w14:textId="77777777" w:rsidTr="000A7017">
        <w:tc>
          <w:tcPr>
            <w:tcW w:w="936" w:type="pct"/>
          </w:tcPr>
          <w:p w14:paraId="39FBBEA6" w14:textId="7DB5D248" w:rsidR="001D13D2" w:rsidRDefault="000877B8" w:rsidP="000A7017">
            <w:pPr>
              <w:rPr>
                <w:rFonts w:cstheme="minorHAnsi"/>
              </w:rPr>
            </w:pPr>
            <w:r>
              <w:rPr>
                <w:rFonts w:cstheme="minorHAnsi"/>
              </w:rPr>
              <w:t>COVID Relief Payment</w:t>
            </w:r>
          </w:p>
        </w:tc>
        <w:tc>
          <w:tcPr>
            <w:tcW w:w="3232" w:type="pct"/>
          </w:tcPr>
          <w:p w14:paraId="09CDC552" w14:textId="1FC4F603" w:rsidR="001D13D2" w:rsidRDefault="000877B8" w:rsidP="000A7017">
            <w:pPr>
              <w:rPr>
                <w:rFonts w:cstheme="minorHAnsi"/>
              </w:rPr>
            </w:pPr>
            <w:bookmarkStart w:id="11" w:name="_Hlk46866517"/>
            <w:r>
              <w:rPr>
                <w:rFonts w:cstheme="minorHAnsi"/>
              </w:rPr>
              <w:t>This service is a one-time</w:t>
            </w:r>
            <w:r w:rsidR="00765ABD">
              <w:rPr>
                <w:rFonts w:cstheme="minorHAnsi"/>
              </w:rPr>
              <w:t xml:space="preserve"> disaster relief</w:t>
            </w:r>
            <w:r>
              <w:rPr>
                <w:rFonts w:cstheme="minorHAnsi"/>
              </w:rPr>
              <w:t xml:space="preserve"> payment provided to the isolating/quarantining individual </w:t>
            </w:r>
            <w:r w:rsidR="00765ABD">
              <w:rPr>
                <w:rFonts w:cstheme="minorHAnsi"/>
              </w:rPr>
              <w:t>in response to the federally-declared COVID-19 public health emergency.</w:t>
            </w:r>
            <w:r>
              <w:rPr>
                <w:rStyle w:val="FootnoteReference"/>
                <w:rFonts w:cstheme="minorHAnsi"/>
              </w:rPr>
              <w:footnoteReference w:id="4"/>
            </w:r>
            <w:r w:rsidR="00765ABD">
              <w:rPr>
                <w:rFonts w:cstheme="minorHAnsi"/>
              </w:rPr>
              <w:t xml:space="preserve"> The intent of the payment is </w:t>
            </w:r>
            <w:r>
              <w:rPr>
                <w:rFonts w:cstheme="minorHAnsi"/>
              </w:rPr>
              <w:t>to assist the individual in meeting their basic living expenses such as housing, food, utilities, medical costs, child care costs, and household bills.</w:t>
            </w:r>
          </w:p>
          <w:bookmarkEnd w:id="11"/>
          <w:p w14:paraId="36178294" w14:textId="77777777" w:rsidR="001D13D2" w:rsidRDefault="001D13D2" w:rsidP="000A7017">
            <w:pPr>
              <w:rPr>
                <w:rFonts w:cstheme="minorHAnsi"/>
              </w:rPr>
            </w:pPr>
          </w:p>
          <w:p w14:paraId="3EF92C8D" w14:textId="0FB2BF7B" w:rsidR="00765ABD" w:rsidRPr="00465436" w:rsidRDefault="000877B8" w:rsidP="000A7017">
            <w:pPr>
              <w:rPr>
                <w:rFonts w:cstheme="minorHAnsi"/>
              </w:rPr>
            </w:pPr>
            <w:r>
              <w:rPr>
                <w:rFonts w:cstheme="minorHAnsi"/>
              </w:rPr>
              <w:t>The Support Service Vendor is responsible for managing this service.</w:t>
            </w:r>
          </w:p>
        </w:tc>
        <w:tc>
          <w:tcPr>
            <w:tcW w:w="832" w:type="pct"/>
          </w:tcPr>
          <w:p w14:paraId="782EED51" w14:textId="77777777" w:rsidR="001D13D2" w:rsidRDefault="000877B8" w:rsidP="000A7017">
            <w:pPr>
              <w:rPr>
                <w:rFonts w:cstheme="minorHAnsi"/>
              </w:rPr>
            </w:pPr>
            <w:r>
              <w:rPr>
                <w:rFonts w:cstheme="minorHAnsi"/>
              </w:rPr>
              <w:t xml:space="preserve">$400/individual </w:t>
            </w:r>
          </w:p>
          <w:p w14:paraId="3B53434C" w14:textId="77777777" w:rsidR="001D13D2" w:rsidRDefault="001D13D2" w:rsidP="000A7017">
            <w:pPr>
              <w:rPr>
                <w:rFonts w:cstheme="minorHAnsi"/>
              </w:rPr>
            </w:pPr>
          </w:p>
          <w:p w14:paraId="044992A7" w14:textId="77777777" w:rsidR="001D13D2" w:rsidRPr="00FC1295" w:rsidRDefault="001D13D2" w:rsidP="000A7017">
            <w:pPr>
              <w:rPr>
                <w:rFonts w:cstheme="minorHAnsi"/>
                <w:i/>
              </w:rPr>
            </w:pPr>
          </w:p>
        </w:tc>
      </w:tr>
      <w:tr w:rsidR="00D86530" w14:paraId="113388F8" w14:textId="77777777" w:rsidTr="000A7017">
        <w:tc>
          <w:tcPr>
            <w:tcW w:w="936" w:type="pct"/>
          </w:tcPr>
          <w:p w14:paraId="306614CB" w14:textId="77777777" w:rsidR="001D13D2" w:rsidRDefault="000877B8" w:rsidP="000A7017">
            <w:pPr>
              <w:rPr>
                <w:rFonts w:cstheme="minorHAnsi"/>
              </w:rPr>
            </w:pPr>
            <w:r>
              <w:rPr>
                <w:rFonts w:cstheme="minorHAnsi"/>
              </w:rPr>
              <w:t>Private Transportation</w:t>
            </w:r>
          </w:p>
        </w:tc>
        <w:tc>
          <w:tcPr>
            <w:tcW w:w="3232" w:type="pct"/>
          </w:tcPr>
          <w:p w14:paraId="573874FB" w14:textId="77777777" w:rsidR="001D13D2" w:rsidRDefault="000877B8" w:rsidP="000A7017">
            <w:pPr>
              <w:rPr>
                <w:rFonts w:cstheme="minorHAnsi"/>
              </w:rPr>
            </w:pPr>
            <w:r>
              <w:rPr>
                <w:rFonts w:cstheme="minorHAnsi"/>
              </w:rPr>
              <w:t>Provision of private transportation through one or more of the following services: (a) community transportation options (e.g., locally organized), (b) direct transportation by professional, private or semi-private vendor, or (c) account credits for taxis/ridesharing apps.</w:t>
            </w:r>
          </w:p>
          <w:p w14:paraId="2BEC94BB" w14:textId="77777777" w:rsidR="001D13D2" w:rsidRDefault="001D13D2" w:rsidP="000A7017">
            <w:pPr>
              <w:rPr>
                <w:rFonts w:cstheme="minorHAnsi"/>
              </w:rPr>
            </w:pPr>
          </w:p>
          <w:p w14:paraId="2E1291B7" w14:textId="77777777" w:rsidR="001D13D2" w:rsidRDefault="000877B8" w:rsidP="000A7017">
            <w:pPr>
              <w:rPr>
                <w:rFonts w:cstheme="minorHAnsi"/>
              </w:rPr>
            </w:pPr>
            <w:bookmarkStart w:id="12" w:name="_Hlk46866689"/>
            <w:r>
              <w:rPr>
                <w:rFonts w:cstheme="minorHAnsi"/>
              </w:rPr>
              <w:t>Transportation is permissible to/from: (a) non-congregate shelter, (b) medical visits, (c) sites to acquire food (if delivery is not feasible), and (d) testing sites.</w:t>
            </w:r>
          </w:p>
          <w:bookmarkEnd w:id="12"/>
          <w:p w14:paraId="196CF3C6" w14:textId="77777777" w:rsidR="001D13D2" w:rsidRDefault="001D13D2" w:rsidP="000A7017">
            <w:pPr>
              <w:rPr>
                <w:rFonts w:cstheme="minorHAnsi"/>
              </w:rPr>
            </w:pPr>
          </w:p>
          <w:p w14:paraId="03D0A1B0" w14:textId="77777777" w:rsidR="001D13D2" w:rsidRDefault="000877B8" w:rsidP="000A7017">
            <w:pPr>
              <w:rPr>
                <w:rFonts w:cstheme="minorHAnsi"/>
              </w:rPr>
            </w:pPr>
            <w:r>
              <w:rPr>
                <w:rFonts w:cstheme="minorHAnsi"/>
              </w:rPr>
              <w:t xml:space="preserve">Rides must be provided in a safe manner, with both the driver and passenger wearing masks, cleaning employed between each rider, and, when applicable, with a service provider that has explicitly agreed to provide rides to a potentially or confirmed COVID-19 positive individual. </w:t>
            </w:r>
          </w:p>
          <w:p w14:paraId="75D79D99" w14:textId="77777777" w:rsidR="001D13D2" w:rsidRDefault="001D13D2" w:rsidP="000A7017">
            <w:pPr>
              <w:rPr>
                <w:rFonts w:cstheme="minorHAnsi"/>
              </w:rPr>
            </w:pPr>
          </w:p>
          <w:p w14:paraId="6BC5ED6A" w14:textId="4280B9B6" w:rsidR="001D13D2" w:rsidRDefault="000877B8" w:rsidP="000A7017">
            <w:pPr>
              <w:rPr>
                <w:rFonts w:cstheme="minorHAnsi"/>
              </w:rPr>
            </w:pPr>
            <w:r>
              <w:rPr>
                <w:rFonts w:cstheme="minorHAnsi"/>
              </w:rPr>
              <w:t xml:space="preserve">The Support Service Vendor is responsible for ensuring that it or the sub-contractor </w:t>
            </w:r>
            <w:r w:rsidR="00606E6F">
              <w:rPr>
                <w:rFonts w:cstheme="minorHAnsi"/>
              </w:rPr>
              <w:t xml:space="preserve">providing this service </w:t>
            </w:r>
            <w:r>
              <w:rPr>
                <w:rFonts w:cstheme="minorHAnsi"/>
              </w:rPr>
              <w:t xml:space="preserve">tracks and manages the per ride and per individual payment caps.  </w:t>
            </w:r>
          </w:p>
        </w:tc>
        <w:tc>
          <w:tcPr>
            <w:tcW w:w="832" w:type="pct"/>
          </w:tcPr>
          <w:p w14:paraId="2331FF02" w14:textId="77777777" w:rsidR="001D13D2" w:rsidRDefault="000877B8" w:rsidP="000A7017">
            <w:pPr>
              <w:rPr>
                <w:rFonts w:cstheme="minorHAnsi"/>
              </w:rPr>
            </w:pPr>
            <w:r>
              <w:rPr>
                <w:rFonts w:cstheme="minorHAnsi"/>
              </w:rPr>
              <w:t>$50 cap per ride, $200 cap per individual</w:t>
            </w:r>
          </w:p>
          <w:p w14:paraId="5010C12C" w14:textId="77777777" w:rsidR="001D13D2" w:rsidRDefault="001D13D2" w:rsidP="000A7017">
            <w:pPr>
              <w:rPr>
                <w:rFonts w:cstheme="minorHAnsi"/>
              </w:rPr>
            </w:pPr>
          </w:p>
          <w:p w14:paraId="2DCF9FD5" w14:textId="77777777" w:rsidR="001D13D2" w:rsidRPr="00674F41" w:rsidRDefault="001D13D2" w:rsidP="000A7017">
            <w:pPr>
              <w:rPr>
                <w:rFonts w:cstheme="minorHAnsi"/>
                <w:i/>
              </w:rPr>
            </w:pPr>
          </w:p>
        </w:tc>
      </w:tr>
      <w:tr w:rsidR="00D86530" w14:paraId="244C2BBD" w14:textId="77777777" w:rsidTr="000A7017">
        <w:tc>
          <w:tcPr>
            <w:tcW w:w="936" w:type="pct"/>
          </w:tcPr>
          <w:p w14:paraId="011A5CBA" w14:textId="77777777" w:rsidR="001D13D2" w:rsidRDefault="000877B8" w:rsidP="000A7017">
            <w:pPr>
              <w:rPr>
                <w:rFonts w:cstheme="minorHAnsi"/>
              </w:rPr>
            </w:pPr>
            <w:bookmarkStart w:id="13" w:name="_Hlk46241393"/>
            <w:r>
              <w:rPr>
                <w:rFonts w:cstheme="minorHAnsi"/>
              </w:rPr>
              <w:t>Medication Delivery</w:t>
            </w:r>
          </w:p>
        </w:tc>
        <w:tc>
          <w:tcPr>
            <w:tcW w:w="3232" w:type="pct"/>
          </w:tcPr>
          <w:p w14:paraId="6B63FBBF" w14:textId="77777777" w:rsidR="001D13D2" w:rsidRDefault="000877B8" w:rsidP="000A7017">
            <w:pPr>
              <w:rPr>
                <w:rFonts w:cstheme="minorHAnsi"/>
              </w:rPr>
            </w:pPr>
            <w:r>
              <w:rPr>
                <w:rFonts w:cstheme="minorHAnsi"/>
              </w:rPr>
              <w:t xml:space="preserve">Delivery of prescription medication(s) to isolating/quarantining individual at their place of shelter. </w:t>
            </w:r>
          </w:p>
          <w:p w14:paraId="75BDC6B8" w14:textId="77777777" w:rsidR="001D13D2" w:rsidRDefault="001D13D2" w:rsidP="000A7017">
            <w:pPr>
              <w:rPr>
                <w:rFonts w:cstheme="minorHAnsi"/>
              </w:rPr>
            </w:pPr>
          </w:p>
          <w:p w14:paraId="0C7D81A6" w14:textId="77777777" w:rsidR="001D13D2" w:rsidRDefault="000877B8" w:rsidP="000A7017">
            <w:pPr>
              <w:rPr>
                <w:rFonts w:cstheme="minorHAnsi"/>
              </w:rPr>
            </w:pPr>
            <w:r>
              <w:rPr>
                <w:rFonts w:cstheme="minorHAnsi"/>
              </w:rPr>
              <w:t xml:space="preserve">Reimbursement is for the delivery of the medication (not the medication itself) and may be directed to a pharmacy that mails or directly transports a medication to an individual. The </w:t>
            </w:r>
            <w:r>
              <w:rPr>
                <w:rFonts w:cstheme="minorHAnsi"/>
              </w:rPr>
              <w:lastRenderedPageBreak/>
              <w:t xml:space="preserve">reimbursement may also go to other organizations that facilitate the pick-up and direct delivery of a medication to an individual. </w:t>
            </w:r>
          </w:p>
        </w:tc>
        <w:tc>
          <w:tcPr>
            <w:tcW w:w="832" w:type="pct"/>
          </w:tcPr>
          <w:p w14:paraId="45E37A12" w14:textId="77777777" w:rsidR="001D13D2" w:rsidRPr="007146A7" w:rsidRDefault="000877B8" w:rsidP="00FF6F18">
            <w:pPr>
              <w:pStyle w:val="ListParagraph"/>
              <w:numPr>
                <w:ilvl w:val="0"/>
                <w:numId w:val="31"/>
              </w:numPr>
              <w:contextualSpacing/>
              <w:rPr>
                <w:rFonts w:cstheme="minorHAnsi"/>
                <w:i/>
              </w:rPr>
            </w:pPr>
            <w:r w:rsidRPr="007146A7">
              <w:rPr>
                <w:rFonts w:cstheme="minorHAnsi"/>
              </w:rPr>
              <w:lastRenderedPageBreak/>
              <w:t>$1.50/medication mailed</w:t>
            </w:r>
          </w:p>
          <w:p w14:paraId="42CEEA4B" w14:textId="77777777" w:rsidR="001D13D2" w:rsidRPr="007146A7" w:rsidRDefault="000877B8" w:rsidP="00FF6F18">
            <w:pPr>
              <w:pStyle w:val="ListParagraph"/>
              <w:numPr>
                <w:ilvl w:val="0"/>
                <w:numId w:val="31"/>
              </w:numPr>
              <w:contextualSpacing/>
              <w:rPr>
                <w:rFonts w:cstheme="minorHAnsi"/>
                <w:i/>
              </w:rPr>
            </w:pPr>
            <w:r>
              <w:rPr>
                <w:rFonts w:cstheme="minorHAnsi"/>
              </w:rPr>
              <w:t>$3/medication courier-type delivered</w:t>
            </w:r>
          </w:p>
          <w:p w14:paraId="16FF0C5A" w14:textId="77777777" w:rsidR="001D13D2" w:rsidRDefault="001D13D2" w:rsidP="000A7017">
            <w:pPr>
              <w:rPr>
                <w:rFonts w:cstheme="minorHAnsi"/>
                <w:i/>
              </w:rPr>
            </w:pPr>
          </w:p>
          <w:p w14:paraId="518988A6" w14:textId="77777777" w:rsidR="001D13D2" w:rsidRPr="007146A7" w:rsidRDefault="001D13D2" w:rsidP="000A7017">
            <w:pPr>
              <w:rPr>
                <w:rFonts w:cstheme="minorHAnsi"/>
                <w:i/>
              </w:rPr>
            </w:pPr>
          </w:p>
        </w:tc>
      </w:tr>
      <w:bookmarkEnd w:id="13"/>
      <w:tr w:rsidR="00D86530" w14:paraId="59CE3598" w14:textId="77777777" w:rsidTr="000A7017">
        <w:tc>
          <w:tcPr>
            <w:tcW w:w="936" w:type="pct"/>
          </w:tcPr>
          <w:p w14:paraId="1936A690" w14:textId="5ED3BD02" w:rsidR="001D13D2" w:rsidRDefault="000877B8" w:rsidP="000A7017">
            <w:pPr>
              <w:rPr>
                <w:rFonts w:cstheme="minorHAnsi"/>
              </w:rPr>
            </w:pPr>
            <w:r>
              <w:rPr>
                <w:rFonts w:cstheme="minorHAnsi"/>
              </w:rPr>
              <w:t>COVID</w:t>
            </w:r>
            <w:r w:rsidR="000A717E">
              <w:rPr>
                <w:rFonts w:cstheme="minorHAnsi"/>
              </w:rPr>
              <w:t>-Related</w:t>
            </w:r>
            <w:r>
              <w:rPr>
                <w:rFonts w:cstheme="minorHAnsi"/>
              </w:rPr>
              <w:t xml:space="preserve"> Supplies</w:t>
            </w:r>
          </w:p>
        </w:tc>
        <w:tc>
          <w:tcPr>
            <w:tcW w:w="3232" w:type="pct"/>
          </w:tcPr>
          <w:p w14:paraId="60A09EEE" w14:textId="7C06D6AE" w:rsidR="001D13D2" w:rsidRDefault="000877B8" w:rsidP="000A7017">
            <w:pPr>
              <w:rPr>
                <w:rFonts w:cstheme="minorHAnsi"/>
              </w:rPr>
            </w:pPr>
            <w:r>
              <w:rPr>
                <w:rFonts w:cstheme="minorHAnsi"/>
              </w:rPr>
              <w:t xml:space="preserve">Service consists of a package of </w:t>
            </w:r>
            <w:r w:rsidR="000A717E">
              <w:rPr>
                <w:rFonts w:cstheme="minorHAnsi"/>
              </w:rPr>
              <w:t xml:space="preserve">COVID-related over-the-counter </w:t>
            </w:r>
            <w:r>
              <w:rPr>
                <w:rFonts w:cstheme="minorHAnsi"/>
              </w:rPr>
              <w:t>supplies known to help mitigate the spread and treat symptoms of COVID, including but not limited to:</w:t>
            </w:r>
            <w:r w:rsidRPr="00674F41">
              <w:rPr>
                <w:rFonts w:cstheme="minorHAnsi"/>
              </w:rPr>
              <w:t xml:space="preserve"> </w:t>
            </w:r>
          </w:p>
          <w:p w14:paraId="0CFDE848" w14:textId="77777777" w:rsidR="001D13D2" w:rsidRDefault="000877B8" w:rsidP="00FF6F18">
            <w:pPr>
              <w:pStyle w:val="ListParagraph"/>
              <w:numPr>
                <w:ilvl w:val="0"/>
                <w:numId w:val="30"/>
              </w:numPr>
              <w:contextualSpacing/>
              <w:rPr>
                <w:rFonts w:cstheme="minorHAnsi"/>
              </w:rPr>
            </w:pPr>
            <w:r>
              <w:rPr>
                <w:rFonts w:cstheme="minorHAnsi"/>
              </w:rPr>
              <w:t>Face masks</w:t>
            </w:r>
          </w:p>
          <w:p w14:paraId="03C4C124" w14:textId="77777777" w:rsidR="001D13D2" w:rsidRDefault="000877B8" w:rsidP="00FF6F18">
            <w:pPr>
              <w:pStyle w:val="ListParagraph"/>
              <w:numPr>
                <w:ilvl w:val="0"/>
                <w:numId w:val="30"/>
              </w:numPr>
              <w:contextualSpacing/>
              <w:rPr>
                <w:rFonts w:cstheme="minorHAnsi"/>
              </w:rPr>
            </w:pPr>
            <w:r>
              <w:rPr>
                <w:rFonts w:cstheme="minorHAnsi"/>
              </w:rPr>
              <w:t>H</w:t>
            </w:r>
            <w:r w:rsidRPr="00674F41">
              <w:rPr>
                <w:rFonts w:cstheme="minorHAnsi"/>
              </w:rPr>
              <w:t xml:space="preserve">and sanitizer </w:t>
            </w:r>
          </w:p>
          <w:p w14:paraId="2E323149" w14:textId="77777777" w:rsidR="001D13D2" w:rsidRDefault="000877B8" w:rsidP="00FF6F18">
            <w:pPr>
              <w:pStyle w:val="ListParagraph"/>
              <w:numPr>
                <w:ilvl w:val="0"/>
                <w:numId w:val="30"/>
              </w:numPr>
              <w:contextualSpacing/>
              <w:rPr>
                <w:rFonts w:cstheme="minorHAnsi"/>
              </w:rPr>
            </w:pPr>
            <w:r>
              <w:rPr>
                <w:rFonts w:cstheme="minorHAnsi"/>
              </w:rPr>
              <w:t>S</w:t>
            </w:r>
            <w:r w:rsidRPr="00674F41">
              <w:rPr>
                <w:rFonts w:cstheme="minorHAnsi"/>
              </w:rPr>
              <w:t>anitizing wipes</w:t>
            </w:r>
            <w:r>
              <w:rPr>
                <w:rFonts w:cstheme="minorHAnsi"/>
              </w:rPr>
              <w:t xml:space="preserve"> or liquid sanitizer with paper towels</w:t>
            </w:r>
          </w:p>
          <w:p w14:paraId="569981A1" w14:textId="77777777" w:rsidR="001D13D2" w:rsidRDefault="000877B8" w:rsidP="00FF6F18">
            <w:pPr>
              <w:pStyle w:val="ListParagraph"/>
              <w:numPr>
                <w:ilvl w:val="0"/>
                <w:numId w:val="30"/>
              </w:numPr>
              <w:contextualSpacing/>
              <w:rPr>
                <w:rFonts w:cstheme="minorHAnsi"/>
              </w:rPr>
            </w:pPr>
            <w:r>
              <w:rPr>
                <w:rFonts w:cstheme="minorHAnsi"/>
              </w:rPr>
              <w:t>T</w:t>
            </w:r>
            <w:r w:rsidRPr="00674F41">
              <w:rPr>
                <w:rFonts w:cstheme="minorHAnsi"/>
              </w:rPr>
              <w:t>hermometer</w:t>
            </w:r>
          </w:p>
          <w:p w14:paraId="5A0EDB99" w14:textId="77777777" w:rsidR="001D13D2" w:rsidRPr="00674F41" w:rsidRDefault="000877B8" w:rsidP="00FF6F18">
            <w:pPr>
              <w:pStyle w:val="ListParagraph"/>
              <w:numPr>
                <w:ilvl w:val="0"/>
                <w:numId w:val="30"/>
              </w:numPr>
              <w:contextualSpacing/>
              <w:rPr>
                <w:rFonts w:cstheme="minorHAnsi"/>
              </w:rPr>
            </w:pPr>
            <w:r w:rsidRPr="00674F41">
              <w:rPr>
                <w:rFonts w:cstheme="minorHAnsi"/>
              </w:rPr>
              <w:t>Tylenol</w:t>
            </w:r>
          </w:p>
        </w:tc>
        <w:tc>
          <w:tcPr>
            <w:tcW w:w="832" w:type="pct"/>
          </w:tcPr>
          <w:p w14:paraId="070B5BD2" w14:textId="4EBD8008" w:rsidR="001D13D2" w:rsidRDefault="000877B8" w:rsidP="000A7017">
            <w:pPr>
              <w:rPr>
                <w:rFonts w:cstheme="minorHAnsi"/>
              </w:rPr>
            </w:pPr>
            <w:r>
              <w:rPr>
                <w:rFonts w:cstheme="minorHAnsi"/>
              </w:rPr>
              <w:t>$</w:t>
            </w:r>
            <w:r w:rsidR="00606E6F">
              <w:rPr>
                <w:rFonts w:cstheme="minorHAnsi"/>
              </w:rPr>
              <w:t>45</w:t>
            </w:r>
            <w:r>
              <w:rPr>
                <w:rFonts w:cstheme="minorHAnsi"/>
              </w:rPr>
              <w:t>/package</w:t>
            </w:r>
            <w:r>
              <w:rPr>
                <w:rFonts w:cstheme="minorHAnsi"/>
              </w:rPr>
              <w:br/>
            </w:r>
            <w:r>
              <w:rPr>
                <w:rFonts w:cstheme="minorHAnsi"/>
              </w:rPr>
              <w:br/>
            </w:r>
          </w:p>
        </w:tc>
      </w:tr>
    </w:tbl>
    <w:p w14:paraId="74C93645" w14:textId="6633F87D" w:rsidR="001D13D2" w:rsidRDefault="001D13D2" w:rsidP="00975F52">
      <w:pPr>
        <w:pStyle w:val="ListParagraph"/>
        <w:spacing w:beforeLines="60" w:before="144"/>
        <w:rPr>
          <w:rFonts w:ascii="Arial" w:hAnsi="Arial" w:cs="Arial"/>
          <w:bCs/>
        </w:rPr>
      </w:pPr>
    </w:p>
    <w:p w14:paraId="72D0C453" w14:textId="4E089A17" w:rsidR="001D13D2" w:rsidRDefault="001D13D2" w:rsidP="00975F52">
      <w:pPr>
        <w:pStyle w:val="ListParagraph"/>
        <w:spacing w:beforeLines="60" w:before="144"/>
        <w:rPr>
          <w:rFonts w:ascii="Arial" w:hAnsi="Arial" w:cs="Arial"/>
          <w:bCs/>
        </w:rPr>
      </w:pPr>
    </w:p>
    <w:p w14:paraId="3B0C3A99" w14:textId="5F30DC0B" w:rsidR="001D13D2" w:rsidRDefault="001D13D2" w:rsidP="00975F52">
      <w:pPr>
        <w:pStyle w:val="ListParagraph"/>
        <w:spacing w:beforeLines="60" w:before="144"/>
        <w:rPr>
          <w:rFonts w:ascii="Arial" w:hAnsi="Arial" w:cs="Arial"/>
          <w:bCs/>
        </w:rPr>
      </w:pPr>
    </w:p>
    <w:p w14:paraId="70767161" w14:textId="0AE878D9" w:rsidR="001D13D2" w:rsidRDefault="001D13D2" w:rsidP="00975F52">
      <w:pPr>
        <w:pStyle w:val="ListParagraph"/>
        <w:spacing w:beforeLines="60" w:before="144"/>
        <w:rPr>
          <w:rFonts w:ascii="Arial" w:hAnsi="Arial" w:cs="Arial"/>
          <w:bCs/>
        </w:rPr>
      </w:pPr>
    </w:p>
    <w:p w14:paraId="1370D1CF" w14:textId="6A2DB5C8" w:rsidR="001D13D2" w:rsidRDefault="001D13D2" w:rsidP="00975F52">
      <w:pPr>
        <w:pStyle w:val="ListParagraph"/>
        <w:spacing w:beforeLines="60" w:before="144"/>
        <w:rPr>
          <w:rFonts w:ascii="Arial" w:hAnsi="Arial" w:cs="Arial"/>
          <w:bCs/>
        </w:rPr>
      </w:pPr>
    </w:p>
    <w:p w14:paraId="76A3B3B6" w14:textId="01324934" w:rsidR="001D13D2" w:rsidRDefault="001D13D2" w:rsidP="00975F52">
      <w:pPr>
        <w:pStyle w:val="ListParagraph"/>
        <w:spacing w:beforeLines="60" w:before="144"/>
        <w:rPr>
          <w:rFonts w:ascii="Arial" w:hAnsi="Arial" w:cs="Arial"/>
          <w:bCs/>
        </w:rPr>
      </w:pPr>
    </w:p>
    <w:p w14:paraId="012EFB94" w14:textId="02760C47" w:rsidR="001D13D2" w:rsidRDefault="001D13D2" w:rsidP="00975F52">
      <w:pPr>
        <w:pStyle w:val="ListParagraph"/>
        <w:spacing w:beforeLines="60" w:before="144"/>
        <w:rPr>
          <w:rFonts w:ascii="Arial" w:hAnsi="Arial" w:cs="Arial"/>
          <w:bCs/>
        </w:rPr>
      </w:pPr>
    </w:p>
    <w:p w14:paraId="05C19E8D" w14:textId="6FEC4C80" w:rsidR="001D13D2" w:rsidRDefault="001D13D2" w:rsidP="00975F52">
      <w:pPr>
        <w:pStyle w:val="ListParagraph"/>
        <w:spacing w:beforeLines="60" w:before="144"/>
        <w:rPr>
          <w:rFonts w:ascii="Arial" w:hAnsi="Arial" w:cs="Arial"/>
          <w:bCs/>
        </w:rPr>
      </w:pPr>
    </w:p>
    <w:p w14:paraId="573FC3F8" w14:textId="444DD4CA" w:rsidR="001D13D2" w:rsidRDefault="001D13D2" w:rsidP="00975F52">
      <w:pPr>
        <w:pStyle w:val="ListParagraph"/>
        <w:spacing w:beforeLines="60" w:before="144"/>
        <w:rPr>
          <w:rFonts w:ascii="Arial" w:hAnsi="Arial" w:cs="Arial"/>
          <w:bCs/>
        </w:rPr>
      </w:pPr>
    </w:p>
    <w:p w14:paraId="78E91F19" w14:textId="225AFA7E" w:rsidR="001D13D2" w:rsidRDefault="001D13D2" w:rsidP="00975F52">
      <w:pPr>
        <w:pStyle w:val="ListParagraph"/>
        <w:spacing w:beforeLines="60" w:before="144"/>
        <w:rPr>
          <w:rFonts w:ascii="Arial" w:hAnsi="Arial" w:cs="Arial"/>
          <w:bCs/>
        </w:rPr>
      </w:pPr>
    </w:p>
    <w:p w14:paraId="174889B8" w14:textId="54D8186E" w:rsidR="001D13D2" w:rsidRDefault="001D13D2" w:rsidP="00975F52">
      <w:pPr>
        <w:pStyle w:val="ListParagraph"/>
        <w:spacing w:beforeLines="60" w:before="144"/>
        <w:rPr>
          <w:rFonts w:ascii="Arial" w:hAnsi="Arial" w:cs="Arial"/>
          <w:bCs/>
        </w:rPr>
      </w:pPr>
    </w:p>
    <w:p w14:paraId="012E23D5" w14:textId="62215D1F" w:rsidR="001D13D2" w:rsidRDefault="001D13D2" w:rsidP="00975F52">
      <w:pPr>
        <w:pStyle w:val="ListParagraph"/>
        <w:spacing w:beforeLines="60" w:before="144"/>
        <w:rPr>
          <w:rFonts w:ascii="Arial" w:hAnsi="Arial" w:cs="Arial"/>
          <w:bCs/>
        </w:rPr>
      </w:pPr>
    </w:p>
    <w:p w14:paraId="34FE57B0" w14:textId="1C76CFAF" w:rsidR="001D13D2" w:rsidRDefault="001D13D2" w:rsidP="00975F52">
      <w:pPr>
        <w:pStyle w:val="ListParagraph"/>
        <w:spacing w:beforeLines="60" w:before="144"/>
        <w:rPr>
          <w:rFonts w:ascii="Arial" w:hAnsi="Arial" w:cs="Arial"/>
          <w:bCs/>
        </w:rPr>
      </w:pPr>
    </w:p>
    <w:p w14:paraId="150A30C3" w14:textId="42FD678E" w:rsidR="001D13D2" w:rsidRDefault="001D13D2" w:rsidP="00975F52">
      <w:pPr>
        <w:pStyle w:val="ListParagraph"/>
        <w:spacing w:beforeLines="60" w:before="144"/>
        <w:rPr>
          <w:rFonts w:ascii="Arial" w:hAnsi="Arial" w:cs="Arial"/>
          <w:bCs/>
        </w:rPr>
      </w:pPr>
    </w:p>
    <w:p w14:paraId="0E7A8DB4" w14:textId="0E9AE113" w:rsidR="001D13D2" w:rsidRDefault="001D13D2" w:rsidP="00975F52">
      <w:pPr>
        <w:pStyle w:val="ListParagraph"/>
        <w:spacing w:beforeLines="60" w:before="144"/>
        <w:rPr>
          <w:rFonts w:ascii="Arial" w:hAnsi="Arial" w:cs="Arial"/>
          <w:bCs/>
        </w:rPr>
      </w:pPr>
    </w:p>
    <w:p w14:paraId="66B94F98" w14:textId="6E2F752C" w:rsidR="001D13D2" w:rsidRDefault="001D13D2" w:rsidP="00975F52">
      <w:pPr>
        <w:pStyle w:val="ListParagraph"/>
        <w:spacing w:beforeLines="60" w:before="144"/>
        <w:rPr>
          <w:rFonts w:ascii="Arial" w:hAnsi="Arial" w:cs="Arial"/>
          <w:bCs/>
        </w:rPr>
      </w:pPr>
    </w:p>
    <w:p w14:paraId="2DAF1BF6" w14:textId="31D07353" w:rsidR="001D13D2" w:rsidRDefault="001D13D2" w:rsidP="00975F52">
      <w:pPr>
        <w:pStyle w:val="ListParagraph"/>
        <w:spacing w:beforeLines="60" w:before="144"/>
        <w:rPr>
          <w:rFonts w:ascii="Arial" w:hAnsi="Arial" w:cs="Arial"/>
          <w:bCs/>
        </w:rPr>
      </w:pPr>
    </w:p>
    <w:p w14:paraId="24E51185" w14:textId="02DDD10B" w:rsidR="001D13D2" w:rsidRDefault="001D13D2" w:rsidP="00975F52">
      <w:pPr>
        <w:pStyle w:val="ListParagraph"/>
        <w:spacing w:beforeLines="60" w:before="144"/>
        <w:rPr>
          <w:rFonts w:ascii="Arial" w:hAnsi="Arial" w:cs="Arial"/>
          <w:bCs/>
        </w:rPr>
      </w:pPr>
    </w:p>
    <w:p w14:paraId="12A94F8B" w14:textId="045D31FD" w:rsidR="001D13D2" w:rsidRDefault="001D13D2" w:rsidP="00975F52">
      <w:pPr>
        <w:pStyle w:val="ListParagraph"/>
        <w:spacing w:beforeLines="60" w:before="144"/>
        <w:rPr>
          <w:rFonts w:ascii="Arial" w:hAnsi="Arial" w:cs="Arial"/>
          <w:bCs/>
        </w:rPr>
      </w:pPr>
    </w:p>
    <w:p w14:paraId="06535AA8" w14:textId="5E888F4A" w:rsidR="001D13D2" w:rsidRDefault="001D13D2" w:rsidP="00975F52">
      <w:pPr>
        <w:pStyle w:val="ListParagraph"/>
        <w:spacing w:beforeLines="60" w:before="144"/>
        <w:rPr>
          <w:rFonts w:ascii="Arial" w:hAnsi="Arial" w:cs="Arial"/>
          <w:bCs/>
        </w:rPr>
      </w:pPr>
    </w:p>
    <w:p w14:paraId="37EE0451" w14:textId="4128699F" w:rsidR="00707F03" w:rsidRDefault="00707F03" w:rsidP="00975F52">
      <w:pPr>
        <w:pStyle w:val="ListParagraph"/>
        <w:spacing w:beforeLines="60" w:before="144"/>
        <w:rPr>
          <w:rFonts w:ascii="Arial" w:hAnsi="Arial" w:cs="Arial"/>
          <w:bCs/>
        </w:rPr>
      </w:pPr>
    </w:p>
    <w:p w14:paraId="4668DC91" w14:textId="3FE27E6B" w:rsidR="00707F03" w:rsidRDefault="00707F03" w:rsidP="00975F52">
      <w:pPr>
        <w:pStyle w:val="ListParagraph"/>
        <w:spacing w:beforeLines="60" w:before="144"/>
        <w:rPr>
          <w:rFonts w:ascii="Arial" w:hAnsi="Arial" w:cs="Arial"/>
          <w:bCs/>
        </w:rPr>
      </w:pPr>
    </w:p>
    <w:p w14:paraId="6F189D3E" w14:textId="1E555394" w:rsidR="00707F03" w:rsidRDefault="00707F03" w:rsidP="00975F52">
      <w:pPr>
        <w:pStyle w:val="ListParagraph"/>
        <w:spacing w:beforeLines="60" w:before="144"/>
        <w:rPr>
          <w:rFonts w:ascii="Arial" w:hAnsi="Arial" w:cs="Arial"/>
          <w:bCs/>
        </w:rPr>
      </w:pPr>
    </w:p>
    <w:p w14:paraId="4A741893" w14:textId="62DFA800" w:rsidR="00707F03" w:rsidRDefault="00707F03" w:rsidP="00975F52">
      <w:pPr>
        <w:pStyle w:val="ListParagraph"/>
        <w:spacing w:beforeLines="60" w:before="144"/>
        <w:rPr>
          <w:rFonts w:ascii="Arial" w:hAnsi="Arial" w:cs="Arial"/>
          <w:bCs/>
        </w:rPr>
      </w:pPr>
    </w:p>
    <w:p w14:paraId="393CF7B8" w14:textId="72F82103" w:rsidR="00707F03" w:rsidRDefault="00707F03" w:rsidP="00975F52">
      <w:pPr>
        <w:pStyle w:val="ListParagraph"/>
        <w:spacing w:beforeLines="60" w:before="144"/>
        <w:rPr>
          <w:rFonts w:ascii="Arial" w:hAnsi="Arial" w:cs="Arial"/>
          <w:bCs/>
        </w:rPr>
      </w:pPr>
    </w:p>
    <w:p w14:paraId="1671498A" w14:textId="05897BE2" w:rsidR="001D13D2" w:rsidRPr="00B10651" w:rsidRDefault="000877B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lastRenderedPageBreak/>
        <w:t>Appendix B</w:t>
      </w:r>
      <w:r w:rsidRPr="00B10651">
        <w:rPr>
          <w:rFonts w:ascii="Arial" w:hAnsi="Arial" w:cs="Arial"/>
          <w:b/>
          <w:bCs/>
        </w:rPr>
        <w:t xml:space="preserve">.  </w:t>
      </w:r>
      <w:r w:rsidRPr="001D13D2">
        <w:rPr>
          <w:rFonts w:ascii="Arial" w:hAnsi="Arial" w:cs="Arial"/>
          <w:b/>
          <w:bCs/>
        </w:rPr>
        <w:t xml:space="preserve">COVID-19 Quarantine and Isolation </w:t>
      </w:r>
      <w:r w:rsidR="00712235">
        <w:rPr>
          <w:rFonts w:ascii="Arial" w:hAnsi="Arial" w:cs="Arial"/>
          <w:b/>
          <w:bCs/>
        </w:rPr>
        <w:t>Support Services</w:t>
      </w:r>
      <w:r w:rsidRPr="001D13D2">
        <w:rPr>
          <w:rFonts w:ascii="Arial" w:hAnsi="Arial" w:cs="Arial"/>
          <w:b/>
          <w:bCs/>
        </w:rPr>
        <w:t xml:space="preserve"> Reimbursement Rates for Individual with Family Members in Household</w:t>
      </w:r>
    </w:p>
    <w:p w14:paraId="131EF333" w14:textId="77777777" w:rsidR="001D13D2" w:rsidRPr="00630EEC" w:rsidRDefault="001D13D2"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013492F4" w14:textId="669A3EB6" w:rsidR="001D13D2" w:rsidRDefault="001D13D2" w:rsidP="00975F52">
      <w:pPr>
        <w:pStyle w:val="ListParagraph"/>
        <w:spacing w:beforeLines="60" w:before="144"/>
        <w:rPr>
          <w:rFonts w:ascii="Arial" w:hAnsi="Arial" w:cs="Arial"/>
          <w:bCs/>
        </w:rPr>
      </w:pPr>
    </w:p>
    <w:p w14:paraId="40EEA429" w14:textId="77777777" w:rsidR="001D13D2" w:rsidRPr="00436B79" w:rsidRDefault="001D13D2" w:rsidP="001D13D2">
      <w:pPr>
        <w:rPr>
          <w:rFonts w:cstheme="minorHAnsi"/>
        </w:rPr>
      </w:pPr>
    </w:p>
    <w:tbl>
      <w:tblPr>
        <w:tblStyle w:val="TableGrid"/>
        <w:tblW w:w="5000" w:type="pct"/>
        <w:tblLook w:val="04A0" w:firstRow="1" w:lastRow="0" w:firstColumn="1" w:lastColumn="0" w:noHBand="0" w:noVBand="1"/>
      </w:tblPr>
      <w:tblGrid>
        <w:gridCol w:w="1839"/>
        <w:gridCol w:w="6448"/>
        <w:gridCol w:w="2503"/>
      </w:tblGrid>
      <w:tr w:rsidR="00D86530" w14:paraId="2BD343D1" w14:textId="77777777" w:rsidTr="000A7017">
        <w:tc>
          <w:tcPr>
            <w:tcW w:w="852" w:type="pct"/>
            <w:shd w:val="clear" w:color="auto" w:fill="8496B0" w:themeFill="text2" w:themeFillTint="99"/>
          </w:tcPr>
          <w:p w14:paraId="1E1C96A2" w14:textId="77777777" w:rsidR="001D13D2" w:rsidRPr="00B1121D" w:rsidRDefault="000877B8" w:rsidP="000A7017">
            <w:pPr>
              <w:rPr>
                <w:rFonts w:cstheme="minorHAnsi"/>
                <w:b/>
              </w:rPr>
            </w:pPr>
            <w:r w:rsidRPr="00B1121D">
              <w:rPr>
                <w:rFonts w:cstheme="minorHAnsi"/>
                <w:b/>
              </w:rPr>
              <w:t>Service</w:t>
            </w:r>
          </w:p>
        </w:tc>
        <w:tc>
          <w:tcPr>
            <w:tcW w:w="2988" w:type="pct"/>
            <w:shd w:val="clear" w:color="auto" w:fill="8496B0" w:themeFill="text2" w:themeFillTint="99"/>
          </w:tcPr>
          <w:p w14:paraId="49CB813E" w14:textId="77777777" w:rsidR="001D13D2" w:rsidRPr="00B1121D" w:rsidRDefault="000877B8" w:rsidP="000A7017">
            <w:pPr>
              <w:rPr>
                <w:rFonts w:cstheme="minorHAnsi"/>
                <w:b/>
              </w:rPr>
            </w:pPr>
            <w:r w:rsidRPr="00B1121D">
              <w:rPr>
                <w:rFonts w:cstheme="minorHAnsi"/>
                <w:b/>
              </w:rPr>
              <w:t>Service Description</w:t>
            </w:r>
            <w:r>
              <w:rPr>
                <w:rFonts w:cstheme="minorHAnsi"/>
                <w:b/>
              </w:rPr>
              <w:t xml:space="preserve"> &amp; Reimbursement Requirements</w:t>
            </w:r>
          </w:p>
        </w:tc>
        <w:tc>
          <w:tcPr>
            <w:tcW w:w="1160" w:type="pct"/>
            <w:shd w:val="clear" w:color="auto" w:fill="8496B0" w:themeFill="text2" w:themeFillTint="99"/>
          </w:tcPr>
          <w:p w14:paraId="1F2A10CD" w14:textId="77777777" w:rsidR="001D13D2" w:rsidRPr="00B1121D" w:rsidRDefault="000877B8" w:rsidP="000A7017">
            <w:pPr>
              <w:rPr>
                <w:rFonts w:cstheme="minorHAnsi"/>
                <w:b/>
              </w:rPr>
            </w:pPr>
            <w:r w:rsidRPr="00B1121D">
              <w:rPr>
                <w:rFonts w:cstheme="minorHAnsi"/>
                <w:b/>
              </w:rPr>
              <w:t>Rate</w:t>
            </w:r>
          </w:p>
        </w:tc>
      </w:tr>
      <w:tr w:rsidR="00D86530" w14:paraId="661F742F" w14:textId="77777777" w:rsidTr="000A7017">
        <w:tc>
          <w:tcPr>
            <w:tcW w:w="5000" w:type="pct"/>
            <w:gridSpan w:val="3"/>
            <w:shd w:val="clear" w:color="auto" w:fill="D5DCE4" w:themeFill="text2" w:themeFillTint="33"/>
          </w:tcPr>
          <w:p w14:paraId="62DD7D5E" w14:textId="77777777" w:rsidR="001D13D2" w:rsidRDefault="000877B8" w:rsidP="000A7017">
            <w:pPr>
              <w:rPr>
                <w:rFonts w:cstheme="minorHAnsi"/>
              </w:rPr>
            </w:pPr>
            <w:r w:rsidRPr="00B1121D">
              <w:rPr>
                <w:rFonts w:cstheme="minorHAnsi"/>
                <w:b/>
              </w:rPr>
              <w:t>Services Available to Individual</w:t>
            </w:r>
            <w:r>
              <w:rPr>
                <w:rFonts w:cstheme="minorHAnsi"/>
                <w:b/>
              </w:rPr>
              <w:t xml:space="preserve"> with Family Members in Household</w:t>
            </w:r>
          </w:p>
        </w:tc>
      </w:tr>
      <w:tr w:rsidR="00D86530" w14:paraId="61BE6104" w14:textId="77777777" w:rsidTr="000A7017">
        <w:tc>
          <w:tcPr>
            <w:tcW w:w="852" w:type="pct"/>
          </w:tcPr>
          <w:p w14:paraId="5FB924A3" w14:textId="77777777" w:rsidR="001D13D2" w:rsidRDefault="000877B8" w:rsidP="000A7017">
            <w:pPr>
              <w:rPr>
                <w:rFonts w:cstheme="minorHAnsi"/>
              </w:rPr>
            </w:pPr>
            <w:r>
              <w:rPr>
                <w:rFonts w:cstheme="minorHAnsi"/>
              </w:rPr>
              <w:t>Nutrition Assistance: Healthy Food Box – Delivered</w:t>
            </w:r>
          </w:p>
        </w:tc>
        <w:tc>
          <w:tcPr>
            <w:tcW w:w="2988" w:type="pct"/>
          </w:tcPr>
          <w:p w14:paraId="5CBF5AD4" w14:textId="77777777" w:rsidR="001D13D2" w:rsidRPr="005A2495" w:rsidRDefault="000877B8" w:rsidP="00FF6F18">
            <w:pPr>
              <w:pStyle w:val="ListParagraph"/>
              <w:numPr>
                <w:ilvl w:val="0"/>
                <w:numId w:val="28"/>
              </w:numPr>
              <w:contextualSpacing/>
              <w:rPr>
                <w:rFonts w:cstheme="minorHAnsi"/>
              </w:rPr>
            </w:pPr>
            <w:r w:rsidRPr="00976A49">
              <w:rPr>
                <w:rFonts w:cstheme="minorHAnsi"/>
              </w:rPr>
              <w:t xml:space="preserve">A healthy food box for delivery consists of an assortment of nutritious foods that is delivered to an isolating/quarantining individual’s </w:t>
            </w:r>
            <w:r w:rsidRPr="005A2495">
              <w:rPr>
                <w:rFonts w:cstheme="minorHAnsi"/>
              </w:rPr>
              <w:t xml:space="preserve">place of shelter </w:t>
            </w:r>
            <w:r w:rsidRPr="007A7570">
              <w:rPr>
                <w:rFonts w:cstheme="minorHAnsi"/>
              </w:rPr>
              <w:t>or to the individual’s household members’ place of shelter</w:t>
            </w:r>
            <w:r w:rsidRPr="005A2495">
              <w:rPr>
                <w:rFonts w:cstheme="minorHAnsi"/>
              </w:rPr>
              <w:t xml:space="preserve">. </w:t>
            </w:r>
          </w:p>
          <w:p w14:paraId="340C5A26" w14:textId="0FE6819C" w:rsidR="001D13D2" w:rsidRDefault="000877B8" w:rsidP="00FF6F18">
            <w:pPr>
              <w:pStyle w:val="ListParagraph"/>
              <w:numPr>
                <w:ilvl w:val="0"/>
                <w:numId w:val="28"/>
              </w:numPr>
              <w:contextualSpacing/>
              <w:rPr>
                <w:rFonts w:cstheme="minorHAnsi"/>
              </w:rPr>
            </w:pPr>
            <w:r>
              <w:rPr>
                <w:rFonts w:cstheme="minorHAnsi"/>
              </w:rPr>
              <w:t xml:space="preserve">Food selection should generally adhere to Dietary Guidelines for </w:t>
            </w:r>
            <w:r w:rsidR="00E0102E">
              <w:rPr>
                <w:rFonts w:cstheme="minorHAnsi"/>
              </w:rPr>
              <w:t>Americans but</w:t>
            </w:r>
            <w:r>
              <w:rPr>
                <w:rFonts w:cstheme="minorHAnsi"/>
              </w:rPr>
              <w:t xml:space="preserve"> is not required to.</w:t>
            </w:r>
            <w:r>
              <w:rPr>
                <w:rStyle w:val="FootnoteReference"/>
                <w:rFonts w:cstheme="minorHAnsi"/>
              </w:rPr>
              <w:footnoteReference w:id="5"/>
            </w:r>
          </w:p>
          <w:p w14:paraId="58EB2331" w14:textId="77777777" w:rsidR="001D13D2" w:rsidRDefault="000877B8" w:rsidP="00FF6F18">
            <w:pPr>
              <w:pStyle w:val="ListParagraph"/>
              <w:numPr>
                <w:ilvl w:val="0"/>
                <w:numId w:val="28"/>
              </w:numPr>
              <w:contextualSpacing/>
              <w:rPr>
                <w:rFonts w:cstheme="minorHAnsi"/>
              </w:rPr>
            </w:pPr>
            <w:r>
              <w:rPr>
                <w:rFonts w:cstheme="minorHAnsi"/>
              </w:rPr>
              <w:t xml:space="preserve">Food selection should include meat/protein and other refrigerated foods. </w:t>
            </w:r>
          </w:p>
          <w:p w14:paraId="4FB20244" w14:textId="77777777" w:rsidR="001D13D2" w:rsidRDefault="000877B8" w:rsidP="00FF6F18">
            <w:pPr>
              <w:pStyle w:val="ListParagraph"/>
              <w:numPr>
                <w:ilvl w:val="0"/>
                <w:numId w:val="28"/>
              </w:numPr>
              <w:contextualSpacing/>
              <w:rPr>
                <w:rFonts w:cstheme="minorHAnsi"/>
              </w:rPr>
            </w:pPr>
            <w:r>
              <w:rPr>
                <w:rFonts w:cstheme="minorHAnsi"/>
              </w:rPr>
              <w:t xml:space="preserve">Food may be tailored to meet cultural preferences or specific medical needs. </w:t>
            </w:r>
          </w:p>
          <w:p w14:paraId="7B0DC104" w14:textId="77777777" w:rsidR="001D13D2" w:rsidRDefault="000877B8" w:rsidP="00FF6F18">
            <w:pPr>
              <w:pStyle w:val="ListParagraph"/>
              <w:numPr>
                <w:ilvl w:val="0"/>
                <w:numId w:val="28"/>
              </w:numPr>
              <w:contextualSpacing/>
              <w:rPr>
                <w:rFonts w:cstheme="minorHAnsi"/>
              </w:rPr>
            </w:pPr>
            <w:r w:rsidRPr="00976A49">
              <w:rPr>
                <w:rFonts w:cstheme="minorHAnsi"/>
              </w:rPr>
              <w:t xml:space="preserve">To receive </w:t>
            </w:r>
            <w:r>
              <w:rPr>
                <w:rFonts w:cstheme="minorHAnsi"/>
              </w:rPr>
              <w:t>this reimbursement</w:t>
            </w:r>
            <w:r w:rsidRPr="00976A49">
              <w:rPr>
                <w:rFonts w:cstheme="minorHAnsi"/>
              </w:rPr>
              <w:t xml:space="preserve"> rate, the healthy food box must constitute </w:t>
            </w:r>
            <w:proofErr w:type="gramStart"/>
            <w:r w:rsidRPr="00976A49">
              <w:rPr>
                <w:rFonts w:cstheme="minorHAnsi"/>
              </w:rPr>
              <w:t>sufficient</w:t>
            </w:r>
            <w:proofErr w:type="gramEnd"/>
            <w:r w:rsidRPr="00976A49">
              <w:rPr>
                <w:rFonts w:cstheme="minorHAnsi"/>
              </w:rPr>
              <w:t xml:space="preserve"> food </w:t>
            </w:r>
            <w:r>
              <w:rPr>
                <w:rFonts w:cstheme="minorHAnsi"/>
              </w:rPr>
              <w:t>for</w:t>
            </w:r>
            <w:r w:rsidRPr="00976A49">
              <w:rPr>
                <w:rFonts w:cstheme="minorHAnsi"/>
              </w:rPr>
              <w:t xml:space="preserve"> 3 meals </w:t>
            </w:r>
            <w:r>
              <w:rPr>
                <w:rFonts w:cstheme="minorHAnsi"/>
              </w:rPr>
              <w:t xml:space="preserve">and two snacks </w:t>
            </w:r>
            <w:r w:rsidRPr="00976A49">
              <w:rPr>
                <w:rFonts w:cstheme="minorHAnsi"/>
              </w:rPr>
              <w:t>per day</w:t>
            </w:r>
            <w:r>
              <w:rPr>
                <w:rFonts w:cstheme="minorHAnsi"/>
              </w:rPr>
              <w:t xml:space="preserve"> for one week (7 days)</w:t>
            </w:r>
            <w:r w:rsidRPr="00976A49">
              <w:rPr>
                <w:rFonts w:cstheme="minorHAnsi"/>
              </w:rPr>
              <w:t xml:space="preserve">. </w:t>
            </w:r>
          </w:p>
          <w:p w14:paraId="59B2C03F" w14:textId="77777777" w:rsidR="001D13D2" w:rsidRDefault="000877B8" w:rsidP="00FF6F18">
            <w:pPr>
              <w:pStyle w:val="ListParagraph"/>
              <w:numPr>
                <w:ilvl w:val="0"/>
                <w:numId w:val="28"/>
              </w:numPr>
              <w:contextualSpacing/>
              <w:rPr>
                <w:rFonts w:cstheme="minorHAnsi"/>
              </w:rPr>
            </w:pPr>
            <w:r>
              <w:rPr>
                <w:rFonts w:cstheme="minorHAnsi"/>
              </w:rPr>
              <w:t>Support Service Vendors</w:t>
            </w:r>
            <w:r w:rsidRPr="006F4A42">
              <w:rPr>
                <w:rFonts w:cstheme="minorHAnsi"/>
              </w:rPr>
              <w:t xml:space="preserve"> and nutrition assistance organizations may establish a proportional amount of food and </w:t>
            </w:r>
            <w:r>
              <w:rPr>
                <w:rFonts w:cstheme="minorHAnsi"/>
              </w:rPr>
              <w:t>reimbursement</w:t>
            </w:r>
            <w:r w:rsidRPr="006F4A42">
              <w:rPr>
                <w:rFonts w:cstheme="minorHAnsi"/>
              </w:rPr>
              <w:t xml:space="preserve"> if it is more appropriate to deliver less than one week’s worth of food. </w:t>
            </w:r>
            <w:r w:rsidRPr="005A2495">
              <w:rPr>
                <w:rFonts w:cstheme="minorHAnsi"/>
              </w:rPr>
              <w:t>For example, if an individual only has two days left in their Q/I period at the time the healthy food box is delivered.</w:t>
            </w:r>
          </w:p>
          <w:p w14:paraId="39860C3A" w14:textId="77777777" w:rsidR="001D13D2" w:rsidRDefault="001D13D2" w:rsidP="000A7017">
            <w:pPr>
              <w:rPr>
                <w:rFonts w:cstheme="minorHAnsi"/>
              </w:rPr>
            </w:pPr>
          </w:p>
          <w:p w14:paraId="668FD0A7" w14:textId="2A9FA79F" w:rsidR="001D13D2" w:rsidRPr="0036579D" w:rsidRDefault="000877B8" w:rsidP="000A7017">
            <w:pPr>
              <w:rPr>
                <w:rFonts w:cstheme="minorHAnsi"/>
              </w:rPr>
            </w:pPr>
            <w:r w:rsidRPr="0036579D">
              <w:rPr>
                <w:rFonts w:cstheme="minorHAnsi"/>
              </w:rPr>
              <w:t>If an individual isolating: (a) requires nutrition assistance, (b) has household/family members that also require nutrition assistance, and (c) is isolating separately from the household/family members, that individual may select to receive either healthy food boxes or meals for themselves. Service descriptions and rates in</w:t>
            </w:r>
            <w:r>
              <w:rPr>
                <w:rFonts w:cstheme="minorHAnsi"/>
              </w:rPr>
              <w:t xml:space="preserve"> “Nutrition Assistance: Healthy Food Box – Delivered”</w:t>
            </w:r>
            <w:r w:rsidRPr="0036579D">
              <w:rPr>
                <w:rFonts w:cstheme="minorHAnsi"/>
              </w:rPr>
              <w:t xml:space="preserve"> for individuals</w:t>
            </w:r>
            <w:r>
              <w:rPr>
                <w:rFonts w:cstheme="minorHAnsi"/>
              </w:rPr>
              <w:t xml:space="preserve"> (Appendix A)</w:t>
            </w:r>
            <w:r w:rsidRPr="0036579D">
              <w:rPr>
                <w:rFonts w:cstheme="minorHAnsi"/>
              </w:rPr>
              <w:t xml:space="preserve"> apply. Under these circumstances, the household/family members are only eligible for healthy food boxes. </w:t>
            </w:r>
          </w:p>
          <w:p w14:paraId="364490BA" w14:textId="77777777" w:rsidR="001D13D2" w:rsidRDefault="001D13D2" w:rsidP="000A7017">
            <w:pPr>
              <w:rPr>
                <w:rFonts w:cstheme="minorHAnsi"/>
              </w:rPr>
            </w:pPr>
          </w:p>
          <w:p w14:paraId="7F710549" w14:textId="77777777" w:rsidR="001D13D2" w:rsidRPr="0036579D" w:rsidRDefault="000877B8" w:rsidP="000A7017">
            <w:pPr>
              <w:rPr>
                <w:rFonts w:cstheme="minorHAnsi"/>
              </w:rPr>
            </w:pPr>
            <w:r w:rsidRPr="00851C5D">
              <w:rPr>
                <w:rFonts w:cstheme="minorHAnsi"/>
              </w:rPr>
              <w:t xml:space="preserve">If the individual and the household/family members require food assistance and </w:t>
            </w:r>
            <w:proofErr w:type="gramStart"/>
            <w:r w:rsidRPr="00851C5D">
              <w:rPr>
                <w:rFonts w:cstheme="minorHAnsi"/>
              </w:rPr>
              <w:t>are located</w:t>
            </w:r>
            <w:r>
              <w:rPr>
                <w:rFonts w:cstheme="minorHAnsi"/>
              </w:rPr>
              <w:t xml:space="preserve"> </w:t>
            </w:r>
            <w:r w:rsidRPr="00851C5D">
              <w:rPr>
                <w:rFonts w:cstheme="minorHAnsi"/>
              </w:rPr>
              <w:t>in</w:t>
            </w:r>
            <w:proofErr w:type="gramEnd"/>
            <w:r w:rsidRPr="00851C5D">
              <w:rPr>
                <w:rFonts w:cstheme="minorHAnsi"/>
              </w:rPr>
              <w:t xml:space="preserve"> the same household during the isolation/quarantine, they collectively are only eligible for healthy food boxes.</w:t>
            </w:r>
          </w:p>
        </w:tc>
        <w:tc>
          <w:tcPr>
            <w:tcW w:w="1160" w:type="pct"/>
          </w:tcPr>
          <w:p w14:paraId="2DE4B9EE" w14:textId="77777777" w:rsidR="001D13D2" w:rsidRPr="007A7570" w:rsidRDefault="000877B8" w:rsidP="00FF6F18">
            <w:pPr>
              <w:pStyle w:val="ListParagraph"/>
              <w:numPr>
                <w:ilvl w:val="0"/>
                <w:numId w:val="28"/>
              </w:numPr>
              <w:contextualSpacing/>
              <w:rPr>
                <w:rFonts w:cstheme="minorHAnsi"/>
              </w:rPr>
            </w:pPr>
            <w:r w:rsidRPr="007A7570">
              <w:rPr>
                <w:rFonts w:cstheme="minorHAnsi"/>
              </w:rPr>
              <w:t>$90.04 for food box delivered to a household with up to two</w:t>
            </w:r>
            <w:r>
              <w:rPr>
                <w:rFonts w:cstheme="minorHAnsi"/>
              </w:rPr>
              <w:t xml:space="preserve"> family members</w:t>
            </w:r>
          </w:p>
          <w:p w14:paraId="3ABDB568" w14:textId="77777777" w:rsidR="001D13D2" w:rsidRPr="007A7570" w:rsidRDefault="000877B8" w:rsidP="00FF6F18">
            <w:pPr>
              <w:pStyle w:val="ListParagraph"/>
              <w:numPr>
                <w:ilvl w:val="0"/>
                <w:numId w:val="28"/>
              </w:numPr>
              <w:contextualSpacing/>
              <w:rPr>
                <w:rFonts w:cstheme="minorHAnsi"/>
              </w:rPr>
            </w:pPr>
            <w:r w:rsidRPr="007A7570">
              <w:rPr>
                <w:rFonts w:cstheme="minorHAnsi"/>
              </w:rPr>
              <w:t xml:space="preserve">$141.06 for food box delivered to </w:t>
            </w:r>
            <w:r>
              <w:rPr>
                <w:rFonts w:cstheme="minorHAnsi"/>
              </w:rPr>
              <w:t xml:space="preserve">a </w:t>
            </w:r>
            <w:r w:rsidRPr="007A7570">
              <w:rPr>
                <w:rFonts w:cstheme="minorHAnsi"/>
              </w:rPr>
              <w:t>household</w:t>
            </w:r>
            <w:r>
              <w:rPr>
                <w:rFonts w:cstheme="minorHAnsi"/>
              </w:rPr>
              <w:t xml:space="preserve"> with more than two</w:t>
            </w:r>
            <w:r w:rsidRPr="007A7570">
              <w:rPr>
                <w:rFonts w:cstheme="minorHAnsi"/>
              </w:rPr>
              <w:t xml:space="preserve"> family member</w:t>
            </w:r>
            <w:r>
              <w:rPr>
                <w:rFonts w:cstheme="minorHAnsi"/>
              </w:rPr>
              <w:t>s</w:t>
            </w:r>
          </w:p>
          <w:p w14:paraId="1AE5175F" w14:textId="77777777" w:rsidR="001D13D2" w:rsidRPr="006F4A42" w:rsidRDefault="000877B8" w:rsidP="000A7017">
            <w:pPr>
              <w:rPr>
                <w:rFonts w:cstheme="minorHAnsi"/>
              </w:rPr>
            </w:pPr>
            <w:r>
              <w:rPr>
                <w:rFonts w:cstheme="minorHAnsi"/>
              </w:rPr>
              <w:br/>
            </w:r>
          </w:p>
        </w:tc>
      </w:tr>
      <w:tr w:rsidR="00D86530" w14:paraId="25A52DF9" w14:textId="77777777" w:rsidTr="000A7017">
        <w:tc>
          <w:tcPr>
            <w:tcW w:w="852" w:type="pct"/>
          </w:tcPr>
          <w:p w14:paraId="5F9CB78F" w14:textId="56E59C2E" w:rsidR="001D13D2" w:rsidRDefault="000877B8" w:rsidP="000A7017">
            <w:pPr>
              <w:rPr>
                <w:rFonts w:cstheme="minorHAnsi"/>
              </w:rPr>
            </w:pPr>
            <w:r>
              <w:rPr>
                <w:rFonts w:cstheme="minorHAnsi"/>
              </w:rPr>
              <w:t>COVID Relief Payment</w:t>
            </w:r>
          </w:p>
        </w:tc>
        <w:tc>
          <w:tcPr>
            <w:tcW w:w="2988" w:type="pct"/>
          </w:tcPr>
          <w:p w14:paraId="1A3AD260" w14:textId="41A5726B" w:rsidR="001D13D2" w:rsidRDefault="000877B8" w:rsidP="000A7017">
            <w:pPr>
              <w:rPr>
                <w:rFonts w:cstheme="minorHAnsi"/>
              </w:rPr>
            </w:pPr>
            <w:r>
              <w:rPr>
                <w:rFonts w:cstheme="minorHAnsi"/>
              </w:rPr>
              <w:t xml:space="preserve">This service is a one-time disaster relief payment provided to isolating/quarantining individual and their household members in response to the federally-declared COVID-19 public health </w:t>
            </w:r>
            <w:r>
              <w:rPr>
                <w:rFonts w:cstheme="minorHAnsi"/>
              </w:rPr>
              <w:lastRenderedPageBreak/>
              <w:t>emergency.</w:t>
            </w:r>
            <w:r>
              <w:rPr>
                <w:rStyle w:val="FootnoteReference"/>
                <w:rFonts w:cstheme="minorHAnsi"/>
              </w:rPr>
              <w:footnoteReference w:id="6"/>
            </w:r>
            <w:r>
              <w:rPr>
                <w:rFonts w:cstheme="minorHAnsi"/>
              </w:rPr>
              <w:t xml:space="preserve"> </w:t>
            </w:r>
            <w:r w:rsidR="00973B8C">
              <w:rPr>
                <w:rFonts w:cstheme="minorHAnsi"/>
              </w:rPr>
              <w:t xml:space="preserve">The intent of the payment is </w:t>
            </w:r>
            <w:r>
              <w:rPr>
                <w:rFonts w:cstheme="minorHAnsi"/>
              </w:rPr>
              <w:t>to assist the individual</w:t>
            </w:r>
            <w:r w:rsidR="00973B8C">
              <w:rPr>
                <w:rFonts w:cstheme="minorHAnsi"/>
              </w:rPr>
              <w:t xml:space="preserve"> and their household members</w:t>
            </w:r>
            <w:r>
              <w:rPr>
                <w:rFonts w:cstheme="minorHAnsi"/>
              </w:rPr>
              <w:t xml:space="preserve"> in meeting their basic living expenses such as housing, food, utilities, and household bills.</w:t>
            </w:r>
          </w:p>
          <w:p w14:paraId="612D29DD" w14:textId="1CABE55E" w:rsidR="0091695A" w:rsidRDefault="0091695A" w:rsidP="000A7017">
            <w:pPr>
              <w:rPr>
                <w:rFonts w:cstheme="minorHAnsi"/>
              </w:rPr>
            </w:pPr>
          </w:p>
          <w:p w14:paraId="098B1813" w14:textId="09F71A3B" w:rsidR="0091695A" w:rsidRDefault="000877B8" w:rsidP="000A7017">
            <w:pPr>
              <w:rPr>
                <w:rFonts w:cstheme="minorHAnsi"/>
              </w:rPr>
            </w:pPr>
            <w:proofErr w:type="gramStart"/>
            <w:r>
              <w:rPr>
                <w:rFonts w:cstheme="minorHAnsi"/>
              </w:rPr>
              <w:t>If  more</w:t>
            </w:r>
            <w:proofErr w:type="gramEnd"/>
            <w:r>
              <w:rPr>
                <w:rFonts w:cstheme="minorHAnsi"/>
              </w:rPr>
              <w:t xml:space="preserve"> than one household member is required to quarantine or isolate and is in need of and eligible for this Support Service, only one household member may receive the Household-Level benefit. All other household members required to quarantine or isolate in need of and eligible for this Support Service must receive it at the Individual-Level. </w:t>
            </w:r>
          </w:p>
          <w:p w14:paraId="5DA57627" w14:textId="77777777" w:rsidR="001D13D2" w:rsidRDefault="001D13D2" w:rsidP="000A7017">
            <w:pPr>
              <w:rPr>
                <w:rFonts w:cstheme="minorHAnsi"/>
              </w:rPr>
            </w:pPr>
          </w:p>
          <w:p w14:paraId="2FB2A8BC" w14:textId="7B73BD19" w:rsidR="001D13D2" w:rsidRDefault="000877B8" w:rsidP="000A7017">
            <w:pPr>
              <w:rPr>
                <w:rFonts w:cstheme="minorHAnsi"/>
              </w:rPr>
            </w:pPr>
            <w:r>
              <w:rPr>
                <w:rFonts w:cstheme="minorHAnsi"/>
              </w:rPr>
              <w:t>The Support Service Vendor is responsible for managing this service.</w:t>
            </w:r>
            <w:r w:rsidRPr="007A7570">
              <w:rPr>
                <w:rFonts w:cstheme="minorHAnsi"/>
              </w:rPr>
              <w:t xml:space="preserve"> </w:t>
            </w:r>
          </w:p>
        </w:tc>
        <w:tc>
          <w:tcPr>
            <w:tcW w:w="1160" w:type="pct"/>
          </w:tcPr>
          <w:p w14:paraId="740003B8" w14:textId="222A5DA6" w:rsidR="001D13D2" w:rsidRDefault="000877B8" w:rsidP="000A7017">
            <w:pPr>
              <w:rPr>
                <w:rFonts w:cstheme="minorHAnsi"/>
                <w:color w:val="FF0000"/>
              </w:rPr>
            </w:pPr>
            <w:r w:rsidRPr="007A7570">
              <w:rPr>
                <w:rFonts w:cstheme="minorHAnsi"/>
              </w:rPr>
              <w:lastRenderedPageBreak/>
              <w:t>$800/individual</w:t>
            </w:r>
            <w:r>
              <w:rPr>
                <w:rFonts w:cstheme="minorHAnsi"/>
              </w:rPr>
              <w:t xml:space="preserve"> (individual </w:t>
            </w:r>
            <w:r w:rsidR="00606E6F">
              <w:rPr>
                <w:rFonts w:cstheme="minorHAnsi"/>
              </w:rPr>
              <w:t xml:space="preserve">quarantining or </w:t>
            </w:r>
            <w:r>
              <w:rPr>
                <w:rFonts w:cstheme="minorHAnsi"/>
              </w:rPr>
              <w:t xml:space="preserve">isolating receives $800 </w:t>
            </w:r>
            <w:r>
              <w:rPr>
                <w:rFonts w:cstheme="minorHAnsi"/>
              </w:rPr>
              <w:lastRenderedPageBreak/>
              <w:t>regardless of number of family/household members)</w:t>
            </w:r>
          </w:p>
          <w:p w14:paraId="3F9B985D" w14:textId="77777777" w:rsidR="001D13D2" w:rsidRDefault="001D13D2" w:rsidP="000A7017">
            <w:pPr>
              <w:rPr>
                <w:rFonts w:cstheme="minorHAnsi"/>
                <w:color w:val="FF0000"/>
              </w:rPr>
            </w:pPr>
          </w:p>
          <w:p w14:paraId="4F30FEA0" w14:textId="77777777" w:rsidR="001D13D2" w:rsidRPr="00A307C0" w:rsidRDefault="001D13D2" w:rsidP="000A7017">
            <w:pPr>
              <w:rPr>
                <w:rFonts w:cstheme="minorHAnsi"/>
              </w:rPr>
            </w:pPr>
          </w:p>
        </w:tc>
      </w:tr>
      <w:tr w:rsidR="00D86530" w14:paraId="789E75D6" w14:textId="77777777" w:rsidTr="000A7017">
        <w:tc>
          <w:tcPr>
            <w:tcW w:w="852" w:type="pct"/>
          </w:tcPr>
          <w:p w14:paraId="4CE167DF" w14:textId="2D66D310" w:rsidR="001D13D2" w:rsidRDefault="000877B8" w:rsidP="000A7017">
            <w:pPr>
              <w:rPr>
                <w:rFonts w:cstheme="minorHAnsi"/>
              </w:rPr>
            </w:pPr>
            <w:r>
              <w:rPr>
                <w:rFonts w:cstheme="minorHAnsi"/>
              </w:rPr>
              <w:lastRenderedPageBreak/>
              <w:t>COVID</w:t>
            </w:r>
            <w:r w:rsidR="000A717E">
              <w:rPr>
                <w:rFonts w:cstheme="minorHAnsi"/>
              </w:rPr>
              <w:t>-Related</w:t>
            </w:r>
            <w:r>
              <w:rPr>
                <w:rFonts w:cstheme="minorHAnsi"/>
              </w:rPr>
              <w:t xml:space="preserve"> Supplies</w:t>
            </w:r>
          </w:p>
        </w:tc>
        <w:tc>
          <w:tcPr>
            <w:tcW w:w="2988" w:type="pct"/>
          </w:tcPr>
          <w:p w14:paraId="7E5ABB9C" w14:textId="5CBBDE68" w:rsidR="001D13D2" w:rsidRDefault="000877B8" w:rsidP="000A7017">
            <w:pPr>
              <w:rPr>
                <w:rFonts w:cstheme="minorHAnsi"/>
              </w:rPr>
            </w:pPr>
            <w:r>
              <w:rPr>
                <w:rFonts w:cstheme="minorHAnsi"/>
              </w:rPr>
              <w:t xml:space="preserve">Service consists of a package of </w:t>
            </w:r>
            <w:r w:rsidR="000A717E">
              <w:rPr>
                <w:rFonts w:cstheme="minorHAnsi"/>
              </w:rPr>
              <w:t xml:space="preserve">COVID-related over-the-counter </w:t>
            </w:r>
            <w:r>
              <w:rPr>
                <w:rFonts w:cstheme="minorHAnsi"/>
              </w:rPr>
              <w:t>supplies known to help mitigate the spread and treat symptoms of COVID, including but not limited to:</w:t>
            </w:r>
            <w:r w:rsidRPr="00674F41">
              <w:rPr>
                <w:rFonts w:cstheme="minorHAnsi"/>
              </w:rPr>
              <w:t xml:space="preserve"> </w:t>
            </w:r>
          </w:p>
          <w:p w14:paraId="79DC5B8F" w14:textId="77777777" w:rsidR="001D13D2" w:rsidRDefault="000877B8" w:rsidP="00FF6F18">
            <w:pPr>
              <w:pStyle w:val="ListParagraph"/>
              <w:numPr>
                <w:ilvl w:val="0"/>
                <w:numId w:val="30"/>
              </w:numPr>
              <w:contextualSpacing/>
              <w:rPr>
                <w:rFonts w:cstheme="minorHAnsi"/>
              </w:rPr>
            </w:pPr>
            <w:r>
              <w:rPr>
                <w:rFonts w:cstheme="minorHAnsi"/>
              </w:rPr>
              <w:t>Face masks</w:t>
            </w:r>
          </w:p>
          <w:p w14:paraId="15B181F3" w14:textId="77777777" w:rsidR="001D13D2" w:rsidRDefault="000877B8" w:rsidP="00FF6F18">
            <w:pPr>
              <w:pStyle w:val="ListParagraph"/>
              <w:numPr>
                <w:ilvl w:val="0"/>
                <w:numId w:val="30"/>
              </w:numPr>
              <w:contextualSpacing/>
              <w:rPr>
                <w:rFonts w:cstheme="minorHAnsi"/>
              </w:rPr>
            </w:pPr>
            <w:r>
              <w:rPr>
                <w:rFonts w:cstheme="minorHAnsi"/>
              </w:rPr>
              <w:t>H</w:t>
            </w:r>
            <w:r w:rsidRPr="00674F41">
              <w:rPr>
                <w:rFonts w:cstheme="minorHAnsi"/>
              </w:rPr>
              <w:t xml:space="preserve">and sanitizer </w:t>
            </w:r>
          </w:p>
          <w:p w14:paraId="55D30AA3" w14:textId="77777777" w:rsidR="001D13D2" w:rsidRDefault="000877B8" w:rsidP="00FF6F18">
            <w:pPr>
              <w:pStyle w:val="ListParagraph"/>
              <w:numPr>
                <w:ilvl w:val="0"/>
                <w:numId w:val="30"/>
              </w:numPr>
              <w:contextualSpacing/>
              <w:rPr>
                <w:rFonts w:cstheme="minorHAnsi"/>
              </w:rPr>
            </w:pPr>
            <w:r>
              <w:rPr>
                <w:rFonts w:cstheme="minorHAnsi"/>
              </w:rPr>
              <w:t>S</w:t>
            </w:r>
            <w:r w:rsidRPr="00674F41">
              <w:rPr>
                <w:rFonts w:cstheme="minorHAnsi"/>
              </w:rPr>
              <w:t>anitizing wipes</w:t>
            </w:r>
            <w:r>
              <w:rPr>
                <w:rFonts w:cstheme="minorHAnsi"/>
              </w:rPr>
              <w:t xml:space="preserve"> or liquid sanitizer with paper towels</w:t>
            </w:r>
          </w:p>
          <w:p w14:paraId="1C4BF45F" w14:textId="77777777" w:rsidR="001D13D2" w:rsidRDefault="000877B8" w:rsidP="00FF6F18">
            <w:pPr>
              <w:pStyle w:val="ListParagraph"/>
              <w:numPr>
                <w:ilvl w:val="0"/>
                <w:numId w:val="30"/>
              </w:numPr>
              <w:contextualSpacing/>
              <w:rPr>
                <w:rFonts w:cstheme="minorHAnsi"/>
              </w:rPr>
            </w:pPr>
            <w:r>
              <w:rPr>
                <w:rFonts w:cstheme="minorHAnsi"/>
              </w:rPr>
              <w:t>T</w:t>
            </w:r>
            <w:r w:rsidRPr="00674F41">
              <w:rPr>
                <w:rFonts w:cstheme="minorHAnsi"/>
              </w:rPr>
              <w:t>hermometer</w:t>
            </w:r>
          </w:p>
          <w:p w14:paraId="28EA9C3B" w14:textId="77777777" w:rsidR="001D13D2" w:rsidRDefault="000877B8" w:rsidP="00FF6F18">
            <w:pPr>
              <w:pStyle w:val="ListParagraph"/>
              <w:numPr>
                <w:ilvl w:val="0"/>
                <w:numId w:val="30"/>
              </w:numPr>
              <w:contextualSpacing/>
              <w:rPr>
                <w:rFonts w:cstheme="minorHAnsi"/>
              </w:rPr>
            </w:pPr>
            <w:r w:rsidRPr="00BE51A0">
              <w:rPr>
                <w:rFonts w:cstheme="minorHAnsi"/>
              </w:rPr>
              <w:t>Tylenol</w:t>
            </w:r>
          </w:p>
          <w:p w14:paraId="4B78545B" w14:textId="77777777" w:rsidR="001D13D2" w:rsidRPr="003446CF" w:rsidRDefault="001D13D2" w:rsidP="000A7017">
            <w:pPr>
              <w:rPr>
                <w:rFonts w:cstheme="minorHAnsi"/>
              </w:rPr>
            </w:pPr>
          </w:p>
          <w:p w14:paraId="6249077D" w14:textId="55FD7105" w:rsidR="001D13D2" w:rsidRDefault="000877B8" w:rsidP="000A7017">
            <w:pPr>
              <w:rPr>
                <w:rFonts w:cstheme="minorHAnsi"/>
              </w:rPr>
            </w:pPr>
            <w:r w:rsidRPr="003446CF">
              <w:rPr>
                <w:rFonts w:cstheme="minorHAnsi"/>
              </w:rPr>
              <w:t>Up to two COVID</w:t>
            </w:r>
            <w:r w:rsidR="000A717E">
              <w:rPr>
                <w:rFonts w:cstheme="minorHAnsi"/>
              </w:rPr>
              <w:t>-Related</w:t>
            </w:r>
            <w:r w:rsidRPr="003446CF">
              <w:rPr>
                <w:rFonts w:cstheme="minorHAnsi"/>
              </w:rPr>
              <w:t xml:space="preserve"> Supplies packages may be provided when an individual who needs to isolate: (a) chooses to isolate outside of his/her primary residence, and (b) attests to having family members in the primary residence that require a second COVID</w:t>
            </w:r>
            <w:r w:rsidR="000A717E">
              <w:rPr>
                <w:rFonts w:cstheme="minorHAnsi"/>
              </w:rPr>
              <w:t>-Related</w:t>
            </w:r>
            <w:r w:rsidRPr="003446CF">
              <w:rPr>
                <w:rFonts w:cstheme="minorHAnsi"/>
              </w:rPr>
              <w:t xml:space="preserve"> Supplies package. </w:t>
            </w:r>
          </w:p>
        </w:tc>
        <w:tc>
          <w:tcPr>
            <w:tcW w:w="1160" w:type="pct"/>
          </w:tcPr>
          <w:p w14:paraId="26B13DD9" w14:textId="4E57738F" w:rsidR="001D13D2" w:rsidRPr="007A7570" w:rsidRDefault="000877B8" w:rsidP="000A7017">
            <w:pPr>
              <w:rPr>
                <w:rFonts w:cstheme="minorHAnsi"/>
              </w:rPr>
            </w:pPr>
            <w:r>
              <w:rPr>
                <w:rFonts w:cstheme="minorHAnsi"/>
              </w:rPr>
              <w:t>$</w:t>
            </w:r>
            <w:r w:rsidR="00606E6F">
              <w:rPr>
                <w:rFonts w:cstheme="minorHAnsi"/>
              </w:rPr>
              <w:t>45</w:t>
            </w:r>
            <w:r>
              <w:rPr>
                <w:rFonts w:cstheme="minorHAnsi"/>
              </w:rPr>
              <w:t>/package</w:t>
            </w:r>
            <w:r>
              <w:rPr>
                <w:rFonts w:cstheme="minorHAnsi"/>
              </w:rPr>
              <w:br/>
            </w:r>
            <w:r>
              <w:rPr>
                <w:rFonts w:cstheme="minorHAnsi"/>
              </w:rPr>
              <w:br/>
            </w:r>
          </w:p>
        </w:tc>
      </w:tr>
    </w:tbl>
    <w:p w14:paraId="4664AE0C" w14:textId="1F75EBB6" w:rsidR="001D13D2" w:rsidRDefault="001D13D2" w:rsidP="00975F52">
      <w:pPr>
        <w:pStyle w:val="ListParagraph"/>
        <w:spacing w:beforeLines="60" w:before="144"/>
        <w:rPr>
          <w:rFonts w:ascii="Arial" w:hAnsi="Arial" w:cs="Arial"/>
          <w:bCs/>
        </w:rPr>
      </w:pPr>
    </w:p>
    <w:p w14:paraId="09E0676F" w14:textId="00ECB74A" w:rsidR="001D13D2" w:rsidRDefault="001D13D2" w:rsidP="00975F52">
      <w:pPr>
        <w:pStyle w:val="ListParagraph"/>
        <w:spacing w:beforeLines="60" w:before="144"/>
        <w:rPr>
          <w:rFonts w:ascii="Arial" w:hAnsi="Arial" w:cs="Arial"/>
          <w:bCs/>
        </w:rPr>
      </w:pPr>
    </w:p>
    <w:p w14:paraId="75DE1565" w14:textId="0FC1FA8D" w:rsidR="001D13D2" w:rsidRDefault="001D13D2" w:rsidP="00975F52">
      <w:pPr>
        <w:pStyle w:val="ListParagraph"/>
        <w:spacing w:beforeLines="60" w:before="144"/>
        <w:rPr>
          <w:rFonts w:ascii="Arial" w:hAnsi="Arial" w:cs="Arial"/>
          <w:bCs/>
        </w:rPr>
      </w:pPr>
    </w:p>
    <w:p w14:paraId="1FB5B9E2" w14:textId="19A8D198" w:rsidR="00B50E1C" w:rsidRDefault="00B50E1C" w:rsidP="00975F52">
      <w:pPr>
        <w:pStyle w:val="ListParagraph"/>
        <w:spacing w:beforeLines="60" w:before="144"/>
        <w:rPr>
          <w:rFonts w:ascii="Arial" w:hAnsi="Arial" w:cs="Arial"/>
          <w:bCs/>
        </w:rPr>
      </w:pPr>
    </w:p>
    <w:p w14:paraId="7C7D7A6C" w14:textId="74CE8900" w:rsidR="00B50E1C" w:rsidRDefault="00B50E1C" w:rsidP="00975F52">
      <w:pPr>
        <w:pStyle w:val="ListParagraph"/>
        <w:spacing w:beforeLines="60" w:before="144"/>
        <w:rPr>
          <w:rFonts w:ascii="Arial" w:hAnsi="Arial" w:cs="Arial"/>
          <w:bCs/>
        </w:rPr>
      </w:pPr>
    </w:p>
    <w:p w14:paraId="326ACA4C" w14:textId="45DFA4D8" w:rsidR="00B50E1C" w:rsidRDefault="00B50E1C" w:rsidP="00975F52">
      <w:pPr>
        <w:pStyle w:val="ListParagraph"/>
        <w:spacing w:beforeLines="60" w:before="144"/>
        <w:rPr>
          <w:rFonts w:ascii="Arial" w:hAnsi="Arial" w:cs="Arial"/>
          <w:bCs/>
        </w:rPr>
      </w:pPr>
    </w:p>
    <w:p w14:paraId="2FC3C724" w14:textId="04BB6D4C" w:rsidR="00B50E1C" w:rsidRDefault="00B50E1C" w:rsidP="00975F52">
      <w:pPr>
        <w:pStyle w:val="ListParagraph"/>
        <w:spacing w:beforeLines="60" w:before="144"/>
        <w:rPr>
          <w:rFonts w:ascii="Arial" w:hAnsi="Arial" w:cs="Arial"/>
          <w:bCs/>
        </w:rPr>
      </w:pPr>
    </w:p>
    <w:p w14:paraId="255CBF73" w14:textId="72295326" w:rsidR="00B50E1C" w:rsidRDefault="00B50E1C" w:rsidP="00975F52">
      <w:pPr>
        <w:pStyle w:val="ListParagraph"/>
        <w:spacing w:beforeLines="60" w:before="144"/>
        <w:rPr>
          <w:rFonts w:ascii="Arial" w:hAnsi="Arial" w:cs="Arial"/>
          <w:bCs/>
        </w:rPr>
      </w:pPr>
    </w:p>
    <w:p w14:paraId="3667D7BC" w14:textId="48CC15BF" w:rsidR="00B50E1C" w:rsidRDefault="00B50E1C" w:rsidP="00975F52">
      <w:pPr>
        <w:pStyle w:val="ListParagraph"/>
        <w:spacing w:beforeLines="60" w:before="144"/>
        <w:rPr>
          <w:rFonts w:ascii="Arial" w:hAnsi="Arial" w:cs="Arial"/>
          <w:bCs/>
        </w:rPr>
      </w:pPr>
    </w:p>
    <w:p w14:paraId="586B210B" w14:textId="20DF88FA" w:rsidR="00B50E1C" w:rsidRDefault="00B50E1C" w:rsidP="00975F52">
      <w:pPr>
        <w:pStyle w:val="ListParagraph"/>
        <w:spacing w:beforeLines="60" w:before="144"/>
        <w:rPr>
          <w:rFonts w:ascii="Arial" w:hAnsi="Arial" w:cs="Arial"/>
          <w:bCs/>
        </w:rPr>
      </w:pPr>
    </w:p>
    <w:p w14:paraId="69FF0D99" w14:textId="77777777" w:rsidR="001D219A" w:rsidRPr="006A7A7A" w:rsidRDefault="001D219A" w:rsidP="006A7A7A">
      <w:pPr>
        <w:spacing w:beforeLines="60" w:before="144"/>
        <w:rPr>
          <w:rFonts w:ascii="Arial" w:hAnsi="Arial" w:cs="Arial"/>
          <w:bCs/>
        </w:rPr>
      </w:pPr>
    </w:p>
    <w:p w14:paraId="33B449DB" w14:textId="2FA327DF" w:rsidR="001D13D2" w:rsidRPr="00B10651" w:rsidRDefault="000877B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bookmarkStart w:id="14" w:name="_Hlk46478794"/>
      <w:r>
        <w:rPr>
          <w:rFonts w:ascii="Arial" w:hAnsi="Arial" w:cs="Arial"/>
          <w:b/>
          <w:bCs/>
        </w:rPr>
        <w:t>Appendix C</w:t>
      </w:r>
      <w:r w:rsidRPr="00B10651">
        <w:rPr>
          <w:rFonts w:ascii="Arial" w:hAnsi="Arial" w:cs="Arial"/>
          <w:b/>
          <w:bCs/>
        </w:rPr>
        <w:t xml:space="preserve">.  </w:t>
      </w:r>
      <w:r w:rsidRPr="001D13D2">
        <w:rPr>
          <w:rFonts w:ascii="Arial" w:hAnsi="Arial" w:cs="Arial"/>
          <w:b/>
          <w:bCs/>
        </w:rPr>
        <w:t xml:space="preserve">Target Service Area for </w:t>
      </w:r>
      <w:r w:rsidR="00712235">
        <w:rPr>
          <w:rFonts w:ascii="Arial" w:hAnsi="Arial" w:cs="Arial"/>
          <w:b/>
          <w:bCs/>
        </w:rPr>
        <w:t>Support Services</w:t>
      </w:r>
    </w:p>
    <w:p w14:paraId="2682289B" w14:textId="77777777" w:rsidR="001D13D2" w:rsidRPr="00630EEC" w:rsidRDefault="001D13D2"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bookmarkEnd w:id="14"/>
    <w:p w14:paraId="02B4CE74" w14:textId="77777777" w:rsidR="001D13D2" w:rsidRDefault="001D13D2" w:rsidP="00975F52">
      <w:pPr>
        <w:pStyle w:val="ListParagraph"/>
        <w:spacing w:beforeLines="60" w:before="144"/>
        <w:rPr>
          <w:noProof/>
        </w:rPr>
      </w:pPr>
    </w:p>
    <w:p w14:paraId="3C3B870E" w14:textId="3A680A80" w:rsidR="001D13D2" w:rsidRDefault="00D378A9" w:rsidP="00D378A9">
      <w:pPr>
        <w:pStyle w:val="SUBHEAD"/>
        <w:spacing w:before="240" w:after="0"/>
      </w:pPr>
      <w:r w:rsidRPr="000246AC">
        <w:rPr>
          <w:color w:val="2F5496"/>
          <w:kern w:val="16"/>
          <w:sz w:val="20"/>
          <w:szCs w:val="20"/>
        </w:rPr>
        <w:t>COUNTY MAP BY CASES PER 10,000 RESIDENTS</w:t>
      </w:r>
    </w:p>
    <w:p w14:paraId="701D6B8F" w14:textId="0C0BDF7B" w:rsidR="001D13D2" w:rsidRDefault="00D378A9" w:rsidP="00D378A9">
      <w:pPr>
        <w:pStyle w:val="ListParagraph"/>
        <w:spacing w:beforeLines="60" w:before="144"/>
        <w:ind w:left="0"/>
        <w:jc w:val="center"/>
        <w:rPr>
          <w:noProof/>
        </w:rPr>
      </w:pPr>
      <w:r>
        <w:rPr>
          <w:noProof/>
        </w:rPr>
        <w:drawing>
          <wp:inline distT="0" distB="0" distL="0" distR="0" wp14:anchorId="6B82B169" wp14:editId="387B0D39">
            <wp:extent cx="6363463"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75537" cy="2824750"/>
                    </a:xfrm>
                    <a:prstGeom prst="rect">
                      <a:avLst/>
                    </a:prstGeom>
                    <a:noFill/>
                    <a:ln>
                      <a:noFill/>
                    </a:ln>
                  </pic:spPr>
                </pic:pic>
              </a:graphicData>
            </a:graphic>
          </wp:inline>
        </w:drawing>
      </w:r>
    </w:p>
    <w:p w14:paraId="5990A29D" w14:textId="6642BBFC" w:rsidR="001D13D2" w:rsidRPr="001D13D2" w:rsidRDefault="001D13D2" w:rsidP="001D13D2"/>
    <w:p w14:paraId="29329142" w14:textId="13FB5B3C" w:rsidR="001D13D2" w:rsidRPr="001D13D2" w:rsidRDefault="001D13D2" w:rsidP="001D13D2"/>
    <w:p w14:paraId="2CE7C080" w14:textId="51D0AEB6" w:rsidR="001D13D2" w:rsidRDefault="001D13D2" w:rsidP="001D13D2">
      <w:pPr>
        <w:rPr>
          <w:noProof/>
        </w:rPr>
      </w:pPr>
    </w:p>
    <w:p w14:paraId="4DCB6F82" w14:textId="10819D94" w:rsidR="001D13D2" w:rsidRDefault="001D13D2" w:rsidP="001D13D2">
      <w:pPr>
        <w:rPr>
          <w:noProof/>
        </w:rPr>
      </w:pPr>
    </w:p>
    <w:p w14:paraId="5786F7F4" w14:textId="6FE32687" w:rsidR="001D13D2" w:rsidRDefault="001D13D2" w:rsidP="001D13D2">
      <w:pPr>
        <w:ind w:firstLine="720"/>
      </w:pPr>
    </w:p>
    <w:p w14:paraId="762CC21A" w14:textId="78B987D6" w:rsidR="001D13D2" w:rsidRDefault="001D13D2" w:rsidP="001D13D2">
      <w:pPr>
        <w:ind w:firstLine="720"/>
      </w:pPr>
    </w:p>
    <w:p w14:paraId="009D141B" w14:textId="346B59CB" w:rsidR="001D219A" w:rsidRDefault="001D219A" w:rsidP="001D13D2">
      <w:pPr>
        <w:ind w:firstLine="720"/>
      </w:pPr>
    </w:p>
    <w:p w14:paraId="1560951E" w14:textId="3AB491BB" w:rsidR="001D219A" w:rsidRDefault="001D219A" w:rsidP="001D13D2">
      <w:pPr>
        <w:ind w:firstLine="720"/>
      </w:pPr>
    </w:p>
    <w:p w14:paraId="3C477339" w14:textId="5418D653" w:rsidR="001D219A" w:rsidRDefault="001D219A" w:rsidP="001D13D2">
      <w:pPr>
        <w:ind w:firstLine="720"/>
      </w:pPr>
    </w:p>
    <w:p w14:paraId="57E30598" w14:textId="00AACD14" w:rsidR="001D219A" w:rsidRDefault="001D219A" w:rsidP="001D13D2">
      <w:pPr>
        <w:ind w:firstLine="720"/>
      </w:pPr>
    </w:p>
    <w:p w14:paraId="338A1B42" w14:textId="6BCAD5E3" w:rsidR="001D219A" w:rsidRDefault="001D219A" w:rsidP="001D13D2">
      <w:pPr>
        <w:ind w:firstLine="720"/>
      </w:pPr>
    </w:p>
    <w:p w14:paraId="5F7C4FC9" w14:textId="5E34BE9F" w:rsidR="001D219A" w:rsidRDefault="001D219A" w:rsidP="001D13D2">
      <w:pPr>
        <w:ind w:firstLine="720"/>
      </w:pPr>
    </w:p>
    <w:p w14:paraId="2881C4C3" w14:textId="2837CC0B" w:rsidR="001D219A" w:rsidRDefault="001D219A" w:rsidP="001D13D2">
      <w:pPr>
        <w:ind w:firstLine="720"/>
      </w:pPr>
    </w:p>
    <w:p w14:paraId="7F9B8CEC" w14:textId="4F08FE4D" w:rsidR="001D219A" w:rsidRDefault="001D219A" w:rsidP="001D13D2">
      <w:pPr>
        <w:ind w:firstLine="720"/>
      </w:pPr>
    </w:p>
    <w:p w14:paraId="2710A1DF" w14:textId="7701D72B" w:rsidR="001D219A" w:rsidRDefault="001D219A" w:rsidP="001D13D2">
      <w:pPr>
        <w:ind w:firstLine="720"/>
      </w:pPr>
    </w:p>
    <w:p w14:paraId="1CA87466" w14:textId="447E1B83" w:rsidR="001D219A" w:rsidRDefault="001D219A" w:rsidP="001D13D2">
      <w:pPr>
        <w:ind w:firstLine="720"/>
      </w:pPr>
    </w:p>
    <w:p w14:paraId="34F239DF" w14:textId="41B8C8ED" w:rsidR="001D219A" w:rsidRDefault="001D219A" w:rsidP="001D13D2">
      <w:pPr>
        <w:ind w:firstLine="720"/>
      </w:pPr>
    </w:p>
    <w:p w14:paraId="6900F740" w14:textId="651A3335" w:rsidR="006A7A7A" w:rsidRDefault="006A7A7A" w:rsidP="001D13D2">
      <w:pPr>
        <w:ind w:firstLine="720"/>
      </w:pPr>
    </w:p>
    <w:p w14:paraId="392B53BE" w14:textId="77777777" w:rsidR="006A7A7A" w:rsidRDefault="006A7A7A" w:rsidP="001D13D2">
      <w:pPr>
        <w:ind w:firstLine="720"/>
      </w:pPr>
    </w:p>
    <w:p w14:paraId="71FB67F4" w14:textId="7F42D24A" w:rsidR="001D219A" w:rsidRDefault="001D219A" w:rsidP="001D13D2">
      <w:pPr>
        <w:ind w:firstLine="720"/>
      </w:pPr>
    </w:p>
    <w:p w14:paraId="418A6C2D" w14:textId="4FE2BFC2" w:rsidR="001D219A" w:rsidRDefault="001D219A" w:rsidP="001D13D2">
      <w:pPr>
        <w:ind w:firstLine="720"/>
      </w:pPr>
    </w:p>
    <w:p w14:paraId="48E3443A" w14:textId="51BD3B3D" w:rsidR="00D57558" w:rsidRDefault="00D57558" w:rsidP="001D13D2">
      <w:pPr>
        <w:ind w:firstLine="720"/>
      </w:pPr>
    </w:p>
    <w:p w14:paraId="639668A7" w14:textId="77777777" w:rsidR="00D57558" w:rsidRDefault="00D57558" w:rsidP="001D13D2">
      <w:pPr>
        <w:ind w:firstLine="720"/>
      </w:pPr>
    </w:p>
    <w:p w14:paraId="656BFE36" w14:textId="6CA655B8" w:rsidR="001D219A" w:rsidRDefault="001D219A" w:rsidP="001D13D2">
      <w:pPr>
        <w:ind w:firstLine="720"/>
      </w:pPr>
    </w:p>
    <w:p w14:paraId="54277182" w14:textId="7A429865" w:rsidR="001D219A" w:rsidRDefault="001D219A" w:rsidP="001D13D2">
      <w:pPr>
        <w:ind w:firstLine="720"/>
      </w:pPr>
    </w:p>
    <w:p w14:paraId="67DD48C2" w14:textId="77777777" w:rsidR="00E0102E" w:rsidRDefault="00E0102E" w:rsidP="001D13D2">
      <w:pPr>
        <w:ind w:firstLine="720"/>
      </w:pPr>
    </w:p>
    <w:p w14:paraId="08A8F373" w14:textId="29A8C902" w:rsidR="001D219A" w:rsidRDefault="000877B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bookmarkStart w:id="15" w:name="_Hlk46480606"/>
      <w:r>
        <w:rPr>
          <w:rFonts w:ascii="Arial" w:hAnsi="Arial" w:cs="Arial"/>
          <w:b/>
          <w:bCs/>
        </w:rPr>
        <w:lastRenderedPageBreak/>
        <w:t>Appendix D</w:t>
      </w:r>
      <w:r w:rsidRPr="00B10651">
        <w:rPr>
          <w:rFonts w:ascii="Arial" w:hAnsi="Arial" w:cs="Arial"/>
          <w:b/>
          <w:bCs/>
        </w:rPr>
        <w:t xml:space="preserve">.  </w:t>
      </w:r>
      <w:r w:rsidR="00EC1CD8">
        <w:rPr>
          <w:rFonts w:ascii="Arial" w:hAnsi="Arial" w:cs="Arial"/>
          <w:b/>
          <w:bCs/>
        </w:rPr>
        <w:t>Funds Flow for Support Services</w:t>
      </w:r>
    </w:p>
    <w:p w14:paraId="4B3417EF" w14:textId="77777777" w:rsidR="00EC1CD8" w:rsidRPr="00630EEC" w:rsidRDefault="00EC1CD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bookmarkEnd w:id="15"/>
    <w:p w14:paraId="106AE5B1" w14:textId="77FEA4C5" w:rsidR="001D13D2" w:rsidRDefault="001D13D2" w:rsidP="001D13D2">
      <w:pPr>
        <w:ind w:firstLine="720"/>
      </w:pPr>
    </w:p>
    <w:p w14:paraId="7F040CF4" w14:textId="5971E25A" w:rsidR="001D219A" w:rsidRDefault="001D219A" w:rsidP="001D13D2">
      <w:pPr>
        <w:ind w:firstLine="720"/>
      </w:pPr>
    </w:p>
    <w:p w14:paraId="01057E53" w14:textId="4ACBF1A5" w:rsidR="001D219A" w:rsidRDefault="001D219A" w:rsidP="001D13D2">
      <w:pPr>
        <w:ind w:firstLine="720"/>
      </w:pPr>
    </w:p>
    <w:p w14:paraId="0D022954" w14:textId="4E1E8572" w:rsidR="001D219A" w:rsidRDefault="000877B8" w:rsidP="001D13D2">
      <w:pPr>
        <w:ind w:firstLine="720"/>
      </w:pPr>
      <w:r>
        <w:rPr>
          <w:noProof/>
        </w:rPr>
        <w:drawing>
          <wp:inline distT="0" distB="0" distL="0" distR="0" wp14:anchorId="36A6AFC0" wp14:editId="33B11D4F">
            <wp:extent cx="5886450" cy="4001939"/>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62598" name=""/>
                    <pic:cNvPicPr/>
                  </pic:nvPicPr>
                  <pic:blipFill>
                    <a:blip r:embed="rId29"/>
                    <a:stretch>
                      <a:fillRect/>
                    </a:stretch>
                  </pic:blipFill>
                  <pic:spPr>
                    <a:xfrm>
                      <a:off x="0" y="0"/>
                      <a:ext cx="5905564" cy="4014934"/>
                    </a:xfrm>
                    <a:prstGeom prst="rect">
                      <a:avLst/>
                    </a:prstGeom>
                  </pic:spPr>
                </pic:pic>
              </a:graphicData>
            </a:graphic>
          </wp:inline>
        </w:drawing>
      </w:r>
    </w:p>
    <w:p w14:paraId="18FEE5A8" w14:textId="05BD1FE6" w:rsidR="001D219A" w:rsidRDefault="001D219A" w:rsidP="001D13D2">
      <w:pPr>
        <w:ind w:firstLine="720"/>
      </w:pPr>
    </w:p>
    <w:p w14:paraId="437D6111" w14:textId="3C01B0F4" w:rsidR="001D219A" w:rsidRDefault="001D219A" w:rsidP="001D13D2">
      <w:pPr>
        <w:ind w:firstLine="720"/>
      </w:pPr>
    </w:p>
    <w:p w14:paraId="27EE4A12" w14:textId="7B9C6EAD" w:rsidR="001D219A" w:rsidRDefault="001D219A" w:rsidP="001D13D2">
      <w:pPr>
        <w:ind w:firstLine="720"/>
      </w:pPr>
    </w:p>
    <w:p w14:paraId="3B4ED065" w14:textId="599D7BBF" w:rsidR="001D219A" w:rsidRDefault="001D219A" w:rsidP="001D13D2">
      <w:pPr>
        <w:ind w:firstLine="720"/>
      </w:pPr>
    </w:p>
    <w:p w14:paraId="09A12C0D" w14:textId="0723A426" w:rsidR="001D219A" w:rsidRDefault="001D219A" w:rsidP="001D13D2">
      <w:pPr>
        <w:ind w:firstLine="720"/>
      </w:pPr>
    </w:p>
    <w:p w14:paraId="7D5D0CD5" w14:textId="75C24F12" w:rsidR="001D219A" w:rsidRDefault="001D219A" w:rsidP="001D13D2">
      <w:pPr>
        <w:ind w:firstLine="720"/>
      </w:pPr>
    </w:p>
    <w:p w14:paraId="3A6063F2" w14:textId="1EE6FEE0" w:rsidR="001D219A" w:rsidRDefault="001D219A" w:rsidP="001D13D2">
      <w:pPr>
        <w:ind w:firstLine="720"/>
      </w:pPr>
    </w:p>
    <w:p w14:paraId="1ECCA78D" w14:textId="2C448D56" w:rsidR="001D219A" w:rsidRDefault="001D219A" w:rsidP="001D13D2">
      <w:pPr>
        <w:ind w:firstLine="720"/>
      </w:pPr>
    </w:p>
    <w:p w14:paraId="5CEEF029" w14:textId="55803F84" w:rsidR="001D219A" w:rsidRDefault="001D219A" w:rsidP="001D13D2">
      <w:pPr>
        <w:ind w:firstLine="720"/>
      </w:pPr>
    </w:p>
    <w:p w14:paraId="34119700" w14:textId="21DAB1FE" w:rsidR="001D219A" w:rsidRDefault="001D219A" w:rsidP="001D13D2">
      <w:pPr>
        <w:ind w:firstLine="720"/>
      </w:pPr>
    </w:p>
    <w:p w14:paraId="5DEB32B1" w14:textId="23048CD7" w:rsidR="001D219A" w:rsidRDefault="001D219A" w:rsidP="001D13D2">
      <w:pPr>
        <w:ind w:firstLine="720"/>
      </w:pPr>
    </w:p>
    <w:p w14:paraId="009BD419" w14:textId="75247B33" w:rsidR="001D219A" w:rsidRDefault="001D219A" w:rsidP="001D13D2">
      <w:pPr>
        <w:ind w:firstLine="720"/>
      </w:pPr>
    </w:p>
    <w:p w14:paraId="1397559B" w14:textId="2FBBE6EA" w:rsidR="001D219A" w:rsidRDefault="001D219A" w:rsidP="001D13D2">
      <w:pPr>
        <w:ind w:firstLine="720"/>
      </w:pPr>
    </w:p>
    <w:p w14:paraId="56965D0C" w14:textId="617C7E7B" w:rsidR="001D219A" w:rsidRDefault="001D219A" w:rsidP="001D13D2">
      <w:pPr>
        <w:ind w:firstLine="720"/>
      </w:pPr>
    </w:p>
    <w:p w14:paraId="000D2ED2" w14:textId="14C9E49D" w:rsidR="001D219A" w:rsidRDefault="001D219A" w:rsidP="001D13D2">
      <w:pPr>
        <w:ind w:firstLine="720"/>
      </w:pPr>
    </w:p>
    <w:p w14:paraId="205428F7" w14:textId="57B44944" w:rsidR="001D219A" w:rsidRDefault="001D219A" w:rsidP="001D13D2">
      <w:pPr>
        <w:ind w:firstLine="720"/>
      </w:pPr>
    </w:p>
    <w:p w14:paraId="3A6B8C8C" w14:textId="4AFB9E57" w:rsidR="001D219A" w:rsidRDefault="001D219A" w:rsidP="001D13D2">
      <w:pPr>
        <w:ind w:firstLine="720"/>
      </w:pPr>
    </w:p>
    <w:p w14:paraId="31F65463" w14:textId="52101934" w:rsidR="001D219A" w:rsidRDefault="001D219A" w:rsidP="001D13D2">
      <w:pPr>
        <w:ind w:firstLine="720"/>
      </w:pPr>
    </w:p>
    <w:p w14:paraId="673C0717" w14:textId="4EA0614F" w:rsidR="001D219A" w:rsidRDefault="001D219A" w:rsidP="001D13D2">
      <w:pPr>
        <w:ind w:firstLine="720"/>
      </w:pPr>
    </w:p>
    <w:p w14:paraId="77855D71" w14:textId="1890A85A" w:rsidR="001D219A" w:rsidRDefault="001D219A" w:rsidP="001D13D2">
      <w:pPr>
        <w:ind w:firstLine="720"/>
      </w:pPr>
    </w:p>
    <w:p w14:paraId="00974DFB" w14:textId="77777777" w:rsidR="00E0102E" w:rsidRDefault="00E0102E" w:rsidP="001D13D2">
      <w:pPr>
        <w:ind w:firstLine="720"/>
      </w:pPr>
    </w:p>
    <w:p w14:paraId="2C5864A6" w14:textId="40054CE6" w:rsidR="001D219A" w:rsidRPr="00B10651" w:rsidRDefault="000877B8" w:rsidP="001D219A">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lastRenderedPageBreak/>
        <w:t>Appendix E</w:t>
      </w:r>
      <w:r w:rsidRPr="00B10651">
        <w:rPr>
          <w:rFonts w:ascii="Arial" w:hAnsi="Arial" w:cs="Arial"/>
          <w:b/>
          <w:bCs/>
        </w:rPr>
        <w:t xml:space="preserve">.  </w:t>
      </w:r>
      <w:r w:rsidR="00724BF7">
        <w:rPr>
          <w:rFonts w:ascii="Arial" w:hAnsi="Arial" w:cs="Arial"/>
          <w:b/>
          <w:bCs/>
        </w:rPr>
        <w:t xml:space="preserve">Scope of Work </w:t>
      </w:r>
      <w:r>
        <w:rPr>
          <w:rFonts w:ascii="Arial" w:hAnsi="Arial" w:cs="Arial"/>
          <w:b/>
          <w:bCs/>
        </w:rPr>
        <w:t xml:space="preserve">and </w:t>
      </w:r>
      <w:r w:rsidR="00724BF7">
        <w:rPr>
          <w:rFonts w:ascii="Arial" w:hAnsi="Arial" w:cs="Arial"/>
          <w:b/>
          <w:bCs/>
        </w:rPr>
        <w:t xml:space="preserve">Annual </w:t>
      </w:r>
      <w:r>
        <w:rPr>
          <w:rFonts w:ascii="Arial" w:hAnsi="Arial" w:cs="Arial"/>
          <w:b/>
          <w:bCs/>
        </w:rPr>
        <w:t>Budget</w:t>
      </w:r>
    </w:p>
    <w:p w14:paraId="561A0FCB" w14:textId="77777777" w:rsidR="001D219A" w:rsidRPr="00630EEC" w:rsidRDefault="001D219A" w:rsidP="001D219A">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5388F149" w14:textId="77777777" w:rsidR="00724BF7" w:rsidRDefault="00724BF7" w:rsidP="00724BF7">
      <w:pPr>
        <w:jc w:val="both"/>
        <w:rPr>
          <w:rFonts w:ascii="Arial" w:hAnsi="Arial" w:cs="Arial"/>
        </w:rPr>
      </w:pPr>
    </w:p>
    <w:p w14:paraId="479D6E23" w14:textId="77777777" w:rsidR="00724BF7" w:rsidRPr="002719EF" w:rsidRDefault="000877B8" w:rsidP="00724BF7">
      <w:pPr>
        <w:jc w:val="both"/>
        <w:rPr>
          <w:rFonts w:ascii="Arial" w:hAnsi="Arial" w:cs="Arial"/>
        </w:rPr>
      </w:pPr>
      <w:r w:rsidRPr="002719EF">
        <w:rPr>
          <w:rFonts w:ascii="Arial" w:hAnsi="Arial" w:cs="Arial"/>
        </w:rPr>
        <w:t>Before it will be possible to finalize this award and make any disbursement, you are required to provide to the Agency a description for how the organization will spend the amount of funding allocated for the specific purpose as stated in the grant contract.  This will include a scope of work, information related to any potential sub</w:t>
      </w:r>
      <w:r>
        <w:rPr>
          <w:rFonts w:ascii="Arial" w:hAnsi="Arial" w:cs="Arial"/>
        </w:rPr>
        <w:t>-</w:t>
      </w:r>
      <w:r w:rsidRPr="002719EF">
        <w:rPr>
          <w:rFonts w:ascii="Arial" w:hAnsi="Arial" w:cs="Arial"/>
        </w:rPr>
        <w:t xml:space="preserve">grants and an annual budget for the grant funds.  Please attach additional sheets as necessary.   </w:t>
      </w:r>
    </w:p>
    <w:p w14:paraId="7D970EC6" w14:textId="77777777" w:rsidR="00724BF7" w:rsidRPr="002719EF" w:rsidRDefault="00724BF7" w:rsidP="00724BF7">
      <w:pPr>
        <w:jc w:val="both"/>
        <w:rPr>
          <w:rFonts w:ascii="Arial" w:hAnsi="Arial" w:cs="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7897"/>
      </w:tblGrid>
      <w:tr w:rsidR="00D86530" w14:paraId="7E7144D9" w14:textId="77777777" w:rsidTr="00842590">
        <w:tc>
          <w:tcPr>
            <w:tcW w:w="2898" w:type="dxa"/>
            <w:tcBorders>
              <w:top w:val="single" w:sz="4" w:space="0" w:color="auto"/>
              <w:left w:val="single" w:sz="4" w:space="0" w:color="auto"/>
              <w:bottom w:val="single" w:sz="4" w:space="0" w:color="auto"/>
              <w:right w:val="nil"/>
            </w:tcBorders>
            <w:shd w:val="clear" w:color="auto" w:fill="auto"/>
          </w:tcPr>
          <w:p w14:paraId="271ECEDF" w14:textId="77777777" w:rsidR="00724BF7" w:rsidRPr="002719EF" w:rsidRDefault="000877B8" w:rsidP="00724BF7">
            <w:pPr>
              <w:numPr>
                <w:ilvl w:val="0"/>
                <w:numId w:val="39"/>
              </w:numPr>
              <w:rPr>
                <w:rFonts w:ascii="Arial" w:hAnsi="Arial" w:cs="Arial"/>
              </w:rPr>
            </w:pPr>
            <w:r w:rsidRPr="002719EF">
              <w:rPr>
                <w:rFonts w:ascii="Arial" w:hAnsi="Arial" w:cs="Arial"/>
                <w:b/>
              </w:rPr>
              <w:t>Organization:</w:t>
            </w:r>
          </w:p>
        </w:tc>
        <w:tc>
          <w:tcPr>
            <w:tcW w:w="7897" w:type="dxa"/>
            <w:tcBorders>
              <w:top w:val="single" w:sz="4" w:space="0" w:color="auto"/>
              <w:left w:val="nil"/>
              <w:bottom w:val="single" w:sz="4" w:space="0" w:color="auto"/>
            </w:tcBorders>
            <w:shd w:val="clear" w:color="auto" w:fill="auto"/>
          </w:tcPr>
          <w:p w14:paraId="63F30E1C" w14:textId="77777777" w:rsidR="00724BF7" w:rsidRPr="002719EF" w:rsidRDefault="00724BF7" w:rsidP="00842590">
            <w:pPr>
              <w:rPr>
                <w:rFonts w:ascii="Arial" w:hAnsi="Arial" w:cs="Arial"/>
              </w:rPr>
            </w:pPr>
          </w:p>
        </w:tc>
      </w:tr>
      <w:tr w:rsidR="00D86530" w14:paraId="5B0ECBD1" w14:textId="77777777" w:rsidTr="00842590">
        <w:tc>
          <w:tcPr>
            <w:tcW w:w="2898" w:type="dxa"/>
            <w:tcBorders>
              <w:top w:val="single" w:sz="4" w:space="0" w:color="auto"/>
            </w:tcBorders>
          </w:tcPr>
          <w:p w14:paraId="5A6B42A0" w14:textId="77777777" w:rsidR="00724BF7" w:rsidRPr="002719EF" w:rsidRDefault="000877B8" w:rsidP="00842590">
            <w:pPr>
              <w:rPr>
                <w:rFonts w:ascii="Arial" w:hAnsi="Arial" w:cs="Arial"/>
              </w:rPr>
            </w:pPr>
            <w:r w:rsidRPr="002719EF">
              <w:rPr>
                <w:rFonts w:ascii="Arial" w:hAnsi="Arial" w:cs="Arial"/>
              </w:rPr>
              <w:t>Organization Name:</w:t>
            </w:r>
          </w:p>
        </w:tc>
        <w:tc>
          <w:tcPr>
            <w:tcW w:w="7897" w:type="dxa"/>
            <w:tcBorders>
              <w:top w:val="single" w:sz="4" w:space="0" w:color="auto"/>
            </w:tcBorders>
          </w:tcPr>
          <w:p w14:paraId="5FE7CF76" w14:textId="77777777" w:rsidR="00724BF7" w:rsidRPr="002719EF" w:rsidRDefault="00724BF7" w:rsidP="00842590">
            <w:pPr>
              <w:rPr>
                <w:rFonts w:ascii="Arial" w:hAnsi="Arial" w:cs="Arial"/>
              </w:rPr>
            </w:pPr>
          </w:p>
        </w:tc>
      </w:tr>
      <w:tr w:rsidR="00D86530" w14:paraId="1762A9BC" w14:textId="77777777" w:rsidTr="00842590">
        <w:tc>
          <w:tcPr>
            <w:tcW w:w="2898" w:type="dxa"/>
          </w:tcPr>
          <w:p w14:paraId="61ADE49E" w14:textId="77777777" w:rsidR="00724BF7" w:rsidRPr="002719EF" w:rsidRDefault="000877B8" w:rsidP="00842590">
            <w:pPr>
              <w:rPr>
                <w:rFonts w:ascii="Arial" w:eastAsia="Arial" w:hAnsi="Arial" w:cs="Arial"/>
                <w:sz w:val="22"/>
                <w:szCs w:val="22"/>
              </w:rPr>
            </w:pPr>
            <w:r w:rsidRPr="3AB81EF6">
              <w:rPr>
                <w:rFonts w:ascii="Arial" w:eastAsia="Arial" w:hAnsi="Arial" w:cs="Arial"/>
                <w:sz w:val="22"/>
                <w:szCs w:val="22"/>
              </w:rPr>
              <w:t>Tax Identification #:</w:t>
            </w:r>
          </w:p>
        </w:tc>
        <w:tc>
          <w:tcPr>
            <w:tcW w:w="7897" w:type="dxa"/>
          </w:tcPr>
          <w:p w14:paraId="67287D7A" w14:textId="77777777" w:rsidR="00724BF7" w:rsidRPr="002719EF" w:rsidRDefault="00724BF7" w:rsidP="00842590">
            <w:pPr>
              <w:rPr>
                <w:rFonts w:ascii="Helvetica" w:hAnsi="Helvetica" w:cs="Helvetica"/>
                <w:color w:val="666666"/>
              </w:rPr>
            </w:pPr>
          </w:p>
        </w:tc>
      </w:tr>
      <w:tr w:rsidR="00D86530" w14:paraId="283CCE22" w14:textId="77777777" w:rsidTr="00842590">
        <w:tc>
          <w:tcPr>
            <w:tcW w:w="2898" w:type="dxa"/>
          </w:tcPr>
          <w:p w14:paraId="3F1640CD" w14:textId="77777777" w:rsidR="00724BF7" w:rsidRPr="002719EF" w:rsidRDefault="000877B8" w:rsidP="00842590">
            <w:pPr>
              <w:rPr>
                <w:rFonts w:ascii="Arial" w:hAnsi="Arial" w:cs="Arial"/>
              </w:rPr>
            </w:pPr>
            <w:r w:rsidRPr="002719EF">
              <w:rPr>
                <w:rFonts w:ascii="Arial" w:hAnsi="Arial" w:cs="Arial"/>
              </w:rPr>
              <w:t xml:space="preserve">Organization Fiscal Year End: </w:t>
            </w:r>
          </w:p>
        </w:tc>
        <w:tc>
          <w:tcPr>
            <w:tcW w:w="7897" w:type="dxa"/>
          </w:tcPr>
          <w:p w14:paraId="53C0D874" w14:textId="77777777" w:rsidR="00724BF7" w:rsidRPr="002719EF" w:rsidRDefault="00724BF7" w:rsidP="00842590">
            <w:pPr>
              <w:rPr>
                <w:rFonts w:ascii="Arial" w:hAnsi="Arial" w:cs="Arial"/>
              </w:rPr>
            </w:pPr>
          </w:p>
        </w:tc>
      </w:tr>
    </w:tbl>
    <w:p w14:paraId="3FBCA8B9" w14:textId="77777777" w:rsidR="00724BF7" w:rsidRPr="002719EF" w:rsidRDefault="00724BF7" w:rsidP="00724BF7">
      <w:pPr>
        <w:jc w:val="both"/>
        <w:rPr>
          <w:rFonts w:ascii="Arial" w:hAnsi="Arial" w:cs="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7897"/>
      </w:tblGrid>
      <w:tr w:rsidR="00D86530" w14:paraId="7472D764" w14:textId="77777777" w:rsidTr="00842590">
        <w:tc>
          <w:tcPr>
            <w:tcW w:w="2898" w:type="dxa"/>
            <w:tcBorders>
              <w:top w:val="single" w:sz="4" w:space="0" w:color="auto"/>
              <w:left w:val="single" w:sz="4" w:space="0" w:color="auto"/>
              <w:bottom w:val="single" w:sz="4" w:space="0" w:color="auto"/>
              <w:right w:val="nil"/>
            </w:tcBorders>
            <w:shd w:val="clear" w:color="auto" w:fill="auto"/>
          </w:tcPr>
          <w:p w14:paraId="43A187CA" w14:textId="77777777" w:rsidR="00724BF7" w:rsidRPr="002719EF" w:rsidRDefault="000877B8" w:rsidP="00724BF7">
            <w:pPr>
              <w:numPr>
                <w:ilvl w:val="0"/>
                <w:numId w:val="39"/>
              </w:numPr>
              <w:rPr>
                <w:rFonts w:ascii="Arial" w:hAnsi="Arial" w:cs="Arial"/>
              </w:rPr>
            </w:pPr>
            <w:r w:rsidRPr="002719EF">
              <w:rPr>
                <w:rFonts w:ascii="Arial" w:hAnsi="Arial" w:cs="Arial"/>
                <w:b/>
              </w:rPr>
              <w:t>Scope of Work:</w:t>
            </w:r>
          </w:p>
        </w:tc>
        <w:tc>
          <w:tcPr>
            <w:tcW w:w="7897" w:type="dxa"/>
            <w:tcBorders>
              <w:top w:val="single" w:sz="4" w:space="0" w:color="auto"/>
              <w:left w:val="nil"/>
              <w:bottom w:val="single" w:sz="4" w:space="0" w:color="auto"/>
            </w:tcBorders>
            <w:shd w:val="clear" w:color="auto" w:fill="auto"/>
          </w:tcPr>
          <w:p w14:paraId="26E32E45" w14:textId="77777777" w:rsidR="00724BF7" w:rsidRPr="002719EF" w:rsidRDefault="00724BF7" w:rsidP="00842590">
            <w:pPr>
              <w:rPr>
                <w:rFonts w:ascii="Arial" w:hAnsi="Arial" w:cs="Arial"/>
              </w:rPr>
            </w:pPr>
          </w:p>
        </w:tc>
      </w:tr>
      <w:tr w:rsidR="00D86530" w14:paraId="3CAD81BD" w14:textId="77777777" w:rsidTr="00842590">
        <w:tc>
          <w:tcPr>
            <w:tcW w:w="10795" w:type="dxa"/>
            <w:gridSpan w:val="2"/>
            <w:tcBorders>
              <w:top w:val="single" w:sz="4" w:space="0" w:color="auto"/>
            </w:tcBorders>
          </w:tcPr>
          <w:p w14:paraId="74BE1EB8" w14:textId="77777777" w:rsidR="00724BF7" w:rsidRPr="002719EF" w:rsidRDefault="000877B8" w:rsidP="00842590">
            <w:pPr>
              <w:rPr>
                <w:rFonts w:ascii="Arial" w:hAnsi="Arial" w:cs="Arial"/>
              </w:rPr>
            </w:pPr>
            <w:r w:rsidRPr="002719EF">
              <w:rPr>
                <w:rFonts w:ascii="Arial" w:hAnsi="Arial" w:cs="Arial"/>
              </w:rPr>
              <w:t xml:space="preserve">Recipient shall detail below how the organization will spend the amount of funding allocated for the specific purpose as stated in the grant contract.  The description should include services to be provided, objectives to be achieved, and expected results.  The description should also include anticipated timing of those services, objectives and expected results.      </w:t>
            </w:r>
          </w:p>
        </w:tc>
      </w:tr>
      <w:tr w:rsidR="00D86530" w14:paraId="16042613" w14:textId="77777777" w:rsidTr="00842590">
        <w:tc>
          <w:tcPr>
            <w:tcW w:w="10795" w:type="dxa"/>
            <w:gridSpan w:val="2"/>
          </w:tcPr>
          <w:p w14:paraId="6757041A" w14:textId="77777777" w:rsidR="00724BF7" w:rsidRPr="002719EF" w:rsidRDefault="00724BF7" w:rsidP="00842590">
            <w:pPr>
              <w:rPr>
                <w:rFonts w:ascii="Arial" w:hAnsi="Arial" w:cs="Arial"/>
              </w:rPr>
            </w:pPr>
          </w:p>
          <w:p w14:paraId="10454E7D" w14:textId="77777777" w:rsidR="00724BF7" w:rsidRDefault="00724BF7" w:rsidP="00842590">
            <w:pPr>
              <w:rPr>
                <w:rFonts w:ascii="Arial" w:hAnsi="Arial" w:cs="Arial"/>
              </w:rPr>
            </w:pPr>
          </w:p>
          <w:p w14:paraId="4DE0BA3F" w14:textId="77777777" w:rsidR="00724BF7" w:rsidRDefault="00724BF7" w:rsidP="00842590">
            <w:pPr>
              <w:rPr>
                <w:rFonts w:ascii="Arial" w:hAnsi="Arial" w:cs="Arial"/>
              </w:rPr>
            </w:pPr>
          </w:p>
          <w:p w14:paraId="4155DC80" w14:textId="77777777" w:rsidR="00724BF7" w:rsidRPr="002719EF" w:rsidRDefault="00724BF7" w:rsidP="00842590">
            <w:pPr>
              <w:rPr>
                <w:rFonts w:ascii="Arial" w:hAnsi="Arial" w:cs="Arial"/>
              </w:rPr>
            </w:pPr>
          </w:p>
          <w:p w14:paraId="15F8FDA2" w14:textId="77777777" w:rsidR="00724BF7" w:rsidRPr="002719EF" w:rsidRDefault="00724BF7" w:rsidP="00842590">
            <w:pPr>
              <w:rPr>
                <w:rFonts w:ascii="Arial" w:hAnsi="Arial" w:cs="Arial"/>
              </w:rPr>
            </w:pPr>
          </w:p>
          <w:p w14:paraId="0C26EF3F" w14:textId="77777777" w:rsidR="00724BF7" w:rsidRPr="002719EF" w:rsidRDefault="00724BF7" w:rsidP="00842590">
            <w:pPr>
              <w:rPr>
                <w:rFonts w:ascii="Arial" w:hAnsi="Arial" w:cs="Arial"/>
              </w:rPr>
            </w:pPr>
          </w:p>
          <w:p w14:paraId="4CB4EAA0" w14:textId="77777777" w:rsidR="00724BF7" w:rsidRPr="002719EF" w:rsidRDefault="00724BF7" w:rsidP="00842590">
            <w:pPr>
              <w:rPr>
                <w:rFonts w:ascii="Arial" w:hAnsi="Arial" w:cs="Arial"/>
              </w:rPr>
            </w:pPr>
          </w:p>
          <w:p w14:paraId="5399D271" w14:textId="77777777" w:rsidR="00724BF7" w:rsidRPr="002719EF" w:rsidRDefault="00724BF7" w:rsidP="00842590">
            <w:pPr>
              <w:rPr>
                <w:rFonts w:ascii="Arial" w:hAnsi="Arial" w:cs="Arial"/>
              </w:rPr>
            </w:pPr>
          </w:p>
          <w:p w14:paraId="4F2B1C7B" w14:textId="77777777" w:rsidR="00724BF7" w:rsidRPr="002719EF" w:rsidRDefault="00724BF7" w:rsidP="00842590">
            <w:pPr>
              <w:rPr>
                <w:rFonts w:ascii="Arial" w:hAnsi="Arial" w:cs="Arial"/>
              </w:rPr>
            </w:pPr>
          </w:p>
          <w:p w14:paraId="43F075F2" w14:textId="77777777" w:rsidR="00724BF7" w:rsidRPr="002719EF" w:rsidRDefault="00724BF7" w:rsidP="00842590">
            <w:pPr>
              <w:rPr>
                <w:rFonts w:ascii="Arial" w:hAnsi="Arial" w:cs="Arial"/>
              </w:rPr>
            </w:pPr>
          </w:p>
          <w:p w14:paraId="7AE9A7E4" w14:textId="77777777" w:rsidR="00724BF7" w:rsidRPr="002719EF" w:rsidRDefault="00724BF7" w:rsidP="00842590">
            <w:pPr>
              <w:rPr>
                <w:rFonts w:ascii="Arial" w:hAnsi="Arial" w:cs="Arial"/>
              </w:rPr>
            </w:pPr>
          </w:p>
          <w:p w14:paraId="70DAD401" w14:textId="77777777" w:rsidR="00724BF7" w:rsidRPr="002719EF" w:rsidRDefault="00724BF7" w:rsidP="00842590">
            <w:pPr>
              <w:rPr>
                <w:rFonts w:ascii="Arial" w:hAnsi="Arial" w:cs="Arial"/>
              </w:rPr>
            </w:pPr>
          </w:p>
        </w:tc>
      </w:tr>
    </w:tbl>
    <w:p w14:paraId="3835562F" w14:textId="77777777" w:rsidR="00724BF7" w:rsidRPr="002719EF" w:rsidRDefault="00724BF7" w:rsidP="00724BF7">
      <w:pPr>
        <w:jc w:val="both"/>
        <w:rPr>
          <w:rFonts w:ascii="Arial" w:hAnsi="Arial" w:cs="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9"/>
        <w:gridCol w:w="3397"/>
        <w:gridCol w:w="638"/>
        <w:gridCol w:w="358"/>
        <w:gridCol w:w="630"/>
        <w:gridCol w:w="358"/>
        <w:gridCol w:w="1755"/>
      </w:tblGrid>
      <w:tr w:rsidR="00D86530" w14:paraId="0F69F629" w14:textId="77777777" w:rsidTr="00842590">
        <w:tc>
          <w:tcPr>
            <w:tcW w:w="10795" w:type="dxa"/>
            <w:gridSpan w:val="7"/>
            <w:tcBorders>
              <w:top w:val="single" w:sz="4" w:space="0" w:color="auto"/>
              <w:left w:val="single" w:sz="4" w:space="0" w:color="auto"/>
              <w:bottom w:val="single" w:sz="4" w:space="0" w:color="auto"/>
            </w:tcBorders>
            <w:shd w:val="clear" w:color="auto" w:fill="auto"/>
          </w:tcPr>
          <w:p w14:paraId="71381426" w14:textId="77777777" w:rsidR="00724BF7" w:rsidRPr="002719EF" w:rsidRDefault="000877B8" w:rsidP="00724BF7">
            <w:pPr>
              <w:pStyle w:val="ListParagraph"/>
              <w:numPr>
                <w:ilvl w:val="0"/>
                <w:numId w:val="39"/>
              </w:numPr>
              <w:rPr>
                <w:rFonts w:ascii="Arial" w:hAnsi="Arial" w:cs="Arial"/>
              </w:rPr>
            </w:pPr>
            <w:r w:rsidRPr="002719EF">
              <w:rPr>
                <w:rFonts w:ascii="Arial" w:hAnsi="Arial" w:cs="Arial"/>
                <w:b/>
              </w:rPr>
              <w:t>Sub</w:t>
            </w:r>
            <w:r>
              <w:rPr>
                <w:rFonts w:ascii="Arial" w:hAnsi="Arial" w:cs="Arial"/>
                <w:b/>
              </w:rPr>
              <w:t>-</w:t>
            </w:r>
            <w:r w:rsidRPr="002719EF">
              <w:rPr>
                <w:rFonts w:ascii="Arial" w:hAnsi="Arial" w:cs="Arial"/>
                <w:b/>
              </w:rPr>
              <w:t>grants:</w:t>
            </w:r>
          </w:p>
        </w:tc>
      </w:tr>
      <w:tr w:rsidR="00D86530" w14:paraId="6AA771A7" w14:textId="77777777" w:rsidTr="00842590">
        <w:tc>
          <w:tcPr>
            <w:tcW w:w="7749" w:type="dxa"/>
            <w:gridSpan w:val="3"/>
            <w:tcBorders>
              <w:top w:val="single" w:sz="4" w:space="0" w:color="auto"/>
            </w:tcBorders>
          </w:tcPr>
          <w:p w14:paraId="6F153C36" w14:textId="77777777" w:rsidR="00724BF7" w:rsidRPr="002719EF" w:rsidRDefault="000877B8" w:rsidP="00842590">
            <w:pPr>
              <w:rPr>
                <w:rFonts w:ascii="Arial" w:hAnsi="Arial" w:cs="Arial"/>
              </w:rPr>
            </w:pPr>
            <w:r w:rsidRPr="002719EF">
              <w:rPr>
                <w:rFonts w:ascii="Arial" w:hAnsi="Arial" w:cs="Arial"/>
              </w:rPr>
              <w:t xml:space="preserve">a.   Does the Recipient anticipate that it will subgrant or pass down any funds to another organization?   </w:t>
            </w:r>
          </w:p>
        </w:tc>
        <w:tc>
          <w:tcPr>
            <w:tcW w:w="359" w:type="dxa"/>
            <w:tcBorders>
              <w:top w:val="single" w:sz="4" w:space="0" w:color="auto"/>
            </w:tcBorders>
          </w:tcPr>
          <w:p w14:paraId="1CB3E219" w14:textId="77777777" w:rsidR="00724BF7" w:rsidRPr="002719EF" w:rsidRDefault="00724BF7" w:rsidP="00842590">
            <w:pPr>
              <w:rPr>
                <w:rFonts w:ascii="Arial" w:hAnsi="Arial" w:cs="Arial"/>
              </w:rPr>
            </w:pPr>
          </w:p>
        </w:tc>
        <w:tc>
          <w:tcPr>
            <w:tcW w:w="561" w:type="dxa"/>
            <w:tcBorders>
              <w:top w:val="single" w:sz="4" w:space="0" w:color="auto"/>
            </w:tcBorders>
          </w:tcPr>
          <w:p w14:paraId="3BF5A3F0" w14:textId="77777777" w:rsidR="00724BF7" w:rsidRPr="002719EF" w:rsidRDefault="000877B8" w:rsidP="00842590">
            <w:pPr>
              <w:rPr>
                <w:rFonts w:ascii="Arial" w:hAnsi="Arial" w:cs="Arial"/>
              </w:rPr>
            </w:pPr>
            <w:r w:rsidRPr="002719EF">
              <w:rPr>
                <w:rFonts w:ascii="Arial" w:hAnsi="Arial" w:cs="Arial"/>
              </w:rPr>
              <w:t>Yes</w:t>
            </w:r>
          </w:p>
        </w:tc>
        <w:tc>
          <w:tcPr>
            <w:tcW w:w="359" w:type="dxa"/>
            <w:tcBorders>
              <w:top w:val="single" w:sz="4" w:space="0" w:color="auto"/>
            </w:tcBorders>
          </w:tcPr>
          <w:p w14:paraId="599EF345" w14:textId="77777777" w:rsidR="00724BF7" w:rsidRPr="002719EF" w:rsidRDefault="00724BF7" w:rsidP="00842590">
            <w:pPr>
              <w:rPr>
                <w:rFonts w:ascii="Arial" w:hAnsi="Arial" w:cs="Arial"/>
              </w:rPr>
            </w:pPr>
          </w:p>
        </w:tc>
        <w:tc>
          <w:tcPr>
            <w:tcW w:w="1767" w:type="dxa"/>
            <w:tcBorders>
              <w:top w:val="single" w:sz="4" w:space="0" w:color="auto"/>
            </w:tcBorders>
          </w:tcPr>
          <w:p w14:paraId="41E78A0A" w14:textId="77777777" w:rsidR="00724BF7" w:rsidRPr="002719EF" w:rsidRDefault="000877B8" w:rsidP="00842590">
            <w:pPr>
              <w:rPr>
                <w:rFonts w:ascii="Arial" w:hAnsi="Arial" w:cs="Arial"/>
              </w:rPr>
            </w:pPr>
            <w:r w:rsidRPr="002719EF">
              <w:rPr>
                <w:rFonts w:ascii="Arial" w:hAnsi="Arial" w:cs="Arial"/>
              </w:rPr>
              <w:t>No</w:t>
            </w:r>
          </w:p>
        </w:tc>
      </w:tr>
      <w:tr w:rsidR="00D86530" w14:paraId="47BBA433" w14:textId="77777777" w:rsidTr="00842590">
        <w:tc>
          <w:tcPr>
            <w:tcW w:w="10795" w:type="dxa"/>
            <w:gridSpan w:val="7"/>
          </w:tcPr>
          <w:p w14:paraId="34C01392" w14:textId="77777777" w:rsidR="00724BF7" w:rsidRPr="002719EF" w:rsidRDefault="000877B8" w:rsidP="00842590">
            <w:pPr>
              <w:rPr>
                <w:rFonts w:ascii="Arial" w:hAnsi="Arial" w:cs="Arial"/>
              </w:rPr>
            </w:pPr>
            <w:r w:rsidRPr="002719EF">
              <w:rPr>
                <w:rFonts w:ascii="Arial" w:hAnsi="Arial" w:cs="Arial"/>
              </w:rPr>
              <w:t>If yes, answer the following:</w:t>
            </w:r>
          </w:p>
        </w:tc>
      </w:tr>
      <w:tr w:rsidR="00D86530" w14:paraId="40BF12D4" w14:textId="77777777" w:rsidTr="00842590">
        <w:trPr>
          <w:cantSplit/>
        </w:trPr>
        <w:tc>
          <w:tcPr>
            <w:tcW w:w="3685" w:type="dxa"/>
          </w:tcPr>
          <w:p w14:paraId="04972268" w14:textId="77777777" w:rsidR="00724BF7" w:rsidRPr="002719EF" w:rsidRDefault="000877B8" w:rsidP="00842590">
            <w:pPr>
              <w:rPr>
                <w:rFonts w:ascii="Arial" w:hAnsi="Arial" w:cs="Arial"/>
              </w:rPr>
            </w:pPr>
            <w:r w:rsidRPr="002719EF">
              <w:rPr>
                <w:rFonts w:ascii="Arial" w:hAnsi="Arial" w:cs="Arial"/>
              </w:rPr>
              <w:t>b.   Name of Sub</w:t>
            </w:r>
            <w:r>
              <w:rPr>
                <w:rFonts w:ascii="Arial" w:hAnsi="Arial" w:cs="Arial"/>
              </w:rPr>
              <w:t>-</w:t>
            </w:r>
            <w:r w:rsidRPr="002719EF">
              <w:rPr>
                <w:rFonts w:ascii="Arial" w:hAnsi="Arial" w:cs="Arial"/>
              </w:rPr>
              <w:t>recipient</w:t>
            </w:r>
          </w:p>
        </w:tc>
        <w:tc>
          <w:tcPr>
            <w:tcW w:w="3420" w:type="dxa"/>
          </w:tcPr>
          <w:p w14:paraId="350F9625" w14:textId="77777777" w:rsidR="00724BF7" w:rsidRPr="002719EF" w:rsidRDefault="000877B8" w:rsidP="00842590">
            <w:pPr>
              <w:rPr>
                <w:rFonts w:ascii="Arial" w:hAnsi="Arial" w:cs="Arial"/>
              </w:rPr>
            </w:pPr>
            <w:r w:rsidRPr="002719EF">
              <w:rPr>
                <w:rFonts w:ascii="Arial" w:hAnsi="Arial" w:cs="Arial"/>
              </w:rPr>
              <w:t>c.  Program Name</w:t>
            </w:r>
          </w:p>
        </w:tc>
        <w:tc>
          <w:tcPr>
            <w:tcW w:w="3690" w:type="dxa"/>
            <w:gridSpan w:val="5"/>
          </w:tcPr>
          <w:p w14:paraId="31FFE348" w14:textId="77777777" w:rsidR="00724BF7" w:rsidRPr="002719EF" w:rsidRDefault="000877B8" w:rsidP="00842590">
            <w:pPr>
              <w:rPr>
                <w:rFonts w:ascii="Arial" w:hAnsi="Arial" w:cs="Arial"/>
              </w:rPr>
            </w:pPr>
            <w:r w:rsidRPr="002719EF">
              <w:rPr>
                <w:rFonts w:ascii="Arial" w:hAnsi="Arial" w:cs="Arial"/>
              </w:rPr>
              <w:t>d.  Amount to Sub</w:t>
            </w:r>
            <w:r>
              <w:rPr>
                <w:rFonts w:ascii="Arial" w:hAnsi="Arial" w:cs="Arial"/>
              </w:rPr>
              <w:t>-recipient</w:t>
            </w:r>
          </w:p>
        </w:tc>
      </w:tr>
      <w:tr w:rsidR="00D86530" w14:paraId="551A3EBC" w14:textId="77777777" w:rsidTr="00842590">
        <w:trPr>
          <w:cantSplit/>
        </w:trPr>
        <w:tc>
          <w:tcPr>
            <w:tcW w:w="3685" w:type="dxa"/>
          </w:tcPr>
          <w:p w14:paraId="7D422867" w14:textId="77777777" w:rsidR="00724BF7" w:rsidRPr="002719EF" w:rsidRDefault="00724BF7" w:rsidP="00842590">
            <w:pPr>
              <w:rPr>
                <w:rFonts w:ascii="Arial" w:hAnsi="Arial" w:cs="Arial"/>
              </w:rPr>
            </w:pPr>
          </w:p>
        </w:tc>
        <w:tc>
          <w:tcPr>
            <w:tcW w:w="3420" w:type="dxa"/>
          </w:tcPr>
          <w:p w14:paraId="6E14EC01" w14:textId="77777777" w:rsidR="00724BF7" w:rsidRPr="002719EF" w:rsidRDefault="00724BF7" w:rsidP="00842590">
            <w:pPr>
              <w:rPr>
                <w:rFonts w:ascii="Arial" w:hAnsi="Arial" w:cs="Arial"/>
              </w:rPr>
            </w:pPr>
          </w:p>
        </w:tc>
        <w:tc>
          <w:tcPr>
            <w:tcW w:w="3690" w:type="dxa"/>
            <w:gridSpan w:val="5"/>
          </w:tcPr>
          <w:p w14:paraId="33AED47B" w14:textId="77777777" w:rsidR="00724BF7" w:rsidRPr="002719EF" w:rsidRDefault="00724BF7" w:rsidP="00842590">
            <w:pPr>
              <w:rPr>
                <w:rFonts w:ascii="Arial" w:hAnsi="Arial" w:cs="Arial"/>
              </w:rPr>
            </w:pPr>
          </w:p>
        </w:tc>
      </w:tr>
      <w:tr w:rsidR="00D86530" w14:paraId="4FBEC612" w14:textId="77777777" w:rsidTr="00842590">
        <w:trPr>
          <w:cantSplit/>
        </w:trPr>
        <w:tc>
          <w:tcPr>
            <w:tcW w:w="3685" w:type="dxa"/>
            <w:tcBorders>
              <w:bottom w:val="single" w:sz="4" w:space="0" w:color="auto"/>
            </w:tcBorders>
          </w:tcPr>
          <w:p w14:paraId="6AE59A25" w14:textId="77777777" w:rsidR="00724BF7" w:rsidRPr="002719EF" w:rsidRDefault="00724BF7" w:rsidP="00842590">
            <w:pPr>
              <w:rPr>
                <w:rFonts w:ascii="Arial" w:hAnsi="Arial" w:cs="Arial"/>
              </w:rPr>
            </w:pPr>
          </w:p>
        </w:tc>
        <w:tc>
          <w:tcPr>
            <w:tcW w:w="3420" w:type="dxa"/>
            <w:tcBorders>
              <w:bottom w:val="single" w:sz="4" w:space="0" w:color="auto"/>
            </w:tcBorders>
          </w:tcPr>
          <w:p w14:paraId="05577435" w14:textId="77777777" w:rsidR="00724BF7" w:rsidRPr="002719EF" w:rsidRDefault="00724BF7" w:rsidP="00842590">
            <w:pPr>
              <w:rPr>
                <w:rFonts w:ascii="Arial" w:hAnsi="Arial" w:cs="Arial"/>
              </w:rPr>
            </w:pPr>
          </w:p>
        </w:tc>
        <w:tc>
          <w:tcPr>
            <w:tcW w:w="3690" w:type="dxa"/>
            <w:gridSpan w:val="5"/>
            <w:tcBorders>
              <w:bottom w:val="single" w:sz="4" w:space="0" w:color="auto"/>
            </w:tcBorders>
          </w:tcPr>
          <w:p w14:paraId="0711C4FD" w14:textId="77777777" w:rsidR="00724BF7" w:rsidRPr="002719EF" w:rsidRDefault="00724BF7" w:rsidP="00842590">
            <w:pPr>
              <w:rPr>
                <w:rFonts w:ascii="Arial" w:hAnsi="Arial" w:cs="Arial"/>
              </w:rPr>
            </w:pPr>
          </w:p>
        </w:tc>
      </w:tr>
    </w:tbl>
    <w:p w14:paraId="64C1882A" w14:textId="77777777" w:rsidR="00724BF7" w:rsidRPr="002719EF" w:rsidRDefault="00724BF7" w:rsidP="00724BF7">
      <w:pPr>
        <w:jc w:val="both"/>
        <w:rPr>
          <w:rFonts w:ascii="Arial" w:hAnsi="Arial" w:cs="Arial"/>
        </w:rPr>
      </w:pPr>
    </w:p>
    <w:p w14:paraId="6F91951D" w14:textId="77777777" w:rsidR="00724BF7" w:rsidRPr="002719EF" w:rsidRDefault="000877B8" w:rsidP="00724BF7">
      <w:pPr>
        <w:jc w:val="both"/>
        <w:rPr>
          <w:rFonts w:ascii="Arial" w:hAnsi="Arial" w:cs="Arial"/>
        </w:rPr>
      </w:pPr>
      <w:r w:rsidRPr="002719EF">
        <w:rPr>
          <w:rFonts w:ascii="Arial" w:hAnsi="Arial" w:cs="Arial"/>
        </w:rPr>
        <w:t>Below are general expenditure descriptions that can serve as a</w:t>
      </w:r>
      <w:r w:rsidRPr="002719EF">
        <w:rPr>
          <w:rFonts w:ascii="Arial" w:hAnsi="Arial" w:cs="Arial"/>
          <w:b/>
          <w:i/>
        </w:rPr>
        <w:t xml:space="preserve"> guide </w:t>
      </w:r>
      <w:r w:rsidRPr="002719EF">
        <w:rPr>
          <w:rFonts w:ascii="Arial" w:hAnsi="Arial" w:cs="Arial"/>
        </w:rPr>
        <w:t xml:space="preserve">for preparing the organization’s annual budget related to the grant award.  Please add or delete expenditure captions for clarity if needed.  The annual budget must </w:t>
      </w:r>
      <w:r>
        <w:rPr>
          <w:rFonts w:ascii="Arial" w:hAnsi="Arial" w:cs="Arial"/>
        </w:rPr>
        <w:t>be signed by an authorizing o</w:t>
      </w:r>
      <w:r w:rsidRPr="002719EF">
        <w:rPr>
          <w:rFonts w:ascii="Arial" w:hAnsi="Arial" w:cs="Arial"/>
        </w:rPr>
        <w:t>fficial.</w:t>
      </w:r>
    </w:p>
    <w:p w14:paraId="3F125BEB" w14:textId="77777777" w:rsidR="00724BF7" w:rsidRPr="002719EF" w:rsidRDefault="00724BF7" w:rsidP="00724BF7">
      <w:pPr>
        <w:jc w:val="both"/>
        <w:rPr>
          <w:rFonts w:ascii="Arial" w:hAnsi="Arial" w:cs="Arial"/>
        </w:rPr>
      </w:pPr>
    </w:p>
    <w:p w14:paraId="3E5D0CE1" w14:textId="1BA1BDF3" w:rsidR="00724BF7" w:rsidRPr="002719EF" w:rsidRDefault="000877B8" w:rsidP="00724BF7">
      <w:pPr>
        <w:jc w:val="both"/>
        <w:rPr>
          <w:rFonts w:ascii="Arial" w:hAnsi="Arial" w:cs="Arial"/>
        </w:rPr>
      </w:pPr>
      <w:r w:rsidRPr="002719EF">
        <w:rPr>
          <w:rFonts w:ascii="Arial" w:hAnsi="Arial" w:cs="Arial"/>
        </w:rPr>
        <w:t xml:space="preserve">The following annual budget is for the time period beginning </w:t>
      </w:r>
      <w:r w:rsidRPr="002719EF">
        <w:rPr>
          <w:rFonts w:ascii="Arial" w:hAnsi="Arial" w:cs="Arial"/>
          <w:u w:val="single"/>
        </w:rPr>
        <w:t>(</w:t>
      </w:r>
      <w:r w:rsidR="00443CAB">
        <w:rPr>
          <w:rFonts w:ascii="Arial" w:hAnsi="Arial" w:cs="Arial"/>
          <w:u w:val="single"/>
        </w:rPr>
        <w:t>August 14</w:t>
      </w:r>
      <w:r>
        <w:rPr>
          <w:rFonts w:ascii="Arial" w:hAnsi="Arial" w:cs="Arial"/>
          <w:u w:val="single"/>
        </w:rPr>
        <w:t>, 2020</w:t>
      </w:r>
      <w:r w:rsidRPr="002719EF">
        <w:rPr>
          <w:rFonts w:ascii="Arial" w:hAnsi="Arial" w:cs="Arial"/>
        </w:rPr>
        <w:t xml:space="preserve"> and ending</w:t>
      </w:r>
      <w:r>
        <w:rPr>
          <w:rFonts w:ascii="Arial" w:hAnsi="Arial" w:cs="Arial"/>
        </w:rPr>
        <w:t xml:space="preserve"> </w:t>
      </w:r>
      <w:r>
        <w:rPr>
          <w:rFonts w:ascii="Arial" w:hAnsi="Arial" w:cs="Arial"/>
          <w:u w:val="single"/>
        </w:rPr>
        <w:t>December 30, 2020</w:t>
      </w:r>
      <w:r w:rsidRPr="002719EF">
        <w:rPr>
          <w:rFonts w:ascii="Arial" w:hAnsi="Arial" w:cs="Arial"/>
          <w:u w:val="single"/>
        </w:rPr>
        <w:t>).</w:t>
      </w:r>
    </w:p>
    <w:p w14:paraId="12C3EAA8" w14:textId="77777777" w:rsidR="00724BF7" w:rsidRPr="002719EF" w:rsidRDefault="00724BF7" w:rsidP="00724BF7">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86530" w14:paraId="05F84797" w14:textId="77777777" w:rsidTr="00842590">
        <w:trPr>
          <w:tblHeader/>
        </w:trPr>
        <w:tc>
          <w:tcPr>
            <w:tcW w:w="5395" w:type="dxa"/>
          </w:tcPr>
          <w:p w14:paraId="010DFD7C" w14:textId="77777777" w:rsidR="00724BF7" w:rsidRPr="00CC0336" w:rsidRDefault="000877B8" w:rsidP="00842590">
            <w:pPr>
              <w:jc w:val="center"/>
              <w:rPr>
                <w:rFonts w:ascii="Arial" w:hAnsi="Arial" w:cs="Arial"/>
                <w:b/>
              </w:rPr>
            </w:pPr>
            <w:r w:rsidRPr="00CC0336">
              <w:rPr>
                <w:rFonts w:ascii="Arial" w:hAnsi="Arial" w:cs="Arial"/>
                <w:b/>
              </w:rPr>
              <w:lastRenderedPageBreak/>
              <w:t>EXPENDITURE DESCRIPTION</w:t>
            </w:r>
          </w:p>
        </w:tc>
        <w:tc>
          <w:tcPr>
            <w:tcW w:w="5395" w:type="dxa"/>
          </w:tcPr>
          <w:p w14:paraId="10C23858" w14:textId="77777777" w:rsidR="00724BF7" w:rsidRPr="00CC0336" w:rsidRDefault="000877B8" w:rsidP="00842590">
            <w:pPr>
              <w:jc w:val="center"/>
              <w:rPr>
                <w:rFonts w:ascii="Arial" w:hAnsi="Arial" w:cs="Arial"/>
                <w:b/>
              </w:rPr>
            </w:pPr>
            <w:r w:rsidRPr="00CC0336">
              <w:rPr>
                <w:rFonts w:ascii="Arial" w:hAnsi="Arial" w:cs="Arial"/>
                <w:b/>
              </w:rPr>
              <w:t>AMOUNT</w:t>
            </w:r>
          </w:p>
        </w:tc>
      </w:tr>
      <w:tr w:rsidR="00D86530" w14:paraId="6EF0B3E4" w14:textId="77777777" w:rsidTr="00842590">
        <w:trPr>
          <w:tblHeader/>
        </w:trPr>
        <w:tc>
          <w:tcPr>
            <w:tcW w:w="5395" w:type="dxa"/>
          </w:tcPr>
          <w:p w14:paraId="20DF0CA4" w14:textId="77777777" w:rsidR="00724BF7" w:rsidRDefault="00724BF7" w:rsidP="00842590">
            <w:pPr>
              <w:jc w:val="both"/>
              <w:rPr>
                <w:rFonts w:ascii="Arial" w:hAnsi="Arial" w:cs="Arial"/>
              </w:rPr>
            </w:pPr>
          </w:p>
        </w:tc>
        <w:tc>
          <w:tcPr>
            <w:tcW w:w="5395" w:type="dxa"/>
          </w:tcPr>
          <w:p w14:paraId="27F4A1D2" w14:textId="77777777" w:rsidR="00724BF7" w:rsidRDefault="00724BF7" w:rsidP="00842590">
            <w:pPr>
              <w:jc w:val="both"/>
              <w:rPr>
                <w:rFonts w:ascii="Arial" w:hAnsi="Arial" w:cs="Arial"/>
              </w:rPr>
            </w:pPr>
          </w:p>
        </w:tc>
      </w:tr>
      <w:tr w:rsidR="00D86530" w14:paraId="5EEB7FD8" w14:textId="77777777" w:rsidTr="00842590">
        <w:trPr>
          <w:tblHeader/>
        </w:trPr>
        <w:tc>
          <w:tcPr>
            <w:tcW w:w="5395" w:type="dxa"/>
          </w:tcPr>
          <w:p w14:paraId="233215AC" w14:textId="77777777" w:rsidR="00724BF7" w:rsidRDefault="000877B8" w:rsidP="00842590">
            <w:pPr>
              <w:rPr>
                <w:rFonts w:ascii="Arial" w:hAnsi="Arial" w:cs="Arial"/>
              </w:rPr>
            </w:pPr>
            <w:r w:rsidRPr="00CC0336">
              <w:rPr>
                <w:rFonts w:ascii="Arial" w:hAnsi="Arial" w:cs="Arial"/>
                <w:b/>
              </w:rPr>
              <w:t>Employee Expenses</w:t>
            </w:r>
            <w:r>
              <w:rPr>
                <w:rFonts w:ascii="Arial" w:hAnsi="Arial" w:cs="Arial"/>
              </w:rPr>
              <w:t xml:space="preserve"> </w:t>
            </w:r>
            <w:r w:rsidRPr="00CC0336">
              <w:rPr>
                <w:rFonts w:ascii="Arial" w:hAnsi="Arial" w:cs="Arial"/>
              </w:rPr>
              <w:t>(e.g. program related staffing).</w:t>
            </w:r>
          </w:p>
          <w:p w14:paraId="53762FA4" w14:textId="77777777" w:rsidR="00724BF7" w:rsidRDefault="00724BF7" w:rsidP="00842590">
            <w:pPr>
              <w:rPr>
                <w:rFonts w:ascii="Arial" w:hAnsi="Arial" w:cs="Arial"/>
              </w:rPr>
            </w:pPr>
          </w:p>
        </w:tc>
        <w:tc>
          <w:tcPr>
            <w:tcW w:w="5395" w:type="dxa"/>
          </w:tcPr>
          <w:p w14:paraId="780E7D58" w14:textId="77777777" w:rsidR="00724BF7" w:rsidRPr="00CC0336" w:rsidRDefault="000877B8" w:rsidP="00842590">
            <w:pPr>
              <w:jc w:val="both"/>
              <w:rPr>
                <w:rFonts w:ascii="Arial" w:hAnsi="Arial" w:cs="Arial"/>
                <w:b/>
              </w:rPr>
            </w:pPr>
            <w:r w:rsidRPr="00CC0336">
              <w:rPr>
                <w:rFonts w:ascii="Arial" w:hAnsi="Arial" w:cs="Arial"/>
                <w:b/>
              </w:rPr>
              <w:t>$</w:t>
            </w:r>
          </w:p>
        </w:tc>
      </w:tr>
      <w:tr w:rsidR="00D86530" w14:paraId="07BD051B" w14:textId="77777777" w:rsidTr="00842590">
        <w:trPr>
          <w:tblHeader/>
        </w:trPr>
        <w:tc>
          <w:tcPr>
            <w:tcW w:w="5395" w:type="dxa"/>
          </w:tcPr>
          <w:p w14:paraId="0B946A72" w14:textId="77777777" w:rsidR="00724BF7" w:rsidRDefault="000877B8" w:rsidP="00842590">
            <w:pPr>
              <w:rPr>
                <w:rFonts w:ascii="Arial" w:hAnsi="Arial" w:cs="Arial"/>
              </w:rPr>
            </w:pPr>
            <w:r>
              <w:rPr>
                <w:rFonts w:ascii="Arial" w:hAnsi="Arial" w:cs="Arial"/>
                <w:b/>
              </w:rPr>
              <w:t xml:space="preserve">Utilities Expenses </w:t>
            </w:r>
            <w:r w:rsidRPr="00CC0336">
              <w:rPr>
                <w:rFonts w:ascii="Arial" w:hAnsi="Arial" w:cs="Arial"/>
              </w:rPr>
              <w:t>(e.g. utilities, telephone, data, lease related expenses)</w:t>
            </w:r>
          </w:p>
          <w:p w14:paraId="57C45D3F" w14:textId="77777777" w:rsidR="00724BF7" w:rsidRPr="00CC0336" w:rsidRDefault="00724BF7" w:rsidP="00842590">
            <w:pPr>
              <w:rPr>
                <w:rFonts w:ascii="Arial" w:hAnsi="Arial" w:cs="Arial"/>
                <w:b/>
              </w:rPr>
            </w:pPr>
          </w:p>
        </w:tc>
        <w:tc>
          <w:tcPr>
            <w:tcW w:w="5395" w:type="dxa"/>
          </w:tcPr>
          <w:p w14:paraId="233A1ED1" w14:textId="77777777" w:rsidR="00724BF7" w:rsidRPr="00CC0336" w:rsidRDefault="000877B8" w:rsidP="00842590">
            <w:pPr>
              <w:jc w:val="both"/>
              <w:rPr>
                <w:rFonts w:ascii="Arial" w:hAnsi="Arial" w:cs="Arial"/>
                <w:b/>
              </w:rPr>
            </w:pPr>
            <w:r>
              <w:rPr>
                <w:rFonts w:ascii="Arial" w:hAnsi="Arial" w:cs="Arial"/>
                <w:b/>
              </w:rPr>
              <w:t>$</w:t>
            </w:r>
          </w:p>
        </w:tc>
      </w:tr>
      <w:tr w:rsidR="00D86530" w14:paraId="59EAC229" w14:textId="77777777" w:rsidTr="00842590">
        <w:trPr>
          <w:tblHeader/>
        </w:trPr>
        <w:tc>
          <w:tcPr>
            <w:tcW w:w="5395" w:type="dxa"/>
          </w:tcPr>
          <w:p w14:paraId="797993BA" w14:textId="77777777" w:rsidR="00724BF7" w:rsidRDefault="000877B8" w:rsidP="00842590">
            <w:pPr>
              <w:rPr>
                <w:rFonts w:ascii="Arial" w:hAnsi="Arial" w:cs="Arial"/>
                <w:b/>
              </w:rPr>
            </w:pPr>
            <w:r w:rsidRPr="00CE0785">
              <w:rPr>
                <w:rFonts w:ascii="Arial" w:hAnsi="Arial" w:cs="Arial"/>
                <w:b/>
              </w:rPr>
              <w:t>Subcontracts</w:t>
            </w:r>
            <w:r>
              <w:rPr>
                <w:rFonts w:ascii="Arial" w:hAnsi="Arial" w:cs="Arial"/>
              </w:rPr>
              <w:t xml:space="preserve"> (e.g. construction, services)</w:t>
            </w:r>
          </w:p>
        </w:tc>
        <w:tc>
          <w:tcPr>
            <w:tcW w:w="5395" w:type="dxa"/>
          </w:tcPr>
          <w:p w14:paraId="48254C3E" w14:textId="77777777" w:rsidR="00724BF7" w:rsidRDefault="000877B8" w:rsidP="00842590">
            <w:pPr>
              <w:jc w:val="both"/>
              <w:rPr>
                <w:rFonts w:ascii="Arial" w:hAnsi="Arial" w:cs="Arial"/>
                <w:b/>
              </w:rPr>
            </w:pPr>
            <w:r>
              <w:rPr>
                <w:rFonts w:ascii="Arial" w:hAnsi="Arial" w:cs="Arial"/>
                <w:b/>
              </w:rPr>
              <w:t>$</w:t>
            </w:r>
          </w:p>
        </w:tc>
      </w:tr>
      <w:tr w:rsidR="00D86530" w14:paraId="35DA2A49" w14:textId="77777777" w:rsidTr="00842590">
        <w:trPr>
          <w:tblHeader/>
        </w:trPr>
        <w:tc>
          <w:tcPr>
            <w:tcW w:w="5395" w:type="dxa"/>
          </w:tcPr>
          <w:p w14:paraId="1E277E5B" w14:textId="77777777" w:rsidR="00724BF7" w:rsidRDefault="00724BF7" w:rsidP="00842590">
            <w:pPr>
              <w:rPr>
                <w:rFonts w:ascii="Arial" w:hAnsi="Arial" w:cs="Arial"/>
                <w:b/>
              </w:rPr>
            </w:pPr>
          </w:p>
        </w:tc>
        <w:tc>
          <w:tcPr>
            <w:tcW w:w="5395" w:type="dxa"/>
          </w:tcPr>
          <w:p w14:paraId="6C272C44" w14:textId="77777777" w:rsidR="00724BF7" w:rsidRDefault="00724BF7" w:rsidP="00842590">
            <w:pPr>
              <w:jc w:val="both"/>
              <w:rPr>
                <w:rFonts w:ascii="Arial" w:hAnsi="Arial" w:cs="Arial"/>
                <w:b/>
              </w:rPr>
            </w:pPr>
          </w:p>
        </w:tc>
      </w:tr>
      <w:tr w:rsidR="00D86530" w14:paraId="4886DE30" w14:textId="77777777" w:rsidTr="00842590">
        <w:trPr>
          <w:tblHeader/>
        </w:trPr>
        <w:tc>
          <w:tcPr>
            <w:tcW w:w="5395" w:type="dxa"/>
          </w:tcPr>
          <w:p w14:paraId="0D94F67C" w14:textId="77777777" w:rsidR="00724BF7" w:rsidRDefault="000877B8" w:rsidP="00842590">
            <w:pPr>
              <w:rPr>
                <w:rFonts w:ascii="Arial" w:hAnsi="Arial" w:cs="Arial"/>
                <w:b/>
              </w:rPr>
            </w:pPr>
            <w:r>
              <w:rPr>
                <w:rFonts w:ascii="Arial" w:hAnsi="Arial" w:cs="Arial"/>
                <w:b/>
              </w:rPr>
              <w:t xml:space="preserve">Goods </w:t>
            </w:r>
            <w:r w:rsidRPr="00CC0336">
              <w:rPr>
                <w:rFonts w:ascii="Arial" w:hAnsi="Arial" w:cs="Arial"/>
              </w:rPr>
              <w:t>(e.g. supplies and equipment)</w:t>
            </w:r>
            <w:r>
              <w:rPr>
                <w:rFonts w:ascii="Arial" w:hAnsi="Arial" w:cs="Arial"/>
                <w:b/>
              </w:rPr>
              <w:t xml:space="preserve"> Expenses</w:t>
            </w:r>
          </w:p>
          <w:p w14:paraId="26C09CDC" w14:textId="77777777" w:rsidR="00724BF7" w:rsidRDefault="00724BF7" w:rsidP="00842590">
            <w:pPr>
              <w:rPr>
                <w:rFonts w:ascii="Arial" w:hAnsi="Arial" w:cs="Arial"/>
                <w:b/>
              </w:rPr>
            </w:pPr>
          </w:p>
        </w:tc>
        <w:tc>
          <w:tcPr>
            <w:tcW w:w="5395" w:type="dxa"/>
          </w:tcPr>
          <w:p w14:paraId="464E6509" w14:textId="77777777" w:rsidR="00724BF7" w:rsidRDefault="000877B8" w:rsidP="00842590">
            <w:pPr>
              <w:jc w:val="both"/>
              <w:rPr>
                <w:rFonts w:ascii="Arial" w:hAnsi="Arial" w:cs="Arial"/>
                <w:b/>
              </w:rPr>
            </w:pPr>
            <w:r>
              <w:rPr>
                <w:rFonts w:ascii="Arial" w:hAnsi="Arial" w:cs="Arial"/>
                <w:b/>
              </w:rPr>
              <w:t>$</w:t>
            </w:r>
          </w:p>
        </w:tc>
      </w:tr>
      <w:tr w:rsidR="00D86530" w14:paraId="421F1726" w14:textId="77777777" w:rsidTr="00842590">
        <w:trPr>
          <w:tblHeader/>
        </w:trPr>
        <w:tc>
          <w:tcPr>
            <w:tcW w:w="5395" w:type="dxa"/>
          </w:tcPr>
          <w:p w14:paraId="7906C20F" w14:textId="77777777" w:rsidR="00724BF7" w:rsidRDefault="000877B8" w:rsidP="00842590">
            <w:pPr>
              <w:rPr>
                <w:rFonts w:ascii="Arial" w:hAnsi="Arial" w:cs="Arial"/>
              </w:rPr>
            </w:pPr>
            <w:r>
              <w:rPr>
                <w:rFonts w:ascii="Arial" w:hAnsi="Arial" w:cs="Arial"/>
                <w:b/>
              </w:rPr>
              <w:t xml:space="preserve">Administration Expenses </w:t>
            </w:r>
            <w:r w:rsidRPr="00CC0336">
              <w:rPr>
                <w:rFonts w:ascii="Arial" w:hAnsi="Arial" w:cs="Arial"/>
              </w:rPr>
              <w:t>(e.g. overhead &amp; project management)</w:t>
            </w:r>
          </w:p>
          <w:p w14:paraId="134FA580" w14:textId="77777777" w:rsidR="00724BF7" w:rsidRDefault="00724BF7" w:rsidP="00842590">
            <w:pPr>
              <w:rPr>
                <w:rFonts w:ascii="Arial" w:hAnsi="Arial" w:cs="Arial"/>
                <w:b/>
              </w:rPr>
            </w:pPr>
          </w:p>
        </w:tc>
        <w:tc>
          <w:tcPr>
            <w:tcW w:w="5395" w:type="dxa"/>
          </w:tcPr>
          <w:p w14:paraId="718CD047" w14:textId="77777777" w:rsidR="00724BF7" w:rsidRDefault="000877B8" w:rsidP="00842590">
            <w:pPr>
              <w:jc w:val="both"/>
              <w:rPr>
                <w:rFonts w:ascii="Arial" w:hAnsi="Arial" w:cs="Arial"/>
                <w:b/>
              </w:rPr>
            </w:pPr>
            <w:r>
              <w:rPr>
                <w:rFonts w:ascii="Arial" w:hAnsi="Arial" w:cs="Arial"/>
                <w:b/>
              </w:rPr>
              <w:t>$</w:t>
            </w:r>
          </w:p>
        </w:tc>
      </w:tr>
      <w:tr w:rsidR="00D86530" w14:paraId="1FCE163A" w14:textId="77777777" w:rsidTr="00842590">
        <w:trPr>
          <w:tblHeader/>
        </w:trPr>
        <w:tc>
          <w:tcPr>
            <w:tcW w:w="5395" w:type="dxa"/>
          </w:tcPr>
          <w:p w14:paraId="3DC7E140" w14:textId="77777777" w:rsidR="00724BF7" w:rsidRDefault="000877B8" w:rsidP="00842590">
            <w:pPr>
              <w:rPr>
                <w:rFonts w:ascii="Arial" w:hAnsi="Arial" w:cs="Arial"/>
                <w:b/>
              </w:rPr>
            </w:pPr>
            <w:r>
              <w:rPr>
                <w:rFonts w:ascii="Arial" w:hAnsi="Arial" w:cs="Arial"/>
                <w:b/>
              </w:rPr>
              <w:t xml:space="preserve">Other Expenses </w:t>
            </w:r>
            <w:r w:rsidRPr="00CC0336">
              <w:rPr>
                <w:rFonts w:ascii="Arial" w:hAnsi="Arial" w:cs="Arial"/>
              </w:rPr>
              <w:t>(e.g. related charges not assigned above and described by recipient)</w:t>
            </w:r>
          </w:p>
          <w:p w14:paraId="381922ED" w14:textId="77777777" w:rsidR="00724BF7" w:rsidRDefault="00724BF7" w:rsidP="00842590">
            <w:pPr>
              <w:rPr>
                <w:rFonts w:ascii="Arial" w:hAnsi="Arial" w:cs="Arial"/>
                <w:b/>
              </w:rPr>
            </w:pPr>
          </w:p>
        </w:tc>
        <w:tc>
          <w:tcPr>
            <w:tcW w:w="5395" w:type="dxa"/>
          </w:tcPr>
          <w:p w14:paraId="375DAD4C" w14:textId="77777777" w:rsidR="00724BF7" w:rsidRDefault="000877B8" w:rsidP="00842590">
            <w:pPr>
              <w:jc w:val="both"/>
              <w:rPr>
                <w:rFonts w:ascii="Arial" w:hAnsi="Arial" w:cs="Arial"/>
                <w:b/>
              </w:rPr>
            </w:pPr>
            <w:r>
              <w:rPr>
                <w:rFonts w:ascii="Arial" w:hAnsi="Arial" w:cs="Arial"/>
                <w:b/>
              </w:rPr>
              <w:t>$</w:t>
            </w:r>
          </w:p>
        </w:tc>
      </w:tr>
      <w:tr w:rsidR="00D86530" w14:paraId="51A1933D" w14:textId="77777777" w:rsidTr="00842590">
        <w:trPr>
          <w:tblHeader/>
        </w:trPr>
        <w:tc>
          <w:tcPr>
            <w:tcW w:w="5395" w:type="dxa"/>
          </w:tcPr>
          <w:p w14:paraId="40376BD6" w14:textId="77777777" w:rsidR="00724BF7" w:rsidRDefault="000877B8" w:rsidP="00842590">
            <w:pPr>
              <w:jc w:val="both"/>
              <w:rPr>
                <w:rFonts w:ascii="Arial" w:hAnsi="Arial" w:cs="Arial"/>
                <w:b/>
              </w:rPr>
            </w:pPr>
            <w:r>
              <w:rPr>
                <w:rFonts w:ascii="Arial" w:hAnsi="Arial" w:cs="Arial"/>
                <w:b/>
              </w:rPr>
              <w:t>Total Beginning Balance of the Project Fund</w:t>
            </w:r>
          </w:p>
        </w:tc>
        <w:tc>
          <w:tcPr>
            <w:tcW w:w="5395" w:type="dxa"/>
          </w:tcPr>
          <w:p w14:paraId="2930D67F" w14:textId="77777777" w:rsidR="00724BF7" w:rsidRDefault="000877B8" w:rsidP="00842590">
            <w:pPr>
              <w:jc w:val="both"/>
              <w:rPr>
                <w:rFonts w:ascii="Arial" w:hAnsi="Arial" w:cs="Arial"/>
                <w:b/>
                <w:bCs/>
              </w:rPr>
            </w:pPr>
            <w:r w:rsidRPr="5260119C">
              <w:rPr>
                <w:rFonts w:ascii="Arial" w:hAnsi="Arial" w:cs="Arial"/>
                <w:b/>
                <w:bCs/>
              </w:rPr>
              <w:t xml:space="preserve">$   </w:t>
            </w:r>
            <w:proofErr w:type="spellStart"/>
            <w:r w:rsidRPr="5260119C">
              <w:rPr>
                <w:rFonts w:ascii="Arial" w:hAnsi="Arial" w:cs="Arial"/>
                <w:b/>
                <w:bCs/>
                <w:highlight w:val="yellow"/>
              </w:rPr>
              <w:t>xxxx</w:t>
            </w:r>
            <w:proofErr w:type="spellEnd"/>
          </w:p>
        </w:tc>
      </w:tr>
    </w:tbl>
    <w:p w14:paraId="3E9A617A" w14:textId="77777777" w:rsidR="00724BF7" w:rsidRDefault="00724BF7" w:rsidP="00724BF7">
      <w:pPr>
        <w:jc w:val="both"/>
        <w:rPr>
          <w:rFonts w:ascii="Arial" w:hAnsi="Arial" w:cs="Arial"/>
        </w:rPr>
      </w:pPr>
    </w:p>
    <w:p w14:paraId="439A68C0" w14:textId="77777777" w:rsidR="00724BF7" w:rsidRDefault="00724BF7" w:rsidP="00724BF7">
      <w:pPr>
        <w:jc w:val="both"/>
        <w:rPr>
          <w:rFonts w:ascii="Arial" w:hAnsi="Arial" w:cs="Arial"/>
        </w:rPr>
      </w:pPr>
    </w:p>
    <w:p w14:paraId="15B16904" w14:textId="77777777" w:rsidR="00724BF7" w:rsidRPr="002719EF" w:rsidRDefault="00724BF7" w:rsidP="00724BF7">
      <w:pPr>
        <w:jc w:val="both"/>
        <w:rPr>
          <w:rFonts w:ascii="Arial" w:hAnsi="Arial" w:cs="Arial"/>
        </w:rPr>
      </w:pPr>
    </w:p>
    <w:p w14:paraId="52167B12" w14:textId="77777777" w:rsidR="00724BF7" w:rsidRPr="002719EF" w:rsidRDefault="000877B8" w:rsidP="00724BF7">
      <w:pPr>
        <w:jc w:val="both"/>
        <w:rPr>
          <w:rFonts w:ascii="Arial" w:hAnsi="Arial" w:cs="Arial"/>
        </w:rPr>
      </w:pPr>
      <w:proofErr w:type="gramStart"/>
      <w:r w:rsidRPr="002719EF">
        <w:rPr>
          <w:rFonts w:ascii="Arial" w:hAnsi="Arial" w:cs="Arial"/>
        </w:rPr>
        <w:t>With regard to</w:t>
      </w:r>
      <w:proofErr w:type="gramEnd"/>
      <w:r w:rsidRPr="002719EF">
        <w:rPr>
          <w:rFonts w:ascii="Arial" w:hAnsi="Arial" w:cs="Arial"/>
        </w:rPr>
        <w:t xml:space="preserve"> the information contained herein, I certify that the annual budget has been approved by the Recipient</w:t>
      </w:r>
      <w:r>
        <w:rPr>
          <w:rFonts w:ascii="Arial" w:hAnsi="Arial" w:cs="Arial"/>
        </w:rPr>
        <w:t>’s Chief Fiscal Officer, CEO or Board Chair</w:t>
      </w:r>
      <w:r w:rsidRPr="002719EF">
        <w:rPr>
          <w:rFonts w:ascii="Arial" w:hAnsi="Arial" w:cs="Arial"/>
        </w:rPr>
        <w:t>.</w:t>
      </w:r>
    </w:p>
    <w:p w14:paraId="437C395B" w14:textId="77777777" w:rsidR="00724BF7" w:rsidRPr="002719EF" w:rsidRDefault="00724BF7" w:rsidP="00724BF7">
      <w:pPr>
        <w:jc w:val="both"/>
        <w:rPr>
          <w:rFonts w:ascii="Arial" w:hAnsi="Arial" w:cs="Arial"/>
        </w:rPr>
      </w:pPr>
    </w:p>
    <w:p w14:paraId="0FB12D68" w14:textId="77777777" w:rsidR="00724BF7" w:rsidRPr="002719EF" w:rsidRDefault="00724BF7" w:rsidP="00724BF7">
      <w:pPr>
        <w:jc w:val="both"/>
        <w:rPr>
          <w:rFonts w:ascii="Arial" w:hAnsi="Arial" w:cs="Arial"/>
        </w:rPr>
      </w:pPr>
    </w:p>
    <w:p w14:paraId="1B279DFD" w14:textId="77777777" w:rsidR="00724BF7" w:rsidRPr="002719EF" w:rsidRDefault="00724BF7" w:rsidP="00724BF7">
      <w:pPr>
        <w:jc w:val="both"/>
        <w:rPr>
          <w:rFonts w:ascii="Arial" w:hAnsi="Arial" w:cs="Arial"/>
        </w:rPr>
      </w:pPr>
    </w:p>
    <w:p w14:paraId="59E4B705" w14:textId="77777777" w:rsidR="00724BF7" w:rsidRPr="002719EF" w:rsidRDefault="000877B8" w:rsidP="00724BF7">
      <w:pPr>
        <w:jc w:val="both"/>
        <w:rPr>
          <w:rFonts w:ascii="Arial" w:hAnsi="Arial" w:cs="Arial"/>
        </w:rPr>
      </w:pPr>
      <w:r w:rsidRPr="002719EF">
        <w:rPr>
          <w:rFonts w:ascii="Arial" w:hAnsi="Arial" w:cs="Arial"/>
        </w:rPr>
        <w:t>_____________________________________________________________________________________________</w:t>
      </w:r>
    </w:p>
    <w:p w14:paraId="364E18ED" w14:textId="77777777" w:rsidR="00724BF7" w:rsidRPr="002719EF" w:rsidRDefault="000877B8" w:rsidP="00724BF7">
      <w:pPr>
        <w:jc w:val="both"/>
        <w:rPr>
          <w:rFonts w:ascii="Arial" w:hAnsi="Arial" w:cs="Arial"/>
        </w:rPr>
      </w:pPr>
      <w:r w:rsidRPr="002719EF">
        <w:rPr>
          <w:rFonts w:ascii="Arial" w:hAnsi="Arial" w:cs="Arial"/>
        </w:rPr>
        <w:t>Signature</w:t>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r>
      <w:r w:rsidRPr="002719EF">
        <w:rPr>
          <w:rFonts w:ascii="Arial" w:hAnsi="Arial" w:cs="Arial"/>
        </w:rPr>
        <w:tab/>
        <w:t>Date</w:t>
      </w:r>
    </w:p>
    <w:p w14:paraId="6D1F1B54" w14:textId="77777777" w:rsidR="00724BF7" w:rsidRPr="002719EF" w:rsidRDefault="00724BF7" w:rsidP="00724BF7">
      <w:pPr>
        <w:jc w:val="both"/>
        <w:rPr>
          <w:rFonts w:ascii="Arial" w:hAnsi="Arial" w:cs="Arial"/>
        </w:rPr>
      </w:pPr>
    </w:p>
    <w:p w14:paraId="5D68608C" w14:textId="77777777" w:rsidR="00724BF7" w:rsidRDefault="00724BF7" w:rsidP="00724BF7">
      <w:pPr>
        <w:jc w:val="both"/>
        <w:rPr>
          <w:rFonts w:ascii="Arial" w:hAnsi="Arial" w:cs="Arial"/>
        </w:rPr>
      </w:pPr>
    </w:p>
    <w:p w14:paraId="084CBE98" w14:textId="77777777" w:rsidR="00724BF7" w:rsidRPr="002719EF" w:rsidRDefault="00724BF7" w:rsidP="00724BF7">
      <w:pPr>
        <w:jc w:val="both"/>
        <w:rPr>
          <w:rFonts w:ascii="Arial" w:hAnsi="Arial" w:cs="Arial"/>
        </w:rPr>
      </w:pPr>
    </w:p>
    <w:p w14:paraId="033877A2" w14:textId="77777777" w:rsidR="00724BF7" w:rsidRPr="002719EF" w:rsidRDefault="000877B8" w:rsidP="00724BF7">
      <w:pPr>
        <w:jc w:val="both"/>
        <w:rPr>
          <w:rFonts w:ascii="Arial" w:hAnsi="Arial" w:cs="Arial"/>
        </w:rPr>
      </w:pPr>
      <w:r w:rsidRPr="002719EF">
        <w:rPr>
          <w:rFonts w:ascii="Arial" w:hAnsi="Arial" w:cs="Arial"/>
        </w:rPr>
        <w:t>_____________________________________________________________________________________________</w:t>
      </w:r>
    </w:p>
    <w:p w14:paraId="28522DFC" w14:textId="77777777" w:rsidR="00724BF7" w:rsidRPr="002719EF" w:rsidRDefault="000877B8" w:rsidP="00724BF7">
      <w:pPr>
        <w:jc w:val="both"/>
        <w:rPr>
          <w:rFonts w:ascii="Arial" w:hAnsi="Arial" w:cs="Arial"/>
        </w:rPr>
      </w:pPr>
      <w:r w:rsidRPr="002719EF">
        <w:rPr>
          <w:rFonts w:ascii="Arial" w:hAnsi="Arial" w:cs="Arial"/>
        </w:rPr>
        <w:t>P</w:t>
      </w:r>
      <w:r>
        <w:rPr>
          <w:rFonts w:ascii="Arial" w:hAnsi="Arial" w:cs="Arial"/>
        </w:rPr>
        <w:t>rinted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Title</w:t>
      </w:r>
    </w:p>
    <w:p w14:paraId="73BAF5DC" w14:textId="77777777" w:rsidR="00724BF7" w:rsidRPr="002719EF" w:rsidRDefault="00724BF7" w:rsidP="00724BF7">
      <w:pPr>
        <w:jc w:val="both"/>
        <w:rPr>
          <w:rFonts w:ascii="Arial" w:hAnsi="Arial" w:cs="Arial"/>
        </w:rPr>
      </w:pPr>
    </w:p>
    <w:p w14:paraId="6676FD8B" w14:textId="77777777" w:rsidR="00724BF7" w:rsidRPr="002719EF" w:rsidRDefault="00724BF7" w:rsidP="00724BF7">
      <w:pPr>
        <w:jc w:val="both"/>
        <w:rPr>
          <w:rFonts w:ascii="Arial" w:hAnsi="Arial" w:cs="Arial"/>
        </w:rPr>
      </w:pPr>
    </w:p>
    <w:p w14:paraId="7DE9AAD0" w14:textId="77777777" w:rsidR="00724BF7" w:rsidRPr="002719EF" w:rsidRDefault="00724BF7" w:rsidP="00724BF7">
      <w:pPr>
        <w:jc w:val="both"/>
        <w:rPr>
          <w:rFonts w:ascii="Arial" w:hAnsi="Arial" w:cs="Arial"/>
        </w:rPr>
      </w:pPr>
    </w:p>
    <w:p w14:paraId="084AEE4B" w14:textId="77777777" w:rsidR="00724BF7" w:rsidRPr="002719EF" w:rsidRDefault="00724BF7" w:rsidP="00724BF7">
      <w:pPr>
        <w:jc w:val="both"/>
        <w:rPr>
          <w:rFonts w:ascii="Arial" w:hAnsi="Arial" w:cs="Arial"/>
        </w:rPr>
      </w:pPr>
    </w:p>
    <w:p w14:paraId="3DA4691F" w14:textId="623AA4B8" w:rsidR="00724BF7" w:rsidRDefault="00724BF7" w:rsidP="00724BF7">
      <w:pPr>
        <w:jc w:val="both"/>
        <w:rPr>
          <w:rFonts w:ascii="Arial" w:hAnsi="Arial"/>
        </w:rPr>
      </w:pPr>
    </w:p>
    <w:p w14:paraId="7ECE082C" w14:textId="411C7E50" w:rsidR="000A717E" w:rsidRDefault="000A717E" w:rsidP="00724BF7">
      <w:pPr>
        <w:jc w:val="both"/>
        <w:rPr>
          <w:rFonts w:ascii="Arial" w:hAnsi="Arial"/>
        </w:rPr>
      </w:pPr>
    </w:p>
    <w:p w14:paraId="7D26A67D" w14:textId="4ECE0B09" w:rsidR="000A717E" w:rsidRDefault="000A717E" w:rsidP="00724BF7">
      <w:pPr>
        <w:jc w:val="both"/>
        <w:rPr>
          <w:rFonts w:ascii="Arial" w:hAnsi="Arial"/>
        </w:rPr>
      </w:pPr>
    </w:p>
    <w:p w14:paraId="518A3B66" w14:textId="3F159DCF" w:rsidR="000A717E" w:rsidRDefault="000A717E" w:rsidP="00724BF7">
      <w:pPr>
        <w:jc w:val="both"/>
        <w:rPr>
          <w:rFonts w:ascii="Arial" w:hAnsi="Arial"/>
        </w:rPr>
      </w:pPr>
    </w:p>
    <w:p w14:paraId="3B53DB4D" w14:textId="1B10EF4B" w:rsidR="000A717E" w:rsidRDefault="000A717E" w:rsidP="00724BF7">
      <w:pPr>
        <w:jc w:val="both"/>
        <w:rPr>
          <w:rFonts w:ascii="Arial" w:hAnsi="Arial"/>
        </w:rPr>
      </w:pPr>
    </w:p>
    <w:p w14:paraId="73B8CD4F" w14:textId="13A95154" w:rsidR="000A717E" w:rsidRDefault="000A717E" w:rsidP="00724BF7">
      <w:pPr>
        <w:jc w:val="both"/>
        <w:rPr>
          <w:rFonts w:ascii="Arial" w:hAnsi="Arial"/>
        </w:rPr>
      </w:pPr>
    </w:p>
    <w:p w14:paraId="61A1C048" w14:textId="155A6FE9" w:rsidR="000A717E" w:rsidRDefault="000A717E" w:rsidP="00724BF7">
      <w:pPr>
        <w:jc w:val="both"/>
        <w:rPr>
          <w:rFonts w:ascii="Arial" w:hAnsi="Arial"/>
        </w:rPr>
      </w:pPr>
    </w:p>
    <w:p w14:paraId="49840ABF" w14:textId="77777777" w:rsidR="000A717E" w:rsidRDefault="000A717E" w:rsidP="00724BF7">
      <w:pPr>
        <w:jc w:val="both"/>
        <w:rPr>
          <w:rFonts w:ascii="Arial" w:hAnsi="Arial"/>
        </w:rPr>
      </w:pPr>
    </w:p>
    <w:p w14:paraId="676194BD" w14:textId="77777777" w:rsidR="00724BF7" w:rsidRDefault="00724BF7" w:rsidP="00724BF7">
      <w:pPr>
        <w:jc w:val="both"/>
        <w:rPr>
          <w:rFonts w:ascii="Arial" w:hAnsi="Arial"/>
        </w:rPr>
      </w:pPr>
    </w:p>
    <w:p w14:paraId="74C4D1E3" w14:textId="22ADF72F" w:rsidR="001D13D2" w:rsidRPr="00B10651" w:rsidRDefault="000877B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lastRenderedPageBreak/>
        <w:t xml:space="preserve">Appendix </w:t>
      </w:r>
      <w:r w:rsidR="001D219A">
        <w:rPr>
          <w:rFonts w:ascii="Arial" w:hAnsi="Arial" w:cs="Arial"/>
          <w:b/>
          <w:bCs/>
        </w:rPr>
        <w:t>F</w:t>
      </w:r>
      <w:r w:rsidRPr="00B10651">
        <w:rPr>
          <w:rFonts w:ascii="Arial" w:hAnsi="Arial" w:cs="Arial"/>
          <w:b/>
          <w:bCs/>
        </w:rPr>
        <w:t xml:space="preserve">.  </w:t>
      </w:r>
      <w:r w:rsidR="006F745A">
        <w:rPr>
          <w:rFonts w:ascii="Arial" w:hAnsi="Arial" w:cs="Arial"/>
          <w:b/>
          <w:bCs/>
        </w:rPr>
        <w:t>Monthly Status</w:t>
      </w:r>
      <w:r w:rsidR="001C1D3C">
        <w:rPr>
          <w:rFonts w:ascii="Arial" w:hAnsi="Arial" w:cs="Arial"/>
          <w:b/>
          <w:bCs/>
        </w:rPr>
        <w:t>/Progress</w:t>
      </w:r>
      <w:r w:rsidR="006F745A">
        <w:rPr>
          <w:rFonts w:ascii="Arial" w:hAnsi="Arial" w:cs="Arial"/>
          <w:b/>
          <w:bCs/>
        </w:rPr>
        <w:t xml:space="preserve"> Report</w:t>
      </w:r>
    </w:p>
    <w:p w14:paraId="3DB4F796" w14:textId="77777777" w:rsidR="001D13D2" w:rsidRPr="00630EEC" w:rsidRDefault="001D13D2"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4C3BD458" w14:textId="77777777" w:rsidR="006F745A" w:rsidRDefault="006F745A" w:rsidP="006F745A">
      <w:pPr>
        <w:jc w:val="both"/>
        <w:rPr>
          <w:rFonts w:ascii="Arial" w:hAnsi="Arial" w:cs="Arial"/>
        </w:rPr>
      </w:pPr>
    </w:p>
    <w:p w14:paraId="2E4E1274" w14:textId="49EFD2C7" w:rsidR="006F745A" w:rsidRPr="00092E15" w:rsidRDefault="000877B8" w:rsidP="006F745A">
      <w:pPr>
        <w:rPr>
          <w:rFonts w:ascii="Arial" w:hAnsi="Arial" w:cs="Arial"/>
        </w:rPr>
      </w:pPr>
      <w:r w:rsidRPr="00B50E1C">
        <w:rPr>
          <w:rFonts w:ascii="Arial" w:hAnsi="Arial" w:cs="Arial"/>
          <w:sz w:val="22"/>
          <w:szCs w:val="22"/>
        </w:rPr>
        <w:t xml:space="preserve">Before it will be possible to make any disbursement, you are required to provide to the Department the status towards the specific purpose as stated in the contract.  This report is to be completed by the Contractor and each </w:t>
      </w:r>
      <w:r w:rsidR="00092E15" w:rsidRPr="00B50E1C">
        <w:rPr>
          <w:rFonts w:ascii="Arial" w:hAnsi="Arial" w:cs="Arial"/>
          <w:sz w:val="22"/>
          <w:szCs w:val="22"/>
        </w:rPr>
        <w:t>s</w:t>
      </w:r>
      <w:r w:rsidRPr="00B50E1C">
        <w:rPr>
          <w:rFonts w:ascii="Arial" w:hAnsi="Arial" w:cs="Arial"/>
          <w:sz w:val="22"/>
          <w:szCs w:val="22"/>
        </w:rPr>
        <w:t xml:space="preserve">ubcontractor.  The </w:t>
      </w:r>
      <w:r w:rsidR="00092E15" w:rsidRPr="00B50E1C">
        <w:rPr>
          <w:rFonts w:ascii="Arial" w:hAnsi="Arial" w:cs="Arial"/>
          <w:sz w:val="22"/>
          <w:szCs w:val="22"/>
        </w:rPr>
        <w:t>Contractor</w:t>
      </w:r>
      <w:r w:rsidRPr="00B50E1C">
        <w:rPr>
          <w:rFonts w:ascii="Arial" w:hAnsi="Arial" w:cs="Arial"/>
          <w:sz w:val="22"/>
          <w:szCs w:val="22"/>
        </w:rPr>
        <w:t xml:space="preserve"> is to ensure all </w:t>
      </w:r>
      <w:r w:rsidR="00092E15" w:rsidRPr="00B50E1C">
        <w:rPr>
          <w:rFonts w:ascii="Arial" w:hAnsi="Arial" w:cs="Arial"/>
          <w:sz w:val="22"/>
          <w:szCs w:val="22"/>
        </w:rPr>
        <w:t>subcontractors</w:t>
      </w:r>
      <w:r w:rsidRPr="00B50E1C">
        <w:rPr>
          <w:rFonts w:ascii="Arial" w:hAnsi="Arial" w:cs="Arial"/>
          <w:sz w:val="22"/>
          <w:szCs w:val="22"/>
        </w:rPr>
        <w:t>’ reports are to be included with cost reimbursement requests.</w:t>
      </w:r>
      <w:r w:rsidRPr="5209143E">
        <w:rPr>
          <w:rFonts w:ascii="Arial" w:hAnsi="Arial" w:cs="Arial"/>
        </w:rPr>
        <w:t xml:space="preserve"> </w:t>
      </w:r>
      <w:r w:rsidRPr="00B55445">
        <w:rPr>
          <w:rFonts w:ascii="Calibri" w:eastAsia="Calibri" w:hAnsi="Calibri" w:cs="Calibri"/>
          <w:sz w:val="22"/>
          <w:szCs w:val="22"/>
        </w:rPr>
        <w:t xml:space="preserve">RECIPIENT COMPLETION INFORMATION:  </w:t>
      </w:r>
    </w:p>
    <w:p w14:paraId="6312F13E" w14:textId="04DC251E" w:rsidR="00092E15" w:rsidRDefault="00092E15" w:rsidP="006F745A">
      <w:pPr>
        <w:rPr>
          <w:rFonts w:ascii="Calibri" w:eastAsia="Calibri" w:hAnsi="Calibri" w:cs="Calibri"/>
          <w:sz w:val="22"/>
          <w:szCs w:val="22"/>
        </w:rPr>
      </w:pPr>
    </w:p>
    <w:tbl>
      <w:tblPr>
        <w:tblW w:w="10800" w:type="dxa"/>
        <w:tblLook w:val="04A0" w:firstRow="1" w:lastRow="0" w:firstColumn="1" w:lastColumn="0" w:noHBand="0" w:noVBand="1"/>
      </w:tblPr>
      <w:tblGrid>
        <w:gridCol w:w="2835"/>
        <w:gridCol w:w="1525"/>
        <w:gridCol w:w="6440"/>
      </w:tblGrid>
      <w:tr w:rsidR="00D86530" w14:paraId="1DF76805" w14:textId="77777777" w:rsidTr="000A7017">
        <w:trPr>
          <w:trHeight w:val="300"/>
        </w:trPr>
        <w:tc>
          <w:tcPr>
            <w:tcW w:w="10800" w:type="dxa"/>
            <w:gridSpan w:val="3"/>
            <w:tcBorders>
              <w:bottom w:val="single" w:sz="4" w:space="0" w:color="auto"/>
            </w:tcBorders>
            <w:shd w:val="clear" w:color="auto" w:fill="auto"/>
            <w:noWrap/>
            <w:vAlign w:val="bottom"/>
            <w:hideMark/>
          </w:tcPr>
          <w:p w14:paraId="61C6AD68" w14:textId="77777777" w:rsidR="00092E15" w:rsidRPr="008B0E9C" w:rsidRDefault="000877B8" w:rsidP="000A7017">
            <w:pPr>
              <w:rPr>
                <w:rFonts w:ascii="Calibri" w:hAnsi="Calibri" w:cs="Calibri"/>
                <w:b/>
                <w:bCs/>
                <w:color w:val="000000"/>
                <w:sz w:val="22"/>
                <w:szCs w:val="22"/>
              </w:rPr>
            </w:pPr>
            <w:r w:rsidRPr="008B0E9C">
              <w:rPr>
                <w:rFonts w:ascii="Calibri" w:hAnsi="Calibri" w:cs="Calibri"/>
                <w:b/>
                <w:bCs/>
                <w:color w:val="000000"/>
                <w:sz w:val="22"/>
                <w:szCs w:val="22"/>
              </w:rPr>
              <w:t>1. Organization</w:t>
            </w:r>
          </w:p>
        </w:tc>
      </w:tr>
      <w:tr w:rsidR="00D86530" w14:paraId="51B223AA" w14:textId="77777777" w:rsidTr="000A7017">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E373F" w14:textId="77777777" w:rsidR="00092E15" w:rsidRPr="008B0E9C" w:rsidRDefault="000877B8" w:rsidP="000A7017">
            <w:pPr>
              <w:rPr>
                <w:rFonts w:ascii="Calibri" w:hAnsi="Calibri" w:cs="Calibri"/>
                <w:color w:val="000000"/>
                <w:sz w:val="22"/>
                <w:szCs w:val="22"/>
              </w:rPr>
            </w:pPr>
            <w:r w:rsidRPr="008B0E9C">
              <w:rPr>
                <w:rFonts w:ascii="Calibri" w:hAnsi="Calibri" w:cs="Calibri"/>
                <w:color w:val="000000"/>
                <w:sz w:val="22"/>
                <w:szCs w:val="22"/>
              </w:rPr>
              <w:t>Organization Name</w:t>
            </w:r>
          </w:p>
        </w:tc>
        <w:tc>
          <w:tcPr>
            <w:tcW w:w="7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7A44E7" w14:textId="77777777" w:rsidR="00092E15" w:rsidRPr="008B0E9C" w:rsidRDefault="00092E15" w:rsidP="000A7017">
            <w:pPr>
              <w:jc w:val="center"/>
              <w:rPr>
                <w:rFonts w:ascii="Calibri" w:hAnsi="Calibri" w:cs="Calibri"/>
                <w:color w:val="000000"/>
                <w:sz w:val="22"/>
                <w:szCs w:val="22"/>
              </w:rPr>
            </w:pPr>
          </w:p>
        </w:tc>
      </w:tr>
      <w:tr w:rsidR="00D86530" w14:paraId="658BD07D" w14:textId="77777777" w:rsidTr="000A701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A0F111E" w14:textId="77777777" w:rsidR="00092E15" w:rsidRDefault="000877B8" w:rsidP="000A7017">
            <w:pPr>
              <w:rPr>
                <w:rFonts w:ascii="Calibri" w:hAnsi="Calibri" w:cs="Calibri"/>
                <w:color w:val="000000" w:themeColor="text1"/>
                <w:sz w:val="22"/>
                <w:szCs w:val="22"/>
              </w:rPr>
            </w:pPr>
            <w:r w:rsidRPr="7B3B11C2">
              <w:rPr>
                <w:rFonts w:ascii="Calibri" w:hAnsi="Calibri" w:cs="Calibri"/>
                <w:color w:val="000000" w:themeColor="text1"/>
                <w:sz w:val="22"/>
                <w:szCs w:val="22"/>
              </w:rPr>
              <w:t>Contract Agreement Number</w:t>
            </w:r>
          </w:p>
        </w:tc>
        <w:tc>
          <w:tcPr>
            <w:tcW w:w="7965" w:type="dxa"/>
            <w:gridSpan w:val="2"/>
            <w:tcBorders>
              <w:top w:val="single" w:sz="4" w:space="0" w:color="auto"/>
              <w:left w:val="nil"/>
              <w:bottom w:val="single" w:sz="4" w:space="0" w:color="auto"/>
              <w:right w:val="single" w:sz="4" w:space="0" w:color="auto"/>
            </w:tcBorders>
            <w:shd w:val="clear" w:color="auto" w:fill="auto"/>
            <w:noWrap/>
            <w:vAlign w:val="bottom"/>
          </w:tcPr>
          <w:p w14:paraId="6F107600" w14:textId="77777777" w:rsidR="00092E15" w:rsidRDefault="00092E15" w:rsidP="000A7017">
            <w:pPr>
              <w:jc w:val="center"/>
              <w:rPr>
                <w:rFonts w:ascii="Calibri" w:hAnsi="Calibri" w:cs="Calibri"/>
                <w:color w:val="000000" w:themeColor="text1"/>
                <w:sz w:val="22"/>
                <w:szCs w:val="22"/>
              </w:rPr>
            </w:pPr>
          </w:p>
        </w:tc>
      </w:tr>
      <w:tr w:rsidR="00D86530" w14:paraId="50CFDD82" w14:textId="77777777" w:rsidTr="000A7017">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FCA3A3B" w14:textId="77777777" w:rsidR="00092E15" w:rsidRPr="008B0E9C" w:rsidRDefault="000877B8" w:rsidP="000A7017">
            <w:pPr>
              <w:rPr>
                <w:rFonts w:ascii="Calibri" w:hAnsi="Calibri" w:cs="Calibri"/>
                <w:color w:val="000000"/>
                <w:sz w:val="22"/>
                <w:szCs w:val="22"/>
              </w:rPr>
            </w:pPr>
            <w:r w:rsidRPr="008B0E9C">
              <w:rPr>
                <w:rFonts w:ascii="Calibri" w:hAnsi="Calibri" w:cs="Calibri"/>
                <w:color w:val="000000"/>
                <w:sz w:val="22"/>
                <w:szCs w:val="22"/>
              </w:rPr>
              <w:t xml:space="preserve">Date </w:t>
            </w:r>
          </w:p>
        </w:tc>
        <w:tc>
          <w:tcPr>
            <w:tcW w:w="79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28B5B6" w14:textId="77777777" w:rsidR="00092E15" w:rsidRPr="008B0E9C" w:rsidRDefault="000877B8" w:rsidP="000A7017">
            <w:pPr>
              <w:jc w:val="center"/>
              <w:rPr>
                <w:rFonts w:ascii="Calibri" w:hAnsi="Calibri" w:cs="Calibri"/>
                <w:color w:val="000000"/>
                <w:sz w:val="22"/>
                <w:szCs w:val="22"/>
              </w:rPr>
            </w:pPr>
            <w:r w:rsidRPr="008B0E9C">
              <w:rPr>
                <w:rFonts w:ascii="Calibri" w:hAnsi="Calibri" w:cs="Calibri"/>
                <w:color w:val="000000"/>
                <w:sz w:val="22"/>
                <w:szCs w:val="22"/>
              </w:rPr>
              <w:t> </w:t>
            </w:r>
          </w:p>
        </w:tc>
      </w:tr>
      <w:tr w:rsidR="00D86530" w14:paraId="20349F0F" w14:textId="77777777" w:rsidTr="000A7017">
        <w:trPr>
          <w:trHeight w:val="300"/>
        </w:trPr>
        <w:tc>
          <w:tcPr>
            <w:tcW w:w="2835" w:type="dxa"/>
            <w:tcBorders>
              <w:top w:val="nil"/>
              <w:left w:val="nil"/>
              <w:bottom w:val="nil"/>
              <w:right w:val="nil"/>
            </w:tcBorders>
            <w:shd w:val="clear" w:color="auto" w:fill="auto"/>
            <w:noWrap/>
            <w:vAlign w:val="bottom"/>
            <w:hideMark/>
          </w:tcPr>
          <w:p w14:paraId="5171AEA0" w14:textId="77777777" w:rsidR="00092E15" w:rsidRPr="008B0E9C" w:rsidRDefault="00092E15" w:rsidP="000A7017">
            <w:pPr>
              <w:jc w:val="center"/>
              <w:rPr>
                <w:rFonts w:ascii="Calibri" w:hAnsi="Calibri" w:cs="Calibri"/>
                <w:color w:val="000000"/>
                <w:sz w:val="22"/>
                <w:szCs w:val="22"/>
              </w:rPr>
            </w:pPr>
          </w:p>
        </w:tc>
        <w:tc>
          <w:tcPr>
            <w:tcW w:w="7965" w:type="dxa"/>
            <w:gridSpan w:val="2"/>
            <w:tcBorders>
              <w:top w:val="nil"/>
              <w:left w:val="nil"/>
              <w:bottom w:val="nil"/>
              <w:right w:val="nil"/>
            </w:tcBorders>
            <w:shd w:val="clear" w:color="auto" w:fill="auto"/>
            <w:noWrap/>
            <w:vAlign w:val="bottom"/>
            <w:hideMark/>
          </w:tcPr>
          <w:p w14:paraId="11450745" w14:textId="77777777" w:rsidR="00092E15" w:rsidRPr="008B0E9C" w:rsidRDefault="00092E15" w:rsidP="000A7017"/>
        </w:tc>
      </w:tr>
      <w:tr w:rsidR="00D86530" w14:paraId="5C182A1D" w14:textId="77777777" w:rsidTr="000A7017">
        <w:trPr>
          <w:trHeight w:val="300"/>
        </w:trPr>
        <w:tc>
          <w:tcPr>
            <w:tcW w:w="2835" w:type="dxa"/>
            <w:tcBorders>
              <w:top w:val="nil"/>
              <w:left w:val="nil"/>
              <w:bottom w:val="nil"/>
              <w:right w:val="nil"/>
            </w:tcBorders>
            <w:shd w:val="clear" w:color="auto" w:fill="auto"/>
            <w:noWrap/>
            <w:vAlign w:val="bottom"/>
            <w:hideMark/>
          </w:tcPr>
          <w:p w14:paraId="1DC6D6BF" w14:textId="77777777" w:rsidR="00092E15" w:rsidRPr="008B0E9C" w:rsidRDefault="000877B8" w:rsidP="000A7017">
            <w:pPr>
              <w:rPr>
                <w:rFonts w:ascii="Calibri" w:hAnsi="Calibri" w:cs="Calibri"/>
                <w:b/>
                <w:bCs/>
                <w:color w:val="000000"/>
                <w:sz w:val="22"/>
                <w:szCs w:val="22"/>
              </w:rPr>
            </w:pPr>
            <w:r w:rsidRPr="008B0E9C">
              <w:rPr>
                <w:rFonts w:ascii="Calibri" w:hAnsi="Calibri" w:cs="Calibri"/>
                <w:b/>
                <w:bCs/>
                <w:color w:val="000000"/>
                <w:sz w:val="22"/>
                <w:szCs w:val="22"/>
              </w:rPr>
              <w:t>2. Financial Summary</w:t>
            </w:r>
          </w:p>
        </w:tc>
        <w:tc>
          <w:tcPr>
            <w:tcW w:w="1525" w:type="dxa"/>
            <w:tcBorders>
              <w:top w:val="nil"/>
              <w:left w:val="nil"/>
              <w:bottom w:val="nil"/>
              <w:right w:val="nil"/>
            </w:tcBorders>
            <w:shd w:val="clear" w:color="auto" w:fill="auto"/>
            <w:noWrap/>
            <w:vAlign w:val="bottom"/>
            <w:hideMark/>
          </w:tcPr>
          <w:p w14:paraId="70291E1F" w14:textId="77777777" w:rsidR="00092E15" w:rsidRPr="008B0E9C" w:rsidRDefault="00092E15" w:rsidP="000A7017">
            <w:pPr>
              <w:rPr>
                <w:rFonts w:ascii="Calibri" w:hAnsi="Calibri" w:cs="Calibri"/>
                <w:b/>
                <w:bCs/>
                <w:color w:val="000000"/>
                <w:sz w:val="22"/>
                <w:szCs w:val="22"/>
              </w:rPr>
            </w:pPr>
          </w:p>
        </w:tc>
        <w:tc>
          <w:tcPr>
            <w:tcW w:w="6440" w:type="dxa"/>
            <w:tcBorders>
              <w:top w:val="nil"/>
              <w:left w:val="nil"/>
              <w:bottom w:val="nil"/>
              <w:right w:val="nil"/>
            </w:tcBorders>
            <w:shd w:val="clear" w:color="auto" w:fill="auto"/>
            <w:noWrap/>
            <w:vAlign w:val="bottom"/>
            <w:hideMark/>
          </w:tcPr>
          <w:p w14:paraId="74758910" w14:textId="77777777" w:rsidR="00092E15" w:rsidRPr="008B0E9C" w:rsidRDefault="00092E15" w:rsidP="000A7017"/>
        </w:tc>
      </w:tr>
      <w:tr w:rsidR="00D86530" w14:paraId="7FA040CF" w14:textId="77777777" w:rsidTr="000A7017">
        <w:trPr>
          <w:trHeight w:val="810"/>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148BC1" w14:textId="77777777" w:rsidR="00092E15" w:rsidRPr="008B0E9C" w:rsidRDefault="000877B8" w:rsidP="000A7017">
            <w:pPr>
              <w:jc w:val="center"/>
              <w:rPr>
                <w:rFonts w:ascii="Calibri" w:hAnsi="Calibri" w:cs="Calibri"/>
                <w:b/>
                <w:bCs/>
                <w:color w:val="000000"/>
                <w:sz w:val="22"/>
                <w:szCs w:val="22"/>
              </w:rPr>
            </w:pPr>
            <w:r w:rsidRPr="008B0E9C">
              <w:rPr>
                <w:rFonts w:ascii="Calibri" w:hAnsi="Calibri" w:cs="Calibri"/>
                <w:b/>
                <w:bCs/>
                <w:color w:val="000000"/>
                <w:sz w:val="22"/>
                <w:szCs w:val="22"/>
              </w:rPr>
              <w:t xml:space="preserve">Total Funding Authorized </w:t>
            </w:r>
          </w:p>
        </w:tc>
        <w:tc>
          <w:tcPr>
            <w:tcW w:w="1525" w:type="dxa"/>
            <w:tcBorders>
              <w:top w:val="single" w:sz="4" w:space="0" w:color="auto"/>
              <w:left w:val="nil"/>
              <w:bottom w:val="single" w:sz="4" w:space="0" w:color="auto"/>
              <w:right w:val="single" w:sz="4" w:space="0" w:color="auto"/>
            </w:tcBorders>
            <w:shd w:val="clear" w:color="auto" w:fill="E7E6E6" w:themeFill="background2"/>
            <w:vAlign w:val="center"/>
            <w:hideMark/>
          </w:tcPr>
          <w:p w14:paraId="7D423032" w14:textId="77777777" w:rsidR="00092E15" w:rsidRPr="008B0E9C" w:rsidRDefault="000877B8" w:rsidP="000A7017">
            <w:pPr>
              <w:jc w:val="center"/>
              <w:rPr>
                <w:rFonts w:ascii="Calibri" w:hAnsi="Calibri" w:cs="Calibri"/>
                <w:b/>
                <w:bCs/>
                <w:color w:val="000000"/>
                <w:sz w:val="22"/>
                <w:szCs w:val="22"/>
              </w:rPr>
            </w:pPr>
            <w:r w:rsidRPr="008B0E9C">
              <w:rPr>
                <w:rFonts w:ascii="Calibri" w:hAnsi="Calibri" w:cs="Calibri"/>
                <w:b/>
                <w:bCs/>
                <w:color w:val="000000"/>
                <w:sz w:val="22"/>
                <w:szCs w:val="22"/>
              </w:rPr>
              <w:t>Total Funding Received to Date</w:t>
            </w:r>
          </w:p>
        </w:tc>
        <w:tc>
          <w:tcPr>
            <w:tcW w:w="644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F3FDA22" w14:textId="77777777" w:rsidR="00092E15" w:rsidRPr="008B0E9C" w:rsidRDefault="000877B8" w:rsidP="000A7017">
            <w:pPr>
              <w:jc w:val="center"/>
              <w:rPr>
                <w:rFonts w:ascii="Calibri" w:hAnsi="Calibri" w:cs="Calibri"/>
                <w:b/>
                <w:bCs/>
                <w:color w:val="000000"/>
                <w:sz w:val="22"/>
                <w:szCs w:val="22"/>
              </w:rPr>
            </w:pPr>
            <w:r w:rsidRPr="008B0E9C">
              <w:rPr>
                <w:rFonts w:ascii="Calibri" w:hAnsi="Calibri" w:cs="Calibri"/>
                <w:b/>
                <w:bCs/>
                <w:color w:val="000000"/>
                <w:sz w:val="22"/>
                <w:szCs w:val="22"/>
              </w:rPr>
              <w:t>Balance</w:t>
            </w:r>
          </w:p>
        </w:tc>
      </w:tr>
      <w:tr w:rsidR="00D86530" w14:paraId="4CD5AAC0" w14:textId="77777777" w:rsidTr="000A7017">
        <w:trPr>
          <w:trHeight w:val="6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1E34C25" w14:textId="77777777" w:rsidR="00092E15" w:rsidRPr="008B0E9C" w:rsidRDefault="00092E15" w:rsidP="000A7017">
            <w:pPr>
              <w:jc w:val="center"/>
              <w:rPr>
                <w:rFonts w:ascii="Calibri" w:hAnsi="Calibri" w:cs="Calibri"/>
                <w:color w:val="000000"/>
                <w:sz w:val="22"/>
                <w:szCs w:val="22"/>
              </w:rPr>
            </w:pPr>
          </w:p>
        </w:tc>
        <w:tc>
          <w:tcPr>
            <w:tcW w:w="1525" w:type="dxa"/>
            <w:tcBorders>
              <w:top w:val="nil"/>
              <w:left w:val="nil"/>
              <w:bottom w:val="single" w:sz="4" w:space="0" w:color="auto"/>
              <w:right w:val="single" w:sz="4" w:space="0" w:color="auto"/>
            </w:tcBorders>
            <w:shd w:val="clear" w:color="auto" w:fill="auto"/>
            <w:noWrap/>
            <w:vAlign w:val="bottom"/>
            <w:hideMark/>
          </w:tcPr>
          <w:p w14:paraId="47ED0686" w14:textId="77777777" w:rsidR="00092E15" w:rsidRPr="008B0E9C" w:rsidRDefault="000877B8" w:rsidP="000A7017">
            <w:pPr>
              <w:rPr>
                <w:rFonts w:ascii="Calibri" w:hAnsi="Calibri" w:cs="Calibri"/>
                <w:color w:val="000000"/>
                <w:sz w:val="22"/>
                <w:szCs w:val="22"/>
              </w:rPr>
            </w:pPr>
            <w:r w:rsidRPr="008B0E9C">
              <w:rPr>
                <w:rFonts w:ascii="Calibri" w:hAnsi="Calibri" w:cs="Calibri"/>
                <w:color w:val="000000"/>
                <w:sz w:val="22"/>
                <w:szCs w:val="22"/>
              </w:rPr>
              <w:t> </w:t>
            </w:r>
          </w:p>
        </w:tc>
        <w:tc>
          <w:tcPr>
            <w:tcW w:w="6440" w:type="dxa"/>
            <w:tcBorders>
              <w:top w:val="nil"/>
              <w:left w:val="nil"/>
              <w:bottom w:val="single" w:sz="4" w:space="0" w:color="auto"/>
              <w:right w:val="single" w:sz="4" w:space="0" w:color="auto"/>
            </w:tcBorders>
            <w:shd w:val="clear" w:color="auto" w:fill="auto"/>
            <w:noWrap/>
            <w:vAlign w:val="bottom"/>
            <w:hideMark/>
          </w:tcPr>
          <w:p w14:paraId="6B202FC6" w14:textId="77777777" w:rsidR="00092E15" w:rsidRPr="008B0E9C" w:rsidRDefault="000877B8" w:rsidP="000A7017">
            <w:pPr>
              <w:rPr>
                <w:rFonts w:ascii="Calibri" w:hAnsi="Calibri" w:cs="Calibri"/>
                <w:color w:val="000000"/>
                <w:sz w:val="22"/>
                <w:szCs w:val="22"/>
              </w:rPr>
            </w:pPr>
            <w:r w:rsidRPr="008B0E9C">
              <w:rPr>
                <w:rFonts w:ascii="Calibri" w:hAnsi="Calibri" w:cs="Calibri"/>
                <w:color w:val="000000"/>
                <w:sz w:val="22"/>
                <w:szCs w:val="22"/>
              </w:rPr>
              <w:t> </w:t>
            </w:r>
          </w:p>
        </w:tc>
      </w:tr>
    </w:tbl>
    <w:p w14:paraId="0426C7DB" w14:textId="77777777" w:rsidR="006F745A" w:rsidRPr="003A5DF9" w:rsidRDefault="006F745A" w:rsidP="006F745A">
      <w:pPr>
        <w:jc w:val="both"/>
      </w:pPr>
    </w:p>
    <w:p w14:paraId="3266746A" w14:textId="4A1318B6" w:rsidR="00092E15" w:rsidRPr="00B50E1C" w:rsidRDefault="000877B8" w:rsidP="00092E15">
      <w:pPr>
        <w:rPr>
          <w:rFonts w:ascii="Arial" w:hAnsi="Arial" w:cs="Arial"/>
          <w:sz w:val="22"/>
          <w:szCs w:val="22"/>
        </w:rPr>
      </w:pPr>
      <w:r w:rsidRPr="00B50E1C">
        <w:rPr>
          <w:rFonts w:ascii="Arial" w:hAnsi="Arial" w:cs="Arial"/>
          <w:b/>
          <w:bCs/>
          <w:sz w:val="22"/>
          <w:szCs w:val="22"/>
        </w:rPr>
        <w:t>3.</w:t>
      </w:r>
      <w:r w:rsidR="006F745A" w:rsidRPr="00B50E1C">
        <w:rPr>
          <w:rFonts w:ascii="Arial" w:hAnsi="Arial" w:cs="Arial"/>
          <w:b/>
          <w:bCs/>
          <w:sz w:val="22"/>
          <w:szCs w:val="22"/>
        </w:rPr>
        <w:t xml:space="preserve"> Performance:</w:t>
      </w:r>
      <w:r w:rsidR="006F745A" w:rsidRPr="00B50E1C">
        <w:rPr>
          <w:rFonts w:ascii="Arial" w:hAnsi="Arial" w:cs="Arial"/>
          <w:sz w:val="22"/>
          <w:szCs w:val="22"/>
        </w:rPr>
        <w:t xml:space="preserve"> </w:t>
      </w:r>
      <w:r w:rsidRPr="00B50E1C">
        <w:rPr>
          <w:rFonts w:ascii="Arial" w:hAnsi="Arial" w:cs="Arial"/>
          <w:sz w:val="22"/>
          <w:szCs w:val="22"/>
        </w:rPr>
        <w:t>Contractor</w:t>
      </w:r>
      <w:r w:rsidR="006F745A" w:rsidRPr="00B50E1C">
        <w:rPr>
          <w:rFonts w:ascii="Arial" w:hAnsi="Arial" w:cs="Arial"/>
          <w:sz w:val="22"/>
          <w:szCs w:val="22"/>
        </w:rPr>
        <w:t xml:space="preserve"> (or </w:t>
      </w:r>
      <w:r w:rsidRPr="00B50E1C">
        <w:rPr>
          <w:rFonts w:ascii="Arial" w:hAnsi="Arial" w:cs="Arial"/>
          <w:sz w:val="22"/>
          <w:szCs w:val="22"/>
        </w:rPr>
        <w:t>subcontractor</w:t>
      </w:r>
      <w:r w:rsidR="006F745A" w:rsidRPr="00B50E1C">
        <w:rPr>
          <w:rFonts w:ascii="Arial" w:hAnsi="Arial" w:cs="Arial"/>
          <w:sz w:val="22"/>
          <w:szCs w:val="22"/>
        </w:rPr>
        <w:t xml:space="preserve">) shall detail below how the organization has spent the amount of funding allocated for the specific purpose as stated in the contract.  The description should include activities and progress against the </w:t>
      </w:r>
      <w:r w:rsidRPr="00B50E1C">
        <w:rPr>
          <w:rFonts w:ascii="Arial" w:hAnsi="Arial" w:cs="Arial"/>
          <w:sz w:val="22"/>
          <w:szCs w:val="22"/>
        </w:rPr>
        <w:t>Contractor</w:t>
      </w:r>
      <w:r w:rsidR="006F745A" w:rsidRPr="00B50E1C">
        <w:rPr>
          <w:rFonts w:ascii="Arial" w:hAnsi="Arial" w:cs="Arial"/>
          <w:sz w:val="22"/>
          <w:szCs w:val="22"/>
        </w:rPr>
        <w:t>’s (or sub</w:t>
      </w:r>
      <w:r w:rsidRPr="00B50E1C">
        <w:rPr>
          <w:rFonts w:ascii="Arial" w:hAnsi="Arial" w:cs="Arial"/>
          <w:sz w:val="22"/>
          <w:szCs w:val="22"/>
        </w:rPr>
        <w:t>contractor</w:t>
      </w:r>
      <w:r w:rsidR="006F745A" w:rsidRPr="00B50E1C">
        <w:rPr>
          <w:rFonts w:ascii="Arial" w:hAnsi="Arial" w:cs="Arial"/>
          <w:sz w:val="22"/>
          <w:szCs w:val="22"/>
        </w:rPr>
        <w:t xml:space="preserve">’s) </w:t>
      </w:r>
      <w:r w:rsidRPr="00B50E1C">
        <w:rPr>
          <w:rFonts w:ascii="Arial" w:hAnsi="Arial" w:cs="Arial"/>
          <w:sz w:val="22"/>
          <w:szCs w:val="22"/>
        </w:rPr>
        <w:t xml:space="preserve">scope of work and outcomes of that work. Attach additional documents as necessary.  </w:t>
      </w:r>
    </w:p>
    <w:p w14:paraId="59A7DA81" w14:textId="77777777" w:rsidR="00092E15" w:rsidRPr="00B50E1C" w:rsidRDefault="00092E15" w:rsidP="00092E15">
      <w:pPr>
        <w:rPr>
          <w:rFonts w:ascii="Arial" w:hAnsi="Arial" w:cs="Arial"/>
          <w:sz w:val="22"/>
          <w:szCs w:val="22"/>
        </w:rPr>
      </w:pPr>
    </w:p>
    <w:p w14:paraId="220FF098" w14:textId="28A79FB0" w:rsidR="00092E15" w:rsidRDefault="000877B8" w:rsidP="00092E15">
      <w:pPr>
        <w:rPr>
          <w:rFonts w:ascii="Arial" w:hAnsi="Arial" w:cs="Arial"/>
        </w:rPr>
      </w:pPr>
      <w:r>
        <w:rPr>
          <w:noProof/>
        </w:rPr>
        <mc:AlternateContent>
          <mc:Choice Requires="wps">
            <w:drawing>
              <wp:inline distT="0" distB="0" distL="0" distR="0" wp14:anchorId="2CBE4142" wp14:editId="19DA477D">
                <wp:extent cx="6788150" cy="2838450"/>
                <wp:effectExtent l="0" t="0" r="127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2838450"/>
                        </a:xfrm>
                        <a:prstGeom prst="rect">
                          <a:avLst/>
                        </a:prstGeom>
                        <a:solidFill>
                          <a:srgbClr val="FFFFFF"/>
                        </a:solidFill>
                        <a:ln w="9525">
                          <a:solidFill>
                            <a:srgbClr val="000000"/>
                          </a:solidFill>
                          <a:miter lim="800000"/>
                          <a:headEnd/>
                          <a:tailEnd/>
                        </a:ln>
                      </wps:spPr>
                      <wps:txbx>
                        <w:txbxContent>
                          <w:p w14:paraId="3D8E23E8" w14:textId="77777777" w:rsidR="003514B7" w:rsidRPr="006F55F2" w:rsidRDefault="003514B7" w:rsidP="00092E15">
                            <w:r w:rsidRPr="006F55F2">
                              <w:rPr>
                                <w:b/>
                                <w:bCs/>
                              </w:rPr>
                              <w:t>Descriptive summary of how the funds were used, including specific deliverables achieved</w:t>
                            </w:r>
                            <w:r>
                              <w:rPr>
                                <w:b/>
                                <w:bCs/>
                              </w:rPr>
                              <w:t>,</w:t>
                            </w:r>
                            <w:r w:rsidRPr="006F55F2">
                              <w:rPr>
                                <w:b/>
                                <w:bCs/>
                              </w:rPr>
                              <w:t xml:space="preserve"> and </w:t>
                            </w:r>
                            <w:r>
                              <w:rPr>
                                <w:b/>
                                <w:bCs/>
                              </w:rPr>
                              <w:t xml:space="preserve">progress against objectives and </w:t>
                            </w:r>
                            <w:r w:rsidRPr="006F55F2">
                              <w:rPr>
                                <w:b/>
                                <w:bCs/>
                              </w:rPr>
                              <w:t xml:space="preserve">outcomes expected to be achieved.  </w:t>
                            </w:r>
                          </w:p>
                          <w:p w14:paraId="11045C2B" w14:textId="77777777" w:rsidR="003514B7" w:rsidRDefault="003514B7" w:rsidP="00092E15"/>
                          <w:p w14:paraId="6F508BC6" w14:textId="77777777" w:rsidR="003514B7" w:rsidRDefault="003514B7" w:rsidP="00092E15"/>
                          <w:p w14:paraId="000F26F1" w14:textId="77777777" w:rsidR="003514B7" w:rsidRDefault="003514B7" w:rsidP="00092E15"/>
                          <w:p w14:paraId="60559057" w14:textId="77777777" w:rsidR="003514B7" w:rsidRDefault="003514B7" w:rsidP="00092E15"/>
                        </w:txbxContent>
                      </wps:txbx>
                      <wps:bodyPr rot="0" vert="horz" wrap="square" anchor="t" anchorCtr="0"/>
                    </wps:wsp>
                  </a:graphicData>
                </a:graphic>
              </wp:inline>
            </w:drawing>
          </mc:Choice>
          <mc:Fallback>
            <w:pict>
              <v:shapetype w14:anchorId="2CBE4142" id="_x0000_t202" coordsize="21600,21600" o:spt="202" path="m,l,21600r21600,l21600,xe">
                <v:stroke joinstyle="miter"/>
                <v:path gradientshapeok="t" o:connecttype="rect"/>
              </v:shapetype>
              <v:shape id="Text Box 2" o:spid="_x0000_s1026" type="#_x0000_t202" style="width:534.5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">
                <v:textbox>
                  <w:txbxContent>
                    <w:p w14:paraId="3D8E23E8" w14:textId="77777777" w:rsidR="003514B7" w:rsidRPr="006F55F2" w:rsidRDefault="003514B7" w:rsidP="00092E15">
                      <w:r w:rsidRPr="006F55F2">
                        <w:rPr>
                          <w:b/>
                          <w:bCs/>
                        </w:rPr>
                        <w:t>Descriptive summary of how the funds were used, including specific deliverables achieved</w:t>
                      </w:r>
                      <w:r>
                        <w:rPr>
                          <w:b/>
                          <w:bCs/>
                        </w:rPr>
                        <w:t>,</w:t>
                      </w:r>
                      <w:r w:rsidRPr="006F55F2">
                        <w:rPr>
                          <w:b/>
                          <w:bCs/>
                        </w:rPr>
                        <w:t xml:space="preserve"> and </w:t>
                      </w:r>
                      <w:r>
                        <w:rPr>
                          <w:b/>
                          <w:bCs/>
                        </w:rPr>
                        <w:t xml:space="preserve">progress against objectives and </w:t>
                      </w:r>
                      <w:r w:rsidRPr="006F55F2">
                        <w:rPr>
                          <w:b/>
                          <w:bCs/>
                        </w:rPr>
                        <w:t xml:space="preserve">outcomes expected to be achieved.  </w:t>
                      </w:r>
                    </w:p>
                    <w:p w14:paraId="11045C2B" w14:textId="77777777" w:rsidR="003514B7" w:rsidRDefault="003514B7" w:rsidP="00092E15"/>
                    <w:p w14:paraId="6F508BC6" w14:textId="77777777" w:rsidR="003514B7" w:rsidRDefault="003514B7" w:rsidP="00092E15"/>
                    <w:p w14:paraId="000F26F1" w14:textId="77777777" w:rsidR="003514B7" w:rsidRDefault="003514B7" w:rsidP="00092E15"/>
                    <w:p w14:paraId="60559057" w14:textId="77777777" w:rsidR="003514B7" w:rsidRDefault="003514B7" w:rsidP="00092E15"/>
                  </w:txbxContent>
                </v:textbox>
                <w10:anchorlock/>
              </v:shape>
            </w:pict>
          </mc:Fallback>
        </mc:AlternateContent>
      </w:r>
    </w:p>
    <w:p w14:paraId="7991CBC5" w14:textId="3E859C82" w:rsidR="006F745A" w:rsidRDefault="000877B8" w:rsidP="006F745A">
      <w:pPr>
        <w:jc w:val="both"/>
      </w:pPr>
      <w:r>
        <w:rPr>
          <w:noProof/>
        </w:rPr>
        <w:lastRenderedPageBreak/>
        <mc:AlternateContent>
          <mc:Choice Requires="wps">
            <w:drawing>
              <wp:inline distT="0" distB="0" distL="0" distR="0" wp14:anchorId="65F536F6" wp14:editId="0B4A702F">
                <wp:extent cx="6896100" cy="44958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495800"/>
                        </a:xfrm>
                        <a:prstGeom prst="rect">
                          <a:avLst/>
                        </a:prstGeom>
                        <a:solidFill>
                          <a:srgbClr val="FFFFFF"/>
                        </a:solidFill>
                        <a:ln w="9525">
                          <a:solidFill>
                            <a:srgbClr val="000000"/>
                          </a:solidFill>
                          <a:miter lim="800000"/>
                          <a:headEnd/>
                          <a:tailEnd/>
                        </a:ln>
                      </wps:spPr>
                      <wps:txbx>
                        <w:txbxContent>
                          <w:p w14:paraId="7E798F74" w14:textId="77777777" w:rsidR="003514B7" w:rsidRPr="006F55F2" w:rsidRDefault="003514B7" w:rsidP="00092E15">
                            <w:r>
                              <w:rPr>
                                <w:b/>
                                <w:bCs/>
                              </w:rPr>
                              <w:t>(cont.)</w:t>
                            </w:r>
                          </w:p>
                          <w:p w14:paraId="18815831" w14:textId="77777777" w:rsidR="003514B7" w:rsidRDefault="003514B7" w:rsidP="00092E15"/>
                          <w:p w14:paraId="35211DCD" w14:textId="77777777" w:rsidR="003514B7" w:rsidRDefault="003514B7" w:rsidP="00092E15"/>
                          <w:p w14:paraId="52811EAF" w14:textId="77777777" w:rsidR="003514B7" w:rsidRDefault="003514B7" w:rsidP="00092E15"/>
                          <w:p w14:paraId="3E82F7EA" w14:textId="77777777" w:rsidR="003514B7" w:rsidRDefault="003514B7" w:rsidP="00092E15"/>
                        </w:txbxContent>
                      </wps:txbx>
                      <wps:bodyPr rot="0" vert="horz" wrap="square" anchor="t" anchorCtr="0"/>
                    </wps:wsp>
                  </a:graphicData>
                </a:graphic>
              </wp:inline>
            </w:drawing>
          </mc:Choice>
          <mc:Fallback>
            <w:pict>
              <v:shape w14:anchorId="65F536F6" id="Text Box 5" o:spid="_x0000_s1027" type="#_x0000_t202" style="width:543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">
                <v:textbox>
                  <w:txbxContent>
                    <w:p w14:paraId="7E798F74" w14:textId="77777777" w:rsidR="003514B7" w:rsidRPr="006F55F2" w:rsidRDefault="003514B7" w:rsidP="00092E15">
                      <w:r>
                        <w:rPr>
                          <w:b/>
                          <w:bCs/>
                        </w:rPr>
                        <w:t>(cont.)</w:t>
                      </w:r>
                    </w:p>
                    <w:p w14:paraId="18815831" w14:textId="77777777" w:rsidR="003514B7" w:rsidRDefault="003514B7" w:rsidP="00092E15"/>
                    <w:p w14:paraId="35211DCD" w14:textId="77777777" w:rsidR="003514B7" w:rsidRDefault="003514B7" w:rsidP="00092E15"/>
                    <w:p w14:paraId="52811EAF" w14:textId="77777777" w:rsidR="003514B7" w:rsidRDefault="003514B7" w:rsidP="00092E15"/>
                    <w:p w14:paraId="3E82F7EA" w14:textId="77777777" w:rsidR="003514B7" w:rsidRDefault="003514B7" w:rsidP="00092E15"/>
                  </w:txbxContent>
                </v:textbox>
                <w10:anchorlock/>
              </v:shape>
            </w:pict>
          </mc:Fallback>
        </mc:AlternateContent>
      </w:r>
    </w:p>
    <w:p w14:paraId="69434EA8" w14:textId="1B801816" w:rsidR="006F745A" w:rsidRDefault="006F745A" w:rsidP="006F745A">
      <w:pPr>
        <w:jc w:val="both"/>
      </w:pPr>
    </w:p>
    <w:p w14:paraId="716398A8" w14:textId="14E4640A" w:rsidR="001D13D2" w:rsidRDefault="001D13D2" w:rsidP="001D13D2">
      <w:pPr>
        <w:ind w:firstLine="720"/>
      </w:pPr>
    </w:p>
    <w:tbl>
      <w:tblPr>
        <w:tblW w:w="10795" w:type="dxa"/>
        <w:tblLook w:val="04A0" w:firstRow="1" w:lastRow="0" w:firstColumn="1" w:lastColumn="0" w:noHBand="0" w:noVBand="1"/>
      </w:tblPr>
      <w:tblGrid>
        <w:gridCol w:w="5938"/>
        <w:gridCol w:w="266"/>
        <w:gridCol w:w="266"/>
        <w:gridCol w:w="1483"/>
        <w:gridCol w:w="1364"/>
        <w:gridCol w:w="1478"/>
      </w:tblGrid>
      <w:tr w:rsidR="00D86530" w14:paraId="1DEF1924" w14:textId="77777777" w:rsidTr="000A7017">
        <w:trPr>
          <w:trHeight w:val="825"/>
        </w:trPr>
        <w:tc>
          <w:tcPr>
            <w:tcW w:w="6470" w:type="dxa"/>
            <w:gridSpan w:val="3"/>
            <w:tcBorders>
              <w:top w:val="single" w:sz="4" w:space="0" w:color="auto"/>
              <w:left w:val="single" w:sz="4" w:space="0" w:color="auto"/>
              <w:bottom w:val="nil"/>
              <w:right w:val="nil"/>
            </w:tcBorders>
            <w:shd w:val="clear" w:color="auto" w:fill="auto"/>
            <w:vAlign w:val="bottom"/>
            <w:hideMark/>
          </w:tcPr>
          <w:p w14:paraId="5870C9E5"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xml:space="preserve">I certify that funds mentioned in this document were used in accordance with </w:t>
            </w:r>
            <w:r>
              <w:rPr>
                <w:rFonts w:ascii="Calibri" w:hAnsi="Calibri" w:cs="Calibri"/>
                <w:color w:val="000000"/>
                <w:sz w:val="22"/>
                <w:szCs w:val="22"/>
              </w:rPr>
              <w:t>attachment</w:t>
            </w:r>
            <w:r w:rsidRPr="004E055C">
              <w:rPr>
                <w:rFonts w:ascii="Calibri" w:hAnsi="Calibri" w:cs="Calibri"/>
                <w:color w:val="000000"/>
                <w:sz w:val="22"/>
                <w:szCs w:val="22"/>
              </w:rPr>
              <w:t xml:space="preserve"> A-1 </w:t>
            </w:r>
            <w:r>
              <w:rPr>
                <w:rFonts w:ascii="Calibri" w:hAnsi="Calibri" w:cs="Calibri"/>
                <w:color w:val="000000"/>
                <w:sz w:val="22"/>
                <w:szCs w:val="22"/>
              </w:rPr>
              <w:t xml:space="preserve">and A-2 </w:t>
            </w:r>
            <w:r w:rsidRPr="004E055C">
              <w:rPr>
                <w:rFonts w:ascii="Calibri" w:hAnsi="Calibri" w:cs="Calibri"/>
                <w:color w:val="000000"/>
                <w:sz w:val="22"/>
                <w:szCs w:val="22"/>
              </w:rPr>
              <w:t xml:space="preserve">in the contract between </w:t>
            </w:r>
            <w:r>
              <w:rPr>
                <w:rFonts w:ascii="Calibri" w:hAnsi="Calibri" w:cs="Calibri"/>
                <w:color w:val="000000"/>
                <w:sz w:val="22"/>
                <w:szCs w:val="22"/>
              </w:rPr>
              <w:t>NC DHHS</w:t>
            </w:r>
            <w:r w:rsidRPr="004E055C">
              <w:rPr>
                <w:rFonts w:ascii="Calibri" w:hAnsi="Calibri" w:cs="Calibri"/>
                <w:color w:val="000000"/>
                <w:sz w:val="22"/>
                <w:szCs w:val="22"/>
              </w:rPr>
              <w:t xml:space="preserve"> and my organization.</w:t>
            </w:r>
          </w:p>
        </w:tc>
        <w:tc>
          <w:tcPr>
            <w:tcW w:w="1483" w:type="dxa"/>
            <w:tcBorders>
              <w:top w:val="single" w:sz="4" w:space="0" w:color="auto"/>
              <w:left w:val="nil"/>
              <w:bottom w:val="nil"/>
              <w:right w:val="nil"/>
            </w:tcBorders>
            <w:shd w:val="clear" w:color="auto" w:fill="auto"/>
            <w:noWrap/>
            <w:vAlign w:val="bottom"/>
            <w:hideMark/>
          </w:tcPr>
          <w:p w14:paraId="79FE34F9"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Name:</w:t>
            </w:r>
          </w:p>
        </w:tc>
        <w:tc>
          <w:tcPr>
            <w:tcW w:w="1364" w:type="dxa"/>
            <w:tcBorders>
              <w:top w:val="single" w:sz="4" w:space="0" w:color="auto"/>
              <w:left w:val="nil"/>
              <w:bottom w:val="nil"/>
              <w:right w:val="nil"/>
            </w:tcBorders>
            <w:shd w:val="clear" w:color="auto" w:fill="auto"/>
            <w:noWrap/>
            <w:vAlign w:val="bottom"/>
            <w:hideMark/>
          </w:tcPr>
          <w:p w14:paraId="28432C0B"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1478" w:type="dxa"/>
            <w:tcBorders>
              <w:top w:val="single" w:sz="4" w:space="0" w:color="auto"/>
              <w:left w:val="nil"/>
              <w:bottom w:val="nil"/>
              <w:right w:val="single" w:sz="4" w:space="0" w:color="auto"/>
            </w:tcBorders>
            <w:shd w:val="clear" w:color="auto" w:fill="auto"/>
            <w:noWrap/>
            <w:vAlign w:val="bottom"/>
            <w:hideMark/>
          </w:tcPr>
          <w:p w14:paraId="33FD77F1"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r>
      <w:tr w:rsidR="00D86530" w14:paraId="057C6866" w14:textId="77777777" w:rsidTr="000A7017">
        <w:trPr>
          <w:trHeight w:val="300"/>
        </w:trPr>
        <w:tc>
          <w:tcPr>
            <w:tcW w:w="5938" w:type="dxa"/>
            <w:tcBorders>
              <w:top w:val="nil"/>
              <w:left w:val="single" w:sz="4" w:space="0" w:color="auto"/>
              <w:bottom w:val="nil"/>
              <w:right w:val="nil"/>
            </w:tcBorders>
            <w:shd w:val="clear" w:color="auto" w:fill="auto"/>
            <w:noWrap/>
            <w:vAlign w:val="bottom"/>
            <w:hideMark/>
          </w:tcPr>
          <w:p w14:paraId="78A44394"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266" w:type="dxa"/>
            <w:tcBorders>
              <w:top w:val="nil"/>
              <w:left w:val="nil"/>
              <w:bottom w:val="nil"/>
              <w:right w:val="nil"/>
            </w:tcBorders>
            <w:shd w:val="clear" w:color="auto" w:fill="auto"/>
            <w:noWrap/>
            <w:vAlign w:val="bottom"/>
            <w:hideMark/>
          </w:tcPr>
          <w:p w14:paraId="50C18C3C" w14:textId="77777777" w:rsidR="00092E15" w:rsidRPr="004E055C" w:rsidRDefault="00092E15" w:rsidP="000A7017">
            <w:pPr>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14:paraId="2C2DC339"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72A72AFC"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Signature:</w:t>
            </w:r>
          </w:p>
        </w:tc>
        <w:tc>
          <w:tcPr>
            <w:tcW w:w="1364" w:type="dxa"/>
            <w:tcBorders>
              <w:top w:val="nil"/>
              <w:left w:val="nil"/>
              <w:bottom w:val="nil"/>
              <w:right w:val="nil"/>
            </w:tcBorders>
            <w:shd w:val="clear" w:color="auto" w:fill="auto"/>
            <w:noWrap/>
            <w:vAlign w:val="bottom"/>
            <w:hideMark/>
          </w:tcPr>
          <w:p w14:paraId="1228F81E" w14:textId="77777777" w:rsidR="00092E15" w:rsidRPr="004E055C" w:rsidRDefault="00092E15" w:rsidP="000A7017">
            <w:pPr>
              <w:rPr>
                <w:rFonts w:ascii="Calibri" w:hAnsi="Calibri" w:cs="Calibri"/>
                <w:color w:val="000000"/>
                <w:sz w:val="22"/>
                <w:szCs w:val="22"/>
              </w:rPr>
            </w:pPr>
          </w:p>
        </w:tc>
        <w:tc>
          <w:tcPr>
            <w:tcW w:w="1478" w:type="dxa"/>
            <w:tcBorders>
              <w:top w:val="nil"/>
              <w:left w:val="nil"/>
              <w:bottom w:val="nil"/>
              <w:right w:val="single" w:sz="4" w:space="0" w:color="auto"/>
            </w:tcBorders>
            <w:shd w:val="clear" w:color="auto" w:fill="auto"/>
            <w:noWrap/>
            <w:vAlign w:val="bottom"/>
            <w:hideMark/>
          </w:tcPr>
          <w:p w14:paraId="48C34009"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r>
      <w:tr w:rsidR="00D86530" w14:paraId="50E9AAB3" w14:textId="77777777" w:rsidTr="000A7017">
        <w:trPr>
          <w:trHeight w:val="300"/>
        </w:trPr>
        <w:tc>
          <w:tcPr>
            <w:tcW w:w="5938" w:type="dxa"/>
            <w:tcBorders>
              <w:top w:val="nil"/>
              <w:left w:val="single" w:sz="4" w:space="0" w:color="auto"/>
              <w:bottom w:val="nil"/>
              <w:right w:val="nil"/>
            </w:tcBorders>
            <w:shd w:val="clear" w:color="auto" w:fill="auto"/>
            <w:noWrap/>
            <w:vAlign w:val="bottom"/>
            <w:hideMark/>
          </w:tcPr>
          <w:p w14:paraId="10BDBD57"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266" w:type="dxa"/>
            <w:tcBorders>
              <w:top w:val="nil"/>
              <w:left w:val="nil"/>
              <w:bottom w:val="nil"/>
              <w:right w:val="nil"/>
            </w:tcBorders>
            <w:shd w:val="clear" w:color="auto" w:fill="auto"/>
            <w:noWrap/>
            <w:vAlign w:val="bottom"/>
            <w:hideMark/>
          </w:tcPr>
          <w:p w14:paraId="5A15737E" w14:textId="77777777" w:rsidR="00092E15" w:rsidRPr="004E055C" w:rsidRDefault="00092E15" w:rsidP="000A7017">
            <w:pPr>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14:paraId="03FC8E28"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0AE63ECB"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Title:</w:t>
            </w:r>
          </w:p>
        </w:tc>
        <w:tc>
          <w:tcPr>
            <w:tcW w:w="1364" w:type="dxa"/>
            <w:tcBorders>
              <w:top w:val="nil"/>
              <w:left w:val="nil"/>
              <w:bottom w:val="nil"/>
              <w:right w:val="nil"/>
            </w:tcBorders>
            <w:shd w:val="clear" w:color="auto" w:fill="auto"/>
            <w:noWrap/>
            <w:vAlign w:val="bottom"/>
            <w:hideMark/>
          </w:tcPr>
          <w:p w14:paraId="3E03B64E" w14:textId="77777777" w:rsidR="00092E15" w:rsidRPr="004E055C" w:rsidRDefault="00092E15" w:rsidP="000A7017">
            <w:pPr>
              <w:rPr>
                <w:rFonts w:ascii="Calibri" w:hAnsi="Calibri" w:cs="Calibri"/>
                <w:color w:val="000000"/>
                <w:sz w:val="22"/>
                <w:szCs w:val="22"/>
              </w:rPr>
            </w:pPr>
          </w:p>
        </w:tc>
        <w:tc>
          <w:tcPr>
            <w:tcW w:w="1478" w:type="dxa"/>
            <w:tcBorders>
              <w:top w:val="nil"/>
              <w:left w:val="nil"/>
              <w:bottom w:val="nil"/>
              <w:right w:val="single" w:sz="4" w:space="0" w:color="auto"/>
            </w:tcBorders>
            <w:shd w:val="clear" w:color="auto" w:fill="auto"/>
            <w:noWrap/>
            <w:vAlign w:val="bottom"/>
            <w:hideMark/>
          </w:tcPr>
          <w:p w14:paraId="2F75AFE5"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r>
      <w:tr w:rsidR="00D86530" w14:paraId="44F4F5E7" w14:textId="77777777" w:rsidTr="000A7017">
        <w:trPr>
          <w:trHeight w:val="300"/>
        </w:trPr>
        <w:tc>
          <w:tcPr>
            <w:tcW w:w="5938" w:type="dxa"/>
            <w:tcBorders>
              <w:top w:val="nil"/>
              <w:left w:val="single" w:sz="4" w:space="0" w:color="auto"/>
              <w:bottom w:val="nil"/>
              <w:right w:val="nil"/>
            </w:tcBorders>
            <w:shd w:val="clear" w:color="auto" w:fill="auto"/>
            <w:noWrap/>
            <w:vAlign w:val="bottom"/>
            <w:hideMark/>
          </w:tcPr>
          <w:p w14:paraId="2F466BF2"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266" w:type="dxa"/>
            <w:tcBorders>
              <w:top w:val="nil"/>
              <w:left w:val="nil"/>
              <w:bottom w:val="nil"/>
              <w:right w:val="nil"/>
            </w:tcBorders>
            <w:shd w:val="clear" w:color="auto" w:fill="auto"/>
            <w:noWrap/>
            <w:vAlign w:val="bottom"/>
            <w:hideMark/>
          </w:tcPr>
          <w:p w14:paraId="3BA7F15D" w14:textId="77777777" w:rsidR="00092E15" w:rsidRPr="004E055C" w:rsidRDefault="00092E15" w:rsidP="000A7017">
            <w:pPr>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14:paraId="34E35D72"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11849E08"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Phone:</w:t>
            </w:r>
          </w:p>
        </w:tc>
        <w:tc>
          <w:tcPr>
            <w:tcW w:w="1364" w:type="dxa"/>
            <w:tcBorders>
              <w:top w:val="nil"/>
              <w:left w:val="nil"/>
              <w:bottom w:val="nil"/>
              <w:right w:val="nil"/>
            </w:tcBorders>
            <w:shd w:val="clear" w:color="auto" w:fill="auto"/>
            <w:noWrap/>
            <w:vAlign w:val="bottom"/>
            <w:hideMark/>
          </w:tcPr>
          <w:p w14:paraId="27AF548D" w14:textId="77777777" w:rsidR="00092E15" w:rsidRPr="004E055C" w:rsidRDefault="00092E15" w:rsidP="000A7017">
            <w:pPr>
              <w:rPr>
                <w:rFonts w:ascii="Calibri" w:hAnsi="Calibri" w:cs="Calibri"/>
                <w:color w:val="000000"/>
                <w:sz w:val="22"/>
                <w:szCs w:val="22"/>
              </w:rPr>
            </w:pPr>
          </w:p>
        </w:tc>
        <w:tc>
          <w:tcPr>
            <w:tcW w:w="1478" w:type="dxa"/>
            <w:tcBorders>
              <w:top w:val="nil"/>
              <w:left w:val="nil"/>
              <w:bottom w:val="nil"/>
              <w:right w:val="single" w:sz="4" w:space="0" w:color="auto"/>
            </w:tcBorders>
            <w:shd w:val="clear" w:color="auto" w:fill="auto"/>
            <w:noWrap/>
            <w:vAlign w:val="bottom"/>
            <w:hideMark/>
          </w:tcPr>
          <w:p w14:paraId="0C4B6F2E"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r>
      <w:tr w:rsidR="00D86530" w14:paraId="28E9B421" w14:textId="77777777" w:rsidTr="000A7017">
        <w:trPr>
          <w:trHeight w:val="300"/>
        </w:trPr>
        <w:tc>
          <w:tcPr>
            <w:tcW w:w="5938" w:type="dxa"/>
            <w:tcBorders>
              <w:top w:val="nil"/>
              <w:left w:val="single" w:sz="4" w:space="0" w:color="auto"/>
              <w:bottom w:val="nil"/>
              <w:right w:val="nil"/>
            </w:tcBorders>
            <w:shd w:val="clear" w:color="auto" w:fill="auto"/>
            <w:noWrap/>
            <w:vAlign w:val="bottom"/>
            <w:hideMark/>
          </w:tcPr>
          <w:p w14:paraId="048A6F9F"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266" w:type="dxa"/>
            <w:tcBorders>
              <w:top w:val="nil"/>
              <w:left w:val="nil"/>
              <w:bottom w:val="nil"/>
              <w:right w:val="nil"/>
            </w:tcBorders>
            <w:shd w:val="clear" w:color="auto" w:fill="auto"/>
            <w:noWrap/>
            <w:vAlign w:val="bottom"/>
            <w:hideMark/>
          </w:tcPr>
          <w:p w14:paraId="4DE8CBED" w14:textId="77777777" w:rsidR="00092E15" w:rsidRPr="004E055C" w:rsidRDefault="00092E15" w:rsidP="000A7017">
            <w:pPr>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14:paraId="76E42088"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28C0EEA7"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Email:</w:t>
            </w:r>
          </w:p>
        </w:tc>
        <w:tc>
          <w:tcPr>
            <w:tcW w:w="1364" w:type="dxa"/>
            <w:tcBorders>
              <w:top w:val="nil"/>
              <w:left w:val="nil"/>
              <w:bottom w:val="nil"/>
              <w:right w:val="nil"/>
            </w:tcBorders>
            <w:shd w:val="clear" w:color="auto" w:fill="auto"/>
            <w:noWrap/>
            <w:vAlign w:val="bottom"/>
            <w:hideMark/>
          </w:tcPr>
          <w:p w14:paraId="0C905037" w14:textId="77777777" w:rsidR="00092E15" w:rsidRPr="004E055C" w:rsidRDefault="00092E15" w:rsidP="000A7017">
            <w:pPr>
              <w:rPr>
                <w:rFonts w:ascii="Calibri" w:hAnsi="Calibri" w:cs="Calibri"/>
                <w:color w:val="000000"/>
                <w:sz w:val="22"/>
                <w:szCs w:val="22"/>
              </w:rPr>
            </w:pPr>
          </w:p>
        </w:tc>
        <w:tc>
          <w:tcPr>
            <w:tcW w:w="1478" w:type="dxa"/>
            <w:tcBorders>
              <w:top w:val="nil"/>
              <w:left w:val="nil"/>
              <w:bottom w:val="nil"/>
              <w:right w:val="single" w:sz="4" w:space="0" w:color="auto"/>
            </w:tcBorders>
            <w:shd w:val="clear" w:color="auto" w:fill="auto"/>
            <w:noWrap/>
            <w:vAlign w:val="bottom"/>
            <w:hideMark/>
          </w:tcPr>
          <w:p w14:paraId="176215C4"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r>
      <w:tr w:rsidR="00D86530" w14:paraId="4AECAA38" w14:textId="77777777" w:rsidTr="000A7017">
        <w:trPr>
          <w:trHeight w:val="300"/>
        </w:trPr>
        <w:tc>
          <w:tcPr>
            <w:tcW w:w="5938" w:type="dxa"/>
            <w:tcBorders>
              <w:top w:val="nil"/>
              <w:left w:val="single" w:sz="4" w:space="0" w:color="auto"/>
              <w:bottom w:val="single" w:sz="4" w:space="0" w:color="auto"/>
              <w:right w:val="nil"/>
            </w:tcBorders>
            <w:shd w:val="clear" w:color="auto" w:fill="auto"/>
            <w:noWrap/>
            <w:vAlign w:val="bottom"/>
            <w:hideMark/>
          </w:tcPr>
          <w:p w14:paraId="28B02B1C"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14:paraId="097291D7"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14:paraId="0B518F38"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1483" w:type="dxa"/>
            <w:tcBorders>
              <w:top w:val="nil"/>
              <w:left w:val="nil"/>
              <w:bottom w:val="single" w:sz="4" w:space="0" w:color="auto"/>
              <w:right w:val="nil"/>
            </w:tcBorders>
            <w:shd w:val="clear" w:color="auto" w:fill="auto"/>
            <w:noWrap/>
            <w:vAlign w:val="bottom"/>
            <w:hideMark/>
          </w:tcPr>
          <w:p w14:paraId="52F00DF7"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1364" w:type="dxa"/>
            <w:tcBorders>
              <w:top w:val="nil"/>
              <w:left w:val="nil"/>
              <w:bottom w:val="single" w:sz="4" w:space="0" w:color="auto"/>
              <w:right w:val="nil"/>
            </w:tcBorders>
            <w:shd w:val="clear" w:color="auto" w:fill="auto"/>
            <w:noWrap/>
            <w:vAlign w:val="bottom"/>
            <w:hideMark/>
          </w:tcPr>
          <w:p w14:paraId="5E54A687"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14:paraId="70857529" w14:textId="77777777" w:rsidR="00092E15" w:rsidRPr="004E055C" w:rsidRDefault="000877B8" w:rsidP="000A7017">
            <w:pPr>
              <w:rPr>
                <w:rFonts w:ascii="Calibri" w:hAnsi="Calibri" w:cs="Calibri"/>
                <w:color w:val="000000"/>
                <w:sz w:val="22"/>
                <w:szCs w:val="22"/>
              </w:rPr>
            </w:pPr>
            <w:r w:rsidRPr="004E055C">
              <w:rPr>
                <w:rFonts w:ascii="Calibri" w:hAnsi="Calibri" w:cs="Calibri"/>
                <w:color w:val="000000"/>
                <w:sz w:val="22"/>
                <w:szCs w:val="22"/>
              </w:rPr>
              <w:t> </w:t>
            </w:r>
          </w:p>
        </w:tc>
      </w:tr>
      <w:tr w:rsidR="00D86530" w14:paraId="7C28F860" w14:textId="77777777" w:rsidTr="000A7017">
        <w:trPr>
          <w:trHeight w:val="300"/>
        </w:trPr>
        <w:tc>
          <w:tcPr>
            <w:tcW w:w="5938" w:type="dxa"/>
            <w:tcBorders>
              <w:top w:val="nil"/>
              <w:left w:val="nil"/>
              <w:bottom w:val="nil"/>
              <w:right w:val="nil"/>
            </w:tcBorders>
            <w:shd w:val="clear" w:color="auto" w:fill="auto"/>
            <w:noWrap/>
            <w:vAlign w:val="bottom"/>
            <w:hideMark/>
          </w:tcPr>
          <w:p w14:paraId="744AF7CA" w14:textId="77777777" w:rsidR="00092E15" w:rsidRPr="004E055C" w:rsidRDefault="00092E15" w:rsidP="000A7017">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3280"/>
            </w:tblGrid>
            <w:tr w:rsidR="00D86530" w14:paraId="531D112C" w14:textId="77777777" w:rsidTr="000A7017">
              <w:trPr>
                <w:trHeight w:val="300"/>
                <w:tblCellSpacing w:w="0" w:type="dxa"/>
              </w:trPr>
              <w:tc>
                <w:tcPr>
                  <w:tcW w:w="3280" w:type="dxa"/>
                  <w:tcBorders>
                    <w:top w:val="nil"/>
                    <w:left w:val="nil"/>
                    <w:bottom w:val="nil"/>
                    <w:right w:val="nil"/>
                  </w:tcBorders>
                  <w:shd w:val="clear" w:color="auto" w:fill="auto"/>
                  <w:noWrap/>
                  <w:vAlign w:val="bottom"/>
                  <w:hideMark/>
                </w:tcPr>
                <w:p w14:paraId="7B10EB3A" w14:textId="77777777" w:rsidR="00092E15" w:rsidRPr="004E055C" w:rsidRDefault="000877B8" w:rsidP="000A7017">
                  <w:pPr>
                    <w:rPr>
                      <w:rFonts w:ascii="Calibri" w:hAnsi="Calibri" w:cs="Calibri"/>
                      <w:color w:val="000000"/>
                      <w:sz w:val="22"/>
                      <w:szCs w:val="22"/>
                    </w:rPr>
                  </w:pPr>
                  <w:r w:rsidRPr="004E055C">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41BE755E" wp14:editId="42A97D20">
                            <wp:simplePos x="0" y="0"/>
                            <wp:positionH relativeFrom="column">
                              <wp:posOffset>-62230</wp:posOffset>
                            </wp:positionH>
                            <wp:positionV relativeFrom="paragraph">
                              <wp:posOffset>122555</wp:posOffset>
                            </wp:positionV>
                            <wp:extent cx="6816725" cy="635000"/>
                            <wp:effectExtent l="0" t="0" r="22225" b="12700"/>
                            <wp:wrapNone/>
                            <wp:docPr id="1" name="Text Box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6816725" cy="635000"/>
                                    </a:xfrm>
                                    <a:prstGeom prst="rect">
                                      <a:avLst/>
                                    </a:prstGeom>
                                    <a:solidFill>
                                      <a:schemeClr val="lt1"/>
                                    </a:solidFill>
                                    <a:ln w="9525">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9FEA69E" w14:textId="77777777" w:rsidR="003514B7" w:rsidRDefault="003514B7" w:rsidP="00092E15">
                                        <w:pPr>
                                          <w:jc w:val="both"/>
                                          <w:rPr>
                                            <w:rFonts w:ascii="Calibri" w:eastAsia="Calibri" w:hAnsi="Calibri" w:cs="Calibri"/>
                                            <w:sz w:val="22"/>
                                            <w:szCs w:val="22"/>
                                          </w:rPr>
                                        </w:pPr>
                                        <w:r w:rsidRPr="00B55445">
                                          <w:rPr>
                                            <w:rFonts w:ascii="Calibri" w:eastAsia="Calibri" w:hAnsi="Calibri" w:cs="Calibri"/>
                                            <w:sz w:val="22"/>
                                            <w:szCs w:val="22"/>
                                          </w:rPr>
                                          <w:t xml:space="preserve">RECIPIENT COMPLETION INFORMATION:  </w:t>
                                        </w:r>
                                      </w:p>
                                      <w:p w14:paraId="294AC0DC" w14:textId="77777777" w:rsidR="003514B7" w:rsidRDefault="003514B7" w:rsidP="00092E15"/>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1BE755E" id="Text Box 1" o:spid="_x0000_s1028" type="#_x0000_t202" style="position:absolute;margin-left:-4.9pt;margin-top:9.65pt;width:536.75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" fillcolor="white [3201]" strokecolor="#7f7f7f [1601]">
                            <v:textbox>
                              <w:txbxContent>
                                <w:p w14:paraId="29FEA69E" w14:textId="77777777" w:rsidR="003514B7" w:rsidRDefault="003514B7" w:rsidP="00092E15">
                                  <w:pPr>
                                    <w:jc w:val="both"/>
                                    <w:rPr>
                                      <w:rFonts w:ascii="Calibri" w:eastAsia="Calibri" w:hAnsi="Calibri" w:cs="Calibri"/>
                                      <w:sz w:val="22"/>
                                      <w:szCs w:val="22"/>
                                    </w:rPr>
                                  </w:pPr>
                                  <w:r w:rsidRPr="00B55445">
                                    <w:rPr>
                                      <w:rFonts w:ascii="Calibri" w:eastAsia="Calibri" w:hAnsi="Calibri" w:cs="Calibri"/>
                                      <w:sz w:val="22"/>
                                      <w:szCs w:val="22"/>
                                    </w:rPr>
                                    <w:t xml:space="preserve">RECIPIENT COMPLETION INFORMATION:  </w:t>
                                  </w:r>
                                </w:p>
                                <w:p w14:paraId="294AC0DC" w14:textId="77777777" w:rsidR="003514B7" w:rsidRDefault="003514B7" w:rsidP="00092E15"/>
                              </w:txbxContent>
                            </v:textbox>
                          </v:shape>
                        </w:pict>
                      </mc:Fallback>
                    </mc:AlternateContent>
                  </w:r>
                </w:p>
              </w:tc>
            </w:tr>
          </w:tbl>
          <w:p w14:paraId="1D289DA1" w14:textId="77777777" w:rsidR="00092E15" w:rsidRPr="004E055C" w:rsidRDefault="00092E15" w:rsidP="000A7017">
            <w:pPr>
              <w:rPr>
                <w:rFonts w:ascii="Calibri" w:hAnsi="Calibri" w:cs="Calibri"/>
                <w:color w:val="000000"/>
                <w:sz w:val="22"/>
                <w:szCs w:val="22"/>
              </w:rPr>
            </w:pPr>
          </w:p>
        </w:tc>
        <w:tc>
          <w:tcPr>
            <w:tcW w:w="266" w:type="dxa"/>
            <w:tcBorders>
              <w:top w:val="nil"/>
              <w:left w:val="nil"/>
              <w:bottom w:val="nil"/>
              <w:right w:val="nil"/>
            </w:tcBorders>
            <w:shd w:val="clear" w:color="auto" w:fill="auto"/>
            <w:noWrap/>
            <w:vAlign w:val="bottom"/>
            <w:hideMark/>
          </w:tcPr>
          <w:p w14:paraId="3A33D865"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7201694A"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3B312A7A" w14:textId="77777777" w:rsidR="00092E15" w:rsidRPr="004E055C" w:rsidRDefault="00092E15" w:rsidP="000A7017"/>
        </w:tc>
        <w:tc>
          <w:tcPr>
            <w:tcW w:w="1364" w:type="dxa"/>
            <w:tcBorders>
              <w:top w:val="nil"/>
              <w:left w:val="nil"/>
              <w:bottom w:val="nil"/>
              <w:right w:val="nil"/>
            </w:tcBorders>
            <w:shd w:val="clear" w:color="auto" w:fill="auto"/>
            <w:noWrap/>
            <w:vAlign w:val="bottom"/>
            <w:hideMark/>
          </w:tcPr>
          <w:p w14:paraId="6837680E" w14:textId="77777777" w:rsidR="00092E15" w:rsidRPr="004E055C" w:rsidRDefault="00092E15" w:rsidP="000A7017"/>
        </w:tc>
        <w:tc>
          <w:tcPr>
            <w:tcW w:w="1478" w:type="dxa"/>
            <w:tcBorders>
              <w:top w:val="nil"/>
              <w:left w:val="nil"/>
              <w:bottom w:val="nil"/>
              <w:right w:val="nil"/>
            </w:tcBorders>
            <w:shd w:val="clear" w:color="auto" w:fill="auto"/>
            <w:noWrap/>
            <w:vAlign w:val="bottom"/>
            <w:hideMark/>
          </w:tcPr>
          <w:p w14:paraId="309FC3D8" w14:textId="77777777" w:rsidR="00092E15" w:rsidRPr="004E055C" w:rsidRDefault="00092E15" w:rsidP="000A7017"/>
        </w:tc>
      </w:tr>
      <w:tr w:rsidR="00D86530" w14:paraId="4ACB1D6B" w14:textId="77777777" w:rsidTr="000A7017">
        <w:trPr>
          <w:trHeight w:val="450"/>
        </w:trPr>
        <w:tc>
          <w:tcPr>
            <w:tcW w:w="5938" w:type="dxa"/>
            <w:tcBorders>
              <w:top w:val="nil"/>
              <w:left w:val="nil"/>
              <w:bottom w:val="nil"/>
              <w:right w:val="nil"/>
            </w:tcBorders>
            <w:shd w:val="clear" w:color="auto" w:fill="auto"/>
            <w:noWrap/>
            <w:vAlign w:val="bottom"/>
            <w:hideMark/>
          </w:tcPr>
          <w:p w14:paraId="4ACD82F2"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4925525C"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37D56219"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10212849" w14:textId="77777777" w:rsidR="00092E15" w:rsidRPr="004E055C" w:rsidRDefault="00092E15" w:rsidP="000A7017"/>
        </w:tc>
        <w:tc>
          <w:tcPr>
            <w:tcW w:w="1364" w:type="dxa"/>
            <w:tcBorders>
              <w:top w:val="nil"/>
              <w:left w:val="nil"/>
              <w:bottom w:val="nil"/>
              <w:right w:val="nil"/>
            </w:tcBorders>
            <w:shd w:val="clear" w:color="auto" w:fill="auto"/>
            <w:noWrap/>
            <w:vAlign w:val="bottom"/>
            <w:hideMark/>
          </w:tcPr>
          <w:p w14:paraId="63132BC5" w14:textId="77777777" w:rsidR="00092E15" w:rsidRPr="004E055C" w:rsidRDefault="00092E15" w:rsidP="000A7017"/>
        </w:tc>
        <w:tc>
          <w:tcPr>
            <w:tcW w:w="1478" w:type="dxa"/>
            <w:tcBorders>
              <w:top w:val="nil"/>
              <w:left w:val="nil"/>
              <w:bottom w:val="nil"/>
              <w:right w:val="nil"/>
            </w:tcBorders>
            <w:shd w:val="clear" w:color="auto" w:fill="auto"/>
            <w:noWrap/>
            <w:vAlign w:val="bottom"/>
            <w:hideMark/>
          </w:tcPr>
          <w:p w14:paraId="718307B2" w14:textId="77777777" w:rsidR="00092E15" w:rsidRPr="004E055C" w:rsidRDefault="00092E15" w:rsidP="000A7017"/>
        </w:tc>
      </w:tr>
      <w:tr w:rsidR="00D86530" w14:paraId="32A701CF" w14:textId="77777777" w:rsidTr="000A7017">
        <w:trPr>
          <w:trHeight w:val="300"/>
        </w:trPr>
        <w:tc>
          <w:tcPr>
            <w:tcW w:w="5938" w:type="dxa"/>
            <w:tcBorders>
              <w:top w:val="nil"/>
              <w:left w:val="nil"/>
              <w:bottom w:val="nil"/>
              <w:right w:val="nil"/>
            </w:tcBorders>
            <w:shd w:val="clear" w:color="auto" w:fill="auto"/>
            <w:noWrap/>
            <w:vAlign w:val="bottom"/>
            <w:hideMark/>
          </w:tcPr>
          <w:p w14:paraId="6D345F1F"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0D320C85"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5416FF4A"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114CA3D6" w14:textId="77777777" w:rsidR="00092E15" w:rsidRPr="004E055C" w:rsidRDefault="00092E15" w:rsidP="000A7017"/>
        </w:tc>
        <w:tc>
          <w:tcPr>
            <w:tcW w:w="1364" w:type="dxa"/>
            <w:tcBorders>
              <w:top w:val="nil"/>
              <w:left w:val="nil"/>
              <w:bottom w:val="nil"/>
              <w:right w:val="nil"/>
            </w:tcBorders>
            <w:shd w:val="clear" w:color="auto" w:fill="auto"/>
            <w:noWrap/>
            <w:vAlign w:val="bottom"/>
            <w:hideMark/>
          </w:tcPr>
          <w:p w14:paraId="4435F613" w14:textId="77777777" w:rsidR="00092E15" w:rsidRPr="004E055C" w:rsidRDefault="00092E15" w:rsidP="000A7017"/>
        </w:tc>
        <w:tc>
          <w:tcPr>
            <w:tcW w:w="1478" w:type="dxa"/>
            <w:tcBorders>
              <w:top w:val="nil"/>
              <w:left w:val="nil"/>
              <w:bottom w:val="nil"/>
              <w:right w:val="nil"/>
            </w:tcBorders>
            <w:shd w:val="clear" w:color="auto" w:fill="auto"/>
            <w:noWrap/>
            <w:vAlign w:val="bottom"/>
            <w:hideMark/>
          </w:tcPr>
          <w:p w14:paraId="652E0C9E" w14:textId="77777777" w:rsidR="00092E15" w:rsidRPr="004E055C" w:rsidRDefault="00092E15" w:rsidP="000A7017"/>
        </w:tc>
      </w:tr>
      <w:tr w:rsidR="00D86530" w14:paraId="0641FCC8" w14:textId="77777777" w:rsidTr="000A7017">
        <w:trPr>
          <w:trHeight w:val="300"/>
        </w:trPr>
        <w:tc>
          <w:tcPr>
            <w:tcW w:w="5938" w:type="dxa"/>
            <w:tcBorders>
              <w:top w:val="nil"/>
              <w:left w:val="nil"/>
              <w:bottom w:val="nil"/>
              <w:right w:val="nil"/>
            </w:tcBorders>
            <w:shd w:val="clear" w:color="auto" w:fill="auto"/>
            <w:noWrap/>
            <w:vAlign w:val="bottom"/>
            <w:hideMark/>
          </w:tcPr>
          <w:p w14:paraId="4BFD3811"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4C5CC429"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1DDE2686"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6E789D0C" w14:textId="77777777" w:rsidR="00092E15" w:rsidRPr="004E055C" w:rsidRDefault="00092E15" w:rsidP="000A7017"/>
        </w:tc>
        <w:tc>
          <w:tcPr>
            <w:tcW w:w="1364" w:type="dxa"/>
            <w:tcBorders>
              <w:top w:val="nil"/>
              <w:left w:val="nil"/>
              <w:bottom w:val="nil"/>
              <w:right w:val="nil"/>
            </w:tcBorders>
            <w:shd w:val="clear" w:color="auto" w:fill="auto"/>
            <w:noWrap/>
            <w:vAlign w:val="bottom"/>
            <w:hideMark/>
          </w:tcPr>
          <w:p w14:paraId="242DC24F" w14:textId="77777777" w:rsidR="00092E15" w:rsidRPr="004E055C" w:rsidRDefault="00092E15" w:rsidP="000A7017"/>
        </w:tc>
        <w:tc>
          <w:tcPr>
            <w:tcW w:w="1478" w:type="dxa"/>
            <w:tcBorders>
              <w:top w:val="nil"/>
              <w:left w:val="nil"/>
              <w:bottom w:val="nil"/>
              <w:right w:val="nil"/>
            </w:tcBorders>
            <w:shd w:val="clear" w:color="auto" w:fill="auto"/>
            <w:noWrap/>
            <w:vAlign w:val="bottom"/>
            <w:hideMark/>
          </w:tcPr>
          <w:p w14:paraId="0A840860" w14:textId="77777777" w:rsidR="00092E15" w:rsidRPr="004E055C" w:rsidRDefault="00092E15" w:rsidP="000A7017"/>
        </w:tc>
      </w:tr>
      <w:tr w:rsidR="00D86530" w14:paraId="2CDAF19C" w14:textId="77777777" w:rsidTr="000A7017">
        <w:trPr>
          <w:trHeight w:val="300"/>
        </w:trPr>
        <w:tc>
          <w:tcPr>
            <w:tcW w:w="5938" w:type="dxa"/>
            <w:tcBorders>
              <w:top w:val="nil"/>
              <w:left w:val="nil"/>
              <w:bottom w:val="nil"/>
              <w:right w:val="nil"/>
            </w:tcBorders>
            <w:shd w:val="clear" w:color="auto" w:fill="auto"/>
            <w:noWrap/>
            <w:vAlign w:val="bottom"/>
            <w:hideMark/>
          </w:tcPr>
          <w:p w14:paraId="2C8B3716"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73CD03D5" w14:textId="77777777" w:rsidR="00092E15" w:rsidRPr="004E055C" w:rsidRDefault="00092E15" w:rsidP="000A7017"/>
        </w:tc>
        <w:tc>
          <w:tcPr>
            <w:tcW w:w="266" w:type="dxa"/>
            <w:tcBorders>
              <w:top w:val="nil"/>
              <w:left w:val="nil"/>
              <w:bottom w:val="nil"/>
              <w:right w:val="nil"/>
            </w:tcBorders>
            <w:shd w:val="clear" w:color="auto" w:fill="auto"/>
            <w:noWrap/>
            <w:vAlign w:val="bottom"/>
            <w:hideMark/>
          </w:tcPr>
          <w:p w14:paraId="1B18EF1A" w14:textId="77777777" w:rsidR="00092E15" w:rsidRPr="004E055C" w:rsidRDefault="00092E15" w:rsidP="000A7017"/>
        </w:tc>
        <w:tc>
          <w:tcPr>
            <w:tcW w:w="1483" w:type="dxa"/>
            <w:tcBorders>
              <w:top w:val="nil"/>
              <w:left w:val="nil"/>
              <w:bottom w:val="nil"/>
              <w:right w:val="nil"/>
            </w:tcBorders>
            <w:shd w:val="clear" w:color="auto" w:fill="auto"/>
            <w:noWrap/>
            <w:vAlign w:val="bottom"/>
            <w:hideMark/>
          </w:tcPr>
          <w:p w14:paraId="26998181" w14:textId="77777777" w:rsidR="00092E15" w:rsidRPr="004E055C" w:rsidRDefault="00092E15" w:rsidP="000A7017"/>
        </w:tc>
        <w:tc>
          <w:tcPr>
            <w:tcW w:w="1364" w:type="dxa"/>
            <w:tcBorders>
              <w:top w:val="nil"/>
              <w:left w:val="nil"/>
              <w:bottom w:val="nil"/>
              <w:right w:val="nil"/>
            </w:tcBorders>
            <w:shd w:val="clear" w:color="auto" w:fill="auto"/>
            <w:noWrap/>
            <w:vAlign w:val="bottom"/>
            <w:hideMark/>
          </w:tcPr>
          <w:p w14:paraId="6A09E928" w14:textId="77777777" w:rsidR="00092E15" w:rsidRPr="004E055C" w:rsidRDefault="00092E15" w:rsidP="000A7017"/>
        </w:tc>
        <w:tc>
          <w:tcPr>
            <w:tcW w:w="1478" w:type="dxa"/>
            <w:tcBorders>
              <w:top w:val="nil"/>
              <w:left w:val="nil"/>
              <w:bottom w:val="nil"/>
              <w:right w:val="nil"/>
            </w:tcBorders>
            <w:shd w:val="clear" w:color="auto" w:fill="auto"/>
            <w:noWrap/>
            <w:vAlign w:val="bottom"/>
            <w:hideMark/>
          </w:tcPr>
          <w:p w14:paraId="1942A5AF" w14:textId="77777777" w:rsidR="00092E15" w:rsidRPr="004E055C" w:rsidRDefault="00092E15" w:rsidP="000A7017"/>
        </w:tc>
      </w:tr>
    </w:tbl>
    <w:p w14:paraId="18DE829E" w14:textId="2B45969B" w:rsidR="001D13D2" w:rsidRDefault="001D13D2" w:rsidP="001D13D2">
      <w:pPr>
        <w:ind w:firstLine="720"/>
      </w:pPr>
    </w:p>
    <w:p w14:paraId="27AF7C6C" w14:textId="203053B3" w:rsidR="001D13D2" w:rsidRDefault="001D13D2" w:rsidP="001D13D2">
      <w:pPr>
        <w:ind w:firstLine="720"/>
      </w:pPr>
    </w:p>
    <w:p w14:paraId="7907C494" w14:textId="77777777" w:rsidR="00707F03" w:rsidRDefault="00707F03" w:rsidP="001D13D2">
      <w:pPr>
        <w:ind w:firstLine="720"/>
      </w:pPr>
    </w:p>
    <w:p w14:paraId="6EE2C5C4" w14:textId="0FE63942" w:rsidR="001D5259" w:rsidRDefault="001D5259" w:rsidP="001D13D2">
      <w:pPr>
        <w:ind w:firstLine="720"/>
      </w:pPr>
    </w:p>
    <w:p w14:paraId="0E2F5E4A" w14:textId="77777777" w:rsidR="00B50E1C" w:rsidRDefault="00B50E1C" w:rsidP="001D13D2">
      <w:pPr>
        <w:ind w:firstLine="720"/>
      </w:pPr>
    </w:p>
    <w:p w14:paraId="775CE4AB" w14:textId="2EBE44E9" w:rsidR="001D13D2" w:rsidRPr="00B10651" w:rsidRDefault="000877B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bookmarkStart w:id="16" w:name="_Hlk47011556"/>
      <w:r>
        <w:rPr>
          <w:rFonts w:ascii="Arial" w:hAnsi="Arial" w:cs="Arial"/>
          <w:b/>
          <w:bCs/>
        </w:rPr>
        <w:lastRenderedPageBreak/>
        <w:t xml:space="preserve">Appendix </w:t>
      </w:r>
      <w:r w:rsidR="001D5259">
        <w:rPr>
          <w:rFonts w:ascii="Arial" w:hAnsi="Arial" w:cs="Arial"/>
          <w:b/>
          <w:bCs/>
        </w:rPr>
        <w:t>G</w:t>
      </w:r>
      <w:r w:rsidRPr="00B10651">
        <w:rPr>
          <w:rFonts w:ascii="Arial" w:hAnsi="Arial" w:cs="Arial"/>
          <w:b/>
          <w:bCs/>
        </w:rPr>
        <w:t xml:space="preserve">.  </w:t>
      </w:r>
      <w:r w:rsidR="001D5259">
        <w:rPr>
          <w:rFonts w:ascii="Arial" w:hAnsi="Arial" w:cs="Arial"/>
          <w:b/>
          <w:bCs/>
        </w:rPr>
        <w:t>COVID</w:t>
      </w:r>
      <w:r w:rsidR="001D5259" w:rsidRPr="001D5259">
        <w:rPr>
          <w:rFonts w:ascii="Arial" w:hAnsi="Arial" w:cs="Arial"/>
          <w:b/>
          <w:bCs/>
        </w:rPr>
        <w:t>-19 Outcomes and Accomplishments Final Report</w:t>
      </w:r>
    </w:p>
    <w:p w14:paraId="41BD7E97" w14:textId="77777777" w:rsidR="001D13D2" w:rsidRPr="00630EEC" w:rsidRDefault="001D13D2"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bookmarkEnd w:id="16"/>
    <w:p w14:paraId="3D516807" w14:textId="7710A982" w:rsidR="001D13D2" w:rsidRDefault="001D13D2" w:rsidP="001D13D2">
      <w:pPr>
        <w:ind w:firstLine="720"/>
      </w:pPr>
    </w:p>
    <w:p w14:paraId="7979A69B" w14:textId="2831B5FE" w:rsidR="001D5259" w:rsidRDefault="000877B8" w:rsidP="001D5259">
      <w:pPr>
        <w:pStyle w:val="BodyText"/>
        <w:spacing w:before="93"/>
        <w:ind w:left="140" w:right="145"/>
      </w:pPr>
      <w:r>
        <w:t xml:space="preserve">To finalize this award, you are required to provide to the Department with a narrative of the outcomes and accomplishments related to the funds spent for the specific purpose as stated in the grant contract. You can also provide images, brochures, and other information to illustrate your outcomes and accomplishments. </w:t>
      </w:r>
    </w:p>
    <w:p w14:paraId="161F8B6C" w14:textId="77777777" w:rsidR="001D5259" w:rsidRDefault="001D5259" w:rsidP="001D5259">
      <w:pPr>
        <w:pStyle w:val="BodyText"/>
        <w:spacing w:before="93"/>
        <w:ind w:left="140" w:right="145"/>
      </w:pPr>
    </w:p>
    <w:tbl>
      <w:tblPr>
        <w:tblW w:w="10799"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1"/>
        <w:gridCol w:w="7408"/>
      </w:tblGrid>
      <w:tr w:rsidR="00D86530" w14:paraId="3077F59D" w14:textId="77777777" w:rsidTr="0085497D">
        <w:trPr>
          <w:trHeight w:val="230"/>
        </w:trPr>
        <w:tc>
          <w:tcPr>
            <w:tcW w:w="10799" w:type="dxa"/>
            <w:gridSpan w:val="2"/>
          </w:tcPr>
          <w:p w14:paraId="3A2ECCEA" w14:textId="77777777" w:rsidR="001D5259" w:rsidRDefault="000877B8" w:rsidP="000A7017">
            <w:pPr>
              <w:pStyle w:val="TableParagraph"/>
              <w:rPr>
                <w:b/>
                <w:sz w:val="20"/>
              </w:rPr>
            </w:pPr>
            <w:r>
              <w:rPr>
                <w:b/>
                <w:sz w:val="20"/>
              </w:rPr>
              <w:t>1. Organization:</w:t>
            </w:r>
          </w:p>
        </w:tc>
      </w:tr>
      <w:tr w:rsidR="00D86530" w14:paraId="6829D733" w14:textId="77777777" w:rsidTr="0085497D">
        <w:trPr>
          <w:trHeight w:val="230"/>
        </w:trPr>
        <w:tc>
          <w:tcPr>
            <w:tcW w:w="3391" w:type="dxa"/>
          </w:tcPr>
          <w:p w14:paraId="05166241" w14:textId="77777777" w:rsidR="001D5259" w:rsidRDefault="000877B8" w:rsidP="000A7017">
            <w:pPr>
              <w:pStyle w:val="TableParagraph"/>
              <w:rPr>
                <w:sz w:val="20"/>
              </w:rPr>
            </w:pPr>
            <w:r>
              <w:rPr>
                <w:sz w:val="20"/>
              </w:rPr>
              <w:t>Organization Name:</w:t>
            </w:r>
          </w:p>
        </w:tc>
        <w:tc>
          <w:tcPr>
            <w:tcW w:w="7408" w:type="dxa"/>
          </w:tcPr>
          <w:p w14:paraId="46C3FF66" w14:textId="77777777" w:rsidR="001D5259" w:rsidRDefault="001D5259" w:rsidP="000A7017">
            <w:pPr>
              <w:pStyle w:val="TableParagraph"/>
              <w:rPr>
                <w:sz w:val="20"/>
              </w:rPr>
            </w:pPr>
          </w:p>
        </w:tc>
      </w:tr>
    </w:tbl>
    <w:p w14:paraId="4D0ECE48" w14:textId="58F9D1BA" w:rsidR="001D13D2" w:rsidRDefault="000877B8" w:rsidP="001D13D2">
      <w:pPr>
        <w:ind w:firstLine="720"/>
      </w:pPr>
      <w:r>
        <w:rPr>
          <w:noProof/>
        </w:rPr>
        <mc:AlternateContent>
          <mc:Choice Requires="wps">
            <w:drawing>
              <wp:anchor distT="0" distB="0" distL="114300" distR="114300" simplePos="0" relativeHeight="251660288" behindDoc="1" locked="0" layoutInCell="1" allowOverlap="1" wp14:anchorId="7B3216A1" wp14:editId="4B9B0ECE">
                <wp:simplePos x="0" y="0"/>
                <wp:positionH relativeFrom="column">
                  <wp:posOffset>-204470</wp:posOffset>
                </wp:positionH>
                <wp:positionV relativeFrom="paragraph">
                  <wp:posOffset>203200</wp:posOffset>
                </wp:positionV>
                <wp:extent cx="6848475" cy="6470650"/>
                <wp:effectExtent l="0" t="0" r="28575"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470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6CD6A4" w14:textId="77777777" w:rsidR="003514B7" w:rsidRDefault="003514B7" w:rsidP="001D5259">
                            <w:pPr>
                              <w:spacing w:before="3"/>
                              <w:ind w:left="105"/>
                              <w:rPr>
                                <w:b/>
                                <w:sz w:val="20"/>
                              </w:rPr>
                            </w:pPr>
                            <w:r>
                              <w:rPr>
                                <w:b/>
                                <w:sz w:val="20"/>
                              </w:rPr>
                              <w:t>2. Outcomes and Accomplishments: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B3216A1" id="Text Box 14" o:spid="_x0000_s1029" type="#_x0000_t202" style="position:absolute;left:0;text-align:left;margin-left:-16.1pt;margin-top:16pt;width:539.25pt;height:5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" filled="f" strokeweight=".5pt">
                <v:textbox inset="0,0,0,0">
                  <w:txbxContent>
                    <w:p w14:paraId="376CD6A4" w14:textId="77777777" w:rsidR="003514B7" w:rsidRDefault="003514B7" w:rsidP="001D5259">
                      <w:pPr>
                        <w:spacing w:before="3"/>
                        <w:ind w:left="105"/>
                        <w:rPr>
                          <w:b/>
                          <w:sz w:val="20"/>
                        </w:rPr>
                      </w:pPr>
                      <w:r>
                        <w:rPr>
                          <w:b/>
                          <w:sz w:val="20"/>
                        </w:rPr>
                        <w:t>2. Outcomes and Accomplishments:</w:t>
                      </w:r>
                    </w:p>
                  </w:txbxContent>
                </v:textbox>
              </v:shape>
            </w:pict>
          </mc:Fallback>
        </mc:AlternateContent>
      </w:r>
    </w:p>
    <w:p w14:paraId="14918A3E" w14:textId="773C2239" w:rsidR="001D13D2" w:rsidRDefault="001D13D2" w:rsidP="001D13D2">
      <w:pPr>
        <w:ind w:firstLine="720"/>
      </w:pPr>
    </w:p>
    <w:p w14:paraId="4918814E" w14:textId="78FB1A15" w:rsidR="001D13D2" w:rsidRDefault="001D13D2" w:rsidP="001D13D2">
      <w:pPr>
        <w:ind w:firstLine="720"/>
      </w:pPr>
    </w:p>
    <w:p w14:paraId="50E0076F" w14:textId="32064228" w:rsidR="001D13D2" w:rsidRDefault="001D13D2" w:rsidP="001D13D2">
      <w:pPr>
        <w:ind w:firstLine="720"/>
      </w:pPr>
    </w:p>
    <w:p w14:paraId="74FC5403" w14:textId="7A7847A6" w:rsidR="001D13D2" w:rsidRDefault="001D13D2" w:rsidP="001D13D2">
      <w:pPr>
        <w:ind w:firstLine="720"/>
      </w:pPr>
    </w:p>
    <w:p w14:paraId="3AFE6EB9" w14:textId="5C908EF0" w:rsidR="001D13D2" w:rsidRDefault="001D13D2" w:rsidP="001D13D2">
      <w:pPr>
        <w:ind w:firstLine="720"/>
      </w:pPr>
    </w:p>
    <w:p w14:paraId="37BE185F" w14:textId="548985AF" w:rsidR="001D13D2" w:rsidRDefault="001D13D2" w:rsidP="001D13D2">
      <w:pPr>
        <w:ind w:firstLine="720"/>
      </w:pPr>
    </w:p>
    <w:p w14:paraId="039BB014" w14:textId="3D608DC2" w:rsidR="001D13D2" w:rsidRDefault="001D13D2" w:rsidP="001D13D2">
      <w:pPr>
        <w:ind w:firstLine="720"/>
      </w:pPr>
    </w:p>
    <w:p w14:paraId="5A1A28D5" w14:textId="3A361F2B" w:rsidR="001D13D2" w:rsidRDefault="001D13D2" w:rsidP="001D13D2">
      <w:pPr>
        <w:ind w:firstLine="720"/>
      </w:pPr>
    </w:p>
    <w:p w14:paraId="081AD2D4" w14:textId="0816B203" w:rsidR="001D13D2" w:rsidRDefault="001D13D2" w:rsidP="001D13D2">
      <w:pPr>
        <w:ind w:firstLine="720"/>
      </w:pPr>
    </w:p>
    <w:p w14:paraId="69B7C9E5" w14:textId="4AC947DB" w:rsidR="001D13D2" w:rsidRDefault="001D13D2" w:rsidP="001D13D2">
      <w:pPr>
        <w:ind w:firstLine="720"/>
      </w:pPr>
    </w:p>
    <w:p w14:paraId="26D68B74" w14:textId="00938901" w:rsidR="001D13D2" w:rsidRDefault="001D13D2" w:rsidP="001D13D2">
      <w:pPr>
        <w:ind w:firstLine="720"/>
      </w:pPr>
    </w:p>
    <w:p w14:paraId="09050C3D" w14:textId="5803FD44" w:rsidR="001D13D2" w:rsidRDefault="001D13D2" w:rsidP="001D13D2">
      <w:pPr>
        <w:ind w:firstLine="720"/>
      </w:pPr>
    </w:p>
    <w:p w14:paraId="755A68A8" w14:textId="286DEA25" w:rsidR="001D13D2" w:rsidRDefault="001D13D2" w:rsidP="001D13D2">
      <w:pPr>
        <w:ind w:firstLine="720"/>
      </w:pPr>
    </w:p>
    <w:p w14:paraId="1BBC63B0" w14:textId="6444C037" w:rsidR="001D13D2" w:rsidRDefault="001D13D2" w:rsidP="001D13D2">
      <w:pPr>
        <w:ind w:firstLine="720"/>
      </w:pPr>
    </w:p>
    <w:p w14:paraId="7E85F1A6" w14:textId="73947645" w:rsidR="001D13D2" w:rsidRDefault="001D13D2" w:rsidP="001D13D2">
      <w:pPr>
        <w:ind w:firstLine="720"/>
      </w:pPr>
    </w:p>
    <w:p w14:paraId="218A36C5" w14:textId="4E63E73A" w:rsidR="001D13D2" w:rsidRDefault="001D13D2" w:rsidP="001D13D2">
      <w:pPr>
        <w:ind w:firstLine="720"/>
      </w:pPr>
    </w:p>
    <w:p w14:paraId="69AA76BB" w14:textId="4B99DBE5" w:rsidR="001D13D2" w:rsidRDefault="001D13D2" w:rsidP="001D13D2">
      <w:pPr>
        <w:ind w:firstLine="720"/>
      </w:pPr>
    </w:p>
    <w:p w14:paraId="6895B29C" w14:textId="51F20361" w:rsidR="001D13D2" w:rsidRDefault="001D13D2" w:rsidP="001D13D2">
      <w:pPr>
        <w:ind w:firstLine="720"/>
      </w:pPr>
    </w:p>
    <w:p w14:paraId="4C7891FB" w14:textId="488519AF" w:rsidR="001D13D2" w:rsidRDefault="001D13D2" w:rsidP="001D13D2">
      <w:pPr>
        <w:ind w:firstLine="720"/>
      </w:pPr>
    </w:p>
    <w:p w14:paraId="35371DB3" w14:textId="6B6A8653" w:rsidR="001D13D2" w:rsidRDefault="001D13D2" w:rsidP="001D13D2">
      <w:pPr>
        <w:ind w:firstLine="720"/>
      </w:pPr>
    </w:p>
    <w:p w14:paraId="70B0162F" w14:textId="5F6778ED" w:rsidR="001D5259" w:rsidRDefault="001D5259" w:rsidP="001D13D2">
      <w:pPr>
        <w:ind w:firstLine="720"/>
      </w:pPr>
    </w:p>
    <w:p w14:paraId="1F970B12" w14:textId="00906565" w:rsidR="001D5259" w:rsidRDefault="001D5259" w:rsidP="001D13D2">
      <w:pPr>
        <w:ind w:firstLine="720"/>
      </w:pPr>
    </w:p>
    <w:p w14:paraId="3E8E7B7B" w14:textId="77777777" w:rsidR="001D5259" w:rsidRDefault="001D5259" w:rsidP="001D13D2">
      <w:pPr>
        <w:ind w:firstLine="720"/>
      </w:pPr>
    </w:p>
    <w:p w14:paraId="76BA63BC" w14:textId="679108AC" w:rsidR="001D13D2" w:rsidRDefault="001D13D2" w:rsidP="001D13D2">
      <w:pPr>
        <w:ind w:firstLine="720"/>
      </w:pPr>
    </w:p>
    <w:p w14:paraId="4206A58C" w14:textId="1409B764" w:rsidR="001D13D2" w:rsidRDefault="001D13D2" w:rsidP="001D13D2">
      <w:pPr>
        <w:ind w:firstLine="720"/>
      </w:pPr>
    </w:p>
    <w:p w14:paraId="53CD2E66" w14:textId="0179EC4E" w:rsidR="001D13D2" w:rsidRDefault="001D13D2" w:rsidP="001D13D2">
      <w:pPr>
        <w:ind w:firstLine="720"/>
      </w:pPr>
    </w:p>
    <w:p w14:paraId="3D6B195E" w14:textId="50B90B5B" w:rsidR="001D13D2" w:rsidRDefault="001D13D2" w:rsidP="001D13D2">
      <w:pPr>
        <w:ind w:firstLine="720"/>
      </w:pPr>
    </w:p>
    <w:p w14:paraId="65F5900D" w14:textId="18A43571" w:rsidR="001D13D2" w:rsidRDefault="001D13D2" w:rsidP="001D13D2">
      <w:pPr>
        <w:ind w:firstLine="720"/>
      </w:pPr>
    </w:p>
    <w:p w14:paraId="6EA2E70C" w14:textId="7A869DA2" w:rsidR="001D13D2" w:rsidRDefault="001D13D2" w:rsidP="001D13D2">
      <w:pPr>
        <w:ind w:firstLine="720"/>
      </w:pPr>
    </w:p>
    <w:p w14:paraId="195A4DCF" w14:textId="3867BEB7" w:rsidR="001D13D2" w:rsidRDefault="001D13D2" w:rsidP="001D13D2">
      <w:pPr>
        <w:ind w:firstLine="720"/>
      </w:pPr>
    </w:p>
    <w:p w14:paraId="7F0C3503" w14:textId="125ABFAF" w:rsidR="001D13D2" w:rsidRDefault="001D13D2" w:rsidP="001D13D2">
      <w:pPr>
        <w:ind w:firstLine="720"/>
      </w:pPr>
    </w:p>
    <w:p w14:paraId="3E785F56" w14:textId="13CF05F7" w:rsidR="001D13D2" w:rsidRDefault="001D13D2" w:rsidP="001D13D2">
      <w:pPr>
        <w:ind w:firstLine="720"/>
      </w:pPr>
    </w:p>
    <w:p w14:paraId="082496F9" w14:textId="2BE05067" w:rsidR="001D5259" w:rsidRDefault="001D5259" w:rsidP="001D13D2">
      <w:pPr>
        <w:ind w:firstLine="720"/>
      </w:pPr>
    </w:p>
    <w:p w14:paraId="57794A6C" w14:textId="6328E441" w:rsidR="001D5259" w:rsidRDefault="001D5259" w:rsidP="001D13D2">
      <w:pPr>
        <w:ind w:firstLine="720"/>
      </w:pPr>
    </w:p>
    <w:p w14:paraId="32C97558" w14:textId="75A781BD" w:rsidR="001D5259" w:rsidRDefault="001D5259" w:rsidP="001D13D2">
      <w:pPr>
        <w:ind w:firstLine="720"/>
      </w:pPr>
    </w:p>
    <w:p w14:paraId="36292885" w14:textId="64044FB4" w:rsidR="001D5259" w:rsidRDefault="001D5259" w:rsidP="001D13D2">
      <w:pPr>
        <w:ind w:firstLine="720"/>
      </w:pPr>
    </w:p>
    <w:p w14:paraId="1472A0FB" w14:textId="3A0D57B4" w:rsidR="001D5259" w:rsidRDefault="001D5259" w:rsidP="00707F03">
      <w:pPr>
        <w:ind w:firstLine="720"/>
        <w:jc w:val="right"/>
      </w:pPr>
    </w:p>
    <w:p w14:paraId="2CEA6AA2" w14:textId="3809A550" w:rsidR="00707F03" w:rsidRDefault="00707F03" w:rsidP="00707F03">
      <w:pPr>
        <w:ind w:firstLine="720"/>
        <w:jc w:val="right"/>
      </w:pPr>
    </w:p>
    <w:p w14:paraId="6517CD72" w14:textId="77777777" w:rsidR="00707F03" w:rsidRDefault="00707F03" w:rsidP="00707F03">
      <w:pPr>
        <w:ind w:firstLine="720"/>
        <w:jc w:val="right"/>
      </w:pPr>
    </w:p>
    <w:p w14:paraId="06808DDD" w14:textId="34EA416B" w:rsidR="001D13D2" w:rsidRPr="00B10651" w:rsidRDefault="000877B8"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lastRenderedPageBreak/>
        <w:t xml:space="preserve">Appendix </w:t>
      </w:r>
      <w:r w:rsidR="000D2905">
        <w:rPr>
          <w:rFonts w:ascii="Arial" w:hAnsi="Arial" w:cs="Arial"/>
          <w:b/>
          <w:bCs/>
        </w:rPr>
        <w:t>H</w:t>
      </w:r>
      <w:r w:rsidRPr="00B10651">
        <w:rPr>
          <w:rFonts w:ascii="Arial" w:hAnsi="Arial" w:cs="Arial"/>
          <w:b/>
          <w:bCs/>
        </w:rPr>
        <w:t>.</w:t>
      </w:r>
      <w:r w:rsidR="000D2905">
        <w:rPr>
          <w:rFonts w:ascii="Arial" w:hAnsi="Arial" w:cs="Arial"/>
          <w:b/>
          <w:bCs/>
        </w:rPr>
        <w:t xml:space="preserve"> Monthly Invoice Template</w:t>
      </w:r>
      <w:r w:rsidRPr="00B10651">
        <w:rPr>
          <w:rFonts w:ascii="Arial" w:hAnsi="Arial" w:cs="Arial"/>
          <w:b/>
          <w:bCs/>
        </w:rPr>
        <w:t xml:space="preserve">  </w:t>
      </w:r>
    </w:p>
    <w:p w14:paraId="0CCF133B" w14:textId="77777777" w:rsidR="001D13D2" w:rsidRPr="00630EEC" w:rsidRDefault="001D13D2" w:rsidP="001D13D2">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110E8397" w14:textId="46D40DA2" w:rsidR="001D13D2" w:rsidRDefault="001D13D2" w:rsidP="001D13D2">
      <w:pPr>
        <w:ind w:firstLine="720"/>
      </w:pPr>
    </w:p>
    <w:p w14:paraId="01623C0D" w14:textId="0D8E150F" w:rsidR="00457593" w:rsidRPr="00457593" w:rsidRDefault="000877B8" w:rsidP="00457593">
      <w:pPr>
        <w:rPr>
          <w:rFonts w:ascii="Arial" w:hAnsi="Arial" w:cs="Arial"/>
          <w:bCs/>
          <w:sz w:val="22"/>
          <w:szCs w:val="22"/>
        </w:rPr>
      </w:pPr>
      <w:r w:rsidRPr="00457593">
        <w:rPr>
          <w:rFonts w:ascii="Arial" w:hAnsi="Arial" w:cs="Arial"/>
          <w:bCs/>
          <w:sz w:val="22"/>
          <w:szCs w:val="22"/>
        </w:rPr>
        <w:t xml:space="preserve">The </w:t>
      </w:r>
      <w:r>
        <w:rPr>
          <w:rFonts w:ascii="Arial" w:hAnsi="Arial" w:cs="Arial"/>
          <w:bCs/>
          <w:sz w:val="22"/>
          <w:szCs w:val="22"/>
        </w:rPr>
        <w:t>Department</w:t>
      </w:r>
      <w:r w:rsidRPr="00457593">
        <w:rPr>
          <w:rFonts w:ascii="Arial" w:hAnsi="Arial" w:cs="Arial"/>
          <w:bCs/>
          <w:sz w:val="22"/>
          <w:szCs w:val="22"/>
        </w:rPr>
        <w:t xml:space="preserve"> will email the required </w:t>
      </w:r>
      <w:r>
        <w:rPr>
          <w:rFonts w:ascii="Arial" w:hAnsi="Arial" w:cs="Arial"/>
          <w:bCs/>
          <w:sz w:val="22"/>
          <w:szCs w:val="22"/>
        </w:rPr>
        <w:t>Monthly Invoice Template</w:t>
      </w:r>
      <w:r w:rsidRPr="00457593">
        <w:rPr>
          <w:rFonts w:ascii="Arial" w:hAnsi="Arial" w:cs="Arial"/>
          <w:bCs/>
          <w:sz w:val="22"/>
          <w:szCs w:val="22"/>
        </w:rPr>
        <w:t xml:space="preserve"> to the Contractor once the contract has been executed.  </w:t>
      </w:r>
      <w:r w:rsidR="005F327F">
        <w:rPr>
          <w:rFonts w:ascii="Arial" w:hAnsi="Arial" w:cs="Arial"/>
          <w:bCs/>
          <w:sz w:val="22"/>
          <w:szCs w:val="22"/>
        </w:rPr>
        <w:t>This template will be in Excel format.</w:t>
      </w:r>
    </w:p>
    <w:p w14:paraId="501BE860" w14:textId="1DC09D60" w:rsidR="00457593" w:rsidRDefault="00457593" w:rsidP="001D13D2">
      <w:pPr>
        <w:ind w:firstLine="720"/>
      </w:pPr>
    </w:p>
    <w:p w14:paraId="28A3BACA" w14:textId="2C41A430" w:rsidR="00B50E1C" w:rsidRDefault="00B50E1C" w:rsidP="001D13D2">
      <w:pPr>
        <w:ind w:firstLine="720"/>
      </w:pPr>
    </w:p>
    <w:p w14:paraId="6D447FE1" w14:textId="77EACEA6" w:rsidR="00B50E1C" w:rsidRDefault="00B50E1C" w:rsidP="001D13D2">
      <w:pPr>
        <w:ind w:firstLine="720"/>
      </w:pPr>
    </w:p>
    <w:p w14:paraId="0606B683" w14:textId="4A946AF9" w:rsidR="00B50E1C" w:rsidRDefault="00B50E1C" w:rsidP="001D13D2">
      <w:pPr>
        <w:ind w:firstLine="720"/>
      </w:pPr>
    </w:p>
    <w:p w14:paraId="3AD8B2D1" w14:textId="2650C608" w:rsidR="00B50E1C" w:rsidRDefault="00B50E1C" w:rsidP="001D13D2">
      <w:pPr>
        <w:ind w:firstLine="720"/>
      </w:pPr>
    </w:p>
    <w:p w14:paraId="03C9ED0A" w14:textId="74973AB9" w:rsidR="00B50E1C" w:rsidRDefault="00B50E1C" w:rsidP="001D13D2">
      <w:pPr>
        <w:ind w:firstLine="720"/>
      </w:pPr>
    </w:p>
    <w:p w14:paraId="68B4BDD8" w14:textId="78E4045F" w:rsidR="00B50E1C" w:rsidRDefault="00B50E1C" w:rsidP="001D13D2">
      <w:pPr>
        <w:ind w:firstLine="720"/>
      </w:pPr>
    </w:p>
    <w:p w14:paraId="5E88A8D8" w14:textId="3BC25BE2" w:rsidR="00B50E1C" w:rsidRDefault="00B50E1C" w:rsidP="001D13D2">
      <w:pPr>
        <w:ind w:firstLine="720"/>
      </w:pPr>
    </w:p>
    <w:p w14:paraId="2A4BB8C8" w14:textId="35FC95AB" w:rsidR="00B50E1C" w:rsidRDefault="00B50E1C" w:rsidP="001D13D2">
      <w:pPr>
        <w:ind w:firstLine="720"/>
      </w:pPr>
    </w:p>
    <w:p w14:paraId="36067FC3" w14:textId="32602FFC" w:rsidR="00B50E1C" w:rsidRDefault="00B50E1C" w:rsidP="001D13D2">
      <w:pPr>
        <w:ind w:firstLine="720"/>
      </w:pPr>
    </w:p>
    <w:p w14:paraId="2F1DAFB7" w14:textId="20EAB8CE" w:rsidR="00B50E1C" w:rsidRDefault="00B50E1C" w:rsidP="001D13D2">
      <w:pPr>
        <w:ind w:firstLine="720"/>
      </w:pPr>
    </w:p>
    <w:p w14:paraId="67C06896" w14:textId="5B7933B5" w:rsidR="00B50E1C" w:rsidRDefault="00B50E1C" w:rsidP="001D13D2">
      <w:pPr>
        <w:ind w:firstLine="720"/>
      </w:pPr>
    </w:p>
    <w:p w14:paraId="53C19233" w14:textId="44129A80" w:rsidR="00B50E1C" w:rsidRDefault="00B50E1C" w:rsidP="001D13D2">
      <w:pPr>
        <w:ind w:firstLine="720"/>
      </w:pPr>
    </w:p>
    <w:p w14:paraId="18BDF087" w14:textId="49C11E38" w:rsidR="00B50E1C" w:rsidRDefault="00B50E1C" w:rsidP="001D13D2">
      <w:pPr>
        <w:ind w:firstLine="720"/>
      </w:pPr>
    </w:p>
    <w:p w14:paraId="10B12682" w14:textId="771F0CBC" w:rsidR="00B50E1C" w:rsidRDefault="00B50E1C" w:rsidP="001D13D2">
      <w:pPr>
        <w:ind w:firstLine="720"/>
      </w:pPr>
    </w:p>
    <w:p w14:paraId="7D387B62" w14:textId="7AE25ECD" w:rsidR="00B50E1C" w:rsidRDefault="00B50E1C" w:rsidP="001D13D2">
      <w:pPr>
        <w:ind w:firstLine="720"/>
      </w:pPr>
    </w:p>
    <w:p w14:paraId="595BD695" w14:textId="3343F290" w:rsidR="00B50E1C" w:rsidRDefault="00B50E1C" w:rsidP="001D13D2">
      <w:pPr>
        <w:ind w:firstLine="720"/>
      </w:pPr>
    </w:p>
    <w:p w14:paraId="50BD4F62" w14:textId="099B50F9" w:rsidR="00B50E1C" w:rsidRDefault="00B50E1C" w:rsidP="001D13D2">
      <w:pPr>
        <w:ind w:firstLine="720"/>
      </w:pPr>
    </w:p>
    <w:p w14:paraId="267E294A" w14:textId="5102C4A3" w:rsidR="00B50E1C" w:rsidRDefault="00B50E1C" w:rsidP="001D13D2">
      <w:pPr>
        <w:ind w:firstLine="720"/>
      </w:pPr>
    </w:p>
    <w:p w14:paraId="723E895D" w14:textId="6428A10E" w:rsidR="00B50E1C" w:rsidRDefault="00B50E1C" w:rsidP="001D13D2">
      <w:pPr>
        <w:ind w:firstLine="720"/>
      </w:pPr>
    </w:p>
    <w:p w14:paraId="05B78210" w14:textId="6C054978" w:rsidR="00B50E1C" w:rsidRDefault="00B50E1C" w:rsidP="001D13D2">
      <w:pPr>
        <w:ind w:firstLine="720"/>
      </w:pPr>
    </w:p>
    <w:p w14:paraId="21E08080" w14:textId="3CAE6460" w:rsidR="00B50E1C" w:rsidRDefault="00B50E1C" w:rsidP="001D13D2">
      <w:pPr>
        <w:ind w:firstLine="720"/>
      </w:pPr>
    </w:p>
    <w:p w14:paraId="094D815B" w14:textId="7D6848A9" w:rsidR="00B50E1C" w:rsidRDefault="00B50E1C" w:rsidP="001D13D2">
      <w:pPr>
        <w:ind w:firstLine="720"/>
      </w:pPr>
    </w:p>
    <w:p w14:paraId="24B87BF9" w14:textId="5478CD9B" w:rsidR="00B50E1C" w:rsidRDefault="00B50E1C" w:rsidP="001D13D2">
      <w:pPr>
        <w:ind w:firstLine="720"/>
      </w:pPr>
    </w:p>
    <w:p w14:paraId="39749E75" w14:textId="49EFBE9A" w:rsidR="00B50E1C" w:rsidRDefault="00B50E1C" w:rsidP="001D13D2">
      <w:pPr>
        <w:ind w:firstLine="720"/>
      </w:pPr>
    </w:p>
    <w:p w14:paraId="0D6FFA75" w14:textId="1BE80C2F" w:rsidR="00B50E1C" w:rsidRDefault="00B50E1C" w:rsidP="001D13D2">
      <w:pPr>
        <w:ind w:firstLine="720"/>
      </w:pPr>
    </w:p>
    <w:p w14:paraId="30282AF6" w14:textId="1004E893" w:rsidR="00B50E1C" w:rsidRDefault="00B50E1C" w:rsidP="001D13D2">
      <w:pPr>
        <w:ind w:firstLine="720"/>
      </w:pPr>
    </w:p>
    <w:p w14:paraId="275B14A3" w14:textId="6C3384C2" w:rsidR="00B50E1C" w:rsidRDefault="00B50E1C" w:rsidP="001D13D2">
      <w:pPr>
        <w:ind w:firstLine="720"/>
      </w:pPr>
    </w:p>
    <w:p w14:paraId="0F78F4A0" w14:textId="2E4D5234" w:rsidR="00B50E1C" w:rsidRDefault="00B50E1C" w:rsidP="001D13D2">
      <w:pPr>
        <w:ind w:firstLine="720"/>
      </w:pPr>
    </w:p>
    <w:p w14:paraId="67575195" w14:textId="1BE19FEA" w:rsidR="00B50E1C" w:rsidRDefault="00B50E1C" w:rsidP="001D13D2">
      <w:pPr>
        <w:ind w:firstLine="720"/>
      </w:pPr>
    </w:p>
    <w:p w14:paraId="39C0A53B" w14:textId="2E8F9E61" w:rsidR="00B50E1C" w:rsidRDefault="00B50E1C" w:rsidP="001D13D2">
      <w:pPr>
        <w:ind w:firstLine="720"/>
      </w:pPr>
    </w:p>
    <w:p w14:paraId="56BBAFD3" w14:textId="79552184" w:rsidR="00B50E1C" w:rsidRDefault="00B50E1C" w:rsidP="001D13D2">
      <w:pPr>
        <w:ind w:firstLine="720"/>
      </w:pPr>
    </w:p>
    <w:p w14:paraId="51F3CC6C" w14:textId="10F634A9" w:rsidR="00B50E1C" w:rsidRDefault="00B50E1C" w:rsidP="001D13D2">
      <w:pPr>
        <w:ind w:firstLine="720"/>
      </w:pPr>
    </w:p>
    <w:p w14:paraId="504F00AC" w14:textId="01D9B90E" w:rsidR="00B50E1C" w:rsidRDefault="00B50E1C" w:rsidP="001D13D2">
      <w:pPr>
        <w:ind w:firstLine="720"/>
      </w:pPr>
    </w:p>
    <w:p w14:paraId="189CF726" w14:textId="58C234F6" w:rsidR="00B50E1C" w:rsidRDefault="00B50E1C" w:rsidP="001D13D2">
      <w:pPr>
        <w:ind w:firstLine="720"/>
      </w:pPr>
    </w:p>
    <w:p w14:paraId="2D76AF23" w14:textId="3D29AF87" w:rsidR="00B50E1C" w:rsidRDefault="00B50E1C" w:rsidP="001D13D2">
      <w:pPr>
        <w:ind w:firstLine="720"/>
      </w:pPr>
    </w:p>
    <w:p w14:paraId="033F9168" w14:textId="38BA0192" w:rsidR="00B50E1C" w:rsidRDefault="00B50E1C" w:rsidP="001D13D2">
      <w:pPr>
        <w:ind w:firstLine="720"/>
      </w:pPr>
    </w:p>
    <w:p w14:paraId="52DB201F" w14:textId="3B6C2D30" w:rsidR="00B50E1C" w:rsidRDefault="00B50E1C" w:rsidP="001D13D2">
      <w:pPr>
        <w:ind w:firstLine="720"/>
      </w:pPr>
    </w:p>
    <w:p w14:paraId="400E61CE" w14:textId="02CAEDBD" w:rsidR="00B50E1C" w:rsidRDefault="00B50E1C" w:rsidP="001D13D2">
      <w:pPr>
        <w:ind w:firstLine="720"/>
      </w:pPr>
    </w:p>
    <w:p w14:paraId="3E0F0D3A" w14:textId="627B524C" w:rsidR="00B50E1C" w:rsidRDefault="00B50E1C" w:rsidP="001D13D2">
      <w:pPr>
        <w:ind w:firstLine="720"/>
      </w:pPr>
    </w:p>
    <w:p w14:paraId="3011117D" w14:textId="19D8C71F" w:rsidR="00B50E1C" w:rsidRDefault="00B50E1C" w:rsidP="001D13D2">
      <w:pPr>
        <w:ind w:firstLine="720"/>
      </w:pPr>
    </w:p>
    <w:p w14:paraId="2C5BBA84" w14:textId="560F3404" w:rsidR="00B50E1C" w:rsidRDefault="00B50E1C" w:rsidP="001D13D2">
      <w:pPr>
        <w:ind w:firstLine="720"/>
      </w:pPr>
    </w:p>
    <w:p w14:paraId="6E23DC6C" w14:textId="5D317105" w:rsidR="00B50E1C" w:rsidRDefault="00B50E1C" w:rsidP="001D13D2">
      <w:pPr>
        <w:ind w:firstLine="720"/>
      </w:pPr>
    </w:p>
    <w:p w14:paraId="4CC9A827" w14:textId="77777777" w:rsidR="00707F03" w:rsidRDefault="00707F03" w:rsidP="001D13D2">
      <w:pPr>
        <w:ind w:firstLine="720"/>
      </w:pPr>
    </w:p>
    <w:p w14:paraId="46C4723A" w14:textId="1151A1F1" w:rsidR="00B50E1C" w:rsidRPr="00B10651" w:rsidRDefault="000877B8" w:rsidP="00B50E1C">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lastRenderedPageBreak/>
        <w:t>Appendix I</w:t>
      </w:r>
      <w:r w:rsidRPr="00B10651">
        <w:rPr>
          <w:rFonts w:ascii="Arial" w:hAnsi="Arial" w:cs="Arial"/>
          <w:b/>
          <w:bCs/>
        </w:rPr>
        <w:t>.</w:t>
      </w:r>
      <w:r>
        <w:rPr>
          <w:rFonts w:ascii="Arial" w:hAnsi="Arial" w:cs="Arial"/>
          <w:b/>
          <w:bCs/>
        </w:rPr>
        <w:t xml:space="preserve"> Required Contractor Documents</w:t>
      </w:r>
      <w:r w:rsidRPr="00B10651">
        <w:rPr>
          <w:rFonts w:ascii="Arial" w:hAnsi="Arial" w:cs="Arial"/>
          <w:b/>
          <w:bCs/>
        </w:rPr>
        <w:t xml:space="preserve">  </w:t>
      </w:r>
    </w:p>
    <w:p w14:paraId="795EF162" w14:textId="77777777" w:rsidR="00B50E1C" w:rsidRPr="00630EEC" w:rsidRDefault="00B50E1C" w:rsidP="00B50E1C">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6FA44F1D" w14:textId="77777777" w:rsidR="00244B34" w:rsidRPr="00244B34" w:rsidRDefault="000877B8" w:rsidP="00244B34">
      <w:pPr>
        <w:pStyle w:val="Heading1"/>
        <w:pBdr>
          <w:bottom w:val="single" w:sz="4" w:space="1" w:color="auto"/>
        </w:pBdr>
        <w:jc w:val="center"/>
        <w:rPr>
          <w:rFonts w:ascii="Arial" w:hAnsi="Arial" w:cs="Arial"/>
          <w:color w:val="auto"/>
          <w:sz w:val="28"/>
        </w:rPr>
      </w:pPr>
      <w:r w:rsidRPr="00244B34">
        <w:rPr>
          <w:rFonts w:ascii="Arial" w:hAnsi="Arial" w:cs="Arial"/>
          <w:color w:val="auto"/>
          <w:sz w:val="28"/>
        </w:rPr>
        <w:t>State Grant Certification – No Overdue Tax Debts</w:t>
      </w:r>
    </w:p>
    <w:p w14:paraId="0D7BF21E" w14:textId="77777777" w:rsidR="00244B34" w:rsidRDefault="000877B8" w:rsidP="00244B34">
      <w:pPr>
        <w:pStyle w:val="BodyText3"/>
        <w:pBdr>
          <w:top w:val="single" w:sz="4" w:space="1" w:color="auto" w:shadow="1"/>
          <w:left w:val="single" w:sz="4" w:space="4" w:color="auto" w:shadow="1"/>
          <w:bottom w:val="single" w:sz="4" w:space="1" w:color="auto" w:shadow="1"/>
          <w:right w:val="single" w:sz="4" w:space="4" w:color="auto" w:shadow="1"/>
        </w:pBdr>
        <w:ind w:left="1152" w:hanging="1152"/>
        <w:rPr>
          <w:b/>
          <w:bCs/>
          <w:sz w:val="18"/>
        </w:rPr>
      </w:pPr>
      <w:r>
        <w:rPr>
          <w:sz w:val="18"/>
        </w:rPr>
        <w:t>Instructions:</w:t>
      </w:r>
      <w:r>
        <w:rPr>
          <w:b/>
          <w:bCs/>
          <w:sz w:val="18"/>
        </w:rPr>
        <w:t xml:space="preserve">  </w:t>
      </w:r>
      <w:r w:rsidRPr="00E41C6F">
        <w:rPr>
          <w:b/>
          <w:bCs/>
          <w:sz w:val="18"/>
          <w:highlight w:val="yellow"/>
        </w:rPr>
        <w:t>Grantee</w:t>
      </w:r>
      <w:r w:rsidRPr="001F2147">
        <w:rPr>
          <w:b/>
          <w:bCs/>
          <w:sz w:val="18"/>
          <w:highlight w:val="yellow"/>
        </w:rPr>
        <w:t>/Contractor</w:t>
      </w:r>
      <w:r>
        <w:rPr>
          <w:b/>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bCs/>
          <w:sz w:val="18"/>
        </w:rPr>
        <w:t xml:space="preserve"> review by the Office of State Budget and Management. </w:t>
      </w:r>
    </w:p>
    <w:p w14:paraId="11DF62D7" w14:textId="77777777" w:rsidR="00244B34" w:rsidRPr="00E41C6F" w:rsidRDefault="000877B8" w:rsidP="00244B34">
      <w:pPr>
        <w:jc w:val="center"/>
        <w:rPr>
          <w:rFonts w:ascii="Arial" w:hAnsi="Arial" w:cs="Arial"/>
          <w:b/>
          <w:iCs/>
        </w:rPr>
      </w:pPr>
      <w:r w:rsidRPr="00EF4F63">
        <w:rPr>
          <w:rFonts w:ascii="Arial" w:hAnsi="Arial" w:cs="Arial"/>
          <w:b/>
          <w:iCs/>
          <w:highlight w:val="yellow"/>
        </w:rPr>
        <w:t>Entity’s Letterhead</w:t>
      </w:r>
    </w:p>
    <w:p w14:paraId="41DF8701" w14:textId="77777777" w:rsidR="00244B34" w:rsidRPr="00E41C6F" w:rsidRDefault="00244B34" w:rsidP="00244B34">
      <w:pPr>
        <w:jc w:val="center"/>
        <w:rPr>
          <w:rFonts w:ascii="Arial" w:hAnsi="Arial" w:cs="Arial"/>
          <w:b/>
          <w:iCs/>
        </w:rPr>
      </w:pPr>
    </w:p>
    <w:p w14:paraId="374B1458" w14:textId="77777777" w:rsidR="00244B34" w:rsidRPr="00E41C6F" w:rsidRDefault="00244B34" w:rsidP="00244B34">
      <w:pPr>
        <w:jc w:val="center"/>
        <w:rPr>
          <w:rFonts w:ascii="Arial" w:hAnsi="Arial" w:cs="Arial"/>
          <w:b/>
          <w:iCs/>
        </w:rPr>
      </w:pPr>
    </w:p>
    <w:p w14:paraId="56584BC9" w14:textId="77777777" w:rsidR="00244B34" w:rsidRPr="00E41C6F" w:rsidRDefault="000877B8" w:rsidP="00244B34">
      <w:pPr>
        <w:jc w:val="center"/>
        <w:rPr>
          <w:rFonts w:ascii="Arial" w:hAnsi="Arial" w:cs="Arial"/>
          <w:b/>
          <w:iCs/>
        </w:rPr>
      </w:pPr>
      <w:r w:rsidRPr="00EF4F63">
        <w:rPr>
          <w:rFonts w:ascii="Arial" w:hAnsi="Arial" w:cs="Arial"/>
          <w:b/>
          <w:iCs/>
          <w:highlight w:val="yellow"/>
        </w:rPr>
        <w:t>[Date of Certification (</w:t>
      </w:r>
      <w:proofErr w:type="spellStart"/>
      <w:r w:rsidRPr="00EF4F63">
        <w:rPr>
          <w:rFonts w:ascii="Arial" w:hAnsi="Arial" w:cs="Arial"/>
          <w:b/>
          <w:iCs/>
          <w:highlight w:val="yellow"/>
        </w:rPr>
        <w:t>mmddyyyy</w:t>
      </w:r>
      <w:proofErr w:type="spellEnd"/>
      <w:r w:rsidRPr="00EF4F63">
        <w:rPr>
          <w:rFonts w:ascii="Arial" w:hAnsi="Arial" w:cs="Arial"/>
          <w:b/>
          <w:iCs/>
          <w:highlight w:val="yellow"/>
        </w:rPr>
        <w:t>)]</w:t>
      </w:r>
    </w:p>
    <w:p w14:paraId="1460335E" w14:textId="77777777" w:rsidR="00244B34" w:rsidRDefault="00244B34" w:rsidP="00244B34">
      <w:pPr>
        <w:rPr>
          <w:rFonts w:ascii="Arial" w:hAnsi="Arial" w:cs="Arial"/>
          <w:b/>
        </w:rPr>
      </w:pPr>
    </w:p>
    <w:p w14:paraId="499F4C5A" w14:textId="77777777" w:rsidR="00244B34" w:rsidRDefault="00244B34" w:rsidP="00244B34">
      <w:pPr>
        <w:rPr>
          <w:rFonts w:ascii="Arial" w:hAnsi="Arial" w:cs="Arial"/>
          <w:sz w:val="20"/>
        </w:rPr>
      </w:pPr>
    </w:p>
    <w:p w14:paraId="7F41032A" w14:textId="5CAF63A9" w:rsidR="00244B34" w:rsidRDefault="000877B8" w:rsidP="00244B34">
      <w:pPr>
        <w:pStyle w:val="BodyText2"/>
      </w:pPr>
      <w:r>
        <w:t>To:</w:t>
      </w:r>
      <w:r>
        <w:tab/>
        <w:t>State Agency Head and Chief Fiscal Officer</w:t>
      </w:r>
    </w:p>
    <w:p w14:paraId="7C2366BA" w14:textId="77777777" w:rsidR="00244B34" w:rsidRDefault="00244B34" w:rsidP="00244B34">
      <w:pPr>
        <w:rPr>
          <w:rFonts w:ascii="Arial" w:hAnsi="Arial" w:cs="Arial"/>
          <w:b/>
          <w:sz w:val="20"/>
        </w:rPr>
      </w:pPr>
    </w:p>
    <w:p w14:paraId="7528F32A" w14:textId="77777777" w:rsidR="00244B34" w:rsidRDefault="000877B8" w:rsidP="00244B34">
      <w:pPr>
        <w:rPr>
          <w:rFonts w:ascii="Arial" w:hAnsi="Arial" w:cs="Arial"/>
          <w:sz w:val="20"/>
        </w:rPr>
      </w:pPr>
      <w:r>
        <w:rPr>
          <w:rFonts w:ascii="Arial" w:hAnsi="Arial" w:cs="Arial"/>
          <w:b/>
          <w:sz w:val="20"/>
        </w:rPr>
        <w:t>Certification:</w:t>
      </w:r>
    </w:p>
    <w:p w14:paraId="530D1368" w14:textId="77777777" w:rsidR="00244B34" w:rsidRDefault="000877B8" w:rsidP="00244B34">
      <w:pPr>
        <w:pStyle w:val="BodyText"/>
        <w:rPr>
          <w:rFonts w:cs="Arial"/>
          <w:sz w:val="20"/>
        </w:rPr>
      </w:pPr>
      <w:r>
        <w:rPr>
          <w:rFonts w:cs="Arial"/>
          <w:sz w:val="20"/>
        </w:rPr>
        <w:t>We certify that the</w:t>
      </w:r>
      <w:proofErr w:type="gramStart"/>
      <w:r>
        <w:rPr>
          <w:rFonts w:cs="Arial"/>
          <w:sz w:val="20"/>
        </w:rPr>
        <w:t xml:space="preserve">   </w:t>
      </w:r>
      <w:r w:rsidRPr="00E41C6F">
        <w:rPr>
          <w:rFonts w:cs="Arial"/>
          <w:i/>
          <w:iCs/>
          <w:color w:val="0000FF"/>
          <w:sz w:val="20"/>
          <w:shd w:val="clear" w:color="auto" w:fill="FFFF00"/>
        </w:rPr>
        <w:t>[</w:t>
      </w:r>
      <w:proofErr w:type="gramEnd"/>
      <w:r w:rsidRPr="00E41C6F">
        <w:rPr>
          <w:rFonts w:cs="Arial"/>
          <w:i/>
          <w:iCs/>
          <w:color w:val="0000FF"/>
          <w:sz w:val="20"/>
          <w:shd w:val="clear" w:color="auto" w:fill="FFFF00"/>
        </w:rPr>
        <w:t>insert organization’s name]</w:t>
      </w:r>
      <w:r>
        <w:rPr>
          <w:rFonts w:cs="Arial"/>
          <w:color w:val="0000FF"/>
          <w:sz w:val="20"/>
        </w:rPr>
        <w:t xml:space="preserve"> </w:t>
      </w:r>
      <w:r>
        <w:rPr>
          <w:rFonts w:cs="Arial"/>
          <w:sz w:val="20"/>
        </w:rPr>
        <w:t xml:space="preserve">    does not have any overdue tax debts, as defined by N.C.G.S. 105-243.1, at the federal, State, or local level.  We further understand that any person who makes a false statement in violation of </w:t>
      </w:r>
      <w:r w:rsidRPr="001C5653">
        <w:rPr>
          <w:rFonts w:cs="Arial"/>
          <w:sz w:val="20"/>
        </w:rPr>
        <w:t>N.C.G.S. 143C-6-23(c)</w:t>
      </w:r>
      <w:r>
        <w:rPr>
          <w:rFonts w:cs="Arial"/>
          <w:sz w:val="20"/>
        </w:rPr>
        <w:t xml:space="preserve"> is guilty of a criminal offense punishable as provided by </w:t>
      </w:r>
      <w:r w:rsidRPr="001C5653">
        <w:rPr>
          <w:rFonts w:cs="Arial"/>
          <w:sz w:val="20"/>
        </w:rPr>
        <w:t>N.C.G.S.</w:t>
      </w:r>
      <w:r>
        <w:rPr>
          <w:rFonts w:cs="Arial"/>
          <w:sz w:val="20"/>
        </w:rPr>
        <w:t>)</w:t>
      </w:r>
      <w:r w:rsidRPr="0011786E">
        <w:t xml:space="preserve"> </w:t>
      </w:r>
      <w:r w:rsidRPr="0011786E">
        <w:rPr>
          <w:rFonts w:cs="Arial"/>
          <w:sz w:val="20"/>
        </w:rPr>
        <w:t>143C</w:t>
      </w:r>
      <w:r w:rsidRPr="0011786E">
        <w:rPr>
          <w:rFonts w:cs="Arial"/>
          <w:sz w:val="20"/>
        </w:rPr>
        <w:noBreakHyphen/>
        <w:t>10</w:t>
      </w:r>
      <w:r w:rsidRPr="0011786E">
        <w:rPr>
          <w:rFonts w:cs="Arial"/>
          <w:sz w:val="20"/>
        </w:rPr>
        <w:noBreakHyphen/>
        <w:t>1b</w:t>
      </w:r>
      <w:r w:rsidRPr="001C5653">
        <w:rPr>
          <w:rFonts w:cs="Arial"/>
          <w:sz w:val="20"/>
        </w:rPr>
        <w:t>.</w:t>
      </w:r>
    </w:p>
    <w:p w14:paraId="37AE68D4" w14:textId="77777777" w:rsidR="00244B34" w:rsidRDefault="00244B34" w:rsidP="00244B34">
      <w:pPr>
        <w:rPr>
          <w:rFonts w:ascii="Arial" w:hAnsi="Arial" w:cs="Arial"/>
          <w:sz w:val="20"/>
        </w:rPr>
      </w:pPr>
    </w:p>
    <w:p w14:paraId="38F86402" w14:textId="77777777" w:rsidR="00244B34" w:rsidRDefault="000877B8" w:rsidP="00244B34">
      <w:pPr>
        <w:rPr>
          <w:rFonts w:ascii="Arial" w:hAnsi="Arial" w:cs="Arial"/>
          <w:b/>
          <w:sz w:val="20"/>
        </w:rPr>
      </w:pPr>
      <w:r>
        <w:rPr>
          <w:rFonts w:ascii="Arial" w:hAnsi="Arial" w:cs="Arial"/>
          <w:b/>
          <w:sz w:val="20"/>
        </w:rPr>
        <w:t>Sworn Statement:</w:t>
      </w:r>
    </w:p>
    <w:p w14:paraId="2C217625" w14:textId="77777777" w:rsidR="00244B34" w:rsidRDefault="00244B34" w:rsidP="00244B34">
      <w:pPr>
        <w:rPr>
          <w:rFonts w:ascii="Arial" w:hAnsi="Arial" w:cs="Arial"/>
          <w:sz w:val="20"/>
        </w:rPr>
      </w:pPr>
    </w:p>
    <w:p w14:paraId="1ABE45FB" w14:textId="77777777" w:rsidR="00244B34" w:rsidRDefault="000877B8" w:rsidP="00244B34">
      <w:pPr>
        <w:rPr>
          <w:rFonts w:ascii="Arial" w:hAnsi="Arial" w:cs="Arial"/>
          <w:sz w:val="20"/>
        </w:rPr>
      </w:pPr>
      <w:r>
        <w:rPr>
          <w:rFonts w:ascii="Arial" w:hAnsi="Arial" w:cs="Arial"/>
          <w:sz w:val="20"/>
        </w:rPr>
        <w:t>[</w:t>
      </w:r>
      <w:r>
        <w:rPr>
          <w:rFonts w:ascii="Arial" w:hAnsi="Arial" w:cs="Arial"/>
          <w:sz w:val="20"/>
          <w:highlight w:val="yellow"/>
        </w:rPr>
        <w:t>Name of Board Chair</w:t>
      </w:r>
      <w:r>
        <w:rPr>
          <w:rFonts w:ascii="Arial" w:hAnsi="Arial" w:cs="Arial"/>
          <w:sz w:val="20"/>
        </w:rPr>
        <w:t>] and [</w:t>
      </w:r>
      <w:r>
        <w:rPr>
          <w:rFonts w:ascii="Arial" w:hAnsi="Arial" w:cs="Arial"/>
          <w:sz w:val="20"/>
          <w:highlight w:val="yellow"/>
        </w:rPr>
        <w:t>Name of Second Authorizing Official</w:t>
      </w:r>
      <w:r>
        <w:rPr>
          <w:rFonts w:ascii="Arial" w:hAnsi="Arial" w:cs="Arial"/>
          <w:sz w:val="20"/>
        </w:rPr>
        <w:t>] being duly sworn, say that we are the Board Chair and [</w:t>
      </w:r>
      <w:r>
        <w:rPr>
          <w:rFonts w:ascii="Arial" w:hAnsi="Arial" w:cs="Arial"/>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[insert name of organization</w:t>
      </w:r>
      <w:r>
        <w:rPr>
          <w:rFonts w:ascii="Arial" w:hAnsi="Arial" w:cs="Arial"/>
          <w:sz w:val="20"/>
        </w:rPr>
        <w:t>] of [</w:t>
      </w:r>
      <w:r>
        <w:rPr>
          <w:rFonts w:ascii="Arial" w:hAnsi="Arial" w:cs="Arial"/>
          <w:sz w:val="20"/>
          <w:highlight w:val="yellow"/>
        </w:rPr>
        <w:t>City</w:t>
      </w:r>
      <w:r>
        <w:rPr>
          <w:rFonts w:ascii="Arial" w:hAnsi="Arial" w:cs="Arial"/>
          <w:sz w:val="20"/>
        </w:rPr>
        <w:t>] in the State of [</w:t>
      </w:r>
      <w:r>
        <w:rPr>
          <w:rFonts w:ascii="Arial" w:hAnsi="Arial" w:cs="Arial"/>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08F6E2D" w14:textId="77777777" w:rsidR="00244B34" w:rsidRDefault="00244B34" w:rsidP="00244B34">
      <w:pPr>
        <w:rPr>
          <w:rFonts w:ascii="Arial" w:hAnsi="Arial" w:cs="Arial"/>
          <w:sz w:val="20"/>
        </w:rPr>
      </w:pPr>
    </w:p>
    <w:p w14:paraId="69826C77" w14:textId="77777777" w:rsidR="00244B34" w:rsidRDefault="000877B8" w:rsidP="00244B34">
      <w:pPr>
        <w:ind w:firstLine="720"/>
        <w:jc w:val="both"/>
        <w:rPr>
          <w:rFonts w:ascii="Arial" w:hAnsi="Arial" w:cs="Arial"/>
          <w:sz w:val="20"/>
        </w:rPr>
      </w:pPr>
      <w:r>
        <w:rPr>
          <w:rFonts w:ascii="Arial" w:hAnsi="Arial" w:cs="Arial"/>
          <w:sz w:val="20"/>
        </w:rPr>
        <w:t>______________________________</w:t>
      </w:r>
    </w:p>
    <w:p w14:paraId="4B88134E" w14:textId="77777777" w:rsidR="00244B34" w:rsidRDefault="000877B8" w:rsidP="00244B34">
      <w:pPr>
        <w:ind w:firstLine="720"/>
        <w:jc w:val="both"/>
        <w:rPr>
          <w:rFonts w:ascii="Arial" w:hAnsi="Arial" w:cs="Arial"/>
          <w:sz w:val="20"/>
        </w:rPr>
      </w:pPr>
      <w:r>
        <w:rPr>
          <w:rFonts w:ascii="Arial" w:hAnsi="Arial" w:cs="Arial"/>
          <w:sz w:val="20"/>
        </w:rPr>
        <w:t>Board Chair</w:t>
      </w:r>
    </w:p>
    <w:p w14:paraId="3E597DC3" w14:textId="77777777" w:rsidR="00244B34" w:rsidRDefault="000877B8" w:rsidP="00244B34">
      <w:pPr>
        <w:ind w:firstLine="720"/>
        <w:rPr>
          <w:rFonts w:ascii="Arial" w:hAnsi="Arial" w:cs="Arial"/>
          <w:sz w:val="20"/>
        </w:rPr>
      </w:pPr>
      <w:r>
        <w:rPr>
          <w:rFonts w:ascii="Arial" w:hAnsi="Arial" w:cs="Arial"/>
          <w:sz w:val="20"/>
        </w:rPr>
        <w:t>______________________________</w:t>
      </w:r>
    </w:p>
    <w:p w14:paraId="0A3A874C" w14:textId="77777777" w:rsidR="00244B34" w:rsidRDefault="000877B8" w:rsidP="00244B34">
      <w:pPr>
        <w:ind w:firstLine="720"/>
        <w:rPr>
          <w:rFonts w:ascii="Arial" w:hAnsi="Arial" w:cs="Arial"/>
          <w:sz w:val="20"/>
        </w:rPr>
      </w:pPr>
      <w:r>
        <w:rPr>
          <w:rFonts w:ascii="Arial" w:hAnsi="Arial" w:cs="Arial"/>
          <w:sz w:val="20"/>
          <w:shd w:val="clear" w:color="auto" w:fill="FFFF00"/>
        </w:rPr>
        <w:t>[Title of Second Authorizing Official]</w:t>
      </w:r>
    </w:p>
    <w:p w14:paraId="02651FD7" w14:textId="77777777" w:rsidR="00244B34" w:rsidRDefault="00244B34" w:rsidP="00244B34">
      <w:pPr>
        <w:rPr>
          <w:rFonts w:ascii="Arial" w:hAnsi="Arial" w:cs="Arial"/>
          <w:sz w:val="20"/>
        </w:rPr>
      </w:pPr>
    </w:p>
    <w:p w14:paraId="7C833B8A" w14:textId="77777777" w:rsidR="00244B34" w:rsidRDefault="000877B8" w:rsidP="00244B34">
      <w:pPr>
        <w:rPr>
          <w:rFonts w:ascii="Arial" w:hAnsi="Arial" w:cs="Arial"/>
          <w:sz w:val="20"/>
        </w:rPr>
      </w:pPr>
      <w:r>
        <w:rPr>
          <w:rFonts w:ascii="Arial" w:hAnsi="Arial" w:cs="Arial"/>
          <w:sz w:val="20"/>
        </w:rPr>
        <w:t>Sworn to and subscribed before me on the day of the date of said certification.</w:t>
      </w:r>
    </w:p>
    <w:p w14:paraId="5190256E" w14:textId="77777777" w:rsidR="00244B34" w:rsidRDefault="00244B34" w:rsidP="00244B34">
      <w:pPr>
        <w:pStyle w:val="Header"/>
        <w:tabs>
          <w:tab w:val="clear" w:pos="4320"/>
          <w:tab w:val="clear" w:pos="8640"/>
        </w:tabs>
        <w:rPr>
          <w:rFonts w:ascii="Arial" w:hAnsi="Arial" w:cs="Arial"/>
          <w:sz w:val="20"/>
        </w:rPr>
      </w:pPr>
    </w:p>
    <w:p w14:paraId="21F8C6F4" w14:textId="77777777" w:rsidR="00244B34" w:rsidRDefault="00244B34" w:rsidP="00244B34">
      <w:pPr>
        <w:rPr>
          <w:rFonts w:ascii="Arial" w:hAnsi="Arial" w:cs="Arial"/>
          <w:sz w:val="20"/>
        </w:rPr>
      </w:pPr>
    </w:p>
    <w:p w14:paraId="5FF537E2" w14:textId="77777777" w:rsidR="00244B34" w:rsidRDefault="000877B8" w:rsidP="00244B34">
      <w:pPr>
        <w:rPr>
          <w:rFonts w:ascii="Arial" w:hAnsi="Arial" w:cs="Arial"/>
          <w:sz w:val="20"/>
        </w:rPr>
      </w:pPr>
      <w:r>
        <w:rPr>
          <w:rFonts w:ascii="Arial" w:hAnsi="Arial" w:cs="Arial"/>
          <w:sz w:val="20"/>
        </w:rPr>
        <w:t>_______________________________                             My Commission Expires: __________</w:t>
      </w:r>
    </w:p>
    <w:p w14:paraId="5D6DD09C" w14:textId="77777777" w:rsidR="00244B34" w:rsidRDefault="000877B8" w:rsidP="00244B34">
      <w:pPr>
        <w:rPr>
          <w:rFonts w:ascii="Arial" w:hAnsi="Arial" w:cs="Arial"/>
          <w:sz w:val="20"/>
        </w:rPr>
      </w:pPr>
      <w:r>
        <w:rPr>
          <w:rFonts w:ascii="Arial" w:hAnsi="Arial" w:cs="Arial"/>
          <w:sz w:val="20"/>
        </w:rPr>
        <w:t>(Notary Signature and Seal)</w:t>
      </w:r>
    </w:p>
    <w:p w14:paraId="58E8E602" w14:textId="77777777" w:rsidR="00244B34" w:rsidRDefault="00244B34" w:rsidP="00244B34">
      <w:pPr>
        <w:rPr>
          <w:rFonts w:ascii="Arial" w:hAnsi="Arial" w:cs="Arial"/>
          <w:sz w:val="20"/>
        </w:rPr>
      </w:pPr>
    </w:p>
    <w:p w14:paraId="79CCC5CC" w14:textId="77777777" w:rsidR="00244B34" w:rsidRDefault="00244B34" w:rsidP="00244B34">
      <w:pPr>
        <w:rPr>
          <w:rFonts w:ascii="Arial" w:hAnsi="Arial" w:cs="Arial"/>
          <w:sz w:val="20"/>
        </w:rPr>
      </w:pPr>
    </w:p>
    <w:p w14:paraId="3FCD129A" w14:textId="77777777" w:rsidR="00244B34" w:rsidRDefault="000877B8" w:rsidP="00244B34">
      <w:pPr>
        <w:pStyle w:val="BodyText"/>
        <w:rPr>
          <w:rFonts w:cs="Arial"/>
          <w:sz w:val="16"/>
          <w:szCs w:val="16"/>
        </w:rPr>
      </w:pPr>
      <w:r w:rsidRPr="003E6038">
        <w:rPr>
          <w:rFonts w:cs="Arial"/>
          <w:sz w:val="16"/>
          <w:szCs w:val="16"/>
        </w:rPr>
        <w:t>I</w:t>
      </w:r>
      <w:r>
        <w:rPr>
          <w:rFonts w:cs="Arial"/>
          <w:sz w:val="16"/>
          <w:szCs w:val="16"/>
        </w:rPr>
        <w:t>f</w:t>
      </w:r>
      <w:r w:rsidRPr="003E6038">
        <w:rPr>
          <w:rFonts w:cs="Arial"/>
          <w:sz w:val="16"/>
          <w:szCs w:val="16"/>
        </w:rPr>
        <w:t xml:space="preserve"> there are any questions, please contact the </w:t>
      </w:r>
      <w:r>
        <w:rPr>
          <w:rFonts w:cs="Arial"/>
          <w:sz w:val="16"/>
          <w:szCs w:val="16"/>
        </w:rPr>
        <w:t>state agency that provided your grant.  If needed, you may contact the North Carolina Office of State Budget and Management:</w:t>
      </w:r>
    </w:p>
    <w:p w14:paraId="394F8293" w14:textId="6A2DB24D" w:rsidR="00244B34" w:rsidRDefault="000877B8" w:rsidP="00244B34">
      <w:pPr>
        <w:pStyle w:val="Default"/>
      </w:pPr>
      <w:r>
        <w:rPr>
          <w:sz w:val="16"/>
          <w:szCs w:val="16"/>
        </w:rPr>
        <w:tab/>
      </w:r>
      <w:r w:rsidR="0089075F">
        <w:rPr>
          <w:sz w:val="16"/>
          <w:szCs w:val="16"/>
        </w:rPr>
        <w:tab/>
      </w:r>
      <w:r>
        <w:rPr>
          <w:sz w:val="16"/>
          <w:szCs w:val="16"/>
        </w:rPr>
        <w:t>NCGrants@osbm.nc.gov-(919)807-4795</w:t>
      </w:r>
    </w:p>
    <w:p w14:paraId="3A511912" w14:textId="77777777" w:rsidR="00244B34" w:rsidRDefault="00244B34" w:rsidP="00244B34">
      <w:pPr>
        <w:ind w:left="720"/>
        <w:rPr>
          <w:rFonts w:ascii="Arial" w:hAnsi="Arial" w:cs="Arial"/>
          <w:sz w:val="16"/>
          <w:szCs w:val="16"/>
        </w:rPr>
      </w:pPr>
    </w:p>
    <w:p w14:paraId="543B8EF2" w14:textId="77777777" w:rsidR="00244B34" w:rsidRDefault="000877B8" w:rsidP="00244B34">
      <w:pPr>
        <w:rPr>
          <w:rFonts w:ascii="Arial" w:hAnsi="Arial" w:cs="Arial"/>
          <w:sz w:val="16"/>
          <w:szCs w:val="16"/>
        </w:rPr>
      </w:pPr>
      <w:r>
        <w:rPr>
          <w:rFonts w:ascii="Arial" w:hAnsi="Arial" w:cs="Arial"/>
          <w:sz w:val="16"/>
          <w:szCs w:val="16"/>
        </w:rPr>
        <w:t>____________________</w:t>
      </w:r>
    </w:p>
    <w:p w14:paraId="0BE7B7BA" w14:textId="77777777" w:rsidR="00244B34" w:rsidRPr="00703F51" w:rsidRDefault="000877B8" w:rsidP="00244B34">
      <w:pPr>
        <w:rPr>
          <w:rFonts w:ascii="Arial" w:hAnsi="Arial" w:cs="Arial"/>
          <w:sz w:val="18"/>
          <w:szCs w:val="18"/>
        </w:rPr>
      </w:pPr>
      <w:r w:rsidRPr="00EF5E3C">
        <w:rPr>
          <w:rFonts w:ascii="Arial" w:hAnsi="Arial" w:cs="Arial"/>
          <w:sz w:val="18"/>
          <w:szCs w:val="18"/>
          <w:vertAlign w:val="superscript"/>
        </w:rPr>
        <w:t>1</w:t>
      </w:r>
      <w:r>
        <w:rPr>
          <w:rFonts w:ascii="Arial" w:hAnsi="Arial" w:cs="Arial"/>
          <w:sz w:val="18"/>
          <w:szCs w:val="18"/>
        </w:rPr>
        <w:t xml:space="preserve"> G.S. 105-243.1 defines: </w:t>
      </w:r>
      <w:r w:rsidRPr="00EF5E3C">
        <w:rPr>
          <w:rFonts w:ascii="Arial" w:hAnsi="Arial" w:cs="Arial"/>
          <w:sz w:val="18"/>
          <w:szCs w:val="18"/>
        </w:rPr>
        <w:t>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EF5E3C">
        <w:rPr>
          <w:rFonts w:ascii="Arial" w:hAnsi="Arial" w:cs="Arial"/>
          <w:sz w:val="18"/>
          <w:szCs w:val="18"/>
        </w:rPr>
        <w:noBreakHyphen/>
        <w:t>237 within 90 days after the notice of final assessment was mailed and has not failed to make any payments due under the installment agreement.</w:t>
      </w:r>
      <w:r>
        <w:rPr>
          <w:rFonts w:ascii="Arial" w:hAnsi="Arial" w:cs="Arial"/>
          <w:sz w:val="18"/>
          <w:szCs w:val="18"/>
        </w:rPr>
        <w:t>”</w:t>
      </w:r>
    </w:p>
    <w:p w14:paraId="27FF2269" w14:textId="761E1228" w:rsidR="00244B34" w:rsidRDefault="00244B34" w:rsidP="001D13D2">
      <w:pPr>
        <w:ind w:firstLine="720"/>
      </w:pPr>
    </w:p>
    <w:p w14:paraId="3AEAD61C" w14:textId="77777777" w:rsidR="00687371" w:rsidRDefault="00687371" w:rsidP="00687371">
      <w:pPr>
        <w:pStyle w:val="Title"/>
        <w:widowControl w:val="0"/>
        <w:rPr>
          <w:sz w:val="26"/>
          <w:szCs w:val="26"/>
        </w:rPr>
      </w:pPr>
    </w:p>
    <w:p w14:paraId="449D444E" w14:textId="77777777" w:rsidR="00687371" w:rsidRDefault="00687371" w:rsidP="00687371">
      <w:pPr>
        <w:pStyle w:val="Title"/>
        <w:widowControl w:val="0"/>
        <w:rPr>
          <w:sz w:val="26"/>
          <w:szCs w:val="26"/>
        </w:rPr>
      </w:pPr>
    </w:p>
    <w:p w14:paraId="723EAB98" w14:textId="0EE2428F" w:rsidR="00687371" w:rsidRPr="00707F03" w:rsidRDefault="000877B8" w:rsidP="00687371">
      <w:pPr>
        <w:pStyle w:val="Title"/>
        <w:widowControl w:val="0"/>
        <w:jc w:val="left"/>
        <w:rPr>
          <w:sz w:val="26"/>
          <w:szCs w:val="26"/>
        </w:rPr>
      </w:pPr>
      <w:r w:rsidRPr="00687371">
        <w:rPr>
          <w:noProof/>
        </w:rPr>
        <w:lastRenderedPageBreak/>
        <w:drawing>
          <wp:inline distT="0" distB="0" distL="0" distR="0" wp14:anchorId="1693D978" wp14:editId="410A81E6">
            <wp:extent cx="6596112" cy="8566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72455" name="Picture 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609713" cy="8583813"/>
                    </a:xfrm>
                    <a:prstGeom prst="rect">
                      <a:avLst/>
                    </a:prstGeom>
                    <a:noFill/>
                    <a:ln>
                      <a:noFill/>
                    </a:ln>
                  </pic:spPr>
                </pic:pic>
              </a:graphicData>
            </a:graphic>
          </wp:inline>
        </w:drawing>
      </w:r>
    </w:p>
    <w:p w14:paraId="552BAF09" w14:textId="77777777" w:rsidR="00A349F5" w:rsidRPr="00CA5AE3" w:rsidRDefault="000877B8" w:rsidP="00A349F5">
      <w:pPr>
        <w:jc w:val="center"/>
        <w:outlineLvl w:val="0"/>
        <w:rPr>
          <w:rFonts w:ascii="Arial" w:hAnsi="Arial"/>
          <w:b/>
          <w:sz w:val="20"/>
        </w:rPr>
      </w:pPr>
      <w:r w:rsidRPr="00CA5AE3">
        <w:rPr>
          <w:rFonts w:ascii="Arial" w:hAnsi="Arial"/>
          <w:b/>
          <w:sz w:val="20"/>
        </w:rPr>
        <w:lastRenderedPageBreak/>
        <w:t>CONFLICT OF INTEREST ACKNOWLEDGEMENT AND POLICY</w:t>
      </w:r>
    </w:p>
    <w:p w14:paraId="07E6D3AD" w14:textId="77777777" w:rsidR="00A349F5" w:rsidRPr="00B42549" w:rsidRDefault="00A349F5" w:rsidP="00A349F5">
      <w:pPr>
        <w:jc w:val="center"/>
        <w:outlineLvl w:val="0"/>
        <w:rPr>
          <w:rFonts w:ascii="Arial" w:hAnsi="Arial"/>
          <w:sz w:val="20"/>
        </w:rPr>
      </w:pPr>
    </w:p>
    <w:p w14:paraId="3D533A70" w14:textId="77777777" w:rsidR="00A349F5" w:rsidRPr="00BE7860" w:rsidRDefault="000877B8" w:rsidP="00A349F5">
      <w:pPr>
        <w:spacing w:line="480" w:lineRule="auto"/>
        <w:outlineLvl w:val="0"/>
        <w:rPr>
          <w:rFonts w:ascii="Arial" w:hAnsi="Arial"/>
          <w:sz w:val="20"/>
        </w:rPr>
      </w:pPr>
      <w:r>
        <w:rPr>
          <w:rFonts w:ascii="Arial" w:hAnsi="Arial"/>
          <w:sz w:val="20"/>
        </w:rPr>
        <w:t xml:space="preserve">State of </w:t>
      </w:r>
      <w:r w:rsidRPr="00BE7860">
        <w:rPr>
          <w:rFonts w:ascii="Arial" w:hAnsi="Arial"/>
          <w:sz w:val="20"/>
        </w:rPr>
        <w:t>__</w:t>
      </w:r>
      <w:r>
        <w:rPr>
          <w:rFonts w:ascii="Arial" w:hAnsi="Arial"/>
          <w:sz w:val="20"/>
        </w:rPr>
        <w:t>_______________________________</w:t>
      </w:r>
    </w:p>
    <w:p w14:paraId="3CF5A312" w14:textId="77777777" w:rsidR="00A349F5" w:rsidRPr="00BE7860" w:rsidRDefault="000877B8" w:rsidP="00A349F5">
      <w:pPr>
        <w:spacing w:line="480" w:lineRule="auto"/>
        <w:outlineLvl w:val="0"/>
        <w:rPr>
          <w:rFonts w:ascii="Arial" w:hAnsi="Arial"/>
          <w:sz w:val="20"/>
        </w:rPr>
      </w:pPr>
      <w:smartTag w:uri="urn:schemas-microsoft-com:office:smarttags" w:element="place">
        <w:smartTag w:uri="urn:schemas-microsoft-com:office:smarttags" w:element="PlaceType">
          <w:r w:rsidRPr="00BE7860">
            <w:rPr>
              <w:rFonts w:ascii="Arial" w:hAnsi="Arial"/>
              <w:sz w:val="20"/>
            </w:rPr>
            <w:t>County</w:t>
          </w:r>
        </w:smartTag>
        <w:r>
          <w:rPr>
            <w:rFonts w:ascii="Arial" w:hAnsi="Arial"/>
            <w:sz w:val="20"/>
          </w:rPr>
          <w:t xml:space="preserve"> </w:t>
        </w:r>
        <w:smartTag w:uri="urn:schemas-microsoft-com:office:smarttags" w:element="country-region">
          <w:r w:rsidRPr="00BE7860">
            <w:rPr>
              <w:rFonts w:ascii="Arial" w:hAnsi="Arial"/>
              <w:sz w:val="20"/>
            </w:rPr>
            <w:t>__________________________________</w:t>
          </w:r>
        </w:smartTag>
      </w:smartTag>
    </w:p>
    <w:p w14:paraId="367DAED9" w14:textId="77777777" w:rsidR="00A349F5" w:rsidRPr="00BE7860" w:rsidRDefault="00A349F5" w:rsidP="00A349F5">
      <w:pPr>
        <w:rPr>
          <w:rFonts w:ascii="Arial" w:hAnsi="Arial"/>
          <w:sz w:val="20"/>
        </w:rPr>
      </w:pPr>
    </w:p>
    <w:p w14:paraId="0EA99559" w14:textId="77777777" w:rsidR="00A349F5" w:rsidRPr="00BE7860" w:rsidRDefault="000877B8" w:rsidP="00A349F5">
      <w:pPr>
        <w:ind w:left="180" w:hanging="180"/>
        <w:outlineLvl w:val="0"/>
        <w:rPr>
          <w:rFonts w:ascii="Arial" w:hAnsi="Arial"/>
          <w:sz w:val="20"/>
        </w:rPr>
      </w:pPr>
      <w:r w:rsidRPr="00BE7860">
        <w:rPr>
          <w:rFonts w:ascii="Arial" w:hAnsi="Arial"/>
          <w:sz w:val="20"/>
        </w:rPr>
        <w:t>I, __________</w:t>
      </w:r>
      <w:r>
        <w:rPr>
          <w:rFonts w:ascii="Arial" w:hAnsi="Arial"/>
          <w:sz w:val="20"/>
        </w:rPr>
        <w:t>_______________________________</w:t>
      </w:r>
      <w:r w:rsidRPr="00BE7860">
        <w:rPr>
          <w:rFonts w:ascii="Arial" w:hAnsi="Arial"/>
          <w:sz w:val="20"/>
        </w:rPr>
        <w:t>, Notary Public for</w:t>
      </w:r>
      <w:r>
        <w:rPr>
          <w:rFonts w:ascii="Arial" w:hAnsi="Arial"/>
          <w:sz w:val="20"/>
        </w:rPr>
        <w:t xml:space="preserve"> said County and State, certify </w:t>
      </w:r>
      <w:r w:rsidRPr="00BE7860">
        <w:rPr>
          <w:rFonts w:ascii="Arial" w:hAnsi="Arial"/>
          <w:sz w:val="20"/>
        </w:rPr>
        <w:t xml:space="preserve">that </w:t>
      </w:r>
    </w:p>
    <w:p w14:paraId="1AD33AFF" w14:textId="77777777" w:rsidR="00A349F5" w:rsidRPr="00BE7860" w:rsidRDefault="00A349F5" w:rsidP="00A349F5">
      <w:pPr>
        <w:ind w:left="360" w:hanging="360"/>
        <w:rPr>
          <w:rFonts w:ascii="Arial" w:hAnsi="Arial"/>
          <w:sz w:val="20"/>
        </w:rPr>
      </w:pPr>
    </w:p>
    <w:p w14:paraId="348AFCF0" w14:textId="77777777" w:rsidR="00A349F5" w:rsidRPr="00BE7860" w:rsidRDefault="000877B8" w:rsidP="00A349F5">
      <w:pPr>
        <w:ind w:left="360" w:hanging="360"/>
        <w:rPr>
          <w:rFonts w:ascii="Arial" w:hAnsi="Arial"/>
          <w:sz w:val="20"/>
        </w:rPr>
      </w:pPr>
      <w:r w:rsidRPr="00BE7860">
        <w:rPr>
          <w:rFonts w:ascii="Arial" w:hAnsi="Arial"/>
          <w:sz w:val="20"/>
        </w:rPr>
        <w:t>_________</w:t>
      </w:r>
      <w:r>
        <w:rPr>
          <w:rFonts w:ascii="Arial" w:hAnsi="Arial"/>
          <w:sz w:val="20"/>
        </w:rPr>
        <w:t xml:space="preserve">____________________________ </w:t>
      </w:r>
      <w:r w:rsidRPr="00BE7860">
        <w:rPr>
          <w:rFonts w:ascii="Arial" w:hAnsi="Arial"/>
          <w:sz w:val="20"/>
        </w:rPr>
        <w:t xml:space="preserve">personally </w:t>
      </w:r>
      <w:r>
        <w:rPr>
          <w:rFonts w:ascii="Arial" w:hAnsi="Arial"/>
          <w:sz w:val="20"/>
        </w:rPr>
        <w:t xml:space="preserve">appeared before me this day and </w:t>
      </w:r>
      <w:r w:rsidRPr="00BE7860">
        <w:rPr>
          <w:rFonts w:ascii="Arial" w:hAnsi="Arial"/>
          <w:sz w:val="20"/>
        </w:rPr>
        <w:t xml:space="preserve">acknowledged </w:t>
      </w:r>
    </w:p>
    <w:p w14:paraId="531654C9" w14:textId="77777777" w:rsidR="00A349F5" w:rsidRPr="00BE7860" w:rsidRDefault="00A349F5" w:rsidP="00A349F5">
      <w:pPr>
        <w:ind w:left="360" w:hanging="360"/>
        <w:rPr>
          <w:rFonts w:ascii="Arial" w:hAnsi="Arial"/>
          <w:sz w:val="20"/>
        </w:rPr>
      </w:pPr>
    </w:p>
    <w:p w14:paraId="1ABF7571" w14:textId="77777777" w:rsidR="00A349F5" w:rsidRDefault="000877B8" w:rsidP="00A349F5">
      <w:pPr>
        <w:ind w:left="360" w:hanging="360"/>
        <w:rPr>
          <w:rFonts w:ascii="Arial" w:hAnsi="Arial"/>
          <w:sz w:val="20"/>
        </w:rPr>
      </w:pPr>
      <w:r w:rsidRPr="00BE7860">
        <w:rPr>
          <w:rFonts w:ascii="Arial" w:hAnsi="Arial"/>
          <w:sz w:val="20"/>
        </w:rPr>
        <w:t>that he/she is ________</w:t>
      </w:r>
      <w:r>
        <w:rPr>
          <w:rFonts w:ascii="Arial" w:hAnsi="Arial"/>
          <w:sz w:val="20"/>
        </w:rPr>
        <w:t>______________________</w:t>
      </w:r>
      <w:r w:rsidRPr="00BE7860">
        <w:rPr>
          <w:rFonts w:ascii="Arial" w:hAnsi="Arial"/>
          <w:sz w:val="20"/>
        </w:rPr>
        <w:t xml:space="preserve"> of _________________________________________  </w:t>
      </w:r>
      <w:r>
        <w:rPr>
          <w:rFonts w:ascii="Arial" w:hAnsi="Arial"/>
          <w:sz w:val="20"/>
        </w:rPr>
        <w:t xml:space="preserve">                           </w:t>
      </w:r>
    </w:p>
    <w:p w14:paraId="3E094266" w14:textId="77777777" w:rsidR="00A349F5" w:rsidRPr="00BE7860" w:rsidRDefault="000877B8" w:rsidP="00A349F5">
      <w:pPr>
        <w:ind w:left="4680"/>
        <w:rPr>
          <w:rFonts w:ascii="Arial" w:hAnsi="Arial"/>
          <w:sz w:val="20"/>
        </w:rPr>
      </w:pPr>
      <w:r>
        <w:rPr>
          <w:rFonts w:ascii="Arial" w:hAnsi="Arial"/>
          <w:sz w:val="20"/>
        </w:rPr>
        <w:t xml:space="preserve">   </w:t>
      </w:r>
      <w:r w:rsidRPr="00BE7860">
        <w:rPr>
          <w:rFonts w:ascii="Arial" w:hAnsi="Arial"/>
          <w:sz w:val="20"/>
        </w:rPr>
        <w:t xml:space="preserve">[name of </w:t>
      </w:r>
      <w:r>
        <w:rPr>
          <w:rFonts w:ascii="Arial" w:hAnsi="Arial"/>
          <w:sz w:val="20"/>
        </w:rPr>
        <w:t>Organization</w:t>
      </w:r>
      <w:r w:rsidRPr="00BE7860">
        <w:rPr>
          <w:rFonts w:ascii="Arial" w:hAnsi="Arial"/>
          <w:sz w:val="20"/>
        </w:rPr>
        <w:t>]</w:t>
      </w:r>
    </w:p>
    <w:p w14:paraId="04450E70" w14:textId="77777777" w:rsidR="00A349F5" w:rsidRPr="00BE7860" w:rsidRDefault="00A349F5" w:rsidP="00A349F5">
      <w:pPr>
        <w:ind w:left="360" w:hanging="360"/>
        <w:rPr>
          <w:rFonts w:ascii="Arial" w:hAnsi="Arial"/>
          <w:sz w:val="20"/>
        </w:rPr>
      </w:pPr>
    </w:p>
    <w:p w14:paraId="684787D2" w14:textId="77777777" w:rsidR="00A349F5" w:rsidRPr="00BE7860" w:rsidRDefault="000877B8" w:rsidP="00A349F5">
      <w:pPr>
        <w:tabs>
          <w:tab w:val="left" w:pos="0"/>
        </w:tabs>
        <w:spacing w:line="480" w:lineRule="auto"/>
        <w:rPr>
          <w:rFonts w:ascii="Arial" w:hAnsi="Arial"/>
          <w:sz w:val="20"/>
        </w:rPr>
      </w:pPr>
      <w:r w:rsidRPr="00BE7860">
        <w:rPr>
          <w:rFonts w:ascii="Arial" w:hAnsi="Arial"/>
          <w:sz w:val="20"/>
        </w:rPr>
        <w:t>and by that authority duly given and as the act of the Organization, affirmed that the foregoing Conflict of Interest Policy was adopted by the Board of Directors/Trustees or other governing body in a meeting held on the ________</w:t>
      </w:r>
      <w:r>
        <w:rPr>
          <w:rFonts w:ascii="Arial" w:hAnsi="Arial"/>
          <w:sz w:val="20"/>
        </w:rPr>
        <w:t>__ day of ___________, _______</w:t>
      </w:r>
      <w:r w:rsidRPr="00BE7860">
        <w:rPr>
          <w:rFonts w:ascii="Arial" w:hAnsi="Arial"/>
          <w:sz w:val="20"/>
        </w:rPr>
        <w:t>.</w:t>
      </w:r>
    </w:p>
    <w:p w14:paraId="1B3278C7" w14:textId="77777777" w:rsidR="00A349F5" w:rsidRPr="00BE7860" w:rsidRDefault="00A349F5" w:rsidP="00A349F5">
      <w:pPr>
        <w:rPr>
          <w:rFonts w:ascii="Arial" w:hAnsi="Arial"/>
          <w:sz w:val="20"/>
        </w:rPr>
      </w:pPr>
    </w:p>
    <w:p w14:paraId="7A503CF0" w14:textId="77777777" w:rsidR="00A349F5" w:rsidRPr="00BE7860" w:rsidRDefault="000877B8" w:rsidP="00A349F5">
      <w:pPr>
        <w:ind w:left="360" w:hanging="360"/>
        <w:outlineLvl w:val="0"/>
        <w:rPr>
          <w:rFonts w:ascii="Arial" w:hAnsi="Arial"/>
          <w:sz w:val="20"/>
        </w:rPr>
      </w:pPr>
      <w:r w:rsidRPr="00BE7860">
        <w:rPr>
          <w:rFonts w:ascii="Arial" w:hAnsi="Arial"/>
          <w:sz w:val="20"/>
        </w:rPr>
        <w:t>Sworn to and subscribed before me this _________ day of ______________________, ____.</w:t>
      </w:r>
    </w:p>
    <w:p w14:paraId="733EAA70" w14:textId="77777777" w:rsidR="00A349F5" w:rsidRPr="00BE7860" w:rsidRDefault="00A349F5" w:rsidP="00A349F5">
      <w:pPr>
        <w:ind w:left="360" w:hanging="360"/>
        <w:rPr>
          <w:rFonts w:ascii="Arial" w:hAnsi="Arial"/>
          <w:sz w:val="20"/>
        </w:rPr>
      </w:pPr>
    </w:p>
    <w:p w14:paraId="461D7037" w14:textId="77777777" w:rsidR="00A349F5" w:rsidRPr="00BE7860" w:rsidRDefault="00A349F5" w:rsidP="00A349F5">
      <w:pPr>
        <w:ind w:left="360" w:hanging="360"/>
        <w:rPr>
          <w:rFonts w:ascii="Arial" w:hAnsi="Arial"/>
          <w:sz w:val="20"/>
        </w:rPr>
      </w:pPr>
    </w:p>
    <w:p w14:paraId="7266CC9D" w14:textId="77777777" w:rsidR="00A349F5" w:rsidRPr="00BE7860" w:rsidRDefault="00A349F5" w:rsidP="00A349F5">
      <w:pPr>
        <w:ind w:left="360" w:hanging="360"/>
        <w:rPr>
          <w:rFonts w:ascii="Arial" w:hAnsi="Arial"/>
          <w:sz w:val="20"/>
        </w:rPr>
      </w:pPr>
    </w:p>
    <w:p w14:paraId="6CC48CAF" w14:textId="77777777" w:rsidR="00A349F5" w:rsidRPr="00BE7860" w:rsidRDefault="000877B8" w:rsidP="00A349F5">
      <w:pPr>
        <w:ind w:left="360" w:hanging="360"/>
        <w:rPr>
          <w:rFonts w:ascii="Arial" w:hAnsi="Arial"/>
          <w:sz w:val="20"/>
        </w:rPr>
      </w:pP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t>___________________________________</w:t>
      </w:r>
    </w:p>
    <w:p w14:paraId="4B55F3E9" w14:textId="77777777" w:rsidR="00A349F5" w:rsidRPr="00BE7860" w:rsidRDefault="000877B8" w:rsidP="00A349F5">
      <w:pPr>
        <w:ind w:left="360" w:hanging="360"/>
        <w:rPr>
          <w:rFonts w:ascii="Arial" w:hAnsi="Arial"/>
          <w:sz w:val="20"/>
        </w:rPr>
      </w:pP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t>(Official Seal)</w:t>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t>Notary Public</w:t>
      </w:r>
    </w:p>
    <w:p w14:paraId="3B7AFF7F" w14:textId="77777777" w:rsidR="00A349F5" w:rsidRPr="00BE7860" w:rsidRDefault="00A349F5" w:rsidP="00A349F5">
      <w:pPr>
        <w:ind w:left="360" w:hanging="360"/>
        <w:rPr>
          <w:rFonts w:ascii="Arial" w:hAnsi="Arial"/>
          <w:sz w:val="20"/>
        </w:rPr>
      </w:pPr>
    </w:p>
    <w:p w14:paraId="78A87A68" w14:textId="77777777" w:rsidR="00A349F5" w:rsidRPr="00BE7860" w:rsidRDefault="00A349F5" w:rsidP="00A349F5">
      <w:pPr>
        <w:ind w:left="360" w:hanging="360"/>
        <w:rPr>
          <w:rFonts w:ascii="Arial" w:hAnsi="Arial"/>
          <w:sz w:val="20"/>
        </w:rPr>
      </w:pPr>
    </w:p>
    <w:p w14:paraId="726CEEB9" w14:textId="77777777" w:rsidR="00A349F5" w:rsidRPr="00BE7860" w:rsidRDefault="000877B8" w:rsidP="00A349F5">
      <w:pPr>
        <w:ind w:left="360" w:hanging="360"/>
        <w:outlineLvl w:val="0"/>
        <w:rPr>
          <w:rFonts w:ascii="Arial" w:hAnsi="Arial"/>
          <w:sz w:val="20"/>
        </w:rPr>
      </w:pPr>
      <w:r w:rsidRPr="00BE7860">
        <w:rPr>
          <w:rFonts w:ascii="Arial" w:hAnsi="Arial"/>
          <w:sz w:val="20"/>
        </w:rPr>
        <w:t>My Commission expires ______________________________, 20 ___</w:t>
      </w:r>
    </w:p>
    <w:p w14:paraId="580F34A7" w14:textId="77777777" w:rsidR="00A349F5" w:rsidRPr="00BE7860" w:rsidRDefault="00A349F5" w:rsidP="00A349F5">
      <w:pPr>
        <w:pBdr>
          <w:bottom w:val="dotted" w:sz="24" w:space="1" w:color="auto"/>
        </w:pBdr>
        <w:ind w:left="360" w:hanging="360"/>
        <w:rPr>
          <w:rFonts w:ascii="Arial" w:hAnsi="Arial"/>
          <w:sz w:val="20"/>
        </w:rPr>
      </w:pPr>
    </w:p>
    <w:p w14:paraId="5A63D7D6" w14:textId="77777777" w:rsidR="00A349F5" w:rsidRPr="00BE7860" w:rsidRDefault="00A349F5" w:rsidP="00A349F5">
      <w:pPr>
        <w:ind w:left="360" w:hanging="360"/>
        <w:rPr>
          <w:rFonts w:ascii="Arial" w:hAnsi="Arial"/>
          <w:sz w:val="20"/>
        </w:rPr>
      </w:pPr>
    </w:p>
    <w:p w14:paraId="435C1F88" w14:textId="77777777" w:rsidR="00A349F5" w:rsidRPr="00BE7860" w:rsidRDefault="000877B8" w:rsidP="00A349F5">
      <w:pPr>
        <w:ind w:left="360" w:hanging="360"/>
        <w:outlineLvl w:val="0"/>
        <w:rPr>
          <w:rFonts w:ascii="Arial" w:hAnsi="Arial"/>
          <w:b/>
          <w:i/>
          <w:sz w:val="20"/>
        </w:rPr>
      </w:pPr>
      <w:r w:rsidRPr="00BE7860">
        <w:rPr>
          <w:rFonts w:ascii="Arial" w:hAnsi="Arial"/>
          <w:b/>
          <w:i/>
          <w:sz w:val="20"/>
        </w:rPr>
        <w:t xml:space="preserve">Instruction for Organization: </w:t>
      </w:r>
    </w:p>
    <w:p w14:paraId="403288BC" w14:textId="77777777" w:rsidR="00A349F5" w:rsidRPr="00BE7860" w:rsidRDefault="000877B8" w:rsidP="00A349F5">
      <w:pPr>
        <w:ind w:left="360"/>
        <w:outlineLvl w:val="0"/>
        <w:rPr>
          <w:rFonts w:ascii="Arial" w:hAnsi="Arial"/>
          <w:b/>
          <w:i/>
          <w:sz w:val="20"/>
        </w:rPr>
      </w:pPr>
      <w:r w:rsidRPr="00BE7860">
        <w:rPr>
          <w:rFonts w:ascii="Arial" w:hAnsi="Arial"/>
          <w:b/>
          <w:i/>
          <w:sz w:val="20"/>
        </w:rPr>
        <w:t xml:space="preserve">Sign and attach the following pages after adopted by the Board of Directors/Trustees or other governing body OR replace the following with the current adopted conflict of interest policy.  </w:t>
      </w:r>
    </w:p>
    <w:p w14:paraId="6DB47673" w14:textId="77777777" w:rsidR="00A349F5" w:rsidRPr="00BE7860" w:rsidRDefault="00A349F5" w:rsidP="00A349F5">
      <w:pPr>
        <w:ind w:left="360" w:hanging="360"/>
        <w:outlineLvl w:val="0"/>
        <w:rPr>
          <w:rFonts w:ascii="Arial" w:hAnsi="Arial"/>
          <w:sz w:val="20"/>
        </w:rPr>
      </w:pPr>
    </w:p>
    <w:p w14:paraId="3F311808" w14:textId="77777777" w:rsidR="00A349F5" w:rsidRPr="00BE7860" w:rsidRDefault="00A349F5" w:rsidP="00A349F5">
      <w:pPr>
        <w:ind w:left="360" w:hanging="360"/>
        <w:rPr>
          <w:rFonts w:ascii="Arial" w:hAnsi="Arial"/>
          <w:sz w:val="20"/>
        </w:rPr>
      </w:pPr>
    </w:p>
    <w:p w14:paraId="5973C74B" w14:textId="77777777" w:rsidR="00A349F5" w:rsidRPr="00BE7860" w:rsidRDefault="000877B8" w:rsidP="00A349F5">
      <w:pPr>
        <w:ind w:left="360"/>
        <w:rPr>
          <w:rFonts w:ascii="Arial" w:hAnsi="Arial"/>
          <w:sz w:val="20"/>
        </w:rPr>
      </w:pPr>
      <w:r w:rsidRPr="00BE7860">
        <w:rPr>
          <w:rFonts w:ascii="Arial" w:hAnsi="Arial"/>
          <w:sz w:val="20"/>
        </w:rPr>
        <w:t>___________________________________________</w:t>
      </w:r>
    </w:p>
    <w:p w14:paraId="49B160A9" w14:textId="77777777" w:rsidR="00A349F5" w:rsidRPr="00BE7860" w:rsidRDefault="000877B8" w:rsidP="00A349F5">
      <w:pPr>
        <w:ind w:left="360" w:hanging="360"/>
        <w:rPr>
          <w:rFonts w:ascii="Arial" w:hAnsi="Arial"/>
          <w:sz w:val="20"/>
        </w:rPr>
      </w:pPr>
      <w:r w:rsidRPr="00BE7860">
        <w:rPr>
          <w:rFonts w:ascii="Arial" w:hAnsi="Arial"/>
          <w:sz w:val="20"/>
        </w:rPr>
        <w:tab/>
        <w:t xml:space="preserve">Name of Organization </w:t>
      </w:r>
    </w:p>
    <w:p w14:paraId="34D61A1F" w14:textId="77777777" w:rsidR="00A349F5" w:rsidRPr="00BE7860" w:rsidRDefault="00A349F5" w:rsidP="00A349F5">
      <w:pPr>
        <w:ind w:left="360" w:hanging="360"/>
        <w:rPr>
          <w:rFonts w:ascii="Arial" w:hAnsi="Arial"/>
          <w:sz w:val="20"/>
        </w:rPr>
      </w:pPr>
    </w:p>
    <w:p w14:paraId="14B4F23A" w14:textId="77777777" w:rsidR="00A349F5" w:rsidRPr="00BE7860" w:rsidRDefault="000877B8" w:rsidP="00A349F5">
      <w:pPr>
        <w:ind w:left="360" w:hanging="360"/>
        <w:rPr>
          <w:rFonts w:ascii="Arial" w:hAnsi="Arial"/>
          <w:sz w:val="20"/>
        </w:rPr>
      </w:pPr>
      <w:r w:rsidRPr="00BE7860">
        <w:rPr>
          <w:rFonts w:ascii="Arial" w:hAnsi="Arial"/>
          <w:sz w:val="20"/>
        </w:rPr>
        <w:tab/>
        <w:t>___________________________________________</w:t>
      </w:r>
    </w:p>
    <w:p w14:paraId="7CBD622D" w14:textId="77777777" w:rsidR="00A349F5" w:rsidRDefault="000877B8" w:rsidP="00A349F5">
      <w:pPr>
        <w:ind w:left="360" w:hanging="360"/>
        <w:outlineLvl w:val="0"/>
        <w:rPr>
          <w:rFonts w:ascii="Arial" w:hAnsi="Arial"/>
          <w:sz w:val="20"/>
        </w:rPr>
      </w:pPr>
      <w:r w:rsidRPr="00BE7860">
        <w:rPr>
          <w:rFonts w:ascii="Arial" w:hAnsi="Arial"/>
          <w:sz w:val="20"/>
        </w:rPr>
        <w:tab/>
        <w:t>Signature of Organization</w:t>
      </w:r>
      <w:r>
        <w:rPr>
          <w:rFonts w:ascii="Arial" w:hAnsi="Arial"/>
          <w:sz w:val="20"/>
        </w:rPr>
        <w:t xml:space="preserve"> Official</w:t>
      </w:r>
    </w:p>
    <w:p w14:paraId="086C40A7" w14:textId="77777777" w:rsidR="00A349F5" w:rsidRDefault="00A349F5" w:rsidP="00A349F5">
      <w:pPr>
        <w:ind w:left="360" w:hanging="360"/>
        <w:outlineLvl w:val="0"/>
        <w:rPr>
          <w:rFonts w:ascii="Arial" w:hAnsi="Arial"/>
          <w:sz w:val="20"/>
        </w:rPr>
      </w:pPr>
    </w:p>
    <w:p w14:paraId="3BF8F426" w14:textId="77777777" w:rsidR="00A349F5" w:rsidRDefault="00A349F5" w:rsidP="00A349F5">
      <w:pPr>
        <w:ind w:left="360" w:hanging="360"/>
        <w:outlineLvl w:val="0"/>
        <w:rPr>
          <w:rFonts w:ascii="Arial" w:hAnsi="Arial"/>
          <w:sz w:val="20"/>
        </w:rPr>
      </w:pPr>
    </w:p>
    <w:p w14:paraId="58BB3975" w14:textId="77777777" w:rsidR="00A349F5" w:rsidRDefault="000877B8" w:rsidP="00A349F5">
      <w:pPr>
        <w:ind w:left="360" w:hanging="360"/>
        <w:jc w:val="center"/>
        <w:outlineLvl w:val="0"/>
        <w:rPr>
          <w:rFonts w:ascii="Arial" w:hAnsi="Arial"/>
          <w:b/>
          <w:sz w:val="20"/>
        </w:rPr>
      </w:pPr>
      <w:r>
        <w:rPr>
          <w:rFonts w:ascii="Arial" w:hAnsi="Arial"/>
          <w:sz w:val="20"/>
        </w:rPr>
        <w:br w:type="page"/>
      </w:r>
      <w:r w:rsidRPr="00BE7860">
        <w:rPr>
          <w:rFonts w:ascii="Arial" w:hAnsi="Arial"/>
          <w:b/>
          <w:sz w:val="20"/>
        </w:rPr>
        <w:lastRenderedPageBreak/>
        <w:t>Conflict of Interest Policy</w:t>
      </w:r>
      <w:r>
        <w:rPr>
          <w:rFonts w:ascii="Arial" w:hAnsi="Arial"/>
          <w:b/>
          <w:sz w:val="20"/>
        </w:rPr>
        <w:t xml:space="preserve"> Example</w:t>
      </w:r>
    </w:p>
    <w:p w14:paraId="21982DAC" w14:textId="77777777" w:rsidR="00A349F5" w:rsidRPr="00BE7860" w:rsidRDefault="00A349F5" w:rsidP="00A349F5">
      <w:pPr>
        <w:rPr>
          <w:rFonts w:ascii="Arial" w:hAnsi="Arial"/>
          <w:sz w:val="20"/>
        </w:rPr>
      </w:pPr>
    </w:p>
    <w:p w14:paraId="661CF619" w14:textId="1A7083CB" w:rsidR="00A349F5" w:rsidRPr="00BE7860" w:rsidRDefault="000877B8" w:rsidP="00A349F5">
      <w:pPr>
        <w:jc w:val="both"/>
        <w:rPr>
          <w:rFonts w:ascii="Arial" w:hAnsi="Arial"/>
          <w:sz w:val="20"/>
        </w:rPr>
      </w:pPr>
      <w:r w:rsidRPr="00BE7860">
        <w:rPr>
          <w:rFonts w:ascii="Arial" w:hAnsi="Arial"/>
          <w:sz w:val="20"/>
        </w:rPr>
        <w:t>The Board of Directors/Trustees or other governing persons, officers, employees or agents are to avoid any conflict of interest, even the appearance of a conflict of interest.  The Organization</w:t>
      </w:r>
      <w:r w:rsidR="00A5453E">
        <w:rPr>
          <w:rFonts w:ascii="Arial" w:hAnsi="Arial"/>
          <w:sz w:val="20"/>
        </w:rPr>
        <w:t>’</w:t>
      </w:r>
      <w:r w:rsidRPr="00BE7860">
        <w:rPr>
          <w:rFonts w:ascii="Arial" w:hAnsi="Arial"/>
          <w:sz w:val="20"/>
        </w:rPr>
        <w:t xml:space="preserve">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01A1C64" w14:textId="77777777" w:rsidR="00A349F5" w:rsidRPr="00BE7860" w:rsidRDefault="00A349F5" w:rsidP="00A349F5">
      <w:pPr>
        <w:rPr>
          <w:rFonts w:ascii="Arial" w:hAnsi="Arial"/>
          <w:sz w:val="20"/>
        </w:rPr>
      </w:pPr>
    </w:p>
    <w:p w14:paraId="04BFCCBF" w14:textId="77777777" w:rsidR="00A349F5" w:rsidRPr="00BE7860" w:rsidRDefault="000877B8" w:rsidP="00A349F5">
      <w:pPr>
        <w:jc w:val="both"/>
        <w:rPr>
          <w:rFonts w:ascii="Arial" w:hAnsi="Arial"/>
          <w:sz w:val="20"/>
        </w:rPr>
      </w:pPr>
      <w:r w:rsidRPr="00BE7860">
        <w:rPr>
          <w:rFonts w:ascii="Arial" w:hAnsi="Arial"/>
          <w:sz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4D1E7981" w14:textId="77777777" w:rsidR="00A349F5" w:rsidRPr="00BE7860" w:rsidRDefault="00A349F5" w:rsidP="00A349F5">
      <w:pPr>
        <w:jc w:val="both"/>
        <w:rPr>
          <w:rFonts w:ascii="Arial" w:hAnsi="Arial"/>
          <w:sz w:val="20"/>
        </w:rPr>
      </w:pPr>
    </w:p>
    <w:p w14:paraId="252821F8" w14:textId="77777777" w:rsidR="00A349F5" w:rsidRPr="00BE7860" w:rsidRDefault="000877B8" w:rsidP="00A349F5">
      <w:pPr>
        <w:jc w:val="both"/>
        <w:rPr>
          <w:rFonts w:ascii="Arial" w:hAnsi="Arial"/>
          <w:sz w:val="20"/>
        </w:rPr>
      </w:pPr>
      <w:r w:rsidRPr="00BE7860">
        <w:rPr>
          <w:rFonts w:ascii="Arial" w:hAnsi="Arial"/>
          <w:sz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0FABDB19" w14:textId="77777777" w:rsidR="00A349F5" w:rsidRPr="00BE7860" w:rsidRDefault="00A349F5" w:rsidP="00A349F5">
      <w:pPr>
        <w:rPr>
          <w:rFonts w:ascii="Arial" w:hAnsi="Arial"/>
          <w:sz w:val="20"/>
        </w:rPr>
      </w:pPr>
    </w:p>
    <w:p w14:paraId="4F0103CE" w14:textId="77777777" w:rsidR="00A349F5" w:rsidRPr="00BE7860" w:rsidRDefault="000877B8" w:rsidP="00A349F5">
      <w:pPr>
        <w:jc w:val="both"/>
        <w:rPr>
          <w:rFonts w:ascii="Arial" w:hAnsi="Arial"/>
          <w:sz w:val="20"/>
        </w:rPr>
      </w:pPr>
      <w:r w:rsidRPr="00BE7860">
        <w:rPr>
          <w:rFonts w:ascii="Arial" w:hAnsi="Arial"/>
          <w:sz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74FBD8BD" w14:textId="77777777" w:rsidR="00A349F5" w:rsidRPr="00BE7860" w:rsidRDefault="000877B8" w:rsidP="00FF6F18">
      <w:pPr>
        <w:numPr>
          <w:ilvl w:val="0"/>
          <w:numId w:val="2"/>
        </w:numPr>
        <w:jc w:val="both"/>
        <w:rPr>
          <w:rFonts w:ascii="Arial" w:hAnsi="Arial"/>
          <w:sz w:val="20"/>
        </w:rPr>
      </w:pPr>
      <w:r w:rsidRPr="00BE7860">
        <w:rPr>
          <w:rFonts w:ascii="Arial" w:hAnsi="Arial"/>
          <w:sz w:val="20"/>
        </w:rPr>
        <w:t>The Board member or other governing person, officer, employee, or agent;</w:t>
      </w:r>
    </w:p>
    <w:p w14:paraId="7CB6C1DE" w14:textId="77777777" w:rsidR="00A349F5" w:rsidRPr="00BE7860" w:rsidRDefault="000877B8" w:rsidP="00FF6F18">
      <w:pPr>
        <w:numPr>
          <w:ilvl w:val="0"/>
          <w:numId w:val="2"/>
        </w:numPr>
        <w:jc w:val="both"/>
        <w:rPr>
          <w:rFonts w:ascii="Arial" w:hAnsi="Arial"/>
          <w:sz w:val="20"/>
        </w:rPr>
      </w:pPr>
      <w:r w:rsidRPr="00BE7860">
        <w:rPr>
          <w:rFonts w:ascii="Arial" w:hAnsi="Arial"/>
          <w:sz w:val="20"/>
        </w:rPr>
        <w:t>Any member of their family by whole or half blood, step or personal relationship or relative-in-law;</w:t>
      </w:r>
    </w:p>
    <w:p w14:paraId="0A38618E" w14:textId="77777777" w:rsidR="00A349F5" w:rsidRPr="00BE7860" w:rsidRDefault="000877B8" w:rsidP="00FF6F18">
      <w:pPr>
        <w:numPr>
          <w:ilvl w:val="0"/>
          <w:numId w:val="2"/>
        </w:numPr>
        <w:jc w:val="both"/>
        <w:rPr>
          <w:rFonts w:ascii="Arial" w:hAnsi="Arial"/>
          <w:sz w:val="20"/>
        </w:rPr>
      </w:pPr>
      <w:r w:rsidRPr="00BE7860">
        <w:rPr>
          <w:rFonts w:ascii="Arial" w:hAnsi="Arial"/>
          <w:sz w:val="20"/>
        </w:rPr>
        <w:t>An organization in which any of the above is an officer, director, or employee;</w:t>
      </w:r>
    </w:p>
    <w:p w14:paraId="30033A76" w14:textId="77777777" w:rsidR="00A349F5" w:rsidRPr="00BE7860" w:rsidRDefault="000877B8" w:rsidP="00FF6F18">
      <w:pPr>
        <w:numPr>
          <w:ilvl w:val="0"/>
          <w:numId w:val="2"/>
        </w:numPr>
        <w:jc w:val="both"/>
        <w:rPr>
          <w:rFonts w:ascii="Arial" w:hAnsi="Arial"/>
          <w:sz w:val="20"/>
        </w:rPr>
      </w:pPr>
      <w:r w:rsidRPr="00BE7860">
        <w:rPr>
          <w:rFonts w:ascii="Arial" w:hAnsi="Arial"/>
          <w:sz w:val="20"/>
        </w:rPr>
        <w:t>A person or organization with whom any of the above individuals is negotiating or has any arrangement concerning prospective employment or contracts.</w:t>
      </w:r>
    </w:p>
    <w:p w14:paraId="06E68B5A" w14:textId="77777777" w:rsidR="00A349F5" w:rsidRPr="00BE7860" w:rsidRDefault="00A349F5" w:rsidP="00A349F5">
      <w:pPr>
        <w:jc w:val="both"/>
        <w:rPr>
          <w:rFonts w:ascii="Arial" w:hAnsi="Arial"/>
          <w:sz w:val="20"/>
        </w:rPr>
      </w:pPr>
    </w:p>
    <w:p w14:paraId="557C9DF0" w14:textId="77777777" w:rsidR="00A349F5" w:rsidRPr="00BE7860" w:rsidRDefault="000877B8" w:rsidP="00A349F5">
      <w:pPr>
        <w:jc w:val="both"/>
        <w:rPr>
          <w:rFonts w:ascii="Arial" w:hAnsi="Arial"/>
          <w:sz w:val="20"/>
        </w:rPr>
      </w:pPr>
      <w:r w:rsidRPr="00BE7860">
        <w:rPr>
          <w:rFonts w:ascii="Arial" w:hAnsi="Arial"/>
          <w:sz w:val="20"/>
        </w:rPr>
        <w:t xml:space="preserve">D. </w:t>
      </w:r>
      <w:r w:rsidRPr="00BE7860">
        <w:rPr>
          <w:rStyle w:val="bold"/>
          <w:rFonts w:ascii="Arial" w:hAnsi="Arial"/>
          <w:b/>
          <w:bCs/>
          <w:sz w:val="20"/>
        </w:rPr>
        <w:t xml:space="preserve">Duty to </w:t>
      </w:r>
      <w:r w:rsidRPr="00BE7860">
        <w:rPr>
          <w:rFonts w:ascii="Arial" w:hAnsi="Arial"/>
          <w:b/>
          <w:sz w:val="20"/>
        </w:rPr>
        <w:t xml:space="preserve">Disclosure </w:t>
      </w:r>
      <w:r w:rsidRPr="00BE7860">
        <w:rPr>
          <w:rFonts w:ascii="Arial" w:hAnsi="Arial"/>
          <w:sz w:val="20"/>
        </w:rPr>
        <w:t xml:space="preserve">-- Any conflict of interest, potential conflict of interest, or the appearance of a conflict of interest is to be reported to the Board or other governing body or one’s supervisor immediately.  </w:t>
      </w:r>
    </w:p>
    <w:p w14:paraId="28C3DA67" w14:textId="77777777" w:rsidR="00A349F5" w:rsidRPr="00BE7860" w:rsidRDefault="00A349F5" w:rsidP="00A349F5">
      <w:pPr>
        <w:jc w:val="both"/>
        <w:rPr>
          <w:rFonts w:ascii="Arial" w:hAnsi="Arial"/>
          <w:sz w:val="20"/>
        </w:rPr>
      </w:pPr>
    </w:p>
    <w:p w14:paraId="7C9E6F91" w14:textId="77777777" w:rsidR="00A349F5" w:rsidRPr="00BE7860" w:rsidRDefault="000877B8" w:rsidP="00A349F5">
      <w:pPr>
        <w:jc w:val="both"/>
        <w:rPr>
          <w:rFonts w:ascii="Arial" w:hAnsi="Arial"/>
          <w:sz w:val="20"/>
        </w:rPr>
      </w:pPr>
      <w:r w:rsidRPr="00BE7860">
        <w:rPr>
          <w:rFonts w:ascii="Arial" w:hAnsi="Arial"/>
          <w:sz w:val="20"/>
        </w:rPr>
        <w:t xml:space="preserve">E. </w:t>
      </w:r>
      <w:r w:rsidRPr="00BE7860">
        <w:rPr>
          <w:rFonts w:ascii="Arial" w:hAnsi="Arial"/>
          <w:b/>
          <w:sz w:val="20"/>
        </w:rPr>
        <w:t xml:space="preserve">Board Action </w:t>
      </w:r>
      <w:r w:rsidRPr="00BE7860">
        <w:rPr>
          <w:rFonts w:ascii="Arial" w:hAnsi="Arial"/>
          <w:sz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52AF8D2" w14:textId="77777777" w:rsidR="00A349F5" w:rsidRPr="00BE7860" w:rsidRDefault="00A349F5" w:rsidP="00A349F5">
      <w:pPr>
        <w:rPr>
          <w:rFonts w:ascii="Arial" w:hAnsi="Arial"/>
          <w:sz w:val="20"/>
        </w:rPr>
      </w:pPr>
    </w:p>
    <w:p w14:paraId="3C9886E7" w14:textId="77777777" w:rsidR="00A349F5" w:rsidRPr="00BE7860" w:rsidRDefault="000877B8" w:rsidP="00A349F5">
      <w:pPr>
        <w:rPr>
          <w:rFonts w:ascii="Arial" w:hAnsi="Arial"/>
          <w:sz w:val="20"/>
        </w:rPr>
      </w:pPr>
      <w:r w:rsidRPr="00BE7860">
        <w:rPr>
          <w:rFonts w:ascii="Arial" w:hAnsi="Arial"/>
          <w:sz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427C1400" w14:textId="77777777" w:rsidR="00A349F5" w:rsidRPr="00BE7860" w:rsidRDefault="00A349F5" w:rsidP="00A349F5">
      <w:pPr>
        <w:jc w:val="both"/>
        <w:rPr>
          <w:rFonts w:ascii="Arial" w:hAnsi="Arial"/>
          <w:sz w:val="20"/>
        </w:rPr>
      </w:pPr>
    </w:p>
    <w:p w14:paraId="2D1813CD" w14:textId="77777777" w:rsidR="00A349F5" w:rsidRPr="00BE7860" w:rsidRDefault="000877B8" w:rsidP="00A349F5">
      <w:pPr>
        <w:jc w:val="both"/>
        <w:rPr>
          <w:rFonts w:ascii="Arial" w:hAnsi="Arial"/>
          <w:sz w:val="20"/>
        </w:rPr>
      </w:pPr>
      <w:r w:rsidRPr="00BE7860">
        <w:rPr>
          <w:rStyle w:val="bold"/>
          <w:rFonts w:ascii="Arial" w:hAnsi="Arial"/>
          <w:b/>
          <w:bCs/>
          <w:sz w:val="20"/>
        </w:rPr>
        <w:t xml:space="preserve">F. Violations of the Conflicts of Interest Policy -- </w:t>
      </w:r>
      <w:r w:rsidRPr="00BE7860">
        <w:rPr>
          <w:rFonts w:ascii="Arial" w:hAnsi="Arial"/>
          <w:sz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0FBC641C" w14:textId="77777777" w:rsidR="00A349F5" w:rsidRPr="00BE7860" w:rsidRDefault="00A349F5" w:rsidP="00A349F5">
      <w:pPr>
        <w:jc w:val="both"/>
        <w:rPr>
          <w:rFonts w:ascii="Arial" w:hAnsi="Arial"/>
          <w:sz w:val="20"/>
        </w:rPr>
      </w:pPr>
    </w:p>
    <w:p w14:paraId="49594855" w14:textId="77777777" w:rsidR="00A349F5" w:rsidRPr="00BE7860" w:rsidRDefault="000877B8" w:rsidP="00A349F5">
      <w:pPr>
        <w:jc w:val="both"/>
        <w:rPr>
          <w:rFonts w:ascii="Arial" w:hAnsi="Arial"/>
          <w:sz w:val="20"/>
        </w:rPr>
      </w:pPr>
      <w:r w:rsidRPr="00BE7860">
        <w:rPr>
          <w:rFonts w:ascii="Arial" w:hAnsi="Arial"/>
          <w:sz w:val="20"/>
        </w:rPr>
        <w:t xml:space="preserve">G. </w:t>
      </w:r>
      <w:r w:rsidRPr="00BE7860">
        <w:rPr>
          <w:rFonts w:ascii="Arial" w:hAnsi="Arial"/>
          <w:b/>
          <w:sz w:val="20"/>
        </w:rPr>
        <w:t xml:space="preserve">Record of Conflict </w:t>
      </w:r>
      <w:r w:rsidRPr="00BE7860">
        <w:rPr>
          <w:rFonts w:ascii="Arial" w:hAnsi="Arial"/>
          <w:sz w:val="20"/>
        </w:rPr>
        <w:t xml:space="preserve">-- The minutes of the governing board and all committees with board delegated powers shall contain: </w:t>
      </w:r>
    </w:p>
    <w:p w14:paraId="0138CDA2" w14:textId="77777777" w:rsidR="00A349F5" w:rsidRPr="00BE7860" w:rsidRDefault="000877B8" w:rsidP="00FF6F18">
      <w:pPr>
        <w:numPr>
          <w:ilvl w:val="0"/>
          <w:numId w:val="1"/>
        </w:numPr>
        <w:jc w:val="both"/>
        <w:rPr>
          <w:rFonts w:ascii="Arial" w:hAnsi="Arial"/>
          <w:sz w:val="20"/>
        </w:rPr>
      </w:pPr>
      <w:r w:rsidRPr="00BE7860">
        <w:rPr>
          <w:rFonts w:ascii="Arial" w:hAnsi="Arial"/>
          <w:sz w:val="20"/>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BE7860">
        <w:rPr>
          <w:rFonts w:ascii="Arial" w:hAnsi="Arial"/>
          <w:sz w:val="20"/>
        </w:rPr>
        <w:t>board's</w:t>
      </w:r>
      <w:proofErr w:type="spellEnd"/>
      <w:r w:rsidRPr="00BE7860">
        <w:rPr>
          <w:rFonts w:ascii="Arial" w:hAnsi="Arial"/>
          <w:sz w:val="20"/>
        </w:rPr>
        <w:t xml:space="preserve"> or committee's decision as to whether a conflict of interest in fact existed. </w:t>
      </w:r>
    </w:p>
    <w:p w14:paraId="7B3570C7" w14:textId="77777777" w:rsidR="00A349F5" w:rsidRPr="00BE7860" w:rsidRDefault="000877B8" w:rsidP="00FF6F18">
      <w:pPr>
        <w:numPr>
          <w:ilvl w:val="0"/>
          <w:numId w:val="1"/>
        </w:numPr>
        <w:jc w:val="both"/>
        <w:rPr>
          <w:rFonts w:ascii="Arial" w:hAnsi="Arial"/>
          <w:sz w:val="20"/>
        </w:rPr>
      </w:pPr>
      <w:r w:rsidRPr="00BE7860">
        <w:rPr>
          <w:rFonts w:ascii="Arial" w:hAnsi="Arial"/>
          <w:sz w:val="20"/>
        </w:rPr>
        <w:lastRenderedPageBreak/>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4C347396" w14:textId="77777777" w:rsidR="00A349F5" w:rsidRPr="00BE7860" w:rsidRDefault="000877B8" w:rsidP="00A349F5">
      <w:pPr>
        <w:rPr>
          <w:rFonts w:ascii="Arial" w:hAnsi="Arial"/>
          <w:sz w:val="20"/>
        </w:rPr>
      </w:pPr>
      <w:r w:rsidRPr="00BE7860">
        <w:rPr>
          <w:rFonts w:ascii="Arial" w:hAnsi="Arial"/>
          <w:sz w:val="20"/>
        </w:rPr>
        <w:t>.</w:t>
      </w:r>
    </w:p>
    <w:p w14:paraId="13431916" w14:textId="77777777" w:rsidR="00A349F5" w:rsidRPr="00BE7860" w:rsidRDefault="00A349F5" w:rsidP="00A349F5">
      <w:pPr>
        <w:rPr>
          <w:rFonts w:ascii="Arial" w:hAnsi="Arial"/>
          <w:sz w:val="20"/>
        </w:rPr>
      </w:pPr>
    </w:p>
    <w:p w14:paraId="1026216F" w14:textId="77777777" w:rsidR="00A349F5" w:rsidRPr="00BE7860" w:rsidRDefault="000877B8" w:rsidP="00A349F5">
      <w:pPr>
        <w:rPr>
          <w:rFonts w:ascii="Arial" w:hAnsi="Arial"/>
          <w:sz w:val="20"/>
        </w:rPr>
      </w:pPr>
      <w:r w:rsidRPr="00BE7860">
        <w:rPr>
          <w:rFonts w:ascii="Arial" w:hAnsi="Arial"/>
          <w:sz w:val="20"/>
        </w:rPr>
        <w:t>Approved by:</w:t>
      </w:r>
    </w:p>
    <w:p w14:paraId="21DD5AE5" w14:textId="77777777" w:rsidR="00A349F5" w:rsidRPr="00BE7860" w:rsidRDefault="00A349F5" w:rsidP="00A349F5">
      <w:pPr>
        <w:rPr>
          <w:rFonts w:ascii="Arial" w:hAnsi="Arial"/>
          <w:sz w:val="20"/>
        </w:rPr>
      </w:pPr>
    </w:p>
    <w:p w14:paraId="43F4C62D" w14:textId="77777777" w:rsidR="00A349F5" w:rsidRPr="00BE7860" w:rsidRDefault="000877B8" w:rsidP="00A349F5">
      <w:pPr>
        <w:rPr>
          <w:rFonts w:ascii="Arial" w:hAnsi="Arial"/>
          <w:sz w:val="20"/>
        </w:rPr>
      </w:pPr>
      <w:r>
        <w:rPr>
          <w:rFonts w:ascii="Arial" w:hAnsi="Arial"/>
          <w:sz w:val="20"/>
          <w:u w:val="single"/>
        </w:rPr>
        <w:t>##</w:t>
      </w:r>
      <w:proofErr w:type="spellStart"/>
      <w:r>
        <w:rPr>
          <w:rFonts w:ascii="Arial" w:hAnsi="Arial"/>
          <w:sz w:val="20"/>
          <w:u w:val="single"/>
        </w:rPr>
        <w:t>ContractorName</w:t>
      </w:r>
      <w:proofErr w:type="spellEnd"/>
      <w:r>
        <w:rPr>
          <w:rFonts w:ascii="Arial" w:hAnsi="Arial"/>
          <w:sz w:val="20"/>
          <w:u w:val="single"/>
        </w:rPr>
        <w:t>##</w:t>
      </w:r>
    </w:p>
    <w:p w14:paraId="20639506" w14:textId="77777777" w:rsidR="00A349F5" w:rsidRPr="00BE7860" w:rsidRDefault="000877B8" w:rsidP="00A349F5">
      <w:pPr>
        <w:ind w:left="720"/>
        <w:rPr>
          <w:rFonts w:ascii="Arial" w:hAnsi="Arial"/>
          <w:sz w:val="20"/>
        </w:rPr>
      </w:pPr>
      <w:r w:rsidRPr="00BE7860">
        <w:rPr>
          <w:rFonts w:ascii="Arial" w:hAnsi="Arial"/>
          <w:sz w:val="20"/>
        </w:rPr>
        <w:t xml:space="preserve">Name of Organization </w:t>
      </w:r>
      <w:r w:rsidRPr="00BE7860">
        <w:rPr>
          <w:rFonts w:ascii="Arial" w:hAnsi="Arial"/>
          <w:sz w:val="20"/>
        </w:rPr>
        <w:tab/>
      </w:r>
      <w:r w:rsidRPr="00BE7860">
        <w:rPr>
          <w:rFonts w:ascii="Arial" w:hAnsi="Arial"/>
          <w:sz w:val="20"/>
        </w:rPr>
        <w:tab/>
      </w:r>
    </w:p>
    <w:p w14:paraId="2758D781" w14:textId="77777777" w:rsidR="00A349F5" w:rsidRPr="00BE7860" w:rsidRDefault="00A349F5" w:rsidP="00A349F5">
      <w:pPr>
        <w:rPr>
          <w:rFonts w:ascii="Arial" w:hAnsi="Arial"/>
          <w:sz w:val="20"/>
        </w:rPr>
      </w:pPr>
    </w:p>
    <w:p w14:paraId="16503EEA" w14:textId="77777777" w:rsidR="00A349F5" w:rsidRPr="00BE7860" w:rsidRDefault="000877B8" w:rsidP="00A349F5">
      <w:pPr>
        <w:rPr>
          <w:rFonts w:ascii="Arial" w:hAnsi="Arial"/>
          <w:sz w:val="20"/>
        </w:rPr>
      </w:pPr>
      <w:r w:rsidRPr="00BE7860">
        <w:rPr>
          <w:rFonts w:ascii="Arial" w:hAnsi="Arial"/>
          <w:sz w:val="20"/>
        </w:rPr>
        <w:t>_______________________________________</w:t>
      </w:r>
      <w:r w:rsidRPr="00BE7860">
        <w:rPr>
          <w:rFonts w:ascii="Arial" w:hAnsi="Arial"/>
          <w:sz w:val="20"/>
        </w:rPr>
        <w:tab/>
      </w:r>
    </w:p>
    <w:p w14:paraId="1F8A62B0" w14:textId="77777777" w:rsidR="00A349F5" w:rsidRPr="00BE7860" w:rsidRDefault="000877B8" w:rsidP="00A349F5">
      <w:pPr>
        <w:rPr>
          <w:rFonts w:ascii="Arial" w:hAnsi="Arial"/>
          <w:sz w:val="20"/>
        </w:rPr>
      </w:pPr>
      <w:r w:rsidRPr="00BE7860">
        <w:rPr>
          <w:rFonts w:ascii="Arial" w:hAnsi="Arial"/>
          <w:sz w:val="20"/>
        </w:rPr>
        <w:tab/>
        <w:t>Signature of Organization Official</w:t>
      </w:r>
      <w:r w:rsidRPr="00BE7860">
        <w:rPr>
          <w:rFonts w:ascii="Arial" w:hAnsi="Arial"/>
          <w:sz w:val="20"/>
        </w:rPr>
        <w:tab/>
      </w:r>
      <w:r w:rsidRPr="00BE7860">
        <w:rPr>
          <w:rFonts w:ascii="Arial" w:hAnsi="Arial"/>
          <w:sz w:val="20"/>
        </w:rPr>
        <w:tab/>
      </w:r>
      <w:r w:rsidRPr="00BE7860">
        <w:rPr>
          <w:rFonts w:ascii="Arial" w:hAnsi="Arial"/>
          <w:sz w:val="20"/>
        </w:rPr>
        <w:tab/>
      </w:r>
    </w:p>
    <w:p w14:paraId="1AF8BEF3" w14:textId="77777777" w:rsidR="00A349F5" w:rsidRPr="00BE7860" w:rsidRDefault="00A349F5" w:rsidP="00A349F5">
      <w:pPr>
        <w:rPr>
          <w:rFonts w:ascii="Arial" w:hAnsi="Arial"/>
          <w:sz w:val="20"/>
        </w:rPr>
      </w:pPr>
    </w:p>
    <w:p w14:paraId="53C22EEB" w14:textId="77777777" w:rsidR="00A349F5" w:rsidRPr="00BE7860" w:rsidRDefault="000877B8" w:rsidP="00A349F5">
      <w:pPr>
        <w:rPr>
          <w:rFonts w:ascii="Arial" w:hAnsi="Arial"/>
          <w:sz w:val="20"/>
        </w:rPr>
      </w:pPr>
      <w:r w:rsidRPr="00BE7860">
        <w:rPr>
          <w:rFonts w:ascii="Arial" w:hAnsi="Arial"/>
          <w:sz w:val="20"/>
        </w:rPr>
        <w:t>_______________________________________</w:t>
      </w:r>
      <w:r w:rsidRPr="00BE7860">
        <w:rPr>
          <w:rFonts w:ascii="Arial" w:hAnsi="Arial"/>
          <w:sz w:val="20"/>
        </w:rPr>
        <w:tab/>
      </w:r>
    </w:p>
    <w:p w14:paraId="5B8EC184" w14:textId="77777777" w:rsidR="00A349F5" w:rsidRPr="00BE7860" w:rsidRDefault="000877B8" w:rsidP="00A349F5">
      <w:pPr>
        <w:ind w:firstLine="720"/>
        <w:rPr>
          <w:rFonts w:ascii="Arial" w:hAnsi="Arial"/>
          <w:sz w:val="20"/>
        </w:rPr>
      </w:pPr>
      <w:r w:rsidRPr="00BE7860">
        <w:rPr>
          <w:rFonts w:ascii="Arial" w:hAnsi="Arial"/>
          <w:sz w:val="20"/>
        </w:rPr>
        <w:t>Date</w:t>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r w:rsidRPr="00BE7860">
        <w:rPr>
          <w:rFonts w:ascii="Arial" w:hAnsi="Arial"/>
          <w:sz w:val="20"/>
        </w:rPr>
        <w:tab/>
      </w:r>
    </w:p>
    <w:p w14:paraId="0EA2BE1F" w14:textId="77777777" w:rsidR="00A349F5" w:rsidRPr="00BE7860" w:rsidRDefault="00A349F5" w:rsidP="00A349F5">
      <w:pPr>
        <w:ind w:left="360" w:hanging="360"/>
        <w:outlineLvl w:val="0"/>
      </w:pPr>
    </w:p>
    <w:p w14:paraId="50B82A66" w14:textId="77777777" w:rsidR="00687371" w:rsidRPr="00A349F5" w:rsidRDefault="00687371" w:rsidP="00A349F5">
      <w:pPr>
        <w:pStyle w:val="Title"/>
        <w:widowControl w:val="0"/>
        <w:jc w:val="left"/>
        <w:rPr>
          <w:b w:val="0"/>
          <w:bCs/>
          <w:sz w:val="26"/>
          <w:szCs w:val="26"/>
        </w:rPr>
      </w:pPr>
    </w:p>
    <w:p w14:paraId="4EBB1A9D" w14:textId="77777777" w:rsidR="00687371" w:rsidRDefault="00687371" w:rsidP="00687371">
      <w:pPr>
        <w:pStyle w:val="Title"/>
        <w:widowControl w:val="0"/>
        <w:rPr>
          <w:sz w:val="26"/>
          <w:szCs w:val="26"/>
        </w:rPr>
      </w:pPr>
    </w:p>
    <w:p w14:paraId="37570632" w14:textId="77777777" w:rsidR="00687371" w:rsidRDefault="00687371" w:rsidP="00687371">
      <w:pPr>
        <w:pStyle w:val="Title"/>
        <w:widowControl w:val="0"/>
        <w:rPr>
          <w:sz w:val="26"/>
          <w:szCs w:val="26"/>
        </w:rPr>
      </w:pPr>
    </w:p>
    <w:p w14:paraId="1F37D498" w14:textId="77777777" w:rsidR="00687371" w:rsidRDefault="00687371" w:rsidP="00687371">
      <w:pPr>
        <w:pStyle w:val="Title"/>
        <w:widowControl w:val="0"/>
        <w:rPr>
          <w:sz w:val="26"/>
          <w:szCs w:val="26"/>
        </w:rPr>
      </w:pPr>
    </w:p>
    <w:p w14:paraId="254BD8A0" w14:textId="77777777" w:rsidR="00687371" w:rsidRDefault="00687371" w:rsidP="00687371">
      <w:pPr>
        <w:pStyle w:val="Title"/>
        <w:widowControl w:val="0"/>
        <w:rPr>
          <w:sz w:val="26"/>
          <w:szCs w:val="26"/>
        </w:rPr>
      </w:pPr>
    </w:p>
    <w:p w14:paraId="5C11A99C" w14:textId="77777777" w:rsidR="00687371" w:rsidRDefault="00687371" w:rsidP="00687371">
      <w:pPr>
        <w:pStyle w:val="Title"/>
        <w:widowControl w:val="0"/>
        <w:rPr>
          <w:sz w:val="26"/>
          <w:szCs w:val="26"/>
        </w:rPr>
      </w:pPr>
    </w:p>
    <w:p w14:paraId="46034E2C" w14:textId="77777777" w:rsidR="00687371" w:rsidRDefault="00687371" w:rsidP="00687371">
      <w:pPr>
        <w:pStyle w:val="Title"/>
        <w:widowControl w:val="0"/>
        <w:rPr>
          <w:sz w:val="26"/>
          <w:szCs w:val="26"/>
        </w:rPr>
      </w:pPr>
    </w:p>
    <w:p w14:paraId="6D64D004" w14:textId="77777777" w:rsidR="00687371" w:rsidRDefault="00687371" w:rsidP="00687371">
      <w:pPr>
        <w:pStyle w:val="Title"/>
        <w:widowControl w:val="0"/>
        <w:rPr>
          <w:sz w:val="26"/>
          <w:szCs w:val="26"/>
        </w:rPr>
      </w:pPr>
    </w:p>
    <w:p w14:paraId="70C6DA5A" w14:textId="14646496" w:rsidR="00687371" w:rsidRDefault="00687371" w:rsidP="00687371">
      <w:pPr>
        <w:pStyle w:val="Title"/>
        <w:widowControl w:val="0"/>
        <w:rPr>
          <w:sz w:val="26"/>
          <w:szCs w:val="26"/>
        </w:rPr>
      </w:pPr>
    </w:p>
    <w:p w14:paraId="6A73803E" w14:textId="6C0BBBBD" w:rsidR="00A349F5" w:rsidRDefault="00A349F5" w:rsidP="00687371">
      <w:pPr>
        <w:pStyle w:val="Title"/>
        <w:widowControl w:val="0"/>
        <w:rPr>
          <w:sz w:val="26"/>
          <w:szCs w:val="26"/>
        </w:rPr>
      </w:pPr>
    </w:p>
    <w:p w14:paraId="192E2D1C" w14:textId="1B8550EF" w:rsidR="00A349F5" w:rsidRDefault="00A349F5" w:rsidP="00687371">
      <w:pPr>
        <w:pStyle w:val="Title"/>
        <w:widowControl w:val="0"/>
        <w:rPr>
          <w:sz w:val="26"/>
          <w:szCs w:val="26"/>
        </w:rPr>
      </w:pPr>
    </w:p>
    <w:p w14:paraId="647E986B" w14:textId="67AA3888" w:rsidR="00A349F5" w:rsidRDefault="00A349F5" w:rsidP="00687371">
      <w:pPr>
        <w:pStyle w:val="Title"/>
        <w:widowControl w:val="0"/>
        <w:rPr>
          <w:sz w:val="26"/>
          <w:szCs w:val="26"/>
        </w:rPr>
      </w:pPr>
    </w:p>
    <w:p w14:paraId="08479652" w14:textId="3D5E8442" w:rsidR="00A349F5" w:rsidRDefault="00A349F5" w:rsidP="00687371">
      <w:pPr>
        <w:pStyle w:val="Title"/>
        <w:widowControl w:val="0"/>
        <w:rPr>
          <w:sz w:val="26"/>
          <w:szCs w:val="26"/>
        </w:rPr>
      </w:pPr>
    </w:p>
    <w:p w14:paraId="6E04A1DA" w14:textId="42C22C25" w:rsidR="00A349F5" w:rsidRDefault="00A349F5" w:rsidP="00687371">
      <w:pPr>
        <w:pStyle w:val="Title"/>
        <w:widowControl w:val="0"/>
        <w:rPr>
          <w:sz w:val="26"/>
          <w:szCs w:val="26"/>
        </w:rPr>
      </w:pPr>
    </w:p>
    <w:p w14:paraId="2E245C56" w14:textId="43F7215D" w:rsidR="00A349F5" w:rsidRDefault="00A349F5" w:rsidP="00687371">
      <w:pPr>
        <w:pStyle w:val="Title"/>
        <w:widowControl w:val="0"/>
        <w:rPr>
          <w:sz w:val="26"/>
          <w:szCs w:val="26"/>
        </w:rPr>
      </w:pPr>
    </w:p>
    <w:p w14:paraId="7AC7C99E" w14:textId="5D8EB49F" w:rsidR="00A349F5" w:rsidRDefault="00A349F5" w:rsidP="00687371">
      <w:pPr>
        <w:pStyle w:val="Title"/>
        <w:widowControl w:val="0"/>
        <w:rPr>
          <w:sz w:val="26"/>
          <w:szCs w:val="26"/>
        </w:rPr>
      </w:pPr>
    </w:p>
    <w:p w14:paraId="46B42C46" w14:textId="09136495" w:rsidR="00A349F5" w:rsidRDefault="00A349F5" w:rsidP="00687371">
      <w:pPr>
        <w:pStyle w:val="Title"/>
        <w:widowControl w:val="0"/>
        <w:rPr>
          <w:sz w:val="26"/>
          <w:szCs w:val="26"/>
        </w:rPr>
      </w:pPr>
    </w:p>
    <w:p w14:paraId="480651DD" w14:textId="357F6BCB" w:rsidR="00A349F5" w:rsidRDefault="00A349F5" w:rsidP="00687371">
      <w:pPr>
        <w:pStyle w:val="Title"/>
        <w:widowControl w:val="0"/>
        <w:rPr>
          <w:sz w:val="26"/>
          <w:szCs w:val="26"/>
        </w:rPr>
      </w:pPr>
    </w:p>
    <w:p w14:paraId="745722C9" w14:textId="4DDE6344" w:rsidR="00A349F5" w:rsidRDefault="00A349F5" w:rsidP="00687371">
      <w:pPr>
        <w:pStyle w:val="Title"/>
        <w:widowControl w:val="0"/>
        <w:rPr>
          <w:sz w:val="26"/>
          <w:szCs w:val="26"/>
        </w:rPr>
      </w:pPr>
    </w:p>
    <w:p w14:paraId="6793176B" w14:textId="10F65D68" w:rsidR="00A349F5" w:rsidRDefault="00A349F5" w:rsidP="00687371">
      <w:pPr>
        <w:pStyle w:val="Title"/>
        <w:widowControl w:val="0"/>
        <w:rPr>
          <w:sz w:val="26"/>
          <w:szCs w:val="26"/>
        </w:rPr>
      </w:pPr>
    </w:p>
    <w:p w14:paraId="566A2A15" w14:textId="41DD5686" w:rsidR="00A349F5" w:rsidRDefault="00A349F5" w:rsidP="00687371">
      <w:pPr>
        <w:pStyle w:val="Title"/>
        <w:widowControl w:val="0"/>
        <w:rPr>
          <w:sz w:val="26"/>
          <w:szCs w:val="26"/>
        </w:rPr>
      </w:pPr>
    </w:p>
    <w:p w14:paraId="634D25EC" w14:textId="21B4C75F" w:rsidR="00A349F5" w:rsidRDefault="00A349F5" w:rsidP="00687371">
      <w:pPr>
        <w:pStyle w:val="Title"/>
        <w:widowControl w:val="0"/>
        <w:rPr>
          <w:sz w:val="26"/>
          <w:szCs w:val="26"/>
        </w:rPr>
      </w:pPr>
    </w:p>
    <w:p w14:paraId="2F514BEC" w14:textId="5CDA705A" w:rsidR="00A349F5" w:rsidRDefault="00A349F5" w:rsidP="00687371">
      <w:pPr>
        <w:pStyle w:val="Title"/>
        <w:widowControl w:val="0"/>
        <w:rPr>
          <w:sz w:val="26"/>
          <w:szCs w:val="26"/>
        </w:rPr>
      </w:pPr>
    </w:p>
    <w:p w14:paraId="431521CF" w14:textId="1CBED85F" w:rsidR="00A349F5" w:rsidRDefault="00A349F5" w:rsidP="00687371">
      <w:pPr>
        <w:pStyle w:val="Title"/>
        <w:widowControl w:val="0"/>
        <w:rPr>
          <w:sz w:val="26"/>
          <w:szCs w:val="26"/>
        </w:rPr>
      </w:pPr>
    </w:p>
    <w:p w14:paraId="607F63A4" w14:textId="121E6E16" w:rsidR="00A349F5" w:rsidRDefault="00A349F5" w:rsidP="00687371">
      <w:pPr>
        <w:pStyle w:val="Title"/>
        <w:widowControl w:val="0"/>
        <w:rPr>
          <w:sz w:val="26"/>
          <w:szCs w:val="26"/>
        </w:rPr>
      </w:pPr>
    </w:p>
    <w:p w14:paraId="3471FDDC" w14:textId="1424BFC9" w:rsidR="00A349F5" w:rsidRDefault="00A349F5" w:rsidP="00687371">
      <w:pPr>
        <w:pStyle w:val="Title"/>
        <w:widowControl w:val="0"/>
        <w:rPr>
          <w:sz w:val="26"/>
          <w:szCs w:val="26"/>
        </w:rPr>
      </w:pPr>
    </w:p>
    <w:p w14:paraId="60DE33D8" w14:textId="4777DDA7" w:rsidR="00A349F5" w:rsidRDefault="00A349F5" w:rsidP="00687371">
      <w:pPr>
        <w:pStyle w:val="Title"/>
        <w:widowControl w:val="0"/>
        <w:rPr>
          <w:sz w:val="26"/>
          <w:szCs w:val="26"/>
        </w:rPr>
      </w:pPr>
    </w:p>
    <w:p w14:paraId="5C7F36FE" w14:textId="176D9A9F" w:rsidR="00A349F5" w:rsidRDefault="00A349F5" w:rsidP="00687371">
      <w:pPr>
        <w:pStyle w:val="Title"/>
        <w:widowControl w:val="0"/>
        <w:rPr>
          <w:sz w:val="26"/>
          <w:szCs w:val="26"/>
        </w:rPr>
      </w:pPr>
    </w:p>
    <w:p w14:paraId="62D19243" w14:textId="1CE4FFA4" w:rsidR="00A349F5" w:rsidRDefault="00A349F5" w:rsidP="00687371">
      <w:pPr>
        <w:pStyle w:val="Title"/>
        <w:widowControl w:val="0"/>
        <w:rPr>
          <w:sz w:val="26"/>
          <w:szCs w:val="26"/>
        </w:rPr>
      </w:pPr>
    </w:p>
    <w:p w14:paraId="182FEE41" w14:textId="01D3E585" w:rsidR="00A349F5" w:rsidRDefault="00A349F5" w:rsidP="00687371">
      <w:pPr>
        <w:pStyle w:val="Title"/>
        <w:widowControl w:val="0"/>
        <w:rPr>
          <w:sz w:val="26"/>
          <w:szCs w:val="26"/>
        </w:rPr>
      </w:pPr>
    </w:p>
    <w:p w14:paraId="3918D1BE" w14:textId="7F2E4F6F" w:rsidR="00A349F5" w:rsidRDefault="00A349F5" w:rsidP="00687371">
      <w:pPr>
        <w:pStyle w:val="Title"/>
        <w:widowControl w:val="0"/>
        <w:rPr>
          <w:sz w:val="26"/>
          <w:szCs w:val="26"/>
        </w:rPr>
      </w:pPr>
    </w:p>
    <w:p w14:paraId="2EAA4951" w14:textId="77777777" w:rsidR="00764A0F" w:rsidRDefault="00764A0F" w:rsidP="00687371">
      <w:pPr>
        <w:pStyle w:val="Title"/>
        <w:widowControl w:val="0"/>
        <w:rPr>
          <w:sz w:val="26"/>
          <w:szCs w:val="26"/>
        </w:rPr>
      </w:pPr>
    </w:p>
    <w:p w14:paraId="00C30B06" w14:textId="77777777" w:rsidR="00707F03" w:rsidRDefault="00707F03" w:rsidP="00484F6F">
      <w:pPr>
        <w:pStyle w:val="Title"/>
        <w:rPr>
          <w:sz w:val="26"/>
          <w:szCs w:val="26"/>
        </w:rPr>
      </w:pPr>
    </w:p>
    <w:p w14:paraId="472F1187" w14:textId="77777777" w:rsidR="00764A0F" w:rsidRPr="007510BD" w:rsidRDefault="00764A0F" w:rsidP="00764A0F">
      <w:pPr>
        <w:jc w:val="center"/>
        <w:rPr>
          <w:rFonts w:ascii="Arial" w:hAnsi="Arial"/>
          <w:b/>
        </w:rPr>
      </w:pPr>
      <w:r>
        <w:rPr>
          <w:rFonts w:ascii="Arial" w:hAnsi="Arial"/>
          <w:b/>
        </w:rPr>
        <w:t>Conflict of Interest Verification (Annual)</w:t>
      </w:r>
    </w:p>
    <w:p w14:paraId="73C03704" w14:textId="77777777" w:rsidR="00764A0F" w:rsidRPr="007510BD" w:rsidRDefault="00764A0F" w:rsidP="00764A0F">
      <w:pPr>
        <w:rPr>
          <w:rFonts w:ascii="Arial" w:hAnsi="Arial"/>
        </w:rPr>
      </w:pPr>
    </w:p>
    <w:p w14:paraId="300B7F87" w14:textId="77777777" w:rsidR="00764A0F" w:rsidRPr="007510BD" w:rsidRDefault="00764A0F" w:rsidP="00764A0F">
      <w:pPr>
        <w:rPr>
          <w:rFonts w:ascii="Arial" w:hAnsi="Arial"/>
        </w:rPr>
      </w:pPr>
    </w:p>
    <w:p w14:paraId="4428273F" w14:textId="77777777" w:rsidR="00764A0F" w:rsidRPr="007510BD" w:rsidRDefault="00764A0F" w:rsidP="00764A0F">
      <w:pPr>
        <w:rPr>
          <w:rFonts w:ascii="Arial" w:hAnsi="Arial"/>
        </w:rPr>
      </w:pPr>
    </w:p>
    <w:p w14:paraId="5376877C" w14:textId="77777777" w:rsidR="00764A0F" w:rsidRPr="007510BD" w:rsidRDefault="00764A0F" w:rsidP="00764A0F">
      <w:pPr>
        <w:ind w:right="720"/>
        <w:rPr>
          <w:rFonts w:ascii="Arial" w:hAnsi="Arial"/>
        </w:rPr>
      </w:pPr>
      <w:r w:rsidRPr="007510BD">
        <w:rPr>
          <w:rFonts w:ascii="Arial" w:hAnsi="Arial"/>
        </w:rPr>
        <w:t xml:space="preserve">We, the undersigned </w:t>
      </w:r>
      <w:r>
        <w:rPr>
          <w:rFonts w:ascii="Arial" w:hAnsi="Arial"/>
        </w:rPr>
        <w:t>entity, hereby testify that our Organization’s Conflict of Interest Acknowledgement and Policy</w:t>
      </w:r>
      <w:r w:rsidRPr="007510BD">
        <w:rPr>
          <w:rFonts w:ascii="Arial" w:hAnsi="Arial"/>
        </w:rPr>
        <w:t xml:space="preserve"> </w:t>
      </w:r>
      <w:r w:rsidRPr="00BE7860">
        <w:rPr>
          <w:rFonts w:ascii="Arial" w:hAnsi="Arial"/>
        </w:rPr>
        <w:t>adopted by the Board of Directors/Trustees or other governing body</w:t>
      </w:r>
      <w:r>
        <w:rPr>
          <w:rFonts w:ascii="Arial" w:hAnsi="Arial"/>
        </w:rPr>
        <w:t xml:space="preserve">, </w:t>
      </w:r>
      <w:r w:rsidRPr="007510BD">
        <w:rPr>
          <w:rFonts w:ascii="Arial" w:hAnsi="Arial"/>
        </w:rPr>
        <w:t>is on file with the North Carolina Department of Health and Human Services</w:t>
      </w:r>
      <w:r>
        <w:rPr>
          <w:rFonts w:ascii="Arial" w:hAnsi="Arial"/>
        </w:rPr>
        <w:t xml:space="preserve"> (DHHS)</w:t>
      </w:r>
      <w:r w:rsidRPr="007510BD">
        <w:rPr>
          <w:rFonts w:ascii="Arial" w:hAnsi="Arial"/>
        </w:rPr>
        <w:t>.</w:t>
      </w:r>
      <w:r>
        <w:rPr>
          <w:rFonts w:ascii="Arial" w:hAnsi="Arial"/>
        </w:rPr>
        <w:t xml:space="preserve">  If any changes are made to the Conflict of Interest Policy, we will submit a new Conflict of Interest Acknowledgment and Policy to the Department (DHHS).</w:t>
      </w:r>
    </w:p>
    <w:p w14:paraId="05387399" w14:textId="77777777" w:rsidR="00764A0F" w:rsidRDefault="00764A0F" w:rsidP="00764A0F">
      <w:pPr>
        <w:rPr>
          <w:rFonts w:ascii="Arial" w:hAnsi="Arial"/>
        </w:rPr>
      </w:pPr>
    </w:p>
    <w:p w14:paraId="61B75600" w14:textId="77777777" w:rsidR="00764A0F" w:rsidRDefault="00764A0F" w:rsidP="00764A0F">
      <w:pPr>
        <w:rPr>
          <w:rFonts w:ascii="Arial" w:hAnsi="Arial"/>
        </w:rPr>
      </w:pPr>
    </w:p>
    <w:tbl>
      <w:tblPr>
        <w:tblW w:w="0" w:type="auto"/>
        <w:tblInd w:w="198" w:type="dxa"/>
        <w:tblLook w:val="01E0" w:firstRow="1" w:lastRow="1" w:firstColumn="1" w:lastColumn="1" w:noHBand="0" w:noVBand="0"/>
      </w:tblPr>
      <w:tblGrid>
        <w:gridCol w:w="6390"/>
        <w:gridCol w:w="2160"/>
      </w:tblGrid>
      <w:tr w:rsidR="00764A0F" w:rsidRPr="00BC0E0F" w14:paraId="65937B06" w14:textId="77777777" w:rsidTr="003514B7">
        <w:tc>
          <w:tcPr>
            <w:tcW w:w="6390" w:type="dxa"/>
            <w:tcBorders>
              <w:bottom w:val="single" w:sz="4" w:space="0" w:color="auto"/>
            </w:tcBorders>
            <w:shd w:val="clear" w:color="auto" w:fill="auto"/>
          </w:tcPr>
          <w:p w14:paraId="516B184A" w14:textId="77777777" w:rsidR="00764A0F" w:rsidRPr="00BC0E0F" w:rsidRDefault="00764A0F" w:rsidP="003514B7">
            <w:pPr>
              <w:rPr>
                <w:rFonts w:ascii="Arial" w:hAnsi="Arial"/>
              </w:rPr>
            </w:pPr>
          </w:p>
        </w:tc>
        <w:tc>
          <w:tcPr>
            <w:tcW w:w="2160" w:type="dxa"/>
            <w:shd w:val="clear" w:color="auto" w:fill="auto"/>
          </w:tcPr>
          <w:p w14:paraId="148FA401" w14:textId="77777777" w:rsidR="00764A0F" w:rsidRPr="00BC0E0F" w:rsidRDefault="00764A0F" w:rsidP="003514B7">
            <w:pPr>
              <w:rPr>
                <w:rFonts w:ascii="Arial" w:hAnsi="Arial"/>
              </w:rPr>
            </w:pPr>
          </w:p>
        </w:tc>
      </w:tr>
      <w:tr w:rsidR="00764A0F" w:rsidRPr="00BC0E0F" w14:paraId="608A7C7C" w14:textId="77777777" w:rsidTr="003514B7">
        <w:tc>
          <w:tcPr>
            <w:tcW w:w="6390" w:type="dxa"/>
            <w:tcBorders>
              <w:top w:val="single" w:sz="4" w:space="0" w:color="auto"/>
            </w:tcBorders>
            <w:shd w:val="clear" w:color="auto" w:fill="auto"/>
          </w:tcPr>
          <w:p w14:paraId="65E38C04" w14:textId="77777777" w:rsidR="00764A0F" w:rsidRPr="00BC0E0F" w:rsidRDefault="00764A0F" w:rsidP="003514B7">
            <w:pPr>
              <w:rPr>
                <w:rFonts w:ascii="Arial" w:hAnsi="Arial"/>
              </w:rPr>
            </w:pPr>
            <w:r w:rsidRPr="00BC0E0F">
              <w:rPr>
                <w:rFonts w:ascii="Arial" w:hAnsi="Arial"/>
              </w:rPr>
              <w:t>Name of Organization</w:t>
            </w:r>
          </w:p>
        </w:tc>
        <w:tc>
          <w:tcPr>
            <w:tcW w:w="2160" w:type="dxa"/>
            <w:shd w:val="clear" w:color="auto" w:fill="auto"/>
          </w:tcPr>
          <w:p w14:paraId="657F5270" w14:textId="77777777" w:rsidR="00764A0F" w:rsidRPr="00BC0E0F" w:rsidRDefault="00764A0F" w:rsidP="003514B7">
            <w:pPr>
              <w:rPr>
                <w:rFonts w:ascii="Arial" w:hAnsi="Arial"/>
              </w:rPr>
            </w:pPr>
          </w:p>
        </w:tc>
      </w:tr>
      <w:tr w:rsidR="00764A0F" w:rsidRPr="00BC0E0F" w14:paraId="636E8D6D" w14:textId="77777777" w:rsidTr="003514B7">
        <w:tc>
          <w:tcPr>
            <w:tcW w:w="6390" w:type="dxa"/>
            <w:tcBorders>
              <w:bottom w:val="single" w:sz="4" w:space="0" w:color="auto"/>
            </w:tcBorders>
            <w:shd w:val="clear" w:color="auto" w:fill="auto"/>
          </w:tcPr>
          <w:p w14:paraId="3BD68D2B" w14:textId="77777777" w:rsidR="00764A0F" w:rsidRPr="00BC0E0F" w:rsidRDefault="00764A0F" w:rsidP="003514B7">
            <w:pPr>
              <w:rPr>
                <w:rFonts w:ascii="Arial" w:hAnsi="Arial"/>
              </w:rPr>
            </w:pPr>
          </w:p>
        </w:tc>
        <w:tc>
          <w:tcPr>
            <w:tcW w:w="2160" w:type="dxa"/>
            <w:tcBorders>
              <w:bottom w:val="single" w:sz="4" w:space="0" w:color="auto"/>
            </w:tcBorders>
            <w:shd w:val="clear" w:color="auto" w:fill="auto"/>
          </w:tcPr>
          <w:p w14:paraId="30F28895" w14:textId="77777777" w:rsidR="00764A0F" w:rsidRPr="00BC0E0F" w:rsidRDefault="00764A0F" w:rsidP="003514B7">
            <w:pPr>
              <w:rPr>
                <w:rFonts w:ascii="Arial" w:hAnsi="Arial"/>
              </w:rPr>
            </w:pPr>
          </w:p>
        </w:tc>
      </w:tr>
      <w:tr w:rsidR="00764A0F" w:rsidRPr="00BC0E0F" w14:paraId="6FEC3253" w14:textId="77777777" w:rsidTr="003514B7">
        <w:tc>
          <w:tcPr>
            <w:tcW w:w="6390" w:type="dxa"/>
            <w:tcBorders>
              <w:top w:val="single" w:sz="4" w:space="0" w:color="auto"/>
            </w:tcBorders>
            <w:shd w:val="clear" w:color="auto" w:fill="auto"/>
          </w:tcPr>
          <w:p w14:paraId="23346B83" w14:textId="77777777" w:rsidR="00764A0F" w:rsidRPr="00BC0E0F" w:rsidRDefault="00764A0F" w:rsidP="003514B7">
            <w:pPr>
              <w:rPr>
                <w:rFonts w:ascii="Arial" w:hAnsi="Arial"/>
              </w:rPr>
            </w:pPr>
            <w:r w:rsidRPr="00BC0E0F">
              <w:rPr>
                <w:rFonts w:ascii="Arial" w:hAnsi="Arial"/>
              </w:rPr>
              <w:t>Contractor’s Authorized Agent</w:t>
            </w:r>
          </w:p>
        </w:tc>
        <w:tc>
          <w:tcPr>
            <w:tcW w:w="2160" w:type="dxa"/>
            <w:tcBorders>
              <w:top w:val="single" w:sz="4" w:space="0" w:color="auto"/>
            </w:tcBorders>
            <w:shd w:val="clear" w:color="auto" w:fill="auto"/>
          </w:tcPr>
          <w:p w14:paraId="2D0D3D0F" w14:textId="77777777" w:rsidR="00764A0F" w:rsidRPr="00BC0E0F" w:rsidRDefault="00764A0F" w:rsidP="003514B7">
            <w:pPr>
              <w:rPr>
                <w:rFonts w:ascii="Arial" w:hAnsi="Arial"/>
              </w:rPr>
            </w:pPr>
            <w:r w:rsidRPr="00BC0E0F">
              <w:rPr>
                <w:rFonts w:ascii="Arial" w:hAnsi="Arial"/>
              </w:rPr>
              <w:t>Date</w:t>
            </w:r>
          </w:p>
        </w:tc>
      </w:tr>
      <w:tr w:rsidR="00764A0F" w:rsidRPr="00BC0E0F" w14:paraId="76167BB9" w14:textId="77777777" w:rsidTr="003514B7">
        <w:tc>
          <w:tcPr>
            <w:tcW w:w="6390" w:type="dxa"/>
            <w:tcBorders>
              <w:bottom w:val="single" w:sz="4" w:space="0" w:color="auto"/>
            </w:tcBorders>
            <w:shd w:val="clear" w:color="auto" w:fill="auto"/>
          </w:tcPr>
          <w:p w14:paraId="53539E1A" w14:textId="77777777" w:rsidR="00764A0F" w:rsidRPr="00BC0E0F" w:rsidRDefault="00764A0F" w:rsidP="003514B7">
            <w:pPr>
              <w:rPr>
                <w:rFonts w:ascii="Arial" w:hAnsi="Arial"/>
              </w:rPr>
            </w:pPr>
          </w:p>
        </w:tc>
        <w:tc>
          <w:tcPr>
            <w:tcW w:w="2160" w:type="dxa"/>
            <w:tcBorders>
              <w:bottom w:val="single" w:sz="4" w:space="0" w:color="auto"/>
            </w:tcBorders>
            <w:shd w:val="clear" w:color="auto" w:fill="auto"/>
          </w:tcPr>
          <w:p w14:paraId="49E52057" w14:textId="77777777" w:rsidR="00764A0F" w:rsidRPr="00BC0E0F" w:rsidRDefault="00764A0F" w:rsidP="003514B7">
            <w:pPr>
              <w:rPr>
                <w:rFonts w:ascii="Arial" w:hAnsi="Arial"/>
              </w:rPr>
            </w:pPr>
          </w:p>
        </w:tc>
      </w:tr>
      <w:tr w:rsidR="00764A0F" w:rsidRPr="00BC0E0F" w14:paraId="169377D1" w14:textId="77777777" w:rsidTr="003514B7">
        <w:tc>
          <w:tcPr>
            <w:tcW w:w="6390" w:type="dxa"/>
            <w:tcBorders>
              <w:top w:val="single" w:sz="4" w:space="0" w:color="auto"/>
            </w:tcBorders>
            <w:shd w:val="clear" w:color="auto" w:fill="auto"/>
          </w:tcPr>
          <w:p w14:paraId="57956B68" w14:textId="77777777" w:rsidR="00764A0F" w:rsidRPr="00BC0E0F" w:rsidRDefault="00764A0F" w:rsidP="003514B7">
            <w:pPr>
              <w:rPr>
                <w:rFonts w:ascii="Arial" w:hAnsi="Arial"/>
              </w:rPr>
            </w:pPr>
            <w:r w:rsidRPr="00BC0E0F">
              <w:rPr>
                <w:rFonts w:ascii="Arial" w:hAnsi="Arial"/>
              </w:rPr>
              <w:t>Printed Name of Contractor’s Authorized Agent</w:t>
            </w:r>
          </w:p>
        </w:tc>
        <w:tc>
          <w:tcPr>
            <w:tcW w:w="2160" w:type="dxa"/>
            <w:tcBorders>
              <w:top w:val="single" w:sz="4" w:space="0" w:color="auto"/>
            </w:tcBorders>
            <w:shd w:val="clear" w:color="auto" w:fill="auto"/>
          </w:tcPr>
          <w:p w14:paraId="1A4650B9" w14:textId="77777777" w:rsidR="00764A0F" w:rsidRPr="00BC0E0F" w:rsidRDefault="00764A0F" w:rsidP="003514B7">
            <w:pPr>
              <w:rPr>
                <w:rFonts w:ascii="Arial" w:hAnsi="Arial"/>
              </w:rPr>
            </w:pPr>
            <w:r w:rsidRPr="00BC0E0F">
              <w:rPr>
                <w:rFonts w:ascii="Arial" w:hAnsi="Arial"/>
              </w:rPr>
              <w:t>Title</w:t>
            </w:r>
          </w:p>
        </w:tc>
      </w:tr>
      <w:tr w:rsidR="00764A0F" w:rsidRPr="00BC0E0F" w14:paraId="225405D7" w14:textId="77777777" w:rsidTr="003514B7">
        <w:tc>
          <w:tcPr>
            <w:tcW w:w="6390" w:type="dxa"/>
            <w:tcBorders>
              <w:bottom w:val="single" w:sz="4" w:space="0" w:color="auto"/>
            </w:tcBorders>
            <w:shd w:val="clear" w:color="auto" w:fill="auto"/>
          </w:tcPr>
          <w:p w14:paraId="32683FA7" w14:textId="77777777" w:rsidR="00764A0F" w:rsidRPr="00BC0E0F" w:rsidRDefault="00764A0F" w:rsidP="003514B7">
            <w:pPr>
              <w:rPr>
                <w:rFonts w:ascii="Arial" w:hAnsi="Arial"/>
              </w:rPr>
            </w:pPr>
          </w:p>
        </w:tc>
        <w:tc>
          <w:tcPr>
            <w:tcW w:w="2160" w:type="dxa"/>
            <w:tcBorders>
              <w:bottom w:val="single" w:sz="4" w:space="0" w:color="auto"/>
            </w:tcBorders>
            <w:shd w:val="clear" w:color="auto" w:fill="auto"/>
          </w:tcPr>
          <w:p w14:paraId="645EC262" w14:textId="77777777" w:rsidR="00764A0F" w:rsidRPr="00BC0E0F" w:rsidRDefault="00764A0F" w:rsidP="003514B7">
            <w:pPr>
              <w:rPr>
                <w:rFonts w:ascii="Arial" w:hAnsi="Arial"/>
              </w:rPr>
            </w:pPr>
          </w:p>
        </w:tc>
      </w:tr>
      <w:tr w:rsidR="00764A0F" w:rsidRPr="00BC0E0F" w14:paraId="302E9B4C" w14:textId="77777777" w:rsidTr="003514B7">
        <w:tc>
          <w:tcPr>
            <w:tcW w:w="6390" w:type="dxa"/>
            <w:tcBorders>
              <w:top w:val="single" w:sz="4" w:space="0" w:color="auto"/>
            </w:tcBorders>
            <w:shd w:val="clear" w:color="auto" w:fill="auto"/>
          </w:tcPr>
          <w:p w14:paraId="0C70D396" w14:textId="77777777" w:rsidR="00764A0F" w:rsidRPr="00BC0E0F" w:rsidRDefault="00764A0F" w:rsidP="003514B7">
            <w:pPr>
              <w:rPr>
                <w:rFonts w:ascii="Arial" w:hAnsi="Arial"/>
              </w:rPr>
            </w:pPr>
            <w:r w:rsidRPr="00BC0E0F">
              <w:rPr>
                <w:rFonts w:ascii="Arial" w:hAnsi="Arial"/>
              </w:rPr>
              <w:t>Signature of Witness</w:t>
            </w:r>
          </w:p>
        </w:tc>
        <w:tc>
          <w:tcPr>
            <w:tcW w:w="2160" w:type="dxa"/>
            <w:tcBorders>
              <w:top w:val="single" w:sz="4" w:space="0" w:color="auto"/>
            </w:tcBorders>
            <w:shd w:val="clear" w:color="auto" w:fill="auto"/>
          </w:tcPr>
          <w:p w14:paraId="5F71EA19" w14:textId="77777777" w:rsidR="00764A0F" w:rsidRPr="00BC0E0F" w:rsidRDefault="00764A0F" w:rsidP="003514B7">
            <w:pPr>
              <w:rPr>
                <w:rFonts w:ascii="Arial" w:hAnsi="Arial"/>
              </w:rPr>
            </w:pPr>
            <w:r w:rsidRPr="00BC0E0F">
              <w:rPr>
                <w:rFonts w:ascii="Arial" w:hAnsi="Arial"/>
              </w:rPr>
              <w:t>Date</w:t>
            </w:r>
          </w:p>
        </w:tc>
      </w:tr>
      <w:tr w:rsidR="00764A0F" w:rsidRPr="00BC0E0F" w14:paraId="0120333A" w14:textId="77777777" w:rsidTr="003514B7">
        <w:tc>
          <w:tcPr>
            <w:tcW w:w="6390" w:type="dxa"/>
            <w:tcBorders>
              <w:bottom w:val="single" w:sz="4" w:space="0" w:color="auto"/>
            </w:tcBorders>
            <w:shd w:val="clear" w:color="auto" w:fill="auto"/>
          </w:tcPr>
          <w:p w14:paraId="070880C3" w14:textId="77777777" w:rsidR="00764A0F" w:rsidRPr="00BC0E0F" w:rsidRDefault="00764A0F" w:rsidP="003514B7">
            <w:pPr>
              <w:rPr>
                <w:rFonts w:ascii="Arial" w:hAnsi="Arial"/>
              </w:rPr>
            </w:pPr>
          </w:p>
        </w:tc>
        <w:tc>
          <w:tcPr>
            <w:tcW w:w="2160" w:type="dxa"/>
            <w:tcBorders>
              <w:bottom w:val="single" w:sz="4" w:space="0" w:color="auto"/>
            </w:tcBorders>
            <w:shd w:val="clear" w:color="auto" w:fill="auto"/>
          </w:tcPr>
          <w:p w14:paraId="6C407D9F" w14:textId="77777777" w:rsidR="00764A0F" w:rsidRPr="00BC0E0F" w:rsidRDefault="00764A0F" w:rsidP="003514B7">
            <w:pPr>
              <w:rPr>
                <w:rFonts w:ascii="Arial" w:hAnsi="Arial"/>
              </w:rPr>
            </w:pPr>
          </w:p>
        </w:tc>
      </w:tr>
      <w:tr w:rsidR="00764A0F" w:rsidRPr="00BC0E0F" w14:paraId="208A1F6C" w14:textId="77777777" w:rsidTr="003514B7">
        <w:tc>
          <w:tcPr>
            <w:tcW w:w="6390" w:type="dxa"/>
            <w:tcBorders>
              <w:top w:val="single" w:sz="4" w:space="0" w:color="auto"/>
            </w:tcBorders>
            <w:shd w:val="clear" w:color="auto" w:fill="auto"/>
          </w:tcPr>
          <w:p w14:paraId="4B59F24A" w14:textId="77777777" w:rsidR="00764A0F" w:rsidRPr="00BC0E0F" w:rsidRDefault="00764A0F" w:rsidP="003514B7">
            <w:pPr>
              <w:rPr>
                <w:rFonts w:ascii="Arial" w:hAnsi="Arial"/>
              </w:rPr>
            </w:pPr>
            <w:r w:rsidRPr="00BC0E0F">
              <w:rPr>
                <w:rFonts w:ascii="Arial" w:hAnsi="Arial"/>
              </w:rPr>
              <w:t>Printed Name of Witness</w:t>
            </w:r>
          </w:p>
        </w:tc>
        <w:tc>
          <w:tcPr>
            <w:tcW w:w="2160" w:type="dxa"/>
            <w:tcBorders>
              <w:top w:val="single" w:sz="4" w:space="0" w:color="auto"/>
            </w:tcBorders>
            <w:shd w:val="clear" w:color="auto" w:fill="auto"/>
          </w:tcPr>
          <w:p w14:paraId="54B0DFE4" w14:textId="77777777" w:rsidR="00764A0F" w:rsidRPr="00BC0E0F" w:rsidRDefault="00764A0F" w:rsidP="003514B7">
            <w:pPr>
              <w:rPr>
                <w:rFonts w:ascii="Arial" w:hAnsi="Arial"/>
              </w:rPr>
            </w:pPr>
            <w:r w:rsidRPr="00BC0E0F">
              <w:rPr>
                <w:rFonts w:ascii="Arial" w:hAnsi="Arial"/>
              </w:rPr>
              <w:t>Title</w:t>
            </w:r>
          </w:p>
        </w:tc>
      </w:tr>
    </w:tbl>
    <w:p w14:paraId="6DE433CB" w14:textId="77777777" w:rsidR="00764A0F" w:rsidRDefault="00764A0F" w:rsidP="00764A0F">
      <w:pPr>
        <w:rPr>
          <w:rFonts w:ascii="Arial" w:hAnsi="Arial"/>
        </w:rPr>
      </w:pPr>
    </w:p>
    <w:p w14:paraId="66A3F079" w14:textId="77777777" w:rsidR="00764A0F" w:rsidRDefault="00764A0F" w:rsidP="00764A0F">
      <w:pPr>
        <w:rPr>
          <w:rFonts w:ascii="Arial" w:hAnsi="Arial"/>
        </w:rPr>
      </w:pPr>
    </w:p>
    <w:p w14:paraId="7699F2B0" w14:textId="77777777" w:rsidR="00764A0F" w:rsidRDefault="00764A0F" w:rsidP="00484F6F">
      <w:pPr>
        <w:pStyle w:val="Title"/>
        <w:rPr>
          <w:rFonts w:ascii="Arial" w:hAnsi="Arial" w:cs="Arial"/>
          <w:szCs w:val="24"/>
        </w:rPr>
      </w:pPr>
    </w:p>
    <w:p w14:paraId="25C451D8" w14:textId="77777777" w:rsidR="00764A0F" w:rsidRDefault="00764A0F" w:rsidP="00484F6F">
      <w:pPr>
        <w:pStyle w:val="Title"/>
        <w:rPr>
          <w:rFonts w:ascii="Arial" w:hAnsi="Arial" w:cs="Arial"/>
          <w:szCs w:val="24"/>
        </w:rPr>
      </w:pPr>
    </w:p>
    <w:p w14:paraId="33262325" w14:textId="77777777" w:rsidR="00764A0F" w:rsidRDefault="00764A0F" w:rsidP="00484F6F">
      <w:pPr>
        <w:pStyle w:val="Title"/>
        <w:rPr>
          <w:rFonts w:ascii="Arial" w:hAnsi="Arial" w:cs="Arial"/>
          <w:szCs w:val="24"/>
        </w:rPr>
      </w:pPr>
    </w:p>
    <w:p w14:paraId="17C0DC86" w14:textId="77777777" w:rsidR="00764A0F" w:rsidRDefault="00764A0F" w:rsidP="00484F6F">
      <w:pPr>
        <w:pStyle w:val="Title"/>
        <w:rPr>
          <w:rFonts w:ascii="Arial" w:hAnsi="Arial" w:cs="Arial"/>
          <w:szCs w:val="24"/>
        </w:rPr>
      </w:pPr>
    </w:p>
    <w:p w14:paraId="0186E891" w14:textId="77777777" w:rsidR="00764A0F" w:rsidRDefault="00764A0F" w:rsidP="00484F6F">
      <w:pPr>
        <w:pStyle w:val="Title"/>
        <w:rPr>
          <w:rFonts w:ascii="Arial" w:hAnsi="Arial" w:cs="Arial"/>
          <w:szCs w:val="24"/>
        </w:rPr>
      </w:pPr>
    </w:p>
    <w:p w14:paraId="78F432A1" w14:textId="77777777" w:rsidR="00764A0F" w:rsidRDefault="00764A0F" w:rsidP="00484F6F">
      <w:pPr>
        <w:pStyle w:val="Title"/>
        <w:rPr>
          <w:rFonts w:ascii="Arial" w:hAnsi="Arial" w:cs="Arial"/>
          <w:szCs w:val="24"/>
        </w:rPr>
      </w:pPr>
    </w:p>
    <w:p w14:paraId="0724DFE1" w14:textId="77777777" w:rsidR="00764A0F" w:rsidRDefault="00764A0F" w:rsidP="00484F6F">
      <w:pPr>
        <w:pStyle w:val="Title"/>
        <w:rPr>
          <w:rFonts w:ascii="Arial" w:hAnsi="Arial" w:cs="Arial"/>
          <w:szCs w:val="24"/>
        </w:rPr>
      </w:pPr>
    </w:p>
    <w:p w14:paraId="167DCDBB" w14:textId="77777777" w:rsidR="00764A0F" w:rsidRDefault="00764A0F" w:rsidP="00484F6F">
      <w:pPr>
        <w:pStyle w:val="Title"/>
        <w:rPr>
          <w:rFonts w:ascii="Arial" w:hAnsi="Arial" w:cs="Arial"/>
          <w:szCs w:val="24"/>
        </w:rPr>
      </w:pPr>
    </w:p>
    <w:p w14:paraId="01265031" w14:textId="77777777" w:rsidR="00764A0F" w:rsidRDefault="00764A0F" w:rsidP="00484F6F">
      <w:pPr>
        <w:pStyle w:val="Title"/>
        <w:rPr>
          <w:rFonts w:ascii="Arial" w:hAnsi="Arial" w:cs="Arial"/>
          <w:szCs w:val="24"/>
        </w:rPr>
      </w:pPr>
    </w:p>
    <w:p w14:paraId="49269B7C" w14:textId="77777777" w:rsidR="00764A0F" w:rsidRDefault="00764A0F" w:rsidP="00484F6F">
      <w:pPr>
        <w:pStyle w:val="Title"/>
        <w:rPr>
          <w:rFonts w:ascii="Arial" w:hAnsi="Arial" w:cs="Arial"/>
          <w:szCs w:val="24"/>
        </w:rPr>
      </w:pPr>
    </w:p>
    <w:p w14:paraId="3705441C" w14:textId="77777777" w:rsidR="00764A0F" w:rsidRDefault="00764A0F" w:rsidP="00484F6F">
      <w:pPr>
        <w:pStyle w:val="Title"/>
        <w:rPr>
          <w:rFonts w:ascii="Arial" w:hAnsi="Arial" w:cs="Arial"/>
          <w:szCs w:val="24"/>
        </w:rPr>
      </w:pPr>
    </w:p>
    <w:p w14:paraId="47B3C369" w14:textId="77777777" w:rsidR="00764A0F" w:rsidRDefault="00764A0F" w:rsidP="00484F6F">
      <w:pPr>
        <w:pStyle w:val="Title"/>
        <w:rPr>
          <w:rFonts w:ascii="Arial" w:hAnsi="Arial" w:cs="Arial"/>
          <w:szCs w:val="24"/>
        </w:rPr>
      </w:pPr>
    </w:p>
    <w:p w14:paraId="3560139B" w14:textId="77777777" w:rsidR="00764A0F" w:rsidRDefault="00764A0F" w:rsidP="00484F6F">
      <w:pPr>
        <w:pStyle w:val="Title"/>
        <w:rPr>
          <w:rFonts w:ascii="Arial" w:hAnsi="Arial" w:cs="Arial"/>
          <w:szCs w:val="24"/>
        </w:rPr>
      </w:pPr>
    </w:p>
    <w:p w14:paraId="5217FAF4" w14:textId="77777777" w:rsidR="00764A0F" w:rsidRDefault="00764A0F" w:rsidP="00484F6F">
      <w:pPr>
        <w:pStyle w:val="Title"/>
        <w:rPr>
          <w:rFonts w:ascii="Arial" w:hAnsi="Arial" w:cs="Arial"/>
          <w:szCs w:val="24"/>
        </w:rPr>
      </w:pPr>
    </w:p>
    <w:p w14:paraId="03B7C3E1" w14:textId="77777777" w:rsidR="00764A0F" w:rsidRDefault="00764A0F" w:rsidP="00484F6F">
      <w:pPr>
        <w:pStyle w:val="Title"/>
        <w:rPr>
          <w:rFonts w:ascii="Arial" w:hAnsi="Arial" w:cs="Arial"/>
          <w:szCs w:val="24"/>
        </w:rPr>
      </w:pPr>
    </w:p>
    <w:p w14:paraId="742F7156" w14:textId="77777777" w:rsidR="00764A0F" w:rsidRDefault="00764A0F" w:rsidP="00484F6F">
      <w:pPr>
        <w:pStyle w:val="Title"/>
        <w:rPr>
          <w:rFonts w:ascii="Arial" w:hAnsi="Arial" w:cs="Arial"/>
          <w:szCs w:val="24"/>
        </w:rPr>
      </w:pPr>
    </w:p>
    <w:p w14:paraId="58B364DE" w14:textId="77777777" w:rsidR="00764A0F" w:rsidRDefault="00764A0F" w:rsidP="00484F6F">
      <w:pPr>
        <w:pStyle w:val="Title"/>
        <w:rPr>
          <w:rFonts w:ascii="Arial" w:hAnsi="Arial" w:cs="Arial"/>
          <w:szCs w:val="24"/>
        </w:rPr>
      </w:pPr>
    </w:p>
    <w:p w14:paraId="0835323A" w14:textId="77777777" w:rsidR="00764A0F" w:rsidRDefault="00764A0F" w:rsidP="00484F6F">
      <w:pPr>
        <w:pStyle w:val="Title"/>
        <w:rPr>
          <w:rFonts w:ascii="Arial" w:hAnsi="Arial" w:cs="Arial"/>
          <w:szCs w:val="24"/>
        </w:rPr>
      </w:pPr>
    </w:p>
    <w:p w14:paraId="269549B4" w14:textId="77777777" w:rsidR="00764A0F" w:rsidRDefault="00764A0F" w:rsidP="00484F6F">
      <w:pPr>
        <w:pStyle w:val="Title"/>
        <w:rPr>
          <w:rFonts w:ascii="Arial" w:hAnsi="Arial" w:cs="Arial"/>
          <w:szCs w:val="24"/>
        </w:rPr>
      </w:pPr>
    </w:p>
    <w:p w14:paraId="57574B02" w14:textId="77777777" w:rsidR="00764A0F" w:rsidRDefault="00764A0F" w:rsidP="00484F6F">
      <w:pPr>
        <w:pStyle w:val="Title"/>
        <w:rPr>
          <w:rFonts w:ascii="Arial" w:hAnsi="Arial" w:cs="Arial"/>
          <w:szCs w:val="24"/>
        </w:rPr>
      </w:pPr>
    </w:p>
    <w:p w14:paraId="5C458B0E" w14:textId="77777777" w:rsidR="00764A0F" w:rsidRDefault="00764A0F" w:rsidP="00484F6F">
      <w:pPr>
        <w:pStyle w:val="Title"/>
        <w:rPr>
          <w:rFonts w:ascii="Arial" w:hAnsi="Arial" w:cs="Arial"/>
          <w:szCs w:val="24"/>
        </w:rPr>
      </w:pPr>
    </w:p>
    <w:p w14:paraId="6DBB0498" w14:textId="4AE55D9F" w:rsidR="00484F6F" w:rsidRPr="00B21253" w:rsidRDefault="000877B8" w:rsidP="00484F6F">
      <w:pPr>
        <w:pStyle w:val="Title"/>
        <w:rPr>
          <w:rFonts w:ascii="Arial" w:hAnsi="Arial" w:cs="Arial"/>
          <w:szCs w:val="24"/>
        </w:rPr>
      </w:pPr>
      <w:r w:rsidRPr="00B21253">
        <w:rPr>
          <w:rFonts w:ascii="Arial" w:hAnsi="Arial" w:cs="Arial"/>
          <w:szCs w:val="24"/>
        </w:rPr>
        <w:lastRenderedPageBreak/>
        <w:t>FEDERAL CERTIFICATIONS</w:t>
      </w:r>
    </w:p>
    <w:p w14:paraId="3AAC3534" w14:textId="77777777" w:rsidR="00484F6F" w:rsidRPr="00B21253" w:rsidRDefault="00484F6F" w:rsidP="00484F6F">
      <w:pPr>
        <w:pStyle w:val="Title"/>
        <w:rPr>
          <w:rFonts w:ascii="Arial" w:hAnsi="Arial" w:cs="Arial"/>
          <w:szCs w:val="24"/>
        </w:rPr>
      </w:pPr>
    </w:p>
    <w:p w14:paraId="7B81DAA3" w14:textId="77777777" w:rsidR="00484F6F" w:rsidRPr="00B21253" w:rsidRDefault="000877B8" w:rsidP="00484F6F">
      <w:pPr>
        <w:pStyle w:val="Title"/>
        <w:jc w:val="both"/>
        <w:rPr>
          <w:rFonts w:ascii="Arial" w:eastAsia="Calibri" w:hAnsi="Arial" w:cs="Arial"/>
          <w:sz w:val="20"/>
        </w:rPr>
      </w:pPr>
      <w:r w:rsidRPr="00B21253">
        <w:rPr>
          <w:rFonts w:ascii="Arial" w:eastAsia="Calibri" w:hAnsi="Arial" w:cs="Arial"/>
          <w:sz w:val="20"/>
        </w:rPr>
        <w:t>The undersigned states that:</w:t>
      </w:r>
    </w:p>
    <w:p w14:paraId="3FAD9BBF" w14:textId="77777777" w:rsidR="00484F6F" w:rsidRPr="00B21253" w:rsidRDefault="00484F6F" w:rsidP="00484F6F">
      <w:pPr>
        <w:pStyle w:val="Title"/>
        <w:jc w:val="both"/>
        <w:rPr>
          <w:rFonts w:ascii="Arial" w:eastAsia="Calibri" w:hAnsi="Arial" w:cs="Arial"/>
          <w:b w:val="0"/>
          <w:sz w:val="20"/>
        </w:rPr>
      </w:pPr>
    </w:p>
    <w:p w14:paraId="023CC409" w14:textId="77777777" w:rsidR="00484F6F" w:rsidRPr="00B21253" w:rsidRDefault="000877B8" w:rsidP="00FF6F18">
      <w:pPr>
        <w:pStyle w:val="Title"/>
        <w:numPr>
          <w:ilvl w:val="0"/>
          <w:numId w:val="6"/>
        </w:numPr>
        <w:ind w:left="360"/>
        <w:jc w:val="both"/>
        <w:rPr>
          <w:rFonts w:ascii="Arial" w:eastAsia="Calibri" w:hAnsi="Arial" w:cs="Arial"/>
          <w:b w:val="0"/>
          <w:sz w:val="20"/>
        </w:rPr>
      </w:pPr>
      <w:r w:rsidRPr="00B21253">
        <w:rPr>
          <w:rFonts w:ascii="Arial" w:eastAsia="Calibri" w:hAnsi="Arial" w:cs="Arial"/>
          <w:b w:val="0"/>
          <w:sz w:val="20"/>
        </w:rPr>
        <w:t xml:space="preserve">He or she is the duly authorized representative of the </w:t>
      </w:r>
      <w:r>
        <w:rPr>
          <w:rFonts w:ascii="Arial" w:eastAsia="Calibri" w:hAnsi="Arial" w:cs="Arial"/>
          <w:b w:val="0"/>
          <w:sz w:val="20"/>
        </w:rPr>
        <w:t>Contractor</w:t>
      </w:r>
      <w:r w:rsidRPr="00B21253">
        <w:rPr>
          <w:rFonts w:ascii="Arial" w:eastAsia="Calibri" w:hAnsi="Arial" w:cs="Arial"/>
          <w:b w:val="0"/>
          <w:sz w:val="20"/>
        </w:rPr>
        <w:t xml:space="preserve"> named below;</w:t>
      </w:r>
    </w:p>
    <w:p w14:paraId="703931FB" w14:textId="77777777" w:rsidR="00484F6F" w:rsidRPr="00B21253" w:rsidRDefault="00484F6F" w:rsidP="00484F6F">
      <w:pPr>
        <w:pStyle w:val="Title"/>
        <w:ind w:left="360"/>
        <w:jc w:val="both"/>
        <w:rPr>
          <w:rFonts w:ascii="Arial" w:eastAsia="Calibri" w:hAnsi="Arial" w:cs="Arial"/>
          <w:b w:val="0"/>
          <w:sz w:val="20"/>
        </w:rPr>
      </w:pPr>
    </w:p>
    <w:p w14:paraId="5D3F6A89" w14:textId="77777777" w:rsidR="00484F6F" w:rsidRPr="00B21253" w:rsidRDefault="000877B8" w:rsidP="00FF6F18">
      <w:pPr>
        <w:pStyle w:val="Title"/>
        <w:numPr>
          <w:ilvl w:val="0"/>
          <w:numId w:val="6"/>
        </w:numPr>
        <w:ind w:left="360"/>
        <w:jc w:val="both"/>
        <w:rPr>
          <w:rFonts w:ascii="Arial" w:hAnsi="Arial" w:cs="Arial"/>
          <w:b w:val="0"/>
          <w:sz w:val="20"/>
        </w:rPr>
      </w:pPr>
      <w:r w:rsidRPr="00B21253">
        <w:rPr>
          <w:rFonts w:ascii="Arial" w:eastAsia="Calibri" w:hAnsi="Arial" w:cs="Arial"/>
          <w:b w:val="0"/>
          <w:sz w:val="20"/>
        </w:rPr>
        <w:t xml:space="preserve">He or she is authorized to make, and does hereby make, the following certifications on behalf of the </w:t>
      </w:r>
      <w:r>
        <w:rPr>
          <w:rFonts w:ascii="Arial" w:eastAsia="Calibri" w:hAnsi="Arial" w:cs="Arial"/>
          <w:b w:val="0"/>
          <w:sz w:val="20"/>
        </w:rPr>
        <w:t>Contractor</w:t>
      </w:r>
      <w:r w:rsidRPr="00B21253">
        <w:rPr>
          <w:rFonts w:ascii="Arial" w:eastAsia="Calibri" w:hAnsi="Arial" w:cs="Arial"/>
          <w:b w:val="0"/>
          <w:sz w:val="20"/>
        </w:rPr>
        <w:t xml:space="preserve">, as set out herein: </w:t>
      </w:r>
    </w:p>
    <w:p w14:paraId="64E70061" w14:textId="77777777" w:rsidR="00484F6F" w:rsidRPr="00B21253" w:rsidRDefault="00484F6F" w:rsidP="00484F6F">
      <w:pPr>
        <w:pStyle w:val="Title"/>
        <w:jc w:val="both"/>
        <w:rPr>
          <w:rFonts w:ascii="Arial" w:hAnsi="Arial" w:cs="Arial"/>
          <w:b w:val="0"/>
          <w:sz w:val="20"/>
        </w:rPr>
      </w:pPr>
    </w:p>
    <w:p w14:paraId="0D0677B0" w14:textId="77777777" w:rsidR="00484F6F" w:rsidRPr="00B21253" w:rsidRDefault="000877B8" w:rsidP="00FF6F18">
      <w:pPr>
        <w:pStyle w:val="Title"/>
        <w:numPr>
          <w:ilvl w:val="0"/>
          <w:numId w:val="7"/>
        </w:numPr>
        <w:ind w:left="720"/>
        <w:jc w:val="both"/>
        <w:rPr>
          <w:rFonts w:ascii="Arial" w:hAnsi="Arial" w:cs="Arial"/>
          <w:b w:val="0"/>
          <w:sz w:val="20"/>
        </w:rPr>
      </w:pPr>
      <w:r w:rsidRPr="00B21253">
        <w:rPr>
          <w:rFonts w:ascii="Arial" w:hAnsi="Arial" w:cs="Arial"/>
          <w:b w:val="0"/>
          <w:sz w:val="20"/>
        </w:rPr>
        <w:t>The Certification Regarding Nondiscrimination;</w:t>
      </w:r>
    </w:p>
    <w:p w14:paraId="4C2A445F" w14:textId="77777777" w:rsidR="00484F6F" w:rsidRPr="00B21253" w:rsidRDefault="000877B8" w:rsidP="00FF6F18">
      <w:pPr>
        <w:pStyle w:val="Title"/>
        <w:numPr>
          <w:ilvl w:val="0"/>
          <w:numId w:val="7"/>
        </w:numPr>
        <w:ind w:left="720"/>
        <w:jc w:val="both"/>
        <w:rPr>
          <w:rFonts w:ascii="Arial" w:hAnsi="Arial" w:cs="Arial"/>
          <w:b w:val="0"/>
          <w:sz w:val="20"/>
        </w:rPr>
      </w:pPr>
      <w:r w:rsidRPr="00B21253">
        <w:rPr>
          <w:rFonts w:ascii="Arial" w:hAnsi="Arial" w:cs="Arial"/>
          <w:b w:val="0"/>
          <w:sz w:val="20"/>
        </w:rPr>
        <w:t>The Certification Regarding Drug-Free Workplace Requirements;</w:t>
      </w:r>
    </w:p>
    <w:p w14:paraId="0C8DDB83" w14:textId="77777777" w:rsidR="00484F6F" w:rsidRPr="00B21253" w:rsidRDefault="000877B8" w:rsidP="00FF6F18">
      <w:pPr>
        <w:pStyle w:val="Title"/>
        <w:numPr>
          <w:ilvl w:val="0"/>
          <w:numId w:val="7"/>
        </w:numPr>
        <w:ind w:left="720"/>
        <w:jc w:val="both"/>
        <w:rPr>
          <w:rFonts w:ascii="Arial" w:hAnsi="Arial" w:cs="Arial"/>
          <w:b w:val="0"/>
          <w:sz w:val="20"/>
        </w:rPr>
      </w:pPr>
      <w:r w:rsidRPr="00B21253">
        <w:rPr>
          <w:rFonts w:ascii="Arial" w:hAnsi="Arial" w:cs="Arial"/>
          <w:b w:val="0"/>
          <w:sz w:val="20"/>
        </w:rPr>
        <w:t>The Certification Regarding Environmental Tobacco Smoke;</w:t>
      </w:r>
    </w:p>
    <w:p w14:paraId="392AF2C1" w14:textId="77777777" w:rsidR="00484F6F" w:rsidRPr="00B21253" w:rsidRDefault="000877B8" w:rsidP="00FF6F18">
      <w:pPr>
        <w:pStyle w:val="Title"/>
        <w:numPr>
          <w:ilvl w:val="0"/>
          <w:numId w:val="7"/>
        </w:numPr>
        <w:ind w:left="720"/>
        <w:jc w:val="both"/>
        <w:rPr>
          <w:rFonts w:ascii="Arial" w:hAnsi="Arial" w:cs="Arial"/>
          <w:b w:val="0"/>
          <w:sz w:val="20"/>
        </w:rPr>
      </w:pPr>
      <w:r w:rsidRPr="00B21253">
        <w:rPr>
          <w:rFonts w:ascii="Arial" w:hAnsi="Arial" w:cs="Arial"/>
          <w:b w:val="0"/>
          <w:sz w:val="20"/>
        </w:rPr>
        <w:t>The Certification Regarding Debarment, Suspension, Ineligibility and Voluntary Exclusion Lower Tier Covered Transactions; and</w:t>
      </w:r>
    </w:p>
    <w:p w14:paraId="3FAF9880" w14:textId="77777777" w:rsidR="00484F6F" w:rsidRPr="00B21253" w:rsidRDefault="000877B8" w:rsidP="00FF6F18">
      <w:pPr>
        <w:pStyle w:val="Title"/>
        <w:numPr>
          <w:ilvl w:val="0"/>
          <w:numId w:val="7"/>
        </w:numPr>
        <w:ind w:left="720"/>
        <w:jc w:val="both"/>
        <w:rPr>
          <w:rFonts w:ascii="Arial" w:hAnsi="Arial" w:cs="Arial"/>
          <w:b w:val="0"/>
          <w:sz w:val="20"/>
        </w:rPr>
      </w:pPr>
      <w:r w:rsidRPr="00B21253">
        <w:rPr>
          <w:rFonts w:ascii="Arial" w:hAnsi="Arial" w:cs="Arial"/>
          <w:b w:val="0"/>
          <w:sz w:val="20"/>
        </w:rPr>
        <w:t>The Certification Regarding Lobbying;</w:t>
      </w:r>
    </w:p>
    <w:p w14:paraId="4E7A3DCA" w14:textId="77777777" w:rsidR="00484F6F" w:rsidRPr="00B21253" w:rsidRDefault="00484F6F" w:rsidP="00484F6F">
      <w:pPr>
        <w:pStyle w:val="Title"/>
        <w:ind w:left="360"/>
        <w:jc w:val="both"/>
        <w:rPr>
          <w:rFonts w:ascii="Arial" w:hAnsi="Arial" w:cs="Arial"/>
          <w:b w:val="0"/>
          <w:sz w:val="20"/>
        </w:rPr>
      </w:pPr>
    </w:p>
    <w:p w14:paraId="42A15FAD" w14:textId="77777777" w:rsidR="00484F6F" w:rsidRPr="00B21253" w:rsidRDefault="000877B8" w:rsidP="00FF6F18">
      <w:pPr>
        <w:pStyle w:val="Title"/>
        <w:numPr>
          <w:ilvl w:val="0"/>
          <w:numId w:val="6"/>
        </w:numPr>
        <w:ind w:left="360"/>
        <w:jc w:val="both"/>
        <w:rPr>
          <w:rFonts w:ascii="Arial" w:hAnsi="Arial" w:cs="Arial"/>
          <w:b w:val="0"/>
          <w:sz w:val="20"/>
        </w:rPr>
      </w:pPr>
      <w:r w:rsidRPr="00B21253">
        <w:rPr>
          <w:rFonts w:ascii="Arial" w:eastAsia="Calibri" w:hAnsi="Arial" w:cs="Arial"/>
          <w:b w:val="0"/>
          <w:sz w:val="20"/>
        </w:rPr>
        <w:t>He</w:t>
      </w:r>
      <w:r w:rsidRPr="00B21253">
        <w:rPr>
          <w:rFonts w:ascii="Arial" w:hAnsi="Arial" w:cs="Arial"/>
          <w:b w:val="0"/>
          <w:sz w:val="20"/>
        </w:rPr>
        <w:t xml:space="preserve"> or she has completed the Certification Regarding Drug-Free Workplace Requirements by providing the addresses at which the contract work will be performed; </w:t>
      </w:r>
    </w:p>
    <w:p w14:paraId="43E03BE6" w14:textId="77777777" w:rsidR="00484F6F" w:rsidRPr="00B21253" w:rsidRDefault="00484F6F" w:rsidP="00484F6F">
      <w:pPr>
        <w:pStyle w:val="ListParagraph"/>
        <w:ind w:left="360"/>
        <w:jc w:val="both"/>
      </w:pPr>
    </w:p>
    <w:p w14:paraId="0C66CE69" w14:textId="77777777" w:rsidR="00484F6F" w:rsidRPr="00B21253" w:rsidRDefault="000877B8" w:rsidP="00FF6F18">
      <w:pPr>
        <w:pStyle w:val="ListParagraph"/>
        <w:numPr>
          <w:ilvl w:val="0"/>
          <w:numId w:val="6"/>
        </w:numPr>
        <w:tabs>
          <w:tab w:val="left" w:pos="360"/>
        </w:tabs>
        <w:ind w:hanging="720"/>
        <w:contextualSpacing/>
        <w:jc w:val="both"/>
      </w:pPr>
      <w:r w:rsidRPr="00B21253">
        <w:t>[Check the applicable statement]</w:t>
      </w:r>
    </w:p>
    <w:p w14:paraId="5F093C2E" w14:textId="77777777" w:rsidR="00484F6F" w:rsidRPr="00B21253" w:rsidRDefault="00484F6F" w:rsidP="00484F6F">
      <w:pPr>
        <w:pStyle w:val="ListParagraph"/>
        <w:ind w:hanging="360"/>
        <w:jc w:val="both"/>
      </w:pPr>
    </w:p>
    <w:p w14:paraId="005686BC" w14:textId="77777777" w:rsidR="00484F6F" w:rsidRPr="00B21253" w:rsidRDefault="000877B8" w:rsidP="00484F6F">
      <w:pPr>
        <w:pStyle w:val="ListParagraph"/>
        <w:ind w:hanging="360"/>
        <w:jc w:val="both"/>
      </w:pPr>
      <w:r w:rsidRPr="00B21253">
        <w:t>[  ]</w:t>
      </w:r>
      <w:r w:rsidRPr="00B21253">
        <w:tab/>
        <w:t xml:space="preserve">He or she </w:t>
      </w:r>
      <w:r w:rsidRPr="00B21253">
        <w:rPr>
          <w:b/>
        </w:rPr>
        <w:t>has completed</w:t>
      </w:r>
      <w:r w:rsidRPr="00B21253">
        <w:t xml:space="preserve"> the attached </w:t>
      </w:r>
      <w:r w:rsidRPr="00B21253">
        <w:rPr>
          <w:b/>
        </w:rPr>
        <w:t>Disclosure Of Lobbying Activities</w:t>
      </w:r>
      <w:r w:rsidRPr="00B21253">
        <w:t xml:space="preserve"> because the </w:t>
      </w:r>
      <w:r>
        <w:t>Contractor</w:t>
      </w:r>
      <w:r w:rsidRPr="00B21253">
        <w:t xml:space="preserve"> </w:t>
      </w:r>
      <w:r w:rsidRPr="00B21253">
        <w:rPr>
          <w:b/>
        </w:rPr>
        <w:t>has made, or has an agreement to make</w:t>
      </w:r>
      <w:r w:rsidRPr="00B21253">
        <w:t>, a payment to a lobbying entity for influencing or attempting to influence an officer or employee of an agency, a Member of Congress, an officer or employee of Congress, or an employee of a Member of Congress in connection with a covered Federal action;</w:t>
      </w:r>
    </w:p>
    <w:p w14:paraId="127B7B7E" w14:textId="77777777" w:rsidR="00484F6F" w:rsidRPr="00B21253" w:rsidRDefault="00484F6F" w:rsidP="00484F6F">
      <w:pPr>
        <w:pStyle w:val="ListParagraph"/>
        <w:ind w:left="360"/>
        <w:jc w:val="both"/>
      </w:pPr>
    </w:p>
    <w:p w14:paraId="263D5629" w14:textId="77777777" w:rsidR="00484F6F" w:rsidRPr="00B21253" w:rsidRDefault="000877B8" w:rsidP="00484F6F">
      <w:pPr>
        <w:pStyle w:val="ListParagraph"/>
        <w:jc w:val="both"/>
        <w:rPr>
          <w:b/>
        </w:rPr>
      </w:pPr>
      <w:r w:rsidRPr="00B21253">
        <w:rPr>
          <w:b/>
        </w:rPr>
        <w:t xml:space="preserve">OR  </w:t>
      </w:r>
    </w:p>
    <w:p w14:paraId="1A1F2C62" w14:textId="77777777" w:rsidR="00484F6F" w:rsidRPr="00B21253" w:rsidRDefault="00484F6F" w:rsidP="00484F6F">
      <w:pPr>
        <w:pStyle w:val="ListParagraph"/>
        <w:ind w:left="0"/>
        <w:jc w:val="both"/>
      </w:pPr>
    </w:p>
    <w:p w14:paraId="38F66E37" w14:textId="77777777" w:rsidR="00484F6F" w:rsidRPr="00B21253" w:rsidRDefault="000877B8" w:rsidP="00484F6F">
      <w:pPr>
        <w:pStyle w:val="ListParagraph"/>
        <w:ind w:hanging="360"/>
        <w:jc w:val="both"/>
      </w:pPr>
      <w:r w:rsidRPr="00B21253">
        <w:t>[  ]</w:t>
      </w:r>
      <w:r w:rsidRPr="00B21253">
        <w:tab/>
        <w:t xml:space="preserve">He or she </w:t>
      </w:r>
      <w:r w:rsidRPr="00B21253">
        <w:rPr>
          <w:b/>
        </w:rPr>
        <w:t>has not completed</w:t>
      </w:r>
      <w:r w:rsidRPr="00B21253">
        <w:t xml:space="preserve"> the attached </w:t>
      </w:r>
      <w:r w:rsidRPr="00B21253">
        <w:rPr>
          <w:b/>
        </w:rPr>
        <w:t>Disclosure Of Lobbying Activities</w:t>
      </w:r>
      <w:r w:rsidRPr="00B21253">
        <w:t xml:space="preserve"> because the </w:t>
      </w:r>
      <w:r>
        <w:t>Contractor</w:t>
      </w:r>
      <w:r w:rsidRPr="00B21253">
        <w:t xml:space="preserve"> </w:t>
      </w:r>
      <w:r w:rsidRPr="00B21253">
        <w:rPr>
          <w:b/>
        </w:rPr>
        <w:t>has not made</w:t>
      </w:r>
      <w:r w:rsidRPr="00B21253">
        <w:t xml:space="preserve">, and </w:t>
      </w:r>
      <w:r w:rsidRPr="00B21253">
        <w:rPr>
          <w:b/>
        </w:rPr>
        <w:t>has no</w:t>
      </w:r>
      <w:r w:rsidRPr="00B21253">
        <w:t xml:space="preserve"> </w:t>
      </w:r>
      <w:r w:rsidRPr="00B21253">
        <w:rPr>
          <w:b/>
        </w:rPr>
        <w:t>agreement to make</w:t>
      </w:r>
      <w:r w:rsidRPr="00B21253">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60EEF9D0" w14:textId="77777777" w:rsidR="00484F6F" w:rsidRPr="00B21253" w:rsidRDefault="00484F6F" w:rsidP="00484F6F"/>
    <w:p w14:paraId="4AF2857E" w14:textId="77777777" w:rsidR="00484F6F" w:rsidRPr="00B21253" w:rsidRDefault="000877B8" w:rsidP="00FF6F18">
      <w:pPr>
        <w:pStyle w:val="ListParagraph"/>
        <w:numPr>
          <w:ilvl w:val="0"/>
          <w:numId w:val="6"/>
        </w:numPr>
        <w:ind w:left="360"/>
        <w:contextualSpacing/>
        <w:rPr>
          <w:u w:val="single"/>
        </w:rPr>
      </w:pPr>
      <w:r w:rsidRPr="00B21253">
        <w:t xml:space="preserve">The </w:t>
      </w:r>
      <w:r>
        <w:t>Contractor</w:t>
      </w:r>
      <w:r w:rsidRPr="00B21253">
        <w:t xml:space="preserve"> shall require its subcontractors, if any, to make the same certifications and disclosure. </w:t>
      </w:r>
    </w:p>
    <w:p w14:paraId="54F7FFF3" w14:textId="77777777" w:rsidR="00484F6F" w:rsidRPr="00B21253" w:rsidRDefault="00484F6F" w:rsidP="00484F6F"/>
    <w:p w14:paraId="4922EA90" w14:textId="77777777" w:rsidR="00484F6F" w:rsidRPr="00B21253" w:rsidRDefault="00484F6F" w:rsidP="00484F6F"/>
    <w:p w14:paraId="5B8D759F" w14:textId="2700C4A8" w:rsidR="00484F6F" w:rsidRDefault="000877B8" w:rsidP="00484F6F">
      <w:r w:rsidRPr="00B21253">
        <w:t>_________________________________________________________________________________________</w:t>
      </w:r>
    </w:p>
    <w:p w14:paraId="28EB49F1" w14:textId="77777777" w:rsidR="00764A0F" w:rsidRPr="00B21253" w:rsidRDefault="00764A0F" w:rsidP="00484F6F"/>
    <w:p w14:paraId="5CE63066" w14:textId="77777777" w:rsidR="00484F6F" w:rsidRPr="00B21253" w:rsidRDefault="000877B8" w:rsidP="00484F6F">
      <w:pPr>
        <w:tabs>
          <w:tab w:val="center" w:pos="8640"/>
        </w:tabs>
        <w:ind w:left="720" w:hanging="720"/>
      </w:pPr>
      <w:r w:rsidRPr="00B21253">
        <w:rPr>
          <w:b/>
        </w:rPr>
        <w:t>Signature</w:t>
      </w:r>
      <w:r w:rsidRPr="00B21253">
        <w:rPr>
          <w:b/>
        </w:rPr>
        <w:tab/>
        <w:t>Title</w:t>
      </w:r>
    </w:p>
    <w:p w14:paraId="05DB9884" w14:textId="77777777" w:rsidR="00484F6F" w:rsidRPr="00B21253" w:rsidRDefault="00484F6F" w:rsidP="00484F6F">
      <w:pPr>
        <w:ind w:left="720" w:hanging="720"/>
      </w:pPr>
    </w:p>
    <w:p w14:paraId="5476C32A" w14:textId="77777777" w:rsidR="00484F6F" w:rsidRPr="00B21253" w:rsidRDefault="00484F6F" w:rsidP="00484F6F">
      <w:pPr>
        <w:ind w:left="720" w:hanging="720"/>
      </w:pPr>
    </w:p>
    <w:p w14:paraId="6B29F979" w14:textId="63852F68" w:rsidR="00484F6F" w:rsidRPr="00B21253" w:rsidRDefault="000877B8" w:rsidP="00484F6F">
      <w:pPr>
        <w:ind w:left="720" w:hanging="720"/>
      </w:pPr>
      <w:r w:rsidRPr="00B21253">
        <w:t>____________________________________________________________________________</w:t>
      </w:r>
      <w:r>
        <w:t>____________</w:t>
      </w:r>
    </w:p>
    <w:p w14:paraId="44548148" w14:textId="77777777" w:rsidR="00484F6F" w:rsidRPr="00B21253" w:rsidRDefault="000877B8" w:rsidP="00484F6F">
      <w:pPr>
        <w:tabs>
          <w:tab w:val="center" w:pos="8640"/>
        </w:tabs>
        <w:ind w:left="720" w:hanging="720"/>
        <w:rPr>
          <w:u w:val="single"/>
        </w:rPr>
      </w:pPr>
      <w:r>
        <w:rPr>
          <w:b/>
        </w:rPr>
        <w:t>Contractor</w:t>
      </w:r>
      <w:r w:rsidRPr="00B21253">
        <w:rPr>
          <w:b/>
        </w:rPr>
        <w:t xml:space="preserve"> Name</w:t>
      </w:r>
      <w:r w:rsidRPr="00B21253">
        <w:rPr>
          <w:b/>
        </w:rPr>
        <w:tab/>
        <w:t>Date</w:t>
      </w:r>
    </w:p>
    <w:p w14:paraId="78F07767" w14:textId="77777777" w:rsidR="00484F6F" w:rsidRPr="00B21253" w:rsidRDefault="00484F6F" w:rsidP="00484F6F"/>
    <w:p w14:paraId="3C2198DD" w14:textId="77777777" w:rsidR="00484F6F" w:rsidRPr="00B21253" w:rsidRDefault="00484F6F" w:rsidP="00484F6F"/>
    <w:p w14:paraId="6FF2263B" w14:textId="77777777" w:rsidR="00484F6F" w:rsidRPr="00B21253" w:rsidRDefault="000877B8" w:rsidP="00484F6F">
      <w:pPr>
        <w:jc w:val="center"/>
        <w:rPr>
          <w:b/>
        </w:rPr>
      </w:pPr>
      <w:r w:rsidRPr="00B21253">
        <w:rPr>
          <w:b/>
        </w:rPr>
        <w:t>[This C</w:t>
      </w:r>
      <w:r>
        <w:rPr>
          <w:b/>
        </w:rPr>
        <w:t>ertification Must be Signed by the Same Individual Who Signed t</w:t>
      </w:r>
      <w:r w:rsidRPr="00B21253">
        <w:rPr>
          <w:b/>
        </w:rPr>
        <w:t>he Proposal Execution Page]</w:t>
      </w:r>
    </w:p>
    <w:p w14:paraId="37B19E5E" w14:textId="77777777" w:rsidR="00484F6F" w:rsidRPr="00B21253" w:rsidRDefault="00484F6F" w:rsidP="00484F6F"/>
    <w:p w14:paraId="7C53EB04" w14:textId="77777777" w:rsidR="00707F03" w:rsidRDefault="00707F03" w:rsidP="00484F6F">
      <w:pPr>
        <w:jc w:val="center"/>
        <w:rPr>
          <w:b/>
        </w:rPr>
      </w:pPr>
    </w:p>
    <w:p w14:paraId="5B2C36FB" w14:textId="77777777" w:rsidR="00707F03" w:rsidRDefault="00707F03" w:rsidP="00484F6F">
      <w:pPr>
        <w:jc w:val="center"/>
        <w:rPr>
          <w:b/>
        </w:rPr>
      </w:pPr>
    </w:p>
    <w:p w14:paraId="34155C95" w14:textId="3A6BF895" w:rsidR="00484F6F" w:rsidRPr="00B21253" w:rsidRDefault="000877B8" w:rsidP="00484F6F">
      <w:pPr>
        <w:jc w:val="center"/>
        <w:rPr>
          <w:b/>
        </w:rPr>
      </w:pPr>
      <w:r w:rsidRPr="00B21253">
        <w:rPr>
          <w:b/>
        </w:rPr>
        <w:t>I.  Certification Regarding Nondiscrimination</w:t>
      </w:r>
    </w:p>
    <w:p w14:paraId="328D9134" w14:textId="77777777" w:rsidR="00484F6F" w:rsidRPr="00B21253" w:rsidRDefault="00484F6F" w:rsidP="00484F6F"/>
    <w:p w14:paraId="7C083FE5" w14:textId="77777777" w:rsidR="00484F6F" w:rsidRPr="00B21253" w:rsidRDefault="000877B8" w:rsidP="00484F6F">
      <w:pPr>
        <w:autoSpaceDE w:val="0"/>
        <w:autoSpaceDN w:val="0"/>
        <w:adjustRightInd w:val="0"/>
        <w:jc w:val="both"/>
      </w:pPr>
      <w:r w:rsidRPr="00B21253">
        <w:rPr>
          <w:b/>
        </w:rPr>
        <w:t xml:space="preserve">The </w:t>
      </w:r>
      <w:r>
        <w:rPr>
          <w:b/>
        </w:rPr>
        <w:t>Contractor</w:t>
      </w:r>
      <w:r w:rsidRPr="00B21253">
        <w:rPr>
          <w:b/>
        </w:rPr>
        <w:t xml:space="preserve"> certifies</w:t>
      </w:r>
      <w:r w:rsidRPr="00B21253">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63882362" w14:textId="77777777" w:rsidR="00484F6F" w:rsidRPr="00B21253" w:rsidRDefault="00484F6F" w:rsidP="00484F6F"/>
    <w:p w14:paraId="78C255B8" w14:textId="7878C3AD" w:rsidR="00484F6F" w:rsidRPr="00B21253" w:rsidRDefault="000877B8" w:rsidP="00707F03">
      <w:pPr>
        <w:tabs>
          <w:tab w:val="left" w:pos="250"/>
        </w:tabs>
        <w:jc w:val="center"/>
        <w:rPr>
          <w:b/>
        </w:rPr>
      </w:pPr>
      <w:r w:rsidRPr="00B21253">
        <w:rPr>
          <w:b/>
        </w:rPr>
        <w:t>II.  Certification Regarding Drug-Free Workplace Requirements</w:t>
      </w:r>
    </w:p>
    <w:p w14:paraId="525F5BFE" w14:textId="77777777" w:rsidR="00484F6F" w:rsidRPr="00B21253" w:rsidRDefault="00484F6F" w:rsidP="00484F6F">
      <w:pPr>
        <w:spacing w:line="238" w:lineRule="exact"/>
        <w:jc w:val="center"/>
      </w:pPr>
    </w:p>
    <w:p w14:paraId="2F590BB2" w14:textId="77777777" w:rsidR="00484F6F" w:rsidRPr="0044110B" w:rsidRDefault="000877B8" w:rsidP="00FF6F18">
      <w:pPr>
        <w:pStyle w:val="Title"/>
        <w:numPr>
          <w:ilvl w:val="0"/>
          <w:numId w:val="9"/>
        </w:numPr>
        <w:jc w:val="both"/>
        <w:rPr>
          <w:rFonts w:ascii="Arial" w:eastAsia="Calibri" w:hAnsi="Arial" w:cs="Arial"/>
          <w:b w:val="0"/>
          <w:sz w:val="20"/>
        </w:rPr>
      </w:pPr>
      <w:r w:rsidRPr="0044110B">
        <w:rPr>
          <w:rFonts w:ascii="Arial" w:eastAsia="Calibri" w:hAnsi="Arial" w:cs="Arial"/>
          <w:b w:val="0"/>
          <w:sz w:val="20"/>
        </w:rPr>
        <w:t xml:space="preserve">The </w:t>
      </w:r>
      <w:r>
        <w:rPr>
          <w:rFonts w:ascii="Arial" w:eastAsia="Calibri" w:hAnsi="Arial" w:cs="Arial"/>
          <w:b w:val="0"/>
          <w:sz w:val="20"/>
        </w:rPr>
        <w:t>Contractor</w:t>
      </w:r>
      <w:r w:rsidRPr="0044110B">
        <w:rPr>
          <w:rFonts w:ascii="Arial" w:eastAsia="Calibri" w:hAnsi="Arial" w:cs="Arial"/>
          <w:b w:val="0"/>
          <w:sz w:val="20"/>
        </w:rPr>
        <w:t xml:space="preserve"> certifies that it will provide a drug-free workplace by:</w:t>
      </w:r>
    </w:p>
    <w:p w14:paraId="06227F23" w14:textId="77777777" w:rsidR="00484F6F" w:rsidRPr="00B21253" w:rsidRDefault="00484F6F" w:rsidP="00484F6F">
      <w:pPr>
        <w:jc w:val="both"/>
      </w:pPr>
    </w:p>
    <w:p w14:paraId="74742286" w14:textId="77777777" w:rsidR="00484F6F" w:rsidRPr="00B21253" w:rsidRDefault="000877B8" w:rsidP="00FF6F18">
      <w:pPr>
        <w:numPr>
          <w:ilvl w:val="1"/>
          <w:numId w:val="9"/>
        </w:numPr>
        <w:spacing w:line="238" w:lineRule="exact"/>
        <w:jc w:val="both"/>
      </w:pPr>
      <w:r w:rsidRPr="00B21253">
        <w:t xml:space="preserve">Publishing a statement notifying employees that the unlawful manufacture, distribution, dispensing, possession or use of a controlled substance is prohibited in the </w:t>
      </w:r>
      <w:r>
        <w:t>Contractor</w:t>
      </w:r>
      <w:r w:rsidRPr="00B21253">
        <w:t>’s workplace and specifying the actions that will be taken against employees for violation of such prohibition;</w:t>
      </w:r>
    </w:p>
    <w:p w14:paraId="265D7374" w14:textId="77777777" w:rsidR="00484F6F" w:rsidRPr="00B21253" w:rsidRDefault="00484F6F" w:rsidP="00484F6F">
      <w:pPr>
        <w:spacing w:line="238" w:lineRule="exact"/>
        <w:ind w:hanging="1110"/>
        <w:jc w:val="both"/>
      </w:pPr>
    </w:p>
    <w:p w14:paraId="6A22FDE2" w14:textId="77777777" w:rsidR="00484F6F" w:rsidRDefault="000877B8" w:rsidP="00FF6F18">
      <w:pPr>
        <w:numPr>
          <w:ilvl w:val="1"/>
          <w:numId w:val="9"/>
        </w:numPr>
        <w:jc w:val="both"/>
      </w:pPr>
      <w:r w:rsidRPr="00B21253">
        <w:t>Establishing a drug-free awareness program to inform employees about:</w:t>
      </w:r>
    </w:p>
    <w:p w14:paraId="5B72B1A6" w14:textId="77777777" w:rsidR="00484F6F" w:rsidRDefault="00484F6F" w:rsidP="00484F6F">
      <w:pPr>
        <w:jc w:val="both"/>
      </w:pPr>
    </w:p>
    <w:p w14:paraId="5A161262" w14:textId="77777777" w:rsidR="00484F6F" w:rsidRPr="00B21253" w:rsidRDefault="000877B8" w:rsidP="00FF6F18">
      <w:pPr>
        <w:numPr>
          <w:ilvl w:val="2"/>
          <w:numId w:val="9"/>
        </w:numPr>
        <w:jc w:val="both"/>
      </w:pPr>
      <w:r w:rsidRPr="00B21253">
        <w:t>The dangers of drug abuse in the workplace;</w:t>
      </w:r>
    </w:p>
    <w:p w14:paraId="1BCC14B8" w14:textId="77777777" w:rsidR="00484F6F" w:rsidRPr="00B21253" w:rsidRDefault="00484F6F" w:rsidP="00484F6F">
      <w:pPr>
        <w:ind w:left="2130" w:hanging="1110"/>
        <w:jc w:val="both"/>
      </w:pPr>
    </w:p>
    <w:p w14:paraId="7F438585" w14:textId="77777777" w:rsidR="00484F6F" w:rsidRPr="00B21253" w:rsidRDefault="000877B8" w:rsidP="00FF6F18">
      <w:pPr>
        <w:numPr>
          <w:ilvl w:val="2"/>
          <w:numId w:val="9"/>
        </w:numPr>
        <w:jc w:val="both"/>
      </w:pPr>
      <w:r w:rsidRPr="00B21253">
        <w:t xml:space="preserve">The </w:t>
      </w:r>
      <w:r>
        <w:t>Contractor</w:t>
      </w:r>
      <w:r w:rsidRPr="00B21253">
        <w:t>’s policy of maintaining a drug-free workplace;</w:t>
      </w:r>
    </w:p>
    <w:p w14:paraId="5C6645BD" w14:textId="77777777" w:rsidR="00484F6F" w:rsidRPr="00B21253" w:rsidRDefault="00484F6F" w:rsidP="00484F6F">
      <w:pPr>
        <w:ind w:left="2130" w:hanging="1110"/>
        <w:jc w:val="both"/>
      </w:pPr>
    </w:p>
    <w:p w14:paraId="5A8E3867" w14:textId="77777777" w:rsidR="00484F6F" w:rsidRPr="00B21253" w:rsidRDefault="000877B8" w:rsidP="00FF6F18">
      <w:pPr>
        <w:numPr>
          <w:ilvl w:val="2"/>
          <w:numId w:val="9"/>
        </w:numPr>
        <w:jc w:val="both"/>
      </w:pPr>
      <w:r w:rsidRPr="00B21253">
        <w:t>Any available drug counseling, rehabilitation, and employee assistance programs; and</w:t>
      </w:r>
    </w:p>
    <w:p w14:paraId="1D16B1F8" w14:textId="77777777" w:rsidR="00484F6F" w:rsidRPr="00B21253" w:rsidRDefault="00484F6F" w:rsidP="00484F6F">
      <w:pPr>
        <w:ind w:left="2130" w:hanging="1110"/>
        <w:jc w:val="both"/>
      </w:pPr>
    </w:p>
    <w:p w14:paraId="0AB635D0" w14:textId="77777777" w:rsidR="00484F6F" w:rsidRPr="00B21253" w:rsidRDefault="000877B8" w:rsidP="00FF6F18">
      <w:pPr>
        <w:numPr>
          <w:ilvl w:val="2"/>
          <w:numId w:val="9"/>
        </w:numPr>
        <w:jc w:val="both"/>
      </w:pPr>
      <w:r w:rsidRPr="00B21253">
        <w:t>The penalties that may be imposed upon employees for drug abuse violations occurring in the workplace;</w:t>
      </w:r>
    </w:p>
    <w:p w14:paraId="0B3B2151" w14:textId="77777777" w:rsidR="00484F6F" w:rsidRPr="00B21253" w:rsidRDefault="00484F6F" w:rsidP="00484F6F">
      <w:pPr>
        <w:ind w:hanging="1110"/>
        <w:jc w:val="both"/>
      </w:pPr>
    </w:p>
    <w:p w14:paraId="7679CF1A" w14:textId="77777777" w:rsidR="00484F6F" w:rsidRPr="00B21253" w:rsidRDefault="000877B8" w:rsidP="00FF6F18">
      <w:pPr>
        <w:numPr>
          <w:ilvl w:val="1"/>
          <w:numId w:val="9"/>
        </w:numPr>
        <w:jc w:val="both"/>
      </w:pPr>
      <w:r w:rsidRPr="00B21253">
        <w:t>Making it a requirement that each employee be engaged in the performance of the agreement be given a copy of the statement required by paragraph (a);</w:t>
      </w:r>
    </w:p>
    <w:p w14:paraId="3A0B1EDE" w14:textId="77777777" w:rsidR="00484F6F" w:rsidRPr="00B21253" w:rsidRDefault="00484F6F" w:rsidP="00484F6F">
      <w:pPr>
        <w:spacing w:line="238" w:lineRule="exact"/>
        <w:ind w:hanging="1110"/>
        <w:jc w:val="both"/>
      </w:pPr>
    </w:p>
    <w:p w14:paraId="57ABFF64" w14:textId="77777777" w:rsidR="00484F6F" w:rsidRPr="00B21253" w:rsidRDefault="000877B8" w:rsidP="00FF6F18">
      <w:pPr>
        <w:numPr>
          <w:ilvl w:val="1"/>
          <w:numId w:val="9"/>
        </w:numPr>
        <w:jc w:val="both"/>
      </w:pPr>
      <w:r w:rsidRPr="00B21253">
        <w:t>Notifying the employee in the statement required by paragraph (a) that, as a condition of employment under the agreement, the employee will:</w:t>
      </w:r>
    </w:p>
    <w:p w14:paraId="7C7189DF" w14:textId="77777777" w:rsidR="00484F6F" w:rsidRPr="00B21253" w:rsidRDefault="00484F6F" w:rsidP="00484F6F">
      <w:pPr>
        <w:spacing w:line="238" w:lineRule="exact"/>
        <w:ind w:hanging="1110"/>
        <w:jc w:val="both"/>
      </w:pPr>
    </w:p>
    <w:p w14:paraId="2AC33B74" w14:textId="77777777" w:rsidR="00484F6F" w:rsidRPr="00B21253" w:rsidRDefault="000877B8" w:rsidP="00FF6F18">
      <w:pPr>
        <w:numPr>
          <w:ilvl w:val="2"/>
          <w:numId w:val="9"/>
        </w:numPr>
        <w:jc w:val="both"/>
      </w:pPr>
      <w:r w:rsidRPr="00B21253">
        <w:t>Abide by the terms of the statement; and</w:t>
      </w:r>
    </w:p>
    <w:p w14:paraId="1ECCAC55" w14:textId="77777777" w:rsidR="00484F6F" w:rsidRPr="00B21253" w:rsidRDefault="00484F6F" w:rsidP="00484F6F">
      <w:pPr>
        <w:ind w:left="1440" w:hanging="1110"/>
        <w:jc w:val="both"/>
      </w:pPr>
    </w:p>
    <w:p w14:paraId="2CFBEE87" w14:textId="77777777" w:rsidR="00484F6F" w:rsidRPr="00B21253" w:rsidRDefault="000877B8" w:rsidP="00FF6F18">
      <w:pPr>
        <w:numPr>
          <w:ilvl w:val="2"/>
          <w:numId w:val="9"/>
        </w:numPr>
        <w:jc w:val="both"/>
      </w:pPr>
      <w:r w:rsidRPr="00B21253">
        <w:t>Notify the employer of any criminal drug statute conviction for a violation occurring in the workplace no later than five days after such conviction;</w:t>
      </w:r>
    </w:p>
    <w:p w14:paraId="57FA8CFB" w14:textId="77777777" w:rsidR="00484F6F" w:rsidRPr="00B21253" w:rsidRDefault="00484F6F" w:rsidP="00484F6F">
      <w:pPr>
        <w:tabs>
          <w:tab w:val="left" w:pos="360"/>
          <w:tab w:val="left" w:pos="1260"/>
        </w:tabs>
        <w:ind w:hanging="1110"/>
        <w:jc w:val="both"/>
      </w:pPr>
    </w:p>
    <w:p w14:paraId="41FF4E27" w14:textId="77777777" w:rsidR="00484F6F" w:rsidRPr="00B21253" w:rsidRDefault="000877B8" w:rsidP="00FF6F18">
      <w:pPr>
        <w:numPr>
          <w:ilvl w:val="1"/>
          <w:numId w:val="9"/>
        </w:numPr>
        <w:jc w:val="both"/>
      </w:pPr>
      <w:r w:rsidRPr="00B21253">
        <w:t>Notifying the Department within ten days after receiving</w:t>
      </w:r>
      <w:r>
        <w:t xml:space="preserve"> notice under subparagraph (d)(ii</w:t>
      </w:r>
      <w:r w:rsidRPr="00B21253">
        <w:t>) from an employee or otherwise receiving actual notice of such conviction;</w:t>
      </w:r>
    </w:p>
    <w:p w14:paraId="7A660741" w14:textId="77777777" w:rsidR="00484F6F" w:rsidRPr="00B21253" w:rsidRDefault="00484F6F" w:rsidP="00484F6F">
      <w:pPr>
        <w:spacing w:line="238" w:lineRule="exact"/>
        <w:ind w:hanging="1110"/>
        <w:jc w:val="both"/>
      </w:pPr>
    </w:p>
    <w:p w14:paraId="373147B1" w14:textId="77777777" w:rsidR="00484F6F" w:rsidRPr="00B21253" w:rsidRDefault="000877B8" w:rsidP="00FF6F18">
      <w:pPr>
        <w:numPr>
          <w:ilvl w:val="1"/>
          <w:numId w:val="9"/>
        </w:numPr>
        <w:jc w:val="both"/>
      </w:pPr>
      <w:r w:rsidRPr="00B21253">
        <w:t>Taking one of the following actions, within 30 days of receiving</w:t>
      </w:r>
      <w:r>
        <w:t xml:space="preserve"> notice under subparagraph (d)(ii</w:t>
      </w:r>
      <w:r w:rsidRPr="00B21253">
        <w:t>), with respect to any employee who is so convicted:</w:t>
      </w:r>
    </w:p>
    <w:p w14:paraId="78982D89" w14:textId="77777777" w:rsidR="00484F6F" w:rsidRPr="00B21253" w:rsidRDefault="00484F6F" w:rsidP="00484F6F">
      <w:pPr>
        <w:tabs>
          <w:tab w:val="left" w:pos="1260"/>
        </w:tabs>
        <w:spacing w:line="238" w:lineRule="exact"/>
        <w:ind w:hanging="1110"/>
        <w:jc w:val="both"/>
      </w:pPr>
    </w:p>
    <w:p w14:paraId="0117D19E" w14:textId="77777777" w:rsidR="00484F6F" w:rsidRPr="00B21253" w:rsidRDefault="000877B8" w:rsidP="00FF6F18">
      <w:pPr>
        <w:numPr>
          <w:ilvl w:val="2"/>
          <w:numId w:val="9"/>
        </w:numPr>
        <w:jc w:val="both"/>
      </w:pPr>
      <w:r>
        <w:t>T</w:t>
      </w:r>
      <w:r w:rsidRPr="00B21253">
        <w:t xml:space="preserve">aking appropriate personnel action against such an employee, up to and including </w:t>
      </w:r>
      <w:r w:rsidRPr="00B21253">
        <w:br/>
        <w:t>termination; or</w:t>
      </w:r>
    </w:p>
    <w:p w14:paraId="09D13CCB" w14:textId="77777777" w:rsidR="00484F6F" w:rsidRPr="00B21253" w:rsidRDefault="00484F6F" w:rsidP="00484F6F">
      <w:pPr>
        <w:ind w:left="1440" w:hanging="1110"/>
        <w:jc w:val="both"/>
      </w:pPr>
    </w:p>
    <w:p w14:paraId="3B15F989" w14:textId="77777777" w:rsidR="00484F6F" w:rsidRPr="00B21253" w:rsidRDefault="000877B8" w:rsidP="00FF6F18">
      <w:pPr>
        <w:numPr>
          <w:ilvl w:val="2"/>
          <w:numId w:val="9"/>
        </w:numPr>
        <w:jc w:val="both"/>
      </w:pPr>
      <w:r w:rsidRPr="00B21253">
        <w:t>Requiring such employee to participate satisfactorily in a drug abuse assistance or rehabilitation program approved for such purposes by a Federal, State, or local health, law enforcement, or other appropriate agency; and</w:t>
      </w:r>
    </w:p>
    <w:p w14:paraId="5512CE2E" w14:textId="77777777" w:rsidR="00484F6F" w:rsidRPr="00B21253" w:rsidRDefault="00484F6F" w:rsidP="00484F6F">
      <w:pPr>
        <w:tabs>
          <w:tab w:val="left" w:pos="360"/>
          <w:tab w:val="left" w:pos="1170"/>
        </w:tabs>
        <w:spacing w:line="238" w:lineRule="exact"/>
        <w:ind w:hanging="1110"/>
        <w:jc w:val="both"/>
      </w:pPr>
    </w:p>
    <w:p w14:paraId="4D7C8EEE" w14:textId="317969F8" w:rsidR="00484F6F" w:rsidRDefault="000877B8" w:rsidP="00FF6F18">
      <w:pPr>
        <w:numPr>
          <w:ilvl w:val="1"/>
          <w:numId w:val="9"/>
        </w:numPr>
      </w:pPr>
      <w:r w:rsidRPr="00B21253">
        <w:t>Making a good faith effort to continue to maintain a drug-free workplace through implementation of paragraphs (a), (b), (c), (d), (e), and (f).</w:t>
      </w:r>
    </w:p>
    <w:p w14:paraId="3E842098" w14:textId="77777777" w:rsidR="00484F6F" w:rsidRPr="00B21253" w:rsidRDefault="00484F6F" w:rsidP="00484F6F"/>
    <w:p w14:paraId="6DE342C7" w14:textId="77777777" w:rsidR="00484F6F" w:rsidRPr="00B21253" w:rsidRDefault="000877B8" w:rsidP="00FF6F18">
      <w:pPr>
        <w:numPr>
          <w:ilvl w:val="0"/>
          <w:numId w:val="10"/>
        </w:numPr>
        <w:tabs>
          <w:tab w:val="clear" w:pos="720"/>
          <w:tab w:val="num" w:pos="330"/>
        </w:tabs>
        <w:ind w:left="330"/>
        <w:jc w:val="both"/>
      </w:pPr>
      <w:r w:rsidRPr="00B21253">
        <w:t>The sites for the performance of work done in connection with the specific agreement are listed below (list all sites; add additional pages if necessary):</w:t>
      </w:r>
    </w:p>
    <w:p w14:paraId="4285CB26" w14:textId="77777777" w:rsidR="00484F6F" w:rsidRPr="00B21253" w:rsidRDefault="00484F6F" w:rsidP="00484F6F">
      <w:pPr>
        <w:jc w:val="both"/>
      </w:pPr>
    </w:p>
    <w:p w14:paraId="21CF3837" w14:textId="77777777" w:rsidR="00484F6F" w:rsidRPr="00016742" w:rsidRDefault="000877B8" w:rsidP="00484F6F">
      <w:pPr>
        <w:ind w:left="330"/>
        <w:rPr>
          <w:b/>
        </w:rPr>
      </w:pPr>
      <w:r w:rsidRPr="00016742">
        <w:rPr>
          <w:b/>
        </w:rPr>
        <w:t>Address</w:t>
      </w:r>
    </w:p>
    <w:p w14:paraId="25AC4D6E" w14:textId="77777777" w:rsidR="00484F6F" w:rsidRDefault="00484F6F" w:rsidP="00484F6F">
      <w:pPr>
        <w:ind w:left="330"/>
      </w:pPr>
    </w:p>
    <w:p w14:paraId="5E233852" w14:textId="77777777" w:rsidR="00484F6F" w:rsidRDefault="000877B8" w:rsidP="00484F6F">
      <w:pPr>
        <w:ind w:left="330"/>
      </w:pPr>
      <w:r>
        <w:t xml:space="preserve">Street </w:t>
      </w:r>
    </w:p>
    <w:p w14:paraId="083486F2" w14:textId="77777777" w:rsidR="00484F6F" w:rsidRDefault="000877B8" w:rsidP="00484F6F">
      <w:pPr>
        <w:ind w:left="330"/>
      </w:pPr>
      <w:r w:rsidRPr="00B21253">
        <w:t>________________________________________________________________________________</w:t>
      </w:r>
    </w:p>
    <w:p w14:paraId="6229ADA1" w14:textId="77777777" w:rsidR="00484F6F" w:rsidRDefault="00484F6F" w:rsidP="00484F6F">
      <w:pPr>
        <w:ind w:left="330"/>
      </w:pPr>
    </w:p>
    <w:p w14:paraId="73F6F0C5" w14:textId="77777777" w:rsidR="00484F6F" w:rsidRPr="00B21253" w:rsidRDefault="000877B8" w:rsidP="00484F6F">
      <w:pPr>
        <w:ind w:left="330"/>
      </w:pPr>
      <w:r>
        <w:t xml:space="preserve">City, State, Zip Code </w:t>
      </w:r>
      <w:r w:rsidRPr="00B21253">
        <w:t>________________________________________________________________________________</w:t>
      </w:r>
    </w:p>
    <w:p w14:paraId="637FBC5C" w14:textId="77777777" w:rsidR="00484F6F" w:rsidRDefault="00484F6F" w:rsidP="00484F6F">
      <w:pPr>
        <w:spacing w:after="200" w:line="276" w:lineRule="auto"/>
      </w:pPr>
    </w:p>
    <w:p w14:paraId="366A0CEF" w14:textId="77777777" w:rsidR="00484F6F" w:rsidRDefault="000877B8" w:rsidP="00484F6F">
      <w:pPr>
        <w:ind w:left="330"/>
      </w:pPr>
      <w:r>
        <w:t xml:space="preserve">Street </w:t>
      </w:r>
    </w:p>
    <w:p w14:paraId="1D7EFBCD" w14:textId="77777777" w:rsidR="00484F6F" w:rsidRDefault="000877B8" w:rsidP="00484F6F">
      <w:pPr>
        <w:ind w:left="330"/>
      </w:pPr>
      <w:r w:rsidRPr="00B21253">
        <w:t>________________________________________________________________________________</w:t>
      </w:r>
    </w:p>
    <w:p w14:paraId="2B8EAC2F" w14:textId="77777777" w:rsidR="00484F6F" w:rsidRDefault="00484F6F" w:rsidP="00484F6F">
      <w:pPr>
        <w:ind w:left="330"/>
      </w:pPr>
    </w:p>
    <w:p w14:paraId="1B705035" w14:textId="77777777" w:rsidR="00484F6F" w:rsidRPr="00B21253" w:rsidRDefault="000877B8" w:rsidP="00484F6F">
      <w:pPr>
        <w:ind w:left="330"/>
      </w:pPr>
      <w:r>
        <w:t xml:space="preserve">City, State, Zip Code </w:t>
      </w:r>
      <w:r w:rsidRPr="00B21253">
        <w:t>________________________________________________________________________________</w:t>
      </w:r>
    </w:p>
    <w:p w14:paraId="3EC1BF85" w14:textId="54AD8A48" w:rsidR="00484F6F" w:rsidRPr="00B21253" w:rsidRDefault="00484F6F" w:rsidP="00484F6F">
      <w:pPr>
        <w:spacing w:after="200" w:line="276" w:lineRule="auto"/>
      </w:pPr>
    </w:p>
    <w:p w14:paraId="29DD28FC" w14:textId="77777777" w:rsidR="00484F6F" w:rsidRPr="00B21253" w:rsidRDefault="000877B8" w:rsidP="00FF6F18">
      <w:pPr>
        <w:numPr>
          <w:ilvl w:val="0"/>
          <w:numId w:val="11"/>
        </w:numPr>
        <w:tabs>
          <w:tab w:val="clear" w:pos="1080"/>
          <w:tab w:val="num" w:pos="330"/>
        </w:tabs>
        <w:ind w:hanging="1080"/>
        <w:jc w:val="both"/>
      </w:pPr>
      <w:r>
        <w:t>Contractor</w:t>
      </w:r>
      <w:r w:rsidRPr="00B21253">
        <w:t xml:space="preserve"> will inform the Department of any additional sites for performance of work under this agreement.</w:t>
      </w:r>
    </w:p>
    <w:p w14:paraId="247A12F5" w14:textId="77777777" w:rsidR="00484F6F" w:rsidRPr="00B21253" w:rsidRDefault="00484F6F" w:rsidP="00484F6F">
      <w:pPr>
        <w:tabs>
          <w:tab w:val="left" w:pos="360"/>
          <w:tab w:val="left" w:pos="1170"/>
          <w:tab w:val="left" w:pos="1440"/>
          <w:tab w:val="left" w:pos="2340"/>
          <w:tab w:val="left" w:pos="7470"/>
        </w:tabs>
        <w:spacing w:line="238" w:lineRule="exact"/>
      </w:pPr>
    </w:p>
    <w:p w14:paraId="7A35F873" w14:textId="77777777" w:rsidR="00484F6F" w:rsidRPr="00B21253" w:rsidRDefault="000877B8" w:rsidP="00FF6F18">
      <w:pPr>
        <w:numPr>
          <w:ilvl w:val="0"/>
          <w:numId w:val="11"/>
        </w:numPr>
        <w:tabs>
          <w:tab w:val="clear" w:pos="1080"/>
          <w:tab w:val="num" w:pos="330"/>
        </w:tabs>
        <w:ind w:left="330" w:hanging="330"/>
        <w:jc w:val="both"/>
      </w:pPr>
      <w:r w:rsidRPr="00B21253">
        <w:t xml:space="preserve">False certification or violation of the certification may be grounds for suspension of payment, suspension or termination of grants, or government-wide Federal suspension or debarment.  45 C.F.R. 82.510. </w:t>
      </w:r>
    </w:p>
    <w:p w14:paraId="03893D81" w14:textId="77777777" w:rsidR="00484F6F" w:rsidRPr="00B21253" w:rsidRDefault="00484F6F" w:rsidP="00484F6F">
      <w:pPr>
        <w:jc w:val="both"/>
      </w:pPr>
    </w:p>
    <w:p w14:paraId="43093CBA" w14:textId="77777777" w:rsidR="00484F6F" w:rsidRPr="00B21253" w:rsidRDefault="00484F6F" w:rsidP="00484F6F"/>
    <w:p w14:paraId="546B949E" w14:textId="77777777" w:rsidR="00484F6F" w:rsidRPr="00B21253" w:rsidRDefault="000877B8" w:rsidP="00484F6F">
      <w:pPr>
        <w:jc w:val="center"/>
        <w:rPr>
          <w:b/>
        </w:rPr>
      </w:pPr>
      <w:r w:rsidRPr="00B21253">
        <w:rPr>
          <w:b/>
        </w:rPr>
        <w:t>III.  Certification Regarding Environmental Tobacco Smoke</w:t>
      </w:r>
    </w:p>
    <w:p w14:paraId="3E316490" w14:textId="77777777" w:rsidR="00484F6F" w:rsidRPr="00B21253" w:rsidRDefault="00484F6F" w:rsidP="00484F6F">
      <w:pPr>
        <w:jc w:val="center"/>
      </w:pPr>
    </w:p>
    <w:p w14:paraId="07EBC920" w14:textId="77777777" w:rsidR="00484F6F" w:rsidRPr="00B21253" w:rsidRDefault="000877B8" w:rsidP="00484F6F">
      <w:pPr>
        <w:jc w:val="both"/>
      </w:pPr>
      <w:r w:rsidRPr="00B21253">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7B8F77CF" w14:textId="77777777" w:rsidR="00484F6F" w:rsidRPr="00B21253" w:rsidRDefault="00484F6F" w:rsidP="00484F6F">
      <w:pPr>
        <w:jc w:val="both"/>
      </w:pPr>
    </w:p>
    <w:p w14:paraId="49F44054" w14:textId="77777777" w:rsidR="00484F6F" w:rsidRPr="00B21253" w:rsidRDefault="000877B8" w:rsidP="00484F6F">
      <w:pPr>
        <w:jc w:val="both"/>
      </w:pPr>
      <w:r w:rsidRPr="00B21253">
        <w:rPr>
          <w:b/>
        </w:rPr>
        <w:lastRenderedPageBreak/>
        <w:t xml:space="preserve">The </w:t>
      </w:r>
      <w:r>
        <w:rPr>
          <w:b/>
        </w:rPr>
        <w:t>Contractor</w:t>
      </w:r>
      <w:r w:rsidRPr="00B21253">
        <w:rPr>
          <w:b/>
        </w:rPr>
        <w:t xml:space="preserve"> certifies</w:t>
      </w:r>
      <w:r w:rsidRPr="00B21253">
        <w:t xml:space="preserve"> that it will comply with the requirements of the Act. The </w:t>
      </w:r>
      <w:r>
        <w:t>Contractor</w:t>
      </w:r>
      <w:r w:rsidRPr="00B21253">
        <w:t xml:space="preserve"> further agrees that it will require the language of this certification be included in any subawards that contain provisions for children's services and that all subgrantees shall certify accordingly.</w:t>
      </w:r>
    </w:p>
    <w:p w14:paraId="3A54A15F" w14:textId="77777777" w:rsidR="00484F6F" w:rsidRPr="00B21253" w:rsidRDefault="00484F6F" w:rsidP="00484F6F">
      <w:pPr>
        <w:jc w:val="both"/>
      </w:pPr>
    </w:p>
    <w:p w14:paraId="5BBF7E98" w14:textId="77777777" w:rsidR="00484F6F" w:rsidRPr="00B21253" w:rsidRDefault="000877B8" w:rsidP="00484F6F">
      <w:pPr>
        <w:jc w:val="center"/>
        <w:rPr>
          <w:b/>
        </w:rPr>
      </w:pPr>
      <w:r w:rsidRPr="00B21253">
        <w:rPr>
          <w:b/>
        </w:rPr>
        <w:t xml:space="preserve">IV.  Certification Regarding Debarment, Suspension, Ineligibility and Voluntary Exclusion Lower Tier </w:t>
      </w:r>
    </w:p>
    <w:p w14:paraId="5C687930" w14:textId="77777777" w:rsidR="00484F6F" w:rsidRPr="00B21253" w:rsidRDefault="000877B8" w:rsidP="00484F6F">
      <w:pPr>
        <w:jc w:val="center"/>
        <w:rPr>
          <w:b/>
        </w:rPr>
      </w:pPr>
      <w:r w:rsidRPr="00B21253">
        <w:rPr>
          <w:b/>
        </w:rPr>
        <w:t>Covered Transactions</w:t>
      </w:r>
    </w:p>
    <w:p w14:paraId="2EFE1CD3" w14:textId="77777777" w:rsidR="00484F6F" w:rsidRPr="00B21253" w:rsidRDefault="00484F6F" w:rsidP="00484F6F">
      <w:pPr>
        <w:jc w:val="center"/>
        <w:rPr>
          <w:b/>
        </w:rPr>
      </w:pPr>
    </w:p>
    <w:p w14:paraId="65A4A431" w14:textId="77777777" w:rsidR="00484F6F" w:rsidRPr="00B21253" w:rsidRDefault="000877B8" w:rsidP="00484F6F">
      <w:pPr>
        <w:jc w:val="center"/>
        <w:rPr>
          <w:b/>
        </w:rPr>
      </w:pPr>
      <w:r w:rsidRPr="00B21253">
        <w:rPr>
          <w:b/>
        </w:rPr>
        <w:t>Instructions</w:t>
      </w:r>
    </w:p>
    <w:p w14:paraId="783BC7F6" w14:textId="77777777" w:rsidR="00484F6F" w:rsidRPr="00B21253" w:rsidRDefault="00484F6F" w:rsidP="00484F6F"/>
    <w:p w14:paraId="2873123E" w14:textId="77777777" w:rsidR="00484F6F" w:rsidRPr="00B21253" w:rsidRDefault="000877B8" w:rsidP="00484F6F">
      <w:pPr>
        <w:jc w:val="center"/>
      </w:pPr>
      <w:r w:rsidRPr="00B21253">
        <w:t xml:space="preserve">[The phrase "prospective lower tier participant" means the </w:t>
      </w:r>
      <w:r>
        <w:t>Contractor</w:t>
      </w:r>
      <w:r w:rsidRPr="00B21253">
        <w:t>.]</w:t>
      </w:r>
    </w:p>
    <w:p w14:paraId="618FA153" w14:textId="77777777" w:rsidR="00484F6F" w:rsidRPr="00B21253" w:rsidRDefault="00484F6F" w:rsidP="00484F6F">
      <w:pPr>
        <w:jc w:val="center"/>
      </w:pPr>
    </w:p>
    <w:p w14:paraId="5E2CCDF5" w14:textId="77777777" w:rsidR="00484F6F" w:rsidRPr="00B21253" w:rsidRDefault="000877B8" w:rsidP="00FF6F18">
      <w:pPr>
        <w:numPr>
          <w:ilvl w:val="0"/>
          <w:numId w:val="4"/>
        </w:numPr>
        <w:tabs>
          <w:tab w:val="clear" w:pos="720"/>
          <w:tab w:val="num" w:pos="330"/>
        </w:tabs>
        <w:ind w:left="330" w:hanging="330"/>
        <w:jc w:val="both"/>
      </w:pPr>
      <w:r w:rsidRPr="00B21253">
        <w:t>By signing and submitting this document, the prospective lower tier participant is providing the certification set out below.</w:t>
      </w:r>
    </w:p>
    <w:p w14:paraId="77E623EA" w14:textId="77777777" w:rsidR="00484F6F" w:rsidRPr="00B21253" w:rsidRDefault="00484F6F" w:rsidP="00484F6F">
      <w:pPr>
        <w:jc w:val="both"/>
      </w:pPr>
    </w:p>
    <w:p w14:paraId="52FCC822" w14:textId="77777777" w:rsidR="00484F6F" w:rsidRPr="00B21253" w:rsidRDefault="000877B8" w:rsidP="00FF6F18">
      <w:pPr>
        <w:numPr>
          <w:ilvl w:val="0"/>
          <w:numId w:val="4"/>
        </w:numPr>
        <w:tabs>
          <w:tab w:val="clear" w:pos="720"/>
          <w:tab w:val="num" w:pos="330"/>
        </w:tabs>
        <w:ind w:left="330" w:hanging="330"/>
        <w:jc w:val="both"/>
      </w:pPr>
      <w:r w:rsidRPr="00B21253">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4696B191" w14:textId="77777777" w:rsidR="00484F6F" w:rsidRPr="00B21253" w:rsidRDefault="00484F6F" w:rsidP="00484F6F">
      <w:pPr>
        <w:tabs>
          <w:tab w:val="num" w:pos="330"/>
        </w:tabs>
        <w:ind w:left="330" w:hanging="330"/>
        <w:jc w:val="both"/>
      </w:pPr>
    </w:p>
    <w:p w14:paraId="1E26F320" w14:textId="77777777" w:rsidR="00484F6F" w:rsidRPr="00B21253" w:rsidRDefault="000877B8" w:rsidP="00FF6F18">
      <w:pPr>
        <w:numPr>
          <w:ilvl w:val="0"/>
          <w:numId w:val="4"/>
        </w:numPr>
        <w:tabs>
          <w:tab w:val="clear" w:pos="720"/>
          <w:tab w:val="num" w:pos="330"/>
        </w:tabs>
        <w:ind w:left="330" w:hanging="330"/>
        <w:jc w:val="both"/>
      </w:pPr>
      <w:r w:rsidRPr="00B21253">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749D83B" w14:textId="77777777" w:rsidR="00484F6F" w:rsidRPr="00B21253" w:rsidRDefault="00484F6F" w:rsidP="00484F6F">
      <w:pPr>
        <w:tabs>
          <w:tab w:val="num" w:pos="330"/>
        </w:tabs>
        <w:ind w:left="330" w:hanging="330"/>
        <w:jc w:val="both"/>
      </w:pPr>
    </w:p>
    <w:p w14:paraId="46F945D2" w14:textId="77777777" w:rsidR="00484F6F" w:rsidRPr="00B21253" w:rsidRDefault="000877B8" w:rsidP="00FF6F18">
      <w:pPr>
        <w:numPr>
          <w:ilvl w:val="0"/>
          <w:numId w:val="4"/>
        </w:numPr>
        <w:tabs>
          <w:tab w:val="clear" w:pos="720"/>
          <w:tab w:val="num" w:pos="330"/>
        </w:tabs>
        <w:ind w:left="330" w:hanging="330"/>
        <w:jc w:val="both"/>
      </w:pPr>
      <w:r w:rsidRPr="00B21253">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63F862D4" w14:textId="77777777" w:rsidR="00484F6F" w:rsidRPr="00B21253" w:rsidRDefault="00484F6F" w:rsidP="00484F6F">
      <w:pPr>
        <w:tabs>
          <w:tab w:val="num" w:pos="330"/>
        </w:tabs>
        <w:ind w:left="330" w:hanging="330"/>
        <w:jc w:val="both"/>
      </w:pPr>
    </w:p>
    <w:p w14:paraId="4AF43B2D" w14:textId="77777777" w:rsidR="00484F6F" w:rsidRPr="00B21253" w:rsidRDefault="000877B8" w:rsidP="00FF6F18">
      <w:pPr>
        <w:numPr>
          <w:ilvl w:val="0"/>
          <w:numId w:val="4"/>
        </w:numPr>
        <w:tabs>
          <w:tab w:val="clear" w:pos="720"/>
          <w:tab w:val="num" w:pos="330"/>
        </w:tabs>
        <w:ind w:left="330" w:hanging="330"/>
        <w:jc w:val="both"/>
      </w:pPr>
      <w:r w:rsidRPr="00B21253">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168F1739" w14:textId="77777777" w:rsidR="00484F6F" w:rsidRPr="00B21253" w:rsidRDefault="00484F6F" w:rsidP="00484F6F">
      <w:pPr>
        <w:tabs>
          <w:tab w:val="num" w:pos="330"/>
        </w:tabs>
        <w:ind w:left="330" w:hanging="330"/>
        <w:jc w:val="both"/>
      </w:pPr>
    </w:p>
    <w:p w14:paraId="0A7AB270" w14:textId="77777777" w:rsidR="00484F6F" w:rsidRPr="00B21253" w:rsidRDefault="000877B8" w:rsidP="00FF6F18">
      <w:pPr>
        <w:numPr>
          <w:ilvl w:val="0"/>
          <w:numId w:val="4"/>
        </w:numPr>
        <w:tabs>
          <w:tab w:val="clear" w:pos="720"/>
          <w:tab w:val="num" w:pos="330"/>
        </w:tabs>
        <w:ind w:left="330" w:hanging="330"/>
        <w:jc w:val="both"/>
      </w:pPr>
      <w:r w:rsidRPr="00B21253">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201C262A" w14:textId="77777777" w:rsidR="00484F6F" w:rsidRPr="00B21253" w:rsidRDefault="00484F6F" w:rsidP="00484F6F">
      <w:pPr>
        <w:tabs>
          <w:tab w:val="num" w:pos="330"/>
        </w:tabs>
        <w:ind w:left="330" w:hanging="330"/>
        <w:jc w:val="both"/>
      </w:pPr>
    </w:p>
    <w:p w14:paraId="72F0EAED" w14:textId="77777777" w:rsidR="00484F6F" w:rsidRPr="00B21253" w:rsidRDefault="000877B8" w:rsidP="00FF6F18">
      <w:pPr>
        <w:numPr>
          <w:ilvl w:val="0"/>
          <w:numId w:val="4"/>
        </w:numPr>
        <w:tabs>
          <w:tab w:val="clear" w:pos="720"/>
          <w:tab w:val="num" w:pos="330"/>
        </w:tabs>
        <w:ind w:left="330" w:hanging="330"/>
        <w:jc w:val="both"/>
      </w:pPr>
      <w:r w:rsidRPr="00B21253">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B21253">
        <w:t>Nonprocurement</w:t>
      </w:r>
      <w:proofErr w:type="spellEnd"/>
      <w:r w:rsidRPr="00B21253">
        <w:t xml:space="preserve"> List.</w:t>
      </w:r>
    </w:p>
    <w:p w14:paraId="1F7185DA" w14:textId="77777777" w:rsidR="00484F6F" w:rsidRPr="00B21253" w:rsidRDefault="00484F6F" w:rsidP="00484F6F">
      <w:pPr>
        <w:tabs>
          <w:tab w:val="num" w:pos="330"/>
        </w:tabs>
        <w:ind w:left="330" w:hanging="330"/>
        <w:jc w:val="both"/>
        <w:rPr>
          <w:b/>
        </w:rPr>
      </w:pPr>
    </w:p>
    <w:p w14:paraId="6128CA7E" w14:textId="77777777" w:rsidR="00484F6F" w:rsidRPr="00B21253" w:rsidRDefault="000877B8" w:rsidP="00FF6F18">
      <w:pPr>
        <w:numPr>
          <w:ilvl w:val="0"/>
          <w:numId w:val="4"/>
        </w:numPr>
        <w:tabs>
          <w:tab w:val="clear" w:pos="720"/>
          <w:tab w:val="num" w:pos="330"/>
        </w:tabs>
        <w:ind w:left="330" w:hanging="330"/>
        <w:jc w:val="both"/>
      </w:pPr>
      <w:r w:rsidRPr="00B21253">
        <w:t xml:space="preserve">Nothing contained in the foregoing shall be construed to require establishment of a system of records in order to render in good faith the certification required by this clause. The knowledge and information of a participant </w:t>
      </w:r>
      <w:r w:rsidRPr="00B21253">
        <w:lastRenderedPageBreak/>
        <w:t>is not required to exceed that which is normally possessed by a prudent person in the ordinary course of business dealings.</w:t>
      </w:r>
    </w:p>
    <w:p w14:paraId="74ED3CDB" w14:textId="77777777" w:rsidR="00484F6F" w:rsidRPr="00B21253" w:rsidRDefault="00484F6F" w:rsidP="00484F6F">
      <w:pPr>
        <w:tabs>
          <w:tab w:val="num" w:pos="330"/>
        </w:tabs>
        <w:ind w:left="330" w:hanging="330"/>
        <w:jc w:val="both"/>
      </w:pPr>
    </w:p>
    <w:p w14:paraId="4C448BC7" w14:textId="77777777" w:rsidR="00484F6F" w:rsidRPr="00B21253" w:rsidRDefault="000877B8" w:rsidP="00FF6F18">
      <w:pPr>
        <w:numPr>
          <w:ilvl w:val="0"/>
          <w:numId w:val="4"/>
        </w:numPr>
        <w:tabs>
          <w:tab w:val="clear" w:pos="720"/>
          <w:tab w:val="num" w:pos="330"/>
        </w:tabs>
        <w:ind w:left="330" w:hanging="330"/>
        <w:jc w:val="both"/>
      </w:pPr>
      <w:r w:rsidRPr="00B21253">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85093DA" w14:textId="77777777" w:rsidR="00484F6F" w:rsidRDefault="00484F6F" w:rsidP="00484F6F">
      <w:pPr>
        <w:spacing w:line="240" w:lineRule="atLeast"/>
        <w:jc w:val="center"/>
        <w:rPr>
          <w:b/>
        </w:rPr>
      </w:pPr>
    </w:p>
    <w:p w14:paraId="01A9FC18" w14:textId="53D25D42" w:rsidR="00484F6F" w:rsidRPr="00B21253" w:rsidRDefault="000877B8" w:rsidP="00484F6F">
      <w:pPr>
        <w:spacing w:line="240" w:lineRule="atLeast"/>
        <w:jc w:val="center"/>
        <w:rPr>
          <w:b/>
        </w:rPr>
      </w:pPr>
      <w:r w:rsidRPr="00B21253">
        <w:rPr>
          <w:b/>
        </w:rPr>
        <w:t>Certification</w:t>
      </w:r>
    </w:p>
    <w:p w14:paraId="7138E1C8" w14:textId="77777777" w:rsidR="00484F6F" w:rsidRPr="00B21253" w:rsidRDefault="00484F6F" w:rsidP="00484F6F">
      <w:pPr>
        <w:spacing w:line="240" w:lineRule="atLeast"/>
        <w:rPr>
          <w:b/>
        </w:rPr>
      </w:pPr>
    </w:p>
    <w:p w14:paraId="2E3AB749" w14:textId="77777777" w:rsidR="00484F6F" w:rsidRPr="00B21253" w:rsidRDefault="000877B8" w:rsidP="00FF6F18">
      <w:pPr>
        <w:numPr>
          <w:ilvl w:val="0"/>
          <w:numId w:val="8"/>
        </w:numPr>
        <w:jc w:val="both"/>
      </w:pPr>
      <w:r w:rsidRPr="00B21253">
        <w:rPr>
          <w:b/>
        </w:rPr>
        <w:t>The prospective lower tier participant certifies,</w:t>
      </w:r>
      <w:r w:rsidRPr="00B21253">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1D9633AE" w14:textId="77777777" w:rsidR="00484F6F" w:rsidRPr="00B21253" w:rsidRDefault="00484F6F" w:rsidP="00484F6F">
      <w:pPr>
        <w:ind w:left="720" w:hanging="720"/>
      </w:pPr>
    </w:p>
    <w:p w14:paraId="26494A9E" w14:textId="77777777" w:rsidR="00484F6F" w:rsidRPr="00B21253" w:rsidRDefault="000877B8" w:rsidP="00FF6F18">
      <w:pPr>
        <w:numPr>
          <w:ilvl w:val="0"/>
          <w:numId w:val="8"/>
        </w:numPr>
        <w:jc w:val="both"/>
      </w:pPr>
      <w:r w:rsidRPr="00B21253">
        <w:t>Where the prospective lower tier participant is unable to certify to any of the statements in this certification, such prospective participant shall attach an explanation to this proposal.</w:t>
      </w:r>
    </w:p>
    <w:p w14:paraId="64C04FE9" w14:textId="77777777" w:rsidR="00484F6F" w:rsidRPr="00B21253" w:rsidRDefault="00484F6F" w:rsidP="00484F6F">
      <w:pPr>
        <w:ind w:left="720"/>
        <w:jc w:val="both"/>
      </w:pPr>
    </w:p>
    <w:p w14:paraId="40C6868B" w14:textId="77777777" w:rsidR="00484F6F" w:rsidRPr="00B21253" w:rsidRDefault="00484F6F" w:rsidP="00484F6F">
      <w:pPr>
        <w:jc w:val="both"/>
      </w:pPr>
    </w:p>
    <w:p w14:paraId="1B2467BA" w14:textId="77777777" w:rsidR="00484F6F" w:rsidRPr="00B21253" w:rsidRDefault="000877B8" w:rsidP="00484F6F">
      <w:pPr>
        <w:jc w:val="center"/>
        <w:rPr>
          <w:b/>
        </w:rPr>
      </w:pPr>
      <w:r w:rsidRPr="00B21253">
        <w:rPr>
          <w:b/>
        </w:rPr>
        <w:t>V.  Certification Regarding Lobbying</w:t>
      </w:r>
    </w:p>
    <w:p w14:paraId="5EAC0D41" w14:textId="77777777" w:rsidR="00484F6F" w:rsidRPr="00B21253" w:rsidRDefault="00484F6F" w:rsidP="00484F6F">
      <w:pPr>
        <w:rPr>
          <w:b/>
        </w:rPr>
      </w:pPr>
    </w:p>
    <w:p w14:paraId="098569C8" w14:textId="77777777" w:rsidR="00484F6F" w:rsidRPr="00B21253" w:rsidRDefault="000877B8" w:rsidP="00484F6F">
      <w:pPr>
        <w:spacing w:line="360" w:lineRule="atLeast"/>
      </w:pPr>
      <w:r w:rsidRPr="00B21253">
        <w:rPr>
          <w:b/>
        </w:rPr>
        <w:t xml:space="preserve">The </w:t>
      </w:r>
      <w:r>
        <w:rPr>
          <w:b/>
        </w:rPr>
        <w:t>Contractor</w:t>
      </w:r>
      <w:r w:rsidRPr="00B21253">
        <w:rPr>
          <w:b/>
        </w:rPr>
        <w:t xml:space="preserve"> certifies</w:t>
      </w:r>
      <w:r w:rsidRPr="00B21253">
        <w:t>, to the best of his or her knowledge and belief, that:</w:t>
      </w:r>
    </w:p>
    <w:p w14:paraId="5E37D819" w14:textId="77777777" w:rsidR="00484F6F" w:rsidRPr="00B21253" w:rsidRDefault="00484F6F" w:rsidP="00484F6F"/>
    <w:p w14:paraId="1F6A2B00" w14:textId="77777777" w:rsidR="00484F6F" w:rsidRPr="00B21253" w:rsidRDefault="000877B8" w:rsidP="00FF6F18">
      <w:pPr>
        <w:numPr>
          <w:ilvl w:val="0"/>
          <w:numId w:val="3"/>
        </w:numPr>
        <w:tabs>
          <w:tab w:val="clear" w:pos="720"/>
          <w:tab w:val="num" w:pos="330"/>
        </w:tabs>
        <w:ind w:left="330" w:hanging="330"/>
        <w:jc w:val="both"/>
      </w:pPr>
      <w:r w:rsidRPr="00B21253">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47005267" w14:textId="77777777" w:rsidR="00484F6F" w:rsidRPr="00B21253" w:rsidRDefault="00484F6F" w:rsidP="00484F6F">
      <w:pPr>
        <w:tabs>
          <w:tab w:val="num" w:pos="330"/>
        </w:tabs>
        <w:ind w:left="330" w:hanging="330"/>
      </w:pPr>
    </w:p>
    <w:p w14:paraId="7266041E" w14:textId="77777777" w:rsidR="00484F6F" w:rsidRPr="00B21253" w:rsidRDefault="000877B8" w:rsidP="00FF6F18">
      <w:pPr>
        <w:numPr>
          <w:ilvl w:val="0"/>
          <w:numId w:val="3"/>
        </w:numPr>
        <w:tabs>
          <w:tab w:val="clear" w:pos="720"/>
          <w:tab w:val="num" w:pos="330"/>
        </w:tabs>
        <w:ind w:left="330" w:hanging="330"/>
        <w:jc w:val="both"/>
      </w:pPr>
      <w:r w:rsidRPr="00B21253">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4EB8F6C6" w14:textId="77777777" w:rsidR="00484F6F" w:rsidRPr="00B21253" w:rsidRDefault="00484F6F" w:rsidP="00484F6F">
      <w:pPr>
        <w:tabs>
          <w:tab w:val="num" w:pos="330"/>
        </w:tabs>
        <w:ind w:left="330" w:hanging="330"/>
      </w:pPr>
    </w:p>
    <w:p w14:paraId="28DFD7C8" w14:textId="77777777" w:rsidR="00484F6F" w:rsidRPr="00B21253" w:rsidRDefault="000877B8" w:rsidP="00FF6F18">
      <w:pPr>
        <w:numPr>
          <w:ilvl w:val="0"/>
          <w:numId w:val="3"/>
        </w:numPr>
        <w:tabs>
          <w:tab w:val="clear" w:pos="720"/>
          <w:tab w:val="num" w:pos="330"/>
        </w:tabs>
        <w:ind w:left="330" w:hanging="330"/>
        <w:jc w:val="both"/>
      </w:pPr>
      <w:r w:rsidRPr="00B21253">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2E65E2EF" w14:textId="77777777" w:rsidR="00484F6F" w:rsidRPr="00B21253" w:rsidRDefault="00484F6F" w:rsidP="00484F6F">
      <w:pPr>
        <w:tabs>
          <w:tab w:val="num" w:pos="330"/>
        </w:tabs>
        <w:ind w:left="330" w:hanging="330"/>
        <w:jc w:val="both"/>
      </w:pPr>
    </w:p>
    <w:p w14:paraId="15BFA50C" w14:textId="77777777" w:rsidR="00484F6F" w:rsidRPr="00B21253" w:rsidRDefault="000877B8" w:rsidP="00FF6F18">
      <w:pPr>
        <w:numPr>
          <w:ilvl w:val="0"/>
          <w:numId w:val="3"/>
        </w:numPr>
        <w:tabs>
          <w:tab w:val="clear" w:pos="720"/>
          <w:tab w:val="num" w:pos="330"/>
        </w:tabs>
        <w:ind w:left="330" w:hanging="330"/>
        <w:jc w:val="both"/>
      </w:pPr>
      <w:r w:rsidRPr="00B21253">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742B7601" w14:textId="4A4626A1" w:rsidR="00484F6F" w:rsidRDefault="00484F6F" w:rsidP="00484F6F">
      <w:pPr>
        <w:jc w:val="both"/>
      </w:pPr>
    </w:p>
    <w:p w14:paraId="0044DA77" w14:textId="77777777" w:rsidR="00707F03" w:rsidRPr="00B21253" w:rsidRDefault="00707F03" w:rsidP="00484F6F">
      <w:pPr>
        <w:jc w:val="both"/>
      </w:pPr>
    </w:p>
    <w:p w14:paraId="425AEA7E" w14:textId="77777777" w:rsidR="00484F6F" w:rsidRPr="00B21253" w:rsidRDefault="00484F6F" w:rsidP="00484F6F">
      <w:pPr>
        <w:jc w:val="center"/>
        <w:rPr>
          <w:b/>
        </w:rPr>
      </w:pPr>
    </w:p>
    <w:p w14:paraId="34E2AD6E" w14:textId="77777777" w:rsidR="00484F6F" w:rsidRPr="00B21253" w:rsidRDefault="000877B8" w:rsidP="00484F6F">
      <w:pPr>
        <w:jc w:val="center"/>
      </w:pPr>
      <w:r w:rsidRPr="00B21253">
        <w:rPr>
          <w:b/>
        </w:rPr>
        <w:lastRenderedPageBreak/>
        <w:t>VI.  Disclosure Of Lobbying Activities</w:t>
      </w:r>
    </w:p>
    <w:p w14:paraId="77241DA3" w14:textId="77777777" w:rsidR="00484F6F" w:rsidRPr="00B21253" w:rsidRDefault="00484F6F" w:rsidP="00484F6F">
      <w:pPr>
        <w:jc w:val="center"/>
        <w:rPr>
          <w:b/>
        </w:rPr>
      </w:pPr>
    </w:p>
    <w:p w14:paraId="3F91FDC3" w14:textId="77777777" w:rsidR="00484F6F" w:rsidRPr="00B21253" w:rsidRDefault="000877B8" w:rsidP="00484F6F">
      <w:pPr>
        <w:jc w:val="center"/>
        <w:rPr>
          <w:b/>
        </w:rPr>
      </w:pPr>
      <w:r w:rsidRPr="00B21253">
        <w:rPr>
          <w:b/>
        </w:rPr>
        <w:t xml:space="preserve">Instructions </w:t>
      </w:r>
    </w:p>
    <w:p w14:paraId="5EC0EBF1" w14:textId="77777777" w:rsidR="00484F6F" w:rsidRPr="00B21253" w:rsidRDefault="00484F6F" w:rsidP="00484F6F">
      <w:pPr>
        <w:ind w:left="360" w:hanging="360"/>
      </w:pPr>
    </w:p>
    <w:p w14:paraId="58624B6B" w14:textId="5134A8F6" w:rsidR="00484F6F" w:rsidRDefault="000877B8" w:rsidP="00484F6F">
      <w:pPr>
        <w:jc w:val="both"/>
      </w:pPr>
      <w:r w:rsidRPr="00B21253">
        <w:t xml:space="preserve">This disclosure form shall be completed by the reporting entity, whether </w:t>
      </w:r>
      <w:proofErr w:type="spellStart"/>
      <w:r w:rsidRPr="00B21253">
        <w:t>subawardee</w:t>
      </w:r>
      <w:proofErr w:type="spellEnd"/>
      <w:r w:rsidRPr="00B21253">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6C42D888" w14:textId="77777777" w:rsidR="00484F6F" w:rsidRPr="00B21253" w:rsidRDefault="00484F6F" w:rsidP="00484F6F">
      <w:pPr>
        <w:jc w:val="both"/>
      </w:pPr>
    </w:p>
    <w:p w14:paraId="4DF41E6A" w14:textId="77777777" w:rsidR="00484F6F" w:rsidRPr="00B21253" w:rsidRDefault="000877B8" w:rsidP="00FF6F18">
      <w:pPr>
        <w:numPr>
          <w:ilvl w:val="0"/>
          <w:numId w:val="5"/>
        </w:numPr>
        <w:tabs>
          <w:tab w:val="clear" w:pos="720"/>
          <w:tab w:val="num" w:pos="330"/>
        </w:tabs>
        <w:ind w:left="330" w:hanging="330"/>
        <w:jc w:val="both"/>
      </w:pPr>
      <w:r w:rsidRPr="00B21253">
        <w:t>Identify the type of covered Federal action for which lobbying activity is and/or has been secured to influence the outcome of a covered Federal action.</w:t>
      </w:r>
    </w:p>
    <w:p w14:paraId="293F9A7B" w14:textId="77777777" w:rsidR="00484F6F" w:rsidRPr="00B21253" w:rsidRDefault="00484F6F" w:rsidP="00484F6F">
      <w:pPr>
        <w:tabs>
          <w:tab w:val="num" w:pos="330"/>
        </w:tabs>
        <w:ind w:left="330" w:hanging="330"/>
        <w:jc w:val="both"/>
      </w:pPr>
    </w:p>
    <w:p w14:paraId="08162F96" w14:textId="77777777" w:rsidR="00484F6F" w:rsidRPr="00B21253" w:rsidRDefault="000877B8" w:rsidP="00FF6F18">
      <w:pPr>
        <w:numPr>
          <w:ilvl w:val="0"/>
          <w:numId w:val="5"/>
        </w:numPr>
        <w:tabs>
          <w:tab w:val="clear" w:pos="720"/>
          <w:tab w:val="num" w:pos="330"/>
        </w:tabs>
        <w:ind w:left="330" w:hanging="330"/>
        <w:jc w:val="both"/>
      </w:pPr>
      <w:r w:rsidRPr="00B21253">
        <w:t>Identify the status of the covered Federal action.</w:t>
      </w:r>
    </w:p>
    <w:p w14:paraId="562C4B3B" w14:textId="77777777" w:rsidR="00484F6F" w:rsidRPr="00B21253" w:rsidRDefault="00484F6F" w:rsidP="00484F6F">
      <w:pPr>
        <w:tabs>
          <w:tab w:val="num" w:pos="330"/>
        </w:tabs>
        <w:ind w:left="330" w:hanging="330"/>
        <w:jc w:val="both"/>
      </w:pPr>
    </w:p>
    <w:p w14:paraId="7C4F0A0B" w14:textId="77777777" w:rsidR="00484F6F" w:rsidRPr="00B21253" w:rsidRDefault="000877B8" w:rsidP="00FF6F18">
      <w:pPr>
        <w:numPr>
          <w:ilvl w:val="0"/>
          <w:numId w:val="5"/>
        </w:numPr>
        <w:tabs>
          <w:tab w:val="clear" w:pos="720"/>
          <w:tab w:val="num" w:pos="330"/>
        </w:tabs>
        <w:ind w:left="330" w:hanging="330"/>
        <w:jc w:val="both"/>
      </w:pPr>
      <w:r w:rsidRPr="00B21253">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F41529C" w14:textId="77777777" w:rsidR="00484F6F" w:rsidRPr="00B21253" w:rsidRDefault="00484F6F" w:rsidP="00484F6F">
      <w:pPr>
        <w:tabs>
          <w:tab w:val="num" w:pos="330"/>
        </w:tabs>
        <w:ind w:left="330" w:hanging="330"/>
        <w:jc w:val="both"/>
      </w:pPr>
    </w:p>
    <w:p w14:paraId="080B2C60" w14:textId="77777777" w:rsidR="00484F6F" w:rsidRPr="00B21253" w:rsidRDefault="000877B8" w:rsidP="00FF6F18">
      <w:pPr>
        <w:numPr>
          <w:ilvl w:val="0"/>
          <w:numId w:val="5"/>
        </w:numPr>
        <w:tabs>
          <w:tab w:val="clear" w:pos="720"/>
          <w:tab w:val="num" w:pos="330"/>
        </w:tabs>
        <w:ind w:left="330" w:hanging="330"/>
        <w:jc w:val="both"/>
      </w:pPr>
      <w:r w:rsidRPr="00B21253">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B21253">
        <w:t>subawardee</w:t>
      </w:r>
      <w:proofErr w:type="spellEnd"/>
      <w:r w:rsidRPr="00B21253">
        <w:t xml:space="preserve">, e.g., the first </w:t>
      </w:r>
      <w:proofErr w:type="spellStart"/>
      <w:r w:rsidRPr="00B21253">
        <w:t>subawardee</w:t>
      </w:r>
      <w:proofErr w:type="spellEnd"/>
      <w:r w:rsidRPr="00B21253">
        <w:t xml:space="preserve"> of the prime is the 1st tier.  Subawards include but are not limited to subcontracts, subgrants and contract awards under grants.</w:t>
      </w:r>
    </w:p>
    <w:p w14:paraId="2FB22289" w14:textId="77777777" w:rsidR="00484F6F" w:rsidRPr="00B21253" w:rsidRDefault="00484F6F" w:rsidP="00484F6F">
      <w:pPr>
        <w:tabs>
          <w:tab w:val="num" w:pos="330"/>
        </w:tabs>
        <w:ind w:left="330" w:hanging="330"/>
        <w:jc w:val="both"/>
      </w:pPr>
    </w:p>
    <w:p w14:paraId="5FE3BC6E" w14:textId="77777777" w:rsidR="00484F6F" w:rsidRPr="00B21253" w:rsidRDefault="000877B8" w:rsidP="00FF6F18">
      <w:pPr>
        <w:numPr>
          <w:ilvl w:val="0"/>
          <w:numId w:val="5"/>
        </w:numPr>
        <w:tabs>
          <w:tab w:val="clear" w:pos="720"/>
          <w:tab w:val="num" w:pos="330"/>
        </w:tabs>
        <w:ind w:left="330" w:hanging="330"/>
        <w:jc w:val="both"/>
      </w:pPr>
      <w:r w:rsidRPr="00B21253">
        <w:t>If the organization filing the report in Item 4 checks "</w:t>
      </w:r>
      <w:proofErr w:type="spellStart"/>
      <w:r w:rsidRPr="00B21253">
        <w:t>Subawardee</w:t>
      </w:r>
      <w:proofErr w:type="spellEnd"/>
      <w:r w:rsidRPr="00B21253">
        <w:t>", then enter the full name, address, city, state and zip code of the prime Federal recipient.  Include Congressional District, if known.</w:t>
      </w:r>
    </w:p>
    <w:p w14:paraId="3EC0BFEC" w14:textId="77777777" w:rsidR="00484F6F" w:rsidRPr="00B21253" w:rsidRDefault="00484F6F" w:rsidP="00484F6F">
      <w:pPr>
        <w:tabs>
          <w:tab w:val="num" w:pos="330"/>
        </w:tabs>
        <w:ind w:left="330" w:hanging="330"/>
        <w:jc w:val="both"/>
      </w:pPr>
    </w:p>
    <w:p w14:paraId="038F9329" w14:textId="77777777" w:rsidR="00484F6F" w:rsidRPr="00B21253" w:rsidRDefault="000877B8" w:rsidP="00FF6F18">
      <w:pPr>
        <w:numPr>
          <w:ilvl w:val="0"/>
          <w:numId w:val="5"/>
        </w:numPr>
        <w:tabs>
          <w:tab w:val="clear" w:pos="720"/>
          <w:tab w:val="num" w:pos="330"/>
        </w:tabs>
        <w:ind w:left="330" w:hanging="330"/>
        <w:jc w:val="both"/>
      </w:pPr>
      <w:r w:rsidRPr="00B21253">
        <w:t>Enter the name of the Federal agency making the award or loan commitment.  Include at least one organizational level below agency name, if known.  For example, Department of Transportation, United States Coast Guard.</w:t>
      </w:r>
    </w:p>
    <w:p w14:paraId="360D37E1" w14:textId="77777777" w:rsidR="00484F6F" w:rsidRPr="00B21253" w:rsidRDefault="00484F6F" w:rsidP="00484F6F">
      <w:pPr>
        <w:tabs>
          <w:tab w:val="num" w:pos="330"/>
        </w:tabs>
        <w:ind w:left="330" w:hanging="330"/>
        <w:jc w:val="both"/>
      </w:pPr>
    </w:p>
    <w:p w14:paraId="34257E1E" w14:textId="77777777" w:rsidR="00484F6F" w:rsidRPr="00B21253" w:rsidRDefault="000877B8" w:rsidP="00FF6F18">
      <w:pPr>
        <w:numPr>
          <w:ilvl w:val="0"/>
          <w:numId w:val="5"/>
        </w:numPr>
        <w:tabs>
          <w:tab w:val="clear" w:pos="720"/>
          <w:tab w:val="num" w:pos="330"/>
        </w:tabs>
        <w:ind w:left="330" w:hanging="330"/>
        <w:jc w:val="both"/>
      </w:pPr>
      <w:r w:rsidRPr="00B21253">
        <w:t>Enter the Federal program name or description for the covered Federal action (Item 1).  If known, enter the full Catalog of Federal Domestic Assistance (CFDA) number for grants, cooperative agreements, loans, and loan commitments.</w:t>
      </w:r>
    </w:p>
    <w:p w14:paraId="1D641466" w14:textId="77777777" w:rsidR="00484F6F" w:rsidRPr="00B21253" w:rsidRDefault="00484F6F" w:rsidP="00484F6F">
      <w:pPr>
        <w:tabs>
          <w:tab w:val="num" w:pos="330"/>
        </w:tabs>
        <w:ind w:left="330" w:hanging="330"/>
        <w:jc w:val="both"/>
      </w:pPr>
    </w:p>
    <w:p w14:paraId="236F5C2E" w14:textId="77777777" w:rsidR="00484F6F" w:rsidRPr="00B21253" w:rsidRDefault="000877B8" w:rsidP="00FF6F18">
      <w:pPr>
        <w:numPr>
          <w:ilvl w:val="0"/>
          <w:numId w:val="5"/>
        </w:numPr>
        <w:tabs>
          <w:tab w:val="clear" w:pos="720"/>
          <w:tab w:val="num" w:pos="330"/>
        </w:tabs>
        <w:ind w:left="330" w:hanging="330"/>
        <w:jc w:val="both"/>
      </w:pPr>
      <w:r w:rsidRPr="00B21253">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0230235C" w14:textId="77777777" w:rsidR="00484F6F" w:rsidRPr="00B21253" w:rsidRDefault="00484F6F" w:rsidP="00484F6F">
      <w:pPr>
        <w:tabs>
          <w:tab w:val="num" w:pos="330"/>
        </w:tabs>
        <w:ind w:left="330" w:hanging="330"/>
        <w:jc w:val="both"/>
      </w:pPr>
    </w:p>
    <w:p w14:paraId="0BC94150" w14:textId="77777777" w:rsidR="00484F6F" w:rsidRPr="00B21253" w:rsidRDefault="000877B8" w:rsidP="00FF6F18">
      <w:pPr>
        <w:numPr>
          <w:ilvl w:val="0"/>
          <w:numId w:val="5"/>
        </w:numPr>
        <w:tabs>
          <w:tab w:val="clear" w:pos="720"/>
          <w:tab w:val="num" w:pos="330"/>
        </w:tabs>
        <w:ind w:left="330" w:hanging="330"/>
        <w:jc w:val="both"/>
      </w:pPr>
      <w:r w:rsidRPr="00B21253">
        <w:t>For a covered Federal action where there has been an award or loan commitment by the Federal agency, enter the Federal amount of the award/loan commitment for the prime entity identified in Item 4 or 5.</w:t>
      </w:r>
    </w:p>
    <w:p w14:paraId="42DB5914" w14:textId="77777777" w:rsidR="00484F6F" w:rsidRPr="00B21253" w:rsidRDefault="00484F6F" w:rsidP="00484F6F">
      <w:pPr>
        <w:tabs>
          <w:tab w:val="num" w:pos="330"/>
        </w:tabs>
        <w:ind w:left="330" w:hanging="330"/>
        <w:jc w:val="both"/>
      </w:pPr>
    </w:p>
    <w:p w14:paraId="73F53BE1" w14:textId="77777777" w:rsidR="00484F6F" w:rsidRPr="00B21253" w:rsidRDefault="000877B8" w:rsidP="00FF6F18">
      <w:pPr>
        <w:numPr>
          <w:ilvl w:val="0"/>
          <w:numId w:val="5"/>
        </w:numPr>
        <w:tabs>
          <w:tab w:val="clear" w:pos="720"/>
          <w:tab w:val="num" w:pos="330"/>
        </w:tabs>
        <w:ind w:left="330" w:hanging="330"/>
        <w:jc w:val="both"/>
      </w:pPr>
      <w:r w:rsidRPr="00B21253">
        <w:t>(a)</w:t>
      </w:r>
      <w:r w:rsidRPr="00B21253">
        <w:tab/>
        <w:t>Enter the full name, address, city, state and zip code of the lobbying entity engaged by the reporting entity identified in Item 4 to influence the covered Federal action.</w:t>
      </w:r>
    </w:p>
    <w:p w14:paraId="22071FAD" w14:textId="77777777" w:rsidR="00484F6F" w:rsidRPr="00B21253" w:rsidRDefault="00484F6F" w:rsidP="00484F6F">
      <w:pPr>
        <w:tabs>
          <w:tab w:val="num" w:pos="330"/>
        </w:tabs>
        <w:ind w:left="330" w:hanging="330"/>
        <w:jc w:val="both"/>
      </w:pPr>
    </w:p>
    <w:p w14:paraId="0656E9EC" w14:textId="77777777" w:rsidR="00484F6F" w:rsidRPr="00B21253" w:rsidRDefault="000877B8" w:rsidP="00484F6F">
      <w:pPr>
        <w:tabs>
          <w:tab w:val="num" w:pos="330"/>
        </w:tabs>
        <w:ind w:left="330" w:hanging="330"/>
        <w:jc w:val="both"/>
      </w:pPr>
      <w:r w:rsidRPr="00B21253">
        <w:lastRenderedPageBreak/>
        <w:t>(b)</w:t>
      </w:r>
      <w:r w:rsidRPr="00B21253">
        <w:tab/>
        <w:t>Enter the full names of the individual(s) performing services, and include full address if different from 10(a).  Enter Last Name, First Name and Middle Initial (MI).</w:t>
      </w:r>
    </w:p>
    <w:p w14:paraId="4F58AD71" w14:textId="77777777" w:rsidR="00484F6F" w:rsidRPr="00B21253" w:rsidRDefault="00484F6F" w:rsidP="00484F6F">
      <w:pPr>
        <w:tabs>
          <w:tab w:val="num" w:pos="330"/>
        </w:tabs>
        <w:ind w:left="330" w:hanging="330"/>
        <w:jc w:val="both"/>
      </w:pPr>
    </w:p>
    <w:p w14:paraId="1802B66C" w14:textId="77777777" w:rsidR="00484F6F" w:rsidRPr="00B21253" w:rsidRDefault="000877B8" w:rsidP="00FF6F18">
      <w:pPr>
        <w:numPr>
          <w:ilvl w:val="0"/>
          <w:numId w:val="5"/>
        </w:numPr>
        <w:tabs>
          <w:tab w:val="clear" w:pos="720"/>
          <w:tab w:val="num" w:pos="330"/>
        </w:tabs>
        <w:ind w:left="330" w:hanging="330"/>
        <w:jc w:val="both"/>
      </w:pPr>
      <w:r w:rsidRPr="00B21253">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3B1D1611" w14:textId="77777777" w:rsidR="00484F6F" w:rsidRPr="00B21253" w:rsidRDefault="00484F6F" w:rsidP="00484F6F">
      <w:pPr>
        <w:tabs>
          <w:tab w:val="num" w:pos="330"/>
        </w:tabs>
        <w:ind w:left="330" w:hanging="330"/>
        <w:jc w:val="both"/>
      </w:pPr>
    </w:p>
    <w:p w14:paraId="034E5C9E" w14:textId="0DA178A2" w:rsidR="00484F6F" w:rsidRPr="00B21253" w:rsidRDefault="000877B8" w:rsidP="00FF6F18">
      <w:pPr>
        <w:numPr>
          <w:ilvl w:val="0"/>
          <w:numId w:val="5"/>
        </w:numPr>
        <w:tabs>
          <w:tab w:val="clear" w:pos="720"/>
          <w:tab w:val="num" w:pos="330"/>
        </w:tabs>
        <w:ind w:left="330" w:hanging="330"/>
        <w:jc w:val="both"/>
      </w:pPr>
      <w:r w:rsidRPr="00B21253">
        <w:t>Check the appropriate boxes.  Check all boxes that apply.  If payment is made through an in-kind contribution, specify the nature and value of the in-kind payment.</w:t>
      </w:r>
    </w:p>
    <w:p w14:paraId="7043B8F1" w14:textId="77777777" w:rsidR="00484F6F" w:rsidRPr="00B21253" w:rsidRDefault="000877B8" w:rsidP="00FF6F18">
      <w:pPr>
        <w:numPr>
          <w:ilvl w:val="0"/>
          <w:numId w:val="5"/>
        </w:numPr>
        <w:tabs>
          <w:tab w:val="clear" w:pos="720"/>
          <w:tab w:val="num" w:pos="330"/>
        </w:tabs>
        <w:ind w:left="330" w:hanging="330"/>
        <w:jc w:val="both"/>
      </w:pPr>
      <w:r w:rsidRPr="00B21253">
        <w:t>Check the appropriate boxes.  Check all boxes that apply.  If other, specify nature.</w:t>
      </w:r>
    </w:p>
    <w:p w14:paraId="711AE172" w14:textId="77777777" w:rsidR="00484F6F" w:rsidRPr="00B21253" w:rsidRDefault="00484F6F" w:rsidP="00484F6F">
      <w:pPr>
        <w:tabs>
          <w:tab w:val="num" w:pos="330"/>
        </w:tabs>
        <w:ind w:left="330" w:hanging="330"/>
        <w:jc w:val="both"/>
      </w:pPr>
    </w:p>
    <w:p w14:paraId="2F47D8E9" w14:textId="77777777" w:rsidR="00484F6F" w:rsidRPr="00B21253" w:rsidRDefault="000877B8" w:rsidP="00FF6F18">
      <w:pPr>
        <w:numPr>
          <w:ilvl w:val="0"/>
          <w:numId w:val="5"/>
        </w:numPr>
        <w:tabs>
          <w:tab w:val="clear" w:pos="720"/>
          <w:tab w:val="num" w:pos="330"/>
        </w:tabs>
        <w:ind w:left="330" w:hanging="330"/>
        <w:jc w:val="both"/>
      </w:pPr>
      <w:r w:rsidRPr="00B21253">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72593E47" w14:textId="77777777" w:rsidR="00484F6F" w:rsidRPr="00B21253" w:rsidRDefault="00484F6F" w:rsidP="00484F6F">
      <w:pPr>
        <w:tabs>
          <w:tab w:val="num" w:pos="330"/>
        </w:tabs>
        <w:ind w:left="330" w:hanging="330"/>
        <w:jc w:val="both"/>
      </w:pPr>
    </w:p>
    <w:p w14:paraId="64B72F9D" w14:textId="77777777" w:rsidR="00484F6F" w:rsidRPr="00B21253" w:rsidRDefault="000877B8" w:rsidP="00FF6F18">
      <w:pPr>
        <w:numPr>
          <w:ilvl w:val="0"/>
          <w:numId w:val="5"/>
        </w:numPr>
        <w:tabs>
          <w:tab w:val="clear" w:pos="720"/>
          <w:tab w:val="num" w:pos="330"/>
        </w:tabs>
        <w:ind w:left="330" w:hanging="330"/>
        <w:jc w:val="both"/>
      </w:pPr>
      <w:r w:rsidRPr="00B21253">
        <w:t>Check whether or not a SF-LLL-A Continuation Sheet(s) is attached.</w:t>
      </w:r>
    </w:p>
    <w:p w14:paraId="62AA83C2" w14:textId="77777777" w:rsidR="00484F6F" w:rsidRPr="00B21253" w:rsidRDefault="00484F6F" w:rsidP="00484F6F">
      <w:pPr>
        <w:tabs>
          <w:tab w:val="num" w:pos="330"/>
        </w:tabs>
        <w:ind w:left="330" w:hanging="330"/>
        <w:jc w:val="both"/>
      </w:pPr>
    </w:p>
    <w:p w14:paraId="428D8EA1" w14:textId="77777777" w:rsidR="00484F6F" w:rsidRPr="00B21253" w:rsidRDefault="000877B8" w:rsidP="00FF6F18">
      <w:pPr>
        <w:numPr>
          <w:ilvl w:val="0"/>
          <w:numId w:val="5"/>
        </w:numPr>
        <w:tabs>
          <w:tab w:val="clear" w:pos="720"/>
          <w:tab w:val="num" w:pos="330"/>
        </w:tabs>
        <w:ind w:left="330" w:hanging="330"/>
        <w:jc w:val="both"/>
      </w:pPr>
      <w:r w:rsidRPr="00B21253">
        <w:t>The certifying official shall sign and date the form, print his/her name, title, and telephone number.</w:t>
      </w:r>
    </w:p>
    <w:p w14:paraId="4BA59892" w14:textId="77777777" w:rsidR="00484F6F" w:rsidRPr="00B21253" w:rsidRDefault="00484F6F" w:rsidP="00484F6F">
      <w:pPr>
        <w:ind w:left="360" w:hanging="360"/>
      </w:pPr>
    </w:p>
    <w:tbl>
      <w:tblPr>
        <w:tblW w:w="0" w:type="auto"/>
        <w:tblInd w:w="108" w:type="dxa"/>
        <w:tblLayout w:type="fixed"/>
        <w:tblLook w:val="0000" w:firstRow="0" w:lastRow="0" w:firstColumn="0" w:lastColumn="0" w:noHBand="0" w:noVBand="0"/>
      </w:tblPr>
      <w:tblGrid>
        <w:gridCol w:w="10800"/>
      </w:tblGrid>
      <w:tr w:rsidR="00D86530" w14:paraId="2B4E62CD" w14:textId="77777777" w:rsidTr="000A7017">
        <w:trPr>
          <w:cantSplit/>
        </w:trPr>
        <w:tc>
          <w:tcPr>
            <w:tcW w:w="10800" w:type="dxa"/>
            <w:tcBorders>
              <w:top w:val="single" w:sz="12" w:space="0" w:color="auto"/>
              <w:left w:val="single" w:sz="12" w:space="0" w:color="auto"/>
              <w:bottom w:val="single" w:sz="12" w:space="0" w:color="auto"/>
              <w:right w:val="single" w:sz="12" w:space="0" w:color="auto"/>
            </w:tcBorders>
          </w:tcPr>
          <w:p w14:paraId="2ADAE9F7" w14:textId="77777777" w:rsidR="00484F6F" w:rsidRPr="00B21253" w:rsidRDefault="000877B8" w:rsidP="000A7017">
            <w:pPr>
              <w:jc w:val="both"/>
            </w:pPr>
            <w:r w:rsidRPr="00B21253">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7931238B" w14:textId="77777777" w:rsidR="00484F6F" w:rsidRPr="00B21253" w:rsidRDefault="00484F6F" w:rsidP="00484F6F">
      <w:pPr>
        <w:spacing w:line="276" w:lineRule="auto"/>
        <w:jc w:val="center"/>
      </w:pPr>
    </w:p>
    <w:p w14:paraId="6D2D79DD" w14:textId="77777777" w:rsidR="00484F6F" w:rsidRPr="00B21253" w:rsidRDefault="000877B8" w:rsidP="00484F6F">
      <w:pPr>
        <w:spacing w:line="276" w:lineRule="auto"/>
        <w:jc w:val="center"/>
      </w:pPr>
      <w:r w:rsidRPr="00B21253">
        <w:br w:type="page"/>
      </w:r>
      <w:r w:rsidRPr="00B21253">
        <w:rPr>
          <w:b/>
        </w:rPr>
        <w:lastRenderedPageBreak/>
        <w:t>Disclosure Of Lobbying Activities</w:t>
      </w:r>
    </w:p>
    <w:p w14:paraId="62D3D162" w14:textId="1AC1F253" w:rsidR="00484F6F" w:rsidRPr="00B21253" w:rsidRDefault="000877B8" w:rsidP="00484F6F">
      <w:pPr>
        <w:jc w:val="center"/>
        <w:rPr>
          <w:b/>
        </w:rPr>
      </w:pPr>
      <w:r w:rsidRPr="00B21253">
        <w:rPr>
          <w:b/>
        </w:rPr>
        <w:t>(Approved by OMB 0344-0046)</w:t>
      </w:r>
    </w:p>
    <w:p w14:paraId="75A2E11B" w14:textId="1D7A22D6" w:rsidR="00484F6F" w:rsidRPr="00B21253" w:rsidRDefault="000877B8" w:rsidP="00484F6F">
      <w:pPr>
        <w:jc w:val="center"/>
        <w:rPr>
          <w:b/>
        </w:rPr>
      </w:pPr>
      <w:r w:rsidRPr="00B21253">
        <w:rPr>
          <w:b/>
        </w:rPr>
        <w:t>Complete this form to disclose lobbying activities pursuant to 31 U.S.C. 1352</w:t>
      </w:r>
    </w:p>
    <w:tbl>
      <w:tblPr>
        <w:tblW w:w="10800" w:type="dxa"/>
        <w:tblLayout w:type="fixed"/>
        <w:tblLook w:val="0000" w:firstRow="0" w:lastRow="0" w:firstColumn="0" w:lastColumn="0" w:noHBand="0" w:noVBand="0"/>
      </w:tblPr>
      <w:tblGrid>
        <w:gridCol w:w="3600"/>
        <w:gridCol w:w="1800"/>
        <w:gridCol w:w="1800"/>
        <w:gridCol w:w="3600"/>
      </w:tblGrid>
      <w:tr w:rsidR="00D86530" w14:paraId="5F5E9B6A" w14:textId="77777777" w:rsidTr="009C044B">
        <w:trPr>
          <w:cantSplit/>
        </w:trPr>
        <w:tc>
          <w:tcPr>
            <w:tcW w:w="3600" w:type="dxa"/>
            <w:tcBorders>
              <w:top w:val="single" w:sz="12" w:space="0" w:color="auto"/>
              <w:left w:val="single" w:sz="12" w:space="0" w:color="auto"/>
              <w:bottom w:val="single" w:sz="12" w:space="0" w:color="auto"/>
              <w:right w:val="single" w:sz="6" w:space="0" w:color="auto"/>
            </w:tcBorders>
          </w:tcPr>
          <w:p w14:paraId="04A2B1A3" w14:textId="77777777" w:rsidR="00484F6F" w:rsidRPr="00B21253" w:rsidRDefault="000877B8" w:rsidP="000A7017">
            <w:pPr>
              <w:ind w:left="360" w:hanging="360"/>
              <w:rPr>
                <w:sz w:val="18"/>
                <w:szCs w:val="18"/>
              </w:rPr>
            </w:pPr>
            <w:r w:rsidRPr="00B21253">
              <w:rPr>
                <w:sz w:val="18"/>
                <w:szCs w:val="18"/>
              </w:rPr>
              <w:t>1.</w:t>
            </w:r>
            <w:r w:rsidRPr="00B21253">
              <w:rPr>
                <w:sz w:val="18"/>
                <w:szCs w:val="18"/>
              </w:rPr>
              <w:tab/>
              <w:t>Type of Federal Action:</w:t>
            </w:r>
          </w:p>
          <w:p w14:paraId="7085722F" w14:textId="77777777" w:rsidR="00484F6F" w:rsidRPr="00B21253" w:rsidRDefault="00484F6F" w:rsidP="000A7017">
            <w:pPr>
              <w:tabs>
                <w:tab w:val="left" w:pos="720"/>
                <w:tab w:val="left" w:pos="1080"/>
              </w:tabs>
              <w:ind w:left="360" w:hanging="360"/>
              <w:rPr>
                <w:sz w:val="18"/>
                <w:szCs w:val="18"/>
              </w:rPr>
            </w:pPr>
          </w:p>
          <w:p w14:paraId="4A7A6936"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1"/>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contract</w:t>
            </w:r>
          </w:p>
          <w:p w14:paraId="55232B6F"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2"/>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b.</w:t>
            </w:r>
            <w:r w:rsidRPr="00B21253">
              <w:rPr>
                <w:sz w:val="18"/>
                <w:szCs w:val="18"/>
              </w:rPr>
              <w:tab/>
              <w:t>grant</w:t>
            </w:r>
          </w:p>
          <w:p w14:paraId="414633F7"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3"/>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cooperative agreement</w:t>
            </w:r>
          </w:p>
          <w:p w14:paraId="3D446120"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4"/>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d.</w:t>
            </w:r>
            <w:r w:rsidRPr="00B21253">
              <w:rPr>
                <w:sz w:val="18"/>
                <w:szCs w:val="18"/>
              </w:rPr>
              <w:tab/>
              <w:t>loan</w:t>
            </w:r>
          </w:p>
          <w:p w14:paraId="034ECCAA"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5"/>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e.</w:t>
            </w:r>
            <w:r w:rsidRPr="00B21253">
              <w:rPr>
                <w:sz w:val="18"/>
                <w:szCs w:val="18"/>
              </w:rPr>
              <w:tab/>
              <w:t>loan guarantee</w:t>
            </w:r>
          </w:p>
          <w:p w14:paraId="010E468A"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f.</w:t>
            </w:r>
            <w:r w:rsidRPr="00B21253">
              <w:rPr>
                <w:sz w:val="18"/>
                <w:szCs w:val="18"/>
              </w:rPr>
              <w:tab/>
              <w:t>loan insurance</w:t>
            </w:r>
          </w:p>
          <w:p w14:paraId="1BB4D921" w14:textId="77777777" w:rsidR="00484F6F" w:rsidRPr="00B21253" w:rsidRDefault="00484F6F" w:rsidP="000A7017">
            <w:pPr>
              <w:tabs>
                <w:tab w:val="left" w:pos="720"/>
                <w:tab w:val="left" w:pos="1080"/>
              </w:tabs>
              <w:ind w:left="360" w:hanging="360"/>
              <w:rPr>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03FA8BEC" w14:textId="77777777" w:rsidR="00484F6F" w:rsidRPr="00B21253" w:rsidRDefault="000877B8" w:rsidP="000A7017">
            <w:pPr>
              <w:ind w:left="360" w:hanging="360"/>
              <w:rPr>
                <w:sz w:val="18"/>
                <w:szCs w:val="18"/>
              </w:rPr>
            </w:pPr>
            <w:r w:rsidRPr="00B21253">
              <w:rPr>
                <w:sz w:val="18"/>
                <w:szCs w:val="18"/>
              </w:rPr>
              <w:t>2.</w:t>
            </w:r>
            <w:r w:rsidRPr="00B21253">
              <w:rPr>
                <w:sz w:val="18"/>
                <w:szCs w:val="18"/>
              </w:rPr>
              <w:tab/>
              <w:t>Status of Federal Action:</w:t>
            </w:r>
          </w:p>
          <w:p w14:paraId="3DD68143" w14:textId="77777777" w:rsidR="00484F6F" w:rsidRPr="00B21253" w:rsidRDefault="00484F6F" w:rsidP="000A7017">
            <w:pPr>
              <w:ind w:left="360" w:hanging="360"/>
              <w:rPr>
                <w:sz w:val="18"/>
                <w:szCs w:val="18"/>
              </w:rPr>
            </w:pPr>
          </w:p>
          <w:p w14:paraId="6929C316"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7"/>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a.</w:t>
            </w:r>
            <w:r w:rsidRPr="00B21253">
              <w:rPr>
                <w:sz w:val="18"/>
                <w:szCs w:val="18"/>
              </w:rPr>
              <w:tab/>
              <w:t>Bid/offer/application</w:t>
            </w:r>
          </w:p>
          <w:p w14:paraId="022E2020"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8"/>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Initial Award</w:t>
            </w:r>
          </w:p>
          <w:p w14:paraId="3E932C24" w14:textId="77777777" w:rsidR="00484F6F" w:rsidRPr="00B21253" w:rsidRDefault="000877B8" w:rsidP="000A7017">
            <w:pPr>
              <w:tabs>
                <w:tab w:val="left" w:pos="720"/>
                <w:tab w:val="left" w:pos="1080"/>
              </w:tabs>
              <w:ind w:left="360" w:hanging="360"/>
              <w:rPr>
                <w:sz w:val="18"/>
                <w:szCs w:val="18"/>
              </w:rPr>
            </w:pPr>
            <w:r w:rsidRPr="00B21253">
              <w:rPr>
                <w:sz w:val="18"/>
                <w:szCs w:val="18"/>
              </w:rPr>
              <w:fldChar w:fldCharType="begin">
                <w:ffData>
                  <w:name w:val="Check9"/>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c.</w:t>
            </w:r>
            <w:r w:rsidRPr="00B21253">
              <w:rPr>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2F11239E" w14:textId="77777777" w:rsidR="00484F6F" w:rsidRPr="00B21253" w:rsidRDefault="000877B8" w:rsidP="000A7017">
            <w:pPr>
              <w:ind w:left="360" w:hanging="360"/>
              <w:rPr>
                <w:sz w:val="18"/>
                <w:szCs w:val="18"/>
              </w:rPr>
            </w:pPr>
            <w:r w:rsidRPr="00B21253">
              <w:rPr>
                <w:sz w:val="18"/>
                <w:szCs w:val="18"/>
              </w:rPr>
              <w:t>3.</w:t>
            </w:r>
            <w:r w:rsidRPr="00B21253">
              <w:rPr>
                <w:sz w:val="18"/>
                <w:szCs w:val="18"/>
              </w:rPr>
              <w:tab/>
              <w:t>Report Type:</w:t>
            </w:r>
          </w:p>
          <w:p w14:paraId="3F903A44" w14:textId="77777777" w:rsidR="00484F6F" w:rsidRPr="00B21253" w:rsidRDefault="00484F6F" w:rsidP="000A7017">
            <w:pPr>
              <w:ind w:left="360" w:hanging="360"/>
              <w:rPr>
                <w:sz w:val="18"/>
                <w:szCs w:val="18"/>
              </w:rPr>
            </w:pPr>
          </w:p>
          <w:p w14:paraId="1B1822B0" w14:textId="77777777" w:rsidR="00484F6F" w:rsidRPr="00B21253" w:rsidRDefault="000877B8" w:rsidP="000A7017">
            <w:pPr>
              <w:tabs>
                <w:tab w:val="left" w:pos="540"/>
                <w:tab w:val="left" w:pos="900"/>
              </w:tabs>
              <w:ind w:left="360" w:hanging="360"/>
              <w:rPr>
                <w:sz w:val="18"/>
                <w:szCs w:val="18"/>
              </w:rPr>
            </w:pPr>
            <w:r w:rsidRPr="00B21253">
              <w:rPr>
                <w:sz w:val="18"/>
                <w:szCs w:val="18"/>
              </w:rPr>
              <w:fldChar w:fldCharType="begin">
                <w:ffData>
                  <w:name w:val="Check10"/>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r>
            <w:r w:rsidRPr="00B21253">
              <w:rPr>
                <w:sz w:val="18"/>
                <w:szCs w:val="18"/>
              </w:rPr>
              <w:tab/>
              <w:t>a.</w:t>
            </w:r>
            <w:r w:rsidRPr="00B21253">
              <w:rPr>
                <w:sz w:val="18"/>
                <w:szCs w:val="18"/>
              </w:rPr>
              <w:tab/>
              <w:t>initial filing</w:t>
            </w:r>
          </w:p>
          <w:p w14:paraId="07F78791" w14:textId="77777777" w:rsidR="00484F6F" w:rsidRPr="00B21253" w:rsidRDefault="000877B8" w:rsidP="000A7017">
            <w:pPr>
              <w:tabs>
                <w:tab w:val="left" w:pos="540"/>
                <w:tab w:val="left" w:pos="900"/>
              </w:tabs>
              <w:ind w:left="360" w:hanging="360"/>
              <w:rPr>
                <w:sz w:val="18"/>
                <w:szCs w:val="18"/>
              </w:rPr>
            </w:pPr>
            <w:r w:rsidRPr="00B21253">
              <w:rPr>
                <w:sz w:val="18"/>
                <w:szCs w:val="18"/>
              </w:rPr>
              <w:fldChar w:fldCharType="begin">
                <w:ffData>
                  <w:name w:val="Check11"/>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r>
            <w:r w:rsidRPr="00B21253">
              <w:rPr>
                <w:sz w:val="18"/>
                <w:szCs w:val="18"/>
              </w:rPr>
              <w:tab/>
              <w:t>b.</w:t>
            </w:r>
            <w:r w:rsidRPr="00B21253">
              <w:rPr>
                <w:sz w:val="18"/>
                <w:szCs w:val="18"/>
              </w:rPr>
              <w:tab/>
              <w:t>material change</w:t>
            </w:r>
          </w:p>
          <w:p w14:paraId="3E18800C" w14:textId="77777777" w:rsidR="00484F6F" w:rsidRPr="00B21253" w:rsidRDefault="000877B8" w:rsidP="000A7017">
            <w:pPr>
              <w:ind w:left="360" w:hanging="360"/>
              <w:rPr>
                <w:sz w:val="18"/>
                <w:szCs w:val="18"/>
              </w:rPr>
            </w:pPr>
            <w:r w:rsidRPr="00B21253">
              <w:rPr>
                <w:sz w:val="18"/>
                <w:szCs w:val="18"/>
              </w:rPr>
              <w:tab/>
            </w:r>
          </w:p>
          <w:p w14:paraId="4CF512F1" w14:textId="77777777" w:rsidR="00484F6F" w:rsidRPr="00B21253" w:rsidRDefault="000877B8" w:rsidP="000A7017">
            <w:pPr>
              <w:ind w:left="360" w:hanging="360"/>
              <w:rPr>
                <w:b/>
                <w:sz w:val="18"/>
                <w:szCs w:val="18"/>
              </w:rPr>
            </w:pPr>
            <w:r w:rsidRPr="00B21253">
              <w:rPr>
                <w:b/>
                <w:sz w:val="18"/>
                <w:szCs w:val="18"/>
              </w:rPr>
              <w:t>For Material Change Only:</w:t>
            </w:r>
          </w:p>
          <w:p w14:paraId="70E4856F" w14:textId="77777777" w:rsidR="00484F6F" w:rsidRPr="00B21253" w:rsidRDefault="000877B8" w:rsidP="000A7017">
            <w:pPr>
              <w:ind w:left="360" w:hanging="360"/>
              <w:rPr>
                <w:b/>
                <w:sz w:val="18"/>
                <w:szCs w:val="18"/>
              </w:rPr>
            </w:pPr>
            <w:r w:rsidRPr="00B21253">
              <w:rPr>
                <w:b/>
                <w:sz w:val="18"/>
                <w:szCs w:val="18"/>
              </w:rPr>
              <w:tab/>
            </w:r>
          </w:p>
          <w:p w14:paraId="09DFE405" w14:textId="77777777" w:rsidR="00484F6F" w:rsidRPr="00B21253" w:rsidRDefault="000877B8" w:rsidP="000A7017">
            <w:pPr>
              <w:ind w:left="360" w:hanging="360"/>
              <w:rPr>
                <w:sz w:val="18"/>
                <w:szCs w:val="18"/>
              </w:rPr>
            </w:pPr>
            <w:r w:rsidRPr="00B21253">
              <w:rPr>
                <w:sz w:val="18"/>
                <w:szCs w:val="18"/>
              </w:rPr>
              <w:t>Year___________ Quarter____________</w:t>
            </w:r>
            <w:r w:rsidRPr="00B21253">
              <w:rPr>
                <w:sz w:val="18"/>
                <w:szCs w:val="18"/>
              </w:rPr>
              <w:tab/>
            </w:r>
          </w:p>
          <w:p w14:paraId="6D3B4E7C" w14:textId="77777777" w:rsidR="00484F6F" w:rsidRPr="00B21253" w:rsidRDefault="000877B8" w:rsidP="000A7017">
            <w:pPr>
              <w:ind w:left="360" w:hanging="360"/>
              <w:rPr>
                <w:sz w:val="18"/>
                <w:szCs w:val="18"/>
              </w:rPr>
            </w:pPr>
            <w:r w:rsidRPr="00B21253">
              <w:rPr>
                <w:sz w:val="18"/>
                <w:szCs w:val="18"/>
              </w:rPr>
              <w:t>Date Of Last Report:_________________</w:t>
            </w:r>
          </w:p>
          <w:p w14:paraId="173ECD81" w14:textId="77777777" w:rsidR="00484F6F" w:rsidRPr="00B21253" w:rsidRDefault="00484F6F" w:rsidP="000A7017">
            <w:pPr>
              <w:ind w:left="360" w:hanging="360"/>
              <w:rPr>
                <w:sz w:val="18"/>
                <w:szCs w:val="18"/>
              </w:rPr>
            </w:pPr>
          </w:p>
        </w:tc>
      </w:tr>
      <w:tr w:rsidR="00D86530" w14:paraId="55D1E40A" w14:textId="77777777" w:rsidTr="009C044B">
        <w:trPr>
          <w:cantSplit/>
        </w:trPr>
        <w:tc>
          <w:tcPr>
            <w:tcW w:w="5400" w:type="dxa"/>
            <w:gridSpan w:val="2"/>
            <w:tcBorders>
              <w:top w:val="single" w:sz="12" w:space="0" w:color="auto"/>
              <w:left w:val="single" w:sz="12" w:space="0" w:color="auto"/>
              <w:bottom w:val="single" w:sz="6" w:space="0" w:color="auto"/>
              <w:right w:val="single" w:sz="6" w:space="0" w:color="auto"/>
            </w:tcBorders>
          </w:tcPr>
          <w:p w14:paraId="4B7D0B46" w14:textId="77777777" w:rsidR="00484F6F" w:rsidRPr="00B21253" w:rsidRDefault="000877B8" w:rsidP="000A7017">
            <w:pPr>
              <w:ind w:left="360" w:hanging="360"/>
              <w:rPr>
                <w:sz w:val="18"/>
                <w:szCs w:val="18"/>
              </w:rPr>
            </w:pPr>
            <w:r w:rsidRPr="00B21253">
              <w:rPr>
                <w:sz w:val="18"/>
                <w:szCs w:val="18"/>
              </w:rPr>
              <w:t>4.</w:t>
            </w:r>
            <w:r w:rsidRPr="00B21253">
              <w:rPr>
                <w:sz w:val="18"/>
                <w:szCs w:val="18"/>
              </w:rPr>
              <w:tab/>
              <w:t>Name and Address of Reporting Entity:</w:t>
            </w:r>
          </w:p>
          <w:p w14:paraId="17264723" w14:textId="77777777" w:rsidR="00484F6F" w:rsidRPr="00B21253" w:rsidRDefault="00484F6F" w:rsidP="000A7017">
            <w:pPr>
              <w:ind w:left="360" w:hanging="360"/>
              <w:rPr>
                <w:sz w:val="18"/>
                <w:szCs w:val="18"/>
              </w:rPr>
            </w:pPr>
          </w:p>
          <w:p w14:paraId="3283C0DD" w14:textId="77777777" w:rsidR="00484F6F" w:rsidRPr="00B21253" w:rsidRDefault="000877B8" w:rsidP="000A7017">
            <w:pPr>
              <w:tabs>
                <w:tab w:val="left" w:pos="720"/>
                <w:tab w:val="left" w:pos="1440"/>
                <w:tab w:val="left" w:pos="2160"/>
                <w:tab w:val="left" w:pos="2520"/>
                <w:tab w:val="left" w:pos="3600"/>
              </w:tabs>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 xml:space="preserve">    Prime</w:t>
            </w:r>
            <w:r w:rsidRPr="00B21253">
              <w:rPr>
                <w:sz w:val="18"/>
                <w:szCs w:val="18"/>
              </w:rPr>
              <w:tab/>
            </w:r>
            <w:r w:rsidRPr="00B21253">
              <w:rPr>
                <w:sz w:val="18"/>
                <w:szCs w:val="18"/>
              </w:rPr>
              <w:tab/>
            </w:r>
          </w:p>
          <w:p w14:paraId="038AAC24" w14:textId="77777777" w:rsidR="00484F6F" w:rsidRPr="00B21253" w:rsidRDefault="000877B8" w:rsidP="000A7017">
            <w:pPr>
              <w:tabs>
                <w:tab w:val="left" w:pos="720"/>
                <w:tab w:val="left" w:pos="1440"/>
                <w:tab w:val="left" w:pos="2160"/>
                <w:tab w:val="left" w:pos="2520"/>
                <w:tab w:val="left" w:pos="360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r>
            <w:proofErr w:type="spellStart"/>
            <w:r w:rsidRPr="00B21253">
              <w:rPr>
                <w:sz w:val="18"/>
                <w:szCs w:val="18"/>
              </w:rPr>
              <w:t>Subawardee</w:t>
            </w:r>
            <w:proofErr w:type="spellEnd"/>
            <w:r w:rsidRPr="00B21253">
              <w:rPr>
                <w:sz w:val="18"/>
                <w:szCs w:val="18"/>
              </w:rPr>
              <w:tab/>
              <w:t>Tier  (if known)  ________________________</w:t>
            </w:r>
          </w:p>
          <w:p w14:paraId="79FA89FC" w14:textId="77777777" w:rsidR="00484F6F" w:rsidRPr="00B21253" w:rsidRDefault="00484F6F" w:rsidP="000A7017">
            <w:pPr>
              <w:ind w:left="360" w:hanging="360"/>
              <w:jc w:val="center"/>
              <w:rPr>
                <w:sz w:val="18"/>
                <w:szCs w:val="18"/>
              </w:rPr>
            </w:pPr>
          </w:p>
          <w:p w14:paraId="1B8C8F7F" w14:textId="77777777" w:rsidR="00484F6F" w:rsidRPr="00B21253" w:rsidRDefault="000877B8" w:rsidP="000A7017">
            <w:pPr>
              <w:ind w:left="360" w:hanging="360"/>
              <w:rPr>
                <w:sz w:val="18"/>
                <w:szCs w:val="18"/>
              </w:rPr>
            </w:pPr>
            <w:r w:rsidRPr="00B21253">
              <w:rPr>
                <w:sz w:val="18"/>
                <w:szCs w:val="18"/>
              </w:rPr>
              <w:t>Congressional District (if known) _________________________</w:t>
            </w:r>
          </w:p>
          <w:p w14:paraId="7A69B3DB" w14:textId="77777777" w:rsidR="00484F6F" w:rsidRPr="00B21253" w:rsidRDefault="000877B8" w:rsidP="000A7017">
            <w:pPr>
              <w:ind w:left="360" w:hanging="360"/>
              <w:rPr>
                <w:sz w:val="18"/>
                <w:szCs w:val="18"/>
              </w:rPr>
            </w:pPr>
            <w:r w:rsidRPr="00B21253">
              <w:rPr>
                <w:sz w:val="18"/>
                <w:szCs w:val="18"/>
              </w:rPr>
              <w:tab/>
            </w:r>
            <w:r w:rsidRPr="00B21253">
              <w:rPr>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4425C5A7"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5.</w:t>
            </w:r>
            <w:r w:rsidRPr="00B21253">
              <w:rPr>
                <w:sz w:val="18"/>
                <w:szCs w:val="18"/>
              </w:rPr>
              <w:tab/>
              <w:t xml:space="preserve">If Reporting Entity in No. 4 is </w:t>
            </w:r>
            <w:proofErr w:type="spellStart"/>
            <w:r w:rsidRPr="00B21253">
              <w:rPr>
                <w:sz w:val="18"/>
                <w:szCs w:val="18"/>
              </w:rPr>
              <w:t>Subawardee</w:t>
            </w:r>
            <w:proofErr w:type="spellEnd"/>
            <w:r w:rsidRPr="00B21253">
              <w:rPr>
                <w:sz w:val="18"/>
                <w:szCs w:val="18"/>
              </w:rPr>
              <w:t>, Enter Name and Address of Prime:</w:t>
            </w:r>
          </w:p>
          <w:p w14:paraId="781C837D"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78ED3ADB"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3FF7EBDA"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251FF39F"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Congressional District (if known) ________________________</w:t>
            </w:r>
          </w:p>
        </w:tc>
      </w:tr>
      <w:tr w:rsidR="00D86530" w14:paraId="591C7C08" w14:textId="77777777" w:rsidTr="009C044B">
        <w:trPr>
          <w:cantSplit/>
        </w:trPr>
        <w:tc>
          <w:tcPr>
            <w:tcW w:w="5400" w:type="dxa"/>
            <w:gridSpan w:val="2"/>
            <w:tcBorders>
              <w:top w:val="single" w:sz="6" w:space="0" w:color="auto"/>
              <w:left w:val="single" w:sz="12" w:space="0" w:color="auto"/>
              <w:bottom w:val="single" w:sz="6" w:space="0" w:color="auto"/>
              <w:right w:val="single" w:sz="6" w:space="0" w:color="auto"/>
            </w:tcBorders>
          </w:tcPr>
          <w:p w14:paraId="70264632" w14:textId="77777777" w:rsidR="00484F6F" w:rsidRPr="00B21253" w:rsidRDefault="000877B8" w:rsidP="000A7017">
            <w:pPr>
              <w:ind w:left="360" w:hanging="360"/>
              <w:rPr>
                <w:sz w:val="18"/>
                <w:szCs w:val="18"/>
              </w:rPr>
            </w:pPr>
            <w:r w:rsidRPr="00B21253">
              <w:rPr>
                <w:sz w:val="18"/>
                <w:szCs w:val="18"/>
              </w:rPr>
              <w:t>6.</w:t>
            </w:r>
            <w:r w:rsidRPr="00B21253">
              <w:rPr>
                <w:sz w:val="18"/>
                <w:szCs w:val="18"/>
              </w:rPr>
              <w:tab/>
              <w:t>Federal Department/Agency:</w:t>
            </w:r>
          </w:p>
          <w:p w14:paraId="075FE1F5" w14:textId="77777777" w:rsidR="00484F6F" w:rsidRPr="00B21253" w:rsidRDefault="00484F6F" w:rsidP="000A7017">
            <w:pPr>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046C15CD" w14:textId="77777777" w:rsidR="00484F6F" w:rsidRPr="00B21253" w:rsidRDefault="000877B8" w:rsidP="000A7017">
            <w:pPr>
              <w:ind w:left="360" w:hanging="360"/>
              <w:rPr>
                <w:sz w:val="18"/>
                <w:szCs w:val="18"/>
              </w:rPr>
            </w:pPr>
            <w:r w:rsidRPr="00B21253">
              <w:rPr>
                <w:sz w:val="18"/>
                <w:szCs w:val="18"/>
              </w:rPr>
              <w:t>7.</w:t>
            </w:r>
            <w:r w:rsidRPr="00B21253">
              <w:rPr>
                <w:sz w:val="18"/>
                <w:szCs w:val="18"/>
              </w:rPr>
              <w:tab/>
              <w:t>Federal Program Name/Description:</w:t>
            </w:r>
          </w:p>
          <w:p w14:paraId="418D09E0"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5AC0BD40"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u w:val="single"/>
              </w:rPr>
            </w:pPr>
            <w:r w:rsidRPr="00B21253">
              <w:rPr>
                <w:sz w:val="18"/>
                <w:szCs w:val="18"/>
              </w:rPr>
              <w:t xml:space="preserve">       CFDA Number (if applicable) ________________________</w:t>
            </w:r>
          </w:p>
          <w:p w14:paraId="2F292927"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tc>
      </w:tr>
      <w:tr w:rsidR="00D86530" w14:paraId="3147238A" w14:textId="77777777" w:rsidTr="009C044B">
        <w:trPr>
          <w:cantSplit/>
        </w:trPr>
        <w:tc>
          <w:tcPr>
            <w:tcW w:w="5400" w:type="dxa"/>
            <w:gridSpan w:val="2"/>
            <w:tcBorders>
              <w:top w:val="single" w:sz="6" w:space="0" w:color="auto"/>
              <w:left w:val="single" w:sz="12" w:space="0" w:color="auto"/>
              <w:bottom w:val="single" w:sz="6" w:space="0" w:color="auto"/>
              <w:right w:val="single" w:sz="6" w:space="0" w:color="auto"/>
            </w:tcBorders>
          </w:tcPr>
          <w:p w14:paraId="34CF27F5" w14:textId="77777777" w:rsidR="00484F6F" w:rsidRPr="00B21253" w:rsidRDefault="000877B8" w:rsidP="000A7017">
            <w:pPr>
              <w:ind w:left="360" w:hanging="360"/>
              <w:rPr>
                <w:sz w:val="18"/>
                <w:szCs w:val="18"/>
              </w:rPr>
            </w:pPr>
            <w:r w:rsidRPr="00B21253">
              <w:rPr>
                <w:sz w:val="18"/>
                <w:szCs w:val="18"/>
              </w:rPr>
              <w:t>8.</w:t>
            </w:r>
            <w:r w:rsidRPr="00B21253">
              <w:rPr>
                <w:sz w:val="18"/>
                <w:szCs w:val="18"/>
              </w:rPr>
              <w:tab/>
              <w:t>Federal Action Number (if known)</w:t>
            </w:r>
          </w:p>
          <w:p w14:paraId="0A3CAECF" w14:textId="77777777" w:rsidR="00484F6F" w:rsidRPr="00B21253" w:rsidRDefault="00484F6F" w:rsidP="000A7017">
            <w:pPr>
              <w:ind w:left="360" w:hanging="360"/>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550AF5A4" w14:textId="77777777" w:rsidR="00484F6F" w:rsidRPr="00B21253" w:rsidRDefault="000877B8" w:rsidP="000A7017">
            <w:pPr>
              <w:ind w:left="360" w:hanging="360"/>
              <w:rPr>
                <w:sz w:val="18"/>
                <w:szCs w:val="18"/>
              </w:rPr>
            </w:pPr>
            <w:r w:rsidRPr="00B21253">
              <w:rPr>
                <w:sz w:val="18"/>
                <w:szCs w:val="18"/>
              </w:rPr>
              <w:t>9.</w:t>
            </w:r>
            <w:r w:rsidRPr="00B21253">
              <w:rPr>
                <w:sz w:val="18"/>
                <w:szCs w:val="18"/>
              </w:rPr>
              <w:tab/>
              <w:t>Award Amount (if known) $</w:t>
            </w:r>
          </w:p>
          <w:p w14:paraId="207E887F" w14:textId="77777777" w:rsidR="00484F6F" w:rsidRPr="00B21253" w:rsidRDefault="00484F6F" w:rsidP="000A7017">
            <w:pPr>
              <w:tabs>
                <w:tab w:val="left" w:pos="720"/>
                <w:tab w:val="left" w:pos="1440"/>
                <w:tab w:val="left" w:pos="2160"/>
                <w:tab w:val="left" w:pos="2880"/>
                <w:tab w:val="left" w:pos="3600"/>
                <w:tab w:val="left" w:pos="4320"/>
              </w:tabs>
              <w:rPr>
                <w:sz w:val="18"/>
                <w:szCs w:val="18"/>
              </w:rPr>
            </w:pPr>
          </w:p>
        </w:tc>
      </w:tr>
      <w:tr w:rsidR="00D86530" w14:paraId="4F126C95" w14:textId="77777777" w:rsidTr="009C044B">
        <w:trPr>
          <w:cantSplit/>
          <w:trHeight w:val="1257"/>
        </w:trPr>
        <w:tc>
          <w:tcPr>
            <w:tcW w:w="5400" w:type="dxa"/>
            <w:gridSpan w:val="2"/>
            <w:tcBorders>
              <w:top w:val="single" w:sz="6" w:space="0" w:color="auto"/>
              <w:left w:val="single" w:sz="12" w:space="0" w:color="auto"/>
              <w:right w:val="single" w:sz="6" w:space="0" w:color="auto"/>
            </w:tcBorders>
          </w:tcPr>
          <w:p w14:paraId="112B2FD7" w14:textId="77777777" w:rsidR="00484F6F" w:rsidRPr="00B21253" w:rsidRDefault="000877B8" w:rsidP="000A7017">
            <w:pPr>
              <w:ind w:left="360" w:hanging="360"/>
              <w:rPr>
                <w:sz w:val="18"/>
                <w:szCs w:val="18"/>
              </w:rPr>
            </w:pPr>
            <w:r w:rsidRPr="00B21253">
              <w:rPr>
                <w:sz w:val="18"/>
                <w:szCs w:val="18"/>
              </w:rPr>
              <w:t>10.</w:t>
            </w:r>
            <w:r w:rsidRPr="00B21253">
              <w:rPr>
                <w:sz w:val="18"/>
                <w:szCs w:val="18"/>
              </w:rPr>
              <w:tab/>
              <w:t>a.</w:t>
            </w:r>
            <w:r w:rsidRPr="00B21253">
              <w:rPr>
                <w:sz w:val="18"/>
                <w:szCs w:val="18"/>
              </w:rPr>
              <w:tab/>
              <w:t>Name and Address of Lobbying Entity</w:t>
            </w:r>
          </w:p>
          <w:p w14:paraId="40D70241" w14:textId="77777777" w:rsidR="00484F6F" w:rsidRPr="00B21253" w:rsidRDefault="000877B8" w:rsidP="000A7017">
            <w:pPr>
              <w:ind w:left="360" w:hanging="360"/>
              <w:rPr>
                <w:sz w:val="18"/>
                <w:szCs w:val="18"/>
              </w:rPr>
            </w:pPr>
            <w:r w:rsidRPr="00B21253">
              <w:rPr>
                <w:sz w:val="18"/>
                <w:szCs w:val="18"/>
              </w:rPr>
              <w:tab/>
            </w:r>
            <w:r w:rsidRPr="00B21253">
              <w:rPr>
                <w:sz w:val="18"/>
                <w:szCs w:val="18"/>
              </w:rPr>
              <w:tab/>
              <w:t>(</w:t>
            </w:r>
            <w:r w:rsidRPr="00B21253">
              <w:rPr>
                <w:i/>
                <w:sz w:val="18"/>
                <w:szCs w:val="18"/>
              </w:rPr>
              <w:t>if individual, last name, first name, MI</w:t>
            </w:r>
            <w:r w:rsidRPr="00B21253">
              <w:rPr>
                <w:sz w:val="18"/>
                <w:szCs w:val="18"/>
              </w:rPr>
              <w:t xml:space="preserve">): </w:t>
            </w:r>
          </w:p>
          <w:p w14:paraId="137E4578" w14:textId="77777777" w:rsidR="00484F6F" w:rsidRPr="00B21253" w:rsidRDefault="00484F6F" w:rsidP="000A7017">
            <w:pPr>
              <w:ind w:left="360" w:hanging="360"/>
              <w:rPr>
                <w:sz w:val="18"/>
                <w:szCs w:val="18"/>
              </w:rPr>
            </w:pPr>
          </w:p>
          <w:p w14:paraId="6E3BB581" w14:textId="77777777" w:rsidR="00484F6F" w:rsidRPr="00B21253" w:rsidRDefault="00484F6F" w:rsidP="000A7017">
            <w:pPr>
              <w:ind w:left="360" w:hanging="360"/>
              <w:rPr>
                <w:sz w:val="18"/>
                <w:szCs w:val="18"/>
              </w:rPr>
            </w:pPr>
          </w:p>
          <w:p w14:paraId="03AEF673" w14:textId="77777777" w:rsidR="00484F6F" w:rsidRPr="00B21253" w:rsidRDefault="00484F6F" w:rsidP="000A7017">
            <w:pPr>
              <w:ind w:left="360" w:hanging="360"/>
              <w:jc w:val="center"/>
              <w:rPr>
                <w:sz w:val="18"/>
                <w:szCs w:val="18"/>
              </w:rPr>
            </w:pPr>
          </w:p>
          <w:p w14:paraId="6A31527F" w14:textId="77777777" w:rsidR="00484F6F" w:rsidRPr="00B21253" w:rsidRDefault="000877B8" w:rsidP="000A7017">
            <w:pPr>
              <w:ind w:left="360" w:hanging="360"/>
              <w:jc w:val="center"/>
              <w:rPr>
                <w:sz w:val="16"/>
                <w:szCs w:val="16"/>
              </w:rPr>
            </w:pPr>
            <w:r w:rsidRPr="00B21253">
              <w:rPr>
                <w:sz w:val="16"/>
                <w:szCs w:val="16"/>
              </w:rPr>
              <w:t>(</w:t>
            </w:r>
            <w:r w:rsidRPr="00B21253">
              <w:rPr>
                <w:i/>
                <w:sz w:val="16"/>
                <w:szCs w:val="16"/>
              </w:rPr>
              <w:t>attach Continuation Sheet(s) SF-LLL-A, if necessary</w:t>
            </w:r>
            <w:r w:rsidRPr="00B21253">
              <w:rPr>
                <w:sz w:val="16"/>
                <w:szCs w:val="16"/>
              </w:rPr>
              <w:t>)</w:t>
            </w:r>
          </w:p>
        </w:tc>
        <w:tc>
          <w:tcPr>
            <w:tcW w:w="5400" w:type="dxa"/>
            <w:gridSpan w:val="2"/>
            <w:tcBorders>
              <w:top w:val="single" w:sz="6" w:space="0" w:color="auto"/>
              <w:left w:val="single" w:sz="6" w:space="0" w:color="auto"/>
              <w:right w:val="single" w:sz="12" w:space="0" w:color="auto"/>
            </w:tcBorders>
          </w:tcPr>
          <w:p w14:paraId="0136BF3D" w14:textId="77777777" w:rsidR="00484F6F" w:rsidRPr="00B21253" w:rsidRDefault="000877B8" w:rsidP="000A7017">
            <w:pPr>
              <w:tabs>
                <w:tab w:val="left" w:pos="360"/>
                <w:tab w:val="left" w:pos="1440"/>
                <w:tab w:val="left" w:pos="2160"/>
                <w:tab w:val="left" w:pos="2880"/>
                <w:tab w:val="left" w:pos="3600"/>
                <w:tab w:val="left" w:pos="4320"/>
              </w:tabs>
              <w:ind w:left="720" w:hanging="720"/>
              <w:rPr>
                <w:sz w:val="18"/>
                <w:szCs w:val="18"/>
              </w:rPr>
            </w:pPr>
            <w:r w:rsidRPr="00B21253">
              <w:rPr>
                <w:sz w:val="18"/>
                <w:szCs w:val="18"/>
              </w:rPr>
              <w:tab/>
              <w:t>b.</w:t>
            </w:r>
            <w:r w:rsidRPr="00B21253">
              <w:rPr>
                <w:sz w:val="18"/>
                <w:szCs w:val="18"/>
              </w:rPr>
              <w:tab/>
              <w:t>Individuals Performing Services (</w:t>
            </w:r>
            <w:r w:rsidRPr="00B21253">
              <w:rPr>
                <w:i/>
                <w:sz w:val="18"/>
                <w:szCs w:val="18"/>
              </w:rPr>
              <w:t>including address if different from No. 10a.</w:t>
            </w:r>
            <w:r w:rsidRPr="00B21253">
              <w:rPr>
                <w:sz w:val="18"/>
                <w:szCs w:val="18"/>
              </w:rPr>
              <w:t>)  (</w:t>
            </w:r>
            <w:r w:rsidRPr="00B21253">
              <w:rPr>
                <w:i/>
                <w:sz w:val="18"/>
                <w:szCs w:val="18"/>
              </w:rPr>
              <w:t>last name, first name, MI</w:t>
            </w:r>
            <w:r w:rsidRPr="00B21253">
              <w:rPr>
                <w:sz w:val="18"/>
                <w:szCs w:val="18"/>
              </w:rPr>
              <w:t>):</w:t>
            </w:r>
          </w:p>
          <w:p w14:paraId="2C532642"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0CEF7411"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59447718"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3299BDC8" w14:textId="77777777" w:rsidR="00484F6F" w:rsidRPr="00B21253" w:rsidRDefault="000877B8" w:rsidP="000A7017">
            <w:pPr>
              <w:tabs>
                <w:tab w:val="left" w:pos="720"/>
                <w:tab w:val="left" w:pos="1440"/>
                <w:tab w:val="left" w:pos="2160"/>
                <w:tab w:val="left" w:pos="2880"/>
                <w:tab w:val="left" w:pos="3600"/>
                <w:tab w:val="left" w:pos="4320"/>
              </w:tabs>
              <w:ind w:left="450" w:hanging="450"/>
              <w:jc w:val="center"/>
              <w:rPr>
                <w:sz w:val="18"/>
                <w:szCs w:val="18"/>
              </w:rPr>
            </w:pPr>
            <w:r w:rsidRPr="00B21253">
              <w:rPr>
                <w:sz w:val="16"/>
                <w:szCs w:val="16"/>
              </w:rPr>
              <w:t>(</w:t>
            </w:r>
            <w:r w:rsidRPr="00B21253">
              <w:rPr>
                <w:i/>
                <w:sz w:val="16"/>
                <w:szCs w:val="16"/>
              </w:rPr>
              <w:t>attach Continuation Sheet(s) SF-LLL-A, if necessary</w:t>
            </w:r>
            <w:r w:rsidRPr="00B21253">
              <w:rPr>
                <w:sz w:val="16"/>
                <w:szCs w:val="16"/>
              </w:rPr>
              <w:t>)</w:t>
            </w:r>
          </w:p>
        </w:tc>
      </w:tr>
      <w:tr w:rsidR="00D86530" w14:paraId="7F8E8336" w14:textId="77777777" w:rsidTr="009C044B">
        <w:trPr>
          <w:cantSplit/>
        </w:trPr>
        <w:tc>
          <w:tcPr>
            <w:tcW w:w="5400" w:type="dxa"/>
            <w:gridSpan w:val="2"/>
            <w:tcBorders>
              <w:top w:val="single" w:sz="6" w:space="0" w:color="auto"/>
              <w:left w:val="single" w:sz="12" w:space="0" w:color="auto"/>
              <w:bottom w:val="single" w:sz="6" w:space="0" w:color="auto"/>
              <w:right w:val="single" w:sz="6" w:space="0" w:color="auto"/>
            </w:tcBorders>
          </w:tcPr>
          <w:p w14:paraId="10DC828C"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11.</w:t>
            </w:r>
            <w:r w:rsidRPr="00B21253">
              <w:rPr>
                <w:sz w:val="18"/>
                <w:szCs w:val="18"/>
              </w:rPr>
              <w:tab/>
              <w:t>Amount of Payment (</w:t>
            </w:r>
            <w:r w:rsidRPr="00B21253">
              <w:rPr>
                <w:i/>
                <w:sz w:val="18"/>
                <w:szCs w:val="18"/>
              </w:rPr>
              <w:t>check all that apply</w:t>
            </w:r>
            <w:r w:rsidRPr="00B21253">
              <w:rPr>
                <w:sz w:val="18"/>
                <w:szCs w:val="18"/>
              </w:rPr>
              <w:t>):</w:t>
            </w:r>
          </w:p>
          <w:p w14:paraId="7688F658"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7F5F84BA"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ab/>
              <w:t xml:space="preserv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rPr>
              <w:t> actual</w:t>
            </w:r>
            <w:r w:rsidRPr="00B21253">
              <w:rPr>
                <w:sz w:val="18"/>
                <w:szCs w:val="18"/>
              </w:rPr>
              <w:tab/>
              <w:t> planned</w:t>
            </w:r>
          </w:p>
          <w:p w14:paraId="0E73D008"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tc>
        <w:tc>
          <w:tcPr>
            <w:tcW w:w="5400" w:type="dxa"/>
            <w:gridSpan w:val="2"/>
            <w:vMerge w:val="restart"/>
            <w:tcBorders>
              <w:top w:val="single" w:sz="6" w:space="0" w:color="auto"/>
              <w:left w:val="single" w:sz="6" w:space="0" w:color="auto"/>
              <w:right w:val="single" w:sz="12" w:space="0" w:color="auto"/>
            </w:tcBorders>
          </w:tcPr>
          <w:p w14:paraId="0C006B25" w14:textId="77777777" w:rsidR="00484F6F" w:rsidRPr="00B21253" w:rsidRDefault="000877B8" w:rsidP="000A7017">
            <w:pPr>
              <w:ind w:left="360" w:hanging="360"/>
              <w:rPr>
                <w:sz w:val="18"/>
                <w:szCs w:val="18"/>
              </w:rPr>
            </w:pPr>
            <w:r w:rsidRPr="00B21253">
              <w:rPr>
                <w:sz w:val="18"/>
                <w:szCs w:val="18"/>
              </w:rPr>
              <w:t>13.</w:t>
            </w:r>
            <w:r w:rsidRPr="00B21253">
              <w:rPr>
                <w:sz w:val="18"/>
                <w:szCs w:val="18"/>
              </w:rPr>
              <w:tab/>
              <w:t>Type of Payment (</w:t>
            </w:r>
            <w:r w:rsidRPr="00B21253">
              <w:rPr>
                <w:i/>
                <w:sz w:val="18"/>
                <w:szCs w:val="18"/>
              </w:rPr>
              <w:t>check all that apply</w:t>
            </w:r>
            <w:r w:rsidRPr="00B21253">
              <w:rPr>
                <w:sz w:val="18"/>
                <w:szCs w:val="18"/>
              </w:rPr>
              <w:t>):</w:t>
            </w:r>
          </w:p>
          <w:p w14:paraId="071B32AD" w14:textId="77777777" w:rsidR="00484F6F" w:rsidRPr="00B21253" w:rsidRDefault="00484F6F" w:rsidP="000A7017">
            <w:pPr>
              <w:ind w:left="360" w:hanging="360"/>
              <w:rPr>
                <w:sz w:val="18"/>
                <w:szCs w:val="18"/>
              </w:rPr>
            </w:pPr>
          </w:p>
          <w:p w14:paraId="3973CE38" w14:textId="77777777" w:rsidR="00484F6F" w:rsidRPr="00B21253" w:rsidRDefault="000877B8" w:rsidP="000A7017">
            <w:pPr>
              <w:tabs>
                <w:tab w:val="left" w:pos="720"/>
                <w:tab w:val="left" w:pos="1080"/>
                <w:tab w:val="left" w:pos="2160"/>
                <w:tab w:val="left" w:pos="2880"/>
              </w:tabs>
              <w:ind w:left="360" w:hanging="360"/>
              <w:rPr>
                <w:sz w:val="18"/>
                <w:szCs w:val="18"/>
              </w:rPr>
            </w:pPr>
            <w:r w:rsidRPr="00B21253">
              <w:rPr>
                <w:sz w:val="18"/>
                <w:szCs w:val="18"/>
              </w:rPr>
              <w:fldChar w:fldCharType="begin">
                <w:ffData>
                  <w:name w:val="Check14"/>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a.</w:t>
            </w:r>
            <w:r w:rsidRPr="00B21253">
              <w:rPr>
                <w:sz w:val="18"/>
                <w:szCs w:val="18"/>
              </w:rPr>
              <w:tab/>
              <w:t>retainer</w:t>
            </w:r>
          </w:p>
          <w:p w14:paraId="2ABB1D1A" w14:textId="77777777" w:rsidR="00484F6F" w:rsidRPr="00B21253" w:rsidRDefault="000877B8" w:rsidP="000A7017">
            <w:pPr>
              <w:tabs>
                <w:tab w:val="left" w:pos="720"/>
                <w:tab w:val="left" w:pos="1080"/>
                <w:tab w:val="left" w:pos="2160"/>
                <w:tab w:val="left" w:pos="2880"/>
              </w:tabs>
              <w:ind w:left="360" w:hanging="360"/>
              <w:rPr>
                <w:sz w:val="18"/>
                <w:szCs w:val="18"/>
              </w:rPr>
            </w:pPr>
            <w:r w:rsidRPr="00B21253">
              <w:rPr>
                <w:sz w:val="18"/>
                <w:szCs w:val="18"/>
              </w:rPr>
              <w:fldChar w:fldCharType="begin">
                <w:ffData>
                  <w:name w:val="Check15"/>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b.</w:t>
            </w:r>
            <w:r w:rsidRPr="00B21253">
              <w:rPr>
                <w:sz w:val="18"/>
                <w:szCs w:val="18"/>
              </w:rPr>
              <w:tab/>
              <w:t>one-time fee</w:t>
            </w:r>
          </w:p>
          <w:p w14:paraId="6758315B" w14:textId="77777777" w:rsidR="00484F6F" w:rsidRPr="00B21253" w:rsidRDefault="000877B8" w:rsidP="000A7017">
            <w:pPr>
              <w:tabs>
                <w:tab w:val="left" w:pos="720"/>
                <w:tab w:val="left" w:pos="1080"/>
                <w:tab w:val="left" w:pos="2160"/>
                <w:tab w:val="left" w:pos="2880"/>
              </w:tabs>
              <w:ind w:left="360" w:hanging="360"/>
              <w:rPr>
                <w:sz w:val="18"/>
                <w:szCs w:val="18"/>
              </w:rPr>
            </w:pPr>
            <w:r w:rsidRPr="00B21253">
              <w:rPr>
                <w:sz w:val="18"/>
                <w:szCs w:val="18"/>
              </w:rPr>
              <w:fldChar w:fldCharType="begin">
                <w:ffData>
                  <w:name w:val="Check16"/>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commission</w:t>
            </w:r>
          </w:p>
          <w:p w14:paraId="3D6A51C4" w14:textId="77777777" w:rsidR="00484F6F" w:rsidRPr="00B21253" w:rsidRDefault="000877B8" w:rsidP="000A7017">
            <w:pPr>
              <w:tabs>
                <w:tab w:val="left" w:pos="720"/>
                <w:tab w:val="left" w:pos="1080"/>
                <w:tab w:val="left" w:pos="2160"/>
                <w:tab w:val="left" w:pos="2880"/>
              </w:tabs>
              <w:ind w:left="360" w:hanging="360"/>
              <w:rPr>
                <w:sz w:val="18"/>
                <w:szCs w:val="18"/>
              </w:rPr>
            </w:pPr>
            <w:r w:rsidRPr="00B21253">
              <w:rPr>
                <w:sz w:val="18"/>
                <w:szCs w:val="18"/>
              </w:rPr>
              <w:fldChar w:fldCharType="begin">
                <w:ffData>
                  <w:name w:val="Check17"/>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d.</w:t>
            </w:r>
            <w:r w:rsidRPr="00B21253">
              <w:rPr>
                <w:sz w:val="18"/>
                <w:szCs w:val="18"/>
              </w:rPr>
              <w:tab/>
              <w:t>contingent fee</w:t>
            </w:r>
          </w:p>
          <w:p w14:paraId="32CFA0A6" w14:textId="77777777" w:rsidR="00484F6F" w:rsidRPr="00B21253" w:rsidRDefault="000877B8" w:rsidP="000A7017">
            <w:pPr>
              <w:tabs>
                <w:tab w:val="left" w:pos="720"/>
                <w:tab w:val="left" w:pos="1080"/>
                <w:tab w:val="left" w:pos="2160"/>
                <w:tab w:val="left" w:pos="2880"/>
              </w:tabs>
              <w:ind w:left="360" w:hanging="360"/>
              <w:rPr>
                <w:sz w:val="18"/>
                <w:szCs w:val="18"/>
              </w:rPr>
            </w:pPr>
            <w:r w:rsidRPr="00B21253">
              <w:rPr>
                <w:sz w:val="18"/>
                <w:szCs w:val="18"/>
              </w:rPr>
              <w:fldChar w:fldCharType="begin">
                <w:ffData>
                  <w:name w:val="Check18"/>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e.</w:t>
            </w:r>
            <w:r w:rsidRPr="00B21253">
              <w:rPr>
                <w:sz w:val="18"/>
                <w:szCs w:val="18"/>
              </w:rPr>
              <w:tab/>
              <w:t>deferred</w:t>
            </w:r>
          </w:p>
          <w:p w14:paraId="6252CEFA" w14:textId="77777777" w:rsidR="00484F6F" w:rsidRPr="00B21253" w:rsidRDefault="000877B8" w:rsidP="000A7017">
            <w:pPr>
              <w:tabs>
                <w:tab w:val="left" w:pos="720"/>
                <w:tab w:val="left" w:pos="1080"/>
                <w:tab w:val="left" w:pos="2160"/>
                <w:tab w:val="left" w:pos="2880"/>
              </w:tabs>
              <w:ind w:left="360" w:hanging="360"/>
              <w:rPr>
                <w:sz w:val="18"/>
                <w:szCs w:val="18"/>
                <w:u w:val="single"/>
              </w:rPr>
            </w:pP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f.</w:t>
            </w:r>
            <w:r w:rsidRPr="00B21253">
              <w:rPr>
                <w:sz w:val="18"/>
                <w:szCs w:val="18"/>
              </w:rPr>
              <w:tab/>
              <w:t>other; specify: _____________________________</w:t>
            </w:r>
          </w:p>
          <w:p w14:paraId="1DDB4263" w14:textId="77777777" w:rsidR="00484F6F" w:rsidRPr="00B21253" w:rsidRDefault="00484F6F" w:rsidP="000A7017">
            <w:pPr>
              <w:tabs>
                <w:tab w:val="left" w:pos="720"/>
                <w:tab w:val="left" w:pos="1080"/>
                <w:tab w:val="left" w:pos="2160"/>
                <w:tab w:val="left" w:pos="2880"/>
              </w:tabs>
              <w:ind w:left="360" w:hanging="360"/>
              <w:rPr>
                <w:sz w:val="18"/>
                <w:szCs w:val="18"/>
              </w:rPr>
            </w:pPr>
          </w:p>
        </w:tc>
      </w:tr>
      <w:tr w:rsidR="00D86530" w14:paraId="78D9D540" w14:textId="77777777" w:rsidTr="009C044B">
        <w:trPr>
          <w:cantSplit/>
        </w:trPr>
        <w:tc>
          <w:tcPr>
            <w:tcW w:w="5400" w:type="dxa"/>
            <w:gridSpan w:val="2"/>
            <w:tcBorders>
              <w:top w:val="single" w:sz="6" w:space="0" w:color="auto"/>
              <w:left w:val="single" w:sz="12" w:space="0" w:color="auto"/>
              <w:bottom w:val="single" w:sz="6" w:space="0" w:color="auto"/>
              <w:right w:val="single" w:sz="6" w:space="0" w:color="auto"/>
            </w:tcBorders>
          </w:tcPr>
          <w:p w14:paraId="194CB81D"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12.</w:t>
            </w:r>
            <w:r w:rsidRPr="00B21253">
              <w:rPr>
                <w:sz w:val="18"/>
                <w:szCs w:val="18"/>
              </w:rPr>
              <w:tab/>
              <w:t>Form of Payment (</w:t>
            </w:r>
            <w:r w:rsidRPr="00B21253">
              <w:rPr>
                <w:i/>
                <w:sz w:val="18"/>
                <w:szCs w:val="18"/>
              </w:rPr>
              <w:t>check all that apply</w:t>
            </w:r>
            <w:r w:rsidRPr="00B21253">
              <w:rPr>
                <w:sz w:val="18"/>
                <w:szCs w:val="18"/>
              </w:rPr>
              <w:t>):</w:t>
            </w:r>
          </w:p>
          <w:p w14:paraId="2F3FF000"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42E70412" w14:textId="77777777" w:rsidR="00484F6F" w:rsidRPr="00B21253" w:rsidRDefault="000877B8" w:rsidP="000A7017">
            <w:pPr>
              <w:tabs>
                <w:tab w:val="left" w:pos="720"/>
                <w:tab w:val="left" w:pos="1080"/>
                <w:tab w:val="left" w:pos="2160"/>
                <w:tab w:val="left" w:pos="2520"/>
                <w:tab w:val="left" w:pos="3600"/>
                <w:tab w:val="left" w:pos="4320"/>
              </w:tabs>
              <w:ind w:left="450" w:hanging="450"/>
              <w:rPr>
                <w:sz w:val="18"/>
                <w:szCs w:val="18"/>
              </w:rPr>
            </w:pPr>
            <w:r w:rsidRPr="00B21253">
              <w:rPr>
                <w:sz w:val="18"/>
                <w:szCs w:val="18"/>
              </w:rPr>
              <w:fldChar w:fldCharType="begin">
                <w:ffData>
                  <w:name w:val="Check12"/>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cash</w:t>
            </w:r>
          </w:p>
          <w:p w14:paraId="3393F8BD" w14:textId="77777777" w:rsidR="00484F6F" w:rsidRPr="00B21253" w:rsidRDefault="000877B8" w:rsidP="000A7017">
            <w:pPr>
              <w:tabs>
                <w:tab w:val="left" w:pos="720"/>
                <w:tab w:val="left" w:pos="1080"/>
                <w:tab w:val="left" w:pos="2160"/>
                <w:tab w:val="left" w:pos="2520"/>
                <w:tab w:val="left" w:pos="3600"/>
                <w:tab w:val="left" w:pos="4320"/>
              </w:tabs>
              <w:ind w:left="450" w:hanging="450"/>
              <w:rPr>
                <w:sz w:val="18"/>
                <w:szCs w:val="18"/>
              </w:rPr>
            </w:pPr>
            <w:r w:rsidRPr="00B21253">
              <w:rPr>
                <w:sz w:val="18"/>
                <w:szCs w:val="18"/>
              </w:rPr>
              <w:fldChar w:fldCharType="begin">
                <w:ffData>
                  <w:name w:val="Check13"/>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In-kind; specify:</w:t>
            </w:r>
            <w:r w:rsidRPr="00B21253">
              <w:rPr>
                <w:sz w:val="18"/>
                <w:szCs w:val="18"/>
              </w:rPr>
              <w:tab/>
              <w:t xml:space="preserve">Nature </w:t>
            </w:r>
            <w:r w:rsidRPr="00B21253">
              <w:rPr>
                <w:sz w:val="18"/>
                <w:szCs w:val="18"/>
                <w:u w:val="single"/>
              </w:rPr>
              <w:tab/>
            </w:r>
            <w:r w:rsidRPr="00B21253">
              <w:rPr>
                <w:sz w:val="18"/>
                <w:szCs w:val="18"/>
                <w:u w:val="single"/>
              </w:rPr>
              <w:tab/>
            </w:r>
            <w:r w:rsidRPr="00B21253">
              <w:rPr>
                <w:sz w:val="18"/>
                <w:szCs w:val="18"/>
                <w:u w:val="single"/>
              </w:rPr>
              <w:tab/>
            </w:r>
          </w:p>
          <w:p w14:paraId="4EBA281A" w14:textId="77777777" w:rsidR="00484F6F" w:rsidRPr="00B21253" w:rsidRDefault="000877B8" w:rsidP="000A7017">
            <w:pPr>
              <w:tabs>
                <w:tab w:val="left" w:pos="720"/>
                <w:tab w:val="left" w:pos="1080"/>
                <w:tab w:val="left" w:pos="2160"/>
                <w:tab w:val="left" w:pos="2520"/>
                <w:tab w:val="left" w:pos="3600"/>
                <w:tab w:val="left" w:pos="4320"/>
              </w:tabs>
              <w:ind w:left="450" w:hanging="450"/>
              <w:rPr>
                <w:sz w:val="18"/>
                <w:szCs w:val="18"/>
                <w:u w:val="single"/>
              </w:rPr>
            </w:pPr>
            <w:r w:rsidRPr="00B21253">
              <w:rPr>
                <w:sz w:val="18"/>
                <w:szCs w:val="18"/>
              </w:rPr>
              <w:tab/>
            </w:r>
            <w:r w:rsidRPr="00B21253">
              <w:rPr>
                <w:sz w:val="18"/>
                <w:szCs w:val="18"/>
              </w:rPr>
              <w:tab/>
            </w:r>
            <w:r w:rsidRPr="00B21253">
              <w:rPr>
                <w:sz w:val="18"/>
                <w:szCs w:val="18"/>
              </w:rPr>
              <w:tab/>
            </w:r>
            <w:r w:rsidRPr="00B21253">
              <w:rPr>
                <w:sz w:val="18"/>
                <w:szCs w:val="18"/>
              </w:rPr>
              <w:tab/>
            </w:r>
            <w:r w:rsidRPr="00B21253">
              <w:rPr>
                <w:sz w:val="18"/>
                <w:szCs w:val="18"/>
              </w:rPr>
              <w:tab/>
              <w:t xml:space="preserve">Value  </w:t>
            </w:r>
            <w:r w:rsidRPr="00B21253">
              <w:rPr>
                <w:sz w:val="18"/>
                <w:szCs w:val="18"/>
                <w:u w:val="single"/>
              </w:rPr>
              <w:tab/>
            </w:r>
            <w:r w:rsidRPr="00B21253">
              <w:rPr>
                <w:sz w:val="18"/>
                <w:szCs w:val="18"/>
                <w:u w:val="single"/>
              </w:rPr>
              <w:tab/>
            </w:r>
            <w:r w:rsidRPr="00B21253">
              <w:rPr>
                <w:sz w:val="18"/>
                <w:szCs w:val="18"/>
                <w:u w:val="single"/>
              </w:rPr>
              <w:tab/>
            </w:r>
          </w:p>
          <w:p w14:paraId="56A1452F" w14:textId="77777777" w:rsidR="00484F6F" w:rsidRPr="00B21253" w:rsidRDefault="00484F6F" w:rsidP="000A7017">
            <w:pPr>
              <w:tabs>
                <w:tab w:val="left" w:pos="720"/>
                <w:tab w:val="left" w:pos="1080"/>
                <w:tab w:val="left" w:pos="2160"/>
                <w:tab w:val="left" w:pos="2520"/>
                <w:tab w:val="left" w:pos="3600"/>
                <w:tab w:val="left" w:pos="4320"/>
              </w:tabs>
              <w:ind w:left="450" w:hanging="450"/>
              <w:rPr>
                <w:sz w:val="18"/>
                <w:szCs w:val="18"/>
                <w:u w:val="single"/>
              </w:rPr>
            </w:pPr>
          </w:p>
        </w:tc>
        <w:tc>
          <w:tcPr>
            <w:tcW w:w="5400" w:type="dxa"/>
            <w:gridSpan w:val="2"/>
            <w:vMerge/>
            <w:tcBorders>
              <w:left w:val="single" w:sz="6" w:space="0" w:color="auto"/>
              <w:bottom w:val="single" w:sz="6" w:space="0" w:color="auto"/>
              <w:right w:val="single" w:sz="12" w:space="0" w:color="auto"/>
            </w:tcBorders>
          </w:tcPr>
          <w:p w14:paraId="03E810D1" w14:textId="77777777" w:rsidR="00484F6F" w:rsidRPr="00B21253" w:rsidRDefault="00484F6F" w:rsidP="000A7017">
            <w:pPr>
              <w:tabs>
                <w:tab w:val="left" w:pos="720"/>
                <w:tab w:val="left" w:pos="1080"/>
                <w:tab w:val="left" w:pos="2160"/>
                <w:tab w:val="left" w:pos="2880"/>
              </w:tabs>
              <w:ind w:left="360" w:hanging="360"/>
              <w:rPr>
                <w:sz w:val="18"/>
                <w:szCs w:val="18"/>
              </w:rPr>
            </w:pPr>
          </w:p>
        </w:tc>
      </w:tr>
      <w:tr w:rsidR="00D86530" w14:paraId="6A264A0C" w14:textId="77777777" w:rsidTr="009C044B">
        <w:trPr>
          <w:cantSplit/>
        </w:trPr>
        <w:tc>
          <w:tcPr>
            <w:tcW w:w="10800" w:type="dxa"/>
            <w:gridSpan w:val="4"/>
            <w:tcBorders>
              <w:top w:val="single" w:sz="6" w:space="0" w:color="auto"/>
              <w:left w:val="single" w:sz="12" w:space="0" w:color="auto"/>
              <w:right w:val="single" w:sz="12" w:space="0" w:color="auto"/>
            </w:tcBorders>
          </w:tcPr>
          <w:p w14:paraId="57D6E259"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14.</w:t>
            </w:r>
            <w:r w:rsidRPr="00B21253">
              <w:rPr>
                <w:sz w:val="18"/>
                <w:szCs w:val="18"/>
              </w:rPr>
              <w:tab/>
              <w:t>Brief Description of Services Performed or to be Performed and Date(s) of Services, including officer(s), employee(s), or Member(s) contacted, for Payment Indicated in Item 11</w:t>
            </w:r>
            <w:r w:rsidRPr="00B21253">
              <w:rPr>
                <w:sz w:val="16"/>
                <w:szCs w:val="16"/>
              </w:rPr>
              <w:t>(</w:t>
            </w:r>
            <w:r w:rsidRPr="00B21253">
              <w:rPr>
                <w:i/>
                <w:sz w:val="16"/>
                <w:szCs w:val="16"/>
              </w:rPr>
              <w:t>attach Continuation Sheet(s) SF-LLL-A, if necessary</w:t>
            </w:r>
            <w:r w:rsidRPr="00B21253">
              <w:rPr>
                <w:sz w:val="16"/>
                <w:szCs w:val="16"/>
              </w:rPr>
              <w:t>)</w:t>
            </w:r>
            <w:r w:rsidRPr="00B21253">
              <w:rPr>
                <w:sz w:val="18"/>
                <w:szCs w:val="18"/>
              </w:rPr>
              <w:t>:</w:t>
            </w:r>
            <w:r w:rsidRPr="00B21253">
              <w:rPr>
                <w:sz w:val="16"/>
                <w:szCs w:val="16"/>
              </w:rPr>
              <w:t xml:space="preserve"> </w:t>
            </w:r>
          </w:p>
          <w:p w14:paraId="69B651F6"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12733E36" w14:textId="77777777" w:rsidR="00484F6F" w:rsidRPr="00B21253" w:rsidRDefault="00484F6F" w:rsidP="000A7017">
            <w:pPr>
              <w:rPr>
                <w:sz w:val="18"/>
                <w:szCs w:val="18"/>
              </w:rPr>
            </w:pPr>
          </w:p>
        </w:tc>
      </w:tr>
      <w:tr w:rsidR="00D86530" w14:paraId="72D60EFE" w14:textId="77777777" w:rsidTr="009C044B">
        <w:trPr>
          <w:cantSplit/>
        </w:trPr>
        <w:tc>
          <w:tcPr>
            <w:tcW w:w="10800" w:type="dxa"/>
            <w:gridSpan w:val="4"/>
            <w:tcBorders>
              <w:left w:val="single" w:sz="12" w:space="0" w:color="auto"/>
              <w:bottom w:val="single" w:sz="6" w:space="0" w:color="auto"/>
              <w:right w:val="single" w:sz="12" w:space="0" w:color="auto"/>
            </w:tcBorders>
          </w:tcPr>
          <w:p w14:paraId="59F3A38C" w14:textId="77777777" w:rsidR="00484F6F" w:rsidRPr="00B21253" w:rsidRDefault="00484F6F" w:rsidP="000A7017">
            <w:pPr>
              <w:tabs>
                <w:tab w:val="left" w:pos="720"/>
                <w:tab w:val="left" w:pos="1440"/>
                <w:tab w:val="left" w:pos="2160"/>
                <w:tab w:val="left" w:pos="2880"/>
                <w:tab w:val="left" w:pos="3600"/>
                <w:tab w:val="left" w:pos="4320"/>
              </w:tabs>
              <w:ind w:left="450" w:hanging="450"/>
              <w:jc w:val="center"/>
              <w:rPr>
                <w:sz w:val="16"/>
                <w:szCs w:val="16"/>
              </w:rPr>
            </w:pPr>
          </w:p>
        </w:tc>
      </w:tr>
      <w:tr w:rsidR="00D86530" w14:paraId="342E16C2" w14:textId="77777777" w:rsidTr="009C044B">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190A1E03" w14:textId="77777777" w:rsidR="00484F6F" w:rsidRPr="00B21253" w:rsidRDefault="000877B8" w:rsidP="000A7017">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sz w:val="18"/>
                <w:szCs w:val="18"/>
              </w:rPr>
            </w:pPr>
            <w:r w:rsidRPr="00B21253">
              <w:rPr>
                <w:sz w:val="18"/>
                <w:szCs w:val="18"/>
              </w:rPr>
              <w:t>15.</w:t>
            </w:r>
            <w:r w:rsidRPr="00B21253">
              <w:rPr>
                <w:sz w:val="18"/>
                <w:szCs w:val="18"/>
              </w:rPr>
              <w:tab/>
              <w:t>Continuation Sheet(s) SF-LLL-A attached:</w:t>
            </w:r>
            <w:r w:rsidRPr="00B21253">
              <w:rPr>
                <w:sz w:val="18"/>
                <w:szCs w:val="18"/>
              </w:rPr>
              <w:tab/>
            </w:r>
            <w:r w:rsidRPr="00B21253">
              <w:rPr>
                <w:sz w:val="18"/>
                <w:szCs w:val="18"/>
              </w:rPr>
              <w:tab/>
            </w:r>
            <w:r w:rsidRPr="00B21253">
              <w:rPr>
                <w:sz w:val="18"/>
                <w:szCs w:val="18"/>
              </w:rPr>
              <w:tab/>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Yes</w:t>
            </w:r>
            <w:r w:rsidRPr="00B21253">
              <w:rPr>
                <w:sz w:val="18"/>
                <w:szCs w:val="18"/>
              </w:rPr>
              <w:tab/>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2F2C00">
              <w:rPr>
                <w:sz w:val="18"/>
                <w:szCs w:val="18"/>
              </w:rPr>
            </w:r>
            <w:r w:rsidR="002F2C00">
              <w:rPr>
                <w:sz w:val="18"/>
                <w:szCs w:val="18"/>
              </w:rPr>
              <w:fldChar w:fldCharType="separate"/>
            </w:r>
            <w:r w:rsidRPr="00B21253">
              <w:rPr>
                <w:sz w:val="18"/>
                <w:szCs w:val="18"/>
              </w:rPr>
              <w:fldChar w:fldCharType="end"/>
            </w:r>
            <w:r w:rsidRPr="00B21253">
              <w:rPr>
                <w:sz w:val="18"/>
                <w:szCs w:val="18"/>
              </w:rPr>
              <w:tab/>
              <w:t>No</w:t>
            </w:r>
          </w:p>
        </w:tc>
      </w:tr>
      <w:tr w:rsidR="00D86530" w14:paraId="6CD54A32" w14:textId="77777777" w:rsidTr="009C044B">
        <w:trPr>
          <w:cantSplit/>
        </w:trPr>
        <w:tc>
          <w:tcPr>
            <w:tcW w:w="5400" w:type="dxa"/>
            <w:gridSpan w:val="2"/>
            <w:tcBorders>
              <w:top w:val="single" w:sz="6" w:space="0" w:color="auto"/>
              <w:left w:val="single" w:sz="12" w:space="0" w:color="auto"/>
              <w:bottom w:val="single" w:sz="12" w:space="0" w:color="auto"/>
              <w:right w:val="single" w:sz="6" w:space="0" w:color="auto"/>
            </w:tcBorders>
          </w:tcPr>
          <w:p w14:paraId="672BD6C2" w14:textId="77777777" w:rsidR="00484F6F" w:rsidRPr="00B21253" w:rsidRDefault="00484F6F" w:rsidP="000A7017">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p>
          <w:p w14:paraId="17DAB8DB" w14:textId="77777777" w:rsidR="00484F6F" w:rsidRPr="00B21253" w:rsidRDefault="000877B8" w:rsidP="000A7017">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r w:rsidRPr="00B21253">
              <w:rPr>
                <w:sz w:val="18"/>
                <w:szCs w:val="18"/>
              </w:rPr>
              <w:t>16.</w:t>
            </w:r>
            <w:r w:rsidRPr="00B21253">
              <w:rPr>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place">
              <w:smartTag w:uri="urn:schemas-microsoft-com:office:smarttags" w:element="country-region">
                <w:r w:rsidRPr="00B21253">
                  <w:rPr>
                    <w:sz w:val="18"/>
                    <w:szCs w:val="18"/>
                  </w:rPr>
                  <w:t>U. S.</w:t>
                </w:r>
              </w:smartTag>
            </w:smartTag>
            <w:r w:rsidRPr="00B21253">
              <w:rPr>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3CF25E02"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390D5243"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Signature: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p>
          <w:p w14:paraId="4F199E85"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24E3276A"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Print Name: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p>
          <w:p w14:paraId="396BD1D8"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785E181E"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Title: ______________________________________________</w:t>
            </w:r>
          </w:p>
          <w:p w14:paraId="4CD03022" w14:textId="77777777" w:rsidR="00484F6F" w:rsidRPr="00B21253" w:rsidRDefault="00484F6F" w:rsidP="000A7017">
            <w:pPr>
              <w:tabs>
                <w:tab w:val="left" w:pos="720"/>
                <w:tab w:val="left" w:pos="1440"/>
                <w:tab w:val="left" w:pos="2160"/>
                <w:tab w:val="left" w:pos="2880"/>
                <w:tab w:val="left" w:pos="3600"/>
                <w:tab w:val="left" w:pos="4320"/>
              </w:tabs>
              <w:ind w:left="450" w:hanging="450"/>
              <w:rPr>
                <w:sz w:val="18"/>
                <w:szCs w:val="18"/>
              </w:rPr>
            </w:pPr>
          </w:p>
          <w:p w14:paraId="69D35E4B"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Telephone No: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rPr>
              <w:t xml:space="preserve"> Date: </w:t>
            </w:r>
            <w:r w:rsidRPr="00B21253">
              <w:rPr>
                <w:sz w:val="18"/>
                <w:szCs w:val="18"/>
                <w:u w:val="single"/>
              </w:rPr>
              <w:tab/>
            </w:r>
            <w:r w:rsidRPr="00B21253">
              <w:rPr>
                <w:sz w:val="18"/>
                <w:szCs w:val="18"/>
                <w:u w:val="single"/>
              </w:rPr>
              <w:tab/>
            </w:r>
            <w:r w:rsidRPr="00B21253">
              <w:rPr>
                <w:sz w:val="18"/>
                <w:szCs w:val="18"/>
                <w:u w:val="single"/>
              </w:rPr>
              <w:tab/>
            </w:r>
          </w:p>
        </w:tc>
      </w:tr>
      <w:tr w:rsidR="00D86530" w14:paraId="79F8AB1F" w14:textId="77777777" w:rsidTr="009C044B">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4D8C5008" w14:textId="77777777" w:rsidR="00484F6F" w:rsidRPr="00B21253" w:rsidRDefault="000877B8" w:rsidP="000A7017">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r w:rsidRPr="00B21253">
              <w:rPr>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1AE72417"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Authorized for Local Reproduction</w:t>
            </w:r>
          </w:p>
          <w:p w14:paraId="30605063" w14:textId="77777777" w:rsidR="00484F6F" w:rsidRPr="00B21253" w:rsidRDefault="000877B8" w:rsidP="000A7017">
            <w:pPr>
              <w:tabs>
                <w:tab w:val="left" w:pos="720"/>
                <w:tab w:val="left" w:pos="1440"/>
                <w:tab w:val="left" w:pos="2160"/>
                <w:tab w:val="left" w:pos="2880"/>
                <w:tab w:val="left" w:pos="3600"/>
                <w:tab w:val="left" w:pos="4320"/>
              </w:tabs>
              <w:ind w:left="450" w:hanging="450"/>
              <w:rPr>
                <w:sz w:val="18"/>
                <w:szCs w:val="18"/>
              </w:rPr>
            </w:pPr>
            <w:r w:rsidRPr="00B21253">
              <w:rPr>
                <w:sz w:val="18"/>
                <w:szCs w:val="18"/>
              </w:rPr>
              <w:t>Standard Form - LLL</w:t>
            </w:r>
          </w:p>
        </w:tc>
      </w:tr>
    </w:tbl>
    <w:p w14:paraId="25E3635E" w14:textId="77777777" w:rsidR="009C044B" w:rsidRDefault="000877B8" w:rsidP="009C044B">
      <w:pPr>
        <w:jc w:val="center"/>
        <w:rPr>
          <w:rFonts w:ascii="Arial" w:hAnsi="Arial"/>
          <w:b/>
        </w:rPr>
      </w:pPr>
      <w:r>
        <w:rPr>
          <w:rFonts w:ascii="Arial" w:hAnsi="Arial"/>
          <w:b/>
        </w:rPr>
        <w:lastRenderedPageBreak/>
        <w:t>IRS Tax Exemption Verification Form (Annual)</w:t>
      </w:r>
    </w:p>
    <w:p w14:paraId="1F67C2A6" w14:textId="77777777" w:rsidR="009C044B" w:rsidRDefault="009C044B" w:rsidP="009C044B">
      <w:pPr>
        <w:rPr>
          <w:rFonts w:ascii="Arial" w:hAnsi="Arial"/>
        </w:rPr>
      </w:pPr>
    </w:p>
    <w:p w14:paraId="6AA3284E" w14:textId="77777777" w:rsidR="009C044B" w:rsidRDefault="009C044B" w:rsidP="009C044B">
      <w:pPr>
        <w:rPr>
          <w:rFonts w:ascii="Arial" w:hAnsi="Arial"/>
        </w:rPr>
      </w:pPr>
    </w:p>
    <w:p w14:paraId="104E158D" w14:textId="77777777" w:rsidR="009C044B" w:rsidRDefault="009C044B" w:rsidP="009C044B">
      <w:pPr>
        <w:rPr>
          <w:rFonts w:ascii="Arial" w:hAnsi="Arial"/>
        </w:rPr>
      </w:pPr>
    </w:p>
    <w:p w14:paraId="1E9D7434" w14:textId="77777777" w:rsidR="009C044B" w:rsidRDefault="000877B8" w:rsidP="009C044B">
      <w:pPr>
        <w:ind w:right="720"/>
        <w:rPr>
          <w:rFonts w:ascii="Arial" w:hAnsi="Arial"/>
        </w:rPr>
      </w:pPr>
      <w:r>
        <w:rPr>
          <w:rFonts w:ascii="Arial" w:hAnsi="Arial"/>
        </w:rPr>
        <w:t>We, the undersigned entity, hereby testify that the 501 (c) (3) status is on file with the North Carolina Department of Health and Human Services and is still in effect.</w:t>
      </w:r>
    </w:p>
    <w:p w14:paraId="197FA84A" w14:textId="77777777" w:rsidR="009C044B" w:rsidRDefault="009C044B" w:rsidP="009C044B">
      <w:pPr>
        <w:ind w:right="720"/>
        <w:rPr>
          <w:rFonts w:ascii="Arial" w:hAnsi="Arial"/>
        </w:rPr>
      </w:pPr>
    </w:p>
    <w:p w14:paraId="5167D79A" w14:textId="77777777" w:rsidR="009C044B" w:rsidRDefault="009C044B" w:rsidP="009C044B">
      <w:pPr>
        <w:rPr>
          <w:rFonts w:ascii="Arial" w:hAnsi="Arial"/>
        </w:rPr>
      </w:pPr>
    </w:p>
    <w:p w14:paraId="17C71C0B" w14:textId="77777777" w:rsidR="009C044B" w:rsidRDefault="000877B8" w:rsidP="009C044B">
      <w:pPr>
        <w:rPr>
          <w:rFonts w:ascii="Arial" w:hAnsi="Arial"/>
        </w:rPr>
      </w:pPr>
      <w:r>
        <w:rPr>
          <w:rFonts w:ascii="Arial" w:hAnsi="Arial"/>
        </w:rPr>
        <w:t>Name of Agency ____________________________________</w:t>
      </w:r>
    </w:p>
    <w:p w14:paraId="4C8B9774" w14:textId="77777777" w:rsidR="009C044B" w:rsidRDefault="009C044B" w:rsidP="009C044B">
      <w:pPr>
        <w:rPr>
          <w:rFonts w:ascii="Arial" w:hAnsi="Arial"/>
        </w:rPr>
      </w:pPr>
    </w:p>
    <w:p w14:paraId="223E2598" w14:textId="77777777" w:rsidR="009C044B" w:rsidRDefault="009C044B" w:rsidP="009C044B">
      <w:pPr>
        <w:rPr>
          <w:rFonts w:ascii="Arial" w:hAnsi="Arial"/>
        </w:rPr>
      </w:pPr>
    </w:p>
    <w:p w14:paraId="4534F3A3" w14:textId="77777777" w:rsidR="009C044B" w:rsidRDefault="009C044B" w:rsidP="009C044B">
      <w:pPr>
        <w:rPr>
          <w:rFonts w:ascii="Arial" w:hAnsi="Arial"/>
        </w:rPr>
      </w:pPr>
    </w:p>
    <w:p w14:paraId="1B738FA1" w14:textId="77777777" w:rsidR="009C044B" w:rsidRDefault="000877B8" w:rsidP="009C044B">
      <w:pPr>
        <w:rPr>
          <w:rFonts w:ascii="Arial" w:hAnsi="Arial"/>
        </w:rPr>
      </w:pPr>
      <w:r>
        <w:rPr>
          <w:rFonts w:ascii="Arial" w:hAnsi="Arial"/>
        </w:rPr>
        <w:t>____________________________________</w:t>
      </w:r>
    </w:p>
    <w:p w14:paraId="3B59DE0B" w14:textId="77777777" w:rsidR="009C044B" w:rsidRDefault="000877B8" w:rsidP="009C044B">
      <w:pPr>
        <w:rPr>
          <w:rFonts w:ascii="Arial" w:hAnsi="Arial"/>
        </w:rPr>
      </w:pPr>
      <w:r>
        <w:rPr>
          <w:rFonts w:ascii="Arial" w:hAnsi="Arial"/>
        </w:rPr>
        <w:t>Chairman, Executive Director, or other Authorized Official</w:t>
      </w:r>
    </w:p>
    <w:p w14:paraId="01A81B93" w14:textId="77777777" w:rsidR="009C044B" w:rsidRDefault="009C044B" w:rsidP="009C044B">
      <w:pPr>
        <w:rPr>
          <w:rFonts w:ascii="Arial" w:hAnsi="Arial"/>
        </w:rPr>
      </w:pPr>
    </w:p>
    <w:p w14:paraId="29368622" w14:textId="77777777" w:rsidR="009C044B" w:rsidRDefault="000877B8" w:rsidP="009C044B">
      <w:pPr>
        <w:rPr>
          <w:rFonts w:ascii="Arial" w:hAnsi="Arial"/>
        </w:rPr>
      </w:pPr>
      <w:r>
        <w:rPr>
          <w:rFonts w:ascii="Arial" w:hAnsi="Arial"/>
        </w:rPr>
        <w:t>Sworn to and subscribed before me, this ______ day of ___________, _____.</w:t>
      </w:r>
    </w:p>
    <w:p w14:paraId="2BC494E1" w14:textId="77777777" w:rsidR="009C044B" w:rsidRDefault="009C044B" w:rsidP="009C044B">
      <w:pPr>
        <w:rPr>
          <w:rFonts w:ascii="Arial" w:hAnsi="Arial"/>
        </w:rPr>
      </w:pPr>
    </w:p>
    <w:p w14:paraId="2F904881" w14:textId="77777777" w:rsidR="009C044B" w:rsidRDefault="009C044B" w:rsidP="009C044B">
      <w:pPr>
        <w:rPr>
          <w:rFonts w:ascii="Arial" w:hAnsi="Arial"/>
        </w:rPr>
      </w:pPr>
    </w:p>
    <w:p w14:paraId="4D3A4701" w14:textId="77777777" w:rsidR="009C044B" w:rsidRDefault="000877B8" w:rsidP="009C044B">
      <w:pPr>
        <w:rPr>
          <w:rFonts w:ascii="Arial" w:hAnsi="Arial"/>
        </w:rPr>
      </w:pPr>
      <w:r>
        <w:rPr>
          <w:rFonts w:ascii="Arial" w:hAnsi="Arial"/>
        </w:rPr>
        <w:t>_____________________________________</w:t>
      </w:r>
    </w:p>
    <w:p w14:paraId="4FC2D428" w14:textId="77777777" w:rsidR="009C044B" w:rsidRDefault="000877B8" w:rsidP="009C044B">
      <w:pPr>
        <w:rPr>
          <w:rFonts w:ascii="Arial" w:hAnsi="Arial"/>
        </w:rPr>
      </w:pPr>
      <w:r>
        <w:rPr>
          <w:rFonts w:ascii="Arial" w:hAnsi="Arial"/>
        </w:rPr>
        <w:t>Notary Public</w:t>
      </w:r>
    </w:p>
    <w:p w14:paraId="0051DC26" w14:textId="77777777" w:rsidR="009C044B" w:rsidRDefault="009C044B" w:rsidP="009C044B">
      <w:pPr>
        <w:rPr>
          <w:rFonts w:ascii="Arial" w:hAnsi="Arial"/>
        </w:rPr>
      </w:pPr>
    </w:p>
    <w:p w14:paraId="5F775A92" w14:textId="77777777" w:rsidR="009C044B" w:rsidRDefault="000877B8" w:rsidP="009C044B">
      <w:pPr>
        <w:jc w:val="center"/>
        <w:rPr>
          <w:rFonts w:ascii="Arial" w:hAnsi="Arial"/>
        </w:rPr>
      </w:pPr>
      <w:r>
        <w:rPr>
          <w:rFonts w:ascii="Arial" w:hAnsi="Arial"/>
        </w:rPr>
        <w:t>My Commission expires: _________________</w:t>
      </w:r>
    </w:p>
    <w:p w14:paraId="00DA78CC" w14:textId="77777777" w:rsidR="009C044B" w:rsidRDefault="009C044B" w:rsidP="009C044B">
      <w:pPr>
        <w:jc w:val="center"/>
        <w:rPr>
          <w:rFonts w:ascii="Arial" w:hAnsi="Arial"/>
        </w:rPr>
      </w:pPr>
    </w:p>
    <w:p w14:paraId="5858DF3B" w14:textId="77777777" w:rsidR="009C044B" w:rsidRDefault="009C044B" w:rsidP="009C044B">
      <w:pPr>
        <w:jc w:val="center"/>
        <w:rPr>
          <w:rFonts w:ascii="Arial" w:hAnsi="Arial"/>
        </w:rPr>
      </w:pPr>
    </w:p>
    <w:p w14:paraId="6478D251" w14:textId="77777777" w:rsidR="009C044B" w:rsidRDefault="009C044B" w:rsidP="009C044B">
      <w:pPr>
        <w:jc w:val="center"/>
        <w:rPr>
          <w:rFonts w:ascii="Arial" w:hAnsi="Arial"/>
        </w:rPr>
      </w:pPr>
    </w:p>
    <w:p w14:paraId="0A296AB6" w14:textId="77777777" w:rsidR="009C044B" w:rsidRDefault="009C044B" w:rsidP="009C044B">
      <w:pPr>
        <w:jc w:val="center"/>
        <w:rPr>
          <w:rFonts w:ascii="Arial" w:hAnsi="Arial"/>
        </w:rPr>
      </w:pPr>
    </w:p>
    <w:p w14:paraId="71EF7033" w14:textId="77777777" w:rsidR="009C044B" w:rsidRDefault="009C044B" w:rsidP="009C044B">
      <w:pPr>
        <w:jc w:val="center"/>
        <w:rPr>
          <w:rFonts w:ascii="Arial" w:hAnsi="Arial"/>
        </w:rPr>
      </w:pPr>
    </w:p>
    <w:p w14:paraId="09B05B8D" w14:textId="77777777" w:rsidR="009C044B" w:rsidRDefault="009C044B" w:rsidP="009C044B">
      <w:pPr>
        <w:jc w:val="center"/>
        <w:rPr>
          <w:rFonts w:ascii="Arial" w:hAnsi="Arial"/>
        </w:rPr>
      </w:pPr>
    </w:p>
    <w:p w14:paraId="4DB4EFFC" w14:textId="77777777" w:rsidR="009C044B" w:rsidRPr="006D1259" w:rsidRDefault="009C044B" w:rsidP="009C044B"/>
    <w:p w14:paraId="53C9B733" w14:textId="77777777" w:rsidR="00484F6F" w:rsidRPr="00B21253" w:rsidRDefault="00484F6F" w:rsidP="00484F6F">
      <w:pPr>
        <w:spacing w:after="200" w:line="276" w:lineRule="auto"/>
        <w:rPr>
          <w:b/>
        </w:rPr>
      </w:pPr>
    </w:p>
    <w:p w14:paraId="69BB5230" w14:textId="1A0B4928" w:rsidR="00A349F5" w:rsidRDefault="00A349F5" w:rsidP="00A349F5">
      <w:pPr>
        <w:pStyle w:val="Title"/>
        <w:widowControl w:val="0"/>
        <w:jc w:val="left"/>
        <w:rPr>
          <w:b w:val="0"/>
          <w:bCs/>
          <w:sz w:val="26"/>
          <w:szCs w:val="26"/>
        </w:rPr>
      </w:pPr>
    </w:p>
    <w:p w14:paraId="3E023C1A" w14:textId="76C8909A" w:rsidR="000877B8" w:rsidRDefault="000877B8" w:rsidP="00A349F5">
      <w:pPr>
        <w:pStyle w:val="Title"/>
        <w:widowControl w:val="0"/>
        <w:jc w:val="left"/>
        <w:rPr>
          <w:b w:val="0"/>
          <w:bCs/>
          <w:sz w:val="26"/>
          <w:szCs w:val="26"/>
        </w:rPr>
      </w:pPr>
    </w:p>
    <w:p w14:paraId="07605803" w14:textId="161D2C81" w:rsidR="000877B8" w:rsidRDefault="000877B8" w:rsidP="00A349F5">
      <w:pPr>
        <w:pStyle w:val="Title"/>
        <w:widowControl w:val="0"/>
        <w:jc w:val="left"/>
        <w:rPr>
          <w:b w:val="0"/>
          <w:bCs/>
          <w:sz w:val="26"/>
          <w:szCs w:val="26"/>
        </w:rPr>
      </w:pPr>
    </w:p>
    <w:p w14:paraId="78411A4A" w14:textId="749A8962" w:rsidR="000877B8" w:rsidRDefault="000877B8" w:rsidP="00A349F5">
      <w:pPr>
        <w:pStyle w:val="Title"/>
        <w:widowControl w:val="0"/>
        <w:jc w:val="left"/>
        <w:rPr>
          <w:b w:val="0"/>
          <w:bCs/>
          <w:sz w:val="26"/>
          <w:szCs w:val="26"/>
        </w:rPr>
      </w:pPr>
    </w:p>
    <w:p w14:paraId="67956238" w14:textId="68E5F4A7" w:rsidR="000877B8" w:rsidRDefault="000877B8" w:rsidP="00A349F5">
      <w:pPr>
        <w:pStyle w:val="Title"/>
        <w:widowControl w:val="0"/>
        <w:jc w:val="left"/>
        <w:rPr>
          <w:b w:val="0"/>
          <w:bCs/>
          <w:sz w:val="26"/>
          <w:szCs w:val="26"/>
        </w:rPr>
      </w:pPr>
    </w:p>
    <w:p w14:paraId="58E7A39A" w14:textId="497C2B3A" w:rsidR="000877B8" w:rsidRDefault="000877B8" w:rsidP="00A349F5">
      <w:pPr>
        <w:pStyle w:val="Title"/>
        <w:widowControl w:val="0"/>
        <w:jc w:val="left"/>
        <w:rPr>
          <w:b w:val="0"/>
          <w:bCs/>
          <w:sz w:val="26"/>
          <w:szCs w:val="26"/>
        </w:rPr>
      </w:pPr>
    </w:p>
    <w:p w14:paraId="3B933992" w14:textId="1A14664A" w:rsidR="000877B8" w:rsidRDefault="000877B8" w:rsidP="00A349F5">
      <w:pPr>
        <w:pStyle w:val="Title"/>
        <w:widowControl w:val="0"/>
        <w:jc w:val="left"/>
        <w:rPr>
          <w:b w:val="0"/>
          <w:bCs/>
          <w:sz w:val="26"/>
          <w:szCs w:val="26"/>
        </w:rPr>
      </w:pPr>
    </w:p>
    <w:p w14:paraId="1BA4ECF7" w14:textId="21238F88" w:rsidR="000877B8" w:rsidRDefault="000877B8" w:rsidP="00A349F5">
      <w:pPr>
        <w:pStyle w:val="Title"/>
        <w:widowControl w:val="0"/>
        <w:jc w:val="left"/>
        <w:rPr>
          <w:b w:val="0"/>
          <w:bCs/>
          <w:sz w:val="26"/>
          <w:szCs w:val="26"/>
        </w:rPr>
      </w:pPr>
    </w:p>
    <w:p w14:paraId="6C46190A" w14:textId="583B7D28" w:rsidR="000877B8" w:rsidRDefault="000877B8" w:rsidP="00A349F5">
      <w:pPr>
        <w:pStyle w:val="Title"/>
        <w:widowControl w:val="0"/>
        <w:jc w:val="left"/>
        <w:rPr>
          <w:b w:val="0"/>
          <w:bCs/>
          <w:sz w:val="26"/>
          <w:szCs w:val="26"/>
        </w:rPr>
      </w:pPr>
    </w:p>
    <w:p w14:paraId="7D3D505A" w14:textId="34409152" w:rsidR="000877B8" w:rsidRDefault="000877B8" w:rsidP="00A349F5">
      <w:pPr>
        <w:pStyle w:val="Title"/>
        <w:widowControl w:val="0"/>
        <w:jc w:val="left"/>
        <w:rPr>
          <w:b w:val="0"/>
          <w:bCs/>
          <w:sz w:val="26"/>
          <w:szCs w:val="26"/>
        </w:rPr>
      </w:pPr>
    </w:p>
    <w:p w14:paraId="333AA771" w14:textId="7E36A3EC" w:rsidR="00764A0F" w:rsidRDefault="00764A0F" w:rsidP="00A349F5">
      <w:pPr>
        <w:pStyle w:val="Title"/>
        <w:widowControl w:val="0"/>
        <w:jc w:val="left"/>
        <w:rPr>
          <w:b w:val="0"/>
          <w:bCs/>
          <w:sz w:val="26"/>
          <w:szCs w:val="26"/>
        </w:rPr>
      </w:pPr>
    </w:p>
    <w:p w14:paraId="113B86B4" w14:textId="52827BA9" w:rsidR="00764A0F" w:rsidRDefault="00764A0F" w:rsidP="00A349F5">
      <w:pPr>
        <w:pStyle w:val="Title"/>
        <w:widowControl w:val="0"/>
        <w:jc w:val="left"/>
        <w:rPr>
          <w:b w:val="0"/>
          <w:bCs/>
          <w:sz w:val="26"/>
          <w:szCs w:val="26"/>
        </w:rPr>
      </w:pPr>
    </w:p>
    <w:p w14:paraId="72CEE7C5" w14:textId="1A4C6E5D" w:rsidR="00764A0F" w:rsidRDefault="00764A0F" w:rsidP="00A349F5">
      <w:pPr>
        <w:pStyle w:val="Title"/>
        <w:widowControl w:val="0"/>
        <w:jc w:val="left"/>
        <w:rPr>
          <w:b w:val="0"/>
          <w:bCs/>
          <w:sz w:val="26"/>
          <w:szCs w:val="26"/>
        </w:rPr>
      </w:pPr>
    </w:p>
    <w:p w14:paraId="01329598" w14:textId="0CA1975A" w:rsidR="00764A0F" w:rsidRDefault="00764A0F" w:rsidP="00A349F5">
      <w:pPr>
        <w:pStyle w:val="Title"/>
        <w:widowControl w:val="0"/>
        <w:jc w:val="left"/>
        <w:rPr>
          <w:b w:val="0"/>
          <w:bCs/>
          <w:sz w:val="26"/>
          <w:szCs w:val="26"/>
        </w:rPr>
      </w:pPr>
    </w:p>
    <w:p w14:paraId="2E3814D7" w14:textId="3884437A" w:rsidR="00764A0F" w:rsidRDefault="00764A0F" w:rsidP="00A349F5">
      <w:pPr>
        <w:pStyle w:val="Title"/>
        <w:widowControl w:val="0"/>
        <w:jc w:val="left"/>
        <w:rPr>
          <w:b w:val="0"/>
          <w:bCs/>
          <w:sz w:val="26"/>
          <w:szCs w:val="26"/>
        </w:rPr>
      </w:pPr>
    </w:p>
    <w:p w14:paraId="451D6677" w14:textId="13F0BBCC" w:rsidR="00764A0F" w:rsidRDefault="00764A0F" w:rsidP="00A349F5">
      <w:pPr>
        <w:pStyle w:val="Title"/>
        <w:widowControl w:val="0"/>
        <w:jc w:val="left"/>
        <w:rPr>
          <w:b w:val="0"/>
          <w:bCs/>
          <w:sz w:val="26"/>
          <w:szCs w:val="26"/>
        </w:rPr>
      </w:pPr>
    </w:p>
    <w:p w14:paraId="06187E77" w14:textId="77777777" w:rsidR="00764A0F" w:rsidRPr="007510BD" w:rsidRDefault="00764A0F" w:rsidP="00764A0F">
      <w:pPr>
        <w:jc w:val="center"/>
        <w:rPr>
          <w:rFonts w:ascii="Arial" w:hAnsi="Arial"/>
          <w:b/>
        </w:rPr>
      </w:pPr>
      <w:r>
        <w:rPr>
          <w:rFonts w:ascii="Arial" w:hAnsi="Arial"/>
          <w:b/>
        </w:rPr>
        <w:lastRenderedPageBreak/>
        <w:t>PROOF OF INSURANCE VERIFICATION FORM</w:t>
      </w:r>
    </w:p>
    <w:p w14:paraId="74B84CD5" w14:textId="77777777" w:rsidR="00764A0F" w:rsidRPr="007510BD" w:rsidRDefault="00764A0F" w:rsidP="00764A0F">
      <w:pPr>
        <w:rPr>
          <w:rFonts w:ascii="Arial" w:hAnsi="Arial"/>
        </w:rPr>
      </w:pPr>
    </w:p>
    <w:p w14:paraId="5D686AA8" w14:textId="77777777" w:rsidR="00764A0F" w:rsidRPr="007510BD" w:rsidRDefault="00764A0F" w:rsidP="00764A0F">
      <w:pPr>
        <w:rPr>
          <w:rFonts w:ascii="Arial" w:hAnsi="Arial"/>
        </w:rPr>
      </w:pPr>
    </w:p>
    <w:p w14:paraId="09D0A2CD" w14:textId="77777777" w:rsidR="00764A0F" w:rsidRPr="007510BD" w:rsidRDefault="00764A0F" w:rsidP="00764A0F">
      <w:pPr>
        <w:rPr>
          <w:rFonts w:ascii="Arial" w:hAnsi="Arial"/>
        </w:rPr>
      </w:pPr>
    </w:p>
    <w:p w14:paraId="240237F0" w14:textId="77777777" w:rsidR="00764A0F" w:rsidRPr="007510BD" w:rsidRDefault="00764A0F" w:rsidP="00764A0F">
      <w:pPr>
        <w:ind w:right="720"/>
        <w:rPr>
          <w:rFonts w:ascii="Arial" w:hAnsi="Arial"/>
        </w:rPr>
      </w:pPr>
      <w:r w:rsidRPr="007510BD">
        <w:rPr>
          <w:rFonts w:ascii="Arial" w:hAnsi="Arial"/>
        </w:rPr>
        <w:t xml:space="preserve">We, the undersigned </w:t>
      </w:r>
      <w:r>
        <w:rPr>
          <w:rFonts w:ascii="Arial" w:hAnsi="Arial"/>
        </w:rPr>
        <w:t>entity, hereby testify that proof of insurance for our organization</w:t>
      </w:r>
      <w:r w:rsidRPr="007510BD">
        <w:rPr>
          <w:rFonts w:ascii="Arial" w:hAnsi="Arial"/>
        </w:rPr>
        <w:t xml:space="preserve"> is on file with the North Carolina Department of Health and Human Services</w:t>
      </w:r>
      <w:r>
        <w:rPr>
          <w:rFonts w:ascii="Arial" w:hAnsi="Arial"/>
        </w:rPr>
        <w:t xml:space="preserve"> (DHHS</w:t>
      </w:r>
      <w:proofErr w:type="gramStart"/>
      <w:r>
        <w:rPr>
          <w:rFonts w:ascii="Arial" w:hAnsi="Arial"/>
        </w:rPr>
        <w:t>),</w:t>
      </w:r>
      <w:r w:rsidRPr="004D0260">
        <w:rPr>
          <w:rFonts w:ascii="Arial" w:hAnsi="Arial"/>
          <w:color w:val="0000FF"/>
        </w:rPr>
        <w:t xml:space="preserve"> </w:t>
      </w:r>
      <w:r>
        <w:rPr>
          <w:rFonts w:ascii="Arial" w:hAnsi="Arial"/>
        </w:rPr>
        <w:t>and</w:t>
      </w:r>
      <w:proofErr w:type="gramEnd"/>
      <w:r>
        <w:rPr>
          <w:rFonts w:ascii="Arial" w:hAnsi="Arial"/>
        </w:rPr>
        <w:t xml:space="preserve"> </w:t>
      </w:r>
      <w:r w:rsidRPr="007510BD">
        <w:rPr>
          <w:rFonts w:ascii="Arial" w:hAnsi="Arial"/>
        </w:rPr>
        <w:t xml:space="preserve">is </w:t>
      </w:r>
      <w:r>
        <w:rPr>
          <w:rFonts w:ascii="Arial" w:hAnsi="Arial"/>
        </w:rPr>
        <w:t>accurate and the coverage is up to date</w:t>
      </w:r>
      <w:r w:rsidRPr="007510BD">
        <w:rPr>
          <w:rFonts w:ascii="Arial" w:hAnsi="Arial"/>
        </w:rPr>
        <w:t>.</w:t>
      </w:r>
      <w:r>
        <w:rPr>
          <w:rFonts w:ascii="Arial" w:hAnsi="Arial"/>
        </w:rPr>
        <w:t xml:space="preserve">  If coverage changes at any time during the contract period, we will submit a new Proof of Insurance letter to the Department (DHHS).</w:t>
      </w:r>
    </w:p>
    <w:p w14:paraId="0428C523" w14:textId="77777777" w:rsidR="00764A0F" w:rsidRDefault="00764A0F" w:rsidP="00764A0F">
      <w:pPr>
        <w:rPr>
          <w:rFonts w:ascii="Arial" w:hAnsi="Arial"/>
        </w:rPr>
      </w:pPr>
    </w:p>
    <w:p w14:paraId="2B1F861D" w14:textId="77777777" w:rsidR="00764A0F" w:rsidRDefault="00764A0F" w:rsidP="00764A0F">
      <w:pPr>
        <w:rPr>
          <w:rFonts w:ascii="Arial" w:hAnsi="Arial"/>
        </w:rPr>
      </w:pPr>
    </w:p>
    <w:tbl>
      <w:tblPr>
        <w:tblStyle w:val="TableGrid"/>
        <w:tblW w:w="0" w:type="auto"/>
        <w:tblInd w:w="198" w:type="dxa"/>
        <w:tblLook w:val="01E0" w:firstRow="1" w:lastRow="1" w:firstColumn="1" w:lastColumn="1" w:noHBand="0" w:noVBand="0"/>
      </w:tblPr>
      <w:tblGrid>
        <w:gridCol w:w="6390"/>
        <w:gridCol w:w="2160"/>
      </w:tblGrid>
      <w:tr w:rsidR="00764A0F" w14:paraId="3A4C4B77" w14:textId="77777777" w:rsidTr="003514B7">
        <w:tc>
          <w:tcPr>
            <w:tcW w:w="6390" w:type="dxa"/>
            <w:tcBorders>
              <w:top w:val="nil"/>
              <w:left w:val="nil"/>
              <w:bottom w:val="single" w:sz="4" w:space="0" w:color="auto"/>
              <w:right w:val="nil"/>
            </w:tcBorders>
          </w:tcPr>
          <w:p w14:paraId="7368DB6D" w14:textId="77777777" w:rsidR="00764A0F" w:rsidRDefault="00764A0F" w:rsidP="003514B7">
            <w:pPr>
              <w:rPr>
                <w:rFonts w:ascii="Arial" w:hAnsi="Arial"/>
              </w:rPr>
            </w:pPr>
          </w:p>
        </w:tc>
        <w:tc>
          <w:tcPr>
            <w:tcW w:w="2160" w:type="dxa"/>
            <w:tcBorders>
              <w:top w:val="nil"/>
              <w:left w:val="nil"/>
              <w:bottom w:val="nil"/>
              <w:right w:val="nil"/>
            </w:tcBorders>
          </w:tcPr>
          <w:p w14:paraId="18B6DD16" w14:textId="77777777" w:rsidR="00764A0F" w:rsidRDefault="00764A0F" w:rsidP="003514B7">
            <w:pPr>
              <w:rPr>
                <w:rFonts w:ascii="Arial" w:hAnsi="Arial"/>
              </w:rPr>
            </w:pPr>
          </w:p>
        </w:tc>
      </w:tr>
      <w:tr w:rsidR="00764A0F" w14:paraId="711CEE0D" w14:textId="77777777" w:rsidTr="003514B7">
        <w:tc>
          <w:tcPr>
            <w:tcW w:w="6390" w:type="dxa"/>
            <w:tcBorders>
              <w:top w:val="single" w:sz="4" w:space="0" w:color="auto"/>
              <w:left w:val="nil"/>
              <w:bottom w:val="nil"/>
              <w:right w:val="nil"/>
            </w:tcBorders>
          </w:tcPr>
          <w:p w14:paraId="1BF7F018" w14:textId="77777777" w:rsidR="00764A0F" w:rsidRDefault="00764A0F" w:rsidP="003514B7">
            <w:pPr>
              <w:rPr>
                <w:rFonts w:ascii="Arial" w:hAnsi="Arial"/>
              </w:rPr>
            </w:pPr>
            <w:r>
              <w:rPr>
                <w:rFonts w:ascii="Arial" w:hAnsi="Arial"/>
              </w:rPr>
              <w:t>Name of Organization</w:t>
            </w:r>
          </w:p>
        </w:tc>
        <w:tc>
          <w:tcPr>
            <w:tcW w:w="2160" w:type="dxa"/>
            <w:tcBorders>
              <w:top w:val="nil"/>
              <w:left w:val="nil"/>
              <w:bottom w:val="nil"/>
              <w:right w:val="nil"/>
            </w:tcBorders>
          </w:tcPr>
          <w:p w14:paraId="11C296B9" w14:textId="77777777" w:rsidR="00764A0F" w:rsidRDefault="00764A0F" w:rsidP="003514B7">
            <w:pPr>
              <w:rPr>
                <w:rFonts w:ascii="Arial" w:hAnsi="Arial"/>
              </w:rPr>
            </w:pPr>
          </w:p>
        </w:tc>
      </w:tr>
      <w:tr w:rsidR="00764A0F" w14:paraId="59C08216" w14:textId="77777777" w:rsidTr="003514B7">
        <w:tc>
          <w:tcPr>
            <w:tcW w:w="6390" w:type="dxa"/>
            <w:tcBorders>
              <w:top w:val="nil"/>
              <w:left w:val="nil"/>
              <w:bottom w:val="single" w:sz="4" w:space="0" w:color="auto"/>
              <w:right w:val="nil"/>
            </w:tcBorders>
          </w:tcPr>
          <w:p w14:paraId="7DE5676C" w14:textId="77777777" w:rsidR="00764A0F" w:rsidRDefault="00764A0F" w:rsidP="003514B7">
            <w:pPr>
              <w:rPr>
                <w:rFonts w:ascii="Arial" w:hAnsi="Arial"/>
              </w:rPr>
            </w:pPr>
          </w:p>
        </w:tc>
        <w:tc>
          <w:tcPr>
            <w:tcW w:w="2160" w:type="dxa"/>
            <w:tcBorders>
              <w:top w:val="nil"/>
              <w:left w:val="nil"/>
              <w:bottom w:val="single" w:sz="4" w:space="0" w:color="auto"/>
              <w:right w:val="nil"/>
            </w:tcBorders>
          </w:tcPr>
          <w:p w14:paraId="64BDA06E" w14:textId="77777777" w:rsidR="00764A0F" w:rsidRDefault="00764A0F" w:rsidP="003514B7">
            <w:pPr>
              <w:rPr>
                <w:rFonts w:ascii="Arial" w:hAnsi="Arial"/>
              </w:rPr>
            </w:pPr>
          </w:p>
        </w:tc>
      </w:tr>
      <w:tr w:rsidR="00764A0F" w14:paraId="43D211DC" w14:textId="77777777" w:rsidTr="003514B7">
        <w:tc>
          <w:tcPr>
            <w:tcW w:w="6390" w:type="dxa"/>
            <w:tcBorders>
              <w:top w:val="single" w:sz="4" w:space="0" w:color="auto"/>
              <w:left w:val="nil"/>
              <w:bottom w:val="nil"/>
              <w:right w:val="nil"/>
            </w:tcBorders>
          </w:tcPr>
          <w:p w14:paraId="494B75EF" w14:textId="77777777" w:rsidR="00764A0F" w:rsidRDefault="00764A0F" w:rsidP="003514B7">
            <w:pPr>
              <w:rPr>
                <w:rFonts w:ascii="Arial" w:hAnsi="Arial"/>
              </w:rPr>
            </w:pPr>
            <w:r>
              <w:rPr>
                <w:rFonts w:ascii="Arial" w:hAnsi="Arial"/>
              </w:rPr>
              <w:t>Contractor’s Authorized Agent</w:t>
            </w:r>
          </w:p>
        </w:tc>
        <w:tc>
          <w:tcPr>
            <w:tcW w:w="2160" w:type="dxa"/>
            <w:tcBorders>
              <w:top w:val="single" w:sz="4" w:space="0" w:color="auto"/>
              <w:left w:val="nil"/>
              <w:bottom w:val="nil"/>
              <w:right w:val="nil"/>
            </w:tcBorders>
          </w:tcPr>
          <w:p w14:paraId="6EF839E6" w14:textId="77777777" w:rsidR="00764A0F" w:rsidRDefault="00764A0F" w:rsidP="003514B7">
            <w:pPr>
              <w:rPr>
                <w:rFonts w:ascii="Arial" w:hAnsi="Arial"/>
              </w:rPr>
            </w:pPr>
            <w:r>
              <w:rPr>
                <w:rFonts w:ascii="Arial" w:hAnsi="Arial"/>
              </w:rPr>
              <w:t>Date</w:t>
            </w:r>
          </w:p>
        </w:tc>
      </w:tr>
      <w:tr w:rsidR="00764A0F" w14:paraId="382132BF" w14:textId="77777777" w:rsidTr="003514B7">
        <w:tc>
          <w:tcPr>
            <w:tcW w:w="6390" w:type="dxa"/>
            <w:tcBorders>
              <w:top w:val="nil"/>
              <w:left w:val="nil"/>
              <w:bottom w:val="single" w:sz="4" w:space="0" w:color="auto"/>
              <w:right w:val="nil"/>
            </w:tcBorders>
          </w:tcPr>
          <w:p w14:paraId="6D03EE93" w14:textId="77777777" w:rsidR="00764A0F" w:rsidRPr="007510BD" w:rsidRDefault="00764A0F" w:rsidP="003514B7">
            <w:pPr>
              <w:rPr>
                <w:rFonts w:ascii="Arial" w:hAnsi="Arial"/>
              </w:rPr>
            </w:pPr>
          </w:p>
        </w:tc>
        <w:tc>
          <w:tcPr>
            <w:tcW w:w="2160" w:type="dxa"/>
            <w:tcBorders>
              <w:top w:val="nil"/>
              <w:left w:val="nil"/>
              <w:bottom w:val="single" w:sz="4" w:space="0" w:color="auto"/>
              <w:right w:val="nil"/>
            </w:tcBorders>
          </w:tcPr>
          <w:p w14:paraId="4AE46C72" w14:textId="77777777" w:rsidR="00764A0F" w:rsidRDefault="00764A0F" w:rsidP="003514B7">
            <w:pPr>
              <w:rPr>
                <w:rFonts w:ascii="Arial" w:hAnsi="Arial"/>
              </w:rPr>
            </w:pPr>
          </w:p>
        </w:tc>
      </w:tr>
      <w:tr w:rsidR="00764A0F" w14:paraId="55003038" w14:textId="77777777" w:rsidTr="003514B7">
        <w:tc>
          <w:tcPr>
            <w:tcW w:w="6390" w:type="dxa"/>
            <w:tcBorders>
              <w:top w:val="single" w:sz="4" w:space="0" w:color="auto"/>
              <w:left w:val="nil"/>
              <w:bottom w:val="nil"/>
              <w:right w:val="nil"/>
            </w:tcBorders>
          </w:tcPr>
          <w:p w14:paraId="6CA4A15A" w14:textId="77777777" w:rsidR="00764A0F" w:rsidRPr="007510BD" w:rsidRDefault="00764A0F" w:rsidP="003514B7">
            <w:pPr>
              <w:rPr>
                <w:rFonts w:ascii="Arial" w:hAnsi="Arial"/>
              </w:rPr>
            </w:pPr>
            <w:r>
              <w:rPr>
                <w:rFonts w:ascii="Arial" w:hAnsi="Arial"/>
              </w:rPr>
              <w:t>Printed Name of Contractor’s Authorized Agent</w:t>
            </w:r>
          </w:p>
        </w:tc>
        <w:tc>
          <w:tcPr>
            <w:tcW w:w="2160" w:type="dxa"/>
            <w:tcBorders>
              <w:top w:val="single" w:sz="4" w:space="0" w:color="auto"/>
              <w:left w:val="nil"/>
              <w:bottom w:val="nil"/>
              <w:right w:val="nil"/>
            </w:tcBorders>
          </w:tcPr>
          <w:p w14:paraId="02CEDCFB" w14:textId="77777777" w:rsidR="00764A0F" w:rsidRDefault="00764A0F" w:rsidP="003514B7">
            <w:pPr>
              <w:rPr>
                <w:rFonts w:ascii="Arial" w:hAnsi="Arial"/>
              </w:rPr>
            </w:pPr>
            <w:r>
              <w:rPr>
                <w:rFonts w:ascii="Arial" w:hAnsi="Arial"/>
              </w:rPr>
              <w:t>Title</w:t>
            </w:r>
          </w:p>
        </w:tc>
      </w:tr>
      <w:tr w:rsidR="00764A0F" w14:paraId="79D3E98A" w14:textId="77777777" w:rsidTr="003514B7">
        <w:tc>
          <w:tcPr>
            <w:tcW w:w="6390" w:type="dxa"/>
            <w:tcBorders>
              <w:top w:val="nil"/>
              <w:left w:val="nil"/>
              <w:bottom w:val="single" w:sz="4" w:space="0" w:color="auto"/>
              <w:right w:val="nil"/>
            </w:tcBorders>
          </w:tcPr>
          <w:p w14:paraId="0346C68A" w14:textId="77777777" w:rsidR="00764A0F" w:rsidRPr="007510BD" w:rsidRDefault="00764A0F" w:rsidP="003514B7">
            <w:pPr>
              <w:rPr>
                <w:rFonts w:ascii="Arial" w:hAnsi="Arial"/>
              </w:rPr>
            </w:pPr>
          </w:p>
        </w:tc>
        <w:tc>
          <w:tcPr>
            <w:tcW w:w="2160" w:type="dxa"/>
            <w:tcBorders>
              <w:top w:val="nil"/>
              <w:left w:val="nil"/>
              <w:bottom w:val="single" w:sz="4" w:space="0" w:color="auto"/>
              <w:right w:val="nil"/>
            </w:tcBorders>
          </w:tcPr>
          <w:p w14:paraId="4D3B5FB8" w14:textId="77777777" w:rsidR="00764A0F" w:rsidRDefault="00764A0F" w:rsidP="003514B7">
            <w:pPr>
              <w:rPr>
                <w:rFonts w:ascii="Arial" w:hAnsi="Arial"/>
              </w:rPr>
            </w:pPr>
          </w:p>
        </w:tc>
      </w:tr>
      <w:tr w:rsidR="00764A0F" w14:paraId="3BD0CDB2" w14:textId="77777777" w:rsidTr="003514B7">
        <w:tc>
          <w:tcPr>
            <w:tcW w:w="6390" w:type="dxa"/>
            <w:tcBorders>
              <w:top w:val="single" w:sz="4" w:space="0" w:color="auto"/>
              <w:left w:val="nil"/>
              <w:bottom w:val="nil"/>
              <w:right w:val="nil"/>
            </w:tcBorders>
          </w:tcPr>
          <w:p w14:paraId="51B33FDA" w14:textId="77777777" w:rsidR="00764A0F" w:rsidRPr="007510BD" w:rsidRDefault="00764A0F" w:rsidP="003514B7">
            <w:pPr>
              <w:rPr>
                <w:rFonts w:ascii="Arial" w:hAnsi="Arial"/>
              </w:rPr>
            </w:pPr>
            <w:r>
              <w:rPr>
                <w:rFonts w:ascii="Arial" w:hAnsi="Arial"/>
              </w:rPr>
              <w:t>Signature of Witness</w:t>
            </w:r>
          </w:p>
        </w:tc>
        <w:tc>
          <w:tcPr>
            <w:tcW w:w="2160" w:type="dxa"/>
            <w:tcBorders>
              <w:top w:val="single" w:sz="4" w:space="0" w:color="auto"/>
              <w:left w:val="nil"/>
              <w:bottom w:val="nil"/>
              <w:right w:val="nil"/>
            </w:tcBorders>
          </w:tcPr>
          <w:p w14:paraId="64A57D9D" w14:textId="77777777" w:rsidR="00764A0F" w:rsidRDefault="00764A0F" w:rsidP="003514B7">
            <w:pPr>
              <w:rPr>
                <w:rFonts w:ascii="Arial" w:hAnsi="Arial"/>
              </w:rPr>
            </w:pPr>
            <w:r>
              <w:rPr>
                <w:rFonts w:ascii="Arial" w:hAnsi="Arial"/>
              </w:rPr>
              <w:t>Date</w:t>
            </w:r>
          </w:p>
        </w:tc>
      </w:tr>
      <w:tr w:rsidR="00764A0F" w14:paraId="2ACC2751" w14:textId="77777777" w:rsidTr="003514B7">
        <w:tc>
          <w:tcPr>
            <w:tcW w:w="6390" w:type="dxa"/>
            <w:tcBorders>
              <w:top w:val="nil"/>
              <w:left w:val="nil"/>
              <w:bottom w:val="single" w:sz="4" w:space="0" w:color="auto"/>
              <w:right w:val="nil"/>
            </w:tcBorders>
          </w:tcPr>
          <w:p w14:paraId="54700173" w14:textId="77777777" w:rsidR="00764A0F" w:rsidRPr="007510BD" w:rsidRDefault="00764A0F" w:rsidP="003514B7">
            <w:pPr>
              <w:rPr>
                <w:rFonts w:ascii="Arial" w:hAnsi="Arial"/>
              </w:rPr>
            </w:pPr>
          </w:p>
        </w:tc>
        <w:tc>
          <w:tcPr>
            <w:tcW w:w="2160" w:type="dxa"/>
            <w:tcBorders>
              <w:top w:val="nil"/>
              <w:left w:val="nil"/>
              <w:bottom w:val="single" w:sz="4" w:space="0" w:color="auto"/>
              <w:right w:val="nil"/>
            </w:tcBorders>
          </w:tcPr>
          <w:p w14:paraId="67F4862C" w14:textId="77777777" w:rsidR="00764A0F" w:rsidRDefault="00764A0F" w:rsidP="003514B7">
            <w:pPr>
              <w:rPr>
                <w:rFonts w:ascii="Arial" w:hAnsi="Arial"/>
              </w:rPr>
            </w:pPr>
          </w:p>
        </w:tc>
      </w:tr>
      <w:tr w:rsidR="00764A0F" w14:paraId="0DBF0714" w14:textId="77777777" w:rsidTr="003514B7">
        <w:tc>
          <w:tcPr>
            <w:tcW w:w="6390" w:type="dxa"/>
            <w:tcBorders>
              <w:top w:val="single" w:sz="4" w:space="0" w:color="auto"/>
              <w:left w:val="nil"/>
              <w:bottom w:val="nil"/>
              <w:right w:val="nil"/>
            </w:tcBorders>
          </w:tcPr>
          <w:p w14:paraId="750D2664" w14:textId="77777777" w:rsidR="00764A0F" w:rsidRPr="007510BD" w:rsidRDefault="00764A0F" w:rsidP="003514B7">
            <w:pPr>
              <w:rPr>
                <w:rFonts w:ascii="Arial" w:hAnsi="Arial"/>
              </w:rPr>
            </w:pPr>
            <w:r>
              <w:rPr>
                <w:rFonts w:ascii="Arial" w:hAnsi="Arial"/>
              </w:rPr>
              <w:t>Printed Name of Witness</w:t>
            </w:r>
          </w:p>
        </w:tc>
        <w:tc>
          <w:tcPr>
            <w:tcW w:w="2160" w:type="dxa"/>
            <w:tcBorders>
              <w:top w:val="single" w:sz="4" w:space="0" w:color="auto"/>
              <w:left w:val="nil"/>
              <w:bottom w:val="nil"/>
              <w:right w:val="nil"/>
            </w:tcBorders>
          </w:tcPr>
          <w:p w14:paraId="1486AD9C" w14:textId="77777777" w:rsidR="00764A0F" w:rsidRDefault="00764A0F" w:rsidP="003514B7">
            <w:pPr>
              <w:rPr>
                <w:rFonts w:ascii="Arial" w:hAnsi="Arial"/>
              </w:rPr>
            </w:pPr>
            <w:r>
              <w:rPr>
                <w:rFonts w:ascii="Arial" w:hAnsi="Arial"/>
              </w:rPr>
              <w:t>Title</w:t>
            </w:r>
          </w:p>
        </w:tc>
      </w:tr>
    </w:tbl>
    <w:p w14:paraId="747F2FBA" w14:textId="77777777" w:rsidR="00764A0F" w:rsidRDefault="00764A0F" w:rsidP="00764A0F">
      <w:pPr>
        <w:rPr>
          <w:rFonts w:ascii="Arial" w:hAnsi="Arial"/>
        </w:rPr>
      </w:pPr>
    </w:p>
    <w:p w14:paraId="15614F6A" w14:textId="67C42A43" w:rsidR="00764A0F" w:rsidRDefault="00764A0F" w:rsidP="00A349F5">
      <w:pPr>
        <w:pStyle w:val="Title"/>
        <w:widowControl w:val="0"/>
        <w:jc w:val="left"/>
        <w:rPr>
          <w:b w:val="0"/>
          <w:bCs/>
          <w:sz w:val="26"/>
          <w:szCs w:val="26"/>
        </w:rPr>
      </w:pPr>
    </w:p>
    <w:p w14:paraId="6B9640DA" w14:textId="7E42D657" w:rsidR="00764A0F" w:rsidRDefault="00764A0F" w:rsidP="00A349F5">
      <w:pPr>
        <w:pStyle w:val="Title"/>
        <w:widowControl w:val="0"/>
        <w:jc w:val="left"/>
        <w:rPr>
          <w:b w:val="0"/>
          <w:bCs/>
          <w:sz w:val="26"/>
          <w:szCs w:val="26"/>
        </w:rPr>
      </w:pPr>
    </w:p>
    <w:p w14:paraId="6525BE37" w14:textId="73FF327F" w:rsidR="00764A0F" w:rsidRDefault="00764A0F" w:rsidP="00A349F5">
      <w:pPr>
        <w:pStyle w:val="Title"/>
        <w:widowControl w:val="0"/>
        <w:jc w:val="left"/>
        <w:rPr>
          <w:b w:val="0"/>
          <w:bCs/>
          <w:sz w:val="26"/>
          <w:szCs w:val="26"/>
        </w:rPr>
      </w:pPr>
    </w:p>
    <w:p w14:paraId="20412F45" w14:textId="7FBF2ABA" w:rsidR="00764A0F" w:rsidRDefault="00764A0F" w:rsidP="00A349F5">
      <w:pPr>
        <w:pStyle w:val="Title"/>
        <w:widowControl w:val="0"/>
        <w:jc w:val="left"/>
        <w:rPr>
          <w:b w:val="0"/>
          <w:bCs/>
          <w:sz w:val="26"/>
          <w:szCs w:val="26"/>
        </w:rPr>
      </w:pPr>
    </w:p>
    <w:p w14:paraId="63D71868" w14:textId="4DD02AEB" w:rsidR="00764A0F" w:rsidRDefault="00764A0F" w:rsidP="00A349F5">
      <w:pPr>
        <w:pStyle w:val="Title"/>
        <w:widowControl w:val="0"/>
        <w:jc w:val="left"/>
        <w:rPr>
          <w:b w:val="0"/>
          <w:bCs/>
          <w:sz w:val="26"/>
          <w:szCs w:val="26"/>
        </w:rPr>
      </w:pPr>
    </w:p>
    <w:p w14:paraId="460B4ABE" w14:textId="3A3F3EE7" w:rsidR="00764A0F" w:rsidRDefault="00764A0F" w:rsidP="00A349F5">
      <w:pPr>
        <w:pStyle w:val="Title"/>
        <w:widowControl w:val="0"/>
        <w:jc w:val="left"/>
        <w:rPr>
          <w:b w:val="0"/>
          <w:bCs/>
          <w:sz w:val="26"/>
          <w:szCs w:val="26"/>
        </w:rPr>
      </w:pPr>
    </w:p>
    <w:p w14:paraId="275D02A1" w14:textId="363AA4BE" w:rsidR="00764A0F" w:rsidRDefault="00764A0F" w:rsidP="00A349F5">
      <w:pPr>
        <w:pStyle w:val="Title"/>
        <w:widowControl w:val="0"/>
        <w:jc w:val="left"/>
        <w:rPr>
          <w:b w:val="0"/>
          <w:bCs/>
          <w:sz w:val="26"/>
          <w:szCs w:val="26"/>
        </w:rPr>
      </w:pPr>
    </w:p>
    <w:p w14:paraId="02CEE717" w14:textId="56841D91" w:rsidR="00764A0F" w:rsidRDefault="00764A0F" w:rsidP="00A349F5">
      <w:pPr>
        <w:pStyle w:val="Title"/>
        <w:widowControl w:val="0"/>
        <w:jc w:val="left"/>
        <w:rPr>
          <w:b w:val="0"/>
          <w:bCs/>
          <w:sz w:val="26"/>
          <w:szCs w:val="26"/>
        </w:rPr>
      </w:pPr>
    </w:p>
    <w:p w14:paraId="256F3712" w14:textId="36A06D87" w:rsidR="00764A0F" w:rsidRDefault="00764A0F" w:rsidP="00A349F5">
      <w:pPr>
        <w:pStyle w:val="Title"/>
        <w:widowControl w:val="0"/>
        <w:jc w:val="left"/>
        <w:rPr>
          <w:b w:val="0"/>
          <w:bCs/>
          <w:sz w:val="26"/>
          <w:szCs w:val="26"/>
        </w:rPr>
      </w:pPr>
    </w:p>
    <w:p w14:paraId="4396B287" w14:textId="074BC0C2" w:rsidR="00764A0F" w:rsidRDefault="00764A0F" w:rsidP="00A349F5">
      <w:pPr>
        <w:pStyle w:val="Title"/>
        <w:widowControl w:val="0"/>
        <w:jc w:val="left"/>
        <w:rPr>
          <w:b w:val="0"/>
          <w:bCs/>
          <w:sz w:val="26"/>
          <w:szCs w:val="26"/>
        </w:rPr>
      </w:pPr>
    </w:p>
    <w:p w14:paraId="002E928B" w14:textId="15B89D97" w:rsidR="00764A0F" w:rsidRDefault="00764A0F" w:rsidP="00A349F5">
      <w:pPr>
        <w:pStyle w:val="Title"/>
        <w:widowControl w:val="0"/>
        <w:jc w:val="left"/>
        <w:rPr>
          <w:b w:val="0"/>
          <w:bCs/>
          <w:sz w:val="26"/>
          <w:szCs w:val="26"/>
        </w:rPr>
      </w:pPr>
    </w:p>
    <w:p w14:paraId="66825B15" w14:textId="31ED29CD" w:rsidR="00764A0F" w:rsidRDefault="00764A0F" w:rsidP="00A349F5">
      <w:pPr>
        <w:pStyle w:val="Title"/>
        <w:widowControl w:val="0"/>
        <w:jc w:val="left"/>
        <w:rPr>
          <w:b w:val="0"/>
          <w:bCs/>
          <w:sz w:val="26"/>
          <w:szCs w:val="26"/>
        </w:rPr>
      </w:pPr>
    </w:p>
    <w:p w14:paraId="72695C1C" w14:textId="4EFF98AE" w:rsidR="00764A0F" w:rsidRDefault="00764A0F" w:rsidP="00A349F5">
      <w:pPr>
        <w:pStyle w:val="Title"/>
        <w:widowControl w:val="0"/>
        <w:jc w:val="left"/>
        <w:rPr>
          <w:b w:val="0"/>
          <w:bCs/>
          <w:sz w:val="26"/>
          <w:szCs w:val="26"/>
        </w:rPr>
      </w:pPr>
    </w:p>
    <w:p w14:paraId="3E912473" w14:textId="6130366D" w:rsidR="00764A0F" w:rsidRDefault="00764A0F" w:rsidP="00A349F5">
      <w:pPr>
        <w:pStyle w:val="Title"/>
        <w:widowControl w:val="0"/>
        <w:jc w:val="left"/>
        <w:rPr>
          <w:b w:val="0"/>
          <w:bCs/>
          <w:sz w:val="26"/>
          <w:szCs w:val="26"/>
        </w:rPr>
      </w:pPr>
    </w:p>
    <w:p w14:paraId="11A4EDF5" w14:textId="7F499B3A" w:rsidR="00764A0F" w:rsidRDefault="00764A0F" w:rsidP="00A349F5">
      <w:pPr>
        <w:pStyle w:val="Title"/>
        <w:widowControl w:val="0"/>
        <w:jc w:val="left"/>
        <w:rPr>
          <w:b w:val="0"/>
          <w:bCs/>
          <w:sz w:val="26"/>
          <w:szCs w:val="26"/>
        </w:rPr>
      </w:pPr>
    </w:p>
    <w:p w14:paraId="45D50E5C" w14:textId="1994B6DE" w:rsidR="00764A0F" w:rsidRDefault="00764A0F" w:rsidP="00A349F5">
      <w:pPr>
        <w:pStyle w:val="Title"/>
        <w:widowControl w:val="0"/>
        <w:jc w:val="left"/>
        <w:rPr>
          <w:b w:val="0"/>
          <w:bCs/>
          <w:sz w:val="26"/>
          <w:szCs w:val="26"/>
        </w:rPr>
      </w:pPr>
    </w:p>
    <w:p w14:paraId="79381526" w14:textId="77903CFA" w:rsidR="00764A0F" w:rsidRDefault="00764A0F" w:rsidP="00A349F5">
      <w:pPr>
        <w:pStyle w:val="Title"/>
        <w:widowControl w:val="0"/>
        <w:jc w:val="left"/>
        <w:rPr>
          <w:b w:val="0"/>
          <w:bCs/>
          <w:sz w:val="26"/>
          <w:szCs w:val="26"/>
        </w:rPr>
      </w:pPr>
    </w:p>
    <w:p w14:paraId="73802B7E" w14:textId="1711778A" w:rsidR="00764A0F" w:rsidRDefault="00764A0F" w:rsidP="00A349F5">
      <w:pPr>
        <w:pStyle w:val="Title"/>
        <w:widowControl w:val="0"/>
        <w:jc w:val="left"/>
        <w:rPr>
          <w:b w:val="0"/>
          <w:bCs/>
          <w:sz w:val="26"/>
          <w:szCs w:val="26"/>
        </w:rPr>
      </w:pPr>
    </w:p>
    <w:p w14:paraId="142398DD" w14:textId="34AC24D0" w:rsidR="00764A0F" w:rsidRDefault="00764A0F" w:rsidP="00A349F5">
      <w:pPr>
        <w:pStyle w:val="Title"/>
        <w:widowControl w:val="0"/>
        <w:jc w:val="left"/>
        <w:rPr>
          <w:b w:val="0"/>
          <w:bCs/>
          <w:sz w:val="26"/>
          <w:szCs w:val="26"/>
        </w:rPr>
      </w:pPr>
    </w:p>
    <w:p w14:paraId="4B0D00D3" w14:textId="4CE58082" w:rsidR="00764A0F" w:rsidRDefault="00764A0F" w:rsidP="00A349F5">
      <w:pPr>
        <w:pStyle w:val="Title"/>
        <w:widowControl w:val="0"/>
        <w:jc w:val="left"/>
        <w:rPr>
          <w:b w:val="0"/>
          <w:bCs/>
          <w:sz w:val="26"/>
          <w:szCs w:val="26"/>
        </w:rPr>
      </w:pPr>
    </w:p>
    <w:p w14:paraId="1B7FDD9C" w14:textId="1365701C" w:rsidR="00764A0F" w:rsidRDefault="00764A0F" w:rsidP="00A349F5">
      <w:pPr>
        <w:pStyle w:val="Title"/>
        <w:widowControl w:val="0"/>
        <w:jc w:val="left"/>
        <w:rPr>
          <w:b w:val="0"/>
          <w:bCs/>
          <w:sz w:val="26"/>
          <w:szCs w:val="26"/>
        </w:rPr>
      </w:pPr>
    </w:p>
    <w:p w14:paraId="358A8BC2" w14:textId="77777777" w:rsidR="00764A0F" w:rsidRDefault="00764A0F" w:rsidP="00A349F5">
      <w:pPr>
        <w:pStyle w:val="Title"/>
        <w:widowControl w:val="0"/>
        <w:jc w:val="left"/>
        <w:rPr>
          <w:b w:val="0"/>
          <w:bCs/>
          <w:sz w:val="26"/>
          <w:szCs w:val="26"/>
        </w:rPr>
      </w:pPr>
    </w:p>
    <w:p w14:paraId="05F77726" w14:textId="01A2A801" w:rsidR="00764A0F" w:rsidRDefault="00764A0F" w:rsidP="00A349F5">
      <w:pPr>
        <w:pStyle w:val="Title"/>
        <w:widowControl w:val="0"/>
        <w:jc w:val="left"/>
        <w:rPr>
          <w:b w:val="0"/>
          <w:bCs/>
          <w:sz w:val="26"/>
          <w:szCs w:val="26"/>
        </w:rPr>
      </w:pPr>
    </w:p>
    <w:p w14:paraId="5813CE82" w14:textId="0AE62826" w:rsidR="00764A0F" w:rsidRDefault="00764A0F" w:rsidP="00A349F5">
      <w:pPr>
        <w:pStyle w:val="Title"/>
        <w:widowControl w:val="0"/>
        <w:jc w:val="left"/>
        <w:rPr>
          <w:b w:val="0"/>
          <w:bCs/>
          <w:sz w:val="26"/>
          <w:szCs w:val="26"/>
        </w:rPr>
      </w:pPr>
    </w:p>
    <w:p w14:paraId="3A9EED5B" w14:textId="7E0494B2" w:rsidR="00764A0F" w:rsidRDefault="00764A0F" w:rsidP="00A349F5">
      <w:pPr>
        <w:pStyle w:val="Title"/>
        <w:widowControl w:val="0"/>
        <w:jc w:val="left"/>
        <w:rPr>
          <w:b w:val="0"/>
          <w:bCs/>
          <w:sz w:val="26"/>
          <w:szCs w:val="26"/>
        </w:rPr>
      </w:pPr>
    </w:p>
    <w:p w14:paraId="10C96C4D" w14:textId="77777777" w:rsidR="00764A0F" w:rsidRDefault="00764A0F" w:rsidP="00A349F5">
      <w:pPr>
        <w:pStyle w:val="Title"/>
        <w:widowControl w:val="0"/>
        <w:jc w:val="left"/>
        <w:rPr>
          <w:b w:val="0"/>
          <w:bCs/>
          <w:sz w:val="26"/>
          <w:szCs w:val="26"/>
        </w:rPr>
      </w:pPr>
    </w:p>
    <w:p w14:paraId="0A365D5A" w14:textId="77777777" w:rsidR="00764A0F" w:rsidRPr="006F39B8" w:rsidRDefault="00764A0F" w:rsidP="00764A0F">
      <w:pPr>
        <w:pStyle w:val="NoSpacing"/>
        <w:jc w:val="center"/>
        <w:rPr>
          <w:rFonts w:ascii="Arial" w:hAnsi="Arial" w:cs="Arial"/>
          <w:b/>
          <w:sz w:val="20"/>
          <w:szCs w:val="20"/>
        </w:rPr>
      </w:pPr>
      <w:r w:rsidRPr="006F39B8">
        <w:rPr>
          <w:rFonts w:ascii="Arial" w:hAnsi="Arial" w:cs="Arial"/>
          <w:b/>
          <w:sz w:val="20"/>
          <w:szCs w:val="20"/>
        </w:rPr>
        <w:t xml:space="preserve">Exclusion of Certain Individuals and Entities from Participation </w:t>
      </w:r>
    </w:p>
    <w:p w14:paraId="62A80036" w14:textId="77777777" w:rsidR="00764A0F" w:rsidRPr="006F39B8" w:rsidRDefault="00764A0F" w:rsidP="00764A0F">
      <w:pPr>
        <w:pStyle w:val="NoSpacing"/>
        <w:jc w:val="center"/>
        <w:rPr>
          <w:rFonts w:ascii="Arial" w:hAnsi="Arial" w:cs="Arial"/>
          <w:b/>
          <w:sz w:val="20"/>
          <w:szCs w:val="20"/>
        </w:rPr>
      </w:pPr>
      <w:r w:rsidRPr="006F39B8">
        <w:rPr>
          <w:rFonts w:ascii="Arial" w:hAnsi="Arial" w:cs="Arial"/>
          <w:b/>
          <w:sz w:val="20"/>
          <w:szCs w:val="20"/>
        </w:rPr>
        <w:t>in</w:t>
      </w:r>
    </w:p>
    <w:p w14:paraId="621D127F" w14:textId="77777777" w:rsidR="00764A0F" w:rsidRPr="006F39B8" w:rsidRDefault="00764A0F" w:rsidP="00764A0F">
      <w:pPr>
        <w:pStyle w:val="NoSpacing"/>
        <w:jc w:val="center"/>
        <w:rPr>
          <w:rFonts w:ascii="Arial" w:hAnsi="Arial" w:cs="Arial"/>
          <w:b/>
          <w:sz w:val="20"/>
          <w:szCs w:val="20"/>
        </w:rPr>
      </w:pPr>
      <w:r w:rsidRPr="006F39B8">
        <w:rPr>
          <w:rFonts w:ascii="Arial" w:hAnsi="Arial" w:cs="Arial"/>
          <w:b/>
          <w:sz w:val="20"/>
          <w:szCs w:val="20"/>
        </w:rPr>
        <w:t>Medicare and State Health Care Programs</w:t>
      </w:r>
    </w:p>
    <w:p w14:paraId="105B8E25" w14:textId="77777777" w:rsidR="00764A0F" w:rsidRPr="006F39B8" w:rsidRDefault="00764A0F" w:rsidP="00764A0F">
      <w:pPr>
        <w:pStyle w:val="NoSpacing"/>
        <w:rPr>
          <w:rFonts w:ascii="Arial" w:hAnsi="Arial" w:cs="Arial"/>
          <w:b/>
          <w:sz w:val="20"/>
          <w:szCs w:val="20"/>
        </w:rPr>
      </w:pPr>
    </w:p>
    <w:p w14:paraId="2368EC86" w14:textId="77777777" w:rsidR="00764A0F" w:rsidRPr="006F39B8" w:rsidRDefault="00764A0F" w:rsidP="00764A0F">
      <w:pPr>
        <w:pStyle w:val="NoSpacing"/>
        <w:ind w:left="360"/>
        <w:jc w:val="center"/>
        <w:rPr>
          <w:rFonts w:ascii="Arial" w:hAnsi="Arial" w:cs="Arial"/>
          <w:b/>
          <w:sz w:val="20"/>
          <w:szCs w:val="20"/>
          <w:u w:val="single"/>
        </w:rPr>
      </w:pPr>
      <w:r w:rsidRPr="006F39B8">
        <w:rPr>
          <w:rFonts w:ascii="Arial" w:hAnsi="Arial" w:cs="Arial"/>
          <w:b/>
          <w:sz w:val="20"/>
          <w:szCs w:val="20"/>
          <w:u w:val="single"/>
        </w:rPr>
        <w:t>CERTIFICATION</w:t>
      </w:r>
    </w:p>
    <w:p w14:paraId="0B46844F" w14:textId="77777777" w:rsidR="00764A0F" w:rsidRPr="006F39B8" w:rsidRDefault="00764A0F" w:rsidP="00764A0F">
      <w:pPr>
        <w:pStyle w:val="NoSpacing"/>
        <w:rPr>
          <w:rFonts w:ascii="Arial" w:hAnsi="Arial" w:cs="Arial"/>
          <w:b/>
          <w:sz w:val="20"/>
          <w:szCs w:val="20"/>
        </w:rPr>
      </w:pPr>
    </w:p>
    <w:p w14:paraId="2B4E83F2" w14:textId="77777777" w:rsidR="00764A0F" w:rsidRPr="006F39B8" w:rsidRDefault="00764A0F" w:rsidP="00764A0F">
      <w:pPr>
        <w:pStyle w:val="NoSpacing"/>
        <w:rPr>
          <w:rFonts w:ascii="Arial" w:hAnsi="Arial" w:cs="Arial"/>
          <w:b/>
          <w:sz w:val="20"/>
          <w:szCs w:val="20"/>
        </w:rPr>
      </w:pPr>
    </w:p>
    <w:p w14:paraId="7E28AC0F" w14:textId="77777777" w:rsidR="00764A0F" w:rsidRPr="006F39B8" w:rsidRDefault="00764A0F" w:rsidP="00764A0F">
      <w:pPr>
        <w:pStyle w:val="NoSpacing"/>
        <w:jc w:val="both"/>
        <w:rPr>
          <w:rFonts w:ascii="Arial" w:hAnsi="Arial" w:cs="Arial"/>
          <w:b/>
          <w:sz w:val="20"/>
          <w:szCs w:val="20"/>
        </w:rPr>
      </w:pPr>
      <w:r w:rsidRPr="006F39B8">
        <w:rPr>
          <w:rFonts w:ascii="Arial" w:hAnsi="Arial" w:cs="Arial"/>
          <w:b/>
          <w:sz w:val="20"/>
          <w:szCs w:val="20"/>
        </w:rPr>
        <w:t>Purpose</w:t>
      </w:r>
    </w:p>
    <w:p w14:paraId="795DB0C9" w14:textId="77777777" w:rsidR="00764A0F" w:rsidRPr="006F39B8" w:rsidRDefault="00764A0F" w:rsidP="00764A0F">
      <w:pPr>
        <w:pStyle w:val="NoSpacing"/>
        <w:jc w:val="both"/>
        <w:rPr>
          <w:rFonts w:ascii="Arial" w:hAnsi="Arial" w:cs="Arial"/>
          <w:sz w:val="20"/>
          <w:szCs w:val="20"/>
        </w:rPr>
      </w:pPr>
      <w:r w:rsidRPr="006F39B8">
        <w:rPr>
          <w:rFonts w:ascii="Arial" w:hAnsi="Arial" w:cs="Arial"/>
          <w:sz w:val="20"/>
          <w:szCs w:val="20"/>
        </w:rPr>
        <w:t>In compliance with 42 U.S. Code §1320a-7, Exclusion of Certain Individuals and Entities from Participation in Medicare and State Health Care Programs, the Secretary shall exclude persons or entities who have engaged in fraud, waste, or abuse or certain other types of offenses defined by Federal Law from participating in all Federal Healthcare Programs, including Medicare, Medicaid, and other Federal health care programs as mandated by federal law, including without limitations, Section 1128 and 1156 of the Social Security Act [42 U.S.C 1320a-7] and regulations promulgating these laws.</w:t>
      </w:r>
    </w:p>
    <w:p w14:paraId="1A53FA3F" w14:textId="77777777" w:rsidR="00764A0F" w:rsidRPr="006F39B8" w:rsidRDefault="00764A0F" w:rsidP="00764A0F">
      <w:pPr>
        <w:pStyle w:val="NoSpacing"/>
        <w:jc w:val="both"/>
        <w:rPr>
          <w:rFonts w:ascii="Arial" w:hAnsi="Arial" w:cs="Arial"/>
          <w:sz w:val="20"/>
          <w:szCs w:val="20"/>
        </w:rPr>
      </w:pPr>
    </w:p>
    <w:p w14:paraId="22B3F3AB" w14:textId="77777777" w:rsidR="00764A0F" w:rsidRPr="006F39B8" w:rsidRDefault="00764A0F" w:rsidP="00764A0F">
      <w:pPr>
        <w:pStyle w:val="NoSpacing"/>
        <w:jc w:val="both"/>
        <w:rPr>
          <w:rFonts w:ascii="Arial" w:hAnsi="Arial" w:cs="Arial"/>
          <w:b/>
          <w:sz w:val="20"/>
          <w:szCs w:val="20"/>
        </w:rPr>
      </w:pPr>
      <w:r w:rsidRPr="006F39B8">
        <w:rPr>
          <w:rFonts w:ascii="Arial" w:hAnsi="Arial" w:cs="Arial"/>
          <w:b/>
          <w:sz w:val="20"/>
          <w:szCs w:val="20"/>
        </w:rPr>
        <w:t>Implementation</w:t>
      </w:r>
    </w:p>
    <w:p w14:paraId="6C97A41C" w14:textId="77777777" w:rsidR="00764A0F" w:rsidRPr="006F39B8" w:rsidRDefault="00764A0F" w:rsidP="00764A0F">
      <w:pPr>
        <w:pStyle w:val="NoSpacing"/>
        <w:jc w:val="both"/>
        <w:rPr>
          <w:rFonts w:ascii="Arial" w:hAnsi="Arial" w:cs="Arial"/>
          <w:sz w:val="20"/>
          <w:szCs w:val="20"/>
        </w:rPr>
      </w:pPr>
      <w:r w:rsidRPr="006F39B8">
        <w:rPr>
          <w:rFonts w:ascii="Arial" w:hAnsi="Arial" w:cs="Arial"/>
          <w:sz w:val="20"/>
          <w:szCs w:val="20"/>
        </w:rPr>
        <w:t xml:space="preserve">Vendors/subrecipients supporting the NC DHHS must certify that none of their employees supporting the NC DHHS under any NC DHHS procurement, contract, grant or subaward, have been excluded from participating in all federal healthcare programs, including Medicaid, Medicare and other federal healthcare programs as mandated by federal law. </w:t>
      </w:r>
    </w:p>
    <w:p w14:paraId="107FC0D5" w14:textId="77777777" w:rsidR="00764A0F" w:rsidRPr="006F39B8" w:rsidRDefault="00764A0F" w:rsidP="00764A0F">
      <w:pPr>
        <w:pStyle w:val="NoSpacing"/>
        <w:jc w:val="both"/>
        <w:rPr>
          <w:rFonts w:ascii="Arial" w:hAnsi="Arial" w:cs="Arial"/>
          <w:sz w:val="20"/>
          <w:szCs w:val="20"/>
        </w:rPr>
      </w:pPr>
    </w:p>
    <w:p w14:paraId="10156C32" w14:textId="77777777" w:rsidR="00764A0F" w:rsidRPr="006F39B8" w:rsidRDefault="00764A0F" w:rsidP="00764A0F">
      <w:pPr>
        <w:pStyle w:val="NoSpacing"/>
        <w:jc w:val="both"/>
        <w:rPr>
          <w:rFonts w:ascii="Arial" w:hAnsi="Arial" w:cs="Arial"/>
          <w:sz w:val="20"/>
          <w:szCs w:val="20"/>
        </w:rPr>
      </w:pPr>
      <w:r w:rsidRPr="006F39B8">
        <w:rPr>
          <w:rFonts w:ascii="Arial" w:hAnsi="Arial" w:cs="Arial"/>
          <w:sz w:val="20"/>
          <w:szCs w:val="20"/>
        </w:rPr>
        <w:t xml:space="preserve">Vendors/subrecipients must verify, on a monthly basis, throughout the performance of their contract or subaward, by checking the U.S. Department of Health and Human Services (DHHS), Office of the Inspector General’s at </w:t>
      </w:r>
      <w:hyperlink r:id="rId31" w:history="1">
        <w:r w:rsidRPr="006F39B8">
          <w:rPr>
            <w:rStyle w:val="Hyperlink"/>
            <w:rFonts w:ascii="Arial" w:hAnsi="Arial" w:cs="Arial"/>
            <w:sz w:val="20"/>
            <w:szCs w:val="20"/>
          </w:rPr>
          <w:t>https://oig.hhs.gov/exclusions/exclusions_list.asp</w:t>
        </w:r>
      </w:hyperlink>
      <w:r w:rsidRPr="006F39B8">
        <w:rPr>
          <w:rFonts w:ascii="Arial" w:hAnsi="Arial" w:cs="Arial"/>
          <w:sz w:val="20"/>
          <w:szCs w:val="20"/>
        </w:rPr>
        <w:t xml:space="preserve"> or by checking the Federal Systems for Award Management (SAM) at </w:t>
      </w:r>
      <w:hyperlink r:id="rId32" w:history="1">
        <w:r w:rsidRPr="006F39B8">
          <w:rPr>
            <w:rStyle w:val="Hyperlink"/>
            <w:rFonts w:ascii="Arial" w:hAnsi="Arial" w:cs="Arial"/>
            <w:sz w:val="20"/>
            <w:szCs w:val="20"/>
          </w:rPr>
          <w:t>https://sam.gov/SAM/pages/public/searchRecords/search.jsf</w:t>
        </w:r>
      </w:hyperlink>
    </w:p>
    <w:p w14:paraId="20E47236" w14:textId="77777777" w:rsidR="00764A0F" w:rsidRPr="006F39B8" w:rsidRDefault="00764A0F" w:rsidP="00764A0F">
      <w:pPr>
        <w:pStyle w:val="NoSpacing"/>
        <w:jc w:val="both"/>
        <w:rPr>
          <w:rFonts w:ascii="Arial" w:hAnsi="Arial" w:cs="Arial"/>
          <w:sz w:val="20"/>
          <w:szCs w:val="20"/>
        </w:rPr>
      </w:pPr>
    </w:p>
    <w:p w14:paraId="76FE565C" w14:textId="77777777" w:rsidR="00764A0F" w:rsidRPr="006F39B8" w:rsidRDefault="00764A0F" w:rsidP="00764A0F">
      <w:pPr>
        <w:pStyle w:val="NoSpacing"/>
        <w:jc w:val="both"/>
        <w:rPr>
          <w:rFonts w:ascii="Arial" w:hAnsi="Arial" w:cs="Arial"/>
          <w:sz w:val="20"/>
          <w:szCs w:val="20"/>
        </w:rPr>
      </w:pPr>
      <w:bookmarkStart w:id="17" w:name="_Hlk11133465"/>
      <w:r w:rsidRPr="006F39B8">
        <w:rPr>
          <w:rFonts w:ascii="Arial" w:hAnsi="Arial" w:cs="Arial"/>
          <w:sz w:val="20"/>
          <w:szCs w:val="20"/>
        </w:rPr>
        <w:t xml:space="preserve">The vendor is required to verify the information monthly and certify annually that none of their employees supporting the NC DHHS via procurement, contract or subaward are excluded or debarred by the Federal Government.  This requirement must be met regardless of the dollar value of the contract/subaward. </w:t>
      </w:r>
    </w:p>
    <w:p w14:paraId="1643F1F9" w14:textId="77777777" w:rsidR="00764A0F" w:rsidRPr="006F39B8" w:rsidRDefault="00764A0F" w:rsidP="00764A0F">
      <w:pPr>
        <w:pStyle w:val="NoSpacing"/>
        <w:jc w:val="both"/>
        <w:rPr>
          <w:rFonts w:ascii="Arial" w:hAnsi="Arial" w:cs="Arial"/>
          <w:sz w:val="20"/>
          <w:szCs w:val="20"/>
        </w:rPr>
      </w:pPr>
    </w:p>
    <w:p w14:paraId="47A69C52" w14:textId="77777777" w:rsidR="00764A0F" w:rsidRPr="006F39B8" w:rsidRDefault="00764A0F" w:rsidP="00764A0F">
      <w:pPr>
        <w:pStyle w:val="NoSpacing"/>
        <w:jc w:val="both"/>
        <w:rPr>
          <w:rFonts w:ascii="Arial" w:hAnsi="Arial" w:cs="Arial"/>
          <w:sz w:val="20"/>
          <w:szCs w:val="20"/>
        </w:rPr>
      </w:pPr>
      <w:bookmarkStart w:id="18" w:name="_Hlk11133579"/>
      <w:bookmarkEnd w:id="17"/>
      <w:r w:rsidRPr="006F39B8">
        <w:rPr>
          <w:rFonts w:ascii="Arial" w:hAnsi="Arial" w:cs="Arial"/>
          <w:sz w:val="20"/>
          <w:szCs w:val="20"/>
        </w:rPr>
        <w:t xml:space="preserve">Should the vendor discover, during the performance of a contract or subaward, that an employee has been excluded or debarred, the vendor must notify the State Division Contract Manager within 24 hours. Service contracts may be terminated if the contractor cannot resolve the exclusion or debarment issue within 15 days of reporting. </w:t>
      </w:r>
    </w:p>
    <w:bookmarkEnd w:id="18"/>
    <w:p w14:paraId="5DC7DED6" w14:textId="77777777" w:rsidR="00764A0F" w:rsidRPr="006F39B8" w:rsidRDefault="00764A0F" w:rsidP="00764A0F">
      <w:pPr>
        <w:pStyle w:val="NoSpacing"/>
        <w:jc w:val="both"/>
        <w:rPr>
          <w:rFonts w:ascii="Arial" w:hAnsi="Arial" w:cs="Arial"/>
          <w:sz w:val="20"/>
          <w:szCs w:val="20"/>
        </w:rPr>
      </w:pPr>
    </w:p>
    <w:p w14:paraId="57BCAAE8" w14:textId="77777777" w:rsidR="00764A0F" w:rsidRPr="006F39B8" w:rsidRDefault="00764A0F" w:rsidP="00764A0F">
      <w:pPr>
        <w:pStyle w:val="NoSpacing"/>
        <w:jc w:val="both"/>
        <w:rPr>
          <w:rFonts w:ascii="Arial" w:hAnsi="Arial" w:cs="Arial"/>
          <w:sz w:val="20"/>
          <w:szCs w:val="20"/>
        </w:rPr>
      </w:pPr>
      <w:r w:rsidRPr="006F39B8">
        <w:rPr>
          <w:rFonts w:ascii="Arial" w:hAnsi="Arial" w:cs="Arial"/>
          <w:sz w:val="20"/>
          <w:szCs w:val="20"/>
        </w:rPr>
        <w:t xml:space="preserve">Exclusions and debarments range from fraud, kickbacks and other prohibited activities, to conviction of program-related crimes, conviction relating to patient abuse and felony conviction relating to health care fraud. The full listing is available under 42 U.S. Code §1320a-7, Exclusion of Certain Individuals and Entities from Participation in Medicare and State Health Care Programs. </w:t>
      </w:r>
    </w:p>
    <w:p w14:paraId="7BF56716" w14:textId="77777777" w:rsidR="00764A0F" w:rsidRPr="006F39B8" w:rsidRDefault="00764A0F" w:rsidP="00764A0F">
      <w:pPr>
        <w:pStyle w:val="NoSpacing"/>
        <w:jc w:val="both"/>
        <w:rPr>
          <w:rFonts w:ascii="Arial" w:hAnsi="Arial" w:cs="Arial"/>
          <w:sz w:val="20"/>
          <w:szCs w:val="20"/>
        </w:rPr>
      </w:pPr>
    </w:p>
    <w:p w14:paraId="24234CB4" w14:textId="77777777" w:rsidR="00764A0F" w:rsidRPr="006F39B8" w:rsidRDefault="00764A0F" w:rsidP="00443CAB">
      <w:pPr>
        <w:pStyle w:val="NoSpacing"/>
        <w:jc w:val="both"/>
        <w:rPr>
          <w:rFonts w:ascii="Arial" w:hAnsi="Arial" w:cs="Arial"/>
          <w:sz w:val="20"/>
          <w:szCs w:val="20"/>
        </w:rPr>
      </w:pPr>
      <w:r w:rsidRPr="006F39B8">
        <w:rPr>
          <w:rFonts w:ascii="Arial" w:hAnsi="Arial" w:cs="Arial"/>
          <w:b/>
          <w:sz w:val="20"/>
          <w:szCs w:val="20"/>
        </w:rPr>
        <w:t xml:space="preserve">Pursuant to 42 U.S. Code §1320a-7, Exclusion of Certain Individuals and Entities from Participation in Medicare and State Health Care Programs, </w:t>
      </w:r>
      <w:r w:rsidRPr="006F39B8">
        <w:rPr>
          <w:rFonts w:ascii="Arial" w:hAnsi="Arial" w:cs="Arial"/>
          <w:sz w:val="20"/>
          <w:szCs w:val="20"/>
        </w:rPr>
        <w:t xml:space="preserve">the undersigned hereby certifies (and annually thereafter certifies) that none of their employees and/or subcontractors supporting the NCDHHS via procurement, contract or subaward are excluded or debarred by the Federal Government. This requirement applies regardless of the dollar value of the contract/subaward. </w:t>
      </w:r>
    </w:p>
    <w:p w14:paraId="79425CCB" w14:textId="77777777" w:rsidR="00764A0F" w:rsidRPr="006F39B8" w:rsidRDefault="00764A0F" w:rsidP="00764A0F">
      <w:pPr>
        <w:pStyle w:val="NoSpacing"/>
        <w:ind w:left="360"/>
        <w:jc w:val="both"/>
        <w:rPr>
          <w:rFonts w:ascii="Arial" w:hAnsi="Arial" w:cs="Arial"/>
          <w:sz w:val="20"/>
          <w:szCs w:val="20"/>
        </w:rPr>
      </w:pPr>
    </w:p>
    <w:p w14:paraId="01EEDBEC" w14:textId="77777777" w:rsidR="00764A0F" w:rsidRPr="006F39B8" w:rsidRDefault="00764A0F" w:rsidP="00443CAB">
      <w:pPr>
        <w:pStyle w:val="NoSpacing"/>
        <w:jc w:val="both"/>
        <w:rPr>
          <w:rFonts w:ascii="Arial" w:hAnsi="Arial" w:cs="Arial"/>
          <w:sz w:val="20"/>
          <w:szCs w:val="20"/>
        </w:rPr>
      </w:pPr>
      <w:r w:rsidRPr="006F39B8">
        <w:rPr>
          <w:rFonts w:ascii="Arial" w:hAnsi="Arial" w:cs="Arial"/>
          <w:sz w:val="20"/>
          <w:szCs w:val="20"/>
        </w:rPr>
        <w:t xml:space="preserve">The contractor/sub-awardee further certifies that should the contractor/sub-awardee discover, during the performance of a contract or subaward, that an employee has been excluded or debarred, the vendor must notify the State Division Contract Manager within 24 hours. Service contracts may be terminated if the contractor cannot resolve the exclusion or debarment within 15 days of reporting. </w:t>
      </w:r>
    </w:p>
    <w:p w14:paraId="4377B018" w14:textId="77777777" w:rsidR="00764A0F" w:rsidRPr="006F39B8" w:rsidRDefault="00764A0F" w:rsidP="00764A0F">
      <w:pPr>
        <w:pStyle w:val="NoSpacing"/>
        <w:ind w:left="360"/>
        <w:jc w:val="both"/>
        <w:rPr>
          <w:rFonts w:ascii="Arial" w:hAnsi="Arial" w:cs="Arial"/>
          <w:sz w:val="20"/>
          <w:szCs w:val="20"/>
        </w:rPr>
      </w:pPr>
    </w:p>
    <w:p w14:paraId="61AB6DDF" w14:textId="621E2357" w:rsidR="00764A0F" w:rsidRDefault="00764A0F" w:rsidP="00764A0F">
      <w:pPr>
        <w:pStyle w:val="NoSpacing"/>
        <w:jc w:val="both"/>
        <w:rPr>
          <w:rFonts w:ascii="Arial" w:hAnsi="Arial" w:cs="Arial"/>
          <w:sz w:val="20"/>
          <w:szCs w:val="20"/>
        </w:rPr>
      </w:pPr>
      <w:r w:rsidRPr="006F39B8">
        <w:rPr>
          <w:rFonts w:ascii="Arial" w:hAnsi="Arial" w:cs="Arial"/>
          <w:sz w:val="20"/>
          <w:szCs w:val="20"/>
        </w:rPr>
        <w:t>The contractor shall require its subcontractors, if any, to make the same certifications and disclosure.</w:t>
      </w:r>
    </w:p>
    <w:p w14:paraId="393EB678" w14:textId="35EAE8B8" w:rsidR="00764A0F" w:rsidRDefault="00764A0F" w:rsidP="00764A0F">
      <w:pPr>
        <w:pStyle w:val="NoSpacing"/>
        <w:jc w:val="both"/>
        <w:rPr>
          <w:rFonts w:ascii="Arial" w:hAnsi="Arial" w:cs="Arial"/>
          <w:sz w:val="20"/>
          <w:szCs w:val="20"/>
        </w:rPr>
      </w:pPr>
    </w:p>
    <w:p w14:paraId="0FEEAD7E" w14:textId="77777777" w:rsidR="00764A0F" w:rsidRPr="006F39B8" w:rsidRDefault="00764A0F" w:rsidP="00443CAB">
      <w:pPr>
        <w:pStyle w:val="NoSpacing"/>
        <w:jc w:val="both"/>
        <w:rPr>
          <w:rFonts w:ascii="Arial" w:hAnsi="Arial" w:cs="Arial"/>
          <w:sz w:val="20"/>
          <w:szCs w:val="20"/>
        </w:rPr>
      </w:pPr>
    </w:p>
    <w:p w14:paraId="08A2FD19" w14:textId="77777777" w:rsidR="00764A0F" w:rsidRPr="006F39B8" w:rsidRDefault="00764A0F" w:rsidP="00443CAB">
      <w:pPr>
        <w:pStyle w:val="NoSpacing"/>
        <w:pBdr>
          <w:bottom w:val="single" w:sz="12" w:space="1" w:color="auto"/>
        </w:pBdr>
        <w:jc w:val="both"/>
        <w:rPr>
          <w:rFonts w:ascii="Arial" w:hAnsi="Arial" w:cs="Arial"/>
          <w:sz w:val="20"/>
          <w:szCs w:val="20"/>
        </w:rPr>
      </w:pPr>
    </w:p>
    <w:p w14:paraId="6FD46FF0" w14:textId="77777777" w:rsidR="00764A0F" w:rsidRPr="006F39B8" w:rsidRDefault="00764A0F" w:rsidP="00443CAB">
      <w:pPr>
        <w:pStyle w:val="NoSpacing"/>
        <w:ind w:left="360"/>
        <w:rPr>
          <w:rFonts w:ascii="Arial" w:hAnsi="Arial" w:cs="Arial"/>
          <w:sz w:val="20"/>
          <w:szCs w:val="20"/>
        </w:rPr>
      </w:pPr>
      <w:r w:rsidRPr="006F39B8">
        <w:rPr>
          <w:rFonts w:ascii="Arial" w:hAnsi="Arial" w:cs="Arial"/>
          <w:sz w:val="20"/>
          <w:szCs w:val="20"/>
        </w:rPr>
        <w:t>Signature</w:t>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t>Title</w:t>
      </w:r>
    </w:p>
    <w:p w14:paraId="43D72B72" w14:textId="77777777" w:rsidR="00764A0F" w:rsidRPr="006F39B8" w:rsidRDefault="00764A0F" w:rsidP="00764A0F">
      <w:pPr>
        <w:pStyle w:val="NoSpacing"/>
        <w:ind w:left="360"/>
        <w:jc w:val="both"/>
        <w:rPr>
          <w:rFonts w:ascii="Arial" w:hAnsi="Arial" w:cs="Arial"/>
          <w:sz w:val="20"/>
          <w:szCs w:val="20"/>
        </w:rPr>
      </w:pPr>
    </w:p>
    <w:p w14:paraId="30AA8590" w14:textId="77777777" w:rsidR="00764A0F" w:rsidRPr="006F39B8" w:rsidRDefault="00764A0F" w:rsidP="00443CAB">
      <w:pPr>
        <w:pStyle w:val="NoSpacing"/>
        <w:pBdr>
          <w:bottom w:val="single" w:sz="12" w:space="1" w:color="auto"/>
        </w:pBdr>
        <w:jc w:val="both"/>
        <w:rPr>
          <w:rFonts w:ascii="Arial" w:hAnsi="Arial" w:cs="Arial"/>
          <w:sz w:val="20"/>
          <w:szCs w:val="20"/>
        </w:rPr>
      </w:pPr>
    </w:p>
    <w:p w14:paraId="18D2B44A" w14:textId="77777777" w:rsidR="00764A0F" w:rsidRPr="006F39B8" w:rsidRDefault="00764A0F" w:rsidP="00443CAB">
      <w:pPr>
        <w:pStyle w:val="NoSpacing"/>
        <w:jc w:val="both"/>
        <w:rPr>
          <w:rFonts w:ascii="Arial" w:hAnsi="Arial" w:cs="Arial"/>
          <w:sz w:val="20"/>
          <w:szCs w:val="20"/>
        </w:rPr>
      </w:pPr>
      <w:r w:rsidRPr="006F39B8">
        <w:rPr>
          <w:rFonts w:ascii="Arial" w:hAnsi="Arial" w:cs="Arial"/>
          <w:sz w:val="20"/>
          <w:szCs w:val="20"/>
        </w:rPr>
        <w:t>Contractor Name/Company</w:t>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t>Date</w:t>
      </w:r>
    </w:p>
    <w:p w14:paraId="1919E120" w14:textId="10DE3A75" w:rsidR="00764A0F" w:rsidRDefault="00764A0F" w:rsidP="00A349F5">
      <w:pPr>
        <w:pStyle w:val="Title"/>
        <w:widowControl w:val="0"/>
        <w:jc w:val="left"/>
        <w:rPr>
          <w:b w:val="0"/>
          <w:bCs/>
          <w:sz w:val="26"/>
          <w:szCs w:val="26"/>
        </w:rPr>
      </w:pPr>
    </w:p>
    <w:p w14:paraId="3D85948A" w14:textId="2A3B193D" w:rsidR="000877B8" w:rsidRPr="00B10651" w:rsidRDefault="000877B8" w:rsidP="000877B8">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Pr>
          <w:rFonts w:ascii="Arial" w:hAnsi="Arial" w:cs="Arial"/>
          <w:b/>
          <w:bCs/>
        </w:rPr>
        <w:lastRenderedPageBreak/>
        <w:t>Appendix J</w:t>
      </w:r>
      <w:r w:rsidRPr="00B10651">
        <w:rPr>
          <w:rFonts w:ascii="Arial" w:hAnsi="Arial" w:cs="Arial"/>
          <w:b/>
          <w:bCs/>
        </w:rPr>
        <w:t xml:space="preserve">.  </w:t>
      </w:r>
      <w:r>
        <w:rPr>
          <w:rFonts w:ascii="Arial" w:hAnsi="Arial" w:cs="Arial"/>
        </w:rPr>
        <w:t>Federal Funding Accountability and Transparency Act (FFATA) Data Reporting Requirements</w:t>
      </w:r>
    </w:p>
    <w:p w14:paraId="48A04707" w14:textId="77777777" w:rsidR="000877B8" w:rsidRPr="00630EEC" w:rsidRDefault="000877B8" w:rsidP="000877B8">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7F89396E" w14:textId="384414CC" w:rsidR="000877B8" w:rsidRDefault="000877B8" w:rsidP="00A349F5">
      <w:pPr>
        <w:pStyle w:val="Title"/>
        <w:widowControl w:val="0"/>
        <w:jc w:val="left"/>
        <w:rPr>
          <w:b w:val="0"/>
          <w:bCs/>
          <w:sz w:val="26"/>
          <w:szCs w:val="26"/>
        </w:rPr>
      </w:pPr>
    </w:p>
    <w:p w14:paraId="26DEB592" w14:textId="48E86540" w:rsidR="000877B8" w:rsidRDefault="000877B8" w:rsidP="00A349F5">
      <w:pPr>
        <w:pStyle w:val="Title"/>
        <w:widowControl w:val="0"/>
        <w:jc w:val="left"/>
        <w:rPr>
          <w:b w:val="0"/>
          <w:bCs/>
          <w:sz w:val="26"/>
          <w:szCs w:val="26"/>
        </w:rPr>
      </w:pPr>
    </w:p>
    <w:p w14:paraId="35F9E088" w14:textId="77777777" w:rsidR="000877B8" w:rsidRDefault="000877B8" w:rsidP="000877B8">
      <w:pPr>
        <w:ind w:left="1260"/>
        <w:jc w:val="both"/>
        <w:rPr>
          <w:b/>
          <w:szCs w:val="20"/>
        </w:rPr>
      </w:pPr>
      <w:r w:rsidRPr="009B539A">
        <w:rPr>
          <w:b/>
          <w:szCs w:val="20"/>
        </w:rPr>
        <w:t>Federal Award Identification Information for pass-through entities: 2 CFR Part 200; Section 200.331</w:t>
      </w:r>
    </w:p>
    <w:p w14:paraId="4E2791A7" w14:textId="77777777" w:rsidR="000877B8" w:rsidRDefault="000877B8" w:rsidP="000877B8">
      <w:pPr>
        <w:ind w:left="1260"/>
        <w:jc w:val="both"/>
        <w:rPr>
          <w:b/>
          <w:szCs w:val="20"/>
        </w:rPr>
      </w:pPr>
    </w:p>
    <w:p w14:paraId="5F0BA21C" w14:textId="77777777" w:rsidR="000877B8" w:rsidRPr="009B539A" w:rsidRDefault="000877B8" w:rsidP="000877B8">
      <w:pPr>
        <w:ind w:left="1260"/>
        <w:jc w:val="both"/>
        <w:rPr>
          <w:b/>
          <w:szCs w:val="20"/>
        </w:rPr>
      </w:pPr>
    </w:p>
    <w:tbl>
      <w:tblPr>
        <w:tblpPr w:leftFromText="180" w:rightFromText="180" w:vertAnchor="text" w:horzAnchor="page" w:tblpX="2702"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045"/>
      </w:tblGrid>
      <w:tr w:rsidR="000877B8" w:rsidRPr="009B539A" w14:paraId="7D14B6E6" w14:textId="77777777" w:rsidTr="000877B8">
        <w:trPr>
          <w:trHeight w:val="460"/>
        </w:trPr>
        <w:tc>
          <w:tcPr>
            <w:tcW w:w="4050" w:type="dxa"/>
          </w:tcPr>
          <w:p w14:paraId="5C570255" w14:textId="77777777" w:rsidR="000877B8" w:rsidRPr="00443CAB" w:rsidRDefault="000877B8" w:rsidP="000877B8">
            <w:pPr>
              <w:jc w:val="both"/>
            </w:pPr>
            <w:r w:rsidRPr="00443CAB">
              <w:t>Subrecipient Name</w:t>
            </w:r>
          </w:p>
        </w:tc>
        <w:tc>
          <w:tcPr>
            <w:tcW w:w="4045" w:type="dxa"/>
          </w:tcPr>
          <w:p w14:paraId="110161E1" w14:textId="77777777" w:rsidR="000877B8" w:rsidRPr="00434A3B" w:rsidRDefault="000877B8" w:rsidP="000877B8">
            <w:pPr>
              <w:jc w:val="both"/>
              <w:rPr>
                <w:highlight w:val="yellow"/>
              </w:rPr>
            </w:pPr>
          </w:p>
        </w:tc>
      </w:tr>
      <w:tr w:rsidR="000877B8" w:rsidRPr="009B539A" w14:paraId="2AC7A429" w14:textId="77777777" w:rsidTr="000877B8">
        <w:trPr>
          <w:trHeight w:val="460"/>
        </w:trPr>
        <w:tc>
          <w:tcPr>
            <w:tcW w:w="4050" w:type="dxa"/>
          </w:tcPr>
          <w:p w14:paraId="1EB97E4F" w14:textId="77777777" w:rsidR="000877B8" w:rsidRPr="00443CAB" w:rsidRDefault="000877B8" w:rsidP="000877B8">
            <w:pPr>
              <w:jc w:val="both"/>
            </w:pPr>
            <w:r w:rsidRPr="00443CAB">
              <w:t>Subrecipient DUNS Number</w:t>
            </w:r>
          </w:p>
        </w:tc>
        <w:tc>
          <w:tcPr>
            <w:tcW w:w="4045" w:type="dxa"/>
          </w:tcPr>
          <w:p w14:paraId="4D2F4DC7" w14:textId="77777777" w:rsidR="000877B8" w:rsidRPr="00434A3B" w:rsidRDefault="000877B8" w:rsidP="000877B8">
            <w:pPr>
              <w:jc w:val="both"/>
              <w:rPr>
                <w:highlight w:val="yellow"/>
              </w:rPr>
            </w:pPr>
          </w:p>
        </w:tc>
      </w:tr>
      <w:tr w:rsidR="000877B8" w:rsidRPr="009B539A" w14:paraId="2D3BF2A1" w14:textId="77777777" w:rsidTr="000877B8">
        <w:trPr>
          <w:trHeight w:val="460"/>
        </w:trPr>
        <w:tc>
          <w:tcPr>
            <w:tcW w:w="4050" w:type="dxa"/>
          </w:tcPr>
          <w:p w14:paraId="47F17CB4" w14:textId="77777777" w:rsidR="000877B8" w:rsidRPr="00443CAB" w:rsidRDefault="000877B8" w:rsidP="000877B8">
            <w:r w:rsidRPr="00443CAB">
              <w:t>Federal Award Identification Number (FAIN)</w:t>
            </w:r>
          </w:p>
        </w:tc>
        <w:tc>
          <w:tcPr>
            <w:tcW w:w="4045" w:type="dxa"/>
          </w:tcPr>
          <w:p w14:paraId="1649EDFE" w14:textId="77777777" w:rsidR="000877B8" w:rsidRPr="00434A3B" w:rsidRDefault="000877B8" w:rsidP="000877B8">
            <w:pPr>
              <w:jc w:val="both"/>
              <w:rPr>
                <w:highlight w:val="yellow"/>
              </w:rPr>
            </w:pPr>
          </w:p>
        </w:tc>
      </w:tr>
      <w:tr w:rsidR="000877B8" w:rsidRPr="009B539A" w14:paraId="321A06A2" w14:textId="77777777" w:rsidTr="000877B8">
        <w:trPr>
          <w:trHeight w:val="460"/>
        </w:trPr>
        <w:tc>
          <w:tcPr>
            <w:tcW w:w="4050" w:type="dxa"/>
          </w:tcPr>
          <w:p w14:paraId="6FD7DDA8" w14:textId="77777777" w:rsidR="000877B8" w:rsidRPr="00443CAB" w:rsidRDefault="000877B8" w:rsidP="000877B8">
            <w:pPr>
              <w:jc w:val="both"/>
            </w:pPr>
            <w:r w:rsidRPr="00443CAB">
              <w:t>Federal Award Date</w:t>
            </w:r>
          </w:p>
        </w:tc>
        <w:tc>
          <w:tcPr>
            <w:tcW w:w="4045" w:type="dxa"/>
          </w:tcPr>
          <w:p w14:paraId="475F67B3" w14:textId="77777777" w:rsidR="000877B8" w:rsidRPr="00434A3B" w:rsidRDefault="000877B8" w:rsidP="000877B8">
            <w:pPr>
              <w:jc w:val="both"/>
              <w:rPr>
                <w:highlight w:val="yellow"/>
              </w:rPr>
            </w:pPr>
          </w:p>
        </w:tc>
      </w:tr>
      <w:tr w:rsidR="000877B8" w:rsidRPr="009B539A" w14:paraId="50BF144D" w14:textId="77777777" w:rsidTr="000877B8">
        <w:trPr>
          <w:trHeight w:val="460"/>
        </w:trPr>
        <w:tc>
          <w:tcPr>
            <w:tcW w:w="4050" w:type="dxa"/>
          </w:tcPr>
          <w:p w14:paraId="2B7D4F11" w14:textId="77777777" w:rsidR="000877B8" w:rsidRPr="00443CAB" w:rsidRDefault="000877B8" w:rsidP="000877B8">
            <w:pPr>
              <w:jc w:val="both"/>
            </w:pPr>
            <w:r w:rsidRPr="00443CAB">
              <w:t>Period of Performance (Start and End Date)</w:t>
            </w:r>
          </w:p>
        </w:tc>
        <w:tc>
          <w:tcPr>
            <w:tcW w:w="4045" w:type="dxa"/>
          </w:tcPr>
          <w:p w14:paraId="014F0D55" w14:textId="77777777" w:rsidR="000877B8" w:rsidRPr="00434A3B" w:rsidRDefault="000877B8" w:rsidP="000877B8">
            <w:pPr>
              <w:jc w:val="both"/>
              <w:rPr>
                <w:highlight w:val="yellow"/>
              </w:rPr>
            </w:pPr>
          </w:p>
        </w:tc>
      </w:tr>
      <w:tr w:rsidR="000877B8" w:rsidRPr="009B539A" w14:paraId="7F2CE59C" w14:textId="77777777" w:rsidTr="000877B8">
        <w:trPr>
          <w:trHeight w:val="460"/>
        </w:trPr>
        <w:tc>
          <w:tcPr>
            <w:tcW w:w="4050" w:type="dxa"/>
          </w:tcPr>
          <w:p w14:paraId="4D7A9E12" w14:textId="77777777" w:rsidR="000877B8" w:rsidRPr="00443CAB" w:rsidRDefault="000877B8" w:rsidP="000877B8">
            <w:pPr>
              <w:jc w:val="both"/>
            </w:pPr>
            <w:r w:rsidRPr="00443CAB">
              <w:t>Amount of Federal Funds Obligated by this Action</w:t>
            </w:r>
          </w:p>
        </w:tc>
        <w:tc>
          <w:tcPr>
            <w:tcW w:w="4045" w:type="dxa"/>
          </w:tcPr>
          <w:p w14:paraId="740F0482" w14:textId="77777777" w:rsidR="000877B8" w:rsidRPr="00434A3B" w:rsidRDefault="000877B8" w:rsidP="000877B8">
            <w:pPr>
              <w:jc w:val="both"/>
              <w:rPr>
                <w:highlight w:val="yellow"/>
              </w:rPr>
            </w:pPr>
          </w:p>
        </w:tc>
      </w:tr>
      <w:tr w:rsidR="000877B8" w:rsidRPr="009B539A" w14:paraId="3CBBAE22" w14:textId="77777777" w:rsidTr="000877B8">
        <w:trPr>
          <w:trHeight w:val="460"/>
        </w:trPr>
        <w:tc>
          <w:tcPr>
            <w:tcW w:w="4050" w:type="dxa"/>
          </w:tcPr>
          <w:p w14:paraId="78719192" w14:textId="77777777" w:rsidR="000877B8" w:rsidRPr="00443CAB" w:rsidRDefault="000877B8" w:rsidP="000877B8">
            <w:pPr>
              <w:jc w:val="both"/>
            </w:pPr>
            <w:r w:rsidRPr="00443CAB">
              <w:t>Total Amount of Federal Funds Obligated to the Sub recipient</w:t>
            </w:r>
          </w:p>
        </w:tc>
        <w:tc>
          <w:tcPr>
            <w:tcW w:w="4045" w:type="dxa"/>
          </w:tcPr>
          <w:p w14:paraId="37EA90A4" w14:textId="77777777" w:rsidR="000877B8" w:rsidRPr="00434A3B" w:rsidRDefault="000877B8" w:rsidP="000877B8">
            <w:pPr>
              <w:jc w:val="both"/>
              <w:rPr>
                <w:highlight w:val="yellow"/>
              </w:rPr>
            </w:pPr>
          </w:p>
        </w:tc>
      </w:tr>
      <w:tr w:rsidR="000877B8" w:rsidRPr="009B539A" w14:paraId="34349D54" w14:textId="77777777" w:rsidTr="000877B8">
        <w:trPr>
          <w:trHeight w:val="460"/>
        </w:trPr>
        <w:tc>
          <w:tcPr>
            <w:tcW w:w="4050" w:type="dxa"/>
          </w:tcPr>
          <w:p w14:paraId="07141DEE" w14:textId="77777777" w:rsidR="000877B8" w:rsidRPr="00443CAB" w:rsidRDefault="000877B8" w:rsidP="000877B8">
            <w:pPr>
              <w:jc w:val="both"/>
            </w:pPr>
            <w:r w:rsidRPr="00443CAB">
              <w:t>Total amount of the Federal Award</w:t>
            </w:r>
          </w:p>
        </w:tc>
        <w:tc>
          <w:tcPr>
            <w:tcW w:w="4045" w:type="dxa"/>
          </w:tcPr>
          <w:p w14:paraId="29CCE331" w14:textId="77777777" w:rsidR="000877B8" w:rsidRPr="00434A3B" w:rsidRDefault="000877B8" w:rsidP="000877B8">
            <w:pPr>
              <w:jc w:val="both"/>
              <w:rPr>
                <w:highlight w:val="yellow"/>
              </w:rPr>
            </w:pPr>
          </w:p>
        </w:tc>
      </w:tr>
      <w:tr w:rsidR="000877B8" w:rsidRPr="009B539A" w14:paraId="3C1D5830" w14:textId="77777777" w:rsidTr="000877B8">
        <w:trPr>
          <w:trHeight w:val="460"/>
        </w:trPr>
        <w:tc>
          <w:tcPr>
            <w:tcW w:w="4050" w:type="dxa"/>
          </w:tcPr>
          <w:p w14:paraId="618460C7" w14:textId="77777777" w:rsidR="000877B8" w:rsidRPr="00443CAB" w:rsidRDefault="000877B8" w:rsidP="000877B8">
            <w:pPr>
              <w:jc w:val="both"/>
            </w:pPr>
            <w:r w:rsidRPr="00443CAB">
              <w:t>Federal Award Project Description</w:t>
            </w:r>
          </w:p>
        </w:tc>
        <w:tc>
          <w:tcPr>
            <w:tcW w:w="4045" w:type="dxa"/>
          </w:tcPr>
          <w:p w14:paraId="2E819427" w14:textId="77777777" w:rsidR="000877B8" w:rsidRPr="00434A3B" w:rsidRDefault="000877B8" w:rsidP="000877B8">
            <w:pPr>
              <w:jc w:val="both"/>
              <w:rPr>
                <w:highlight w:val="yellow"/>
              </w:rPr>
            </w:pPr>
          </w:p>
        </w:tc>
      </w:tr>
      <w:tr w:rsidR="000877B8" w:rsidRPr="009B539A" w14:paraId="41F368F0" w14:textId="77777777" w:rsidTr="000877B8">
        <w:trPr>
          <w:trHeight w:val="460"/>
        </w:trPr>
        <w:tc>
          <w:tcPr>
            <w:tcW w:w="4050" w:type="dxa"/>
          </w:tcPr>
          <w:p w14:paraId="4CCCEFDF" w14:textId="77777777" w:rsidR="000877B8" w:rsidRPr="00443CAB" w:rsidRDefault="000877B8" w:rsidP="000877B8">
            <w:pPr>
              <w:jc w:val="both"/>
            </w:pPr>
            <w:r w:rsidRPr="00443CAB">
              <w:t>Name of Federal Awarding Agency</w:t>
            </w:r>
          </w:p>
        </w:tc>
        <w:tc>
          <w:tcPr>
            <w:tcW w:w="4045" w:type="dxa"/>
          </w:tcPr>
          <w:p w14:paraId="6D1B0DF5" w14:textId="77777777" w:rsidR="000877B8" w:rsidRPr="00434A3B" w:rsidRDefault="000877B8" w:rsidP="000877B8">
            <w:pPr>
              <w:jc w:val="both"/>
              <w:rPr>
                <w:highlight w:val="yellow"/>
              </w:rPr>
            </w:pPr>
          </w:p>
        </w:tc>
      </w:tr>
      <w:tr w:rsidR="000877B8" w:rsidRPr="009B539A" w14:paraId="63E944BF" w14:textId="77777777" w:rsidTr="000877B8">
        <w:trPr>
          <w:trHeight w:val="460"/>
        </w:trPr>
        <w:tc>
          <w:tcPr>
            <w:tcW w:w="4050" w:type="dxa"/>
          </w:tcPr>
          <w:p w14:paraId="320D9F9F" w14:textId="77777777" w:rsidR="000877B8" w:rsidRPr="00443CAB" w:rsidRDefault="000877B8" w:rsidP="000877B8">
            <w:pPr>
              <w:jc w:val="both"/>
            </w:pPr>
            <w:r w:rsidRPr="00443CAB">
              <w:t>CFDA #</w:t>
            </w:r>
          </w:p>
        </w:tc>
        <w:tc>
          <w:tcPr>
            <w:tcW w:w="4045" w:type="dxa"/>
          </w:tcPr>
          <w:p w14:paraId="4FB167D5" w14:textId="77777777" w:rsidR="000877B8" w:rsidRPr="00434A3B" w:rsidRDefault="000877B8" w:rsidP="000877B8">
            <w:pPr>
              <w:jc w:val="both"/>
              <w:rPr>
                <w:highlight w:val="yellow"/>
              </w:rPr>
            </w:pPr>
          </w:p>
        </w:tc>
      </w:tr>
      <w:tr w:rsidR="000877B8" w:rsidRPr="009B539A" w14:paraId="5D3CC440" w14:textId="77777777" w:rsidTr="000877B8">
        <w:trPr>
          <w:trHeight w:val="460"/>
        </w:trPr>
        <w:tc>
          <w:tcPr>
            <w:tcW w:w="4050" w:type="dxa"/>
          </w:tcPr>
          <w:p w14:paraId="06FF4296" w14:textId="77777777" w:rsidR="000877B8" w:rsidRPr="00443CAB" w:rsidRDefault="000877B8" w:rsidP="000877B8">
            <w:pPr>
              <w:jc w:val="both"/>
            </w:pPr>
            <w:r w:rsidRPr="00443CAB">
              <w:t>CFDA Name</w:t>
            </w:r>
          </w:p>
        </w:tc>
        <w:tc>
          <w:tcPr>
            <w:tcW w:w="4045" w:type="dxa"/>
          </w:tcPr>
          <w:p w14:paraId="09AA16E3" w14:textId="77777777" w:rsidR="000877B8" w:rsidRPr="00434A3B" w:rsidRDefault="000877B8" w:rsidP="000877B8">
            <w:pPr>
              <w:jc w:val="both"/>
              <w:rPr>
                <w:highlight w:val="yellow"/>
              </w:rPr>
            </w:pPr>
          </w:p>
        </w:tc>
      </w:tr>
      <w:tr w:rsidR="000877B8" w:rsidRPr="009B539A" w14:paraId="4E13E809" w14:textId="77777777" w:rsidTr="000877B8">
        <w:trPr>
          <w:trHeight w:val="460"/>
        </w:trPr>
        <w:tc>
          <w:tcPr>
            <w:tcW w:w="4050" w:type="dxa"/>
          </w:tcPr>
          <w:p w14:paraId="7F41B785" w14:textId="77777777" w:rsidR="000877B8" w:rsidRPr="00443CAB" w:rsidRDefault="000877B8" w:rsidP="000877B8">
            <w:pPr>
              <w:jc w:val="both"/>
            </w:pPr>
            <w:r w:rsidRPr="00443CAB">
              <w:t>R&amp;D (Y/N)</w:t>
            </w:r>
          </w:p>
        </w:tc>
        <w:tc>
          <w:tcPr>
            <w:tcW w:w="4045" w:type="dxa"/>
          </w:tcPr>
          <w:p w14:paraId="172A5537" w14:textId="77777777" w:rsidR="000877B8" w:rsidRPr="00434A3B" w:rsidRDefault="000877B8" w:rsidP="000877B8">
            <w:pPr>
              <w:jc w:val="both"/>
              <w:rPr>
                <w:highlight w:val="yellow"/>
              </w:rPr>
            </w:pPr>
          </w:p>
        </w:tc>
      </w:tr>
      <w:tr w:rsidR="000877B8" w:rsidRPr="009B539A" w14:paraId="0144FA5C" w14:textId="77777777" w:rsidTr="000877B8">
        <w:trPr>
          <w:trHeight w:val="460"/>
        </w:trPr>
        <w:tc>
          <w:tcPr>
            <w:tcW w:w="4050" w:type="dxa"/>
          </w:tcPr>
          <w:p w14:paraId="6CB97EED" w14:textId="77777777" w:rsidR="000877B8" w:rsidRPr="00443CAB" w:rsidRDefault="000877B8" w:rsidP="000877B8">
            <w:pPr>
              <w:jc w:val="both"/>
            </w:pPr>
            <w:r w:rsidRPr="00443CAB">
              <w:t>Federal Award Indirect Cost Rate</w:t>
            </w:r>
          </w:p>
        </w:tc>
        <w:tc>
          <w:tcPr>
            <w:tcW w:w="4045" w:type="dxa"/>
          </w:tcPr>
          <w:p w14:paraId="23474C40" w14:textId="77777777" w:rsidR="000877B8" w:rsidRPr="00434A3B" w:rsidRDefault="000877B8" w:rsidP="000877B8">
            <w:pPr>
              <w:jc w:val="both"/>
              <w:rPr>
                <w:highlight w:val="yellow"/>
              </w:rPr>
            </w:pPr>
          </w:p>
        </w:tc>
      </w:tr>
    </w:tbl>
    <w:p w14:paraId="4E455D5C" w14:textId="77777777" w:rsidR="000877B8" w:rsidRDefault="000877B8" w:rsidP="000877B8"/>
    <w:p w14:paraId="16811F78" w14:textId="77777777" w:rsidR="000877B8" w:rsidRPr="00A349F5" w:rsidRDefault="000877B8" w:rsidP="00A349F5">
      <w:pPr>
        <w:pStyle w:val="Title"/>
        <w:widowControl w:val="0"/>
        <w:jc w:val="left"/>
        <w:rPr>
          <w:b w:val="0"/>
          <w:bCs/>
          <w:sz w:val="26"/>
          <w:szCs w:val="26"/>
        </w:rPr>
      </w:pPr>
    </w:p>
    <w:sectPr w:rsidR="000877B8" w:rsidRPr="00A349F5" w:rsidSect="00687371">
      <w:headerReference w:type="default" r:id="rId33"/>
      <w:footerReference w:type="default" r:id="rId34"/>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C628C" w14:textId="77777777" w:rsidR="003514B7" w:rsidRDefault="003514B7">
      <w:r>
        <w:separator/>
      </w:r>
    </w:p>
  </w:endnote>
  <w:endnote w:type="continuationSeparator" w:id="0">
    <w:p w14:paraId="4D1E1A3D" w14:textId="77777777" w:rsidR="003514B7" w:rsidRDefault="0035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E352" w14:textId="77777777" w:rsidR="003514B7" w:rsidRPr="00B028FB" w:rsidRDefault="003514B7">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3514B7" w:rsidRDefault="0035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426E" w14:textId="77777777" w:rsidR="003514B7" w:rsidRPr="008D6FC9" w:rsidRDefault="003514B7"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0CF5" w14:textId="77777777" w:rsidR="003514B7" w:rsidRPr="00B028FB" w:rsidRDefault="003514B7">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3514B7" w:rsidRDefault="003514B7">
    <w:pPr>
      <w:pStyle w:val="Footer"/>
    </w:pPr>
  </w:p>
  <w:p w14:paraId="344719C9" w14:textId="77777777" w:rsidR="003514B7" w:rsidRDefault="003514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15F8" w14:textId="77777777" w:rsidR="003514B7" w:rsidRDefault="003514B7">
      <w:r>
        <w:separator/>
      </w:r>
    </w:p>
  </w:footnote>
  <w:footnote w:type="continuationSeparator" w:id="0">
    <w:p w14:paraId="7DB505F1" w14:textId="77777777" w:rsidR="003514B7" w:rsidRDefault="003514B7">
      <w:r>
        <w:continuationSeparator/>
      </w:r>
    </w:p>
  </w:footnote>
  <w:footnote w:id="1">
    <w:p w14:paraId="56EAEBCC" w14:textId="77777777" w:rsidR="003514B7" w:rsidRDefault="003514B7" w:rsidP="001D13D2">
      <w:pPr>
        <w:pStyle w:val="FootnoteText"/>
      </w:pPr>
      <w:r>
        <w:rPr>
          <w:rStyle w:val="FootnoteReference"/>
        </w:rPr>
        <w:footnoteRef/>
      </w:r>
      <w:r>
        <w:t xml:space="preserve"> I</w:t>
      </w:r>
      <w:r>
        <w:rPr>
          <w:rFonts w:cstheme="minorHAnsi"/>
        </w:rPr>
        <w:t>ssued by the Secretaries of the U.S. Department of Health and Human Services and the U.S. Department of Agriculture.</w:t>
      </w:r>
      <w:r>
        <w:t xml:space="preserve"> </w:t>
      </w:r>
      <w:hyperlink r:id="rId1" w:history="1">
        <w:r>
          <w:rPr>
            <w:rStyle w:val="Hyperlink"/>
          </w:rPr>
          <w:t>https://health.gov/our-work/food-nutrition/2015-2020-dietary-guidelines/guidelines/</w:t>
        </w:r>
      </w:hyperlink>
    </w:p>
  </w:footnote>
  <w:footnote w:id="2">
    <w:p w14:paraId="0D64DA50" w14:textId="77777777" w:rsidR="003514B7" w:rsidRDefault="003514B7" w:rsidP="001D13D2">
      <w:pPr>
        <w:pStyle w:val="FootnoteText"/>
      </w:pPr>
      <w:r>
        <w:rPr>
          <w:rStyle w:val="FootnoteReference"/>
        </w:rPr>
        <w:footnoteRef/>
      </w:r>
      <w:r>
        <w:t xml:space="preserve"> Ibid</w:t>
      </w:r>
    </w:p>
  </w:footnote>
  <w:footnote w:id="3">
    <w:p w14:paraId="7117E36F" w14:textId="77777777" w:rsidR="003514B7" w:rsidRDefault="003514B7" w:rsidP="001D13D2">
      <w:pPr>
        <w:pStyle w:val="FootnoteText"/>
      </w:pPr>
      <w:r>
        <w:rPr>
          <w:rStyle w:val="FootnoteReference"/>
        </w:rPr>
        <w:footnoteRef/>
      </w:r>
      <w:r>
        <w:t xml:space="preserve"> Standards available at: </w:t>
      </w:r>
      <w:hyperlink r:id="rId2" w:history="1">
        <w:r>
          <w:rPr>
            <w:rStyle w:val="Hyperlink"/>
          </w:rPr>
          <w:t>https://static1.squarespace.com/static/580a7cb9e3df2806e84bb687/t/5ca66566e5e5f01ac91a9ab4/1554408806</w:t>
        </w:r>
      </w:hyperlink>
    </w:p>
  </w:footnote>
  <w:footnote w:id="4">
    <w:p w14:paraId="621EA0F6" w14:textId="40C2E407" w:rsidR="003514B7" w:rsidRDefault="003514B7">
      <w:pPr>
        <w:pStyle w:val="FootnoteText"/>
      </w:pPr>
      <w:r>
        <w:rPr>
          <w:rStyle w:val="FootnoteReference"/>
        </w:rPr>
        <w:footnoteRef/>
      </w:r>
      <w:r>
        <w:t xml:space="preserve"> As of publication, there are two federally declared disasters in place: (1) the President’s National Emergency Declaration issued on March 13, 2020, available at: </w:t>
      </w:r>
      <w:hyperlink r:id="rId3" w:history="1">
        <w:r>
          <w:rPr>
            <w:rStyle w:val="Hyperlink"/>
          </w:rPr>
          <w:t>https://www.whitehouse.gov/presidential-actions/proclamation-declaring-national-emergency-concerning-novel-coronavirus-disease-covid-19-outbreak/</w:t>
        </w:r>
      </w:hyperlink>
      <w:r>
        <w:t xml:space="preserve">, and (2) the President’s Stafford Act Declaration issued on March 13, 2020, available at: </w:t>
      </w:r>
      <w:hyperlink r:id="rId4" w:history="1">
        <w:r>
          <w:rPr>
            <w:rStyle w:val="Hyperlink"/>
          </w:rPr>
          <w:t>https://www.whitehouse.gov/briefings-statements/letter-president-donald-j-trump-emergency-determination-stafford-act/</w:t>
        </w:r>
      </w:hyperlink>
      <w:r>
        <w:t> </w:t>
      </w:r>
    </w:p>
  </w:footnote>
  <w:footnote w:id="5">
    <w:p w14:paraId="721B81EF" w14:textId="77777777" w:rsidR="003514B7" w:rsidRDefault="003514B7" w:rsidP="001D13D2">
      <w:pPr>
        <w:pStyle w:val="FootnoteText"/>
      </w:pPr>
      <w:r>
        <w:rPr>
          <w:rStyle w:val="FootnoteReference"/>
        </w:rPr>
        <w:footnoteRef/>
      </w:r>
      <w:r>
        <w:t xml:space="preserve"> I</w:t>
      </w:r>
      <w:r>
        <w:rPr>
          <w:rFonts w:cstheme="minorHAnsi"/>
        </w:rPr>
        <w:t>ssued by the Secretaries of the U.S. Department of Health and Human Services and the U.S. Department of Agriculture.</w:t>
      </w:r>
      <w:r>
        <w:t xml:space="preserve"> </w:t>
      </w:r>
      <w:hyperlink r:id="rId5" w:history="1">
        <w:r>
          <w:rPr>
            <w:rStyle w:val="Hyperlink"/>
          </w:rPr>
          <w:t>https://health.gov/our-work/food-nutrition/2015-2020-dietary-guidelines/guidelines/</w:t>
        </w:r>
      </w:hyperlink>
    </w:p>
  </w:footnote>
  <w:footnote w:id="6">
    <w:p w14:paraId="35537A94" w14:textId="7B06E240" w:rsidR="003514B7" w:rsidRDefault="003514B7">
      <w:pPr>
        <w:pStyle w:val="FootnoteText"/>
      </w:pPr>
      <w:r>
        <w:rPr>
          <w:rStyle w:val="FootnoteReference"/>
        </w:rPr>
        <w:footnoteRef/>
      </w:r>
      <w:r>
        <w:t xml:space="preserve"> As of publication, there are two federally declared disasters in place: (1) the President’s National Emergency Declaration issued on March 13, 2020, available at: </w:t>
      </w:r>
      <w:hyperlink r:id="rId6" w:history="1">
        <w:r>
          <w:rPr>
            <w:rStyle w:val="Hyperlink"/>
          </w:rPr>
          <w:t>https://www.whitehouse.gov/presidential-actions/proclamation-declaring-national-emergency-concerning-novel-coronavirus-disease-covid-19-outbreak/</w:t>
        </w:r>
      </w:hyperlink>
      <w:r>
        <w:t xml:space="preserve">, and (2) the President’s Stafford Act Declaration issued on March 13, 2020, available at: </w:t>
      </w:r>
      <w:hyperlink r:id="rId7" w:history="1">
        <w:r>
          <w:rPr>
            <w:rStyle w:val="Hyperlink"/>
          </w:rPr>
          <w:t>https://www.whitehouse.gov/briefings-statements/letter-president-donald-j-trump-emergency-determination-stafford-act/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BE97" w14:textId="77777777" w:rsidR="003514B7" w:rsidRPr="004B6A7E" w:rsidRDefault="003514B7"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2975" w14:textId="77777777" w:rsidR="003514B7" w:rsidRPr="004B6A7E" w:rsidRDefault="003514B7" w:rsidP="004B6A7E">
    <w:pPr>
      <w:pStyle w:val="Header"/>
    </w:pPr>
    <w:r w:rsidRPr="004B6A7E">
      <w:t xml:space="preserve"> </w:t>
    </w:r>
  </w:p>
  <w:p w14:paraId="13B03ECC" w14:textId="77777777" w:rsidR="003514B7" w:rsidRDefault="003514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1B3"/>
    <w:multiLevelType w:val="hybridMultilevel"/>
    <w:tmpl w:val="80A81A52"/>
    <w:lvl w:ilvl="0" w:tplc="EA1CBD74">
      <w:start w:val="1"/>
      <w:numFmt w:val="lowerLetter"/>
      <w:lvlText w:val="%1)"/>
      <w:lvlJc w:val="left"/>
      <w:pPr>
        <w:ind w:left="720" w:hanging="360"/>
      </w:pPr>
      <w:rPr>
        <w:b w:val="0"/>
        <w:bCs/>
      </w:rPr>
    </w:lvl>
    <w:lvl w:ilvl="1" w:tplc="A146A5F4">
      <w:start w:val="1"/>
      <w:numFmt w:val="lowerLetter"/>
      <w:lvlText w:val="%2."/>
      <w:lvlJc w:val="left"/>
      <w:pPr>
        <w:ind w:left="1440" w:hanging="360"/>
      </w:pPr>
    </w:lvl>
    <w:lvl w:ilvl="2" w:tplc="1A78CE72" w:tentative="1">
      <w:start w:val="1"/>
      <w:numFmt w:val="lowerRoman"/>
      <w:lvlText w:val="%3."/>
      <w:lvlJc w:val="right"/>
      <w:pPr>
        <w:ind w:left="2160" w:hanging="180"/>
      </w:pPr>
    </w:lvl>
    <w:lvl w:ilvl="3" w:tplc="8146FECA" w:tentative="1">
      <w:start w:val="1"/>
      <w:numFmt w:val="decimal"/>
      <w:lvlText w:val="%4."/>
      <w:lvlJc w:val="left"/>
      <w:pPr>
        <w:ind w:left="2880" w:hanging="360"/>
      </w:pPr>
    </w:lvl>
    <w:lvl w:ilvl="4" w:tplc="29A87BBA" w:tentative="1">
      <w:start w:val="1"/>
      <w:numFmt w:val="lowerLetter"/>
      <w:lvlText w:val="%5."/>
      <w:lvlJc w:val="left"/>
      <w:pPr>
        <w:ind w:left="3600" w:hanging="360"/>
      </w:pPr>
    </w:lvl>
    <w:lvl w:ilvl="5" w:tplc="ED66F604" w:tentative="1">
      <w:start w:val="1"/>
      <w:numFmt w:val="lowerRoman"/>
      <w:lvlText w:val="%6."/>
      <w:lvlJc w:val="right"/>
      <w:pPr>
        <w:ind w:left="4320" w:hanging="180"/>
      </w:pPr>
    </w:lvl>
    <w:lvl w:ilvl="6" w:tplc="A19C453A" w:tentative="1">
      <w:start w:val="1"/>
      <w:numFmt w:val="decimal"/>
      <w:lvlText w:val="%7."/>
      <w:lvlJc w:val="left"/>
      <w:pPr>
        <w:ind w:left="5040" w:hanging="360"/>
      </w:pPr>
    </w:lvl>
    <w:lvl w:ilvl="7" w:tplc="4BCE9B5C" w:tentative="1">
      <w:start w:val="1"/>
      <w:numFmt w:val="lowerLetter"/>
      <w:lvlText w:val="%8."/>
      <w:lvlJc w:val="left"/>
      <w:pPr>
        <w:ind w:left="5760" w:hanging="360"/>
      </w:pPr>
    </w:lvl>
    <w:lvl w:ilvl="8" w:tplc="C95C6848" w:tentative="1">
      <w:start w:val="1"/>
      <w:numFmt w:val="lowerRoman"/>
      <w:lvlText w:val="%9."/>
      <w:lvlJc w:val="right"/>
      <w:pPr>
        <w:ind w:left="6480" w:hanging="180"/>
      </w:pPr>
    </w:lvl>
  </w:abstractNum>
  <w:abstractNum w:abstractNumId="1" w15:restartNumberingAfterBreak="0">
    <w:nsid w:val="044A452D"/>
    <w:multiLevelType w:val="hybridMultilevel"/>
    <w:tmpl w:val="12D84198"/>
    <w:lvl w:ilvl="0" w:tplc="06CC0922">
      <w:start w:val="1"/>
      <w:numFmt w:val="lowerLetter"/>
      <w:lvlText w:val="%1)"/>
      <w:lvlJc w:val="left"/>
      <w:pPr>
        <w:ind w:left="720" w:hanging="360"/>
      </w:pPr>
    </w:lvl>
    <w:lvl w:ilvl="1" w:tplc="CFBCDA24" w:tentative="1">
      <w:start w:val="1"/>
      <w:numFmt w:val="lowerLetter"/>
      <w:lvlText w:val="%2."/>
      <w:lvlJc w:val="left"/>
      <w:pPr>
        <w:ind w:left="1440" w:hanging="360"/>
      </w:pPr>
    </w:lvl>
    <w:lvl w:ilvl="2" w:tplc="131C8956" w:tentative="1">
      <w:start w:val="1"/>
      <w:numFmt w:val="lowerRoman"/>
      <w:lvlText w:val="%3."/>
      <w:lvlJc w:val="right"/>
      <w:pPr>
        <w:ind w:left="2160" w:hanging="180"/>
      </w:pPr>
    </w:lvl>
    <w:lvl w:ilvl="3" w:tplc="41E41320" w:tentative="1">
      <w:start w:val="1"/>
      <w:numFmt w:val="decimal"/>
      <w:lvlText w:val="%4."/>
      <w:lvlJc w:val="left"/>
      <w:pPr>
        <w:ind w:left="2880" w:hanging="360"/>
      </w:pPr>
    </w:lvl>
    <w:lvl w:ilvl="4" w:tplc="18F6D72A" w:tentative="1">
      <w:start w:val="1"/>
      <w:numFmt w:val="lowerLetter"/>
      <w:lvlText w:val="%5."/>
      <w:lvlJc w:val="left"/>
      <w:pPr>
        <w:ind w:left="3600" w:hanging="360"/>
      </w:pPr>
    </w:lvl>
    <w:lvl w:ilvl="5" w:tplc="E3ACCF26" w:tentative="1">
      <w:start w:val="1"/>
      <w:numFmt w:val="lowerRoman"/>
      <w:lvlText w:val="%6."/>
      <w:lvlJc w:val="right"/>
      <w:pPr>
        <w:ind w:left="4320" w:hanging="180"/>
      </w:pPr>
    </w:lvl>
    <w:lvl w:ilvl="6" w:tplc="7E202504" w:tentative="1">
      <w:start w:val="1"/>
      <w:numFmt w:val="decimal"/>
      <w:lvlText w:val="%7."/>
      <w:lvlJc w:val="left"/>
      <w:pPr>
        <w:ind w:left="5040" w:hanging="360"/>
      </w:pPr>
    </w:lvl>
    <w:lvl w:ilvl="7" w:tplc="5D3AD534" w:tentative="1">
      <w:start w:val="1"/>
      <w:numFmt w:val="lowerLetter"/>
      <w:lvlText w:val="%8."/>
      <w:lvlJc w:val="left"/>
      <w:pPr>
        <w:ind w:left="5760" w:hanging="360"/>
      </w:pPr>
    </w:lvl>
    <w:lvl w:ilvl="8" w:tplc="B87262D2" w:tentative="1">
      <w:start w:val="1"/>
      <w:numFmt w:val="lowerRoman"/>
      <w:lvlText w:val="%9."/>
      <w:lvlJc w:val="right"/>
      <w:pPr>
        <w:ind w:left="6480" w:hanging="180"/>
      </w:pPr>
    </w:lvl>
  </w:abstractNum>
  <w:abstractNum w:abstractNumId="2" w15:restartNumberingAfterBreak="0">
    <w:nsid w:val="04C10F3F"/>
    <w:multiLevelType w:val="hybridMultilevel"/>
    <w:tmpl w:val="2F48343A"/>
    <w:lvl w:ilvl="0" w:tplc="82F20AB8">
      <w:start w:val="1"/>
      <w:numFmt w:val="decimal"/>
      <w:lvlText w:val="%1."/>
      <w:lvlJc w:val="left"/>
      <w:pPr>
        <w:ind w:left="720" w:hanging="360"/>
      </w:pPr>
    </w:lvl>
    <w:lvl w:ilvl="1" w:tplc="89FE7A1A" w:tentative="1">
      <w:start w:val="1"/>
      <w:numFmt w:val="lowerLetter"/>
      <w:lvlText w:val="%2."/>
      <w:lvlJc w:val="left"/>
      <w:pPr>
        <w:ind w:left="1440" w:hanging="360"/>
      </w:pPr>
    </w:lvl>
    <w:lvl w:ilvl="2" w:tplc="A85A11BE" w:tentative="1">
      <w:start w:val="1"/>
      <w:numFmt w:val="lowerRoman"/>
      <w:lvlText w:val="%3."/>
      <w:lvlJc w:val="right"/>
      <w:pPr>
        <w:ind w:left="2160" w:hanging="180"/>
      </w:pPr>
    </w:lvl>
    <w:lvl w:ilvl="3" w:tplc="096819E2" w:tentative="1">
      <w:start w:val="1"/>
      <w:numFmt w:val="decimal"/>
      <w:lvlText w:val="%4."/>
      <w:lvlJc w:val="left"/>
      <w:pPr>
        <w:ind w:left="2880" w:hanging="360"/>
      </w:pPr>
    </w:lvl>
    <w:lvl w:ilvl="4" w:tplc="65EC8050" w:tentative="1">
      <w:start w:val="1"/>
      <w:numFmt w:val="lowerLetter"/>
      <w:lvlText w:val="%5."/>
      <w:lvlJc w:val="left"/>
      <w:pPr>
        <w:ind w:left="3600" w:hanging="360"/>
      </w:pPr>
    </w:lvl>
    <w:lvl w:ilvl="5" w:tplc="F38AB458" w:tentative="1">
      <w:start w:val="1"/>
      <w:numFmt w:val="lowerRoman"/>
      <w:lvlText w:val="%6."/>
      <w:lvlJc w:val="right"/>
      <w:pPr>
        <w:ind w:left="4320" w:hanging="180"/>
      </w:pPr>
    </w:lvl>
    <w:lvl w:ilvl="6" w:tplc="1CB254AE" w:tentative="1">
      <w:start w:val="1"/>
      <w:numFmt w:val="decimal"/>
      <w:lvlText w:val="%7."/>
      <w:lvlJc w:val="left"/>
      <w:pPr>
        <w:ind w:left="5040" w:hanging="360"/>
      </w:pPr>
    </w:lvl>
    <w:lvl w:ilvl="7" w:tplc="ED0A2282" w:tentative="1">
      <w:start w:val="1"/>
      <w:numFmt w:val="lowerLetter"/>
      <w:lvlText w:val="%8."/>
      <w:lvlJc w:val="left"/>
      <w:pPr>
        <w:ind w:left="5760" w:hanging="360"/>
      </w:pPr>
    </w:lvl>
    <w:lvl w:ilvl="8" w:tplc="41E66A4C" w:tentative="1">
      <w:start w:val="1"/>
      <w:numFmt w:val="lowerRoman"/>
      <w:lvlText w:val="%9."/>
      <w:lvlJc w:val="right"/>
      <w:pPr>
        <w:ind w:left="6480" w:hanging="180"/>
      </w:pPr>
    </w:lvl>
  </w:abstractNum>
  <w:abstractNum w:abstractNumId="3" w15:restartNumberingAfterBreak="0">
    <w:nsid w:val="09B46B04"/>
    <w:multiLevelType w:val="hybridMultilevel"/>
    <w:tmpl w:val="E70C457E"/>
    <w:lvl w:ilvl="0" w:tplc="A2007AF6">
      <w:start w:val="1"/>
      <w:numFmt w:val="decimal"/>
      <w:lvlText w:val="%1."/>
      <w:lvlJc w:val="left"/>
      <w:pPr>
        <w:tabs>
          <w:tab w:val="num" w:pos="720"/>
        </w:tabs>
        <w:ind w:left="720" w:hanging="720"/>
      </w:pPr>
      <w:rPr>
        <w:rFonts w:ascii="Times New Roman" w:hAnsi="Times New Roman" w:cs="Times New Roman" w:hint="default"/>
        <w:b w:val="0"/>
        <w:i w:val="0"/>
        <w:sz w:val="20"/>
      </w:rPr>
    </w:lvl>
    <w:lvl w:ilvl="1" w:tplc="AA68DC5E">
      <w:start w:val="1"/>
      <w:numFmt w:val="lowerLetter"/>
      <w:lvlText w:val="%2."/>
      <w:lvlJc w:val="left"/>
      <w:pPr>
        <w:tabs>
          <w:tab w:val="num" w:pos="1440"/>
        </w:tabs>
        <w:ind w:left="1440" w:hanging="360"/>
      </w:pPr>
    </w:lvl>
    <w:lvl w:ilvl="2" w:tplc="7E6A099C" w:tentative="1">
      <w:start w:val="1"/>
      <w:numFmt w:val="lowerRoman"/>
      <w:lvlText w:val="%3."/>
      <w:lvlJc w:val="right"/>
      <w:pPr>
        <w:tabs>
          <w:tab w:val="num" w:pos="2160"/>
        </w:tabs>
        <w:ind w:left="2160" w:hanging="180"/>
      </w:pPr>
    </w:lvl>
    <w:lvl w:ilvl="3" w:tplc="00BECE08" w:tentative="1">
      <w:start w:val="1"/>
      <w:numFmt w:val="decimal"/>
      <w:lvlText w:val="%4."/>
      <w:lvlJc w:val="left"/>
      <w:pPr>
        <w:tabs>
          <w:tab w:val="num" w:pos="2880"/>
        </w:tabs>
        <w:ind w:left="2880" w:hanging="360"/>
      </w:pPr>
    </w:lvl>
    <w:lvl w:ilvl="4" w:tplc="BC42B362" w:tentative="1">
      <w:start w:val="1"/>
      <w:numFmt w:val="lowerLetter"/>
      <w:lvlText w:val="%5."/>
      <w:lvlJc w:val="left"/>
      <w:pPr>
        <w:tabs>
          <w:tab w:val="num" w:pos="3600"/>
        </w:tabs>
        <w:ind w:left="3600" w:hanging="360"/>
      </w:pPr>
    </w:lvl>
    <w:lvl w:ilvl="5" w:tplc="6B227DA0" w:tentative="1">
      <w:start w:val="1"/>
      <w:numFmt w:val="lowerRoman"/>
      <w:lvlText w:val="%6."/>
      <w:lvlJc w:val="right"/>
      <w:pPr>
        <w:tabs>
          <w:tab w:val="num" w:pos="4320"/>
        </w:tabs>
        <w:ind w:left="4320" w:hanging="180"/>
      </w:pPr>
    </w:lvl>
    <w:lvl w:ilvl="6" w:tplc="CB40DEB4" w:tentative="1">
      <w:start w:val="1"/>
      <w:numFmt w:val="decimal"/>
      <w:lvlText w:val="%7."/>
      <w:lvlJc w:val="left"/>
      <w:pPr>
        <w:tabs>
          <w:tab w:val="num" w:pos="5040"/>
        </w:tabs>
        <w:ind w:left="5040" w:hanging="360"/>
      </w:pPr>
    </w:lvl>
    <w:lvl w:ilvl="7" w:tplc="4F42FF7A" w:tentative="1">
      <w:start w:val="1"/>
      <w:numFmt w:val="lowerLetter"/>
      <w:lvlText w:val="%8."/>
      <w:lvlJc w:val="left"/>
      <w:pPr>
        <w:tabs>
          <w:tab w:val="num" w:pos="5760"/>
        </w:tabs>
        <w:ind w:left="5760" w:hanging="360"/>
      </w:pPr>
    </w:lvl>
    <w:lvl w:ilvl="8" w:tplc="80ACCF00" w:tentative="1">
      <w:start w:val="1"/>
      <w:numFmt w:val="lowerRoman"/>
      <w:lvlText w:val="%9."/>
      <w:lvlJc w:val="right"/>
      <w:pPr>
        <w:tabs>
          <w:tab w:val="num" w:pos="6480"/>
        </w:tabs>
        <w:ind w:left="6480" w:hanging="180"/>
      </w:pPr>
    </w:lvl>
  </w:abstractNum>
  <w:abstractNum w:abstractNumId="4"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5B371C"/>
    <w:multiLevelType w:val="hybridMultilevel"/>
    <w:tmpl w:val="C554DA60"/>
    <w:lvl w:ilvl="0" w:tplc="351CEB9C">
      <w:start w:val="1"/>
      <w:numFmt w:val="decimal"/>
      <w:lvlText w:val="%1."/>
      <w:lvlJc w:val="left"/>
      <w:pPr>
        <w:tabs>
          <w:tab w:val="num" w:pos="360"/>
        </w:tabs>
        <w:ind w:left="360" w:hanging="360"/>
      </w:pPr>
    </w:lvl>
    <w:lvl w:ilvl="1" w:tplc="5262E792" w:tentative="1">
      <w:start w:val="1"/>
      <w:numFmt w:val="lowerLetter"/>
      <w:lvlText w:val="%2."/>
      <w:lvlJc w:val="left"/>
      <w:pPr>
        <w:tabs>
          <w:tab w:val="num" w:pos="1080"/>
        </w:tabs>
        <w:ind w:left="1080" w:hanging="360"/>
      </w:pPr>
    </w:lvl>
    <w:lvl w:ilvl="2" w:tplc="5AF62712" w:tentative="1">
      <w:start w:val="1"/>
      <w:numFmt w:val="lowerRoman"/>
      <w:lvlText w:val="%3."/>
      <w:lvlJc w:val="right"/>
      <w:pPr>
        <w:tabs>
          <w:tab w:val="num" w:pos="1800"/>
        </w:tabs>
        <w:ind w:left="1800" w:hanging="180"/>
      </w:pPr>
    </w:lvl>
    <w:lvl w:ilvl="3" w:tplc="36469C44" w:tentative="1">
      <w:start w:val="1"/>
      <w:numFmt w:val="decimal"/>
      <w:lvlText w:val="%4."/>
      <w:lvlJc w:val="left"/>
      <w:pPr>
        <w:tabs>
          <w:tab w:val="num" w:pos="2520"/>
        </w:tabs>
        <w:ind w:left="2520" w:hanging="360"/>
      </w:pPr>
    </w:lvl>
    <w:lvl w:ilvl="4" w:tplc="70588080" w:tentative="1">
      <w:start w:val="1"/>
      <w:numFmt w:val="lowerLetter"/>
      <w:lvlText w:val="%5."/>
      <w:lvlJc w:val="left"/>
      <w:pPr>
        <w:tabs>
          <w:tab w:val="num" w:pos="3240"/>
        </w:tabs>
        <w:ind w:left="3240" w:hanging="360"/>
      </w:pPr>
    </w:lvl>
    <w:lvl w:ilvl="5" w:tplc="44A01B5A" w:tentative="1">
      <w:start w:val="1"/>
      <w:numFmt w:val="lowerRoman"/>
      <w:lvlText w:val="%6."/>
      <w:lvlJc w:val="right"/>
      <w:pPr>
        <w:tabs>
          <w:tab w:val="num" w:pos="3960"/>
        </w:tabs>
        <w:ind w:left="3960" w:hanging="180"/>
      </w:pPr>
    </w:lvl>
    <w:lvl w:ilvl="6" w:tplc="97FE5A30" w:tentative="1">
      <w:start w:val="1"/>
      <w:numFmt w:val="decimal"/>
      <w:lvlText w:val="%7."/>
      <w:lvlJc w:val="left"/>
      <w:pPr>
        <w:tabs>
          <w:tab w:val="num" w:pos="4680"/>
        </w:tabs>
        <w:ind w:left="4680" w:hanging="360"/>
      </w:pPr>
    </w:lvl>
    <w:lvl w:ilvl="7" w:tplc="4BF208E0" w:tentative="1">
      <w:start w:val="1"/>
      <w:numFmt w:val="lowerLetter"/>
      <w:lvlText w:val="%8."/>
      <w:lvlJc w:val="left"/>
      <w:pPr>
        <w:tabs>
          <w:tab w:val="num" w:pos="5400"/>
        </w:tabs>
        <w:ind w:left="5400" w:hanging="360"/>
      </w:pPr>
    </w:lvl>
    <w:lvl w:ilvl="8" w:tplc="C7FCC616" w:tentative="1">
      <w:start w:val="1"/>
      <w:numFmt w:val="lowerRoman"/>
      <w:lvlText w:val="%9."/>
      <w:lvlJc w:val="right"/>
      <w:pPr>
        <w:tabs>
          <w:tab w:val="num" w:pos="6120"/>
        </w:tabs>
        <w:ind w:left="6120" w:hanging="180"/>
      </w:pPr>
    </w:lvl>
  </w:abstractNum>
  <w:abstractNum w:abstractNumId="6" w15:restartNumberingAfterBreak="0">
    <w:nsid w:val="13986071"/>
    <w:multiLevelType w:val="hybridMultilevel"/>
    <w:tmpl w:val="236417A2"/>
    <w:lvl w:ilvl="0" w:tplc="EA3243AA">
      <w:start w:val="1"/>
      <w:numFmt w:val="bullet"/>
      <w:lvlText w:val=""/>
      <w:lvlJc w:val="left"/>
      <w:pPr>
        <w:ind w:left="720" w:hanging="360"/>
      </w:pPr>
      <w:rPr>
        <w:rFonts w:ascii="Symbol" w:hAnsi="Symbol" w:hint="default"/>
      </w:rPr>
    </w:lvl>
    <w:lvl w:ilvl="1" w:tplc="501CA286" w:tentative="1">
      <w:start w:val="1"/>
      <w:numFmt w:val="bullet"/>
      <w:lvlText w:val="o"/>
      <w:lvlJc w:val="left"/>
      <w:pPr>
        <w:ind w:left="1440" w:hanging="360"/>
      </w:pPr>
      <w:rPr>
        <w:rFonts w:ascii="Courier New" w:hAnsi="Courier New" w:cs="Courier New" w:hint="default"/>
      </w:rPr>
    </w:lvl>
    <w:lvl w:ilvl="2" w:tplc="83283980" w:tentative="1">
      <w:start w:val="1"/>
      <w:numFmt w:val="bullet"/>
      <w:lvlText w:val=""/>
      <w:lvlJc w:val="left"/>
      <w:pPr>
        <w:ind w:left="2160" w:hanging="360"/>
      </w:pPr>
      <w:rPr>
        <w:rFonts w:ascii="Wingdings" w:hAnsi="Wingdings" w:hint="default"/>
      </w:rPr>
    </w:lvl>
    <w:lvl w:ilvl="3" w:tplc="35D249FA" w:tentative="1">
      <w:start w:val="1"/>
      <w:numFmt w:val="bullet"/>
      <w:lvlText w:val=""/>
      <w:lvlJc w:val="left"/>
      <w:pPr>
        <w:ind w:left="2880" w:hanging="360"/>
      </w:pPr>
      <w:rPr>
        <w:rFonts w:ascii="Symbol" w:hAnsi="Symbol" w:hint="default"/>
      </w:rPr>
    </w:lvl>
    <w:lvl w:ilvl="4" w:tplc="941C81AE" w:tentative="1">
      <w:start w:val="1"/>
      <w:numFmt w:val="bullet"/>
      <w:lvlText w:val="o"/>
      <w:lvlJc w:val="left"/>
      <w:pPr>
        <w:ind w:left="3600" w:hanging="360"/>
      </w:pPr>
      <w:rPr>
        <w:rFonts w:ascii="Courier New" w:hAnsi="Courier New" w:cs="Courier New" w:hint="default"/>
      </w:rPr>
    </w:lvl>
    <w:lvl w:ilvl="5" w:tplc="7D2EF344" w:tentative="1">
      <w:start w:val="1"/>
      <w:numFmt w:val="bullet"/>
      <w:lvlText w:val=""/>
      <w:lvlJc w:val="left"/>
      <w:pPr>
        <w:ind w:left="4320" w:hanging="360"/>
      </w:pPr>
      <w:rPr>
        <w:rFonts w:ascii="Wingdings" w:hAnsi="Wingdings" w:hint="default"/>
      </w:rPr>
    </w:lvl>
    <w:lvl w:ilvl="6" w:tplc="0EC038CE" w:tentative="1">
      <w:start w:val="1"/>
      <w:numFmt w:val="bullet"/>
      <w:lvlText w:val=""/>
      <w:lvlJc w:val="left"/>
      <w:pPr>
        <w:ind w:left="5040" w:hanging="360"/>
      </w:pPr>
      <w:rPr>
        <w:rFonts w:ascii="Symbol" w:hAnsi="Symbol" w:hint="default"/>
      </w:rPr>
    </w:lvl>
    <w:lvl w:ilvl="7" w:tplc="C2282BEA" w:tentative="1">
      <w:start w:val="1"/>
      <w:numFmt w:val="bullet"/>
      <w:lvlText w:val="o"/>
      <w:lvlJc w:val="left"/>
      <w:pPr>
        <w:ind w:left="5760" w:hanging="360"/>
      </w:pPr>
      <w:rPr>
        <w:rFonts w:ascii="Courier New" w:hAnsi="Courier New" w:cs="Courier New" w:hint="default"/>
      </w:rPr>
    </w:lvl>
    <w:lvl w:ilvl="8" w:tplc="33CC668E" w:tentative="1">
      <w:start w:val="1"/>
      <w:numFmt w:val="bullet"/>
      <w:lvlText w:val=""/>
      <w:lvlJc w:val="left"/>
      <w:pPr>
        <w:ind w:left="6480" w:hanging="360"/>
      </w:pPr>
      <w:rPr>
        <w:rFonts w:ascii="Wingdings" w:hAnsi="Wingdings" w:hint="default"/>
      </w:rPr>
    </w:lvl>
  </w:abstractNum>
  <w:abstractNum w:abstractNumId="7" w15:restartNumberingAfterBreak="0">
    <w:nsid w:val="169C0B81"/>
    <w:multiLevelType w:val="multilevel"/>
    <w:tmpl w:val="F79E0BF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776AAC"/>
    <w:multiLevelType w:val="hybridMultilevel"/>
    <w:tmpl w:val="6D2A47EC"/>
    <w:lvl w:ilvl="0" w:tplc="D6343074">
      <w:start w:val="1"/>
      <w:numFmt w:val="decimal"/>
      <w:lvlText w:val="%1."/>
      <w:lvlJc w:val="left"/>
      <w:pPr>
        <w:tabs>
          <w:tab w:val="num" w:pos="720"/>
        </w:tabs>
        <w:ind w:left="720" w:hanging="720"/>
      </w:pPr>
      <w:rPr>
        <w:rFonts w:ascii="Times New Roman" w:hAnsi="Times New Roman" w:cs="Times New Roman" w:hint="default"/>
        <w:b w:val="0"/>
        <w:i w:val="0"/>
        <w:sz w:val="20"/>
      </w:rPr>
    </w:lvl>
    <w:lvl w:ilvl="1" w:tplc="530420D4" w:tentative="1">
      <w:start w:val="1"/>
      <w:numFmt w:val="lowerLetter"/>
      <w:lvlText w:val="%2."/>
      <w:lvlJc w:val="left"/>
      <w:pPr>
        <w:tabs>
          <w:tab w:val="num" w:pos="1440"/>
        </w:tabs>
        <w:ind w:left="1440" w:hanging="360"/>
      </w:pPr>
    </w:lvl>
    <w:lvl w:ilvl="2" w:tplc="E0FA5DE8" w:tentative="1">
      <w:start w:val="1"/>
      <w:numFmt w:val="lowerRoman"/>
      <w:lvlText w:val="%3."/>
      <w:lvlJc w:val="right"/>
      <w:pPr>
        <w:tabs>
          <w:tab w:val="num" w:pos="2160"/>
        </w:tabs>
        <w:ind w:left="2160" w:hanging="180"/>
      </w:pPr>
    </w:lvl>
    <w:lvl w:ilvl="3" w:tplc="E534967E" w:tentative="1">
      <w:start w:val="1"/>
      <w:numFmt w:val="decimal"/>
      <w:lvlText w:val="%4."/>
      <w:lvlJc w:val="left"/>
      <w:pPr>
        <w:tabs>
          <w:tab w:val="num" w:pos="2880"/>
        </w:tabs>
        <w:ind w:left="2880" w:hanging="360"/>
      </w:pPr>
    </w:lvl>
    <w:lvl w:ilvl="4" w:tplc="0A5A7498" w:tentative="1">
      <w:start w:val="1"/>
      <w:numFmt w:val="lowerLetter"/>
      <w:lvlText w:val="%5."/>
      <w:lvlJc w:val="left"/>
      <w:pPr>
        <w:tabs>
          <w:tab w:val="num" w:pos="3600"/>
        </w:tabs>
        <w:ind w:left="3600" w:hanging="360"/>
      </w:pPr>
    </w:lvl>
    <w:lvl w:ilvl="5" w:tplc="4A3C63E0" w:tentative="1">
      <w:start w:val="1"/>
      <w:numFmt w:val="lowerRoman"/>
      <w:lvlText w:val="%6."/>
      <w:lvlJc w:val="right"/>
      <w:pPr>
        <w:tabs>
          <w:tab w:val="num" w:pos="4320"/>
        </w:tabs>
        <w:ind w:left="4320" w:hanging="180"/>
      </w:pPr>
    </w:lvl>
    <w:lvl w:ilvl="6" w:tplc="10A857F2" w:tentative="1">
      <w:start w:val="1"/>
      <w:numFmt w:val="decimal"/>
      <w:lvlText w:val="%7."/>
      <w:lvlJc w:val="left"/>
      <w:pPr>
        <w:tabs>
          <w:tab w:val="num" w:pos="5040"/>
        </w:tabs>
        <w:ind w:left="5040" w:hanging="360"/>
      </w:pPr>
    </w:lvl>
    <w:lvl w:ilvl="7" w:tplc="64CC46A6" w:tentative="1">
      <w:start w:val="1"/>
      <w:numFmt w:val="lowerLetter"/>
      <w:lvlText w:val="%8."/>
      <w:lvlJc w:val="left"/>
      <w:pPr>
        <w:tabs>
          <w:tab w:val="num" w:pos="5760"/>
        </w:tabs>
        <w:ind w:left="5760" w:hanging="360"/>
      </w:pPr>
    </w:lvl>
    <w:lvl w:ilvl="8" w:tplc="AE22F31E" w:tentative="1">
      <w:start w:val="1"/>
      <w:numFmt w:val="lowerRoman"/>
      <w:lvlText w:val="%9."/>
      <w:lvlJc w:val="right"/>
      <w:pPr>
        <w:tabs>
          <w:tab w:val="num" w:pos="6480"/>
        </w:tabs>
        <w:ind w:left="6480" w:hanging="180"/>
      </w:pPr>
    </w:lvl>
  </w:abstractNum>
  <w:abstractNum w:abstractNumId="9"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B0285"/>
    <w:multiLevelType w:val="hybridMultilevel"/>
    <w:tmpl w:val="F25EB342"/>
    <w:lvl w:ilvl="0" w:tplc="8E3E55B4">
      <w:start w:val="1"/>
      <w:numFmt w:val="lowerLetter"/>
      <w:lvlText w:val="%1)"/>
      <w:lvlJc w:val="left"/>
      <w:pPr>
        <w:ind w:left="720" w:hanging="360"/>
      </w:pPr>
    </w:lvl>
    <w:lvl w:ilvl="1" w:tplc="65468C60" w:tentative="1">
      <w:start w:val="1"/>
      <w:numFmt w:val="lowerLetter"/>
      <w:lvlText w:val="%2."/>
      <w:lvlJc w:val="left"/>
      <w:pPr>
        <w:ind w:left="1440" w:hanging="360"/>
      </w:pPr>
    </w:lvl>
    <w:lvl w:ilvl="2" w:tplc="DBCCA1E8">
      <w:start w:val="1"/>
      <w:numFmt w:val="lowerRoman"/>
      <w:lvlText w:val="%3."/>
      <w:lvlJc w:val="right"/>
      <w:pPr>
        <w:ind w:left="2160" w:hanging="180"/>
      </w:pPr>
    </w:lvl>
    <w:lvl w:ilvl="3" w:tplc="C2CCC2BC" w:tentative="1">
      <w:start w:val="1"/>
      <w:numFmt w:val="decimal"/>
      <w:lvlText w:val="%4."/>
      <w:lvlJc w:val="left"/>
      <w:pPr>
        <w:ind w:left="2880" w:hanging="360"/>
      </w:pPr>
    </w:lvl>
    <w:lvl w:ilvl="4" w:tplc="379A5EEA" w:tentative="1">
      <w:start w:val="1"/>
      <w:numFmt w:val="lowerLetter"/>
      <w:lvlText w:val="%5."/>
      <w:lvlJc w:val="left"/>
      <w:pPr>
        <w:ind w:left="3600" w:hanging="360"/>
      </w:pPr>
    </w:lvl>
    <w:lvl w:ilvl="5" w:tplc="BAB658C2" w:tentative="1">
      <w:start w:val="1"/>
      <w:numFmt w:val="lowerRoman"/>
      <w:lvlText w:val="%6."/>
      <w:lvlJc w:val="right"/>
      <w:pPr>
        <w:ind w:left="4320" w:hanging="180"/>
      </w:pPr>
    </w:lvl>
    <w:lvl w:ilvl="6" w:tplc="707CE986" w:tentative="1">
      <w:start w:val="1"/>
      <w:numFmt w:val="decimal"/>
      <w:lvlText w:val="%7."/>
      <w:lvlJc w:val="left"/>
      <w:pPr>
        <w:ind w:left="5040" w:hanging="360"/>
      </w:pPr>
    </w:lvl>
    <w:lvl w:ilvl="7" w:tplc="4260A788" w:tentative="1">
      <w:start w:val="1"/>
      <w:numFmt w:val="lowerLetter"/>
      <w:lvlText w:val="%8."/>
      <w:lvlJc w:val="left"/>
      <w:pPr>
        <w:ind w:left="5760" w:hanging="360"/>
      </w:pPr>
    </w:lvl>
    <w:lvl w:ilvl="8" w:tplc="B0122988" w:tentative="1">
      <w:start w:val="1"/>
      <w:numFmt w:val="lowerRoman"/>
      <w:lvlText w:val="%9."/>
      <w:lvlJc w:val="right"/>
      <w:pPr>
        <w:ind w:left="6480" w:hanging="180"/>
      </w:pPr>
    </w:lvl>
  </w:abstractNum>
  <w:abstractNum w:abstractNumId="11" w15:restartNumberingAfterBreak="0">
    <w:nsid w:val="1E567972"/>
    <w:multiLevelType w:val="hybridMultilevel"/>
    <w:tmpl w:val="61BAAB7E"/>
    <w:lvl w:ilvl="0" w:tplc="1EB426C0">
      <w:start w:val="1"/>
      <w:numFmt w:val="lowerLetter"/>
      <w:lvlText w:val="%1)"/>
      <w:lvlJc w:val="left"/>
      <w:pPr>
        <w:ind w:left="720" w:hanging="360"/>
      </w:pPr>
    </w:lvl>
    <w:lvl w:ilvl="1" w:tplc="0616EC3E">
      <w:start w:val="1"/>
      <w:numFmt w:val="lowerLetter"/>
      <w:lvlText w:val="%2."/>
      <w:lvlJc w:val="left"/>
      <w:pPr>
        <w:ind w:left="1440" w:hanging="360"/>
      </w:pPr>
    </w:lvl>
    <w:lvl w:ilvl="2" w:tplc="BFDE3B88" w:tentative="1">
      <w:start w:val="1"/>
      <w:numFmt w:val="lowerRoman"/>
      <w:lvlText w:val="%3."/>
      <w:lvlJc w:val="right"/>
      <w:pPr>
        <w:ind w:left="2160" w:hanging="180"/>
      </w:pPr>
    </w:lvl>
    <w:lvl w:ilvl="3" w:tplc="64546602" w:tentative="1">
      <w:start w:val="1"/>
      <w:numFmt w:val="decimal"/>
      <w:lvlText w:val="%4."/>
      <w:lvlJc w:val="left"/>
      <w:pPr>
        <w:ind w:left="2880" w:hanging="360"/>
      </w:pPr>
    </w:lvl>
    <w:lvl w:ilvl="4" w:tplc="B3463140" w:tentative="1">
      <w:start w:val="1"/>
      <w:numFmt w:val="lowerLetter"/>
      <w:lvlText w:val="%5."/>
      <w:lvlJc w:val="left"/>
      <w:pPr>
        <w:ind w:left="3600" w:hanging="360"/>
      </w:pPr>
    </w:lvl>
    <w:lvl w:ilvl="5" w:tplc="CC821ACA" w:tentative="1">
      <w:start w:val="1"/>
      <w:numFmt w:val="lowerRoman"/>
      <w:lvlText w:val="%6."/>
      <w:lvlJc w:val="right"/>
      <w:pPr>
        <w:ind w:left="4320" w:hanging="180"/>
      </w:pPr>
    </w:lvl>
    <w:lvl w:ilvl="6" w:tplc="08C0F77A" w:tentative="1">
      <w:start w:val="1"/>
      <w:numFmt w:val="decimal"/>
      <w:lvlText w:val="%7."/>
      <w:lvlJc w:val="left"/>
      <w:pPr>
        <w:ind w:left="5040" w:hanging="360"/>
      </w:pPr>
    </w:lvl>
    <w:lvl w:ilvl="7" w:tplc="B210B50C" w:tentative="1">
      <w:start w:val="1"/>
      <w:numFmt w:val="lowerLetter"/>
      <w:lvlText w:val="%8."/>
      <w:lvlJc w:val="left"/>
      <w:pPr>
        <w:ind w:left="5760" w:hanging="360"/>
      </w:pPr>
    </w:lvl>
    <w:lvl w:ilvl="8" w:tplc="1D14D668" w:tentative="1">
      <w:start w:val="1"/>
      <w:numFmt w:val="lowerRoman"/>
      <w:lvlText w:val="%9."/>
      <w:lvlJc w:val="right"/>
      <w:pPr>
        <w:ind w:left="6480" w:hanging="180"/>
      </w:pPr>
    </w:lvl>
  </w:abstractNum>
  <w:abstractNum w:abstractNumId="12" w15:restartNumberingAfterBreak="0">
    <w:nsid w:val="276C1C3B"/>
    <w:multiLevelType w:val="hybridMultilevel"/>
    <w:tmpl w:val="1A7EB9C6"/>
    <w:lvl w:ilvl="0" w:tplc="D9C029E2">
      <w:start w:val="1"/>
      <w:numFmt w:val="lowerLetter"/>
      <w:lvlText w:val="%1)"/>
      <w:lvlJc w:val="left"/>
      <w:pPr>
        <w:ind w:left="720" w:hanging="360"/>
      </w:pPr>
    </w:lvl>
    <w:lvl w:ilvl="1" w:tplc="4E56961C">
      <w:start w:val="1"/>
      <w:numFmt w:val="lowerLetter"/>
      <w:lvlText w:val="%2."/>
      <w:lvlJc w:val="left"/>
      <w:pPr>
        <w:ind w:left="1440" w:hanging="360"/>
      </w:pPr>
    </w:lvl>
    <w:lvl w:ilvl="2" w:tplc="4B86A270">
      <w:start w:val="1"/>
      <w:numFmt w:val="lowerRoman"/>
      <w:lvlText w:val="%3."/>
      <w:lvlJc w:val="right"/>
      <w:pPr>
        <w:ind w:left="2160" w:hanging="180"/>
      </w:pPr>
    </w:lvl>
    <w:lvl w:ilvl="3" w:tplc="0B5633EC" w:tentative="1">
      <w:start w:val="1"/>
      <w:numFmt w:val="decimal"/>
      <w:lvlText w:val="%4."/>
      <w:lvlJc w:val="left"/>
      <w:pPr>
        <w:ind w:left="2880" w:hanging="360"/>
      </w:pPr>
    </w:lvl>
    <w:lvl w:ilvl="4" w:tplc="6B9821F4" w:tentative="1">
      <w:start w:val="1"/>
      <w:numFmt w:val="lowerLetter"/>
      <w:lvlText w:val="%5."/>
      <w:lvlJc w:val="left"/>
      <w:pPr>
        <w:ind w:left="3600" w:hanging="360"/>
      </w:pPr>
    </w:lvl>
    <w:lvl w:ilvl="5" w:tplc="E4F0834E" w:tentative="1">
      <w:start w:val="1"/>
      <w:numFmt w:val="lowerRoman"/>
      <w:lvlText w:val="%6."/>
      <w:lvlJc w:val="right"/>
      <w:pPr>
        <w:ind w:left="4320" w:hanging="180"/>
      </w:pPr>
    </w:lvl>
    <w:lvl w:ilvl="6" w:tplc="B1E88440" w:tentative="1">
      <w:start w:val="1"/>
      <w:numFmt w:val="decimal"/>
      <w:lvlText w:val="%7."/>
      <w:lvlJc w:val="left"/>
      <w:pPr>
        <w:ind w:left="5040" w:hanging="360"/>
      </w:pPr>
    </w:lvl>
    <w:lvl w:ilvl="7" w:tplc="0AEC774C" w:tentative="1">
      <w:start w:val="1"/>
      <w:numFmt w:val="lowerLetter"/>
      <w:lvlText w:val="%8."/>
      <w:lvlJc w:val="left"/>
      <w:pPr>
        <w:ind w:left="5760" w:hanging="360"/>
      </w:pPr>
    </w:lvl>
    <w:lvl w:ilvl="8" w:tplc="09D44DC8" w:tentative="1">
      <w:start w:val="1"/>
      <w:numFmt w:val="lowerRoman"/>
      <w:lvlText w:val="%9."/>
      <w:lvlJc w:val="right"/>
      <w:pPr>
        <w:ind w:left="6480" w:hanging="180"/>
      </w:pPr>
    </w:lvl>
  </w:abstractNum>
  <w:abstractNum w:abstractNumId="13" w15:restartNumberingAfterBreak="0">
    <w:nsid w:val="2A5F41FE"/>
    <w:multiLevelType w:val="hybridMultilevel"/>
    <w:tmpl w:val="EBDCF73A"/>
    <w:lvl w:ilvl="0" w:tplc="42FC2D80">
      <w:start w:val="1"/>
      <w:numFmt w:val="lowerLetter"/>
      <w:lvlText w:val="%1)"/>
      <w:lvlJc w:val="left"/>
      <w:pPr>
        <w:ind w:left="720" w:hanging="360"/>
      </w:pPr>
    </w:lvl>
    <w:lvl w:ilvl="1" w:tplc="05BC3C98" w:tentative="1">
      <w:start w:val="1"/>
      <w:numFmt w:val="lowerLetter"/>
      <w:lvlText w:val="%2."/>
      <w:lvlJc w:val="left"/>
      <w:pPr>
        <w:ind w:left="1440" w:hanging="360"/>
      </w:pPr>
    </w:lvl>
    <w:lvl w:ilvl="2" w:tplc="F2D682F6" w:tentative="1">
      <w:start w:val="1"/>
      <w:numFmt w:val="lowerRoman"/>
      <w:lvlText w:val="%3."/>
      <w:lvlJc w:val="right"/>
      <w:pPr>
        <w:ind w:left="2160" w:hanging="180"/>
      </w:pPr>
    </w:lvl>
    <w:lvl w:ilvl="3" w:tplc="957C4ACA" w:tentative="1">
      <w:start w:val="1"/>
      <w:numFmt w:val="decimal"/>
      <w:lvlText w:val="%4."/>
      <w:lvlJc w:val="left"/>
      <w:pPr>
        <w:ind w:left="2880" w:hanging="360"/>
      </w:pPr>
    </w:lvl>
    <w:lvl w:ilvl="4" w:tplc="AAE24C4C" w:tentative="1">
      <w:start w:val="1"/>
      <w:numFmt w:val="lowerLetter"/>
      <w:lvlText w:val="%5."/>
      <w:lvlJc w:val="left"/>
      <w:pPr>
        <w:ind w:left="3600" w:hanging="360"/>
      </w:pPr>
    </w:lvl>
    <w:lvl w:ilvl="5" w:tplc="8402B698" w:tentative="1">
      <w:start w:val="1"/>
      <w:numFmt w:val="lowerRoman"/>
      <w:lvlText w:val="%6."/>
      <w:lvlJc w:val="right"/>
      <w:pPr>
        <w:ind w:left="4320" w:hanging="180"/>
      </w:pPr>
    </w:lvl>
    <w:lvl w:ilvl="6" w:tplc="8EA4C4EE" w:tentative="1">
      <w:start w:val="1"/>
      <w:numFmt w:val="decimal"/>
      <w:lvlText w:val="%7."/>
      <w:lvlJc w:val="left"/>
      <w:pPr>
        <w:ind w:left="5040" w:hanging="360"/>
      </w:pPr>
    </w:lvl>
    <w:lvl w:ilvl="7" w:tplc="5B02CBA6" w:tentative="1">
      <w:start w:val="1"/>
      <w:numFmt w:val="lowerLetter"/>
      <w:lvlText w:val="%8."/>
      <w:lvlJc w:val="left"/>
      <w:pPr>
        <w:ind w:left="5760" w:hanging="360"/>
      </w:pPr>
    </w:lvl>
    <w:lvl w:ilvl="8" w:tplc="5C9AF7A6" w:tentative="1">
      <w:start w:val="1"/>
      <w:numFmt w:val="lowerRoman"/>
      <w:lvlText w:val="%9."/>
      <w:lvlJc w:val="right"/>
      <w:pPr>
        <w:ind w:left="6480" w:hanging="180"/>
      </w:pPr>
    </w:lvl>
  </w:abstractNum>
  <w:abstractNum w:abstractNumId="14" w15:restartNumberingAfterBreak="0">
    <w:nsid w:val="2D460488"/>
    <w:multiLevelType w:val="multilevel"/>
    <w:tmpl w:val="32B6D51E"/>
    <w:lvl w:ilvl="0">
      <w:start w:val="3"/>
      <w:numFmt w:val="decimal"/>
      <w:lvlText w:val="%1.0"/>
      <w:lvlJc w:val="left"/>
      <w:pPr>
        <w:ind w:left="612" w:hanging="432"/>
      </w:pPr>
      <w:rPr>
        <w:rFonts w:cs="Times New Roman" w:hint="default"/>
        <w:b w:val="0"/>
      </w:rPr>
    </w:lvl>
    <w:lvl w:ilvl="1">
      <w:start w:val="1"/>
      <w:numFmt w:val="decimal"/>
      <w:lvlText w:val="%1.%2"/>
      <w:lvlJc w:val="left"/>
      <w:pPr>
        <w:ind w:left="756" w:hanging="576"/>
      </w:pPr>
      <w:rPr>
        <w:rFonts w:cs="Times New Roman" w:hint="default"/>
      </w:rPr>
    </w:lvl>
    <w:lvl w:ilvl="2">
      <w:start w:val="1"/>
      <w:numFmt w:val="decimal"/>
      <w:lvlText w:val="%1.%2.%3"/>
      <w:lvlJc w:val="left"/>
      <w:pPr>
        <w:ind w:left="216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rPr>
    </w:lvl>
    <w:lvl w:ilvl="3">
      <w:start w:val="1"/>
      <w:numFmt w:val="decimal"/>
      <w:lvlText w:val="%1.%2.%3.%4"/>
      <w:lvlJc w:val="left"/>
      <w:pPr>
        <w:ind w:left="1044" w:hanging="864"/>
      </w:pPr>
      <w:rPr>
        <w:rFonts w:cs="Times New Roman" w:hint="default"/>
      </w:rPr>
    </w:lvl>
    <w:lvl w:ilvl="4">
      <w:start w:val="1"/>
      <w:numFmt w:val="lowerLetter"/>
      <w:lvlText w:val="%5."/>
      <w:lvlJc w:val="left"/>
      <w:pPr>
        <w:ind w:left="180" w:firstLine="0"/>
      </w:pPr>
      <w:rPr>
        <w:rFonts w:hint="default"/>
      </w:rPr>
    </w:lvl>
    <w:lvl w:ilvl="5">
      <w:start w:val="1"/>
      <w:numFmt w:val="none"/>
      <w:lvlText w:val="%6"/>
      <w:lvlJc w:val="left"/>
      <w:pPr>
        <w:ind w:left="180" w:firstLine="0"/>
      </w:pPr>
      <w:rPr>
        <w:rFonts w:cs="Times New Roman" w:hint="default"/>
      </w:rPr>
    </w:lvl>
    <w:lvl w:ilvl="6">
      <w:start w:val="1"/>
      <w:numFmt w:val="none"/>
      <w:lvlText w:val="%7"/>
      <w:lvlJc w:val="left"/>
      <w:pPr>
        <w:ind w:left="180" w:firstLine="0"/>
      </w:pPr>
      <w:rPr>
        <w:rFonts w:cs="Times New Roman" w:hint="default"/>
      </w:rPr>
    </w:lvl>
    <w:lvl w:ilvl="7">
      <w:start w:val="1"/>
      <w:numFmt w:val="none"/>
      <w:lvlText w:val="%8"/>
      <w:lvlJc w:val="left"/>
      <w:pPr>
        <w:ind w:left="180" w:firstLine="0"/>
      </w:pPr>
      <w:rPr>
        <w:rFonts w:cs="Times New Roman" w:hint="default"/>
      </w:rPr>
    </w:lvl>
    <w:lvl w:ilvl="8">
      <w:start w:val="1"/>
      <w:numFmt w:val="none"/>
      <w:lvlText w:val="%9"/>
      <w:lvlJc w:val="left"/>
      <w:pPr>
        <w:ind w:left="180" w:firstLine="0"/>
      </w:pPr>
      <w:rPr>
        <w:rFonts w:cs="Times New Roman" w:hint="default"/>
      </w:rPr>
    </w:lvl>
  </w:abstractNum>
  <w:abstractNum w:abstractNumId="15" w15:restartNumberingAfterBreak="0">
    <w:nsid w:val="31D0358A"/>
    <w:multiLevelType w:val="hybridMultilevel"/>
    <w:tmpl w:val="37B44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D48B9"/>
    <w:multiLevelType w:val="hybridMultilevel"/>
    <w:tmpl w:val="4A98029C"/>
    <w:lvl w:ilvl="0" w:tplc="C9F40FCA">
      <w:start w:val="1"/>
      <w:numFmt w:val="lowerLetter"/>
      <w:lvlText w:val="%1)"/>
      <w:lvlJc w:val="left"/>
      <w:pPr>
        <w:ind w:left="720" w:hanging="360"/>
      </w:pPr>
    </w:lvl>
    <w:lvl w:ilvl="1" w:tplc="1DA22356" w:tentative="1">
      <w:start w:val="1"/>
      <w:numFmt w:val="lowerLetter"/>
      <w:lvlText w:val="%2."/>
      <w:lvlJc w:val="left"/>
      <w:pPr>
        <w:ind w:left="1440" w:hanging="360"/>
      </w:pPr>
    </w:lvl>
    <w:lvl w:ilvl="2" w:tplc="F27C1EBE" w:tentative="1">
      <w:start w:val="1"/>
      <w:numFmt w:val="lowerRoman"/>
      <w:lvlText w:val="%3."/>
      <w:lvlJc w:val="right"/>
      <w:pPr>
        <w:ind w:left="2160" w:hanging="180"/>
      </w:pPr>
    </w:lvl>
    <w:lvl w:ilvl="3" w:tplc="A94A1A12" w:tentative="1">
      <w:start w:val="1"/>
      <w:numFmt w:val="decimal"/>
      <w:lvlText w:val="%4."/>
      <w:lvlJc w:val="left"/>
      <w:pPr>
        <w:ind w:left="2880" w:hanging="360"/>
      </w:pPr>
    </w:lvl>
    <w:lvl w:ilvl="4" w:tplc="927292A4" w:tentative="1">
      <w:start w:val="1"/>
      <w:numFmt w:val="lowerLetter"/>
      <w:lvlText w:val="%5."/>
      <w:lvlJc w:val="left"/>
      <w:pPr>
        <w:ind w:left="3600" w:hanging="360"/>
      </w:pPr>
    </w:lvl>
    <w:lvl w:ilvl="5" w:tplc="432A01FC" w:tentative="1">
      <w:start w:val="1"/>
      <w:numFmt w:val="lowerRoman"/>
      <w:lvlText w:val="%6."/>
      <w:lvlJc w:val="right"/>
      <w:pPr>
        <w:ind w:left="4320" w:hanging="180"/>
      </w:pPr>
    </w:lvl>
    <w:lvl w:ilvl="6" w:tplc="7AF46AAE" w:tentative="1">
      <w:start w:val="1"/>
      <w:numFmt w:val="decimal"/>
      <w:lvlText w:val="%7."/>
      <w:lvlJc w:val="left"/>
      <w:pPr>
        <w:ind w:left="5040" w:hanging="360"/>
      </w:pPr>
    </w:lvl>
    <w:lvl w:ilvl="7" w:tplc="F6FCCF6A" w:tentative="1">
      <w:start w:val="1"/>
      <w:numFmt w:val="lowerLetter"/>
      <w:lvlText w:val="%8."/>
      <w:lvlJc w:val="left"/>
      <w:pPr>
        <w:ind w:left="5760" w:hanging="360"/>
      </w:pPr>
    </w:lvl>
    <w:lvl w:ilvl="8" w:tplc="D04EDF86" w:tentative="1">
      <w:start w:val="1"/>
      <w:numFmt w:val="lowerRoman"/>
      <w:lvlText w:val="%9."/>
      <w:lvlJc w:val="right"/>
      <w:pPr>
        <w:ind w:left="6480" w:hanging="180"/>
      </w:pPr>
    </w:lvl>
  </w:abstractNum>
  <w:abstractNum w:abstractNumId="18" w15:restartNumberingAfterBreak="0">
    <w:nsid w:val="36E35CDC"/>
    <w:multiLevelType w:val="hybridMultilevel"/>
    <w:tmpl w:val="7AC2BF70"/>
    <w:lvl w:ilvl="0" w:tplc="383CC1FA">
      <w:start w:val="1"/>
      <w:numFmt w:val="bullet"/>
      <w:lvlText w:val=""/>
      <w:lvlJc w:val="left"/>
      <w:pPr>
        <w:ind w:left="360" w:hanging="360"/>
      </w:pPr>
      <w:rPr>
        <w:rFonts w:ascii="Symbol" w:hAnsi="Symbol" w:hint="default"/>
      </w:rPr>
    </w:lvl>
    <w:lvl w:ilvl="1" w:tplc="2CC0353A" w:tentative="1">
      <w:start w:val="1"/>
      <w:numFmt w:val="bullet"/>
      <w:lvlText w:val="o"/>
      <w:lvlJc w:val="left"/>
      <w:pPr>
        <w:ind w:left="1080" w:hanging="360"/>
      </w:pPr>
      <w:rPr>
        <w:rFonts w:ascii="Courier New" w:hAnsi="Courier New" w:cs="Courier New" w:hint="default"/>
      </w:rPr>
    </w:lvl>
    <w:lvl w:ilvl="2" w:tplc="62F616A8" w:tentative="1">
      <w:start w:val="1"/>
      <w:numFmt w:val="bullet"/>
      <w:lvlText w:val=""/>
      <w:lvlJc w:val="left"/>
      <w:pPr>
        <w:ind w:left="1800" w:hanging="360"/>
      </w:pPr>
      <w:rPr>
        <w:rFonts w:ascii="Wingdings" w:hAnsi="Wingdings" w:hint="default"/>
      </w:rPr>
    </w:lvl>
    <w:lvl w:ilvl="3" w:tplc="74D69B4C" w:tentative="1">
      <w:start w:val="1"/>
      <w:numFmt w:val="bullet"/>
      <w:lvlText w:val=""/>
      <w:lvlJc w:val="left"/>
      <w:pPr>
        <w:ind w:left="2520" w:hanging="360"/>
      </w:pPr>
      <w:rPr>
        <w:rFonts w:ascii="Symbol" w:hAnsi="Symbol" w:hint="default"/>
      </w:rPr>
    </w:lvl>
    <w:lvl w:ilvl="4" w:tplc="58BA2C2A" w:tentative="1">
      <w:start w:val="1"/>
      <w:numFmt w:val="bullet"/>
      <w:lvlText w:val="o"/>
      <w:lvlJc w:val="left"/>
      <w:pPr>
        <w:ind w:left="3240" w:hanging="360"/>
      </w:pPr>
      <w:rPr>
        <w:rFonts w:ascii="Courier New" w:hAnsi="Courier New" w:cs="Courier New" w:hint="default"/>
      </w:rPr>
    </w:lvl>
    <w:lvl w:ilvl="5" w:tplc="8F14941C" w:tentative="1">
      <w:start w:val="1"/>
      <w:numFmt w:val="bullet"/>
      <w:lvlText w:val=""/>
      <w:lvlJc w:val="left"/>
      <w:pPr>
        <w:ind w:left="3960" w:hanging="360"/>
      </w:pPr>
      <w:rPr>
        <w:rFonts w:ascii="Wingdings" w:hAnsi="Wingdings" w:hint="default"/>
      </w:rPr>
    </w:lvl>
    <w:lvl w:ilvl="6" w:tplc="7980B3AC" w:tentative="1">
      <w:start w:val="1"/>
      <w:numFmt w:val="bullet"/>
      <w:lvlText w:val=""/>
      <w:lvlJc w:val="left"/>
      <w:pPr>
        <w:ind w:left="4680" w:hanging="360"/>
      </w:pPr>
      <w:rPr>
        <w:rFonts w:ascii="Symbol" w:hAnsi="Symbol" w:hint="default"/>
      </w:rPr>
    </w:lvl>
    <w:lvl w:ilvl="7" w:tplc="6352AD4C" w:tentative="1">
      <w:start w:val="1"/>
      <w:numFmt w:val="bullet"/>
      <w:lvlText w:val="o"/>
      <w:lvlJc w:val="left"/>
      <w:pPr>
        <w:ind w:left="5400" w:hanging="360"/>
      </w:pPr>
      <w:rPr>
        <w:rFonts w:ascii="Courier New" w:hAnsi="Courier New" w:cs="Courier New" w:hint="default"/>
      </w:rPr>
    </w:lvl>
    <w:lvl w:ilvl="8" w:tplc="B914C64E" w:tentative="1">
      <w:start w:val="1"/>
      <w:numFmt w:val="bullet"/>
      <w:lvlText w:val=""/>
      <w:lvlJc w:val="left"/>
      <w:pPr>
        <w:ind w:left="6120" w:hanging="360"/>
      </w:pPr>
      <w:rPr>
        <w:rFonts w:ascii="Wingdings" w:hAnsi="Wingdings" w:hint="default"/>
      </w:rPr>
    </w:lvl>
  </w:abstractNum>
  <w:abstractNum w:abstractNumId="19" w15:restartNumberingAfterBreak="0">
    <w:nsid w:val="3D1B7899"/>
    <w:multiLevelType w:val="hybridMultilevel"/>
    <w:tmpl w:val="9104D5D2"/>
    <w:lvl w:ilvl="0" w:tplc="C7EC2398">
      <w:start w:val="1"/>
      <w:numFmt w:val="lowerLetter"/>
      <w:lvlText w:val="%1)"/>
      <w:lvlJc w:val="left"/>
      <w:pPr>
        <w:ind w:left="720" w:hanging="360"/>
      </w:pPr>
    </w:lvl>
    <w:lvl w:ilvl="1" w:tplc="EFB69F28">
      <w:start w:val="1"/>
      <w:numFmt w:val="lowerLetter"/>
      <w:lvlText w:val="%2."/>
      <w:lvlJc w:val="left"/>
      <w:pPr>
        <w:ind w:left="1440" w:hanging="360"/>
      </w:pPr>
    </w:lvl>
    <w:lvl w:ilvl="2" w:tplc="2B46A468" w:tentative="1">
      <w:start w:val="1"/>
      <w:numFmt w:val="lowerRoman"/>
      <w:lvlText w:val="%3."/>
      <w:lvlJc w:val="right"/>
      <w:pPr>
        <w:ind w:left="2160" w:hanging="180"/>
      </w:pPr>
    </w:lvl>
    <w:lvl w:ilvl="3" w:tplc="CE807964" w:tentative="1">
      <w:start w:val="1"/>
      <w:numFmt w:val="decimal"/>
      <w:lvlText w:val="%4."/>
      <w:lvlJc w:val="left"/>
      <w:pPr>
        <w:ind w:left="2880" w:hanging="360"/>
      </w:pPr>
    </w:lvl>
    <w:lvl w:ilvl="4" w:tplc="7A7C5A24" w:tentative="1">
      <w:start w:val="1"/>
      <w:numFmt w:val="lowerLetter"/>
      <w:lvlText w:val="%5."/>
      <w:lvlJc w:val="left"/>
      <w:pPr>
        <w:ind w:left="3600" w:hanging="360"/>
      </w:pPr>
    </w:lvl>
    <w:lvl w:ilvl="5" w:tplc="A80C71E4" w:tentative="1">
      <w:start w:val="1"/>
      <w:numFmt w:val="lowerRoman"/>
      <w:lvlText w:val="%6."/>
      <w:lvlJc w:val="right"/>
      <w:pPr>
        <w:ind w:left="4320" w:hanging="180"/>
      </w:pPr>
    </w:lvl>
    <w:lvl w:ilvl="6" w:tplc="B9765A28" w:tentative="1">
      <w:start w:val="1"/>
      <w:numFmt w:val="decimal"/>
      <w:lvlText w:val="%7."/>
      <w:lvlJc w:val="left"/>
      <w:pPr>
        <w:ind w:left="5040" w:hanging="360"/>
      </w:pPr>
    </w:lvl>
    <w:lvl w:ilvl="7" w:tplc="1FE03E14" w:tentative="1">
      <w:start w:val="1"/>
      <w:numFmt w:val="lowerLetter"/>
      <w:lvlText w:val="%8."/>
      <w:lvlJc w:val="left"/>
      <w:pPr>
        <w:ind w:left="5760" w:hanging="360"/>
      </w:pPr>
    </w:lvl>
    <w:lvl w:ilvl="8" w:tplc="D5026728" w:tentative="1">
      <w:start w:val="1"/>
      <w:numFmt w:val="lowerRoman"/>
      <w:lvlText w:val="%9."/>
      <w:lvlJc w:val="right"/>
      <w:pPr>
        <w:ind w:left="6480" w:hanging="180"/>
      </w:pPr>
    </w:lvl>
  </w:abstractNum>
  <w:abstractNum w:abstractNumId="20" w15:restartNumberingAfterBreak="0">
    <w:nsid w:val="3E4B1632"/>
    <w:multiLevelType w:val="hybridMultilevel"/>
    <w:tmpl w:val="4FEC894C"/>
    <w:lvl w:ilvl="0" w:tplc="9BBAB5D0">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84E4BBC8" w:tentative="1">
      <w:start w:val="1"/>
      <w:numFmt w:val="lowerLetter"/>
      <w:lvlText w:val="%2."/>
      <w:lvlJc w:val="left"/>
      <w:pPr>
        <w:tabs>
          <w:tab w:val="num" w:pos="1440"/>
        </w:tabs>
        <w:ind w:left="1440" w:hanging="360"/>
      </w:pPr>
    </w:lvl>
    <w:lvl w:ilvl="2" w:tplc="99444712" w:tentative="1">
      <w:start w:val="1"/>
      <w:numFmt w:val="lowerRoman"/>
      <w:lvlText w:val="%3."/>
      <w:lvlJc w:val="right"/>
      <w:pPr>
        <w:tabs>
          <w:tab w:val="num" w:pos="2160"/>
        </w:tabs>
        <w:ind w:left="2160" w:hanging="180"/>
      </w:pPr>
    </w:lvl>
    <w:lvl w:ilvl="3" w:tplc="E63E9D5C" w:tentative="1">
      <w:start w:val="1"/>
      <w:numFmt w:val="decimal"/>
      <w:lvlText w:val="%4."/>
      <w:lvlJc w:val="left"/>
      <w:pPr>
        <w:tabs>
          <w:tab w:val="num" w:pos="2880"/>
        </w:tabs>
        <w:ind w:left="2880" w:hanging="360"/>
      </w:pPr>
    </w:lvl>
    <w:lvl w:ilvl="4" w:tplc="4C0E142C" w:tentative="1">
      <w:start w:val="1"/>
      <w:numFmt w:val="lowerLetter"/>
      <w:lvlText w:val="%5."/>
      <w:lvlJc w:val="left"/>
      <w:pPr>
        <w:tabs>
          <w:tab w:val="num" w:pos="3600"/>
        </w:tabs>
        <w:ind w:left="3600" w:hanging="360"/>
      </w:pPr>
    </w:lvl>
    <w:lvl w:ilvl="5" w:tplc="46D01ADE" w:tentative="1">
      <w:start w:val="1"/>
      <w:numFmt w:val="lowerRoman"/>
      <w:lvlText w:val="%6."/>
      <w:lvlJc w:val="right"/>
      <w:pPr>
        <w:tabs>
          <w:tab w:val="num" w:pos="4320"/>
        </w:tabs>
        <w:ind w:left="4320" w:hanging="180"/>
      </w:pPr>
    </w:lvl>
    <w:lvl w:ilvl="6" w:tplc="0DA49B00" w:tentative="1">
      <w:start w:val="1"/>
      <w:numFmt w:val="decimal"/>
      <w:lvlText w:val="%7."/>
      <w:lvlJc w:val="left"/>
      <w:pPr>
        <w:tabs>
          <w:tab w:val="num" w:pos="5040"/>
        </w:tabs>
        <w:ind w:left="5040" w:hanging="360"/>
      </w:pPr>
    </w:lvl>
    <w:lvl w:ilvl="7" w:tplc="B5144D72" w:tentative="1">
      <w:start w:val="1"/>
      <w:numFmt w:val="lowerLetter"/>
      <w:lvlText w:val="%8."/>
      <w:lvlJc w:val="left"/>
      <w:pPr>
        <w:tabs>
          <w:tab w:val="num" w:pos="5760"/>
        </w:tabs>
        <w:ind w:left="5760" w:hanging="360"/>
      </w:pPr>
    </w:lvl>
    <w:lvl w:ilvl="8" w:tplc="96584060" w:tentative="1">
      <w:start w:val="1"/>
      <w:numFmt w:val="lowerRoman"/>
      <w:lvlText w:val="%9."/>
      <w:lvlJc w:val="right"/>
      <w:pPr>
        <w:tabs>
          <w:tab w:val="num" w:pos="6480"/>
        </w:tabs>
        <w:ind w:left="6480" w:hanging="180"/>
      </w:pPr>
    </w:lvl>
  </w:abstractNum>
  <w:abstractNum w:abstractNumId="21" w15:restartNumberingAfterBreak="0">
    <w:nsid w:val="3FA02D67"/>
    <w:multiLevelType w:val="hybridMultilevel"/>
    <w:tmpl w:val="187C95A6"/>
    <w:lvl w:ilvl="0" w:tplc="89088970">
      <w:start w:val="1"/>
      <w:numFmt w:val="lowerLetter"/>
      <w:lvlText w:val="%1)"/>
      <w:lvlJc w:val="left"/>
      <w:pPr>
        <w:ind w:left="720" w:hanging="360"/>
      </w:pPr>
    </w:lvl>
    <w:lvl w:ilvl="1" w:tplc="F20EBF58" w:tentative="1">
      <w:start w:val="1"/>
      <w:numFmt w:val="lowerLetter"/>
      <w:lvlText w:val="%2."/>
      <w:lvlJc w:val="left"/>
      <w:pPr>
        <w:ind w:left="1440" w:hanging="360"/>
      </w:pPr>
    </w:lvl>
    <w:lvl w:ilvl="2" w:tplc="329AA98E">
      <w:start w:val="1"/>
      <w:numFmt w:val="lowerRoman"/>
      <w:lvlText w:val="%3."/>
      <w:lvlJc w:val="right"/>
      <w:pPr>
        <w:ind w:left="2160" w:hanging="180"/>
      </w:pPr>
    </w:lvl>
    <w:lvl w:ilvl="3" w:tplc="4F3076FC" w:tentative="1">
      <w:start w:val="1"/>
      <w:numFmt w:val="decimal"/>
      <w:lvlText w:val="%4."/>
      <w:lvlJc w:val="left"/>
      <w:pPr>
        <w:ind w:left="2880" w:hanging="360"/>
      </w:pPr>
    </w:lvl>
    <w:lvl w:ilvl="4" w:tplc="43D6CCFC" w:tentative="1">
      <w:start w:val="1"/>
      <w:numFmt w:val="lowerLetter"/>
      <w:lvlText w:val="%5."/>
      <w:lvlJc w:val="left"/>
      <w:pPr>
        <w:ind w:left="3600" w:hanging="360"/>
      </w:pPr>
    </w:lvl>
    <w:lvl w:ilvl="5" w:tplc="74E84DB0" w:tentative="1">
      <w:start w:val="1"/>
      <w:numFmt w:val="lowerRoman"/>
      <w:lvlText w:val="%6."/>
      <w:lvlJc w:val="right"/>
      <w:pPr>
        <w:ind w:left="4320" w:hanging="180"/>
      </w:pPr>
    </w:lvl>
    <w:lvl w:ilvl="6" w:tplc="B4746EE4" w:tentative="1">
      <w:start w:val="1"/>
      <w:numFmt w:val="decimal"/>
      <w:lvlText w:val="%7."/>
      <w:lvlJc w:val="left"/>
      <w:pPr>
        <w:ind w:left="5040" w:hanging="360"/>
      </w:pPr>
    </w:lvl>
    <w:lvl w:ilvl="7" w:tplc="A30A5008" w:tentative="1">
      <w:start w:val="1"/>
      <w:numFmt w:val="lowerLetter"/>
      <w:lvlText w:val="%8."/>
      <w:lvlJc w:val="left"/>
      <w:pPr>
        <w:ind w:left="5760" w:hanging="360"/>
      </w:pPr>
    </w:lvl>
    <w:lvl w:ilvl="8" w:tplc="D7928EF8" w:tentative="1">
      <w:start w:val="1"/>
      <w:numFmt w:val="lowerRoman"/>
      <w:lvlText w:val="%9."/>
      <w:lvlJc w:val="right"/>
      <w:pPr>
        <w:ind w:left="6480" w:hanging="180"/>
      </w:pPr>
    </w:lvl>
  </w:abstractNum>
  <w:abstractNum w:abstractNumId="22" w15:restartNumberingAfterBreak="0">
    <w:nsid w:val="425627A3"/>
    <w:multiLevelType w:val="hybridMultilevel"/>
    <w:tmpl w:val="AEAA4394"/>
    <w:lvl w:ilvl="0" w:tplc="916A1B62">
      <w:start w:val="1"/>
      <w:numFmt w:val="lowerLetter"/>
      <w:lvlText w:val="%1)"/>
      <w:lvlJc w:val="left"/>
      <w:pPr>
        <w:ind w:left="720" w:hanging="360"/>
      </w:pPr>
    </w:lvl>
    <w:lvl w:ilvl="1" w:tplc="D8FE2F10" w:tentative="1">
      <w:start w:val="1"/>
      <w:numFmt w:val="lowerLetter"/>
      <w:lvlText w:val="%2."/>
      <w:lvlJc w:val="left"/>
      <w:pPr>
        <w:ind w:left="1440" w:hanging="360"/>
      </w:pPr>
    </w:lvl>
    <w:lvl w:ilvl="2" w:tplc="C832C8AE" w:tentative="1">
      <w:start w:val="1"/>
      <w:numFmt w:val="lowerRoman"/>
      <w:lvlText w:val="%3."/>
      <w:lvlJc w:val="right"/>
      <w:pPr>
        <w:ind w:left="2160" w:hanging="180"/>
      </w:pPr>
    </w:lvl>
    <w:lvl w:ilvl="3" w:tplc="32C2C926" w:tentative="1">
      <w:start w:val="1"/>
      <w:numFmt w:val="decimal"/>
      <w:lvlText w:val="%4."/>
      <w:lvlJc w:val="left"/>
      <w:pPr>
        <w:ind w:left="2880" w:hanging="360"/>
      </w:pPr>
    </w:lvl>
    <w:lvl w:ilvl="4" w:tplc="735AD690" w:tentative="1">
      <w:start w:val="1"/>
      <w:numFmt w:val="lowerLetter"/>
      <w:lvlText w:val="%5."/>
      <w:lvlJc w:val="left"/>
      <w:pPr>
        <w:ind w:left="3600" w:hanging="360"/>
      </w:pPr>
    </w:lvl>
    <w:lvl w:ilvl="5" w:tplc="F1B44E52" w:tentative="1">
      <w:start w:val="1"/>
      <w:numFmt w:val="lowerRoman"/>
      <w:lvlText w:val="%6."/>
      <w:lvlJc w:val="right"/>
      <w:pPr>
        <w:ind w:left="4320" w:hanging="180"/>
      </w:pPr>
    </w:lvl>
    <w:lvl w:ilvl="6" w:tplc="F042B0FA" w:tentative="1">
      <w:start w:val="1"/>
      <w:numFmt w:val="decimal"/>
      <w:lvlText w:val="%7."/>
      <w:lvlJc w:val="left"/>
      <w:pPr>
        <w:ind w:left="5040" w:hanging="360"/>
      </w:pPr>
    </w:lvl>
    <w:lvl w:ilvl="7" w:tplc="01B83062" w:tentative="1">
      <w:start w:val="1"/>
      <w:numFmt w:val="lowerLetter"/>
      <w:lvlText w:val="%8."/>
      <w:lvlJc w:val="left"/>
      <w:pPr>
        <w:ind w:left="5760" w:hanging="360"/>
      </w:pPr>
    </w:lvl>
    <w:lvl w:ilvl="8" w:tplc="82B03378" w:tentative="1">
      <w:start w:val="1"/>
      <w:numFmt w:val="lowerRoman"/>
      <w:lvlText w:val="%9."/>
      <w:lvlJc w:val="right"/>
      <w:pPr>
        <w:ind w:left="6480" w:hanging="180"/>
      </w:pPr>
    </w:lvl>
  </w:abstractNum>
  <w:abstractNum w:abstractNumId="23" w15:restartNumberingAfterBreak="0">
    <w:nsid w:val="43600E1A"/>
    <w:multiLevelType w:val="hybridMultilevel"/>
    <w:tmpl w:val="620A81AE"/>
    <w:lvl w:ilvl="0" w:tplc="35C4070A">
      <w:start w:val="1"/>
      <w:numFmt w:val="lowerLetter"/>
      <w:lvlText w:val="%1."/>
      <w:lvlJc w:val="left"/>
      <w:pPr>
        <w:ind w:left="1440" w:hanging="360"/>
      </w:pPr>
      <w:rPr>
        <w:rFonts w:hint="default"/>
        <w:b w:val="0"/>
        <w:i w:val="0"/>
        <w:sz w:val="20"/>
        <w:szCs w:val="20"/>
      </w:rPr>
    </w:lvl>
    <w:lvl w:ilvl="1" w:tplc="721ADB58" w:tentative="1">
      <w:start w:val="1"/>
      <w:numFmt w:val="lowerLetter"/>
      <w:lvlText w:val="%2."/>
      <w:lvlJc w:val="left"/>
      <w:pPr>
        <w:ind w:left="2160" w:hanging="360"/>
      </w:pPr>
    </w:lvl>
    <w:lvl w:ilvl="2" w:tplc="7138F91A" w:tentative="1">
      <w:start w:val="1"/>
      <w:numFmt w:val="lowerRoman"/>
      <w:lvlText w:val="%3."/>
      <w:lvlJc w:val="right"/>
      <w:pPr>
        <w:ind w:left="2880" w:hanging="180"/>
      </w:pPr>
    </w:lvl>
    <w:lvl w:ilvl="3" w:tplc="EF4243B4" w:tentative="1">
      <w:start w:val="1"/>
      <w:numFmt w:val="decimal"/>
      <w:lvlText w:val="%4."/>
      <w:lvlJc w:val="left"/>
      <w:pPr>
        <w:ind w:left="3600" w:hanging="360"/>
      </w:pPr>
    </w:lvl>
    <w:lvl w:ilvl="4" w:tplc="C3B44B8A" w:tentative="1">
      <w:start w:val="1"/>
      <w:numFmt w:val="lowerLetter"/>
      <w:lvlText w:val="%5."/>
      <w:lvlJc w:val="left"/>
      <w:pPr>
        <w:ind w:left="4320" w:hanging="360"/>
      </w:pPr>
    </w:lvl>
    <w:lvl w:ilvl="5" w:tplc="67386DEA" w:tentative="1">
      <w:start w:val="1"/>
      <w:numFmt w:val="lowerRoman"/>
      <w:lvlText w:val="%6."/>
      <w:lvlJc w:val="right"/>
      <w:pPr>
        <w:ind w:left="5040" w:hanging="180"/>
      </w:pPr>
    </w:lvl>
    <w:lvl w:ilvl="6" w:tplc="4BA09A2C" w:tentative="1">
      <w:start w:val="1"/>
      <w:numFmt w:val="decimal"/>
      <w:lvlText w:val="%7."/>
      <w:lvlJc w:val="left"/>
      <w:pPr>
        <w:ind w:left="5760" w:hanging="360"/>
      </w:pPr>
    </w:lvl>
    <w:lvl w:ilvl="7" w:tplc="0CBE1BC8" w:tentative="1">
      <w:start w:val="1"/>
      <w:numFmt w:val="lowerLetter"/>
      <w:lvlText w:val="%8."/>
      <w:lvlJc w:val="left"/>
      <w:pPr>
        <w:ind w:left="6480" w:hanging="360"/>
      </w:pPr>
    </w:lvl>
    <w:lvl w:ilvl="8" w:tplc="4C2A628E" w:tentative="1">
      <w:start w:val="1"/>
      <w:numFmt w:val="lowerRoman"/>
      <w:lvlText w:val="%9."/>
      <w:lvlJc w:val="right"/>
      <w:pPr>
        <w:ind w:left="7200" w:hanging="180"/>
      </w:pPr>
    </w:lvl>
  </w:abstractNum>
  <w:abstractNum w:abstractNumId="24" w15:restartNumberingAfterBreak="0">
    <w:nsid w:val="43747567"/>
    <w:multiLevelType w:val="hybridMultilevel"/>
    <w:tmpl w:val="73C824B6"/>
    <w:lvl w:ilvl="0" w:tplc="F14475E4">
      <w:start w:val="1"/>
      <w:numFmt w:val="bullet"/>
      <w:lvlText w:val=""/>
      <w:lvlJc w:val="left"/>
      <w:pPr>
        <w:ind w:left="360" w:hanging="360"/>
      </w:pPr>
      <w:rPr>
        <w:rFonts w:ascii="Symbol" w:hAnsi="Symbol" w:hint="default"/>
      </w:rPr>
    </w:lvl>
    <w:lvl w:ilvl="1" w:tplc="3340700C" w:tentative="1">
      <w:start w:val="1"/>
      <w:numFmt w:val="bullet"/>
      <w:lvlText w:val="o"/>
      <w:lvlJc w:val="left"/>
      <w:pPr>
        <w:ind w:left="1080" w:hanging="360"/>
      </w:pPr>
      <w:rPr>
        <w:rFonts w:ascii="Courier New" w:hAnsi="Courier New" w:cs="Courier New" w:hint="default"/>
      </w:rPr>
    </w:lvl>
    <w:lvl w:ilvl="2" w:tplc="0732734C" w:tentative="1">
      <w:start w:val="1"/>
      <w:numFmt w:val="bullet"/>
      <w:lvlText w:val=""/>
      <w:lvlJc w:val="left"/>
      <w:pPr>
        <w:ind w:left="1800" w:hanging="360"/>
      </w:pPr>
      <w:rPr>
        <w:rFonts w:ascii="Wingdings" w:hAnsi="Wingdings" w:hint="default"/>
      </w:rPr>
    </w:lvl>
    <w:lvl w:ilvl="3" w:tplc="B10A5370" w:tentative="1">
      <w:start w:val="1"/>
      <w:numFmt w:val="bullet"/>
      <w:lvlText w:val=""/>
      <w:lvlJc w:val="left"/>
      <w:pPr>
        <w:ind w:left="2520" w:hanging="360"/>
      </w:pPr>
      <w:rPr>
        <w:rFonts w:ascii="Symbol" w:hAnsi="Symbol" w:hint="default"/>
      </w:rPr>
    </w:lvl>
    <w:lvl w:ilvl="4" w:tplc="54DABD52" w:tentative="1">
      <w:start w:val="1"/>
      <w:numFmt w:val="bullet"/>
      <w:lvlText w:val="o"/>
      <w:lvlJc w:val="left"/>
      <w:pPr>
        <w:ind w:left="3240" w:hanging="360"/>
      </w:pPr>
      <w:rPr>
        <w:rFonts w:ascii="Courier New" w:hAnsi="Courier New" w:cs="Courier New" w:hint="default"/>
      </w:rPr>
    </w:lvl>
    <w:lvl w:ilvl="5" w:tplc="9AF40FA4" w:tentative="1">
      <w:start w:val="1"/>
      <w:numFmt w:val="bullet"/>
      <w:lvlText w:val=""/>
      <w:lvlJc w:val="left"/>
      <w:pPr>
        <w:ind w:left="3960" w:hanging="360"/>
      </w:pPr>
      <w:rPr>
        <w:rFonts w:ascii="Wingdings" w:hAnsi="Wingdings" w:hint="default"/>
      </w:rPr>
    </w:lvl>
    <w:lvl w:ilvl="6" w:tplc="46604256" w:tentative="1">
      <w:start w:val="1"/>
      <w:numFmt w:val="bullet"/>
      <w:lvlText w:val=""/>
      <w:lvlJc w:val="left"/>
      <w:pPr>
        <w:ind w:left="4680" w:hanging="360"/>
      </w:pPr>
      <w:rPr>
        <w:rFonts w:ascii="Symbol" w:hAnsi="Symbol" w:hint="default"/>
      </w:rPr>
    </w:lvl>
    <w:lvl w:ilvl="7" w:tplc="65389ABC" w:tentative="1">
      <w:start w:val="1"/>
      <w:numFmt w:val="bullet"/>
      <w:lvlText w:val="o"/>
      <w:lvlJc w:val="left"/>
      <w:pPr>
        <w:ind w:left="5400" w:hanging="360"/>
      </w:pPr>
      <w:rPr>
        <w:rFonts w:ascii="Courier New" w:hAnsi="Courier New" w:cs="Courier New" w:hint="default"/>
      </w:rPr>
    </w:lvl>
    <w:lvl w:ilvl="8" w:tplc="994ECCD8" w:tentative="1">
      <w:start w:val="1"/>
      <w:numFmt w:val="bullet"/>
      <w:lvlText w:val=""/>
      <w:lvlJc w:val="left"/>
      <w:pPr>
        <w:ind w:left="6120" w:hanging="360"/>
      </w:pPr>
      <w:rPr>
        <w:rFonts w:ascii="Wingdings" w:hAnsi="Wingdings" w:hint="default"/>
      </w:rPr>
    </w:lvl>
  </w:abstractNum>
  <w:abstractNum w:abstractNumId="25" w15:restartNumberingAfterBreak="0">
    <w:nsid w:val="4795714E"/>
    <w:multiLevelType w:val="hybridMultilevel"/>
    <w:tmpl w:val="F7DA0728"/>
    <w:lvl w:ilvl="0" w:tplc="E20EADAE">
      <w:start w:val="1"/>
      <w:numFmt w:val="lowerLetter"/>
      <w:lvlText w:val="%1)"/>
      <w:lvlJc w:val="left"/>
      <w:pPr>
        <w:ind w:left="720" w:hanging="360"/>
      </w:pPr>
    </w:lvl>
    <w:lvl w:ilvl="1" w:tplc="988CD48A" w:tentative="1">
      <w:start w:val="1"/>
      <w:numFmt w:val="lowerLetter"/>
      <w:lvlText w:val="%2."/>
      <w:lvlJc w:val="left"/>
      <w:pPr>
        <w:ind w:left="1440" w:hanging="360"/>
      </w:pPr>
    </w:lvl>
    <w:lvl w:ilvl="2" w:tplc="6CEC2030" w:tentative="1">
      <w:start w:val="1"/>
      <w:numFmt w:val="lowerRoman"/>
      <w:lvlText w:val="%3."/>
      <w:lvlJc w:val="right"/>
      <w:pPr>
        <w:ind w:left="2160" w:hanging="180"/>
      </w:pPr>
    </w:lvl>
    <w:lvl w:ilvl="3" w:tplc="54500F4E" w:tentative="1">
      <w:start w:val="1"/>
      <w:numFmt w:val="decimal"/>
      <w:lvlText w:val="%4."/>
      <w:lvlJc w:val="left"/>
      <w:pPr>
        <w:ind w:left="2880" w:hanging="360"/>
      </w:pPr>
    </w:lvl>
    <w:lvl w:ilvl="4" w:tplc="81A4EC0C" w:tentative="1">
      <w:start w:val="1"/>
      <w:numFmt w:val="lowerLetter"/>
      <w:lvlText w:val="%5."/>
      <w:lvlJc w:val="left"/>
      <w:pPr>
        <w:ind w:left="3600" w:hanging="360"/>
      </w:pPr>
    </w:lvl>
    <w:lvl w:ilvl="5" w:tplc="115AF3CC" w:tentative="1">
      <w:start w:val="1"/>
      <w:numFmt w:val="lowerRoman"/>
      <w:lvlText w:val="%6."/>
      <w:lvlJc w:val="right"/>
      <w:pPr>
        <w:ind w:left="4320" w:hanging="180"/>
      </w:pPr>
    </w:lvl>
    <w:lvl w:ilvl="6" w:tplc="63D2C4F4" w:tentative="1">
      <w:start w:val="1"/>
      <w:numFmt w:val="decimal"/>
      <w:lvlText w:val="%7."/>
      <w:lvlJc w:val="left"/>
      <w:pPr>
        <w:ind w:left="5040" w:hanging="360"/>
      </w:pPr>
    </w:lvl>
    <w:lvl w:ilvl="7" w:tplc="5A861E50" w:tentative="1">
      <w:start w:val="1"/>
      <w:numFmt w:val="lowerLetter"/>
      <w:lvlText w:val="%8."/>
      <w:lvlJc w:val="left"/>
      <w:pPr>
        <w:ind w:left="5760" w:hanging="360"/>
      </w:pPr>
    </w:lvl>
    <w:lvl w:ilvl="8" w:tplc="551219AE" w:tentative="1">
      <w:start w:val="1"/>
      <w:numFmt w:val="lowerRoman"/>
      <w:lvlText w:val="%9."/>
      <w:lvlJc w:val="right"/>
      <w:pPr>
        <w:ind w:left="6480" w:hanging="180"/>
      </w:pPr>
    </w:lvl>
  </w:abstractNum>
  <w:abstractNum w:abstractNumId="26" w15:restartNumberingAfterBreak="0">
    <w:nsid w:val="4A5B5BA4"/>
    <w:multiLevelType w:val="hybridMultilevel"/>
    <w:tmpl w:val="C9CADA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839A5"/>
    <w:multiLevelType w:val="hybridMultilevel"/>
    <w:tmpl w:val="5E72C222"/>
    <w:lvl w:ilvl="0" w:tplc="5B66EA8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FB0C7EDA" w:tentative="1">
      <w:start w:val="1"/>
      <w:numFmt w:val="lowerLetter"/>
      <w:lvlText w:val="%2."/>
      <w:lvlJc w:val="left"/>
      <w:pPr>
        <w:tabs>
          <w:tab w:val="num" w:pos="1440"/>
        </w:tabs>
        <w:ind w:left="1440" w:hanging="360"/>
      </w:pPr>
    </w:lvl>
    <w:lvl w:ilvl="2" w:tplc="E94ED1E8" w:tentative="1">
      <w:start w:val="1"/>
      <w:numFmt w:val="lowerRoman"/>
      <w:lvlText w:val="%3."/>
      <w:lvlJc w:val="right"/>
      <w:pPr>
        <w:tabs>
          <w:tab w:val="num" w:pos="2160"/>
        </w:tabs>
        <w:ind w:left="2160" w:hanging="180"/>
      </w:pPr>
    </w:lvl>
    <w:lvl w:ilvl="3" w:tplc="3B3E32B0" w:tentative="1">
      <w:start w:val="1"/>
      <w:numFmt w:val="decimal"/>
      <w:lvlText w:val="%4."/>
      <w:lvlJc w:val="left"/>
      <w:pPr>
        <w:tabs>
          <w:tab w:val="num" w:pos="2880"/>
        </w:tabs>
        <w:ind w:left="2880" w:hanging="360"/>
      </w:pPr>
    </w:lvl>
    <w:lvl w:ilvl="4" w:tplc="FB243A86" w:tentative="1">
      <w:start w:val="1"/>
      <w:numFmt w:val="lowerLetter"/>
      <w:lvlText w:val="%5."/>
      <w:lvlJc w:val="left"/>
      <w:pPr>
        <w:tabs>
          <w:tab w:val="num" w:pos="3600"/>
        </w:tabs>
        <w:ind w:left="3600" w:hanging="360"/>
      </w:pPr>
    </w:lvl>
    <w:lvl w:ilvl="5" w:tplc="B7609192" w:tentative="1">
      <w:start w:val="1"/>
      <w:numFmt w:val="lowerRoman"/>
      <w:lvlText w:val="%6."/>
      <w:lvlJc w:val="right"/>
      <w:pPr>
        <w:tabs>
          <w:tab w:val="num" w:pos="4320"/>
        </w:tabs>
        <w:ind w:left="4320" w:hanging="180"/>
      </w:pPr>
    </w:lvl>
    <w:lvl w:ilvl="6" w:tplc="1C0C3AB4" w:tentative="1">
      <w:start w:val="1"/>
      <w:numFmt w:val="decimal"/>
      <w:lvlText w:val="%7."/>
      <w:lvlJc w:val="left"/>
      <w:pPr>
        <w:tabs>
          <w:tab w:val="num" w:pos="5040"/>
        </w:tabs>
        <w:ind w:left="5040" w:hanging="360"/>
      </w:pPr>
    </w:lvl>
    <w:lvl w:ilvl="7" w:tplc="9CA28CE6" w:tentative="1">
      <w:start w:val="1"/>
      <w:numFmt w:val="lowerLetter"/>
      <w:lvlText w:val="%8."/>
      <w:lvlJc w:val="left"/>
      <w:pPr>
        <w:tabs>
          <w:tab w:val="num" w:pos="5760"/>
        </w:tabs>
        <w:ind w:left="5760" w:hanging="360"/>
      </w:pPr>
    </w:lvl>
    <w:lvl w:ilvl="8" w:tplc="F54ACD36" w:tentative="1">
      <w:start w:val="1"/>
      <w:numFmt w:val="lowerRoman"/>
      <w:lvlText w:val="%9."/>
      <w:lvlJc w:val="right"/>
      <w:pPr>
        <w:tabs>
          <w:tab w:val="num" w:pos="6480"/>
        </w:tabs>
        <w:ind w:left="6480" w:hanging="180"/>
      </w:pPr>
    </w:lvl>
  </w:abstractNum>
  <w:abstractNum w:abstractNumId="28" w15:restartNumberingAfterBreak="0">
    <w:nsid w:val="4ECA65BE"/>
    <w:multiLevelType w:val="hybridMultilevel"/>
    <w:tmpl w:val="140213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5F43F88">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F48B0"/>
    <w:multiLevelType w:val="hybridMultilevel"/>
    <w:tmpl w:val="424CEB4C"/>
    <w:lvl w:ilvl="0" w:tplc="3D786F30">
      <w:start w:val="1"/>
      <w:numFmt w:val="upperRoman"/>
      <w:lvlText w:val="%1."/>
      <w:lvlJc w:val="left"/>
      <w:pPr>
        <w:ind w:left="1080" w:hanging="720"/>
      </w:pPr>
      <w:rPr>
        <w:rFonts w:hint="default"/>
      </w:rPr>
    </w:lvl>
    <w:lvl w:ilvl="1" w:tplc="012EC39A">
      <w:start w:val="1"/>
      <w:numFmt w:val="lowerLetter"/>
      <w:lvlText w:val="%2."/>
      <w:lvlJc w:val="left"/>
      <w:pPr>
        <w:ind w:left="360" w:hanging="360"/>
      </w:pPr>
    </w:lvl>
    <w:lvl w:ilvl="2" w:tplc="8752F8B4">
      <w:start w:val="1"/>
      <w:numFmt w:val="lowerRoman"/>
      <w:lvlText w:val="%3."/>
      <w:lvlJc w:val="right"/>
      <w:pPr>
        <w:ind w:left="2160" w:hanging="180"/>
      </w:pPr>
    </w:lvl>
    <w:lvl w:ilvl="3" w:tplc="D228F3E0">
      <w:start w:val="1"/>
      <w:numFmt w:val="decimal"/>
      <w:lvlText w:val="%4."/>
      <w:lvlJc w:val="left"/>
      <w:pPr>
        <w:ind w:left="2880" w:hanging="360"/>
      </w:pPr>
    </w:lvl>
    <w:lvl w:ilvl="4" w:tplc="5DDC48C0">
      <w:start w:val="1"/>
      <w:numFmt w:val="lowerLetter"/>
      <w:lvlText w:val="%5."/>
      <w:lvlJc w:val="left"/>
      <w:pPr>
        <w:ind w:left="3600" w:hanging="360"/>
      </w:pPr>
    </w:lvl>
    <w:lvl w:ilvl="5" w:tplc="62106220">
      <w:start w:val="1"/>
      <w:numFmt w:val="lowerRoman"/>
      <w:lvlText w:val="%6."/>
      <w:lvlJc w:val="right"/>
      <w:pPr>
        <w:ind w:left="4320" w:hanging="180"/>
      </w:pPr>
    </w:lvl>
    <w:lvl w:ilvl="6" w:tplc="F3602B70">
      <w:start w:val="1"/>
      <w:numFmt w:val="decimal"/>
      <w:lvlText w:val="%7."/>
      <w:lvlJc w:val="left"/>
      <w:pPr>
        <w:ind w:left="5040" w:hanging="360"/>
      </w:pPr>
      <w:rPr>
        <w:b w:val="0"/>
        <w:bCs w:val="0"/>
      </w:rPr>
    </w:lvl>
    <w:lvl w:ilvl="7" w:tplc="B88C5F10" w:tentative="1">
      <w:start w:val="1"/>
      <w:numFmt w:val="lowerLetter"/>
      <w:lvlText w:val="%8."/>
      <w:lvlJc w:val="left"/>
      <w:pPr>
        <w:ind w:left="5760" w:hanging="360"/>
      </w:pPr>
    </w:lvl>
    <w:lvl w:ilvl="8" w:tplc="76842E5A" w:tentative="1">
      <w:start w:val="1"/>
      <w:numFmt w:val="lowerRoman"/>
      <w:lvlText w:val="%9."/>
      <w:lvlJc w:val="right"/>
      <w:pPr>
        <w:ind w:left="6480" w:hanging="180"/>
      </w:pPr>
    </w:lvl>
  </w:abstractNum>
  <w:abstractNum w:abstractNumId="30" w15:restartNumberingAfterBreak="0">
    <w:nsid w:val="54D06BA5"/>
    <w:multiLevelType w:val="hybridMultilevel"/>
    <w:tmpl w:val="88384EE8"/>
    <w:lvl w:ilvl="0" w:tplc="3FAC2512">
      <w:start w:val="1"/>
      <w:numFmt w:val="lowerLetter"/>
      <w:lvlText w:val="%1)"/>
      <w:lvlJc w:val="left"/>
      <w:pPr>
        <w:ind w:left="720" w:hanging="360"/>
      </w:pPr>
    </w:lvl>
    <w:lvl w:ilvl="1" w:tplc="865E6BBC">
      <w:start w:val="1"/>
      <w:numFmt w:val="lowerLetter"/>
      <w:lvlText w:val="%2."/>
      <w:lvlJc w:val="left"/>
      <w:pPr>
        <w:ind w:left="1440" w:hanging="360"/>
      </w:pPr>
    </w:lvl>
    <w:lvl w:ilvl="2" w:tplc="79EA94FA">
      <w:start w:val="1"/>
      <w:numFmt w:val="lowerRoman"/>
      <w:lvlText w:val="%3."/>
      <w:lvlJc w:val="right"/>
      <w:pPr>
        <w:ind w:left="2160" w:hanging="180"/>
      </w:pPr>
    </w:lvl>
    <w:lvl w:ilvl="3" w:tplc="E508F476" w:tentative="1">
      <w:start w:val="1"/>
      <w:numFmt w:val="decimal"/>
      <w:lvlText w:val="%4."/>
      <w:lvlJc w:val="left"/>
      <w:pPr>
        <w:ind w:left="2880" w:hanging="360"/>
      </w:pPr>
    </w:lvl>
    <w:lvl w:ilvl="4" w:tplc="EF6CC702" w:tentative="1">
      <w:start w:val="1"/>
      <w:numFmt w:val="lowerLetter"/>
      <w:lvlText w:val="%5."/>
      <w:lvlJc w:val="left"/>
      <w:pPr>
        <w:ind w:left="3600" w:hanging="360"/>
      </w:pPr>
    </w:lvl>
    <w:lvl w:ilvl="5" w:tplc="5052E086" w:tentative="1">
      <w:start w:val="1"/>
      <w:numFmt w:val="lowerRoman"/>
      <w:lvlText w:val="%6."/>
      <w:lvlJc w:val="right"/>
      <w:pPr>
        <w:ind w:left="4320" w:hanging="180"/>
      </w:pPr>
    </w:lvl>
    <w:lvl w:ilvl="6" w:tplc="1DCA3694" w:tentative="1">
      <w:start w:val="1"/>
      <w:numFmt w:val="decimal"/>
      <w:lvlText w:val="%7."/>
      <w:lvlJc w:val="left"/>
      <w:pPr>
        <w:ind w:left="5040" w:hanging="360"/>
      </w:pPr>
    </w:lvl>
    <w:lvl w:ilvl="7" w:tplc="43C89CA0" w:tentative="1">
      <w:start w:val="1"/>
      <w:numFmt w:val="lowerLetter"/>
      <w:lvlText w:val="%8."/>
      <w:lvlJc w:val="left"/>
      <w:pPr>
        <w:ind w:left="5760" w:hanging="360"/>
      </w:pPr>
    </w:lvl>
    <w:lvl w:ilvl="8" w:tplc="15D6020E" w:tentative="1">
      <w:start w:val="1"/>
      <w:numFmt w:val="lowerRoman"/>
      <w:lvlText w:val="%9."/>
      <w:lvlJc w:val="right"/>
      <w:pPr>
        <w:ind w:left="6480" w:hanging="180"/>
      </w:pPr>
    </w:lvl>
  </w:abstractNum>
  <w:abstractNum w:abstractNumId="31" w15:restartNumberingAfterBreak="0">
    <w:nsid w:val="5A8E515B"/>
    <w:multiLevelType w:val="hybridMultilevel"/>
    <w:tmpl w:val="E72C3F42"/>
    <w:lvl w:ilvl="0" w:tplc="1CEE44D8">
      <w:start w:val="1"/>
      <w:numFmt w:val="lowerLetter"/>
      <w:lvlText w:val="%1)"/>
      <w:lvlJc w:val="left"/>
      <w:pPr>
        <w:ind w:left="720" w:hanging="360"/>
      </w:pPr>
    </w:lvl>
    <w:lvl w:ilvl="1" w:tplc="85CED748" w:tentative="1">
      <w:start w:val="1"/>
      <w:numFmt w:val="lowerLetter"/>
      <w:lvlText w:val="%2."/>
      <w:lvlJc w:val="left"/>
      <w:pPr>
        <w:ind w:left="1440" w:hanging="360"/>
      </w:pPr>
    </w:lvl>
    <w:lvl w:ilvl="2" w:tplc="869A4658" w:tentative="1">
      <w:start w:val="1"/>
      <w:numFmt w:val="lowerRoman"/>
      <w:lvlText w:val="%3."/>
      <w:lvlJc w:val="right"/>
      <w:pPr>
        <w:ind w:left="2160" w:hanging="180"/>
      </w:pPr>
    </w:lvl>
    <w:lvl w:ilvl="3" w:tplc="24B0C6BE" w:tentative="1">
      <w:start w:val="1"/>
      <w:numFmt w:val="decimal"/>
      <w:lvlText w:val="%4."/>
      <w:lvlJc w:val="left"/>
      <w:pPr>
        <w:ind w:left="2880" w:hanging="360"/>
      </w:pPr>
    </w:lvl>
    <w:lvl w:ilvl="4" w:tplc="13C273A6" w:tentative="1">
      <w:start w:val="1"/>
      <w:numFmt w:val="lowerLetter"/>
      <w:lvlText w:val="%5."/>
      <w:lvlJc w:val="left"/>
      <w:pPr>
        <w:ind w:left="3600" w:hanging="360"/>
      </w:pPr>
    </w:lvl>
    <w:lvl w:ilvl="5" w:tplc="14766496" w:tentative="1">
      <w:start w:val="1"/>
      <w:numFmt w:val="lowerRoman"/>
      <w:lvlText w:val="%6."/>
      <w:lvlJc w:val="right"/>
      <w:pPr>
        <w:ind w:left="4320" w:hanging="180"/>
      </w:pPr>
    </w:lvl>
    <w:lvl w:ilvl="6" w:tplc="428EBCA0" w:tentative="1">
      <w:start w:val="1"/>
      <w:numFmt w:val="decimal"/>
      <w:lvlText w:val="%7."/>
      <w:lvlJc w:val="left"/>
      <w:pPr>
        <w:ind w:left="5040" w:hanging="360"/>
      </w:pPr>
    </w:lvl>
    <w:lvl w:ilvl="7" w:tplc="F4864CAE" w:tentative="1">
      <w:start w:val="1"/>
      <w:numFmt w:val="lowerLetter"/>
      <w:lvlText w:val="%8."/>
      <w:lvlJc w:val="left"/>
      <w:pPr>
        <w:ind w:left="5760" w:hanging="360"/>
      </w:pPr>
    </w:lvl>
    <w:lvl w:ilvl="8" w:tplc="1ED2D432" w:tentative="1">
      <w:start w:val="1"/>
      <w:numFmt w:val="lowerRoman"/>
      <w:lvlText w:val="%9."/>
      <w:lvlJc w:val="right"/>
      <w:pPr>
        <w:ind w:left="6480" w:hanging="180"/>
      </w:pPr>
    </w:lvl>
  </w:abstractNum>
  <w:abstractNum w:abstractNumId="32" w15:restartNumberingAfterBreak="0">
    <w:nsid w:val="5EB50050"/>
    <w:multiLevelType w:val="hybridMultilevel"/>
    <w:tmpl w:val="4522A3AC"/>
    <w:lvl w:ilvl="0" w:tplc="62028374">
      <w:start w:val="2"/>
      <w:numFmt w:val="decimal"/>
      <w:lvlText w:val="%1."/>
      <w:lvlJc w:val="left"/>
      <w:pPr>
        <w:tabs>
          <w:tab w:val="num" w:pos="720"/>
        </w:tabs>
        <w:ind w:left="720" w:hanging="360"/>
      </w:pPr>
      <w:rPr>
        <w:rFonts w:hint="default"/>
      </w:rPr>
    </w:lvl>
    <w:lvl w:ilvl="1" w:tplc="93D4C5E4" w:tentative="1">
      <w:start w:val="1"/>
      <w:numFmt w:val="lowerLetter"/>
      <w:lvlText w:val="%2."/>
      <w:lvlJc w:val="left"/>
      <w:pPr>
        <w:tabs>
          <w:tab w:val="num" w:pos="1440"/>
        </w:tabs>
        <w:ind w:left="1440" w:hanging="360"/>
      </w:pPr>
    </w:lvl>
    <w:lvl w:ilvl="2" w:tplc="392CB8B4" w:tentative="1">
      <w:start w:val="1"/>
      <w:numFmt w:val="lowerRoman"/>
      <w:lvlText w:val="%3."/>
      <w:lvlJc w:val="right"/>
      <w:pPr>
        <w:tabs>
          <w:tab w:val="num" w:pos="2160"/>
        </w:tabs>
        <w:ind w:left="2160" w:hanging="180"/>
      </w:pPr>
    </w:lvl>
    <w:lvl w:ilvl="3" w:tplc="7ED051B0" w:tentative="1">
      <w:start w:val="1"/>
      <w:numFmt w:val="decimal"/>
      <w:lvlText w:val="%4."/>
      <w:lvlJc w:val="left"/>
      <w:pPr>
        <w:tabs>
          <w:tab w:val="num" w:pos="2880"/>
        </w:tabs>
        <w:ind w:left="2880" w:hanging="360"/>
      </w:pPr>
    </w:lvl>
    <w:lvl w:ilvl="4" w:tplc="3FB8F832" w:tentative="1">
      <w:start w:val="1"/>
      <w:numFmt w:val="lowerLetter"/>
      <w:lvlText w:val="%5."/>
      <w:lvlJc w:val="left"/>
      <w:pPr>
        <w:tabs>
          <w:tab w:val="num" w:pos="3600"/>
        </w:tabs>
        <w:ind w:left="3600" w:hanging="360"/>
      </w:pPr>
    </w:lvl>
    <w:lvl w:ilvl="5" w:tplc="20083A0A" w:tentative="1">
      <w:start w:val="1"/>
      <w:numFmt w:val="lowerRoman"/>
      <w:lvlText w:val="%6."/>
      <w:lvlJc w:val="right"/>
      <w:pPr>
        <w:tabs>
          <w:tab w:val="num" w:pos="4320"/>
        </w:tabs>
        <w:ind w:left="4320" w:hanging="180"/>
      </w:pPr>
    </w:lvl>
    <w:lvl w:ilvl="6" w:tplc="1F10093E" w:tentative="1">
      <w:start w:val="1"/>
      <w:numFmt w:val="decimal"/>
      <w:lvlText w:val="%7."/>
      <w:lvlJc w:val="left"/>
      <w:pPr>
        <w:tabs>
          <w:tab w:val="num" w:pos="5040"/>
        </w:tabs>
        <w:ind w:left="5040" w:hanging="360"/>
      </w:pPr>
    </w:lvl>
    <w:lvl w:ilvl="7" w:tplc="E13C67BC" w:tentative="1">
      <w:start w:val="1"/>
      <w:numFmt w:val="lowerLetter"/>
      <w:lvlText w:val="%8."/>
      <w:lvlJc w:val="left"/>
      <w:pPr>
        <w:tabs>
          <w:tab w:val="num" w:pos="5760"/>
        </w:tabs>
        <w:ind w:left="5760" w:hanging="360"/>
      </w:pPr>
    </w:lvl>
    <w:lvl w:ilvl="8" w:tplc="12385A2A" w:tentative="1">
      <w:start w:val="1"/>
      <w:numFmt w:val="lowerRoman"/>
      <w:lvlText w:val="%9."/>
      <w:lvlJc w:val="right"/>
      <w:pPr>
        <w:tabs>
          <w:tab w:val="num" w:pos="6480"/>
        </w:tabs>
        <w:ind w:left="6480" w:hanging="180"/>
      </w:pPr>
    </w:lvl>
  </w:abstractNum>
  <w:abstractNum w:abstractNumId="33" w15:restartNumberingAfterBreak="0">
    <w:nsid w:val="606F3CC7"/>
    <w:multiLevelType w:val="hybridMultilevel"/>
    <w:tmpl w:val="18500136"/>
    <w:lvl w:ilvl="0" w:tplc="A3EE8FEE">
      <w:start w:val="4"/>
      <w:numFmt w:val="bullet"/>
      <w:lvlText w:val="-"/>
      <w:lvlJc w:val="left"/>
      <w:pPr>
        <w:ind w:left="720" w:hanging="360"/>
      </w:pPr>
      <w:rPr>
        <w:rFonts w:ascii="Calibri" w:eastAsia="Times New Roman" w:hAnsi="Calibri" w:cs="Calibri" w:hint="default"/>
      </w:rPr>
    </w:lvl>
    <w:lvl w:ilvl="1" w:tplc="14EA9362" w:tentative="1">
      <w:start w:val="1"/>
      <w:numFmt w:val="bullet"/>
      <w:lvlText w:val="o"/>
      <w:lvlJc w:val="left"/>
      <w:pPr>
        <w:ind w:left="1440" w:hanging="360"/>
      </w:pPr>
      <w:rPr>
        <w:rFonts w:ascii="Courier New" w:hAnsi="Courier New" w:cs="Courier New" w:hint="default"/>
      </w:rPr>
    </w:lvl>
    <w:lvl w:ilvl="2" w:tplc="97900360" w:tentative="1">
      <w:start w:val="1"/>
      <w:numFmt w:val="bullet"/>
      <w:lvlText w:val=""/>
      <w:lvlJc w:val="left"/>
      <w:pPr>
        <w:ind w:left="2160" w:hanging="360"/>
      </w:pPr>
      <w:rPr>
        <w:rFonts w:ascii="Wingdings" w:hAnsi="Wingdings" w:hint="default"/>
      </w:rPr>
    </w:lvl>
    <w:lvl w:ilvl="3" w:tplc="C4128EF4" w:tentative="1">
      <w:start w:val="1"/>
      <w:numFmt w:val="bullet"/>
      <w:lvlText w:val=""/>
      <w:lvlJc w:val="left"/>
      <w:pPr>
        <w:ind w:left="2880" w:hanging="360"/>
      </w:pPr>
      <w:rPr>
        <w:rFonts w:ascii="Symbol" w:hAnsi="Symbol" w:hint="default"/>
      </w:rPr>
    </w:lvl>
    <w:lvl w:ilvl="4" w:tplc="98AEDE96" w:tentative="1">
      <w:start w:val="1"/>
      <w:numFmt w:val="bullet"/>
      <w:lvlText w:val="o"/>
      <w:lvlJc w:val="left"/>
      <w:pPr>
        <w:ind w:left="3600" w:hanging="360"/>
      </w:pPr>
      <w:rPr>
        <w:rFonts w:ascii="Courier New" w:hAnsi="Courier New" w:cs="Courier New" w:hint="default"/>
      </w:rPr>
    </w:lvl>
    <w:lvl w:ilvl="5" w:tplc="A768F472" w:tentative="1">
      <w:start w:val="1"/>
      <w:numFmt w:val="bullet"/>
      <w:lvlText w:val=""/>
      <w:lvlJc w:val="left"/>
      <w:pPr>
        <w:ind w:left="4320" w:hanging="360"/>
      </w:pPr>
      <w:rPr>
        <w:rFonts w:ascii="Wingdings" w:hAnsi="Wingdings" w:hint="default"/>
      </w:rPr>
    </w:lvl>
    <w:lvl w:ilvl="6" w:tplc="4CFA60FC" w:tentative="1">
      <w:start w:val="1"/>
      <w:numFmt w:val="bullet"/>
      <w:lvlText w:val=""/>
      <w:lvlJc w:val="left"/>
      <w:pPr>
        <w:ind w:left="5040" w:hanging="360"/>
      </w:pPr>
      <w:rPr>
        <w:rFonts w:ascii="Symbol" w:hAnsi="Symbol" w:hint="default"/>
      </w:rPr>
    </w:lvl>
    <w:lvl w:ilvl="7" w:tplc="08D67B76" w:tentative="1">
      <w:start w:val="1"/>
      <w:numFmt w:val="bullet"/>
      <w:lvlText w:val="o"/>
      <w:lvlJc w:val="left"/>
      <w:pPr>
        <w:ind w:left="5760" w:hanging="360"/>
      </w:pPr>
      <w:rPr>
        <w:rFonts w:ascii="Courier New" w:hAnsi="Courier New" w:cs="Courier New" w:hint="default"/>
      </w:rPr>
    </w:lvl>
    <w:lvl w:ilvl="8" w:tplc="E29ABEF8" w:tentative="1">
      <w:start w:val="1"/>
      <w:numFmt w:val="bullet"/>
      <w:lvlText w:val=""/>
      <w:lvlJc w:val="left"/>
      <w:pPr>
        <w:ind w:left="6480" w:hanging="360"/>
      </w:pPr>
      <w:rPr>
        <w:rFonts w:ascii="Wingdings" w:hAnsi="Wingdings" w:hint="default"/>
      </w:rPr>
    </w:lvl>
  </w:abstractNum>
  <w:abstractNum w:abstractNumId="34" w15:restartNumberingAfterBreak="0">
    <w:nsid w:val="610847BE"/>
    <w:multiLevelType w:val="hybridMultilevel"/>
    <w:tmpl w:val="F8626E10"/>
    <w:lvl w:ilvl="0" w:tplc="0CBCFF4E">
      <w:start w:val="1"/>
      <w:numFmt w:val="decimal"/>
      <w:lvlText w:val="%1."/>
      <w:lvlJc w:val="left"/>
      <w:pPr>
        <w:tabs>
          <w:tab w:val="num" w:pos="720"/>
        </w:tabs>
        <w:ind w:left="720" w:hanging="360"/>
      </w:pPr>
    </w:lvl>
    <w:lvl w:ilvl="1" w:tplc="FD204FB4" w:tentative="1">
      <w:start w:val="1"/>
      <w:numFmt w:val="lowerLetter"/>
      <w:lvlText w:val="%2."/>
      <w:lvlJc w:val="left"/>
      <w:pPr>
        <w:tabs>
          <w:tab w:val="num" w:pos="1440"/>
        </w:tabs>
        <w:ind w:left="1440" w:hanging="360"/>
      </w:pPr>
    </w:lvl>
    <w:lvl w:ilvl="2" w:tplc="20188112" w:tentative="1">
      <w:start w:val="1"/>
      <w:numFmt w:val="lowerRoman"/>
      <w:lvlText w:val="%3."/>
      <w:lvlJc w:val="right"/>
      <w:pPr>
        <w:tabs>
          <w:tab w:val="num" w:pos="2160"/>
        </w:tabs>
        <w:ind w:left="2160" w:hanging="180"/>
      </w:pPr>
    </w:lvl>
    <w:lvl w:ilvl="3" w:tplc="FD949DC0" w:tentative="1">
      <w:start w:val="1"/>
      <w:numFmt w:val="decimal"/>
      <w:lvlText w:val="%4."/>
      <w:lvlJc w:val="left"/>
      <w:pPr>
        <w:tabs>
          <w:tab w:val="num" w:pos="2880"/>
        </w:tabs>
        <w:ind w:left="2880" w:hanging="360"/>
      </w:pPr>
    </w:lvl>
    <w:lvl w:ilvl="4" w:tplc="718A55FC" w:tentative="1">
      <w:start w:val="1"/>
      <w:numFmt w:val="lowerLetter"/>
      <w:lvlText w:val="%5."/>
      <w:lvlJc w:val="left"/>
      <w:pPr>
        <w:tabs>
          <w:tab w:val="num" w:pos="3600"/>
        </w:tabs>
        <w:ind w:left="3600" w:hanging="360"/>
      </w:pPr>
    </w:lvl>
    <w:lvl w:ilvl="5" w:tplc="17FC9B68" w:tentative="1">
      <w:start w:val="1"/>
      <w:numFmt w:val="lowerRoman"/>
      <w:lvlText w:val="%6."/>
      <w:lvlJc w:val="right"/>
      <w:pPr>
        <w:tabs>
          <w:tab w:val="num" w:pos="4320"/>
        </w:tabs>
        <w:ind w:left="4320" w:hanging="180"/>
      </w:pPr>
    </w:lvl>
    <w:lvl w:ilvl="6" w:tplc="8C90D3BE" w:tentative="1">
      <w:start w:val="1"/>
      <w:numFmt w:val="decimal"/>
      <w:lvlText w:val="%7."/>
      <w:lvlJc w:val="left"/>
      <w:pPr>
        <w:tabs>
          <w:tab w:val="num" w:pos="5040"/>
        </w:tabs>
        <w:ind w:left="5040" w:hanging="360"/>
      </w:pPr>
    </w:lvl>
    <w:lvl w:ilvl="7" w:tplc="D3921982" w:tentative="1">
      <w:start w:val="1"/>
      <w:numFmt w:val="lowerLetter"/>
      <w:lvlText w:val="%8."/>
      <w:lvlJc w:val="left"/>
      <w:pPr>
        <w:tabs>
          <w:tab w:val="num" w:pos="5760"/>
        </w:tabs>
        <w:ind w:left="5760" w:hanging="360"/>
      </w:pPr>
    </w:lvl>
    <w:lvl w:ilvl="8" w:tplc="1318EF06" w:tentative="1">
      <w:start w:val="1"/>
      <w:numFmt w:val="lowerRoman"/>
      <w:lvlText w:val="%9."/>
      <w:lvlJc w:val="right"/>
      <w:pPr>
        <w:tabs>
          <w:tab w:val="num" w:pos="6480"/>
        </w:tabs>
        <w:ind w:left="6480" w:hanging="180"/>
      </w:pPr>
    </w:lvl>
  </w:abstractNum>
  <w:abstractNum w:abstractNumId="35" w15:restartNumberingAfterBreak="0">
    <w:nsid w:val="632C5212"/>
    <w:multiLevelType w:val="hybridMultilevel"/>
    <w:tmpl w:val="B83699B8"/>
    <w:lvl w:ilvl="0" w:tplc="DA46335A">
      <w:start w:val="1"/>
      <w:numFmt w:val="lowerLetter"/>
      <w:lvlText w:val="%1)"/>
      <w:lvlJc w:val="left"/>
      <w:pPr>
        <w:ind w:left="780" w:hanging="360"/>
      </w:pPr>
    </w:lvl>
    <w:lvl w:ilvl="1" w:tplc="66F2AB28" w:tentative="1">
      <w:start w:val="1"/>
      <w:numFmt w:val="lowerLetter"/>
      <w:lvlText w:val="%2."/>
      <w:lvlJc w:val="left"/>
      <w:pPr>
        <w:ind w:left="1500" w:hanging="360"/>
      </w:pPr>
    </w:lvl>
    <w:lvl w:ilvl="2" w:tplc="B700224C">
      <w:start w:val="1"/>
      <w:numFmt w:val="lowerRoman"/>
      <w:lvlText w:val="%3."/>
      <w:lvlJc w:val="right"/>
      <w:pPr>
        <w:ind w:left="2220" w:hanging="180"/>
      </w:pPr>
    </w:lvl>
    <w:lvl w:ilvl="3" w:tplc="3760BBD4" w:tentative="1">
      <w:start w:val="1"/>
      <w:numFmt w:val="decimal"/>
      <w:lvlText w:val="%4."/>
      <w:lvlJc w:val="left"/>
      <w:pPr>
        <w:ind w:left="2940" w:hanging="360"/>
      </w:pPr>
    </w:lvl>
    <w:lvl w:ilvl="4" w:tplc="53487956" w:tentative="1">
      <w:start w:val="1"/>
      <w:numFmt w:val="lowerLetter"/>
      <w:lvlText w:val="%5."/>
      <w:lvlJc w:val="left"/>
      <w:pPr>
        <w:ind w:left="3660" w:hanging="360"/>
      </w:pPr>
    </w:lvl>
    <w:lvl w:ilvl="5" w:tplc="793EB12C" w:tentative="1">
      <w:start w:val="1"/>
      <w:numFmt w:val="lowerRoman"/>
      <w:lvlText w:val="%6."/>
      <w:lvlJc w:val="right"/>
      <w:pPr>
        <w:ind w:left="4380" w:hanging="180"/>
      </w:pPr>
    </w:lvl>
    <w:lvl w:ilvl="6" w:tplc="8C924B42" w:tentative="1">
      <w:start w:val="1"/>
      <w:numFmt w:val="decimal"/>
      <w:lvlText w:val="%7."/>
      <w:lvlJc w:val="left"/>
      <w:pPr>
        <w:ind w:left="5100" w:hanging="360"/>
      </w:pPr>
    </w:lvl>
    <w:lvl w:ilvl="7" w:tplc="8500FA10" w:tentative="1">
      <w:start w:val="1"/>
      <w:numFmt w:val="lowerLetter"/>
      <w:lvlText w:val="%8."/>
      <w:lvlJc w:val="left"/>
      <w:pPr>
        <w:ind w:left="5820" w:hanging="360"/>
      </w:pPr>
    </w:lvl>
    <w:lvl w:ilvl="8" w:tplc="B92C51A0" w:tentative="1">
      <w:start w:val="1"/>
      <w:numFmt w:val="lowerRoman"/>
      <w:lvlText w:val="%9."/>
      <w:lvlJc w:val="right"/>
      <w:pPr>
        <w:ind w:left="6540" w:hanging="180"/>
      </w:pPr>
    </w:lvl>
  </w:abstractNum>
  <w:abstractNum w:abstractNumId="36" w15:restartNumberingAfterBreak="0">
    <w:nsid w:val="650B10A5"/>
    <w:multiLevelType w:val="hybridMultilevel"/>
    <w:tmpl w:val="424CEB4C"/>
    <w:lvl w:ilvl="0" w:tplc="01186FF2">
      <w:start w:val="1"/>
      <w:numFmt w:val="upperRoman"/>
      <w:lvlText w:val="%1."/>
      <w:lvlJc w:val="left"/>
      <w:pPr>
        <w:ind w:left="1080" w:hanging="720"/>
      </w:pPr>
      <w:rPr>
        <w:rFonts w:hint="default"/>
      </w:rPr>
    </w:lvl>
    <w:lvl w:ilvl="1" w:tplc="1220BBFA">
      <w:start w:val="1"/>
      <w:numFmt w:val="lowerLetter"/>
      <w:lvlText w:val="%2."/>
      <w:lvlJc w:val="left"/>
      <w:pPr>
        <w:ind w:left="360" w:hanging="360"/>
      </w:pPr>
    </w:lvl>
    <w:lvl w:ilvl="2" w:tplc="FF144C38">
      <w:start w:val="1"/>
      <w:numFmt w:val="lowerRoman"/>
      <w:lvlText w:val="%3."/>
      <w:lvlJc w:val="right"/>
      <w:pPr>
        <w:ind w:left="2160" w:hanging="180"/>
      </w:pPr>
    </w:lvl>
    <w:lvl w:ilvl="3" w:tplc="6A2819A4">
      <w:start w:val="1"/>
      <w:numFmt w:val="decimal"/>
      <w:lvlText w:val="%4."/>
      <w:lvlJc w:val="left"/>
      <w:pPr>
        <w:ind w:left="2880" w:hanging="360"/>
      </w:pPr>
    </w:lvl>
    <w:lvl w:ilvl="4" w:tplc="06C626D6">
      <w:start w:val="1"/>
      <w:numFmt w:val="lowerLetter"/>
      <w:lvlText w:val="%5."/>
      <w:lvlJc w:val="left"/>
      <w:pPr>
        <w:ind w:left="3600" w:hanging="360"/>
      </w:pPr>
    </w:lvl>
    <w:lvl w:ilvl="5" w:tplc="3F6A182C">
      <w:start w:val="1"/>
      <w:numFmt w:val="lowerRoman"/>
      <w:lvlText w:val="%6."/>
      <w:lvlJc w:val="right"/>
      <w:pPr>
        <w:ind w:left="4320" w:hanging="180"/>
      </w:pPr>
    </w:lvl>
    <w:lvl w:ilvl="6" w:tplc="CEE6EC0E">
      <w:start w:val="1"/>
      <w:numFmt w:val="decimal"/>
      <w:lvlText w:val="%7."/>
      <w:lvlJc w:val="left"/>
      <w:pPr>
        <w:ind w:left="5040" w:hanging="360"/>
      </w:pPr>
      <w:rPr>
        <w:b w:val="0"/>
        <w:bCs w:val="0"/>
      </w:rPr>
    </w:lvl>
    <w:lvl w:ilvl="7" w:tplc="9082756A" w:tentative="1">
      <w:start w:val="1"/>
      <w:numFmt w:val="lowerLetter"/>
      <w:lvlText w:val="%8."/>
      <w:lvlJc w:val="left"/>
      <w:pPr>
        <w:ind w:left="5760" w:hanging="360"/>
      </w:pPr>
    </w:lvl>
    <w:lvl w:ilvl="8" w:tplc="045EF1DE" w:tentative="1">
      <w:start w:val="1"/>
      <w:numFmt w:val="lowerRoman"/>
      <w:lvlText w:val="%9."/>
      <w:lvlJc w:val="right"/>
      <w:pPr>
        <w:ind w:left="6480" w:hanging="180"/>
      </w:pPr>
    </w:lvl>
  </w:abstractNum>
  <w:abstractNum w:abstractNumId="37" w15:restartNumberingAfterBreak="0">
    <w:nsid w:val="664F4216"/>
    <w:multiLevelType w:val="hybridMultilevel"/>
    <w:tmpl w:val="EB68ADBE"/>
    <w:lvl w:ilvl="0" w:tplc="151413BE">
      <w:start w:val="1"/>
      <w:numFmt w:val="lowerLetter"/>
      <w:lvlText w:val="%1)"/>
      <w:lvlJc w:val="left"/>
      <w:pPr>
        <w:ind w:left="720" w:hanging="360"/>
      </w:pPr>
    </w:lvl>
    <w:lvl w:ilvl="1" w:tplc="DAEE7DA4" w:tentative="1">
      <w:start w:val="1"/>
      <w:numFmt w:val="lowerLetter"/>
      <w:lvlText w:val="%2."/>
      <w:lvlJc w:val="left"/>
      <w:pPr>
        <w:ind w:left="1440" w:hanging="360"/>
      </w:pPr>
    </w:lvl>
    <w:lvl w:ilvl="2" w:tplc="6B507986" w:tentative="1">
      <w:start w:val="1"/>
      <w:numFmt w:val="lowerRoman"/>
      <w:lvlText w:val="%3."/>
      <w:lvlJc w:val="right"/>
      <w:pPr>
        <w:ind w:left="2160" w:hanging="180"/>
      </w:pPr>
    </w:lvl>
    <w:lvl w:ilvl="3" w:tplc="69CA09F4" w:tentative="1">
      <w:start w:val="1"/>
      <w:numFmt w:val="decimal"/>
      <w:lvlText w:val="%4."/>
      <w:lvlJc w:val="left"/>
      <w:pPr>
        <w:ind w:left="2880" w:hanging="360"/>
      </w:pPr>
    </w:lvl>
    <w:lvl w:ilvl="4" w:tplc="23CA599E" w:tentative="1">
      <w:start w:val="1"/>
      <w:numFmt w:val="lowerLetter"/>
      <w:lvlText w:val="%5."/>
      <w:lvlJc w:val="left"/>
      <w:pPr>
        <w:ind w:left="3600" w:hanging="360"/>
      </w:pPr>
    </w:lvl>
    <w:lvl w:ilvl="5" w:tplc="67FA70DA" w:tentative="1">
      <w:start w:val="1"/>
      <w:numFmt w:val="lowerRoman"/>
      <w:lvlText w:val="%6."/>
      <w:lvlJc w:val="right"/>
      <w:pPr>
        <w:ind w:left="4320" w:hanging="180"/>
      </w:pPr>
    </w:lvl>
    <w:lvl w:ilvl="6" w:tplc="DD246C80" w:tentative="1">
      <w:start w:val="1"/>
      <w:numFmt w:val="decimal"/>
      <w:lvlText w:val="%7."/>
      <w:lvlJc w:val="left"/>
      <w:pPr>
        <w:ind w:left="5040" w:hanging="360"/>
      </w:pPr>
    </w:lvl>
    <w:lvl w:ilvl="7" w:tplc="CD6078B0" w:tentative="1">
      <w:start w:val="1"/>
      <w:numFmt w:val="lowerLetter"/>
      <w:lvlText w:val="%8."/>
      <w:lvlJc w:val="left"/>
      <w:pPr>
        <w:ind w:left="5760" w:hanging="360"/>
      </w:pPr>
    </w:lvl>
    <w:lvl w:ilvl="8" w:tplc="8432FFA8" w:tentative="1">
      <w:start w:val="1"/>
      <w:numFmt w:val="lowerRoman"/>
      <w:lvlText w:val="%9."/>
      <w:lvlJc w:val="right"/>
      <w:pPr>
        <w:ind w:left="6480" w:hanging="180"/>
      </w:pPr>
    </w:lvl>
  </w:abstractNum>
  <w:abstractNum w:abstractNumId="38" w15:restartNumberingAfterBreak="0">
    <w:nsid w:val="671F6254"/>
    <w:multiLevelType w:val="hybridMultilevel"/>
    <w:tmpl w:val="F95CC9AE"/>
    <w:lvl w:ilvl="0" w:tplc="63006B72">
      <w:start w:val="1"/>
      <w:numFmt w:val="lowerLetter"/>
      <w:lvlText w:val="%1)"/>
      <w:lvlJc w:val="left"/>
      <w:pPr>
        <w:ind w:left="720" w:hanging="360"/>
      </w:pPr>
    </w:lvl>
    <w:lvl w:ilvl="1" w:tplc="50483C08" w:tentative="1">
      <w:start w:val="1"/>
      <w:numFmt w:val="lowerLetter"/>
      <w:lvlText w:val="%2."/>
      <w:lvlJc w:val="left"/>
      <w:pPr>
        <w:ind w:left="1440" w:hanging="360"/>
      </w:pPr>
    </w:lvl>
    <w:lvl w:ilvl="2" w:tplc="84ECD968" w:tentative="1">
      <w:start w:val="1"/>
      <w:numFmt w:val="lowerRoman"/>
      <w:lvlText w:val="%3."/>
      <w:lvlJc w:val="right"/>
      <w:pPr>
        <w:ind w:left="2160" w:hanging="180"/>
      </w:pPr>
    </w:lvl>
    <w:lvl w:ilvl="3" w:tplc="FCB07C9A" w:tentative="1">
      <w:start w:val="1"/>
      <w:numFmt w:val="decimal"/>
      <w:lvlText w:val="%4."/>
      <w:lvlJc w:val="left"/>
      <w:pPr>
        <w:ind w:left="2880" w:hanging="360"/>
      </w:pPr>
    </w:lvl>
    <w:lvl w:ilvl="4" w:tplc="91DADD50" w:tentative="1">
      <w:start w:val="1"/>
      <w:numFmt w:val="lowerLetter"/>
      <w:lvlText w:val="%5."/>
      <w:lvlJc w:val="left"/>
      <w:pPr>
        <w:ind w:left="3600" w:hanging="360"/>
      </w:pPr>
    </w:lvl>
    <w:lvl w:ilvl="5" w:tplc="E30CD608" w:tentative="1">
      <w:start w:val="1"/>
      <w:numFmt w:val="lowerRoman"/>
      <w:lvlText w:val="%6."/>
      <w:lvlJc w:val="right"/>
      <w:pPr>
        <w:ind w:left="4320" w:hanging="180"/>
      </w:pPr>
    </w:lvl>
    <w:lvl w:ilvl="6" w:tplc="A5760BAC" w:tentative="1">
      <w:start w:val="1"/>
      <w:numFmt w:val="decimal"/>
      <w:lvlText w:val="%7."/>
      <w:lvlJc w:val="left"/>
      <w:pPr>
        <w:ind w:left="5040" w:hanging="360"/>
      </w:pPr>
    </w:lvl>
    <w:lvl w:ilvl="7" w:tplc="0A8888E4" w:tentative="1">
      <w:start w:val="1"/>
      <w:numFmt w:val="lowerLetter"/>
      <w:lvlText w:val="%8."/>
      <w:lvlJc w:val="left"/>
      <w:pPr>
        <w:ind w:left="5760" w:hanging="360"/>
      </w:pPr>
    </w:lvl>
    <w:lvl w:ilvl="8" w:tplc="0BE80DEC" w:tentative="1">
      <w:start w:val="1"/>
      <w:numFmt w:val="lowerRoman"/>
      <w:lvlText w:val="%9."/>
      <w:lvlJc w:val="right"/>
      <w:pPr>
        <w:ind w:left="6480" w:hanging="180"/>
      </w:pPr>
    </w:lvl>
  </w:abstractNum>
  <w:abstractNum w:abstractNumId="39"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FEE5A7F"/>
    <w:multiLevelType w:val="hybridMultilevel"/>
    <w:tmpl w:val="14ECF10C"/>
    <w:lvl w:ilvl="0" w:tplc="44F4ABD2">
      <w:start w:val="1"/>
      <w:numFmt w:val="decimal"/>
      <w:lvlText w:val="%1."/>
      <w:lvlJc w:val="left"/>
      <w:pPr>
        <w:tabs>
          <w:tab w:val="num" w:pos="720"/>
        </w:tabs>
        <w:ind w:left="720" w:hanging="360"/>
      </w:pPr>
    </w:lvl>
    <w:lvl w:ilvl="1" w:tplc="183E5D2C" w:tentative="1">
      <w:start w:val="1"/>
      <w:numFmt w:val="lowerLetter"/>
      <w:lvlText w:val="%2."/>
      <w:lvlJc w:val="left"/>
      <w:pPr>
        <w:tabs>
          <w:tab w:val="num" w:pos="1440"/>
        </w:tabs>
        <w:ind w:left="1440" w:hanging="360"/>
      </w:pPr>
    </w:lvl>
    <w:lvl w:ilvl="2" w:tplc="DC78AB4C" w:tentative="1">
      <w:start w:val="1"/>
      <w:numFmt w:val="lowerRoman"/>
      <w:lvlText w:val="%3."/>
      <w:lvlJc w:val="right"/>
      <w:pPr>
        <w:tabs>
          <w:tab w:val="num" w:pos="2160"/>
        </w:tabs>
        <w:ind w:left="2160" w:hanging="180"/>
      </w:pPr>
    </w:lvl>
    <w:lvl w:ilvl="3" w:tplc="2ADCC6B8" w:tentative="1">
      <w:start w:val="1"/>
      <w:numFmt w:val="decimal"/>
      <w:lvlText w:val="%4."/>
      <w:lvlJc w:val="left"/>
      <w:pPr>
        <w:tabs>
          <w:tab w:val="num" w:pos="2880"/>
        </w:tabs>
        <w:ind w:left="2880" w:hanging="360"/>
      </w:pPr>
    </w:lvl>
    <w:lvl w:ilvl="4" w:tplc="21F646F8" w:tentative="1">
      <w:start w:val="1"/>
      <w:numFmt w:val="lowerLetter"/>
      <w:lvlText w:val="%5."/>
      <w:lvlJc w:val="left"/>
      <w:pPr>
        <w:tabs>
          <w:tab w:val="num" w:pos="3600"/>
        </w:tabs>
        <w:ind w:left="3600" w:hanging="360"/>
      </w:pPr>
    </w:lvl>
    <w:lvl w:ilvl="5" w:tplc="04209AA6" w:tentative="1">
      <w:start w:val="1"/>
      <w:numFmt w:val="lowerRoman"/>
      <w:lvlText w:val="%6."/>
      <w:lvlJc w:val="right"/>
      <w:pPr>
        <w:tabs>
          <w:tab w:val="num" w:pos="4320"/>
        </w:tabs>
        <w:ind w:left="4320" w:hanging="180"/>
      </w:pPr>
    </w:lvl>
    <w:lvl w:ilvl="6" w:tplc="54166490" w:tentative="1">
      <w:start w:val="1"/>
      <w:numFmt w:val="decimal"/>
      <w:lvlText w:val="%7."/>
      <w:lvlJc w:val="left"/>
      <w:pPr>
        <w:tabs>
          <w:tab w:val="num" w:pos="5040"/>
        </w:tabs>
        <w:ind w:left="5040" w:hanging="360"/>
      </w:pPr>
    </w:lvl>
    <w:lvl w:ilvl="7" w:tplc="86D071C6" w:tentative="1">
      <w:start w:val="1"/>
      <w:numFmt w:val="lowerLetter"/>
      <w:lvlText w:val="%8."/>
      <w:lvlJc w:val="left"/>
      <w:pPr>
        <w:tabs>
          <w:tab w:val="num" w:pos="5760"/>
        </w:tabs>
        <w:ind w:left="5760" w:hanging="360"/>
      </w:pPr>
    </w:lvl>
    <w:lvl w:ilvl="8" w:tplc="532C334C" w:tentative="1">
      <w:start w:val="1"/>
      <w:numFmt w:val="lowerRoman"/>
      <w:lvlText w:val="%9."/>
      <w:lvlJc w:val="right"/>
      <w:pPr>
        <w:tabs>
          <w:tab w:val="num" w:pos="6480"/>
        </w:tabs>
        <w:ind w:left="6480" w:hanging="180"/>
      </w:pPr>
    </w:lvl>
  </w:abstractNum>
  <w:abstractNum w:abstractNumId="41"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A090B"/>
    <w:multiLevelType w:val="hybridMultilevel"/>
    <w:tmpl w:val="1F74FD86"/>
    <w:lvl w:ilvl="0" w:tplc="16028D40">
      <w:start w:val="1"/>
      <w:numFmt w:val="lowerLetter"/>
      <w:lvlText w:val="%1)"/>
      <w:lvlJc w:val="left"/>
      <w:pPr>
        <w:ind w:left="720" w:hanging="360"/>
      </w:pPr>
    </w:lvl>
    <w:lvl w:ilvl="1" w:tplc="5628D15E">
      <w:start w:val="1"/>
      <w:numFmt w:val="lowerLetter"/>
      <w:lvlText w:val="%2."/>
      <w:lvlJc w:val="left"/>
      <w:pPr>
        <w:ind w:left="1440" w:hanging="360"/>
      </w:pPr>
    </w:lvl>
    <w:lvl w:ilvl="2" w:tplc="C472F75E" w:tentative="1">
      <w:start w:val="1"/>
      <w:numFmt w:val="lowerRoman"/>
      <w:lvlText w:val="%3."/>
      <w:lvlJc w:val="right"/>
      <w:pPr>
        <w:ind w:left="2160" w:hanging="180"/>
      </w:pPr>
    </w:lvl>
    <w:lvl w:ilvl="3" w:tplc="52ACFA22" w:tentative="1">
      <w:start w:val="1"/>
      <w:numFmt w:val="decimal"/>
      <w:lvlText w:val="%4."/>
      <w:lvlJc w:val="left"/>
      <w:pPr>
        <w:ind w:left="2880" w:hanging="360"/>
      </w:pPr>
    </w:lvl>
    <w:lvl w:ilvl="4" w:tplc="98DA55B2" w:tentative="1">
      <w:start w:val="1"/>
      <w:numFmt w:val="lowerLetter"/>
      <w:lvlText w:val="%5."/>
      <w:lvlJc w:val="left"/>
      <w:pPr>
        <w:ind w:left="3600" w:hanging="360"/>
      </w:pPr>
    </w:lvl>
    <w:lvl w:ilvl="5" w:tplc="EF2C1198" w:tentative="1">
      <w:start w:val="1"/>
      <w:numFmt w:val="lowerRoman"/>
      <w:lvlText w:val="%6."/>
      <w:lvlJc w:val="right"/>
      <w:pPr>
        <w:ind w:left="4320" w:hanging="180"/>
      </w:pPr>
    </w:lvl>
    <w:lvl w:ilvl="6" w:tplc="5694DFEC" w:tentative="1">
      <w:start w:val="1"/>
      <w:numFmt w:val="decimal"/>
      <w:lvlText w:val="%7."/>
      <w:lvlJc w:val="left"/>
      <w:pPr>
        <w:ind w:left="5040" w:hanging="360"/>
      </w:pPr>
    </w:lvl>
    <w:lvl w:ilvl="7" w:tplc="F32694F6" w:tentative="1">
      <w:start w:val="1"/>
      <w:numFmt w:val="lowerLetter"/>
      <w:lvlText w:val="%8."/>
      <w:lvlJc w:val="left"/>
      <w:pPr>
        <w:ind w:left="5760" w:hanging="360"/>
      </w:pPr>
    </w:lvl>
    <w:lvl w:ilvl="8" w:tplc="473885DA" w:tentative="1">
      <w:start w:val="1"/>
      <w:numFmt w:val="lowerRoman"/>
      <w:lvlText w:val="%9."/>
      <w:lvlJc w:val="right"/>
      <w:pPr>
        <w:ind w:left="6480" w:hanging="180"/>
      </w:pPr>
    </w:lvl>
  </w:abstractNum>
  <w:abstractNum w:abstractNumId="43" w15:restartNumberingAfterBreak="0">
    <w:nsid w:val="73FF5DEA"/>
    <w:multiLevelType w:val="hybridMultilevel"/>
    <w:tmpl w:val="28584452"/>
    <w:lvl w:ilvl="0" w:tplc="7A3483D0">
      <w:start w:val="1"/>
      <w:numFmt w:val="bullet"/>
      <w:lvlText w:val=""/>
      <w:lvlJc w:val="left"/>
      <w:pPr>
        <w:ind w:left="360" w:hanging="360"/>
      </w:pPr>
      <w:rPr>
        <w:rFonts w:ascii="Symbol" w:hAnsi="Symbol" w:hint="default"/>
      </w:rPr>
    </w:lvl>
    <w:lvl w:ilvl="1" w:tplc="28406C2E" w:tentative="1">
      <w:start w:val="1"/>
      <w:numFmt w:val="bullet"/>
      <w:lvlText w:val="o"/>
      <w:lvlJc w:val="left"/>
      <w:pPr>
        <w:ind w:left="1080" w:hanging="360"/>
      </w:pPr>
      <w:rPr>
        <w:rFonts w:ascii="Courier New" w:hAnsi="Courier New" w:cs="Courier New" w:hint="default"/>
      </w:rPr>
    </w:lvl>
    <w:lvl w:ilvl="2" w:tplc="B1DA9E08" w:tentative="1">
      <w:start w:val="1"/>
      <w:numFmt w:val="bullet"/>
      <w:lvlText w:val=""/>
      <w:lvlJc w:val="left"/>
      <w:pPr>
        <w:ind w:left="1800" w:hanging="360"/>
      </w:pPr>
      <w:rPr>
        <w:rFonts w:ascii="Wingdings" w:hAnsi="Wingdings" w:hint="default"/>
      </w:rPr>
    </w:lvl>
    <w:lvl w:ilvl="3" w:tplc="17F45E1A" w:tentative="1">
      <w:start w:val="1"/>
      <w:numFmt w:val="bullet"/>
      <w:lvlText w:val=""/>
      <w:lvlJc w:val="left"/>
      <w:pPr>
        <w:ind w:left="2520" w:hanging="360"/>
      </w:pPr>
      <w:rPr>
        <w:rFonts w:ascii="Symbol" w:hAnsi="Symbol" w:hint="default"/>
      </w:rPr>
    </w:lvl>
    <w:lvl w:ilvl="4" w:tplc="A2564B3C" w:tentative="1">
      <w:start w:val="1"/>
      <w:numFmt w:val="bullet"/>
      <w:lvlText w:val="o"/>
      <w:lvlJc w:val="left"/>
      <w:pPr>
        <w:ind w:left="3240" w:hanging="360"/>
      </w:pPr>
      <w:rPr>
        <w:rFonts w:ascii="Courier New" w:hAnsi="Courier New" w:cs="Courier New" w:hint="default"/>
      </w:rPr>
    </w:lvl>
    <w:lvl w:ilvl="5" w:tplc="A51E1BD2" w:tentative="1">
      <w:start w:val="1"/>
      <w:numFmt w:val="bullet"/>
      <w:lvlText w:val=""/>
      <w:lvlJc w:val="left"/>
      <w:pPr>
        <w:ind w:left="3960" w:hanging="360"/>
      </w:pPr>
      <w:rPr>
        <w:rFonts w:ascii="Wingdings" w:hAnsi="Wingdings" w:hint="default"/>
      </w:rPr>
    </w:lvl>
    <w:lvl w:ilvl="6" w:tplc="9B442574" w:tentative="1">
      <w:start w:val="1"/>
      <w:numFmt w:val="bullet"/>
      <w:lvlText w:val=""/>
      <w:lvlJc w:val="left"/>
      <w:pPr>
        <w:ind w:left="4680" w:hanging="360"/>
      </w:pPr>
      <w:rPr>
        <w:rFonts w:ascii="Symbol" w:hAnsi="Symbol" w:hint="default"/>
      </w:rPr>
    </w:lvl>
    <w:lvl w:ilvl="7" w:tplc="4452871A" w:tentative="1">
      <w:start w:val="1"/>
      <w:numFmt w:val="bullet"/>
      <w:lvlText w:val="o"/>
      <w:lvlJc w:val="left"/>
      <w:pPr>
        <w:ind w:left="5400" w:hanging="360"/>
      </w:pPr>
      <w:rPr>
        <w:rFonts w:ascii="Courier New" w:hAnsi="Courier New" w:cs="Courier New" w:hint="default"/>
      </w:rPr>
    </w:lvl>
    <w:lvl w:ilvl="8" w:tplc="9120194C" w:tentative="1">
      <w:start w:val="1"/>
      <w:numFmt w:val="bullet"/>
      <w:lvlText w:val=""/>
      <w:lvlJc w:val="left"/>
      <w:pPr>
        <w:ind w:left="6120" w:hanging="360"/>
      </w:pPr>
      <w:rPr>
        <w:rFonts w:ascii="Wingdings" w:hAnsi="Wingdings" w:hint="default"/>
      </w:rPr>
    </w:lvl>
  </w:abstractNum>
  <w:abstractNum w:abstractNumId="44" w15:restartNumberingAfterBreak="0">
    <w:nsid w:val="79D128B3"/>
    <w:multiLevelType w:val="hybridMultilevel"/>
    <w:tmpl w:val="9718191A"/>
    <w:lvl w:ilvl="0" w:tplc="C0C84218">
      <w:start w:val="1"/>
      <w:numFmt w:val="decimal"/>
      <w:lvlText w:val="%1."/>
      <w:lvlJc w:val="left"/>
      <w:pPr>
        <w:tabs>
          <w:tab w:val="num" w:pos="360"/>
        </w:tabs>
        <w:ind w:left="360" w:hanging="360"/>
      </w:pPr>
      <w:rPr>
        <w:b/>
      </w:rPr>
    </w:lvl>
    <w:lvl w:ilvl="1" w:tplc="EF2E7880" w:tentative="1">
      <w:start w:val="1"/>
      <w:numFmt w:val="lowerLetter"/>
      <w:lvlText w:val="%2."/>
      <w:lvlJc w:val="left"/>
      <w:pPr>
        <w:tabs>
          <w:tab w:val="num" w:pos="1080"/>
        </w:tabs>
        <w:ind w:left="1080" w:hanging="360"/>
      </w:pPr>
    </w:lvl>
    <w:lvl w:ilvl="2" w:tplc="34AE5258" w:tentative="1">
      <w:start w:val="1"/>
      <w:numFmt w:val="lowerRoman"/>
      <w:lvlText w:val="%3."/>
      <w:lvlJc w:val="right"/>
      <w:pPr>
        <w:tabs>
          <w:tab w:val="num" w:pos="1800"/>
        </w:tabs>
        <w:ind w:left="1800" w:hanging="180"/>
      </w:pPr>
    </w:lvl>
    <w:lvl w:ilvl="3" w:tplc="8356E1F8" w:tentative="1">
      <w:start w:val="1"/>
      <w:numFmt w:val="decimal"/>
      <w:lvlText w:val="%4."/>
      <w:lvlJc w:val="left"/>
      <w:pPr>
        <w:tabs>
          <w:tab w:val="num" w:pos="2520"/>
        </w:tabs>
        <w:ind w:left="2520" w:hanging="360"/>
      </w:pPr>
    </w:lvl>
    <w:lvl w:ilvl="4" w:tplc="70B09974" w:tentative="1">
      <w:start w:val="1"/>
      <w:numFmt w:val="lowerLetter"/>
      <w:lvlText w:val="%5."/>
      <w:lvlJc w:val="left"/>
      <w:pPr>
        <w:tabs>
          <w:tab w:val="num" w:pos="3240"/>
        </w:tabs>
        <w:ind w:left="3240" w:hanging="360"/>
      </w:pPr>
    </w:lvl>
    <w:lvl w:ilvl="5" w:tplc="7BDAD4C2" w:tentative="1">
      <w:start w:val="1"/>
      <w:numFmt w:val="lowerRoman"/>
      <w:lvlText w:val="%6."/>
      <w:lvlJc w:val="right"/>
      <w:pPr>
        <w:tabs>
          <w:tab w:val="num" w:pos="3960"/>
        </w:tabs>
        <w:ind w:left="3960" w:hanging="180"/>
      </w:pPr>
    </w:lvl>
    <w:lvl w:ilvl="6" w:tplc="AB2893F0" w:tentative="1">
      <w:start w:val="1"/>
      <w:numFmt w:val="decimal"/>
      <w:lvlText w:val="%7."/>
      <w:lvlJc w:val="left"/>
      <w:pPr>
        <w:tabs>
          <w:tab w:val="num" w:pos="4680"/>
        </w:tabs>
        <w:ind w:left="4680" w:hanging="360"/>
      </w:pPr>
    </w:lvl>
    <w:lvl w:ilvl="7" w:tplc="EBE40AB4" w:tentative="1">
      <w:start w:val="1"/>
      <w:numFmt w:val="lowerLetter"/>
      <w:lvlText w:val="%8."/>
      <w:lvlJc w:val="left"/>
      <w:pPr>
        <w:tabs>
          <w:tab w:val="num" w:pos="5400"/>
        </w:tabs>
        <w:ind w:left="5400" w:hanging="360"/>
      </w:pPr>
    </w:lvl>
    <w:lvl w:ilvl="8" w:tplc="1BEEBDF0" w:tentative="1">
      <w:start w:val="1"/>
      <w:numFmt w:val="lowerRoman"/>
      <w:lvlText w:val="%9."/>
      <w:lvlJc w:val="right"/>
      <w:pPr>
        <w:tabs>
          <w:tab w:val="num" w:pos="6120"/>
        </w:tabs>
        <w:ind w:left="6120" w:hanging="180"/>
      </w:pPr>
    </w:lvl>
  </w:abstractNum>
  <w:num w:numId="1">
    <w:abstractNumId w:val="34"/>
  </w:num>
  <w:num w:numId="2">
    <w:abstractNumId w:val="40"/>
  </w:num>
  <w:num w:numId="3">
    <w:abstractNumId w:val="8"/>
  </w:num>
  <w:num w:numId="4">
    <w:abstractNumId w:val="27"/>
  </w:num>
  <w:num w:numId="5">
    <w:abstractNumId w:val="3"/>
  </w:num>
  <w:num w:numId="6">
    <w:abstractNumId w:val="2"/>
  </w:num>
  <w:num w:numId="7">
    <w:abstractNumId w:val="23"/>
  </w:num>
  <w:num w:numId="8">
    <w:abstractNumId w:val="5"/>
  </w:num>
  <w:num w:numId="9">
    <w:abstractNumId w:val="4"/>
  </w:num>
  <w:num w:numId="10">
    <w:abstractNumId w:val="32"/>
  </w:num>
  <w:num w:numId="11">
    <w:abstractNumId w:val="20"/>
  </w:num>
  <w:num w:numId="12">
    <w:abstractNumId w:val="39"/>
  </w:num>
  <w:num w:numId="13">
    <w:abstractNumId w:val="36"/>
  </w:num>
  <w:num w:numId="14">
    <w:abstractNumId w:val="35"/>
  </w:num>
  <w:num w:numId="15">
    <w:abstractNumId w:val="37"/>
  </w:num>
  <w:num w:numId="16">
    <w:abstractNumId w:val="12"/>
  </w:num>
  <w:num w:numId="17">
    <w:abstractNumId w:val="25"/>
  </w:num>
  <w:num w:numId="18">
    <w:abstractNumId w:val="42"/>
  </w:num>
  <w:num w:numId="19">
    <w:abstractNumId w:val="19"/>
  </w:num>
  <w:num w:numId="20">
    <w:abstractNumId w:val="11"/>
  </w:num>
  <w:num w:numId="21">
    <w:abstractNumId w:val="31"/>
  </w:num>
  <w:num w:numId="22">
    <w:abstractNumId w:val="0"/>
  </w:num>
  <w:num w:numId="23">
    <w:abstractNumId w:val="38"/>
  </w:num>
  <w:num w:numId="24">
    <w:abstractNumId w:val="7"/>
  </w:num>
  <w:num w:numId="25">
    <w:abstractNumId w:val="17"/>
  </w:num>
  <w:num w:numId="26">
    <w:abstractNumId w:val="10"/>
  </w:num>
  <w:num w:numId="27">
    <w:abstractNumId w:val="1"/>
  </w:num>
  <w:num w:numId="28">
    <w:abstractNumId w:val="18"/>
  </w:num>
  <w:num w:numId="29">
    <w:abstractNumId w:val="43"/>
  </w:num>
  <w:num w:numId="30">
    <w:abstractNumId w:val="6"/>
  </w:num>
  <w:num w:numId="31">
    <w:abstractNumId w:val="24"/>
  </w:num>
  <w:num w:numId="32">
    <w:abstractNumId w:val="13"/>
  </w:num>
  <w:num w:numId="33">
    <w:abstractNumId w:val="21"/>
  </w:num>
  <w:num w:numId="34">
    <w:abstractNumId w:val="22"/>
  </w:num>
  <w:num w:numId="35">
    <w:abstractNumId w:val="30"/>
  </w:num>
  <w:num w:numId="36">
    <w:abstractNumId w:val="29"/>
  </w:num>
  <w:num w:numId="37">
    <w:abstractNumId w:val="33"/>
  </w:num>
  <w:num w:numId="38">
    <w:abstractNumId w:val="14"/>
  </w:num>
  <w:num w:numId="39">
    <w:abstractNumId w:val="44"/>
  </w:num>
  <w:num w:numId="40">
    <w:abstractNumId w:val="9"/>
  </w:num>
  <w:num w:numId="41">
    <w:abstractNumId w:val="26"/>
  </w:num>
  <w:num w:numId="42">
    <w:abstractNumId w:val="15"/>
  </w:num>
  <w:num w:numId="43">
    <w:abstractNumId w:val="16"/>
  </w:num>
  <w:num w:numId="44">
    <w:abstractNumId w:val="41"/>
  </w:num>
  <w:num w:numId="45">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16742"/>
    <w:rsid w:val="0002249B"/>
    <w:rsid w:val="0002561B"/>
    <w:rsid w:val="0002687D"/>
    <w:rsid w:val="00035267"/>
    <w:rsid w:val="0003533C"/>
    <w:rsid w:val="00037C28"/>
    <w:rsid w:val="00042C54"/>
    <w:rsid w:val="00043868"/>
    <w:rsid w:val="000541B0"/>
    <w:rsid w:val="00055E16"/>
    <w:rsid w:val="00060363"/>
    <w:rsid w:val="000605D0"/>
    <w:rsid w:val="00060806"/>
    <w:rsid w:val="000610D4"/>
    <w:rsid w:val="000620B5"/>
    <w:rsid w:val="00062695"/>
    <w:rsid w:val="00062BEE"/>
    <w:rsid w:val="00063085"/>
    <w:rsid w:val="00070C3F"/>
    <w:rsid w:val="000749D4"/>
    <w:rsid w:val="000778E6"/>
    <w:rsid w:val="00083160"/>
    <w:rsid w:val="000833F9"/>
    <w:rsid w:val="00086C60"/>
    <w:rsid w:val="000877B8"/>
    <w:rsid w:val="00090532"/>
    <w:rsid w:val="0009066E"/>
    <w:rsid w:val="00092CC3"/>
    <w:rsid w:val="00092E15"/>
    <w:rsid w:val="00097AC2"/>
    <w:rsid w:val="000A22BF"/>
    <w:rsid w:val="000A357E"/>
    <w:rsid w:val="000A41E1"/>
    <w:rsid w:val="000A434F"/>
    <w:rsid w:val="000A6FBE"/>
    <w:rsid w:val="000A7017"/>
    <w:rsid w:val="000A717E"/>
    <w:rsid w:val="000A75B6"/>
    <w:rsid w:val="000B24B4"/>
    <w:rsid w:val="000B2583"/>
    <w:rsid w:val="000B4097"/>
    <w:rsid w:val="000B59E1"/>
    <w:rsid w:val="000B5CEB"/>
    <w:rsid w:val="000C0B33"/>
    <w:rsid w:val="000C3F88"/>
    <w:rsid w:val="000C48CC"/>
    <w:rsid w:val="000C69A0"/>
    <w:rsid w:val="000C78B7"/>
    <w:rsid w:val="000D2905"/>
    <w:rsid w:val="000D6C67"/>
    <w:rsid w:val="000F3ECD"/>
    <w:rsid w:val="000F71EA"/>
    <w:rsid w:val="000F75D0"/>
    <w:rsid w:val="0010341C"/>
    <w:rsid w:val="00104C40"/>
    <w:rsid w:val="001064F0"/>
    <w:rsid w:val="00107475"/>
    <w:rsid w:val="001152C0"/>
    <w:rsid w:val="0011535A"/>
    <w:rsid w:val="0011786E"/>
    <w:rsid w:val="00124A82"/>
    <w:rsid w:val="00125154"/>
    <w:rsid w:val="00125ACD"/>
    <w:rsid w:val="00125E77"/>
    <w:rsid w:val="00132464"/>
    <w:rsid w:val="0013487B"/>
    <w:rsid w:val="0013520A"/>
    <w:rsid w:val="001412F3"/>
    <w:rsid w:val="001426F5"/>
    <w:rsid w:val="00143558"/>
    <w:rsid w:val="00144BB5"/>
    <w:rsid w:val="00146984"/>
    <w:rsid w:val="001470A9"/>
    <w:rsid w:val="00152227"/>
    <w:rsid w:val="00154341"/>
    <w:rsid w:val="0015615F"/>
    <w:rsid w:val="00161B14"/>
    <w:rsid w:val="00164099"/>
    <w:rsid w:val="001661F5"/>
    <w:rsid w:val="001707E2"/>
    <w:rsid w:val="00182012"/>
    <w:rsid w:val="00183ECE"/>
    <w:rsid w:val="00184977"/>
    <w:rsid w:val="00186CB7"/>
    <w:rsid w:val="001902EF"/>
    <w:rsid w:val="0019147B"/>
    <w:rsid w:val="001916F8"/>
    <w:rsid w:val="001A3C9A"/>
    <w:rsid w:val="001A580B"/>
    <w:rsid w:val="001B1676"/>
    <w:rsid w:val="001B34C1"/>
    <w:rsid w:val="001B45C3"/>
    <w:rsid w:val="001B537A"/>
    <w:rsid w:val="001B56DF"/>
    <w:rsid w:val="001B7DF9"/>
    <w:rsid w:val="001C0E93"/>
    <w:rsid w:val="001C1D3C"/>
    <w:rsid w:val="001C49AD"/>
    <w:rsid w:val="001C5653"/>
    <w:rsid w:val="001C57F0"/>
    <w:rsid w:val="001C624F"/>
    <w:rsid w:val="001C676F"/>
    <w:rsid w:val="001D100A"/>
    <w:rsid w:val="001D13D2"/>
    <w:rsid w:val="001D219A"/>
    <w:rsid w:val="001D2962"/>
    <w:rsid w:val="001D3FB0"/>
    <w:rsid w:val="001D5259"/>
    <w:rsid w:val="001D626E"/>
    <w:rsid w:val="001D65ED"/>
    <w:rsid w:val="001E233D"/>
    <w:rsid w:val="001E6F7E"/>
    <w:rsid w:val="001F050C"/>
    <w:rsid w:val="001F0E13"/>
    <w:rsid w:val="001F1A7F"/>
    <w:rsid w:val="001F2147"/>
    <w:rsid w:val="001F2751"/>
    <w:rsid w:val="001F2DEF"/>
    <w:rsid w:val="0020228D"/>
    <w:rsid w:val="002039D9"/>
    <w:rsid w:val="0021004F"/>
    <w:rsid w:val="00210AE6"/>
    <w:rsid w:val="00210CD3"/>
    <w:rsid w:val="002119EB"/>
    <w:rsid w:val="002151B3"/>
    <w:rsid w:val="00215DA0"/>
    <w:rsid w:val="002168B6"/>
    <w:rsid w:val="00216B20"/>
    <w:rsid w:val="00220565"/>
    <w:rsid w:val="00220F83"/>
    <w:rsid w:val="0022120A"/>
    <w:rsid w:val="00221F4A"/>
    <w:rsid w:val="00225B9F"/>
    <w:rsid w:val="00230700"/>
    <w:rsid w:val="00237A74"/>
    <w:rsid w:val="00243010"/>
    <w:rsid w:val="00244B34"/>
    <w:rsid w:val="002508A0"/>
    <w:rsid w:val="00266674"/>
    <w:rsid w:val="00266720"/>
    <w:rsid w:val="00271458"/>
    <w:rsid w:val="002719EF"/>
    <w:rsid w:val="00272592"/>
    <w:rsid w:val="00274A2F"/>
    <w:rsid w:val="0028409F"/>
    <w:rsid w:val="0028545F"/>
    <w:rsid w:val="0028683D"/>
    <w:rsid w:val="002A0B7D"/>
    <w:rsid w:val="002A136B"/>
    <w:rsid w:val="002A4A15"/>
    <w:rsid w:val="002A550F"/>
    <w:rsid w:val="002A6DCF"/>
    <w:rsid w:val="002A77A1"/>
    <w:rsid w:val="002B0FC3"/>
    <w:rsid w:val="002B52BD"/>
    <w:rsid w:val="002B5A7B"/>
    <w:rsid w:val="002C407A"/>
    <w:rsid w:val="002D3532"/>
    <w:rsid w:val="002D4123"/>
    <w:rsid w:val="002D4CEB"/>
    <w:rsid w:val="002E06F8"/>
    <w:rsid w:val="002E4746"/>
    <w:rsid w:val="002F00E7"/>
    <w:rsid w:val="002F5370"/>
    <w:rsid w:val="002F6A27"/>
    <w:rsid w:val="00301E41"/>
    <w:rsid w:val="00303DC3"/>
    <w:rsid w:val="00304C24"/>
    <w:rsid w:val="00310B7D"/>
    <w:rsid w:val="0031162F"/>
    <w:rsid w:val="00311F44"/>
    <w:rsid w:val="003121AA"/>
    <w:rsid w:val="003122CA"/>
    <w:rsid w:val="00316551"/>
    <w:rsid w:val="00321EDD"/>
    <w:rsid w:val="00327C04"/>
    <w:rsid w:val="00332517"/>
    <w:rsid w:val="003333C1"/>
    <w:rsid w:val="0033412B"/>
    <w:rsid w:val="00336004"/>
    <w:rsid w:val="0033679C"/>
    <w:rsid w:val="00336B67"/>
    <w:rsid w:val="00336DCD"/>
    <w:rsid w:val="00337EDE"/>
    <w:rsid w:val="00342AB0"/>
    <w:rsid w:val="003446CF"/>
    <w:rsid w:val="0034600E"/>
    <w:rsid w:val="00346162"/>
    <w:rsid w:val="00347EFE"/>
    <w:rsid w:val="003514B7"/>
    <w:rsid w:val="003524BF"/>
    <w:rsid w:val="00352FB8"/>
    <w:rsid w:val="00361207"/>
    <w:rsid w:val="00361BAB"/>
    <w:rsid w:val="00364191"/>
    <w:rsid w:val="0036579D"/>
    <w:rsid w:val="00367289"/>
    <w:rsid w:val="00370FAC"/>
    <w:rsid w:val="003711A8"/>
    <w:rsid w:val="00373237"/>
    <w:rsid w:val="00380C81"/>
    <w:rsid w:val="00381025"/>
    <w:rsid w:val="00386515"/>
    <w:rsid w:val="00390A77"/>
    <w:rsid w:val="003926B6"/>
    <w:rsid w:val="003929BE"/>
    <w:rsid w:val="00397C89"/>
    <w:rsid w:val="003A5DF9"/>
    <w:rsid w:val="003B3325"/>
    <w:rsid w:val="003B3EBD"/>
    <w:rsid w:val="003B4949"/>
    <w:rsid w:val="003B5364"/>
    <w:rsid w:val="003B6976"/>
    <w:rsid w:val="003B69D3"/>
    <w:rsid w:val="003B7A85"/>
    <w:rsid w:val="003C00F2"/>
    <w:rsid w:val="003C1888"/>
    <w:rsid w:val="003C19EE"/>
    <w:rsid w:val="003C4AA2"/>
    <w:rsid w:val="003D6560"/>
    <w:rsid w:val="003D689A"/>
    <w:rsid w:val="003E0B35"/>
    <w:rsid w:val="003E5A04"/>
    <w:rsid w:val="003E6038"/>
    <w:rsid w:val="003F160A"/>
    <w:rsid w:val="003F3820"/>
    <w:rsid w:val="003F4265"/>
    <w:rsid w:val="004009E8"/>
    <w:rsid w:val="004064D3"/>
    <w:rsid w:val="00412DC3"/>
    <w:rsid w:val="00415D32"/>
    <w:rsid w:val="00416A56"/>
    <w:rsid w:val="00416DEF"/>
    <w:rsid w:val="0042103C"/>
    <w:rsid w:val="00421BFA"/>
    <w:rsid w:val="00421C95"/>
    <w:rsid w:val="00423EC7"/>
    <w:rsid w:val="00427880"/>
    <w:rsid w:val="00430DEC"/>
    <w:rsid w:val="0043304F"/>
    <w:rsid w:val="0043345C"/>
    <w:rsid w:val="00436B79"/>
    <w:rsid w:val="0044110B"/>
    <w:rsid w:val="00441F1F"/>
    <w:rsid w:val="004423C8"/>
    <w:rsid w:val="00442DE2"/>
    <w:rsid w:val="00443CAB"/>
    <w:rsid w:val="00444D21"/>
    <w:rsid w:val="0045059E"/>
    <w:rsid w:val="00451C77"/>
    <w:rsid w:val="00454DDE"/>
    <w:rsid w:val="004551C6"/>
    <w:rsid w:val="00457593"/>
    <w:rsid w:val="0045780F"/>
    <w:rsid w:val="00465436"/>
    <w:rsid w:val="00467D4A"/>
    <w:rsid w:val="00470067"/>
    <w:rsid w:val="00480041"/>
    <w:rsid w:val="00480F8C"/>
    <w:rsid w:val="004816D6"/>
    <w:rsid w:val="004817D4"/>
    <w:rsid w:val="00484F11"/>
    <w:rsid w:val="00484F6F"/>
    <w:rsid w:val="00487846"/>
    <w:rsid w:val="00495C97"/>
    <w:rsid w:val="0049604F"/>
    <w:rsid w:val="00496D21"/>
    <w:rsid w:val="004A0CBC"/>
    <w:rsid w:val="004A49CB"/>
    <w:rsid w:val="004B3281"/>
    <w:rsid w:val="004B6A7E"/>
    <w:rsid w:val="004B7D05"/>
    <w:rsid w:val="004C394F"/>
    <w:rsid w:val="004C7997"/>
    <w:rsid w:val="004D06E1"/>
    <w:rsid w:val="004D5249"/>
    <w:rsid w:val="004D69B8"/>
    <w:rsid w:val="004D7703"/>
    <w:rsid w:val="004E055C"/>
    <w:rsid w:val="004E39C5"/>
    <w:rsid w:val="004E5CD9"/>
    <w:rsid w:val="004F368A"/>
    <w:rsid w:val="004F3817"/>
    <w:rsid w:val="004F4CE1"/>
    <w:rsid w:val="004F70E3"/>
    <w:rsid w:val="004F7EC1"/>
    <w:rsid w:val="00502070"/>
    <w:rsid w:val="00506AB5"/>
    <w:rsid w:val="0051661A"/>
    <w:rsid w:val="00522505"/>
    <w:rsid w:val="00523212"/>
    <w:rsid w:val="00523A42"/>
    <w:rsid w:val="00524F51"/>
    <w:rsid w:val="0053180E"/>
    <w:rsid w:val="00532036"/>
    <w:rsid w:val="0053382A"/>
    <w:rsid w:val="00545F99"/>
    <w:rsid w:val="0055326F"/>
    <w:rsid w:val="00556751"/>
    <w:rsid w:val="00561B6C"/>
    <w:rsid w:val="0056309A"/>
    <w:rsid w:val="00564DCC"/>
    <w:rsid w:val="005730BF"/>
    <w:rsid w:val="00576954"/>
    <w:rsid w:val="0058682E"/>
    <w:rsid w:val="00592F23"/>
    <w:rsid w:val="00597C36"/>
    <w:rsid w:val="005A18B6"/>
    <w:rsid w:val="005A2495"/>
    <w:rsid w:val="005B294E"/>
    <w:rsid w:val="005C03FE"/>
    <w:rsid w:val="005C205A"/>
    <w:rsid w:val="005C54AD"/>
    <w:rsid w:val="005D6210"/>
    <w:rsid w:val="005E700A"/>
    <w:rsid w:val="005E78CF"/>
    <w:rsid w:val="005F2BC7"/>
    <w:rsid w:val="005F327F"/>
    <w:rsid w:val="005F5363"/>
    <w:rsid w:val="00600704"/>
    <w:rsid w:val="00601627"/>
    <w:rsid w:val="00601BA4"/>
    <w:rsid w:val="00604E95"/>
    <w:rsid w:val="0060548A"/>
    <w:rsid w:val="00606E6F"/>
    <w:rsid w:val="00610CB9"/>
    <w:rsid w:val="00611A9F"/>
    <w:rsid w:val="00617005"/>
    <w:rsid w:val="00617D98"/>
    <w:rsid w:val="00624264"/>
    <w:rsid w:val="006246EF"/>
    <w:rsid w:val="00627231"/>
    <w:rsid w:val="00630EEC"/>
    <w:rsid w:val="00631286"/>
    <w:rsid w:val="006313DE"/>
    <w:rsid w:val="00633538"/>
    <w:rsid w:val="0064572F"/>
    <w:rsid w:val="00646673"/>
    <w:rsid w:val="006527B2"/>
    <w:rsid w:val="00652A2D"/>
    <w:rsid w:val="00654189"/>
    <w:rsid w:val="0065442F"/>
    <w:rsid w:val="00661687"/>
    <w:rsid w:val="006620F0"/>
    <w:rsid w:val="006626CC"/>
    <w:rsid w:val="0067155D"/>
    <w:rsid w:val="006718BC"/>
    <w:rsid w:val="00674F41"/>
    <w:rsid w:val="00681C26"/>
    <w:rsid w:val="00683EE3"/>
    <w:rsid w:val="00683F83"/>
    <w:rsid w:val="0068645E"/>
    <w:rsid w:val="00686D76"/>
    <w:rsid w:val="00687371"/>
    <w:rsid w:val="0069131B"/>
    <w:rsid w:val="00691A08"/>
    <w:rsid w:val="00691DF5"/>
    <w:rsid w:val="006931D7"/>
    <w:rsid w:val="00693A23"/>
    <w:rsid w:val="00695EA6"/>
    <w:rsid w:val="006A5170"/>
    <w:rsid w:val="006A526C"/>
    <w:rsid w:val="006A7A7A"/>
    <w:rsid w:val="006C2619"/>
    <w:rsid w:val="006D1259"/>
    <w:rsid w:val="006D1EE5"/>
    <w:rsid w:val="006D3077"/>
    <w:rsid w:val="006D5EBE"/>
    <w:rsid w:val="006D7157"/>
    <w:rsid w:val="006E3090"/>
    <w:rsid w:val="006E52DE"/>
    <w:rsid w:val="006E75F0"/>
    <w:rsid w:val="006E76CD"/>
    <w:rsid w:val="006F1A2F"/>
    <w:rsid w:val="006F383E"/>
    <w:rsid w:val="006F4A42"/>
    <w:rsid w:val="006F55F2"/>
    <w:rsid w:val="006F6E65"/>
    <w:rsid w:val="006F7018"/>
    <w:rsid w:val="006F745A"/>
    <w:rsid w:val="007018D3"/>
    <w:rsid w:val="00703F51"/>
    <w:rsid w:val="007046D6"/>
    <w:rsid w:val="00706B5F"/>
    <w:rsid w:val="00707254"/>
    <w:rsid w:val="00707F03"/>
    <w:rsid w:val="00712235"/>
    <w:rsid w:val="007135AE"/>
    <w:rsid w:val="007146A7"/>
    <w:rsid w:val="00714E1E"/>
    <w:rsid w:val="00716A04"/>
    <w:rsid w:val="00716B9C"/>
    <w:rsid w:val="007231EA"/>
    <w:rsid w:val="007236AD"/>
    <w:rsid w:val="00724BF7"/>
    <w:rsid w:val="00725A54"/>
    <w:rsid w:val="0073602C"/>
    <w:rsid w:val="00736C12"/>
    <w:rsid w:val="0073711C"/>
    <w:rsid w:val="0074051C"/>
    <w:rsid w:val="0074096F"/>
    <w:rsid w:val="0074105F"/>
    <w:rsid w:val="00744D7B"/>
    <w:rsid w:val="00745946"/>
    <w:rsid w:val="00750E38"/>
    <w:rsid w:val="007528E5"/>
    <w:rsid w:val="00754E93"/>
    <w:rsid w:val="00757B94"/>
    <w:rsid w:val="007614D4"/>
    <w:rsid w:val="00762CAC"/>
    <w:rsid w:val="0076379B"/>
    <w:rsid w:val="00764A0F"/>
    <w:rsid w:val="00765ABD"/>
    <w:rsid w:val="00767F64"/>
    <w:rsid w:val="00770794"/>
    <w:rsid w:val="00770843"/>
    <w:rsid w:val="00781C63"/>
    <w:rsid w:val="00785B7E"/>
    <w:rsid w:val="00791E02"/>
    <w:rsid w:val="007943E4"/>
    <w:rsid w:val="00796C2A"/>
    <w:rsid w:val="007A0143"/>
    <w:rsid w:val="007A0976"/>
    <w:rsid w:val="007A1E9E"/>
    <w:rsid w:val="007A31ED"/>
    <w:rsid w:val="007A68E2"/>
    <w:rsid w:val="007A7570"/>
    <w:rsid w:val="007A7E5C"/>
    <w:rsid w:val="007B2E90"/>
    <w:rsid w:val="007B3C85"/>
    <w:rsid w:val="007B5C4E"/>
    <w:rsid w:val="007B6629"/>
    <w:rsid w:val="007C5A21"/>
    <w:rsid w:val="007D049B"/>
    <w:rsid w:val="007E026B"/>
    <w:rsid w:val="007E2E32"/>
    <w:rsid w:val="007F6649"/>
    <w:rsid w:val="00810503"/>
    <w:rsid w:val="00810B12"/>
    <w:rsid w:val="00811F31"/>
    <w:rsid w:val="00813739"/>
    <w:rsid w:val="00814226"/>
    <w:rsid w:val="00814A37"/>
    <w:rsid w:val="00816CBF"/>
    <w:rsid w:val="008213A4"/>
    <w:rsid w:val="00822C33"/>
    <w:rsid w:val="00824701"/>
    <w:rsid w:val="0082530A"/>
    <w:rsid w:val="008253C7"/>
    <w:rsid w:val="00827C38"/>
    <w:rsid w:val="0083213A"/>
    <w:rsid w:val="00834A93"/>
    <w:rsid w:val="00837890"/>
    <w:rsid w:val="00840F0E"/>
    <w:rsid w:val="00841BE8"/>
    <w:rsid w:val="00842590"/>
    <w:rsid w:val="00845EEB"/>
    <w:rsid w:val="00851C5D"/>
    <w:rsid w:val="00853857"/>
    <w:rsid w:val="0085497D"/>
    <w:rsid w:val="00857763"/>
    <w:rsid w:val="00861870"/>
    <w:rsid w:val="00863EF9"/>
    <w:rsid w:val="008644D0"/>
    <w:rsid w:val="00865FD7"/>
    <w:rsid w:val="00870B13"/>
    <w:rsid w:val="008746A8"/>
    <w:rsid w:val="00875296"/>
    <w:rsid w:val="0089075F"/>
    <w:rsid w:val="008A043C"/>
    <w:rsid w:val="008B0E9C"/>
    <w:rsid w:val="008B3C2C"/>
    <w:rsid w:val="008D1910"/>
    <w:rsid w:val="008D23F1"/>
    <w:rsid w:val="008D2C7F"/>
    <w:rsid w:val="008D6FC9"/>
    <w:rsid w:val="008E5D5A"/>
    <w:rsid w:val="008F2510"/>
    <w:rsid w:val="008F4DEC"/>
    <w:rsid w:val="008F5962"/>
    <w:rsid w:val="008F682B"/>
    <w:rsid w:val="009023AA"/>
    <w:rsid w:val="00916464"/>
    <w:rsid w:val="009164C5"/>
    <w:rsid w:val="0091695A"/>
    <w:rsid w:val="0092208D"/>
    <w:rsid w:val="009255DA"/>
    <w:rsid w:val="0092635D"/>
    <w:rsid w:val="00932A6F"/>
    <w:rsid w:val="009370D2"/>
    <w:rsid w:val="0094070D"/>
    <w:rsid w:val="00943789"/>
    <w:rsid w:val="009448EF"/>
    <w:rsid w:val="00945C2C"/>
    <w:rsid w:val="0094631B"/>
    <w:rsid w:val="009544A9"/>
    <w:rsid w:val="00954E86"/>
    <w:rsid w:val="00956A63"/>
    <w:rsid w:val="00960AEB"/>
    <w:rsid w:val="009635C5"/>
    <w:rsid w:val="00963B14"/>
    <w:rsid w:val="00965BEC"/>
    <w:rsid w:val="00967F7D"/>
    <w:rsid w:val="00970A87"/>
    <w:rsid w:val="00970F26"/>
    <w:rsid w:val="00973B8C"/>
    <w:rsid w:val="0097510D"/>
    <w:rsid w:val="00975F52"/>
    <w:rsid w:val="00976A49"/>
    <w:rsid w:val="00982C93"/>
    <w:rsid w:val="00983488"/>
    <w:rsid w:val="00983E10"/>
    <w:rsid w:val="00987170"/>
    <w:rsid w:val="00987770"/>
    <w:rsid w:val="00993947"/>
    <w:rsid w:val="00996CFF"/>
    <w:rsid w:val="00997F5B"/>
    <w:rsid w:val="009A01E7"/>
    <w:rsid w:val="009A0F11"/>
    <w:rsid w:val="009A6045"/>
    <w:rsid w:val="009A7F3C"/>
    <w:rsid w:val="009B1032"/>
    <w:rsid w:val="009B3807"/>
    <w:rsid w:val="009B58C5"/>
    <w:rsid w:val="009B659D"/>
    <w:rsid w:val="009B722E"/>
    <w:rsid w:val="009C044B"/>
    <w:rsid w:val="009C074D"/>
    <w:rsid w:val="009C4849"/>
    <w:rsid w:val="009C4D68"/>
    <w:rsid w:val="009D0939"/>
    <w:rsid w:val="009D0B00"/>
    <w:rsid w:val="009D12D4"/>
    <w:rsid w:val="009D4187"/>
    <w:rsid w:val="009D53FA"/>
    <w:rsid w:val="009E49EF"/>
    <w:rsid w:val="009E548D"/>
    <w:rsid w:val="009F71E8"/>
    <w:rsid w:val="00A014B0"/>
    <w:rsid w:val="00A01CEA"/>
    <w:rsid w:val="00A0659E"/>
    <w:rsid w:val="00A06E9B"/>
    <w:rsid w:val="00A150E1"/>
    <w:rsid w:val="00A21785"/>
    <w:rsid w:val="00A2337D"/>
    <w:rsid w:val="00A24608"/>
    <w:rsid w:val="00A2592F"/>
    <w:rsid w:val="00A26CF5"/>
    <w:rsid w:val="00A304C6"/>
    <w:rsid w:val="00A307C0"/>
    <w:rsid w:val="00A31CED"/>
    <w:rsid w:val="00A32D23"/>
    <w:rsid w:val="00A349F5"/>
    <w:rsid w:val="00A34CF3"/>
    <w:rsid w:val="00A365F2"/>
    <w:rsid w:val="00A40641"/>
    <w:rsid w:val="00A413E4"/>
    <w:rsid w:val="00A41D54"/>
    <w:rsid w:val="00A42664"/>
    <w:rsid w:val="00A50C74"/>
    <w:rsid w:val="00A52B1E"/>
    <w:rsid w:val="00A5453E"/>
    <w:rsid w:val="00A56139"/>
    <w:rsid w:val="00A6067C"/>
    <w:rsid w:val="00A63779"/>
    <w:rsid w:val="00A64662"/>
    <w:rsid w:val="00A67457"/>
    <w:rsid w:val="00A71032"/>
    <w:rsid w:val="00A724E8"/>
    <w:rsid w:val="00A7510F"/>
    <w:rsid w:val="00A81143"/>
    <w:rsid w:val="00A83691"/>
    <w:rsid w:val="00A845FB"/>
    <w:rsid w:val="00A90467"/>
    <w:rsid w:val="00A92BFE"/>
    <w:rsid w:val="00A95613"/>
    <w:rsid w:val="00A966D1"/>
    <w:rsid w:val="00A96F47"/>
    <w:rsid w:val="00AA2EE1"/>
    <w:rsid w:val="00AA3136"/>
    <w:rsid w:val="00AA3802"/>
    <w:rsid w:val="00AB16AB"/>
    <w:rsid w:val="00AB5E4B"/>
    <w:rsid w:val="00AB677C"/>
    <w:rsid w:val="00AC1C06"/>
    <w:rsid w:val="00AC4EC9"/>
    <w:rsid w:val="00AD56B2"/>
    <w:rsid w:val="00AD7A94"/>
    <w:rsid w:val="00AE6803"/>
    <w:rsid w:val="00AF4F2E"/>
    <w:rsid w:val="00B01FFE"/>
    <w:rsid w:val="00B028FB"/>
    <w:rsid w:val="00B04762"/>
    <w:rsid w:val="00B07BE0"/>
    <w:rsid w:val="00B10651"/>
    <w:rsid w:val="00B1121D"/>
    <w:rsid w:val="00B15E1E"/>
    <w:rsid w:val="00B21253"/>
    <w:rsid w:val="00B22422"/>
    <w:rsid w:val="00B238A5"/>
    <w:rsid w:val="00B23B12"/>
    <w:rsid w:val="00B26C76"/>
    <w:rsid w:val="00B27D4C"/>
    <w:rsid w:val="00B33A84"/>
    <w:rsid w:val="00B349E6"/>
    <w:rsid w:val="00B360CA"/>
    <w:rsid w:val="00B410A8"/>
    <w:rsid w:val="00B42269"/>
    <w:rsid w:val="00B42549"/>
    <w:rsid w:val="00B4523F"/>
    <w:rsid w:val="00B45B0A"/>
    <w:rsid w:val="00B46084"/>
    <w:rsid w:val="00B467E2"/>
    <w:rsid w:val="00B50146"/>
    <w:rsid w:val="00B50E1C"/>
    <w:rsid w:val="00B51EA5"/>
    <w:rsid w:val="00B5348D"/>
    <w:rsid w:val="00B550ED"/>
    <w:rsid w:val="00B55445"/>
    <w:rsid w:val="00B55E7A"/>
    <w:rsid w:val="00B56F1B"/>
    <w:rsid w:val="00B5746F"/>
    <w:rsid w:val="00B604B9"/>
    <w:rsid w:val="00B60D96"/>
    <w:rsid w:val="00B654D2"/>
    <w:rsid w:val="00B655B8"/>
    <w:rsid w:val="00B67640"/>
    <w:rsid w:val="00B67FD2"/>
    <w:rsid w:val="00B70883"/>
    <w:rsid w:val="00B74782"/>
    <w:rsid w:val="00B763FE"/>
    <w:rsid w:val="00B8275A"/>
    <w:rsid w:val="00B82C80"/>
    <w:rsid w:val="00B8432A"/>
    <w:rsid w:val="00B86863"/>
    <w:rsid w:val="00B86C14"/>
    <w:rsid w:val="00B87DDC"/>
    <w:rsid w:val="00B92A8B"/>
    <w:rsid w:val="00B93A21"/>
    <w:rsid w:val="00B94EDE"/>
    <w:rsid w:val="00B94FA2"/>
    <w:rsid w:val="00B96E52"/>
    <w:rsid w:val="00B97C10"/>
    <w:rsid w:val="00BA1528"/>
    <w:rsid w:val="00BA5075"/>
    <w:rsid w:val="00BA545B"/>
    <w:rsid w:val="00BB017E"/>
    <w:rsid w:val="00BB48F2"/>
    <w:rsid w:val="00BB4C86"/>
    <w:rsid w:val="00BB66B8"/>
    <w:rsid w:val="00BB719F"/>
    <w:rsid w:val="00BC4264"/>
    <w:rsid w:val="00BD3305"/>
    <w:rsid w:val="00BD734B"/>
    <w:rsid w:val="00BE0093"/>
    <w:rsid w:val="00BE1262"/>
    <w:rsid w:val="00BE51A0"/>
    <w:rsid w:val="00BE6096"/>
    <w:rsid w:val="00BE633D"/>
    <w:rsid w:val="00BE7860"/>
    <w:rsid w:val="00BF0E20"/>
    <w:rsid w:val="00BF1F9F"/>
    <w:rsid w:val="00BF2BD8"/>
    <w:rsid w:val="00BF4DB1"/>
    <w:rsid w:val="00BF6006"/>
    <w:rsid w:val="00BF63E1"/>
    <w:rsid w:val="00BF68C1"/>
    <w:rsid w:val="00C02C98"/>
    <w:rsid w:val="00C046FB"/>
    <w:rsid w:val="00C117FC"/>
    <w:rsid w:val="00C16A3F"/>
    <w:rsid w:val="00C175B7"/>
    <w:rsid w:val="00C249F1"/>
    <w:rsid w:val="00C26137"/>
    <w:rsid w:val="00C33617"/>
    <w:rsid w:val="00C35A85"/>
    <w:rsid w:val="00C43488"/>
    <w:rsid w:val="00C43947"/>
    <w:rsid w:val="00C54C68"/>
    <w:rsid w:val="00C5795C"/>
    <w:rsid w:val="00C6114E"/>
    <w:rsid w:val="00C61F46"/>
    <w:rsid w:val="00C63A3F"/>
    <w:rsid w:val="00C76D9A"/>
    <w:rsid w:val="00C76FF4"/>
    <w:rsid w:val="00C81899"/>
    <w:rsid w:val="00C83F50"/>
    <w:rsid w:val="00C94261"/>
    <w:rsid w:val="00C94BB0"/>
    <w:rsid w:val="00C96999"/>
    <w:rsid w:val="00C96FBC"/>
    <w:rsid w:val="00CA13FE"/>
    <w:rsid w:val="00CA5AE3"/>
    <w:rsid w:val="00CB2A6D"/>
    <w:rsid w:val="00CB6984"/>
    <w:rsid w:val="00CB7669"/>
    <w:rsid w:val="00CC0336"/>
    <w:rsid w:val="00CC453B"/>
    <w:rsid w:val="00CC74C1"/>
    <w:rsid w:val="00CD089C"/>
    <w:rsid w:val="00CD0F45"/>
    <w:rsid w:val="00CD4701"/>
    <w:rsid w:val="00CD4B45"/>
    <w:rsid w:val="00CD5613"/>
    <w:rsid w:val="00CE0785"/>
    <w:rsid w:val="00CE33D5"/>
    <w:rsid w:val="00CE48ED"/>
    <w:rsid w:val="00CF2BBF"/>
    <w:rsid w:val="00CF4D83"/>
    <w:rsid w:val="00CF53C9"/>
    <w:rsid w:val="00CF5CE8"/>
    <w:rsid w:val="00CF7092"/>
    <w:rsid w:val="00D0052C"/>
    <w:rsid w:val="00D005FA"/>
    <w:rsid w:val="00D008E7"/>
    <w:rsid w:val="00D01E90"/>
    <w:rsid w:val="00D04600"/>
    <w:rsid w:val="00D04A82"/>
    <w:rsid w:val="00D066A0"/>
    <w:rsid w:val="00D103A3"/>
    <w:rsid w:val="00D10C17"/>
    <w:rsid w:val="00D15379"/>
    <w:rsid w:val="00D21A93"/>
    <w:rsid w:val="00D242EF"/>
    <w:rsid w:val="00D251A7"/>
    <w:rsid w:val="00D32C7D"/>
    <w:rsid w:val="00D33BE1"/>
    <w:rsid w:val="00D34FEC"/>
    <w:rsid w:val="00D378A9"/>
    <w:rsid w:val="00D435B0"/>
    <w:rsid w:val="00D454C7"/>
    <w:rsid w:val="00D50D53"/>
    <w:rsid w:val="00D5112B"/>
    <w:rsid w:val="00D54DBB"/>
    <w:rsid w:val="00D57558"/>
    <w:rsid w:val="00D62159"/>
    <w:rsid w:val="00D62399"/>
    <w:rsid w:val="00D62694"/>
    <w:rsid w:val="00D62AC2"/>
    <w:rsid w:val="00D63B3F"/>
    <w:rsid w:val="00D734C6"/>
    <w:rsid w:val="00D74EC9"/>
    <w:rsid w:val="00D75484"/>
    <w:rsid w:val="00D76F50"/>
    <w:rsid w:val="00D77A7E"/>
    <w:rsid w:val="00D8239B"/>
    <w:rsid w:val="00D85F85"/>
    <w:rsid w:val="00D86530"/>
    <w:rsid w:val="00D91C46"/>
    <w:rsid w:val="00D92D2D"/>
    <w:rsid w:val="00D9324A"/>
    <w:rsid w:val="00D93CD1"/>
    <w:rsid w:val="00D944AB"/>
    <w:rsid w:val="00DA2D80"/>
    <w:rsid w:val="00DA59B2"/>
    <w:rsid w:val="00DB14F2"/>
    <w:rsid w:val="00DB31AA"/>
    <w:rsid w:val="00DB598D"/>
    <w:rsid w:val="00DB6C6A"/>
    <w:rsid w:val="00DB7882"/>
    <w:rsid w:val="00DC45D1"/>
    <w:rsid w:val="00DC5219"/>
    <w:rsid w:val="00DC54B0"/>
    <w:rsid w:val="00DD7D66"/>
    <w:rsid w:val="00DE1445"/>
    <w:rsid w:val="00DE5F88"/>
    <w:rsid w:val="00DE7BDE"/>
    <w:rsid w:val="00DF02E9"/>
    <w:rsid w:val="00DF207D"/>
    <w:rsid w:val="00DF3592"/>
    <w:rsid w:val="00E00906"/>
    <w:rsid w:val="00E0102E"/>
    <w:rsid w:val="00E030C2"/>
    <w:rsid w:val="00E05DEA"/>
    <w:rsid w:val="00E10582"/>
    <w:rsid w:val="00E1132E"/>
    <w:rsid w:val="00E11FB7"/>
    <w:rsid w:val="00E162A1"/>
    <w:rsid w:val="00E23B30"/>
    <w:rsid w:val="00E34767"/>
    <w:rsid w:val="00E35584"/>
    <w:rsid w:val="00E37263"/>
    <w:rsid w:val="00E37419"/>
    <w:rsid w:val="00E412AD"/>
    <w:rsid w:val="00E41C6F"/>
    <w:rsid w:val="00E44945"/>
    <w:rsid w:val="00E45E4A"/>
    <w:rsid w:val="00E4752A"/>
    <w:rsid w:val="00E51F3F"/>
    <w:rsid w:val="00E5744B"/>
    <w:rsid w:val="00E65915"/>
    <w:rsid w:val="00E67782"/>
    <w:rsid w:val="00E67885"/>
    <w:rsid w:val="00E67A48"/>
    <w:rsid w:val="00E726E9"/>
    <w:rsid w:val="00E73BA2"/>
    <w:rsid w:val="00E74CDC"/>
    <w:rsid w:val="00E76094"/>
    <w:rsid w:val="00E80D17"/>
    <w:rsid w:val="00E80E50"/>
    <w:rsid w:val="00E846AB"/>
    <w:rsid w:val="00E876C9"/>
    <w:rsid w:val="00E93A29"/>
    <w:rsid w:val="00EA16BD"/>
    <w:rsid w:val="00EA6119"/>
    <w:rsid w:val="00EA7139"/>
    <w:rsid w:val="00EB076D"/>
    <w:rsid w:val="00EB174A"/>
    <w:rsid w:val="00EB4AF0"/>
    <w:rsid w:val="00EB5AB0"/>
    <w:rsid w:val="00EB696E"/>
    <w:rsid w:val="00EC1CD8"/>
    <w:rsid w:val="00EC42C6"/>
    <w:rsid w:val="00EC60C0"/>
    <w:rsid w:val="00EC6F97"/>
    <w:rsid w:val="00ED0366"/>
    <w:rsid w:val="00ED0698"/>
    <w:rsid w:val="00ED2CAB"/>
    <w:rsid w:val="00ED2EAC"/>
    <w:rsid w:val="00ED4685"/>
    <w:rsid w:val="00ED5E21"/>
    <w:rsid w:val="00ED6A33"/>
    <w:rsid w:val="00EE40A5"/>
    <w:rsid w:val="00EE4A86"/>
    <w:rsid w:val="00EF2864"/>
    <w:rsid w:val="00EF4B7E"/>
    <w:rsid w:val="00EF4F63"/>
    <w:rsid w:val="00EF5E3C"/>
    <w:rsid w:val="00EF7342"/>
    <w:rsid w:val="00F02192"/>
    <w:rsid w:val="00F06792"/>
    <w:rsid w:val="00F07E3A"/>
    <w:rsid w:val="00F1088A"/>
    <w:rsid w:val="00F12A31"/>
    <w:rsid w:val="00F15B36"/>
    <w:rsid w:val="00F2256E"/>
    <w:rsid w:val="00F22B22"/>
    <w:rsid w:val="00F24918"/>
    <w:rsid w:val="00F24A60"/>
    <w:rsid w:val="00F258A2"/>
    <w:rsid w:val="00F2618B"/>
    <w:rsid w:val="00F307EF"/>
    <w:rsid w:val="00F31739"/>
    <w:rsid w:val="00F3316B"/>
    <w:rsid w:val="00F36B9B"/>
    <w:rsid w:val="00F42DF4"/>
    <w:rsid w:val="00F46505"/>
    <w:rsid w:val="00F501DB"/>
    <w:rsid w:val="00F56ACF"/>
    <w:rsid w:val="00F60763"/>
    <w:rsid w:val="00F641D7"/>
    <w:rsid w:val="00F73627"/>
    <w:rsid w:val="00F770E1"/>
    <w:rsid w:val="00F84DAA"/>
    <w:rsid w:val="00F86D9E"/>
    <w:rsid w:val="00F86DC5"/>
    <w:rsid w:val="00F93989"/>
    <w:rsid w:val="00F9726F"/>
    <w:rsid w:val="00FA0E08"/>
    <w:rsid w:val="00FA10FE"/>
    <w:rsid w:val="00FA54C8"/>
    <w:rsid w:val="00FA5C0F"/>
    <w:rsid w:val="00FB341C"/>
    <w:rsid w:val="00FB3F00"/>
    <w:rsid w:val="00FB70D5"/>
    <w:rsid w:val="00FB7F2F"/>
    <w:rsid w:val="00FC08AE"/>
    <w:rsid w:val="00FC1295"/>
    <w:rsid w:val="00FC6F8D"/>
    <w:rsid w:val="00FD05FC"/>
    <w:rsid w:val="00FD155A"/>
    <w:rsid w:val="00FD19C0"/>
    <w:rsid w:val="00FD6BA2"/>
    <w:rsid w:val="00FD74AC"/>
    <w:rsid w:val="00FF3AA7"/>
    <w:rsid w:val="00FF5CD8"/>
    <w:rsid w:val="00FF6814"/>
    <w:rsid w:val="00FF6F18"/>
    <w:rsid w:val="3AB81EF6"/>
    <w:rsid w:val="5209143E"/>
    <w:rsid w:val="5260119C"/>
    <w:rsid w:val="7B3B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14:docId w14:val="3D721DF9"/>
  <w14:defaultImageDpi w14:val="96"/>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877B8"/>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unhideWhenUsed/>
    <w:rsid w:val="00B94EDE"/>
    <w:rPr>
      <w:rFonts w:cs="Times New Roman"/>
      <w:sz w:val="16"/>
    </w:rPr>
  </w:style>
  <w:style w:type="paragraph" w:styleId="CommentText">
    <w:name w:val="annotation text"/>
    <w:basedOn w:val="Normal"/>
    <w:link w:val="CommentTextChar"/>
    <w:uiPriority w:val="99"/>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aliases w:val="Body Bullet,Bullet,Bullet List,Bullet OSM,Bullet Style,Dot pt,F5 List Paragraph,FooterText,Lettre d'introduction,List Paragraph 1,List Paragraph1,List Paragraph2,Paragraph,Proposal Bullet List,Rec para,TOC style,bl,lp1,numbered"/>
    <w:basedOn w:val="Normal"/>
    <w:link w:val="ListParagraphChar"/>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aliases w:val="Body Bullet Char,Bullet Char,Bullet List Char,Bullet OSM Char,Bullet Style Char,Dot pt Char,F5 List Paragraph Char,FooterText Char,Lettre d'introduction Char,List Paragraph 1 Char,List Paragraph1 Char,List Paragraph2 Char,bl Char"/>
    <w:link w:val="ListParagraph"/>
    <w:uiPriority w:val="99"/>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2"/>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customStyle="1" w:styleId="UnresolvedMention1">
    <w:name w:val="Unresolved Mention1"/>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 w:type="character" w:customStyle="1" w:styleId="normaltextrun">
    <w:name w:val="normaltextrun"/>
    <w:basedOn w:val="DefaultParagraphFont"/>
    <w:rsid w:val="007C5A21"/>
  </w:style>
  <w:style w:type="character" w:customStyle="1" w:styleId="eop">
    <w:name w:val="eop"/>
    <w:basedOn w:val="DefaultParagraphFont"/>
    <w:rsid w:val="007C5A21"/>
  </w:style>
  <w:style w:type="character" w:customStyle="1" w:styleId="spellingerror">
    <w:name w:val="spellingerror"/>
    <w:basedOn w:val="DefaultParagraphFont"/>
    <w:rsid w:val="00EC42C6"/>
  </w:style>
  <w:style w:type="paragraph" w:customStyle="1" w:styleId="a">
    <w:name w:val=""/>
    <w:uiPriority w:val="99"/>
    <w:rsid w:val="002B5A7B"/>
    <w:pPr>
      <w:autoSpaceDE w:val="0"/>
      <w:autoSpaceDN w:val="0"/>
      <w:adjustRightInd w:val="0"/>
      <w:ind w:left="-1440"/>
    </w:pPr>
    <w:rPr>
      <w:sz w:val="24"/>
      <w:szCs w:val="24"/>
    </w:rPr>
  </w:style>
  <w:style w:type="paragraph" w:styleId="FootnoteText">
    <w:name w:val="footnote text"/>
    <w:basedOn w:val="Normal"/>
    <w:link w:val="FootnoteTextChar"/>
    <w:uiPriority w:val="99"/>
    <w:semiHidden/>
    <w:unhideWhenUsed/>
    <w:rsid w:val="001D13D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D13D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D13D2"/>
    <w:rPr>
      <w:vertAlign w:val="superscript"/>
    </w:rPr>
  </w:style>
  <w:style w:type="paragraph" w:customStyle="1" w:styleId="TableParagraph">
    <w:name w:val="Table Paragraph"/>
    <w:basedOn w:val="Normal"/>
    <w:uiPriority w:val="1"/>
    <w:qFormat/>
    <w:rsid w:val="001D5259"/>
    <w:pPr>
      <w:widowControl w:val="0"/>
      <w:autoSpaceDE w:val="0"/>
      <w:autoSpaceDN w:val="0"/>
      <w:spacing w:before="2" w:line="208" w:lineRule="exact"/>
      <w:ind w:left="110"/>
    </w:pPr>
    <w:rPr>
      <w:rFonts w:ascii="Arial" w:eastAsia="Arial" w:hAnsi="Arial" w:cs="Arial"/>
      <w:sz w:val="22"/>
      <w:szCs w:val="22"/>
      <w:lang w:bidi="en-US"/>
    </w:rPr>
  </w:style>
  <w:style w:type="paragraph" w:styleId="BodyText2">
    <w:name w:val="Body Text 2"/>
    <w:basedOn w:val="Normal"/>
    <w:link w:val="BodyText2Char"/>
    <w:uiPriority w:val="99"/>
    <w:semiHidden/>
    <w:unhideWhenUsed/>
    <w:rsid w:val="00244B34"/>
    <w:pPr>
      <w:spacing w:after="120" w:line="480" w:lineRule="auto"/>
    </w:pPr>
  </w:style>
  <w:style w:type="character" w:customStyle="1" w:styleId="BodyText2Char">
    <w:name w:val="Body Text 2 Char"/>
    <w:basedOn w:val="DefaultParagraphFont"/>
    <w:link w:val="BodyText2"/>
    <w:uiPriority w:val="99"/>
    <w:semiHidden/>
    <w:rsid w:val="00244B34"/>
    <w:rPr>
      <w:sz w:val="24"/>
      <w:szCs w:val="24"/>
    </w:rPr>
  </w:style>
  <w:style w:type="paragraph" w:styleId="BodyText3">
    <w:name w:val="Body Text 3"/>
    <w:basedOn w:val="Normal"/>
    <w:link w:val="BodyText3Char"/>
    <w:uiPriority w:val="99"/>
    <w:semiHidden/>
    <w:unhideWhenUsed/>
    <w:rsid w:val="00244B34"/>
    <w:pPr>
      <w:spacing w:after="120"/>
    </w:pPr>
    <w:rPr>
      <w:sz w:val="16"/>
      <w:szCs w:val="16"/>
    </w:rPr>
  </w:style>
  <w:style w:type="character" w:customStyle="1" w:styleId="BodyText3Char">
    <w:name w:val="Body Text 3 Char"/>
    <w:basedOn w:val="DefaultParagraphFont"/>
    <w:link w:val="BodyText3"/>
    <w:uiPriority w:val="99"/>
    <w:semiHidden/>
    <w:rsid w:val="00244B34"/>
    <w:rPr>
      <w:sz w:val="16"/>
      <w:szCs w:val="16"/>
    </w:rPr>
  </w:style>
  <w:style w:type="character" w:customStyle="1" w:styleId="bold">
    <w:name w:val="bold"/>
    <w:basedOn w:val="DefaultParagraphFont"/>
    <w:rsid w:val="00A349F5"/>
  </w:style>
  <w:style w:type="paragraph" w:customStyle="1" w:styleId="paragraph">
    <w:name w:val="paragraph"/>
    <w:basedOn w:val="Normal"/>
    <w:rsid w:val="009D0B00"/>
    <w:pPr>
      <w:spacing w:before="100" w:beforeAutospacing="1" w:after="100" w:afterAutospacing="1"/>
    </w:pPr>
  </w:style>
  <w:style w:type="paragraph" w:customStyle="1" w:styleId="SUBHEAD">
    <w:name w:val="SUBHEAD"/>
    <w:basedOn w:val="Normal"/>
    <w:qFormat/>
    <w:rsid w:val="00D378A9"/>
    <w:pPr>
      <w:spacing w:before="120" w:after="120"/>
    </w:pPr>
    <w:rPr>
      <w:rFonts w:ascii="Arial" w:eastAsia="Calibri" w:hAnsi="Arial" w:cs="Arial"/>
      <w:b/>
      <w:bCs/>
      <w:color w:val="37495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fsrs.gov/" TargetMode="External"/><Relationship Id="rId26" Type="http://schemas.openxmlformats.org/officeDocument/2006/relationships/hyperlink" Target="mailto:Amanda.VanVleet@dhhs.nc.gov" TargetMode="External"/><Relationship Id="rId3" Type="http://schemas.openxmlformats.org/officeDocument/2006/relationships/customXml" Target="../customXml/item3.xml"/><Relationship Id="rId21" Type="http://schemas.openxmlformats.org/officeDocument/2006/relationships/hyperlink" Target="https://www.fsrs.gov/documents/OMB_Guidance_on_FFATA_Subaward_and_Executive_Compensation_Reporting_08272010.pdf"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Amanda.VanVleet@dhhs.nc.gov" TargetMode="External"/><Relationship Id="rId17" Type="http://schemas.openxmlformats.org/officeDocument/2006/relationships/hyperlink" Target="https://fedgov.dnb.com/webform" TargetMode="External"/><Relationship Id="rId25" Type="http://schemas.openxmlformats.org/officeDocument/2006/relationships/hyperlink" Target="https://www.ncdhhs.gov/about/grant-opportuniti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osnc.com/" TargetMode="External"/><Relationship Id="rId20" Type="http://schemas.openxmlformats.org/officeDocument/2006/relationships/hyperlink" Target="https://www.sam.gov/portal/SA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anda.VanVleet@dhhs.nc.gov" TargetMode="External"/><Relationship Id="rId32" Type="http://schemas.openxmlformats.org/officeDocument/2006/relationships/hyperlink" Target="https://sam.gov/SAM/pages/public/searchRecords/search.js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nccare360.org/"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rants.gov/web/grants/applicants/organization-registration/step-1-obtain-duns-number.html" TargetMode="External"/><Relationship Id="rId31" Type="http://schemas.openxmlformats.org/officeDocument/2006/relationships/hyperlink" Target="https://oig.hhs.gov/exclusions/exclusions_list.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srs.gov/" TargetMode="External"/><Relationship Id="rId27" Type="http://schemas.openxmlformats.org/officeDocument/2006/relationships/hyperlink" Target="mailto:Amanda.VanVleet@dhhs.nc.gov" TargetMode="External"/><Relationship Id="rId30" Type="http://schemas.openxmlformats.org/officeDocument/2006/relationships/image" Target="media/image3.emf"/><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presidential-actions/proclamation-declaring-national-emergency-concerning-novel-coronavirus-disease-covid-19-outbreak/" TargetMode="External"/><Relationship Id="rId7" Type="http://schemas.openxmlformats.org/officeDocument/2006/relationships/hyperlink" Target="https://www.whitehouse.gov/briefings-statements/letter-president-donald-j-trump-emergency-determination-stafford-act/" TargetMode="External"/><Relationship Id="rId2" Type="http://schemas.openxmlformats.org/officeDocument/2006/relationships/hyperlink" Target="https://static1.squarespace.com/static/580a7cb9e3df2806e84bb687/t/5ca66566e5e5f01ac91a9ab4/1554408806" TargetMode="External"/><Relationship Id="rId1" Type="http://schemas.openxmlformats.org/officeDocument/2006/relationships/hyperlink" Target="https://health.gov/our-work/food-nutrition/2015-2020-dietary-guidelines/guidelines/" TargetMode="External"/><Relationship Id="rId6" Type="http://schemas.openxmlformats.org/officeDocument/2006/relationships/hyperlink" Target="https://www.whitehouse.gov/presidential-actions/proclamation-declaring-national-emergency-concerning-novel-coronavirus-disease-covid-19-outbreak/" TargetMode="External"/><Relationship Id="rId5" Type="http://schemas.openxmlformats.org/officeDocument/2006/relationships/hyperlink" Target="https://health.gov/our-work/food-nutrition/2015-2020-dietary-guidelines/guidelines/" TargetMode="External"/><Relationship Id="rId4" Type="http://schemas.openxmlformats.org/officeDocument/2006/relationships/hyperlink" Target="https://www.whitehouse.gov/briefings-statements/letter-president-donald-j-trump-emergency-determination-stafford-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6C60AA11A4CF48A8D56EE42774321D" ma:contentTypeVersion="11" ma:contentTypeDescription="Create a new document." ma:contentTypeScope="" ma:versionID="608fa38aec2b5a1ebda6814b4208d100">
  <xsd:schema xmlns:xsd="http://www.w3.org/2001/XMLSchema" xmlns:xs="http://www.w3.org/2001/XMLSchema" xmlns:p="http://schemas.microsoft.com/office/2006/metadata/properties" xmlns:ns1="http://schemas.microsoft.com/sharepoint/v3" xmlns:ns2="b2c4ea9f-3335-4b0e-9f36-e05b966fae42" xmlns:ns3="4ef49a75-d682-4741-89e9-ae26a27eee3d" targetNamespace="http://schemas.microsoft.com/office/2006/metadata/properties" ma:root="true" ma:fieldsID="8a571a4617f6f15775699406bda9ca47" ns1:_="" ns2:_="" ns3:_="">
    <xsd:import namespace="http://schemas.microsoft.com/sharepoint/v3"/>
    <xsd:import namespace="b2c4ea9f-3335-4b0e-9f36-e05b966fae42"/>
    <xsd:import namespace="4ef49a75-d682-4741-89e9-ae26a27eee3d"/>
    <xsd:element name="properties">
      <xsd:complexType>
        <xsd:sequence>
          <xsd:element name="documentManagement">
            <xsd:complexType>
              <xsd:all>
                <xsd:element ref="ns2:Uploaded_x0020_By"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4ea9f-3335-4b0e-9f36-e05b966fae42" elementFormDefault="qualified">
    <xsd:import namespace="http://schemas.microsoft.com/office/2006/documentManagement/types"/>
    <xsd:import namespace="http://schemas.microsoft.com/office/infopath/2007/PartnerControls"/>
    <xsd:element name="Uploaded_x0020_By" ma:index="8" nillable="true" ma:displayName="Uploaded By" ma:list="UserInfo" ma:SharePointGroup="0" ma:internalName="Upload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9a75-d682-4741-89e9-ae26a27eee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ploaded_x0020_By xmlns="b2c4ea9f-3335-4b0e-9f36-e05b966fae42">
      <UserInfo>
        <DisplayName/>
        <AccountId xsi:nil="true"/>
        <AccountType/>
      </UserInfo>
    </Uploaded_x0020_By>
    <_ip_UnifiedCompliancePolicyProperties xmlns="http://schemas.microsoft.com/sharepoint/v3" xsi:nil="true"/>
  </documentManagement>
</p:properties>
</file>

<file path=customXml/item4.xml>��< ? x m l   v e r s i o n = " 1 . 0 "   e n c o d i n g = " u t f - 1 6 " ? > < p r o p e r t i e s   x m l n s = " h t t p : / / w w w . i m a n a g e . c o m / w o r k / x m l s c h e m a " >  
     < d o c u m e n t i d > E a s t ! 2 0 5 7 9 7 6 9 5 . 1 < / d o c u m e n t i d >  
     < s e n d e r i d > E O S I U S < / s e n d e r i d >  
     < s e n d e r e m a i l > E O S I U S @ M A N A T T . C O M < / s e n d e r e m a i l >  
     < l a s t m o d i f i e d > 2 0 2 0 - 0 7 - 3 0 T 1 1 : 3 9 : 0 0 . 0 0 0 0 0 0 0 - 0 4 : 0 0 < / l a s t m o d i f i e d >  
     < d a t a b a s e > E a s t < / 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0F7D-128B-43D3-8C72-8309DB95985A}">
  <ds:schemaRefs>
    <ds:schemaRef ds:uri="http://schemas.microsoft.com/sharepoint/v3/contenttype/forms"/>
  </ds:schemaRefs>
</ds:datastoreItem>
</file>

<file path=customXml/itemProps2.xml><?xml version="1.0" encoding="utf-8"?>
<ds:datastoreItem xmlns:ds="http://schemas.openxmlformats.org/officeDocument/2006/customXml" ds:itemID="{DCF674AD-9FCA-48CD-B4FB-9E8E7CA4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4ea9f-3335-4b0e-9f36-e05b966fae42"/>
    <ds:schemaRef ds:uri="4ef49a75-d682-4741-89e9-ae26a27e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E6E8E-6AE0-4308-B93D-9FE61FD0F6FA}">
  <ds:schemaRefs>
    <ds:schemaRef ds:uri="http://schemas.microsoft.com/office/2006/metadata/properties"/>
    <ds:schemaRef ds:uri="http://schemas.microsoft.com/office/infopath/2007/PartnerControls"/>
    <ds:schemaRef ds:uri="http://schemas.microsoft.com/sharepoint/v3"/>
    <ds:schemaRef ds:uri="b2c4ea9f-3335-4b0e-9f36-e05b966fae42"/>
  </ds:schemaRefs>
</ds:datastoreItem>
</file>

<file path=customXml/itemProps4.xml><?xml version="1.0" encoding="utf-8"?>
<ds:datastoreItem xmlns:ds="http://schemas.openxmlformats.org/officeDocument/2006/customXml" ds:itemID="{DBBE38DB-80E7-4956-A4F6-DB0BB9D62023}">
  <ds:schemaRefs>
    <ds:schemaRef ds:uri="http://www.imanage.com/work/xmlschema"/>
  </ds:schemaRefs>
</ds:datastoreItem>
</file>

<file path=customXml/itemProps5.xml><?xml version="1.0" encoding="utf-8"?>
<ds:datastoreItem xmlns:ds="http://schemas.openxmlformats.org/officeDocument/2006/customXml" ds:itemID="{5CA14DD4-36CD-4960-8456-9164793F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50</Pages>
  <Words>15209</Words>
  <Characters>90255</Characters>
  <Application>Microsoft Office Word</Application>
  <DocSecurity>0</DocSecurity>
  <Lines>752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Tracie</dc:creator>
  <cp:lastModifiedBy>Van Vleet, Amanda M</cp:lastModifiedBy>
  <cp:revision>2</cp:revision>
  <dcterms:created xsi:type="dcterms:W3CDTF">2020-07-31T13:52:00Z</dcterms:created>
  <dcterms:modified xsi:type="dcterms:W3CDTF">2020-07-31T13:52:00Z</dcterms:modified>
</cp:coreProperties>
</file>