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B71EB" w14:textId="77777777" w:rsidR="001669BE" w:rsidRDefault="00D86ED2" w:rsidP="00DF6360">
      <w:pPr>
        <w:pStyle w:val="HEADERTITLE1A"/>
      </w:pPr>
      <w:r>
        <w:t>Fact Sheet</w:t>
      </w:r>
    </w:p>
    <w:p w14:paraId="59ADEACF" w14:textId="5A3EF534" w:rsidR="00AA78E0" w:rsidRDefault="00CF3FBA" w:rsidP="00DF6360">
      <w:pPr>
        <w:pStyle w:val="HEADERTITLE1B"/>
      </w:pPr>
      <w:bookmarkStart w:id="0" w:name="_Hlk74772226"/>
      <w:bookmarkStart w:id="1" w:name="_GoBack"/>
      <w:r>
        <w:t>Support</w:t>
      </w:r>
      <w:r w:rsidR="00747775">
        <w:t xml:space="preserve">ing </w:t>
      </w:r>
      <w:r w:rsidR="002B1FAA">
        <w:t xml:space="preserve">Children </w:t>
      </w:r>
      <w:r w:rsidR="00CF4AD6">
        <w:t xml:space="preserve">and Youth </w:t>
      </w:r>
      <w:r w:rsidR="00747BF5">
        <w:t xml:space="preserve">Disenrolling from Medicaid Managed Care and Entering </w:t>
      </w:r>
      <w:r w:rsidR="002B1FAA">
        <w:t>Foster Care</w:t>
      </w:r>
    </w:p>
    <w:tbl>
      <w:tblPr>
        <w:tblStyle w:val="TableGrid"/>
        <w:tblW w:w="0" w:type="auto"/>
        <w:tblBorders>
          <w:top w:val="single" w:sz="24" w:space="0" w:color="D1E9F9"/>
          <w:left w:val="none" w:sz="0" w:space="0" w:color="auto"/>
          <w:bottom w:val="single" w:sz="24" w:space="0" w:color="D1E9F9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0D0D32" w:rsidRPr="007C79C7" w14:paraId="63726247" w14:textId="77777777" w:rsidTr="3D216854">
        <w:tc>
          <w:tcPr>
            <w:tcW w:w="10790" w:type="dxa"/>
          </w:tcPr>
          <w:bookmarkEnd w:id="0"/>
          <w:bookmarkEnd w:id="1"/>
          <w:p w14:paraId="0015E803" w14:textId="3BBAC5D0" w:rsidR="000D0D32" w:rsidRPr="002760CA" w:rsidRDefault="003D304C" w:rsidP="000B2266">
            <w:pPr>
              <w:pStyle w:val="HEADERTITLE2"/>
              <w:spacing w:line="240" w:lineRule="auto"/>
            </w:pPr>
            <w:r>
              <w:t>Guidance</w:t>
            </w:r>
            <w:r w:rsidR="002B1FAA">
              <w:t xml:space="preserve"> for </w:t>
            </w:r>
            <w:r>
              <w:t>Department of Social Services</w:t>
            </w:r>
            <w:r w:rsidR="00E947D9">
              <w:t xml:space="preserve"> (DSS)</w:t>
            </w:r>
            <w:r>
              <w:t xml:space="preserve"> </w:t>
            </w:r>
            <w:r w:rsidR="002B1FAA">
              <w:t xml:space="preserve">Child Welfare Workers </w:t>
            </w:r>
          </w:p>
        </w:tc>
      </w:tr>
    </w:tbl>
    <w:p w14:paraId="3631178F" w14:textId="58334E64" w:rsidR="002B1FAA" w:rsidRPr="00D17E91" w:rsidRDefault="002B1FAA" w:rsidP="005C2372">
      <w:pPr>
        <w:pStyle w:val="BODYINTROSTYLE"/>
        <w:snapToGrid w:val="0"/>
        <w:spacing w:before="120" w:after="120"/>
        <w:rPr>
          <w:rFonts w:cs="Arial"/>
          <w:color w:val="auto"/>
          <w:sz w:val="22"/>
          <w:szCs w:val="22"/>
        </w:rPr>
      </w:pPr>
      <w:bookmarkStart w:id="2" w:name="_Hlk8242882"/>
      <w:r w:rsidRPr="3D216854">
        <w:rPr>
          <w:rFonts w:cs="Arial"/>
          <w:color w:val="auto"/>
          <w:sz w:val="22"/>
          <w:szCs w:val="22"/>
        </w:rPr>
        <w:t xml:space="preserve">On July 1, 2021, NC Medicaid will transition to </w:t>
      </w:r>
      <w:r w:rsidR="00E947D9" w:rsidRPr="3D216854">
        <w:rPr>
          <w:rFonts w:cs="Arial"/>
          <w:color w:val="auto"/>
          <w:sz w:val="22"/>
          <w:szCs w:val="22"/>
        </w:rPr>
        <w:t xml:space="preserve">NC </w:t>
      </w:r>
      <w:r w:rsidR="00BA6C80" w:rsidRPr="3D216854">
        <w:rPr>
          <w:rFonts w:cs="Arial"/>
          <w:color w:val="auto"/>
          <w:sz w:val="22"/>
          <w:szCs w:val="22"/>
        </w:rPr>
        <w:t>Medicaid Managed Care</w:t>
      </w:r>
      <w:r w:rsidRPr="3D216854">
        <w:rPr>
          <w:rFonts w:cs="Arial"/>
          <w:color w:val="auto"/>
          <w:sz w:val="22"/>
          <w:szCs w:val="22"/>
        </w:rPr>
        <w:t xml:space="preserve"> with </w:t>
      </w:r>
      <w:r w:rsidR="00583A20" w:rsidRPr="3D216854">
        <w:rPr>
          <w:rFonts w:cs="Arial"/>
          <w:color w:val="auto"/>
          <w:sz w:val="22"/>
          <w:szCs w:val="22"/>
        </w:rPr>
        <w:t xml:space="preserve">Standard Plan </w:t>
      </w:r>
      <w:r w:rsidR="009814E3" w:rsidRPr="3D216854">
        <w:rPr>
          <w:rFonts w:cs="Arial"/>
          <w:color w:val="auto"/>
          <w:sz w:val="22"/>
          <w:szCs w:val="22"/>
        </w:rPr>
        <w:t>health plans</w:t>
      </w:r>
      <w:r w:rsidRPr="3D216854">
        <w:rPr>
          <w:rFonts w:cs="Arial"/>
          <w:color w:val="auto"/>
          <w:sz w:val="22"/>
          <w:szCs w:val="22"/>
        </w:rPr>
        <w:t xml:space="preserve"> assuming responsibility for managing the services of most Medicaid beneficiaries.</w:t>
      </w:r>
      <w:r w:rsidR="00BA51DA" w:rsidRPr="3D216854">
        <w:rPr>
          <w:rFonts w:cs="Arial"/>
          <w:color w:val="auto"/>
          <w:sz w:val="22"/>
          <w:szCs w:val="22"/>
        </w:rPr>
        <w:t xml:space="preserve"> </w:t>
      </w:r>
      <w:r w:rsidRPr="3D216854">
        <w:rPr>
          <w:rFonts w:cs="Arial"/>
          <w:b/>
          <w:bCs/>
          <w:color w:val="auto"/>
          <w:sz w:val="22"/>
          <w:szCs w:val="22"/>
        </w:rPr>
        <w:t>Children in foster care</w:t>
      </w:r>
      <w:r w:rsidR="00583A20" w:rsidRPr="3D216854">
        <w:rPr>
          <w:rFonts w:cs="Arial"/>
          <w:b/>
          <w:bCs/>
          <w:color w:val="auto"/>
          <w:sz w:val="22"/>
          <w:szCs w:val="22"/>
        </w:rPr>
        <w:t xml:space="preserve"> before July 1, 2021</w:t>
      </w:r>
      <w:r w:rsidRPr="3D216854">
        <w:rPr>
          <w:rFonts w:cs="Arial"/>
          <w:b/>
          <w:bCs/>
          <w:color w:val="auto"/>
          <w:sz w:val="22"/>
          <w:szCs w:val="22"/>
        </w:rPr>
        <w:t xml:space="preserve"> </w:t>
      </w:r>
      <w:r w:rsidRPr="3D216854">
        <w:rPr>
          <w:rFonts w:cs="Arial"/>
          <w:b/>
          <w:bCs/>
          <w:color w:val="auto"/>
          <w:sz w:val="22"/>
          <w:szCs w:val="22"/>
          <w:u w:val="single"/>
        </w:rPr>
        <w:t>will not enroll</w:t>
      </w:r>
      <w:r w:rsidRPr="3D216854">
        <w:rPr>
          <w:rFonts w:cs="Arial"/>
          <w:b/>
          <w:bCs/>
          <w:color w:val="auto"/>
          <w:sz w:val="22"/>
          <w:szCs w:val="22"/>
        </w:rPr>
        <w:t xml:space="preserve"> with a </w:t>
      </w:r>
      <w:r w:rsidR="00A27893" w:rsidRPr="3D216854">
        <w:rPr>
          <w:rFonts w:cs="Arial"/>
          <w:b/>
          <w:bCs/>
          <w:color w:val="auto"/>
          <w:sz w:val="22"/>
          <w:szCs w:val="22"/>
        </w:rPr>
        <w:t xml:space="preserve">health plan </w:t>
      </w:r>
      <w:r w:rsidRPr="3D216854">
        <w:rPr>
          <w:rFonts w:cs="Arial"/>
          <w:b/>
          <w:bCs/>
          <w:color w:val="auto"/>
          <w:sz w:val="22"/>
          <w:szCs w:val="22"/>
        </w:rPr>
        <w:t xml:space="preserve">on July </w:t>
      </w:r>
      <w:r w:rsidR="00F9315F" w:rsidRPr="3D216854">
        <w:rPr>
          <w:rFonts w:cs="Arial"/>
          <w:b/>
          <w:bCs/>
          <w:color w:val="auto"/>
          <w:sz w:val="22"/>
          <w:szCs w:val="22"/>
        </w:rPr>
        <w:t>1, 2021.</w:t>
      </w:r>
    </w:p>
    <w:p w14:paraId="6E198192" w14:textId="2A6434A8" w:rsidR="00CF4AD6" w:rsidRPr="00D17E91" w:rsidRDefault="002B1FAA" w:rsidP="005C2372">
      <w:pPr>
        <w:pStyle w:val="BODYINTROSTYLE"/>
        <w:snapToGrid w:val="0"/>
        <w:spacing w:before="120" w:after="120"/>
        <w:rPr>
          <w:rFonts w:cs="Arial"/>
          <w:color w:val="auto"/>
          <w:sz w:val="22"/>
          <w:szCs w:val="22"/>
        </w:rPr>
      </w:pPr>
      <w:r w:rsidRPr="3D216854">
        <w:rPr>
          <w:rFonts w:cs="Arial"/>
          <w:color w:val="auto"/>
          <w:sz w:val="22"/>
          <w:szCs w:val="22"/>
        </w:rPr>
        <w:t xml:space="preserve">After July 1, 2021, there will be </w:t>
      </w:r>
      <w:r w:rsidR="00130387" w:rsidRPr="3D216854">
        <w:rPr>
          <w:rFonts w:cs="Arial"/>
          <w:color w:val="auto"/>
          <w:sz w:val="22"/>
          <w:szCs w:val="22"/>
        </w:rPr>
        <w:t xml:space="preserve">Medicaid-enrolled </w:t>
      </w:r>
      <w:r w:rsidRPr="3D216854">
        <w:rPr>
          <w:rFonts w:cs="Arial"/>
          <w:color w:val="auto"/>
          <w:sz w:val="22"/>
          <w:szCs w:val="22"/>
        </w:rPr>
        <w:t xml:space="preserve">children enrolled in a </w:t>
      </w:r>
      <w:r w:rsidR="00A27893" w:rsidRPr="3D216854">
        <w:rPr>
          <w:rFonts w:cs="Arial"/>
          <w:color w:val="auto"/>
          <w:sz w:val="22"/>
          <w:szCs w:val="22"/>
        </w:rPr>
        <w:t>h</w:t>
      </w:r>
      <w:r w:rsidRPr="3D216854">
        <w:rPr>
          <w:rFonts w:cs="Arial"/>
          <w:color w:val="auto"/>
          <w:sz w:val="22"/>
          <w:szCs w:val="22"/>
        </w:rPr>
        <w:t xml:space="preserve">ealth </w:t>
      </w:r>
      <w:r w:rsidR="00A27893" w:rsidRPr="3D216854">
        <w:rPr>
          <w:rFonts w:cs="Arial"/>
          <w:color w:val="auto"/>
          <w:sz w:val="22"/>
          <w:szCs w:val="22"/>
        </w:rPr>
        <w:t>p</w:t>
      </w:r>
      <w:r w:rsidR="00245A2A" w:rsidRPr="3D216854">
        <w:rPr>
          <w:rFonts w:cs="Arial"/>
          <w:color w:val="auto"/>
          <w:sz w:val="22"/>
          <w:szCs w:val="22"/>
        </w:rPr>
        <w:t>l</w:t>
      </w:r>
      <w:r w:rsidRPr="3D216854">
        <w:rPr>
          <w:rFonts w:cs="Arial"/>
          <w:color w:val="auto"/>
          <w:sz w:val="22"/>
          <w:szCs w:val="22"/>
        </w:rPr>
        <w:t xml:space="preserve">an who </w:t>
      </w:r>
      <w:r w:rsidR="00790CFF" w:rsidRPr="3D216854">
        <w:rPr>
          <w:rFonts w:cs="Arial"/>
          <w:color w:val="auto"/>
          <w:sz w:val="22"/>
          <w:szCs w:val="22"/>
        </w:rPr>
        <w:t>subsequently</w:t>
      </w:r>
      <w:r w:rsidRPr="3D216854">
        <w:rPr>
          <w:rFonts w:cs="Arial"/>
          <w:color w:val="auto"/>
          <w:sz w:val="22"/>
          <w:szCs w:val="22"/>
        </w:rPr>
        <w:t xml:space="preserve"> </w:t>
      </w:r>
      <w:r w:rsidR="00790CFF" w:rsidRPr="3D216854">
        <w:rPr>
          <w:rFonts w:cs="Arial"/>
          <w:color w:val="auto"/>
          <w:sz w:val="22"/>
          <w:szCs w:val="22"/>
        </w:rPr>
        <w:t xml:space="preserve">enter </w:t>
      </w:r>
      <w:r w:rsidRPr="3D216854">
        <w:rPr>
          <w:rFonts w:cs="Arial"/>
          <w:color w:val="auto"/>
          <w:sz w:val="22"/>
          <w:szCs w:val="22"/>
        </w:rPr>
        <w:t>foster care custody.</w:t>
      </w:r>
      <w:r w:rsidR="00BA51DA" w:rsidRPr="3D216854">
        <w:rPr>
          <w:rFonts w:cs="Arial"/>
          <w:color w:val="auto"/>
          <w:sz w:val="22"/>
          <w:szCs w:val="22"/>
        </w:rPr>
        <w:t xml:space="preserve"> </w:t>
      </w:r>
      <w:r w:rsidR="00F7350B" w:rsidRPr="3D216854">
        <w:rPr>
          <w:rFonts w:cs="Arial"/>
          <w:color w:val="auto"/>
          <w:sz w:val="22"/>
          <w:szCs w:val="22"/>
        </w:rPr>
        <w:t xml:space="preserve">Once the </w:t>
      </w:r>
      <w:r w:rsidR="00895B1A" w:rsidRPr="3D216854">
        <w:rPr>
          <w:rFonts w:cs="Arial"/>
          <w:color w:val="auto"/>
          <w:sz w:val="22"/>
          <w:szCs w:val="22"/>
        </w:rPr>
        <w:t xml:space="preserve">Medicaid eligibility </w:t>
      </w:r>
      <w:r w:rsidR="00BF6119" w:rsidRPr="3D216854">
        <w:rPr>
          <w:rFonts w:cs="Arial"/>
          <w:color w:val="auto"/>
          <w:sz w:val="22"/>
          <w:szCs w:val="22"/>
        </w:rPr>
        <w:t xml:space="preserve">Foster Care </w:t>
      </w:r>
      <w:r w:rsidR="00895B1A" w:rsidRPr="3D216854">
        <w:rPr>
          <w:rFonts w:cs="Arial"/>
          <w:color w:val="auto"/>
          <w:sz w:val="22"/>
          <w:szCs w:val="22"/>
        </w:rPr>
        <w:t xml:space="preserve">evidence is reflected in </w:t>
      </w:r>
      <w:r w:rsidR="00F7350B" w:rsidRPr="3D216854">
        <w:rPr>
          <w:rFonts w:cs="Arial"/>
          <w:color w:val="auto"/>
          <w:sz w:val="22"/>
          <w:szCs w:val="22"/>
        </w:rPr>
        <w:t xml:space="preserve">NC FAST, the child will </w:t>
      </w:r>
      <w:r w:rsidR="00245A2A" w:rsidRPr="3D216854">
        <w:rPr>
          <w:rFonts w:cs="Arial"/>
          <w:color w:val="auto"/>
          <w:sz w:val="22"/>
          <w:szCs w:val="22"/>
        </w:rPr>
        <w:t xml:space="preserve">transition </w:t>
      </w:r>
      <w:r w:rsidR="00F7350B" w:rsidRPr="3D216854">
        <w:rPr>
          <w:rFonts w:cs="Arial"/>
          <w:color w:val="auto"/>
          <w:sz w:val="22"/>
          <w:szCs w:val="22"/>
        </w:rPr>
        <w:t xml:space="preserve">back to </w:t>
      </w:r>
      <w:r w:rsidR="00245A2A" w:rsidRPr="3D216854">
        <w:rPr>
          <w:rFonts w:cs="Arial"/>
          <w:color w:val="auto"/>
          <w:sz w:val="22"/>
          <w:szCs w:val="22"/>
        </w:rPr>
        <w:t xml:space="preserve">the </w:t>
      </w:r>
      <w:r w:rsidR="003B0545" w:rsidRPr="3D216854">
        <w:rPr>
          <w:rFonts w:cs="Arial"/>
          <w:color w:val="auto"/>
          <w:sz w:val="22"/>
          <w:szCs w:val="22"/>
        </w:rPr>
        <w:t xml:space="preserve">fee-for-service </w:t>
      </w:r>
      <w:r w:rsidR="00245A2A" w:rsidRPr="3D216854">
        <w:rPr>
          <w:rFonts w:cs="Arial"/>
          <w:color w:val="auto"/>
          <w:sz w:val="22"/>
          <w:szCs w:val="22"/>
        </w:rPr>
        <w:t xml:space="preserve">Medicaid program </w:t>
      </w:r>
      <w:r w:rsidR="003B0545" w:rsidRPr="3D216854">
        <w:rPr>
          <w:rFonts w:cs="Arial"/>
          <w:color w:val="auto"/>
          <w:sz w:val="22"/>
          <w:szCs w:val="22"/>
        </w:rPr>
        <w:t xml:space="preserve">known as  NC </w:t>
      </w:r>
      <w:r w:rsidR="00F7350B" w:rsidRPr="3D216854">
        <w:rPr>
          <w:rFonts w:cs="Arial"/>
          <w:color w:val="auto"/>
          <w:sz w:val="22"/>
          <w:szCs w:val="22"/>
        </w:rPr>
        <w:t>Medicaid Direct</w:t>
      </w:r>
      <w:r w:rsidR="00790CFF" w:rsidRPr="3D216854">
        <w:rPr>
          <w:rFonts w:cs="Arial"/>
          <w:color w:val="auto"/>
          <w:sz w:val="22"/>
          <w:szCs w:val="22"/>
        </w:rPr>
        <w:t xml:space="preserve">. Once the child transitions to </w:t>
      </w:r>
      <w:r w:rsidR="00203537" w:rsidRPr="3D216854">
        <w:rPr>
          <w:rFonts w:cs="Arial"/>
          <w:color w:val="auto"/>
          <w:sz w:val="22"/>
          <w:szCs w:val="22"/>
        </w:rPr>
        <w:t xml:space="preserve">NC </w:t>
      </w:r>
      <w:r w:rsidR="00790CFF" w:rsidRPr="3D216854">
        <w:rPr>
          <w:rFonts w:cs="Arial"/>
          <w:color w:val="auto"/>
          <w:sz w:val="22"/>
          <w:szCs w:val="22"/>
        </w:rPr>
        <w:t>Medicaid Direct,</w:t>
      </w:r>
      <w:r w:rsidR="00245A2A" w:rsidRPr="3D216854">
        <w:rPr>
          <w:rFonts w:cs="Arial"/>
          <w:color w:val="auto"/>
          <w:sz w:val="22"/>
          <w:szCs w:val="22"/>
        </w:rPr>
        <w:t xml:space="preserve"> the</w:t>
      </w:r>
      <w:r w:rsidR="00790CFF" w:rsidRPr="3D216854">
        <w:rPr>
          <w:rFonts w:cs="Arial"/>
          <w:color w:val="auto"/>
          <w:sz w:val="22"/>
          <w:szCs w:val="22"/>
        </w:rPr>
        <w:t xml:space="preserve"> C</w:t>
      </w:r>
      <w:r w:rsidR="001F59D9" w:rsidRPr="3D216854">
        <w:rPr>
          <w:rFonts w:cs="Arial"/>
          <w:color w:val="auto"/>
          <w:sz w:val="22"/>
          <w:szCs w:val="22"/>
        </w:rPr>
        <w:t xml:space="preserve">ommunity Care of North </w:t>
      </w:r>
      <w:r w:rsidR="00790CFF" w:rsidRPr="3D216854">
        <w:rPr>
          <w:rFonts w:cs="Arial"/>
          <w:color w:val="auto"/>
          <w:sz w:val="22"/>
          <w:szCs w:val="22"/>
        </w:rPr>
        <w:t>C</w:t>
      </w:r>
      <w:r w:rsidR="001F59D9" w:rsidRPr="3D216854">
        <w:rPr>
          <w:rFonts w:cs="Arial"/>
          <w:color w:val="auto"/>
          <w:sz w:val="22"/>
          <w:szCs w:val="22"/>
        </w:rPr>
        <w:t>arolina</w:t>
      </w:r>
      <w:r w:rsidR="000B17F1" w:rsidRPr="3D216854">
        <w:rPr>
          <w:rFonts w:cs="Arial"/>
          <w:color w:val="auto"/>
          <w:sz w:val="22"/>
          <w:szCs w:val="22"/>
        </w:rPr>
        <w:t xml:space="preserve"> (CCNC) </w:t>
      </w:r>
      <w:r w:rsidR="00790CFF" w:rsidRPr="3D216854">
        <w:rPr>
          <w:rFonts w:cs="Arial"/>
          <w:color w:val="auto"/>
          <w:sz w:val="22"/>
          <w:szCs w:val="22"/>
        </w:rPr>
        <w:t>Foster</w:t>
      </w:r>
      <w:r w:rsidR="00130387" w:rsidRPr="3D216854">
        <w:rPr>
          <w:rFonts w:cs="Arial"/>
          <w:color w:val="auto"/>
          <w:sz w:val="22"/>
          <w:szCs w:val="22"/>
        </w:rPr>
        <w:t xml:space="preserve"> Care</w:t>
      </w:r>
      <w:r w:rsidR="00790CFF" w:rsidRPr="3D216854">
        <w:rPr>
          <w:rFonts w:cs="Arial"/>
          <w:color w:val="auto"/>
          <w:sz w:val="22"/>
          <w:szCs w:val="22"/>
        </w:rPr>
        <w:t xml:space="preserve"> Program will assume care management responsibilities from the </w:t>
      </w:r>
      <w:r w:rsidR="00203537" w:rsidRPr="3D216854">
        <w:rPr>
          <w:rFonts w:cs="Arial"/>
          <w:color w:val="auto"/>
          <w:sz w:val="22"/>
          <w:szCs w:val="22"/>
        </w:rPr>
        <w:t>health plan</w:t>
      </w:r>
      <w:r w:rsidR="00790CFF" w:rsidRPr="3D216854">
        <w:rPr>
          <w:rFonts w:cs="Arial"/>
          <w:color w:val="auto"/>
          <w:sz w:val="22"/>
          <w:szCs w:val="22"/>
        </w:rPr>
        <w:t>.</w:t>
      </w:r>
      <w:r w:rsidR="00130387" w:rsidRPr="3D216854">
        <w:rPr>
          <w:rFonts w:cs="Arial"/>
          <w:color w:val="auto"/>
          <w:sz w:val="22"/>
          <w:szCs w:val="22"/>
        </w:rPr>
        <w:t xml:space="preserve"> The child’s existing eligibility for Medicaid will not change because of this transition.</w:t>
      </w:r>
      <w:r w:rsidR="000D53A3" w:rsidRPr="3D216854">
        <w:rPr>
          <w:rFonts w:cs="Arial"/>
          <w:color w:val="auto"/>
          <w:sz w:val="22"/>
          <w:szCs w:val="22"/>
        </w:rPr>
        <w:t xml:space="preserve"> T</w:t>
      </w:r>
      <w:r w:rsidR="002F6B24" w:rsidRPr="3D216854">
        <w:rPr>
          <w:rFonts w:cs="Arial"/>
          <w:color w:val="auto"/>
          <w:sz w:val="22"/>
          <w:szCs w:val="22"/>
        </w:rPr>
        <w:t xml:space="preserve">his </w:t>
      </w:r>
      <w:r w:rsidR="00BA6C80" w:rsidRPr="3D216854">
        <w:rPr>
          <w:rFonts w:cs="Arial"/>
          <w:color w:val="auto"/>
          <w:sz w:val="22"/>
          <w:szCs w:val="22"/>
        </w:rPr>
        <w:t>guide</w:t>
      </w:r>
      <w:r w:rsidR="002F6B24" w:rsidRPr="3D216854">
        <w:rPr>
          <w:rFonts w:cs="Arial"/>
          <w:color w:val="auto"/>
          <w:sz w:val="22"/>
          <w:szCs w:val="22"/>
        </w:rPr>
        <w:t xml:space="preserve"> will help answer questions related to these </w:t>
      </w:r>
      <w:r w:rsidR="00583A20" w:rsidRPr="3D216854">
        <w:rPr>
          <w:rFonts w:cs="Arial"/>
          <w:color w:val="auto"/>
          <w:sz w:val="22"/>
          <w:szCs w:val="22"/>
        </w:rPr>
        <w:t>transitions.</w:t>
      </w:r>
    </w:p>
    <w:p w14:paraId="264C063A" w14:textId="4FCE51BF" w:rsidR="00CF4AD6" w:rsidRPr="002E5129" w:rsidRDefault="00790CFF" w:rsidP="002E5129">
      <w:pPr>
        <w:pStyle w:val="SUBHEAD-BLUEBAR"/>
      </w:pPr>
      <w:r w:rsidRPr="002E5129">
        <w:t>DSS Child Welfare Staff’s Role in C</w:t>
      </w:r>
      <w:r w:rsidR="00BA6C80" w:rsidRPr="002E5129">
        <w:t xml:space="preserve">ommunicating </w:t>
      </w:r>
      <w:r w:rsidRPr="002E5129">
        <w:t xml:space="preserve">with </w:t>
      </w:r>
      <w:r w:rsidR="00BA6C80" w:rsidRPr="002E5129">
        <w:t xml:space="preserve">the </w:t>
      </w:r>
      <w:r w:rsidRPr="002E5129">
        <w:t>C</w:t>
      </w:r>
      <w:r w:rsidR="00BA6C80" w:rsidRPr="002E5129">
        <w:t xml:space="preserve">hild’s </w:t>
      </w:r>
      <w:r w:rsidRPr="002E5129">
        <w:t>H</w:t>
      </w:r>
      <w:r w:rsidR="00BA6C80" w:rsidRPr="002E5129">
        <w:t xml:space="preserve">ealth </w:t>
      </w:r>
      <w:r w:rsidRPr="002E5129">
        <w:t>P</w:t>
      </w:r>
      <w:r w:rsidR="00BA6C80" w:rsidRPr="002E5129">
        <w:t>lan</w:t>
      </w:r>
    </w:p>
    <w:p w14:paraId="2E4E9958" w14:textId="75637635" w:rsidR="00342510" w:rsidRPr="009C454B" w:rsidRDefault="00342510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009C454B">
        <w:rPr>
          <w:rFonts w:cs="Arial"/>
          <w:color w:val="auto"/>
          <w:sz w:val="20"/>
          <w:szCs w:val="20"/>
        </w:rPr>
        <w:t xml:space="preserve">Establishing strong communication pathways between the DSS local agencies and the </w:t>
      </w:r>
      <w:r w:rsidR="00EC08CC" w:rsidRPr="009C454B">
        <w:rPr>
          <w:rFonts w:cs="Arial"/>
          <w:color w:val="auto"/>
          <w:sz w:val="20"/>
          <w:szCs w:val="20"/>
        </w:rPr>
        <w:t>h</w:t>
      </w:r>
      <w:r w:rsidRPr="009C454B">
        <w:rPr>
          <w:rFonts w:cs="Arial"/>
          <w:color w:val="auto"/>
          <w:sz w:val="20"/>
          <w:szCs w:val="20"/>
        </w:rPr>
        <w:t xml:space="preserve">ealth </w:t>
      </w:r>
      <w:r w:rsidR="00EC08CC" w:rsidRPr="009C454B">
        <w:rPr>
          <w:rFonts w:cs="Arial"/>
          <w:color w:val="auto"/>
          <w:sz w:val="20"/>
          <w:szCs w:val="20"/>
        </w:rPr>
        <w:t xml:space="preserve">plans </w:t>
      </w:r>
      <w:r w:rsidRPr="009C454B">
        <w:rPr>
          <w:rFonts w:cs="Arial"/>
          <w:color w:val="auto"/>
          <w:sz w:val="20"/>
          <w:szCs w:val="20"/>
        </w:rPr>
        <w:t>will be critical to ensure the child’s service continuity.</w:t>
      </w:r>
    </w:p>
    <w:p w14:paraId="56EC5A1C" w14:textId="3E2791E8" w:rsidR="00BA51DA" w:rsidRPr="009C454B" w:rsidRDefault="00BA51DA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009C454B">
        <w:rPr>
          <w:rFonts w:cs="Arial"/>
          <w:color w:val="auto"/>
          <w:sz w:val="20"/>
          <w:szCs w:val="20"/>
        </w:rPr>
        <w:t xml:space="preserve">The child’s </w:t>
      </w:r>
      <w:r w:rsidR="00EC08CC" w:rsidRPr="009C454B">
        <w:rPr>
          <w:rFonts w:cs="Arial"/>
          <w:color w:val="auto"/>
          <w:sz w:val="20"/>
          <w:szCs w:val="20"/>
        </w:rPr>
        <w:t xml:space="preserve">health plan </w:t>
      </w:r>
      <w:r w:rsidRPr="009C454B">
        <w:rPr>
          <w:rFonts w:cs="Arial"/>
          <w:color w:val="auto"/>
          <w:sz w:val="20"/>
          <w:szCs w:val="20"/>
        </w:rPr>
        <w:t>will become a valuable resource to DSS child welfare workers in supporting this child.</w:t>
      </w:r>
    </w:p>
    <w:p w14:paraId="2C37C2EF" w14:textId="18BAB2E5" w:rsidR="001E4678" w:rsidRPr="009C454B" w:rsidRDefault="00F82A7F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009C454B">
        <w:rPr>
          <w:rFonts w:cs="Arial"/>
          <w:color w:val="auto"/>
          <w:sz w:val="20"/>
          <w:szCs w:val="20"/>
        </w:rPr>
        <w:t xml:space="preserve">DSS child welfare workers </w:t>
      </w:r>
      <w:r w:rsidR="000867C1" w:rsidRPr="009C454B">
        <w:rPr>
          <w:rFonts w:cs="Arial"/>
          <w:color w:val="auto"/>
          <w:sz w:val="20"/>
          <w:szCs w:val="20"/>
        </w:rPr>
        <w:t xml:space="preserve">will </w:t>
      </w:r>
      <w:r w:rsidR="00754BC8" w:rsidRPr="009C454B">
        <w:rPr>
          <w:rFonts w:cs="Arial"/>
          <w:color w:val="auto"/>
          <w:sz w:val="20"/>
          <w:szCs w:val="20"/>
        </w:rPr>
        <w:t xml:space="preserve">often </w:t>
      </w:r>
      <w:r w:rsidR="000867C1" w:rsidRPr="009C454B">
        <w:rPr>
          <w:rFonts w:cs="Arial"/>
          <w:color w:val="auto"/>
          <w:sz w:val="20"/>
          <w:szCs w:val="20"/>
        </w:rPr>
        <w:t>be the first to know of a child entering foster care.</w:t>
      </w:r>
      <w:r w:rsidR="00BA51DA" w:rsidRPr="009C454B">
        <w:rPr>
          <w:rFonts w:cs="Arial"/>
          <w:color w:val="auto"/>
          <w:sz w:val="20"/>
          <w:szCs w:val="20"/>
        </w:rPr>
        <w:t xml:space="preserve"> </w:t>
      </w:r>
      <w:r w:rsidR="000867C1" w:rsidRPr="009C454B">
        <w:rPr>
          <w:rFonts w:cs="Arial"/>
          <w:color w:val="auto"/>
          <w:sz w:val="20"/>
          <w:szCs w:val="20"/>
        </w:rPr>
        <w:t xml:space="preserve">In order to receive support from the </w:t>
      </w:r>
      <w:r w:rsidR="00583A20" w:rsidRPr="009C454B">
        <w:rPr>
          <w:rFonts w:cs="Arial"/>
          <w:color w:val="auto"/>
          <w:sz w:val="20"/>
          <w:szCs w:val="20"/>
        </w:rPr>
        <w:t>child’</w:t>
      </w:r>
      <w:r w:rsidR="000867C1" w:rsidRPr="009C454B">
        <w:rPr>
          <w:rFonts w:cs="Arial"/>
          <w:color w:val="auto"/>
          <w:sz w:val="20"/>
          <w:szCs w:val="20"/>
        </w:rPr>
        <w:t xml:space="preserve">s </w:t>
      </w:r>
      <w:r w:rsidR="000D53A3" w:rsidRPr="009C454B">
        <w:rPr>
          <w:rFonts w:cs="Arial"/>
          <w:color w:val="auto"/>
          <w:sz w:val="20"/>
          <w:szCs w:val="20"/>
        </w:rPr>
        <w:t>health p</w:t>
      </w:r>
      <w:r w:rsidR="000867C1" w:rsidRPr="009C454B">
        <w:rPr>
          <w:rFonts w:cs="Arial"/>
          <w:color w:val="auto"/>
          <w:sz w:val="20"/>
          <w:szCs w:val="20"/>
        </w:rPr>
        <w:t>lan and to support an effective transition to</w:t>
      </w:r>
      <w:r w:rsidR="00BA51DA" w:rsidRPr="009C454B">
        <w:rPr>
          <w:rFonts w:cs="Arial"/>
          <w:color w:val="auto"/>
          <w:sz w:val="20"/>
          <w:szCs w:val="20"/>
        </w:rPr>
        <w:t xml:space="preserve"> </w:t>
      </w:r>
      <w:r w:rsidR="000D53A3" w:rsidRPr="009C454B">
        <w:rPr>
          <w:rFonts w:cs="Arial"/>
          <w:color w:val="auto"/>
          <w:sz w:val="20"/>
          <w:szCs w:val="20"/>
        </w:rPr>
        <w:t xml:space="preserve">NC </w:t>
      </w:r>
      <w:r w:rsidR="000867C1" w:rsidRPr="009C454B">
        <w:rPr>
          <w:rFonts w:cs="Arial"/>
          <w:color w:val="auto"/>
          <w:sz w:val="20"/>
          <w:szCs w:val="20"/>
        </w:rPr>
        <w:t xml:space="preserve">Medicaid Direct, it </w:t>
      </w:r>
      <w:r w:rsidR="00BF6119" w:rsidRPr="009C454B">
        <w:rPr>
          <w:rFonts w:cs="Arial"/>
          <w:color w:val="auto"/>
          <w:sz w:val="20"/>
          <w:szCs w:val="20"/>
        </w:rPr>
        <w:t xml:space="preserve">is </w:t>
      </w:r>
      <w:r w:rsidR="000867C1" w:rsidRPr="009C454B">
        <w:rPr>
          <w:rFonts w:cs="Arial"/>
          <w:color w:val="auto"/>
          <w:sz w:val="20"/>
          <w:szCs w:val="20"/>
        </w:rPr>
        <w:t xml:space="preserve">important for the child welfare worker to notify the child’s </w:t>
      </w:r>
      <w:r w:rsidR="000D53A3" w:rsidRPr="009C454B">
        <w:rPr>
          <w:rFonts w:cs="Arial"/>
          <w:color w:val="auto"/>
          <w:sz w:val="20"/>
          <w:szCs w:val="20"/>
        </w:rPr>
        <w:t>health plan</w:t>
      </w:r>
      <w:r w:rsidR="000867C1" w:rsidRPr="009C454B">
        <w:rPr>
          <w:rFonts w:cs="Arial"/>
          <w:color w:val="auto"/>
          <w:sz w:val="20"/>
          <w:szCs w:val="20"/>
        </w:rPr>
        <w:t xml:space="preserve"> using the resources provided </w:t>
      </w:r>
      <w:r w:rsidR="00622E10" w:rsidRPr="009C454B">
        <w:rPr>
          <w:rFonts w:cs="Arial"/>
          <w:color w:val="auto"/>
          <w:sz w:val="20"/>
          <w:szCs w:val="20"/>
        </w:rPr>
        <w:t>within this document.</w:t>
      </w:r>
      <w:r w:rsidR="00BF6119" w:rsidRPr="009C454B">
        <w:rPr>
          <w:rFonts w:cs="Arial"/>
          <w:color w:val="auto"/>
          <w:sz w:val="20"/>
          <w:szCs w:val="20"/>
        </w:rPr>
        <w:t xml:space="preserve"> </w:t>
      </w:r>
    </w:p>
    <w:p w14:paraId="57318EF2" w14:textId="5B26104D" w:rsidR="002D36E8" w:rsidRPr="009C454B" w:rsidRDefault="00DE38A4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009C454B">
        <w:rPr>
          <w:rFonts w:cs="Arial"/>
          <w:color w:val="auto"/>
          <w:sz w:val="20"/>
          <w:szCs w:val="20"/>
        </w:rPr>
        <w:t>O</w:t>
      </w:r>
      <w:r w:rsidR="002D36E8" w:rsidRPr="009C454B">
        <w:rPr>
          <w:rFonts w:cs="Arial"/>
          <w:color w:val="auto"/>
          <w:sz w:val="20"/>
          <w:szCs w:val="20"/>
        </w:rPr>
        <w:t xml:space="preserve">nce Medicaid eligibility Foster Care evidence is reflected in NC FAST, both the </w:t>
      </w:r>
      <w:r w:rsidR="000D53A3" w:rsidRPr="009C454B">
        <w:rPr>
          <w:rFonts w:cs="Arial"/>
          <w:color w:val="auto"/>
          <w:sz w:val="20"/>
          <w:szCs w:val="20"/>
        </w:rPr>
        <w:t>health plan</w:t>
      </w:r>
      <w:r w:rsidR="002D36E8" w:rsidRPr="009C454B">
        <w:rPr>
          <w:rFonts w:cs="Arial"/>
          <w:color w:val="auto"/>
          <w:sz w:val="20"/>
          <w:szCs w:val="20"/>
        </w:rPr>
        <w:t xml:space="preserve"> and CCNC will be formally notified of the transition. </w:t>
      </w:r>
    </w:p>
    <w:p w14:paraId="65210819" w14:textId="4AC5DCA0" w:rsidR="002E5129" w:rsidRDefault="002E5129">
      <w:pPr>
        <w:rPr>
          <w:rFonts w:ascii="Arial" w:hAnsi="Arial" w:cs="Gotham Condensed"/>
          <w:b/>
          <w:bCs/>
          <w:caps/>
          <w:color w:val="000B45"/>
          <w:spacing w:val="2"/>
          <w:sz w:val="22"/>
        </w:rPr>
      </w:pPr>
    </w:p>
    <w:p w14:paraId="635C63E3" w14:textId="52721BF0" w:rsidR="007334FF" w:rsidRPr="002E5129" w:rsidRDefault="00790CFF" w:rsidP="002E5129">
      <w:pPr>
        <w:pStyle w:val="SUBHEAD-BLUEBAR"/>
        <w:jc w:val="center"/>
      </w:pPr>
      <w:r w:rsidRPr="002E5129">
        <w:t xml:space="preserve">There is </w:t>
      </w:r>
      <w:r w:rsidR="007334FF" w:rsidRPr="002E5129">
        <w:t xml:space="preserve">No </w:t>
      </w:r>
      <w:r w:rsidRPr="002E5129">
        <w:t>“</w:t>
      </w:r>
      <w:r w:rsidR="007334FF" w:rsidRPr="002E5129">
        <w:t>Wrong</w:t>
      </w:r>
      <w:r w:rsidRPr="002E5129">
        <w:t xml:space="preserve"> Door” </w:t>
      </w:r>
      <w:r w:rsidR="001F59D9">
        <w:t xml:space="preserve">For </w:t>
      </w:r>
      <w:r w:rsidR="006957D6">
        <w:t xml:space="preserve">getting help </w:t>
      </w:r>
      <w:r w:rsidRPr="002E5129">
        <w:t>When a Child is in Foster Care Custody</w:t>
      </w:r>
    </w:p>
    <w:p w14:paraId="04C497E1" w14:textId="5720751D" w:rsidR="00C57644" w:rsidRPr="001B785E" w:rsidRDefault="00C57644" w:rsidP="000D53A3">
      <w:pPr>
        <w:pStyle w:val="BODYINTROSTYLE"/>
        <w:snapToGrid w:val="0"/>
        <w:spacing w:before="0" w:after="0" w:line="240" w:lineRule="auto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Pr="3D216854">
        <w:rPr>
          <w:rFonts w:cs="Arial"/>
          <w:color w:val="auto"/>
          <w:sz w:val="20"/>
          <w:szCs w:val="20"/>
        </w:rPr>
        <w:t>s and CCNC will work closely together to support children through these transitions.</w:t>
      </w:r>
    </w:p>
    <w:p w14:paraId="68C3449F" w14:textId="0D05A2A3" w:rsidR="007334FF" w:rsidRPr="001B785E" w:rsidRDefault="007334FF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If </w:t>
      </w:r>
      <w:r w:rsidR="00583A20" w:rsidRPr="3D216854">
        <w:rPr>
          <w:rFonts w:cs="Arial"/>
          <w:color w:val="auto"/>
          <w:sz w:val="20"/>
          <w:szCs w:val="20"/>
        </w:rPr>
        <w:t>the DSS child welfare worker</w:t>
      </w:r>
      <w:r w:rsidRPr="3D216854">
        <w:rPr>
          <w:rFonts w:cs="Arial"/>
          <w:color w:val="auto"/>
          <w:sz w:val="20"/>
          <w:szCs w:val="20"/>
        </w:rPr>
        <w:t xml:space="preserve"> call</w:t>
      </w:r>
      <w:r w:rsidR="00583A20" w:rsidRPr="3D216854">
        <w:rPr>
          <w:rFonts w:cs="Arial"/>
          <w:color w:val="auto"/>
          <w:sz w:val="20"/>
          <w:szCs w:val="20"/>
        </w:rPr>
        <w:t>s</w:t>
      </w:r>
      <w:r w:rsidRPr="3D216854">
        <w:rPr>
          <w:rFonts w:cs="Arial"/>
          <w:color w:val="auto"/>
          <w:sz w:val="20"/>
          <w:szCs w:val="20"/>
        </w:rPr>
        <w:t xml:space="preserve"> </w:t>
      </w:r>
      <w:r w:rsidR="00790CFF" w:rsidRPr="3D216854">
        <w:rPr>
          <w:rFonts w:cs="Arial"/>
          <w:color w:val="auto"/>
          <w:sz w:val="20"/>
          <w:szCs w:val="20"/>
        </w:rPr>
        <w:t xml:space="preserve">the child’s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="00790CFF" w:rsidRPr="3D216854">
        <w:rPr>
          <w:rFonts w:cs="Arial"/>
          <w:color w:val="auto"/>
          <w:sz w:val="20"/>
          <w:szCs w:val="20"/>
        </w:rPr>
        <w:t xml:space="preserve"> to </w:t>
      </w:r>
      <w:r w:rsidR="00583A20" w:rsidRPr="3D216854">
        <w:rPr>
          <w:rFonts w:cs="Arial"/>
          <w:color w:val="auto"/>
          <w:sz w:val="20"/>
          <w:szCs w:val="20"/>
        </w:rPr>
        <w:t xml:space="preserve">notify that the </w:t>
      </w:r>
      <w:r w:rsidR="00790CFF" w:rsidRPr="3D216854">
        <w:rPr>
          <w:rFonts w:cs="Arial"/>
          <w:color w:val="auto"/>
          <w:sz w:val="20"/>
          <w:szCs w:val="20"/>
        </w:rPr>
        <w:t xml:space="preserve">child has entered custody, 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="00790CFF" w:rsidRPr="3D216854">
        <w:rPr>
          <w:rFonts w:cs="Arial"/>
          <w:color w:val="auto"/>
          <w:sz w:val="20"/>
          <w:szCs w:val="20"/>
        </w:rPr>
        <w:t xml:space="preserve"> will contact CCNC</w:t>
      </w:r>
      <w:r w:rsidR="00583A20" w:rsidRPr="3D216854">
        <w:rPr>
          <w:rFonts w:cs="Arial"/>
          <w:color w:val="auto"/>
          <w:sz w:val="20"/>
          <w:szCs w:val="20"/>
        </w:rPr>
        <w:t>.</w:t>
      </w:r>
    </w:p>
    <w:p w14:paraId="5705C78E" w14:textId="595EC74C" w:rsidR="007334FF" w:rsidRDefault="007334FF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ind w:left="720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If </w:t>
      </w:r>
      <w:r w:rsidR="00C57644" w:rsidRPr="3D216854">
        <w:rPr>
          <w:rFonts w:cs="Arial"/>
          <w:color w:val="auto"/>
          <w:sz w:val="20"/>
          <w:szCs w:val="20"/>
        </w:rPr>
        <w:t xml:space="preserve">the DSS child welfare worker submits a </w:t>
      </w:r>
      <w:r w:rsidRPr="3D216854">
        <w:rPr>
          <w:rFonts w:cs="Arial"/>
          <w:color w:val="auto"/>
          <w:sz w:val="20"/>
          <w:szCs w:val="20"/>
        </w:rPr>
        <w:t>Custody Status Notification form to</w:t>
      </w:r>
      <w:r w:rsidR="006957D6" w:rsidRPr="3D216854">
        <w:rPr>
          <w:rFonts w:cs="Arial"/>
          <w:color w:val="auto"/>
          <w:sz w:val="20"/>
          <w:szCs w:val="20"/>
        </w:rPr>
        <w:t xml:space="preserve"> the</w:t>
      </w:r>
      <w:r w:rsidRPr="3D216854">
        <w:rPr>
          <w:rFonts w:cs="Arial"/>
          <w:color w:val="auto"/>
          <w:sz w:val="20"/>
          <w:szCs w:val="20"/>
        </w:rPr>
        <w:t xml:space="preserve"> CCNC Foste</w:t>
      </w:r>
      <w:r w:rsidR="00130387" w:rsidRPr="3D216854">
        <w:rPr>
          <w:rFonts w:cs="Arial"/>
          <w:color w:val="auto"/>
          <w:sz w:val="20"/>
          <w:szCs w:val="20"/>
        </w:rPr>
        <w:t>r Care</w:t>
      </w:r>
      <w:r w:rsidRPr="3D216854">
        <w:rPr>
          <w:rFonts w:cs="Arial"/>
          <w:color w:val="auto"/>
          <w:sz w:val="20"/>
          <w:szCs w:val="20"/>
        </w:rPr>
        <w:t xml:space="preserve"> </w:t>
      </w:r>
      <w:r w:rsidR="00130387" w:rsidRPr="3D216854">
        <w:rPr>
          <w:rFonts w:cs="Arial"/>
          <w:color w:val="auto"/>
          <w:sz w:val="20"/>
          <w:szCs w:val="20"/>
        </w:rPr>
        <w:t xml:space="preserve">Program </w:t>
      </w:r>
      <w:r w:rsidRPr="3D216854">
        <w:rPr>
          <w:rFonts w:cs="Arial"/>
          <w:color w:val="auto"/>
          <w:sz w:val="20"/>
          <w:szCs w:val="20"/>
        </w:rPr>
        <w:t xml:space="preserve">CCNC will notify </w:t>
      </w:r>
      <w:r w:rsidR="00790CFF" w:rsidRPr="3D216854">
        <w:rPr>
          <w:rFonts w:cs="Arial"/>
          <w:color w:val="auto"/>
          <w:sz w:val="20"/>
          <w:szCs w:val="20"/>
        </w:rPr>
        <w:t xml:space="preserve">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="006957D6" w:rsidRPr="3D216854">
        <w:rPr>
          <w:rFonts w:cs="Arial"/>
          <w:color w:val="auto"/>
          <w:sz w:val="20"/>
          <w:szCs w:val="20"/>
        </w:rPr>
        <w:t>, as needed</w:t>
      </w:r>
      <w:r w:rsidR="00790CFF" w:rsidRPr="3D216854">
        <w:rPr>
          <w:rFonts w:cs="Arial"/>
          <w:color w:val="auto"/>
          <w:sz w:val="20"/>
          <w:szCs w:val="20"/>
        </w:rPr>
        <w:t>.</w:t>
      </w:r>
      <w:r w:rsidR="006957D6" w:rsidRPr="3D216854">
        <w:rPr>
          <w:rFonts w:cs="Arial"/>
          <w:color w:val="auto"/>
          <w:sz w:val="20"/>
          <w:szCs w:val="20"/>
        </w:rPr>
        <w:t xml:space="preserve"> </w:t>
      </w:r>
    </w:p>
    <w:p w14:paraId="2410A05A" w14:textId="2CE46C32" w:rsidR="00DC5AF3" w:rsidRDefault="00DC5AF3" w:rsidP="00DC5AF3">
      <w:pPr>
        <w:pStyle w:val="BODYINTROSTYLE"/>
        <w:snapToGrid w:val="0"/>
        <w:spacing w:before="0" w:after="0" w:line="240" w:lineRule="auto"/>
        <w:rPr>
          <w:rFonts w:cs="Arial"/>
          <w:color w:val="auto"/>
          <w:sz w:val="20"/>
          <w:szCs w:val="20"/>
        </w:rPr>
      </w:pPr>
    </w:p>
    <w:p w14:paraId="5217894A" w14:textId="77777777" w:rsidR="00DC5AF3" w:rsidRPr="001B785E" w:rsidRDefault="00DC5AF3" w:rsidP="00DC5AF3">
      <w:pPr>
        <w:pStyle w:val="BODYINTROSTYLE"/>
        <w:snapToGrid w:val="0"/>
        <w:spacing w:before="0" w:after="0" w:line="240" w:lineRule="auto"/>
        <w:rPr>
          <w:rFonts w:cs="Arial"/>
          <w:color w:val="auto"/>
          <w:sz w:val="20"/>
          <w:szCs w:val="20"/>
        </w:rPr>
      </w:pPr>
    </w:p>
    <w:p w14:paraId="23575E11" w14:textId="4B5A1184" w:rsidR="00873257" w:rsidRPr="002E5129" w:rsidRDefault="00873257" w:rsidP="00DC5AF3">
      <w:pPr>
        <w:pStyle w:val="SUBHEAD-BLUEBAR"/>
        <w:jc w:val="center"/>
      </w:pPr>
      <w:r w:rsidRPr="002E5129">
        <w:lastRenderedPageBreak/>
        <w:t xml:space="preserve">How to Get Help from the Child’s </w:t>
      </w:r>
      <w:r w:rsidR="00754BC8" w:rsidRPr="002E5129">
        <w:t>Health Plan</w:t>
      </w:r>
    </w:p>
    <w:p w14:paraId="3CA3B4D7" w14:textId="5B7348EC" w:rsidR="0001272B" w:rsidRPr="001B785E" w:rsidRDefault="0001272B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Pr="3D216854">
        <w:rPr>
          <w:rFonts w:cs="Arial"/>
          <w:color w:val="auto"/>
          <w:sz w:val="20"/>
          <w:szCs w:val="20"/>
        </w:rPr>
        <w:t>, through its call center</w:t>
      </w:r>
      <w:r w:rsidR="004F0594" w:rsidRPr="3D216854">
        <w:rPr>
          <w:rFonts w:cs="Arial"/>
          <w:color w:val="auto"/>
          <w:sz w:val="20"/>
          <w:szCs w:val="20"/>
        </w:rPr>
        <w:t>s,</w:t>
      </w:r>
      <w:r w:rsidRPr="3D216854">
        <w:rPr>
          <w:rFonts w:cs="Arial"/>
          <w:color w:val="auto"/>
          <w:sz w:val="20"/>
          <w:szCs w:val="20"/>
        </w:rPr>
        <w:t xml:space="preserve"> will be available 24/7 to assist child welfare workers </w:t>
      </w:r>
      <w:r w:rsidR="00873257" w:rsidRPr="3D216854">
        <w:rPr>
          <w:rFonts w:cs="Arial"/>
          <w:color w:val="auto"/>
          <w:sz w:val="20"/>
          <w:szCs w:val="20"/>
        </w:rPr>
        <w:t>to meet</w:t>
      </w:r>
      <w:r w:rsidRPr="3D216854">
        <w:rPr>
          <w:rFonts w:cs="Arial"/>
          <w:color w:val="auto"/>
          <w:sz w:val="20"/>
          <w:szCs w:val="20"/>
        </w:rPr>
        <w:t xml:space="preserve"> urgent needs.</w:t>
      </w:r>
    </w:p>
    <w:p w14:paraId="350290FC" w14:textId="64BF68DE" w:rsidR="004F0594" w:rsidRPr="001B785E" w:rsidRDefault="000867C1" w:rsidP="000D53A3">
      <w:pPr>
        <w:pStyle w:val="BODYINTROSTYLE"/>
        <w:numPr>
          <w:ilvl w:val="0"/>
          <w:numId w:val="38"/>
        </w:numPr>
        <w:snapToGrid w:val="0"/>
        <w:spacing w:before="0" w:after="0" w:line="240" w:lineRule="auto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As soon as the child </w:t>
      </w:r>
      <w:r w:rsidR="00754BC8" w:rsidRPr="3D216854">
        <w:rPr>
          <w:rFonts w:cs="Arial"/>
          <w:color w:val="auto"/>
          <w:sz w:val="20"/>
          <w:szCs w:val="20"/>
        </w:rPr>
        <w:t xml:space="preserve">enters into </w:t>
      </w:r>
      <w:r w:rsidRPr="3D216854">
        <w:rPr>
          <w:rFonts w:cs="Arial"/>
          <w:color w:val="auto"/>
          <w:sz w:val="20"/>
          <w:szCs w:val="20"/>
        </w:rPr>
        <w:t xml:space="preserve">custody, the child welfare worker </w:t>
      </w:r>
      <w:r w:rsidR="004F0594" w:rsidRPr="3D216854">
        <w:rPr>
          <w:rFonts w:cs="Arial"/>
          <w:color w:val="auto"/>
          <w:sz w:val="20"/>
          <w:szCs w:val="20"/>
        </w:rPr>
        <w:t>can</w:t>
      </w:r>
      <w:r w:rsidRPr="3D216854">
        <w:rPr>
          <w:rFonts w:cs="Arial"/>
          <w:color w:val="auto"/>
          <w:sz w:val="20"/>
          <w:szCs w:val="20"/>
        </w:rPr>
        <w:t xml:space="preserve"> contact the child’s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="00F7350B" w:rsidRPr="3D216854">
        <w:rPr>
          <w:rFonts w:cs="Arial"/>
          <w:color w:val="auto"/>
          <w:sz w:val="20"/>
          <w:szCs w:val="20"/>
        </w:rPr>
        <w:t xml:space="preserve"> </w:t>
      </w:r>
      <w:r w:rsidR="004F0594" w:rsidRPr="3D216854">
        <w:rPr>
          <w:rFonts w:cs="Arial"/>
          <w:color w:val="auto"/>
          <w:sz w:val="20"/>
          <w:szCs w:val="20"/>
        </w:rPr>
        <w:t>by contacting the child’s care manager</w:t>
      </w:r>
      <w:r w:rsidR="00895B1A" w:rsidRPr="3D216854">
        <w:rPr>
          <w:rFonts w:cs="Arial"/>
          <w:color w:val="auto"/>
          <w:sz w:val="20"/>
          <w:szCs w:val="20"/>
        </w:rPr>
        <w:t xml:space="preserve"> </w:t>
      </w:r>
      <w:r w:rsidR="00C57644" w:rsidRPr="3D216854">
        <w:rPr>
          <w:rFonts w:cs="Arial"/>
          <w:color w:val="auto"/>
          <w:sz w:val="20"/>
          <w:szCs w:val="20"/>
        </w:rPr>
        <w:t xml:space="preserve">(if known) </w:t>
      </w:r>
      <w:r w:rsidR="004F0594" w:rsidRPr="3D216854">
        <w:rPr>
          <w:rFonts w:cs="Arial"/>
          <w:color w:val="auto"/>
          <w:sz w:val="20"/>
          <w:szCs w:val="20"/>
        </w:rPr>
        <w:t>or us</w:t>
      </w:r>
      <w:r w:rsidR="00130387" w:rsidRPr="3D216854">
        <w:rPr>
          <w:rFonts w:cs="Arial"/>
          <w:color w:val="auto"/>
          <w:sz w:val="20"/>
          <w:szCs w:val="20"/>
        </w:rPr>
        <w:t>e</w:t>
      </w:r>
      <w:r w:rsidR="004F0594" w:rsidRPr="3D216854">
        <w:rPr>
          <w:rFonts w:cs="Arial"/>
          <w:color w:val="auto"/>
          <w:sz w:val="20"/>
          <w:szCs w:val="20"/>
        </w:rPr>
        <w:t xml:space="preserve"> </w:t>
      </w:r>
      <w:r w:rsidR="00873257" w:rsidRPr="3D216854">
        <w:rPr>
          <w:rFonts w:cs="Arial"/>
          <w:color w:val="auto"/>
          <w:sz w:val="20"/>
          <w:szCs w:val="20"/>
        </w:rPr>
        <w:t xml:space="preserve">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="008502F4" w:rsidRPr="3D216854">
        <w:rPr>
          <w:rFonts w:cs="Arial"/>
          <w:color w:val="auto"/>
          <w:sz w:val="20"/>
          <w:szCs w:val="20"/>
        </w:rPr>
        <w:t xml:space="preserve">’s “Front Door for Foster Care” </w:t>
      </w:r>
      <w:r w:rsidR="00CB7691">
        <w:rPr>
          <w:rFonts w:cs="Arial"/>
          <w:color w:val="auto"/>
          <w:sz w:val="20"/>
          <w:szCs w:val="20"/>
        </w:rPr>
        <w:t>c</w:t>
      </w:r>
      <w:r w:rsidR="008502F4" w:rsidRPr="3D216854">
        <w:rPr>
          <w:rFonts w:cs="Arial"/>
          <w:color w:val="auto"/>
          <w:sz w:val="20"/>
          <w:szCs w:val="20"/>
        </w:rPr>
        <w:t xml:space="preserve">ontacts </w:t>
      </w:r>
      <w:r w:rsidR="004F0594" w:rsidRPr="3D216854">
        <w:rPr>
          <w:rFonts w:cs="Arial"/>
          <w:color w:val="auto"/>
          <w:sz w:val="20"/>
          <w:szCs w:val="20"/>
        </w:rPr>
        <w:t>pr</w:t>
      </w:r>
      <w:r w:rsidR="008502F4" w:rsidRPr="3D216854">
        <w:rPr>
          <w:rFonts w:cs="Arial"/>
          <w:color w:val="auto"/>
          <w:sz w:val="20"/>
          <w:szCs w:val="20"/>
        </w:rPr>
        <w:t>ovided below.</w:t>
      </w:r>
    </w:p>
    <w:p w14:paraId="368F561F" w14:textId="360BC3C5" w:rsidR="00BF6119" w:rsidRPr="00956839" w:rsidRDefault="00BF6119" w:rsidP="000D53A3">
      <w:pPr>
        <w:pStyle w:val="ListParagraph"/>
        <w:numPr>
          <w:ilvl w:val="0"/>
          <w:numId w:val="38"/>
        </w:numPr>
        <w:snapToGrid w:val="0"/>
        <w:rPr>
          <w:rFonts w:cs="Arial"/>
          <w:noProof/>
          <w:sz w:val="20"/>
          <w:szCs w:val="20"/>
        </w:rPr>
      </w:pPr>
      <w:r w:rsidRPr="00956839">
        <w:rPr>
          <w:rFonts w:ascii="Arial" w:hAnsi="Arial" w:cs="Arial"/>
          <w:noProof/>
          <w:sz w:val="20"/>
          <w:szCs w:val="20"/>
        </w:rPr>
        <w:t>The DSS child welfare worker should clearly convey that call relates to a child in foster care custody.</w:t>
      </w:r>
    </w:p>
    <w:p w14:paraId="478A9AD9" w14:textId="47A8ECC0" w:rsidR="00130387" w:rsidRPr="001B785E" w:rsidRDefault="004C283F" w:rsidP="000D53A3">
      <w:pPr>
        <w:pStyle w:val="ListParagraph"/>
        <w:numPr>
          <w:ilvl w:val="0"/>
          <w:numId w:val="38"/>
        </w:numPr>
        <w:snapToGrid w:val="0"/>
        <w:rPr>
          <w:rFonts w:cs="Arial"/>
          <w:noProof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 xml:space="preserve">The DSS child welfare worker may be required to provide “verbal verification” of the worker’s DSS affiliation when calling for urgent needs. </w:t>
      </w:r>
    </w:p>
    <w:p w14:paraId="56258FD9" w14:textId="63377A2D" w:rsidR="008502F4" w:rsidRPr="00C57E82" w:rsidRDefault="004C283F" w:rsidP="000D53A3">
      <w:pPr>
        <w:pStyle w:val="ListParagraph"/>
        <w:numPr>
          <w:ilvl w:val="0"/>
          <w:numId w:val="38"/>
        </w:numPr>
        <w:snapToGrid w:val="0"/>
        <w:rPr>
          <w:rFonts w:cs="Arial"/>
          <w:noProof/>
          <w:sz w:val="20"/>
          <w:szCs w:val="20"/>
        </w:rPr>
      </w:pPr>
      <w:r w:rsidRPr="3D216854">
        <w:rPr>
          <w:rFonts w:ascii="Arial" w:hAnsi="Arial" w:cs="Arial"/>
          <w:noProof/>
          <w:sz w:val="20"/>
          <w:szCs w:val="20"/>
        </w:rPr>
        <w:t>If the child welfare worker requires additional documentation or clinical records</w:t>
      </w:r>
      <w:r w:rsidR="00130387" w:rsidRPr="3D216854">
        <w:rPr>
          <w:rFonts w:ascii="Arial" w:hAnsi="Arial" w:cs="Arial"/>
          <w:noProof/>
          <w:sz w:val="20"/>
          <w:szCs w:val="20"/>
        </w:rPr>
        <w:t xml:space="preserve"> from the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Pr="3D216854">
        <w:rPr>
          <w:rFonts w:ascii="Arial" w:hAnsi="Arial" w:cs="Arial"/>
          <w:noProof/>
          <w:sz w:val="20"/>
          <w:szCs w:val="20"/>
        </w:rPr>
        <w:t>, the worker should be prepared to provide written authorization, aligned with the DSS’ current records request process.</w:t>
      </w:r>
    </w:p>
    <w:tbl>
      <w:tblPr>
        <w:tblpPr w:leftFromText="180" w:rightFromText="180" w:vertAnchor="text" w:horzAnchor="page" w:tblpX="1597" w:tblpY="95"/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629"/>
        <w:gridCol w:w="4320"/>
        <w:gridCol w:w="1980"/>
      </w:tblGrid>
      <w:tr w:rsidR="008C1E37" w:rsidRPr="008C1E37" w14:paraId="72B595BF" w14:textId="77777777" w:rsidTr="3D216854">
        <w:trPr>
          <w:trHeight w:val="185"/>
        </w:trPr>
        <w:tc>
          <w:tcPr>
            <w:tcW w:w="1511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70E0" w14:textId="77777777" w:rsidR="008C1E37" w:rsidRPr="008C1E37" w:rsidRDefault="008C1E37" w:rsidP="008C1E37">
            <w:pP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NC Medicaid Health Plan</w:t>
            </w:r>
          </w:p>
        </w:tc>
        <w:tc>
          <w:tcPr>
            <w:tcW w:w="1629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3059" w14:textId="77777777" w:rsidR="008C1E37" w:rsidRPr="008C1E37" w:rsidRDefault="008C1E37" w:rsidP="008C1E37">
            <w:pP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Front Door for Foster Care  </w:t>
            </w:r>
          </w:p>
        </w:tc>
        <w:tc>
          <w:tcPr>
            <w:tcW w:w="432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nil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7A42" w14:textId="77777777" w:rsidR="008C1E37" w:rsidRPr="008C1E37" w:rsidRDefault="008C1E37" w:rsidP="008C1E37">
            <w:pP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After Hours Number or Additional Instruction</w:t>
            </w:r>
          </w:p>
        </w:tc>
        <w:tc>
          <w:tcPr>
            <w:tcW w:w="1980" w:type="dxa"/>
            <w:tcBorders>
              <w:top w:val="single" w:sz="8" w:space="0" w:color="4472C4" w:themeColor="accent1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0B18" w14:textId="77777777" w:rsidR="008C1E37" w:rsidRPr="008C1E37" w:rsidRDefault="008C1E37" w:rsidP="008C1E37">
            <w:pP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TTY</w:t>
            </w:r>
          </w:p>
        </w:tc>
      </w:tr>
      <w:tr w:rsidR="008C1E37" w:rsidRPr="008C1E37" w14:paraId="767114E2" w14:textId="77777777" w:rsidTr="3D216854">
        <w:trPr>
          <w:trHeight w:val="281"/>
        </w:trPr>
        <w:tc>
          <w:tcPr>
            <w:tcW w:w="1511" w:type="dxa"/>
            <w:tcBorders>
              <w:top w:val="nil"/>
              <w:left w:val="single" w:sz="8" w:space="0" w:color="8EAADB" w:themeColor="accent1" w:themeTint="99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AE4F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AmeriHealth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D228" w14:textId="6930E0AD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2168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(855) 375-8811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30FB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(855) 375-8811, after language and COVID prompts, select “0” to be connected to operator.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EF1E" w14:textId="77777777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1-866-209-6421</w:t>
            </w:r>
          </w:p>
        </w:tc>
      </w:tr>
      <w:tr w:rsidR="008C1E37" w:rsidRPr="008C1E37" w14:paraId="0773429C" w14:textId="77777777" w:rsidTr="3D216854">
        <w:trPr>
          <w:trHeight w:val="284"/>
        </w:trPr>
        <w:tc>
          <w:tcPr>
            <w:tcW w:w="1511" w:type="dxa"/>
            <w:tcBorders>
              <w:top w:val="nil"/>
              <w:left w:val="single" w:sz="8" w:space="0" w:color="8EAADB" w:themeColor="accent1" w:themeTint="99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0AC6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Carolina Complete Health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44B1" w14:textId="3AE8E2D3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2168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(833) 552-3876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1066" w14:textId="77777777" w:rsidR="008C1E37" w:rsidRPr="008C1E37" w:rsidRDefault="008C1E37" w:rsidP="008C1E37">
            <w:pPr>
              <w:rPr>
                <w:rFonts w:ascii="Calibri" w:eastAsia="Calibri" w:hAnsi="Calibri" w:cs="Calibri"/>
                <w:color w:val="1F497D"/>
                <w:sz w:val="22"/>
                <w:szCs w:val="22"/>
              </w:rPr>
            </w:pPr>
            <w:r w:rsidRPr="008C1E37">
              <w:rPr>
                <w:rFonts w:ascii="Calibri" w:eastAsia="Calibri" w:hAnsi="Calibri" w:cs="Calibri"/>
                <w:sz w:val="22"/>
                <w:szCs w:val="22"/>
              </w:rPr>
              <w:t xml:space="preserve">The afterhours number for Nurse Advice Line is available through the selecting 2 and then 4 when calling 1-833-552-3876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C137" w14:textId="5F1D0965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sz w:val="20"/>
                <w:szCs w:val="20"/>
              </w:rPr>
              <w:t>711</w:t>
            </w:r>
          </w:p>
        </w:tc>
      </w:tr>
      <w:tr w:rsidR="008C1E37" w:rsidRPr="008C1E37" w14:paraId="0337EC5C" w14:textId="77777777" w:rsidTr="3D216854">
        <w:trPr>
          <w:trHeight w:val="263"/>
        </w:trPr>
        <w:tc>
          <w:tcPr>
            <w:tcW w:w="1511" w:type="dxa"/>
            <w:tcBorders>
              <w:top w:val="nil"/>
              <w:left w:val="single" w:sz="8" w:space="0" w:color="8EAADB" w:themeColor="accent1" w:themeTint="99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163D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Healthy Blue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0B83" w14:textId="4066A2F0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2168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(844) 594-5070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630E" w14:textId="7CD1ED78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</w:t>
            </w: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545-1427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C7FD" w14:textId="77FE639F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711</w:t>
            </w:r>
          </w:p>
        </w:tc>
      </w:tr>
      <w:tr w:rsidR="008C1E37" w:rsidRPr="008C1E37" w14:paraId="38ADA335" w14:textId="77777777" w:rsidTr="3D216854">
        <w:trPr>
          <w:trHeight w:val="374"/>
        </w:trPr>
        <w:tc>
          <w:tcPr>
            <w:tcW w:w="1511" w:type="dxa"/>
            <w:tcBorders>
              <w:top w:val="nil"/>
              <w:left w:val="single" w:sz="8" w:space="0" w:color="8EAADB" w:themeColor="accent1" w:themeTint="99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8C9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United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05D0" w14:textId="5A0E01A3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3D2168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(800) 349-1855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CF48" w14:textId="588CE519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8C1E37">
              <w:rPr>
                <w:rFonts w:ascii="Calibri" w:eastAsia="Calibri" w:hAnsi="Calibri" w:cs="Calibri"/>
                <w:sz w:val="20"/>
                <w:szCs w:val="20"/>
              </w:rPr>
              <w:t>855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r w:rsidRPr="008C1E37">
              <w:rPr>
                <w:rFonts w:ascii="Calibri" w:eastAsia="Calibri" w:hAnsi="Calibri" w:cs="Calibri"/>
                <w:sz w:val="20"/>
                <w:szCs w:val="20"/>
              </w:rPr>
              <w:t>202-0992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EB61" w14:textId="7540B53B" w:rsidR="008C1E37" w:rsidRPr="008C1E37" w:rsidRDefault="008C1E37" w:rsidP="008C1E3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711</w:t>
            </w:r>
          </w:p>
        </w:tc>
      </w:tr>
      <w:tr w:rsidR="008C1E37" w:rsidRPr="008C1E37" w14:paraId="580A0DF5" w14:textId="77777777" w:rsidTr="3D216854">
        <w:trPr>
          <w:trHeight w:val="136"/>
        </w:trPr>
        <w:tc>
          <w:tcPr>
            <w:tcW w:w="1511" w:type="dxa"/>
            <w:tcBorders>
              <w:top w:val="nil"/>
              <w:left w:val="single" w:sz="8" w:space="0" w:color="8EAADB" w:themeColor="accent1" w:themeTint="99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0037" w14:textId="77777777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WellCare of North Carolina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479F" w14:textId="404EDED4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D21685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(866) 799-5318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9287" w14:textId="22FD2E72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800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</w:t>
            </w: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919-8807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EAADB" w:themeColor="accent1" w:themeTint="99"/>
              <w:right w:val="single" w:sz="8" w:space="0" w:color="8EAADB" w:themeColor="accent1" w:themeTint="99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10DF" w14:textId="4E759CFB" w:rsidR="008C1E37" w:rsidRPr="008C1E37" w:rsidRDefault="008C1E37" w:rsidP="008C1E3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C1E3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711</w:t>
            </w:r>
          </w:p>
        </w:tc>
      </w:tr>
    </w:tbl>
    <w:p w14:paraId="1AEDDE94" w14:textId="77777777" w:rsidR="00DD7E5C" w:rsidRDefault="00DD7E5C" w:rsidP="00DD7E5C">
      <w:pPr>
        <w:rPr>
          <w:rFonts w:ascii="Calibri" w:hAnsi="Calibri" w:cs="Calibri"/>
          <w:sz w:val="22"/>
          <w:szCs w:val="22"/>
        </w:rPr>
      </w:pPr>
    </w:p>
    <w:p w14:paraId="311C964B" w14:textId="732115D0" w:rsidR="00C57E82" w:rsidRDefault="00C57E82" w:rsidP="000D53A3">
      <w:pPr>
        <w:pStyle w:val="ListParagraph"/>
        <w:snapToGrid w:val="0"/>
        <w:ind w:left="1080"/>
        <w:rPr>
          <w:rFonts w:ascii="Arial" w:hAnsi="Arial" w:cs="Arial"/>
          <w:noProof/>
          <w:sz w:val="20"/>
          <w:szCs w:val="20"/>
        </w:rPr>
      </w:pPr>
    </w:p>
    <w:p w14:paraId="07E90182" w14:textId="46872277" w:rsidR="004F0594" w:rsidRPr="002E5129" w:rsidRDefault="00BF6119" w:rsidP="002E5129">
      <w:pPr>
        <w:pStyle w:val="SUBHEAD-BLUEBAR"/>
        <w:jc w:val="center"/>
      </w:pPr>
      <w:r>
        <w:t>HOW The HEALTH PLAN CAN HELP</w:t>
      </w:r>
    </w:p>
    <w:p w14:paraId="09486924" w14:textId="76188431" w:rsidR="008502F4" w:rsidRPr="001B785E" w:rsidRDefault="008502F4" w:rsidP="00386C20">
      <w:pPr>
        <w:pStyle w:val="BODYINTROSTYLE"/>
        <w:snapToGrid w:val="0"/>
        <w:spacing w:before="120" w:after="120"/>
        <w:rPr>
          <w:rFonts w:cs="Arial"/>
          <w:color w:val="auto"/>
          <w:sz w:val="20"/>
          <w:szCs w:val="20"/>
        </w:rPr>
      </w:pPr>
      <w:r w:rsidRPr="3D216854">
        <w:rPr>
          <w:rFonts w:cs="Arial"/>
          <w:color w:val="auto"/>
          <w:sz w:val="20"/>
          <w:szCs w:val="20"/>
        </w:rPr>
        <w:t xml:space="preserve">The </w:t>
      </w:r>
      <w:r w:rsidR="000D53A3" w:rsidRPr="3D216854">
        <w:rPr>
          <w:rFonts w:cs="Arial"/>
          <w:color w:val="auto"/>
          <w:sz w:val="20"/>
          <w:szCs w:val="20"/>
        </w:rPr>
        <w:t>health plan</w:t>
      </w:r>
      <w:r w:rsidRPr="3D216854">
        <w:rPr>
          <w:rFonts w:cs="Arial"/>
          <w:color w:val="auto"/>
          <w:sz w:val="20"/>
          <w:szCs w:val="20"/>
        </w:rPr>
        <w:t xml:space="preserve"> can assist the child welfare worker with</w:t>
      </w:r>
      <w:r w:rsidR="00C57644" w:rsidRPr="3D216854">
        <w:rPr>
          <w:rFonts w:cs="Arial"/>
          <w:color w:val="auto"/>
          <w:sz w:val="20"/>
          <w:szCs w:val="20"/>
        </w:rPr>
        <w:t>:</w:t>
      </w:r>
    </w:p>
    <w:p w14:paraId="1B42B9AC" w14:textId="1258D34E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Information about the child’s current providers or help in identifying a provider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43BDA770" w14:textId="74AF002B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Scheduling appointments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5DCD4AC1" w14:textId="332674F2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 xml:space="preserve">Information about potential </w:t>
      </w:r>
      <w:r w:rsidR="00C57644" w:rsidRPr="001B785E">
        <w:rPr>
          <w:rFonts w:ascii="Arial" w:hAnsi="Arial" w:cs="Arial"/>
          <w:sz w:val="20"/>
          <w:szCs w:val="20"/>
        </w:rPr>
        <w:t>a</w:t>
      </w:r>
      <w:r w:rsidRPr="001B785E">
        <w:rPr>
          <w:rFonts w:ascii="Arial" w:hAnsi="Arial" w:cs="Arial"/>
          <w:sz w:val="20"/>
          <w:szCs w:val="20"/>
        </w:rPr>
        <w:t>llergies (if available)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27B9AA80" w14:textId="65613BFB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Current prescriptions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18CEC8EB" w14:textId="658DD0D3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Specific health needs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4FFE9FBC" w14:textId="63FE1E28" w:rsidR="008502F4" w:rsidRPr="001B785E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Immunization status</w:t>
      </w:r>
      <w:r w:rsidR="00C57644" w:rsidRPr="001B785E">
        <w:rPr>
          <w:rFonts w:ascii="Arial" w:hAnsi="Arial" w:cs="Arial"/>
          <w:sz w:val="20"/>
          <w:szCs w:val="20"/>
        </w:rPr>
        <w:t>;</w:t>
      </w:r>
    </w:p>
    <w:p w14:paraId="75E8AE27" w14:textId="26D7D85F" w:rsidR="008502F4" w:rsidRPr="00386C20" w:rsidRDefault="008502F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1B785E">
        <w:rPr>
          <w:rFonts w:ascii="Arial" w:hAnsi="Arial" w:cs="Arial"/>
          <w:sz w:val="20"/>
          <w:szCs w:val="20"/>
        </w:rPr>
        <w:t>Information that may assist in completing DSS-5207 Health History Form</w:t>
      </w:r>
      <w:r w:rsidR="00C57644" w:rsidRPr="001B785E">
        <w:rPr>
          <w:rFonts w:ascii="Arial" w:hAnsi="Arial" w:cs="Arial"/>
          <w:sz w:val="20"/>
          <w:szCs w:val="20"/>
        </w:rPr>
        <w:t>.</w:t>
      </w:r>
    </w:p>
    <w:p w14:paraId="53813890" w14:textId="0DCBCE88" w:rsidR="00C57644" w:rsidRPr="00386C20" w:rsidRDefault="00F7350B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>Upon notification</w:t>
      </w:r>
      <w:r w:rsidR="00BA6C80" w:rsidRPr="3D216854">
        <w:rPr>
          <w:rFonts w:ascii="Arial" w:hAnsi="Arial" w:cs="Arial"/>
          <w:sz w:val="20"/>
          <w:szCs w:val="20"/>
        </w:rPr>
        <w:t xml:space="preserve">, </w:t>
      </w:r>
      <w:r w:rsidR="00C57644" w:rsidRPr="3D216854">
        <w:rPr>
          <w:rFonts w:ascii="Arial" w:hAnsi="Arial" w:cs="Arial"/>
          <w:sz w:val="20"/>
          <w:szCs w:val="20"/>
        </w:rPr>
        <w:t xml:space="preserve">the </w:t>
      </w:r>
      <w:r w:rsidR="000D53A3" w:rsidRPr="3D216854">
        <w:rPr>
          <w:rFonts w:ascii="Arial" w:hAnsi="Arial" w:cs="Arial"/>
          <w:sz w:val="20"/>
          <w:szCs w:val="20"/>
        </w:rPr>
        <w:t>health plan</w:t>
      </w:r>
      <w:r w:rsidRPr="3D216854">
        <w:rPr>
          <w:rFonts w:ascii="Arial" w:hAnsi="Arial" w:cs="Arial"/>
          <w:sz w:val="20"/>
          <w:szCs w:val="20"/>
        </w:rPr>
        <w:t xml:space="preserve"> will assign a care manager</w:t>
      </w:r>
      <w:r w:rsidR="004F0594" w:rsidRPr="3D216854">
        <w:rPr>
          <w:rFonts w:ascii="Arial" w:hAnsi="Arial" w:cs="Arial"/>
          <w:sz w:val="20"/>
          <w:szCs w:val="20"/>
        </w:rPr>
        <w:t xml:space="preserve"> if one is not otherwise established</w:t>
      </w:r>
      <w:r w:rsidRPr="3D216854">
        <w:rPr>
          <w:rFonts w:ascii="Arial" w:hAnsi="Arial" w:cs="Arial"/>
          <w:sz w:val="20"/>
          <w:szCs w:val="20"/>
        </w:rPr>
        <w:t xml:space="preserve"> to assist the child welfare worker in coordinating </w:t>
      </w:r>
      <w:r w:rsidR="004F0594" w:rsidRPr="3D216854">
        <w:rPr>
          <w:rFonts w:ascii="Arial" w:hAnsi="Arial" w:cs="Arial"/>
          <w:sz w:val="20"/>
          <w:szCs w:val="20"/>
        </w:rPr>
        <w:t xml:space="preserve">services for the child </w:t>
      </w:r>
      <w:r w:rsidRPr="3D216854">
        <w:rPr>
          <w:rFonts w:ascii="Arial" w:hAnsi="Arial" w:cs="Arial"/>
          <w:sz w:val="20"/>
          <w:szCs w:val="20"/>
        </w:rPr>
        <w:t>and to support the child through the transition back to</w:t>
      </w:r>
      <w:r w:rsidR="00BA6C80" w:rsidRPr="3D216854">
        <w:rPr>
          <w:rFonts w:ascii="Arial" w:hAnsi="Arial" w:cs="Arial"/>
          <w:sz w:val="20"/>
          <w:szCs w:val="20"/>
        </w:rPr>
        <w:t xml:space="preserve"> </w:t>
      </w:r>
      <w:r w:rsidR="000D53A3" w:rsidRPr="3D216854">
        <w:rPr>
          <w:rFonts w:ascii="Arial" w:hAnsi="Arial" w:cs="Arial"/>
          <w:sz w:val="20"/>
          <w:szCs w:val="20"/>
        </w:rPr>
        <w:t xml:space="preserve">NC </w:t>
      </w:r>
      <w:r w:rsidR="00BA6C80" w:rsidRPr="3D216854">
        <w:rPr>
          <w:rFonts w:ascii="Arial" w:hAnsi="Arial" w:cs="Arial"/>
          <w:sz w:val="20"/>
          <w:szCs w:val="20"/>
        </w:rPr>
        <w:t>Medicaid</w:t>
      </w:r>
      <w:r w:rsidR="001B4B39" w:rsidRPr="3D216854">
        <w:rPr>
          <w:rFonts w:ascii="Arial" w:hAnsi="Arial" w:cs="Arial"/>
          <w:sz w:val="20"/>
          <w:szCs w:val="20"/>
        </w:rPr>
        <w:t xml:space="preserve"> Direct</w:t>
      </w:r>
      <w:r w:rsidR="004F0594" w:rsidRPr="3D216854">
        <w:rPr>
          <w:rFonts w:ascii="Arial" w:hAnsi="Arial" w:cs="Arial"/>
          <w:sz w:val="20"/>
          <w:szCs w:val="20"/>
        </w:rPr>
        <w:t>. Support include</w:t>
      </w:r>
      <w:r w:rsidR="00956839" w:rsidRPr="3D216854">
        <w:rPr>
          <w:rFonts w:ascii="Arial" w:hAnsi="Arial" w:cs="Arial"/>
          <w:sz w:val="20"/>
          <w:szCs w:val="20"/>
        </w:rPr>
        <w:t>s</w:t>
      </w:r>
      <w:r w:rsidR="00342510" w:rsidRPr="3D216854">
        <w:rPr>
          <w:rFonts w:ascii="Arial" w:hAnsi="Arial" w:cs="Arial"/>
          <w:sz w:val="20"/>
          <w:szCs w:val="20"/>
        </w:rPr>
        <w:t xml:space="preserve"> assistance with finding a doctor, re-filling medications and completing relevant forms.</w:t>
      </w:r>
    </w:p>
    <w:p w14:paraId="294C2B7A" w14:textId="6DE255C2" w:rsidR="00C57644" w:rsidRDefault="00C57644" w:rsidP="002E5129">
      <w:pPr>
        <w:pStyle w:val="SUBHEAD-BLUEBAR"/>
        <w:jc w:val="center"/>
      </w:pPr>
      <w:r>
        <w:t>How a Child Will dIsenroll from a health plan</w:t>
      </w:r>
    </w:p>
    <w:p w14:paraId="20568EE2" w14:textId="09AEE86D" w:rsidR="000D53A3" w:rsidRDefault="00C57644" w:rsidP="001B4B39">
      <w:pPr>
        <w:rPr>
          <w:rFonts w:ascii="Arial" w:hAnsi="Arial" w:cs="Arial"/>
          <w:sz w:val="20"/>
          <w:szCs w:val="20"/>
        </w:rPr>
      </w:pPr>
      <w:r w:rsidRPr="002E5129">
        <w:rPr>
          <w:rFonts w:ascii="Arial" w:hAnsi="Arial" w:cs="Arial"/>
          <w:sz w:val="20"/>
          <w:szCs w:val="20"/>
        </w:rPr>
        <w:t xml:space="preserve">Once the DSS Medicaid eligibility worker keys in the DSS-5120 </w:t>
      </w:r>
      <w:r w:rsidRPr="002E5129">
        <w:rPr>
          <w:rFonts w:ascii="Arial" w:eastAsia="Times New Roman" w:hAnsi="Arial" w:cs="Arial"/>
          <w:color w:val="02376C"/>
          <w:kern w:val="36"/>
          <w:sz w:val="20"/>
          <w:szCs w:val="20"/>
        </w:rPr>
        <w:t>Determination of Foster Care Assistance Benefits and/or Medical Assistance Only</w:t>
      </w:r>
      <w:r w:rsidRPr="002E5129">
        <w:rPr>
          <w:rFonts w:ascii="Arial" w:hAnsi="Arial" w:cs="Arial"/>
          <w:sz w:val="20"/>
          <w:szCs w:val="20"/>
        </w:rPr>
        <w:t xml:space="preserve">, the child will disenroll from the </w:t>
      </w:r>
      <w:r w:rsidR="000D53A3">
        <w:rPr>
          <w:rFonts w:ascii="Arial" w:hAnsi="Arial" w:cs="Arial"/>
          <w:sz w:val="20"/>
          <w:szCs w:val="20"/>
        </w:rPr>
        <w:t>health plan</w:t>
      </w:r>
      <w:r w:rsidRPr="002E5129">
        <w:rPr>
          <w:rFonts w:ascii="Arial" w:hAnsi="Arial" w:cs="Arial"/>
          <w:sz w:val="20"/>
          <w:szCs w:val="20"/>
        </w:rPr>
        <w:t xml:space="preserve"> and transition to </w:t>
      </w:r>
      <w:r w:rsidR="000D53A3">
        <w:rPr>
          <w:rFonts w:ascii="Arial" w:hAnsi="Arial" w:cs="Arial"/>
          <w:sz w:val="20"/>
          <w:szCs w:val="20"/>
        </w:rPr>
        <w:t xml:space="preserve">NC </w:t>
      </w:r>
      <w:r w:rsidR="001B4B39">
        <w:rPr>
          <w:rFonts w:ascii="Arial" w:hAnsi="Arial" w:cs="Arial"/>
          <w:sz w:val="20"/>
          <w:szCs w:val="20"/>
        </w:rPr>
        <w:t>Medicaid Direct.</w:t>
      </w:r>
      <w:r w:rsidR="00BA51DA">
        <w:rPr>
          <w:rFonts w:ascii="Arial" w:hAnsi="Arial" w:cs="Arial"/>
          <w:sz w:val="20"/>
          <w:szCs w:val="20"/>
        </w:rPr>
        <w:t xml:space="preserve"> </w:t>
      </w:r>
    </w:p>
    <w:p w14:paraId="16175965" w14:textId="77777777" w:rsidR="000D53A3" w:rsidRDefault="000D53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CB40E7" w14:textId="6EA9A5A0" w:rsidR="00342510" w:rsidRPr="00D745EB" w:rsidRDefault="00873257" w:rsidP="002E5129">
      <w:pPr>
        <w:pStyle w:val="SUBHEAD-BLUEBAR"/>
        <w:jc w:val="center"/>
        <w:rPr>
          <w:color w:val="auto"/>
        </w:rPr>
      </w:pPr>
      <w:r w:rsidRPr="00D745EB">
        <w:lastRenderedPageBreak/>
        <w:t xml:space="preserve">Medicaid Care Management Available once Child </w:t>
      </w:r>
      <w:r w:rsidR="001B4B39" w:rsidRPr="00D745EB">
        <w:t xml:space="preserve">TRANSITIONS </w:t>
      </w:r>
      <w:r w:rsidRPr="00D745EB">
        <w:t>to Medicaid Direct</w:t>
      </w:r>
    </w:p>
    <w:p w14:paraId="6BF14283" w14:textId="77777777" w:rsidR="004F0594" w:rsidRPr="00D745EB" w:rsidRDefault="004F0594" w:rsidP="00873257">
      <w:pPr>
        <w:ind w:firstLine="720"/>
        <w:rPr>
          <w:rFonts w:ascii="Arial" w:hAnsi="Arial" w:cs="Arial"/>
          <w:b/>
          <w:sz w:val="20"/>
          <w:szCs w:val="20"/>
        </w:rPr>
      </w:pPr>
    </w:p>
    <w:p w14:paraId="5308C1C1" w14:textId="1DE794C9" w:rsidR="004F0594" w:rsidRPr="00D745EB" w:rsidRDefault="004F0594" w:rsidP="3D216854">
      <w:pPr>
        <w:snapToGrid w:val="0"/>
        <w:spacing w:before="100" w:beforeAutospacing="1" w:after="120" w:line="259" w:lineRule="auto"/>
        <w:contextualSpacing/>
        <w:rPr>
          <w:rFonts w:ascii="Arial" w:hAnsi="Arial" w:cs="Arial"/>
          <w:noProof/>
          <w:sz w:val="20"/>
          <w:szCs w:val="20"/>
        </w:rPr>
      </w:pPr>
      <w:r w:rsidRPr="3D216854">
        <w:rPr>
          <w:rFonts w:ascii="Arial" w:hAnsi="Arial" w:cs="Arial"/>
          <w:noProof/>
          <w:sz w:val="20"/>
          <w:szCs w:val="20"/>
        </w:rPr>
        <w:t xml:space="preserve">Aligned with NC Medicaid’s current support direction for all children enrolled in foster care, children disenrolling from a Medicaid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Pr="3D216854">
        <w:rPr>
          <w:rFonts w:ascii="Arial" w:hAnsi="Arial" w:cs="Arial"/>
          <w:noProof/>
          <w:sz w:val="20"/>
          <w:szCs w:val="20"/>
        </w:rPr>
        <w:t xml:space="preserve"> will </w:t>
      </w:r>
      <w:r w:rsidR="00F95F9D" w:rsidRPr="3D216854">
        <w:rPr>
          <w:rFonts w:ascii="Arial" w:hAnsi="Arial" w:cs="Arial"/>
          <w:noProof/>
          <w:sz w:val="20"/>
          <w:szCs w:val="20"/>
        </w:rPr>
        <w:t xml:space="preserve">typically </w:t>
      </w:r>
      <w:r w:rsidRPr="3D216854">
        <w:rPr>
          <w:rFonts w:ascii="Arial" w:hAnsi="Arial" w:cs="Arial"/>
          <w:noProof/>
          <w:sz w:val="20"/>
          <w:szCs w:val="20"/>
        </w:rPr>
        <w:t>transition to CCNC care manager.</w:t>
      </w:r>
      <w:r w:rsidR="00BA51DA" w:rsidRPr="3D216854">
        <w:rPr>
          <w:rFonts w:ascii="Arial" w:hAnsi="Arial" w:cs="Arial"/>
          <w:noProof/>
          <w:sz w:val="20"/>
          <w:szCs w:val="20"/>
        </w:rPr>
        <w:t xml:space="preserve"> </w:t>
      </w:r>
      <w:r w:rsidRPr="3D216854">
        <w:rPr>
          <w:rFonts w:ascii="Arial" w:hAnsi="Arial" w:cs="Arial"/>
          <w:noProof/>
          <w:sz w:val="20"/>
          <w:szCs w:val="20"/>
        </w:rPr>
        <w:t xml:space="preserve">Both the child’s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Pr="3D216854">
        <w:rPr>
          <w:rFonts w:ascii="Arial" w:hAnsi="Arial" w:cs="Arial"/>
          <w:noProof/>
          <w:sz w:val="20"/>
          <w:szCs w:val="20"/>
        </w:rPr>
        <w:t xml:space="preserve"> and CCNC are expected to work together before, during and after the child’s transition to minimize disruption for the child.</w:t>
      </w:r>
      <w:r w:rsidR="00BA51DA" w:rsidRPr="3D216854">
        <w:rPr>
          <w:rFonts w:ascii="Arial" w:hAnsi="Arial" w:cs="Arial"/>
          <w:noProof/>
          <w:sz w:val="20"/>
          <w:szCs w:val="20"/>
        </w:rPr>
        <w:t xml:space="preserve"> </w:t>
      </w:r>
      <w:r w:rsidRPr="3D216854">
        <w:rPr>
          <w:rFonts w:ascii="Arial" w:hAnsi="Arial" w:cs="Arial"/>
          <w:noProof/>
          <w:sz w:val="20"/>
          <w:szCs w:val="20"/>
        </w:rPr>
        <w:t xml:space="preserve">After the child disenrolls from her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Pr="3D216854">
        <w:rPr>
          <w:rFonts w:ascii="Arial" w:hAnsi="Arial" w:cs="Arial"/>
          <w:noProof/>
          <w:sz w:val="20"/>
          <w:szCs w:val="20"/>
        </w:rPr>
        <w:t xml:space="preserve">, the child’s CCNC care manager will become the DSS child welfare worker’s primary point of contact. </w:t>
      </w:r>
    </w:p>
    <w:p w14:paraId="11FDE401" w14:textId="77777777" w:rsidR="004F0594" w:rsidRPr="00D745EB" w:rsidRDefault="004F0594" w:rsidP="004F0594">
      <w:pPr>
        <w:snapToGrid w:val="0"/>
        <w:spacing w:before="100" w:beforeAutospacing="1" w:after="120" w:line="259" w:lineRule="auto"/>
        <w:contextualSpacing/>
        <w:rPr>
          <w:rFonts w:ascii="Arial" w:hAnsi="Arial" w:cs="Arial"/>
          <w:noProof/>
          <w:sz w:val="20"/>
          <w:szCs w:val="20"/>
        </w:rPr>
      </w:pPr>
    </w:p>
    <w:p w14:paraId="381D80DF" w14:textId="5601385F" w:rsidR="00BF6119" w:rsidRPr="00D745EB" w:rsidRDefault="00BF6119" w:rsidP="00BF6119">
      <w:pPr>
        <w:rPr>
          <w:rFonts w:ascii="Arial" w:hAnsi="Arial" w:cs="Arial"/>
          <w:b/>
          <w:sz w:val="20"/>
          <w:szCs w:val="20"/>
        </w:rPr>
      </w:pPr>
      <w:r w:rsidRPr="00D745EB">
        <w:rPr>
          <w:rFonts w:ascii="Arial" w:hAnsi="Arial" w:cs="Arial"/>
          <w:b/>
          <w:sz w:val="20"/>
          <w:szCs w:val="20"/>
        </w:rPr>
        <w:t xml:space="preserve">Children </w:t>
      </w:r>
      <w:r w:rsidR="00386C20">
        <w:rPr>
          <w:rFonts w:ascii="Arial" w:hAnsi="Arial" w:cs="Arial"/>
          <w:b/>
          <w:sz w:val="20"/>
          <w:szCs w:val="20"/>
        </w:rPr>
        <w:t>U</w:t>
      </w:r>
      <w:r w:rsidRPr="00D745EB">
        <w:rPr>
          <w:rFonts w:ascii="Arial" w:hAnsi="Arial" w:cs="Arial"/>
          <w:b/>
          <w:sz w:val="20"/>
          <w:szCs w:val="20"/>
        </w:rPr>
        <w:t xml:space="preserve">p to Five Years of Age </w:t>
      </w:r>
    </w:p>
    <w:p w14:paraId="37F2A0B0" w14:textId="686ECD4B" w:rsidR="00EE3AB7" w:rsidRDefault="004F0594" w:rsidP="004F0594">
      <w:r w:rsidRPr="00D745EB">
        <w:rPr>
          <w:rFonts w:ascii="Arial" w:hAnsi="Arial" w:cs="Arial"/>
          <w:noProof/>
          <w:sz w:val="20"/>
          <w:szCs w:val="20"/>
        </w:rPr>
        <w:t xml:space="preserve">If the child is currently enrolled in the Care Management for At Risk Children (CMARC) thorugh the Local Health Department, this care management will not change and </w:t>
      </w:r>
      <w:r w:rsidR="00F95F9D" w:rsidRPr="00D745EB">
        <w:rPr>
          <w:rFonts w:ascii="Arial" w:hAnsi="Arial" w:cs="Arial"/>
          <w:noProof/>
          <w:sz w:val="20"/>
          <w:szCs w:val="20"/>
        </w:rPr>
        <w:t xml:space="preserve">when applicable, </w:t>
      </w:r>
      <w:r w:rsidRPr="00D745EB">
        <w:rPr>
          <w:rFonts w:ascii="Arial" w:hAnsi="Arial" w:cs="Arial"/>
          <w:noProof/>
          <w:sz w:val="20"/>
          <w:szCs w:val="20"/>
        </w:rPr>
        <w:t xml:space="preserve">CCNC and the CMARC program staff will work together through </w:t>
      </w:r>
      <w:r w:rsidR="00130387" w:rsidRPr="00D745EB">
        <w:rPr>
          <w:rFonts w:ascii="Arial" w:hAnsi="Arial" w:cs="Arial"/>
          <w:noProof/>
          <w:sz w:val="20"/>
          <w:szCs w:val="20"/>
        </w:rPr>
        <w:t>th</w:t>
      </w:r>
      <w:r w:rsidRPr="00D745EB">
        <w:rPr>
          <w:rFonts w:ascii="Arial" w:hAnsi="Arial" w:cs="Arial"/>
          <w:noProof/>
          <w:sz w:val="20"/>
          <w:szCs w:val="20"/>
        </w:rPr>
        <w:t>e transition.</w:t>
      </w:r>
      <w:r w:rsidR="00BA51DA" w:rsidRPr="00D745EB">
        <w:rPr>
          <w:rFonts w:ascii="Arial" w:hAnsi="Arial" w:cs="Arial"/>
          <w:noProof/>
          <w:sz w:val="20"/>
          <w:szCs w:val="20"/>
        </w:rPr>
        <w:t xml:space="preserve"> </w:t>
      </w:r>
      <w:r w:rsidR="008E74B8" w:rsidRPr="00D745EB">
        <w:rPr>
          <w:rFonts w:ascii="Arial" w:hAnsi="Arial" w:cs="Arial"/>
          <w:sz w:val="20"/>
          <w:szCs w:val="20"/>
        </w:rPr>
        <w:t xml:space="preserve">If the child moves to another county, the current CMARC care manager would initiate a referral to a </w:t>
      </w:r>
      <w:r w:rsidR="00814203" w:rsidRPr="00D745EB">
        <w:rPr>
          <w:rFonts w:ascii="Arial" w:hAnsi="Arial" w:cs="Arial"/>
          <w:sz w:val="20"/>
          <w:szCs w:val="20"/>
        </w:rPr>
        <w:t>CMARC</w:t>
      </w:r>
      <w:r w:rsidR="008E74B8" w:rsidRPr="00D745EB">
        <w:rPr>
          <w:rFonts w:ascii="Arial" w:hAnsi="Arial" w:cs="Arial"/>
          <w:sz w:val="20"/>
          <w:szCs w:val="20"/>
        </w:rPr>
        <w:t xml:space="preserve"> care manager</w:t>
      </w:r>
      <w:r w:rsidR="00814203" w:rsidRPr="00D745EB">
        <w:rPr>
          <w:rFonts w:ascii="Arial" w:hAnsi="Arial" w:cs="Arial"/>
          <w:sz w:val="20"/>
          <w:szCs w:val="20"/>
        </w:rPr>
        <w:t xml:space="preserve"> </w:t>
      </w:r>
      <w:r w:rsidR="00873257" w:rsidRPr="00D745EB">
        <w:rPr>
          <w:rFonts w:ascii="Arial" w:hAnsi="Arial" w:cs="Arial"/>
          <w:sz w:val="20"/>
          <w:szCs w:val="20"/>
        </w:rPr>
        <w:t>in t</w:t>
      </w:r>
      <w:r w:rsidR="008E74B8" w:rsidRPr="00D745EB">
        <w:rPr>
          <w:rFonts w:ascii="Arial" w:hAnsi="Arial" w:cs="Arial"/>
          <w:sz w:val="20"/>
          <w:szCs w:val="20"/>
        </w:rPr>
        <w:t>he child’s new county.</w:t>
      </w:r>
      <w:r w:rsidR="00BA51DA" w:rsidRPr="00D745EB">
        <w:rPr>
          <w:rFonts w:ascii="Arial" w:hAnsi="Arial" w:cs="Arial"/>
          <w:sz w:val="20"/>
          <w:szCs w:val="20"/>
        </w:rPr>
        <w:t xml:space="preserve"> </w:t>
      </w:r>
      <w:r w:rsidR="00873257" w:rsidRPr="00D745EB">
        <w:rPr>
          <w:rFonts w:ascii="Arial" w:hAnsi="Arial" w:cs="Arial"/>
          <w:sz w:val="20"/>
          <w:szCs w:val="20"/>
        </w:rPr>
        <w:t xml:space="preserve">Children under 5 not yet linked to CMARC </w:t>
      </w:r>
      <w:r w:rsidR="008E74B8" w:rsidRPr="00D745EB">
        <w:rPr>
          <w:rFonts w:ascii="Arial" w:hAnsi="Arial" w:cs="Arial"/>
          <w:sz w:val="20"/>
          <w:szCs w:val="20"/>
        </w:rPr>
        <w:t xml:space="preserve">the child </w:t>
      </w:r>
      <w:r w:rsidR="00873257" w:rsidRPr="00D745EB">
        <w:rPr>
          <w:rFonts w:ascii="Arial" w:hAnsi="Arial" w:cs="Arial"/>
          <w:sz w:val="20"/>
          <w:szCs w:val="20"/>
        </w:rPr>
        <w:t>will be linked to CMARC.</w:t>
      </w:r>
      <w:r w:rsidR="00873257" w:rsidRPr="002E5129">
        <w:rPr>
          <w:rFonts w:ascii="Arial" w:hAnsi="Arial" w:cs="Arial"/>
          <w:sz w:val="20"/>
          <w:szCs w:val="20"/>
        </w:rPr>
        <w:t xml:space="preserve"> </w:t>
      </w:r>
    </w:p>
    <w:p w14:paraId="423ACBBF" w14:textId="77335A4F" w:rsidR="004F0594" w:rsidRPr="00EE3AB7" w:rsidRDefault="004F0594" w:rsidP="002E5129">
      <w:pPr>
        <w:pStyle w:val="SUBHEAD-BLUEBAR"/>
        <w:jc w:val="center"/>
      </w:pPr>
      <w:r w:rsidRPr="00EE3AB7">
        <w:t>ADDITIONAL QUESTIONS AND ANSWERS</w:t>
      </w:r>
    </w:p>
    <w:bookmarkEnd w:id="2"/>
    <w:p w14:paraId="69C7564F" w14:textId="04365E8C" w:rsidR="00992657" w:rsidRDefault="00992657">
      <w:pPr>
        <w:snapToGrid w:val="0"/>
        <w:spacing w:before="100" w:beforeAutospacing="1" w:after="120" w:line="259" w:lineRule="auto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Is Any of This Related to the Medicaid Foster Care Plan?</w:t>
      </w:r>
    </w:p>
    <w:p w14:paraId="34D5DA8E" w14:textId="1147C02B" w:rsidR="00992657" w:rsidRPr="002E5129" w:rsidRDefault="00992657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2E5129">
        <w:rPr>
          <w:rFonts w:ascii="Arial" w:hAnsi="Arial" w:cs="Arial"/>
          <w:sz w:val="20"/>
          <w:szCs w:val="20"/>
        </w:rPr>
        <w:t>The NC Medicaid Foster Care Plan is a managed care model that will serve children enrolled in</w:t>
      </w:r>
      <w:r w:rsidR="00BA51DA">
        <w:rPr>
          <w:rFonts w:ascii="Arial" w:hAnsi="Arial" w:cs="Arial"/>
          <w:sz w:val="20"/>
          <w:szCs w:val="20"/>
        </w:rPr>
        <w:t xml:space="preserve"> </w:t>
      </w:r>
      <w:r w:rsidRPr="002E5129">
        <w:rPr>
          <w:rFonts w:ascii="Arial" w:hAnsi="Arial" w:cs="Arial"/>
          <w:sz w:val="20"/>
          <w:szCs w:val="20"/>
        </w:rPr>
        <w:t>foster care in the future.</w:t>
      </w:r>
      <w:r w:rsidR="00BA51DA">
        <w:rPr>
          <w:rFonts w:ascii="Arial" w:hAnsi="Arial" w:cs="Arial"/>
          <w:sz w:val="20"/>
          <w:szCs w:val="20"/>
        </w:rPr>
        <w:t xml:space="preserve"> </w:t>
      </w:r>
      <w:r w:rsidRPr="002E5129">
        <w:rPr>
          <w:rFonts w:ascii="Arial" w:hAnsi="Arial" w:cs="Arial"/>
          <w:sz w:val="20"/>
          <w:szCs w:val="20"/>
        </w:rPr>
        <w:t xml:space="preserve">It </w:t>
      </w:r>
      <w:r w:rsidR="00C42474" w:rsidRPr="002E5129">
        <w:rPr>
          <w:rFonts w:ascii="Arial" w:hAnsi="Arial" w:cs="Arial"/>
          <w:sz w:val="20"/>
          <w:szCs w:val="20"/>
        </w:rPr>
        <w:t>will not be operational in</w:t>
      </w:r>
      <w:r w:rsidR="00BA51DA">
        <w:rPr>
          <w:rFonts w:ascii="Arial" w:hAnsi="Arial" w:cs="Arial"/>
          <w:sz w:val="20"/>
          <w:szCs w:val="20"/>
        </w:rPr>
        <w:t xml:space="preserve"> </w:t>
      </w:r>
      <w:r w:rsidR="00C42474" w:rsidRPr="002E5129">
        <w:rPr>
          <w:rFonts w:ascii="Arial" w:hAnsi="Arial" w:cs="Arial"/>
          <w:sz w:val="20"/>
          <w:szCs w:val="20"/>
        </w:rPr>
        <w:t>2021</w:t>
      </w:r>
      <w:r w:rsidR="00C42474">
        <w:rPr>
          <w:rFonts w:ascii="Arial" w:hAnsi="Arial" w:cs="Arial"/>
          <w:sz w:val="20"/>
          <w:szCs w:val="20"/>
        </w:rPr>
        <w:t xml:space="preserve"> and does not impact the information included in this document.</w:t>
      </w:r>
      <w:r w:rsidR="00C42474" w:rsidRPr="002E5129">
        <w:rPr>
          <w:rFonts w:ascii="Arial" w:hAnsi="Arial" w:cs="Arial"/>
          <w:sz w:val="20"/>
          <w:szCs w:val="20"/>
        </w:rPr>
        <w:t xml:space="preserve"> </w:t>
      </w:r>
    </w:p>
    <w:p w14:paraId="014071E4" w14:textId="6F8DF163" w:rsidR="00C42474" w:rsidRPr="002E5129" w:rsidRDefault="00C42474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2E5129">
        <w:rPr>
          <w:rFonts w:ascii="Arial" w:hAnsi="Arial" w:cs="Arial"/>
          <w:sz w:val="20"/>
          <w:szCs w:val="20"/>
        </w:rPr>
        <w:t>Principles outlined in this document align with those of the Foster Care Plan.</w:t>
      </w:r>
    </w:p>
    <w:p w14:paraId="4C31D7B4" w14:textId="3500097A" w:rsidR="00777D15" w:rsidRPr="00777D15" w:rsidRDefault="004F0594" w:rsidP="00777D15">
      <w:pPr>
        <w:rPr>
          <w:rFonts w:ascii="Arial" w:hAnsi="Arial" w:cs="Arial"/>
          <w:b/>
          <w:bCs/>
          <w:noProof/>
          <w:sz w:val="20"/>
          <w:szCs w:val="20"/>
        </w:rPr>
      </w:pP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How do I </w:t>
      </w:r>
      <w:r w:rsidR="00881EA7" w:rsidRPr="3D216854">
        <w:rPr>
          <w:rFonts w:ascii="Arial" w:hAnsi="Arial" w:cs="Arial"/>
          <w:b/>
          <w:bCs/>
          <w:noProof/>
          <w:sz w:val="20"/>
          <w:szCs w:val="20"/>
        </w:rPr>
        <w:t>f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ind </w:t>
      </w:r>
      <w:r w:rsidR="00881EA7" w:rsidRPr="3D216854">
        <w:rPr>
          <w:rFonts w:ascii="Arial" w:hAnsi="Arial" w:cs="Arial"/>
          <w:b/>
          <w:bCs/>
          <w:noProof/>
          <w:sz w:val="20"/>
          <w:szCs w:val="20"/>
        </w:rPr>
        <w:t>o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ut if a </w:t>
      </w:r>
      <w:r w:rsidR="00881EA7" w:rsidRPr="3D216854">
        <w:rPr>
          <w:rFonts w:ascii="Arial" w:hAnsi="Arial" w:cs="Arial"/>
          <w:b/>
          <w:bCs/>
          <w:noProof/>
          <w:sz w:val="20"/>
          <w:szCs w:val="20"/>
        </w:rPr>
        <w:t>c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hild is </w:t>
      </w:r>
      <w:r w:rsidR="00881EA7" w:rsidRPr="3D216854">
        <w:rPr>
          <w:rFonts w:ascii="Arial" w:hAnsi="Arial" w:cs="Arial"/>
          <w:b/>
          <w:bCs/>
          <w:noProof/>
          <w:sz w:val="20"/>
          <w:szCs w:val="20"/>
        </w:rPr>
        <w:t>e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nrolled in a Medicaid </w:t>
      </w:r>
      <w:r w:rsidR="000D53A3" w:rsidRPr="3D216854">
        <w:rPr>
          <w:rFonts w:ascii="Arial" w:hAnsi="Arial" w:cs="Arial"/>
          <w:b/>
          <w:bCs/>
          <w:noProof/>
          <w:sz w:val="20"/>
          <w:szCs w:val="20"/>
        </w:rPr>
        <w:t>health plan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>?</w:t>
      </w:r>
    </w:p>
    <w:p w14:paraId="0D820732" w14:textId="77777777" w:rsidR="00777D15" w:rsidRDefault="00777D15" w:rsidP="00777D15">
      <w:pPr>
        <w:rPr>
          <w:rFonts w:ascii="Arial" w:hAnsi="Arial" w:cs="Arial"/>
          <w:noProof/>
          <w:sz w:val="20"/>
          <w:szCs w:val="20"/>
        </w:rPr>
      </w:pPr>
    </w:p>
    <w:p w14:paraId="3B589FAF" w14:textId="209DB3A5" w:rsidR="00386C20" w:rsidRPr="00777D15" w:rsidRDefault="00E51E60" w:rsidP="00777D15">
      <w:pPr>
        <w:rPr>
          <w:rFonts w:ascii="Arial" w:hAnsi="Arial" w:cs="Arial"/>
          <w:noProof/>
          <w:sz w:val="20"/>
          <w:szCs w:val="20"/>
        </w:rPr>
      </w:pPr>
      <w:r w:rsidRPr="3D216854">
        <w:rPr>
          <w:rFonts w:ascii="Arial" w:hAnsi="Arial" w:cs="Arial"/>
          <w:noProof/>
          <w:sz w:val="20"/>
          <w:szCs w:val="20"/>
        </w:rPr>
        <w:t xml:space="preserve">There are several ways to determine if the </w:t>
      </w:r>
      <w:r w:rsidR="00143349" w:rsidRPr="3D216854">
        <w:rPr>
          <w:rFonts w:ascii="Arial" w:hAnsi="Arial" w:cs="Arial"/>
          <w:noProof/>
          <w:sz w:val="20"/>
          <w:szCs w:val="20"/>
        </w:rPr>
        <w:t>ch</w:t>
      </w:r>
      <w:r w:rsidRPr="3D216854">
        <w:rPr>
          <w:rFonts w:ascii="Arial" w:hAnsi="Arial" w:cs="Arial"/>
          <w:noProof/>
          <w:sz w:val="20"/>
          <w:szCs w:val="20"/>
        </w:rPr>
        <w:t xml:space="preserve">ild is enrolled with a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Pr="3D216854">
        <w:rPr>
          <w:rFonts w:ascii="Arial" w:hAnsi="Arial" w:cs="Arial"/>
          <w:noProof/>
          <w:sz w:val="20"/>
          <w:szCs w:val="20"/>
        </w:rPr>
        <w:t xml:space="preserve">: </w:t>
      </w:r>
    </w:p>
    <w:p w14:paraId="147D8FDE" w14:textId="04E8FEE3" w:rsidR="00A366A0" w:rsidRPr="00777D15" w:rsidRDefault="00616AC3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>Look at Medicaid card.</w:t>
      </w:r>
      <w:r w:rsidR="00BB7DB1" w:rsidRPr="3D216854">
        <w:rPr>
          <w:rFonts w:ascii="Arial" w:hAnsi="Arial" w:cs="Arial"/>
          <w:sz w:val="20"/>
          <w:szCs w:val="20"/>
        </w:rPr>
        <w:t xml:space="preserve"> If the child is enrolled in a </w:t>
      </w:r>
      <w:r w:rsidR="000D53A3" w:rsidRPr="3D216854">
        <w:rPr>
          <w:rFonts w:ascii="Arial" w:hAnsi="Arial" w:cs="Arial"/>
          <w:sz w:val="20"/>
          <w:szCs w:val="20"/>
        </w:rPr>
        <w:t>health plan</w:t>
      </w:r>
      <w:r w:rsidR="00BB7DB1" w:rsidRPr="3D216854">
        <w:rPr>
          <w:rFonts w:ascii="Arial" w:hAnsi="Arial" w:cs="Arial"/>
          <w:sz w:val="20"/>
          <w:szCs w:val="20"/>
        </w:rPr>
        <w:t xml:space="preserve">, the child’s Medicaid card will provide the </w:t>
      </w:r>
      <w:r w:rsidR="000D53A3" w:rsidRPr="3D216854">
        <w:rPr>
          <w:rFonts w:ascii="Arial" w:hAnsi="Arial" w:cs="Arial"/>
          <w:sz w:val="20"/>
          <w:szCs w:val="20"/>
        </w:rPr>
        <w:t>health plan</w:t>
      </w:r>
      <w:r w:rsidR="00BB7DB1" w:rsidRPr="3D216854">
        <w:rPr>
          <w:rFonts w:ascii="Arial" w:hAnsi="Arial" w:cs="Arial"/>
          <w:sz w:val="20"/>
          <w:szCs w:val="20"/>
        </w:rPr>
        <w:t>’s information.</w:t>
      </w:r>
    </w:p>
    <w:p w14:paraId="2C9885FB" w14:textId="77777777" w:rsidR="0042668A" w:rsidRPr="00777D15" w:rsidRDefault="00616AC3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777D15">
        <w:rPr>
          <w:rFonts w:ascii="Arial" w:hAnsi="Arial" w:cs="Arial"/>
          <w:sz w:val="20"/>
          <w:szCs w:val="20"/>
        </w:rPr>
        <w:t>Ask family</w:t>
      </w:r>
      <w:r w:rsidR="00E51E60" w:rsidRPr="00777D15">
        <w:rPr>
          <w:rFonts w:ascii="Arial" w:hAnsi="Arial" w:cs="Arial"/>
          <w:sz w:val="20"/>
          <w:szCs w:val="20"/>
        </w:rPr>
        <w:t xml:space="preserve"> or the child’s current primary care provider.</w:t>
      </w:r>
    </w:p>
    <w:p w14:paraId="6E88741C" w14:textId="4794F3F8" w:rsidR="0042668A" w:rsidRPr="00777D15" w:rsidRDefault="00616AC3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>Consult with staff within DSS who have access to either NC FAST or NC</w:t>
      </w:r>
      <w:r w:rsidR="000D53A3" w:rsidRPr="3D216854">
        <w:rPr>
          <w:rFonts w:ascii="Arial" w:hAnsi="Arial" w:cs="Arial"/>
          <w:sz w:val="20"/>
          <w:szCs w:val="20"/>
        </w:rPr>
        <w:t>Track</w:t>
      </w:r>
      <w:r w:rsidRPr="3D216854">
        <w:rPr>
          <w:rFonts w:ascii="Arial" w:hAnsi="Arial" w:cs="Arial"/>
          <w:sz w:val="20"/>
          <w:szCs w:val="20"/>
        </w:rPr>
        <w:t>s.</w:t>
      </w:r>
    </w:p>
    <w:p w14:paraId="28743410" w14:textId="6CE0D068" w:rsidR="001B30A5" w:rsidRPr="00777D15" w:rsidRDefault="00BB7DB1" w:rsidP="00386C20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  <w:sz w:val="20"/>
          <w:szCs w:val="20"/>
        </w:rPr>
      </w:pPr>
      <w:r w:rsidRPr="00777D15">
        <w:rPr>
          <w:rFonts w:ascii="Arial" w:hAnsi="Arial" w:cs="Arial"/>
          <w:sz w:val="20"/>
          <w:szCs w:val="20"/>
        </w:rPr>
        <w:t xml:space="preserve">Call the health plans at the numbers provided </w:t>
      </w:r>
      <w:r w:rsidR="00DC5AF3">
        <w:rPr>
          <w:rFonts w:ascii="Arial" w:hAnsi="Arial" w:cs="Arial"/>
          <w:sz w:val="20"/>
          <w:szCs w:val="20"/>
        </w:rPr>
        <w:t>earlier in this Fact Sheet.</w:t>
      </w:r>
    </w:p>
    <w:p w14:paraId="052F8461" w14:textId="0C6827B1" w:rsidR="00245A2A" w:rsidRDefault="00245A2A" w:rsidP="3D216854">
      <w:pPr>
        <w:snapToGrid w:val="0"/>
        <w:spacing w:before="100" w:beforeAutospacing="1" w:after="120" w:line="259" w:lineRule="auto"/>
        <w:rPr>
          <w:rFonts w:ascii="Arial" w:hAnsi="Arial" w:cs="Arial"/>
          <w:b/>
          <w:bCs/>
          <w:noProof/>
          <w:sz w:val="20"/>
          <w:szCs w:val="20"/>
        </w:rPr>
      </w:pPr>
      <w:bookmarkStart w:id="3" w:name="_Hlk75759926"/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What if I </w:t>
      </w:r>
      <w:r w:rsidR="00777D15" w:rsidRPr="3D216854">
        <w:rPr>
          <w:rFonts w:ascii="Arial" w:hAnsi="Arial" w:cs="Arial"/>
          <w:b/>
          <w:bCs/>
          <w:noProof/>
          <w:sz w:val="20"/>
          <w:szCs w:val="20"/>
        </w:rPr>
        <w:t>s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erve a Medicaid-enrolled child who is not enrolled in a Standard Plan </w:t>
      </w:r>
      <w:r w:rsidR="000D53A3" w:rsidRPr="3D216854">
        <w:rPr>
          <w:rFonts w:ascii="Arial" w:hAnsi="Arial" w:cs="Arial"/>
          <w:b/>
          <w:bCs/>
          <w:noProof/>
          <w:sz w:val="20"/>
          <w:szCs w:val="20"/>
        </w:rPr>
        <w:t>health plan</w:t>
      </w:r>
      <w:r w:rsidRPr="3D216854">
        <w:rPr>
          <w:rFonts w:ascii="Arial" w:hAnsi="Arial" w:cs="Arial"/>
          <w:b/>
          <w:bCs/>
          <w:noProof/>
          <w:sz w:val="20"/>
          <w:szCs w:val="20"/>
        </w:rPr>
        <w:t xml:space="preserve"> and needs Care Management?</w:t>
      </w:r>
    </w:p>
    <w:p w14:paraId="7F89FA73" w14:textId="4EE796A9" w:rsidR="00777D15" w:rsidRPr="00777D15" w:rsidRDefault="00245A2A" w:rsidP="00DC5AF3">
      <w:pPr>
        <w:rPr>
          <w:rFonts w:ascii="Arial" w:hAnsi="Arial" w:cs="Arial"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 xml:space="preserve">Children in foster care enrolled in Medicaid Direct should be referred to CCNC for care management under </w:t>
      </w:r>
      <w:r w:rsidR="000D53A3" w:rsidRPr="3D216854">
        <w:rPr>
          <w:rFonts w:ascii="Arial" w:hAnsi="Arial" w:cs="Arial"/>
          <w:sz w:val="20"/>
          <w:szCs w:val="20"/>
        </w:rPr>
        <w:t xml:space="preserve">NC </w:t>
      </w:r>
      <w:r w:rsidRPr="3D216854">
        <w:rPr>
          <w:rFonts w:ascii="Arial" w:hAnsi="Arial" w:cs="Arial"/>
          <w:sz w:val="20"/>
          <w:szCs w:val="20"/>
        </w:rPr>
        <w:t xml:space="preserve">Medicaid Direct. </w:t>
      </w:r>
      <w:r w:rsidR="00DC5AF3">
        <w:rPr>
          <w:rFonts w:ascii="Arial" w:hAnsi="Arial" w:cs="Arial"/>
          <w:sz w:val="20"/>
          <w:szCs w:val="20"/>
        </w:rPr>
        <w:t xml:space="preserve"> </w:t>
      </w:r>
      <w:r w:rsidR="00777D15" w:rsidRPr="3D216854">
        <w:rPr>
          <w:rFonts w:ascii="Arial" w:hAnsi="Arial" w:cs="Arial"/>
          <w:sz w:val="20"/>
          <w:szCs w:val="20"/>
        </w:rPr>
        <w:t xml:space="preserve">All referenced information can be found on the Fostering Health North Carolina’s webpage </w:t>
      </w:r>
      <w:hyperlink r:id="rId11">
        <w:r w:rsidR="00777D15" w:rsidRPr="3D216854">
          <w:rPr>
            <w:rStyle w:val="Hyperlink"/>
            <w:rFonts w:ascii="Arial" w:hAnsi="Arial" w:cs="Arial"/>
            <w:sz w:val="20"/>
            <w:szCs w:val="20"/>
          </w:rPr>
          <w:t>https://www.ncpeds.org/page/FHNC</w:t>
        </w:r>
      </w:hyperlink>
      <w:r w:rsidR="00777D15" w:rsidRPr="3D216854">
        <w:rPr>
          <w:rFonts w:ascii="Arial" w:hAnsi="Arial" w:cs="Arial"/>
          <w:sz w:val="20"/>
          <w:szCs w:val="20"/>
        </w:rPr>
        <w:t xml:space="preserve"> </w:t>
      </w:r>
      <w:r w:rsidR="00D77B39" w:rsidRPr="3D216854">
        <w:rPr>
          <w:rFonts w:ascii="Arial" w:hAnsi="Arial" w:cs="Arial"/>
          <w:sz w:val="20"/>
          <w:szCs w:val="20"/>
        </w:rPr>
        <w:t xml:space="preserve">at </w:t>
      </w:r>
      <w:r w:rsidR="00777D15" w:rsidRPr="3D216854">
        <w:rPr>
          <w:rFonts w:ascii="Arial" w:hAnsi="Arial" w:cs="Arial"/>
          <w:sz w:val="20"/>
          <w:szCs w:val="20"/>
        </w:rPr>
        <w:t>the Resource Library link, in the Care Management section.</w:t>
      </w:r>
    </w:p>
    <w:p w14:paraId="248CC975" w14:textId="47AF797D" w:rsidR="00245A2A" w:rsidRPr="00DC5AF3" w:rsidRDefault="00CE0B3A" w:rsidP="00DC5AF3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DC5AF3">
        <w:rPr>
          <w:rFonts w:ascii="Arial" w:hAnsi="Arial" w:cs="Arial"/>
          <w:sz w:val="20"/>
          <w:szCs w:val="20"/>
        </w:rPr>
        <w:t>To activate this referral, please se</w:t>
      </w:r>
      <w:r w:rsidR="00D77B39" w:rsidRPr="00DC5AF3">
        <w:rPr>
          <w:rFonts w:ascii="Arial" w:hAnsi="Arial" w:cs="Arial"/>
          <w:sz w:val="20"/>
          <w:szCs w:val="20"/>
        </w:rPr>
        <w:t xml:space="preserve">nd </w:t>
      </w:r>
      <w:r w:rsidRPr="00DC5AF3">
        <w:rPr>
          <w:rFonts w:ascii="Arial" w:hAnsi="Arial" w:cs="Arial"/>
          <w:sz w:val="20"/>
          <w:szCs w:val="20"/>
        </w:rPr>
        <w:t xml:space="preserve">the </w:t>
      </w:r>
      <w:hyperlink r:id="rId12" w:history="1">
        <w:r w:rsidR="00245A2A" w:rsidRPr="00DC5AF3">
          <w:rPr>
            <w:rStyle w:val="Hyperlink"/>
            <w:rFonts w:ascii="Arial" w:hAnsi="Arial" w:cs="Arial"/>
            <w:i/>
            <w:iCs/>
            <w:sz w:val="20"/>
            <w:szCs w:val="20"/>
          </w:rPr>
          <w:t>Custody Status Notification</w:t>
        </w:r>
        <w:r w:rsidR="00245A2A" w:rsidRPr="00DC5AF3">
          <w:rPr>
            <w:rStyle w:val="Hyperlink"/>
            <w:rFonts w:ascii="Arial" w:hAnsi="Arial" w:cs="Arial"/>
            <w:sz w:val="20"/>
            <w:szCs w:val="20"/>
          </w:rPr>
          <w:t xml:space="preserve"> Form</w:t>
        </w:r>
      </w:hyperlink>
      <w:r w:rsidR="00D77B39" w:rsidRPr="00DC5AF3">
        <w:rPr>
          <w:rFonts w:ascii="Arial" w:hAnsi="Arial" w:cs="Arial"/>
          <w:sz w:val="20"/>
          <w:szCs w:val="20"/>
        </w:rPr>
        <w:t xml:space="preserve"> to CCNC.</w:t>
      </w:r>
    </w:p>
    <w:p w14:paraId="1D7F2125" w14:textId="5E4B0779" w:rsidR="009B62A5" w:rsidRDefault="009B62A5" w:rsidP="00245A2A">
      <w:pPr>
        <w:rPr>
          <w:rFonts w:ascii="Arial" w:hAnsi="Arial" w:cs="Arial"/>
          <w:sz w:val="20"/>
          <w:szCs w:val="20"/>
        </w:rPr>
      </w:pPr>
    </w:p>
    <w:p w14:paraId="7F6AA85C" w14:textId="37D668C2" w:rsidR="00F4497A" w:rsidRPr="00DC5AF3" w:rsidRDefault="00F4497A" w:rsidP="00DC5AF3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DC5AF3">
        <w:rPr>
          <w:rFonts w:ascii="Arial" w:hAnsi="Arial" w:cs="Arial"/>
          <w:sz w:val="20"/>
          <w:szCs w:val="20"/>
        </w:rPr>
        <w:t xml:space="preserve">To learn more, please contact the Fostering Health Program Manager for your county’s region.  </w:t>
      </w:r>
    </w:p>
    <w:bookmarkEnd w:id="3"/>
    <w:p w14:paraId="2363C0E3" w14:textId="66E5DF24" w:rsidR="000332CD" w:rsidRDefault="000332CD" w:rsidP="00245A2A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F00EAF3" w14:textId="31B39471" w:rsidR="009B62A5" w:rsidRPr="00D745EB" w:rsidRDefault="009B62A5" w:rsidP="3D216854">
      <w:pPr>
        <w:rPr>
          <w:rFonts w:ascii="Arial" w:hAnsi="Arial" w:cs="Arial"/>
          <w:b/>
          <w:bCs/>
          <w:sz w:val="20"/>
          <w:szCs w:val="20"/>
        </w:rPr>
      </w:pPr>
      <w:r w:rsidRPr="3D216854">
        <w:rPr>
          <w:rFonts w:ascii="Arial" w:hAnsi="Arial" w:cs="Arial"/>
          <w:b/>
          <w:bCs/>
          <w:sz w:val="20"/>
          <w:szCs w:val="20"/>
        </w:rPr>
        <w:t xml:space="preserve">What if a child exits foster care? Will the child re-enroll with the </w:t>
      </w:r>
      <w:r w:rsidR="000D53A3" w:rsidRPr="3D216854">
        <w:rPr>
          <w:rFonts w:ascii="Arial" w:hAnsi="Arial" w:cs="Arial"/>
          <w:b/>
          <w:bCs/>
          <w:sz w:val="20"/>
          <w:szCs w:val="20"/>
        </w:rPr>
        <w:t>health plan</w:t>
      </w:r>
      <w:r w:rsidRPr="3D216854">
        <w:rPr>
          <w:rFonts w:ascii="Arial" w:hAnsi="Arial" w:cs="Arial"/>
          <w:b/>
          <w:bCs/>
          <w:sz w:val="20"/>
          <w:szCs w:val="20"/>
        </w:rPr>
        <w:t>?</w:t>
      </w:r>
    </w:p>
    <w:p w14:paraId="53AE64B0" w14:textId="190FE97D" w:rsidR="00256690" w:rsidRPr="00386C20" w:rsidRDefault="00256690" w:rsidP="000D53A3">
      <w:pPr>
        <w:pStyle w:val="ListParagraph"/>
        <w:numPr>
          <w:ilvl w:val="0"/>
          <w:numId w:val="36"/>
        </w:numPr>
        <w:spacing w:after="160" w:line="256" w:lineRule="auto"/>
        <w:ind w:left="720"/>
        <w:rPr>
          <w:rFonts w:ascii="Arial" w:hAnsi="Arial" w:cs="Arial"/>
          <w:b/>
          <w:sz w:val="20"/>
          <w:szCs w:val="20"/>
        </w:rPr>
      </w:pPr>
      <w:r w:rsidRPr="00386C20">
        <w:rPr>
          <w:rFonts w:ascii="Arial" w:hAnsi="Arial" w:cs="Arial"/>
          <w:sz w:val="20"/>
          <w:szCs w:val="20"/>
        </w:rPr>
        <w:t>If the child is reunified with his family at a later date, resulting in foster care disenrollment, this will change the child’s Medicaid status.</w:t>
      </w:r>
    </w:p>
    <w:p w14:paraId="46E9ED56" w14:textId="26AB917D" w:rsidR="00386C20" w:rsidRPr="00386C20" w:rsidRDefault="00256690" w:rsidP="3D216854">
      <w:pPr>
        <w:pStyle w:val="ListParagraph"/>
        <w:numPr>
          <w:ilvl w:val="0"/>
          <w:numId w:val="36"/>
        </w:numPr>
        <w:spacing w:after="160" w:line="256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 xml:space="preserve">Depending on the child’s resulting managed care status code, the child will potentially return to a Standard Plan </w:t>
      </w:r>
      <w:r w:rsidR="000D53A3" w:rsidRPr="3D216854">
        <w:rPr>
          <w:rFonts w:ascii="Arial" w:hAnsi="Arial" w:cs="Arial"/>
          <w:sz w:val="20"/>
          <w:szCs w:val="20"/>
        </w:rPr>
        <w:t>health plan</w:t>
      </w:r>
      <w:r w:rsidRPr="3D216854">
        <w:rPr>
          <w:rFonts w:ascii="Arial" w:hAnsi="Arial" w:cs="Arial"/>
          <w:sz w:val="20"/>
          <w:szCs w:val="20"/>
        </w:rPr>
        <w:t>.</w:t>
      </w:r>
    </w:p>
    <w:p w14:paraId="5D4CFE2F" w14:textId="1ED6B6CD" w:rsidR="00256690" w:rsidRPr="00386C20" w:rsidRDefault="00256690" w:rsidP="3D216854">
      <w:pPr>
        <w:pStyle w:val="ListParagraph"/>
        <w:numPr>
          <w:ilvl w:val="0"/>
          <w:numId w:val="36"/>
        </w:numPr>
        <w:spacing w:after="160" w:line="256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3D216854">
        <w:rPr>
          <w:rFonts w:ascii="Arial" w:hAnsi="Arial" w:cs="Arial"/>
          <w:sz w:val="20"/>
          <w:szCs w:val="20"/>
        </w:rPr>
        <w:t xml:space="preserve">Any Member with </w:t>
      </w:r>
      <w:r w:rsidRPr="3D216854">
        <w:rPr>
          <w:rFonts w:ascii="Arial" w:hAnsi="Arial" w:cs="Arial"/>
          <w:i/>
          <w:iCs/>
          <w:sz w:val="20"/>
          <w:szCs w:val="20"/>
        </w:rPr>
        <w:t>former</w:t>
      </w:r>
      <w:r w:rsidRPr="3D216854">
        <w:rPr>
          <w:rFonts w:ascii="Arial" w:hAnsi="Arial" w:cs="Arial"/>
          <w:sz w:val="20"/>
          <w:szCs w:val="20"/>
        </w:rPr>
        <w:t xml:space="preserve"> foster care eligibility evidence, will be deemed high risk, eligible for </w:t>
      </w:r>
      <w:r w:rsidR="000D53A3" w:rsidRPr="3D216854">
        <w:rPr>
          <w:rFonts w:ascii="Arial" w:hAnsi="Arial" w:cs="Arial"/>
          <w:sz w:val="20"/>
          <w:szCs w:val="20"/>
        </w:rPr>
        <w:t>health plan</w:t>
      </w:r>
      <w:r w:rsidRPr="3D216854">
        <w:rPr>
          <w:rFonts w:ascii="Arial" w:hAnsi="Arial" w:cs="Arial"/>
          <w:sz w:val="20"/>
          <w:szCs w:val="20"/>
        </w:rPr>
        <w:t xml:space="preserve"> care management.</w:t>
      </w:r>
    </w:p>
    <w:p w14:paraId="62C2F16A" w14:textId="77777777" w:rsidR="00F12A12" w:rsidRDefault="00C42474" w:rsidP="005E72D4">
      <w:pPr>
        <w:snapToGrid w:val="0"/>
        <w:spacing w:before="100" w:beforeAutospacing="1" w:after="120" w:line="259" w:lineRule="auto"/>
        <w:rPr>
          <w:rFonts w:ascii="Arial" w:hAnsi="Arial" w:cs="Arial"/>
          <w:b/>
          <w:bCs/>
          <w:noProof/>
          <w:sz w:val="20"/>
          <w:szCs w:val="20"/>
        </w:rPr>
      </w:pPr>
      <w:r w:rsidRPr="3D216854">
        <w:rPr>
          <w:rFonts w:ascii="Arial" w:hAnsi="Arial" w:cs="Arial"/>
          <w:b/>
          <w:bCs/>
          <w:noProof/>
          <w:sz w:val="20"/>
          <w:szCs w:val="20"/>
        </w:rPr>
        <w:t>What if</w:t>
      </w:r>
      <w:r w:rsidR="00A16F9D" w:rsidRPr="3D216854">
        <w:rPr>
          <w:rFonts w:ascii="Arial" w:hAnsi="Arial" w:cs="Arial"/>
          <w:b/>
          <w:bCs/>
          <w:noProof/>
          <w:sz w:val="20"/>
          <w:szCs w:val="20"/>
        </w:rPr>
        <w:t xml:space="preserve"> we want to talk to the </w:t>
      </w:r>
      <w:r w:rsidR="000D53A3" w:rsidRPr="3D216854">
        <w:rPr>
          <w:rFonts w:ascii="Arial" w:hAnsi="Arial" w:cs="Arial"/>
          <w:b/>
          <w:bCs/>
          <w:noProof/>
          <w:sz w:val="20"/>
          <w:szCs w:val="20"/>
        </w:rPr>
        <w:t>health plan</w:t>
      </w:r>
      <w:r w:rsidR="00A16F9D" w:rsidRPr="3D216854">
        <w:rPr>
          <w:rFonts w:ascii="Arial" w:hAnsi="Arial" w:cs="Arial"/>
          <w:b/>
          <w:bCs/>
          <w:noProof/>
          <w:sz w:val="20"/>
          <w:szCs w:val="20"/>
        </w:rPr>
        <w:t xml:space="preserve"> more about this process?</w:t>
      </w:r>
    </w:p>
    <w:p w14:paraId="3337D9B6" w14:textId="755BEDE9" w:rsidR="007678A7" w:rsidRPr="00F12A12" w:rsidRDefault="00A16F9D" w:rsidP="005E72D4">
      <w:pPr>
        <w:snapToGrid w:val="0"/>
        <w:spacing w:before="100" w:beforeAutospacing="1" w:after="120" w:line="259" w:lineRule="auto"/>
        <w:rPr>
          <w:rFonts w:ascii="Arial" w:hAnsi="Arial" w:cs="Arial"/>
          <w:b/>
          <w:bCs/>
          <w:noProof/>
          <w:sz w:val="20"/>
          <w:szCs w:val="20"/>
        </w:rPr>
      </w:pPr>
      <w:r w:rsidRPr="3D216854">
        <w:rPr>
          <w:rFonts w:ascii="Arial" w:hAnsi="Arial" w:cs="Arial"/>
          <w:noProof/>
          <w:sz w:val="20"/>
          <w:szCs w:val="20"/>
        </w:rPr>
        <w:t xml:space="preserve">Each </w:t>
      </w:r>
      <w:r w:rsidR="00D745EB" w:rsidRPr="3D216854">
        <w:rPr>
          <w:rFonts w:ascii="Arial" w:hAnsi="Arial" w:cs="Arial"/>
          <w:noProof/>
          <w:sz w:val="20"/>
          <w:szCs w:val="20"/>
        </w:rPr>
        <w:t xml:space="preserve">Standard </w:t>
      </w:r>
      <w:r w:rsidRPr="3D216854">
        <w:rPr>
          <w:rFonts w:ascii="Arial" w:hAnsi="Arial" w:cs="Arial"/>
          <w:noProof/>
          <w:sz w:val="20"/>
          <w:szCs w:val="20"/>
        </w:rPr>
        <w:t>Plan has a DSS Liasion</w:t>
      </w:r>
      <w:r w:rsidR="00537570" w:rsidRPr="3D216854">
        <w:rPr>
          <w:rFonts w:ascii="Arial" w:hAnsi="Arial" w:cs="Arial"/>
          <w:noProof/>
          <w:sz w:val="20"/>
          <w:szCs w:val="20"/>
        </w:rPr>
        <w:t xml:space="preserve"> who can facilitate dialogue between your organization and the Plan. If your organization would like to collaborate with the Plan for planning </w:t>
      </w:r>
      <w:r w:rsidR="002362D2" w:rsidRPr="3D216854">
        <w:rPr>
          <w:rFonts w:ascii="Arial" w:hAnsi="Arial" w:cs="Arial"/>
          <w:noProof/>
          <w:sz w:val="20"/>
          <w:szCs w:val="20"/>
        </w:rPr>
        <w:t>purposes o</w:t>
      </w:r>
      <w:r w:rsidR="00537570" w:rsidRPr="3D216854">
        <w:rPr>
          <w:rFonts w:ascii="Arial" w:hAnsi="Arial" w:cs="Arial"/>
          <w:noProof/>
          <w:sz w:val="20"/>
          <w:szCs w:val="20"/>
        </w:rPr>
        <w:t xml:space="preserve">r </w:t>
      </w:r>
      <w:r w:rsidR="002362D2" w:rsidRPr="3D216854">
        <w:rPr>
          <w:rFonts w:ascii="Arial" w:hAnsi="Arial" w:cs="Arial"/>
          <w:noProof/>
          <w:sz w:val="20"/>
          <w:szCs w:val="20"/>
        </w:rPr>
        <w:t xml:space="preserve">if the supports outlined here are not working as intended, please reach out to DSS </w:t>
      </w:r>
      <w:r w:rsidR="00D745EB" w:rsidRPr="3D216854">
        <w:rPr>
          <w:rFonts w:ascii="Arial" w:hAnsi="Arial" w:cs="Arial"/>
          <w:noProof/>
          <w:sz w:val="20"/>
          <w:szCs w:val="20"/>
        </w:rPr>
        <w:t>Liaison</w:t>
      </w:r>
      <w:r w:rsidR="002362D2" w:rsidRPr="3D216854">
        <w:rPr>
          <w:rFonts w:ascii="Arial" w:hAnsi="Arial" w:cs="Arial"/>
          <w:noProof/>
          <w:sz w:val="20"/>
          <w:szCs w:val="20"/>
        </w:rPr>
        <w:t xml:space="preserve"> for the specific Standard Plan </w:t>
      </w:r>
      <w:r w:rsidR="000D53A3" w:rsidRPr="3D216854">
        <w:rPr>
          <w:rFonts w:ascii="Arial" w:hAnsi="Arial" w:cs="Arial"/>
          <w:noProof/>
          <w:sz w:val="20"/>
          <w:szCs w:val="20"/>
        </w:rPr>
        <w:t>health plan</w:t>
      </w:r>
      <w:r w:rsidR="002362D2" w:rsidRPr="3D216854">
        <w:rPr>
          <w:rFonts w:ascii="Arial" w:hAnsi="Arial" w:cs="Arial"/>
          <w:noProof/>
          <w:sz w:val="20"/>
          <w:szCs w:val="20"/>
        </w:rPr>
        <w:t>.</w:t>
      </w:r>
    </w:p>
    <w:sectPr w:rsidR="007678A7" w:rsidRPr="00F12A12" w:rsidSect="00143349">
      <w:footerReference w:type="default" r:id="rId13"/>
      <w:footerReference w:type="first" r:id="rId14"/>
      <w:type w:val="continuous"/>
      <w:pgSz w:w="12240" w:h="15840"/>
      <w:pgMar w:top="921" w:right="720" w:bottom="720" w:left="720" w:header="720" w:footer="156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444F" w14:textId="77777777" w:rsidR="00F85B32" w:rsidRDefault="00F85B32" w:rsidP="00E54CF6">
      <w:r>
        <w:separator/>
      </w:r>
    </w:p>
  </w:endnote>
  <w:endnote w:type="continuationSeparator" w:id="0">
    <w:p w14:paraId="6C13C331" w14:textId="77777777" w:rsidR="00F85B32" w:rsidRDefault="00F85B32" w:rsidP="00E54CF6">
      <w:r>
        <w:continuationSeparator/>
      </w:r>
    </w:p>
  </w:endnote>
  <w:endnote w:type="continuationNotice" w:id="1">
    <w:p w14:paraId="64ABBA50" w14:textId="77777777" w:rsidR="00F85B32" w:rsidRDefault="00F85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Condensed">
    <w:altName w:val="Calibri"/>
    <w:panose1 w:val="00000000000000000000"/>
    <w:charset w:val="4D"/>
    <w:family w:val="auto"/>
    <w:notTrueType/>
    <w:pitch w:val="variable"/>
    <w:sig w:usb0="800000AF" w:usb1="5000000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Condensed Light">
    <w:altName w:val="Calibri"/>
    <w:panose1 w:val="00000000000000000000"/>
    <w:charset w:val="4D"/>
    <w:family w:val="auto"/>
    <w:notTrueType/>
    <w:pitch w:val="variable"/>
    <w:sig w:usb0="800000AF" w:usb1="5000000A" w:usb2="00000000" w:usb3="00000000" w:csb0="0000011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843456"/>
      <w:docPartObj>
        <w:docPartGallery w:val="Page Numbers (Bottom of Page)"/>
        <w:docPartUnique/>
      </w:docPartObj>
    </w:sdtPr>
    <w:sdtEndPr/>
    <w:sdtContent>
      <w:p w14:paraId="41D9805B" w14:textId="77777777" w:rsidR="000332CD" w:rsidRDefault="000332CD" w:rsidP="000332CD">
        <w:pPr>
          <w:pStyle w:val="Footer"/>
        </w:pPr>
        <w:r w:rsidRPr="000332CD">
          <w:t>Partnering with Medicaid Health Plans to Support Medicaid-Enrolled Children and Youth Entering Foster Care</w:t>
        </w:r>
      </w:p>
      <w:p w14:paraId="4D9A5CC5" w14:textId="059BB774" w:rsidR="000332CD" w:rsidRDefault="000332CD" w:rsidP="000332C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CA30627" w14:textId="7AE56681" w:rsidR="001E4678" w:rsidRDefault="001E4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1DA7" w14:textId="180E6F9C" w:rsidR="00747BF5" w:rsidRDefault="00747BF5">
    <w:pPr>
      <w:pStyle w:val="Footer"/>
    </w:pPr>
    <w:r w:rsidRPr="00747BF5">
      <w:t>Supporting Children and Youth Disenrolling from Medicaid Managed Care and Entering Foster Care</w:t>
    </w:r>
  </w:p>
  <w:p w14:paraId="470336C9" w14:textId="3AA6E050" w:rsidR="00BF6119" w:rsidRDefault="00BF611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9699" w14:textId="77777777" w:rsidR="00F85B32" w:rsidRDefault="00F85B32" w:rsidP="00E54CF6">
      <w:r>
        <w:separator/>
      </w:r>
    </w:p>
  </w:footnote>
  <w:footnote w:type="continuationSeparator" w:id="0">
    <w:p w14:paraId="5C923437" w14:textId="77777777" w:rsidR="00F85B32" w:rsidRDefault="00F85B32" w:rsidP="00E54CF6">
      <w:r>
        <w:continuationSeparator/>
      </w:r>
    </w:p>
  </w:footnote>
  <w:footnote w:type="continuationNotice" w:id="1">
    <w:p w14:paraId="02BE474E" w14:textId="77777777" w:rsidR="00F85B32" w:rsidRDefault="00F85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8AA"/>
    <w:multiLevelType w:val="hybridMultilevel"/>
    <w:tmpl w:val="F85452FC"/>
    <w:lvl w:ilvl="0" w:tplc="C5FCFA7C">
      <w:numFmt w:val="bullet"/>
      <w:lvlText w:val="•"/>
      <w:lvlJc w:val="left"/>
      <w:pPr>
        <w:ind w:left="540" w:hanging="360"/>
      </w:pPr>
      <w:rPr>
        <w:rFonts w:ascii="Franklin Gothic Book" w:eastAsiaTheme="minorHAnsi" w:hAnsi="Franklin Gothic Book" w:cs="Gotham Condense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440282"/>
    <w:multiLevelType w:val="hybridMultilevel"/>
    <w:tmpl w:val="13C6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798"/>
    <w:multiLevelType w:val="hybridMultilevel"/>
    <w:tmpl w:val="0D561DEC"/>
    <w:lvl w:ilvl="0" w:tplc="0E02E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6244E"/>
    <w:multiLevelType w:val="hybridMultilevel"/>
    <w:tmpl w:val="E528EF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A2E3B10"/>
    <w:multiLevelType w:val="hybridMultilevel"/>
    <w:tmpl w:val="0762B982"/>
    <w:lvl w:ilvl="0" w:tplc="2F0AF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8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48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CD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48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A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6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4F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DC295C"/>
    <w:multiLevelType w:val="hybridMultilevel"/>
    <w:tmpl w:val="CDDA9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CA5A91"/>
    <w:multiLevelType w:val="hybridMultilevel"/>
    <w:tmpl w:val="72DAA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C610A"/>
    <w:multiLevelType w:val="hybridMultilevel"/>
    <w:tmpl w:val="23248FA0"/>
    <w:lvl w:ilvl="0" w:tplc="B0F66FB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FE2B97"/>
    <w:multiLevelType w:val="hybridMultilevel"/>
    <w:tmpl w:val="14FA29D8"/>
    <w:lvl w:ilvl="0" w:tplc="C5FCFA7C">
      <w:numFmt w:val="bullet"/>
      <w:lvlText w:val="•"/>
      <w:lvlJc w:val="left"/>
      <w:pPr>
        <w:ind w:left="720" w:hanging="360"/>
      </w:pPr>
      <w:rPr>
        <w:rFonts w:ascii="Franklin Gothic Book" w:eastAsiaTheme="minorHAnsi" w:hAnsi="Franklin Gothic Book" w:cs="Gotham Condensed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6852C91"/>
    <w:multiLevelType w:val="hybridMultilevel"/>
    <w:tmpl w:val="EBA238D4"/>
    <w:lvl w:ilvl="0" w:tplc="04090011">
      <w:start w:val="1"/>
      <w:numFmt w:val="decimal"/>
      <w:lvlText w:val="%1)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1B885ACF"/>
    <w:multiLevelType w:val="hybridMultilevel"/>
    <w:tmpl w:val="E5044D82"/>
    <w:lvl w:ilvl="0" w:tplc="C74C20BA">
      <w:start w:val="1"/>
      <w:numFmt w:val="bullet"/>
      <w:pStyle w:val="List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477D87"/>
    <w:multiLevelType w:val="hybridMultilevel"/>
    <w:tmpl w:val="01DA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B3942"/>
    <w:multiLevelType w:val="hybridMultilevel"/>
    <w:tmpl w:val="A0FC8B84"/>
    <w:lvl w:ilvl="0" w:tplc="E47E6AC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AD4E159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3036DF5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Franklin Gothic Medium" w:hAnsi="Franklin Gothic Medium" w:hint="default"/>
      </w:rPr>
    </w:lvl>
    <w:lvl w:ilvl="3" w:tplc="F1F4B1B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6FDE356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F2368A0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2F88E03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2DC8CA2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CBAACA7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3" w15:restartNumberingAfterBreak="0">
    <w:nsid w:val="24CC665F"/>
    <w:multiLevelType w:val="hybridMultilevel"/>
    <w:tmpl w:val="E914332C"/>
    <w:lvl w:ilvl="0" w:tplc="99909D7E">
      <w:start w:val="1"/>
      <w:numFmt w:val="decimal"/>
      <w:pStyle w:val="SUBHEAD"/>
      <w:lvlText w:val="%1."/>
      <w:lvlJc w:val="left"/>
      <w:pPr>
        <w:ind w:left="720" w:hanging="360"/>
      </w:pPr>
      <w:rPr>
        <w:rFonts w:ascii="Gotham Bold" w:hAnsi="Gotham Bold" w:cs="Gotham Condensed" w:hint="default"/>
        <w:b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5598E"/>
    <w:multiLevelType w:val="hybridMultilevel"/>
    <w:tmpl w:val="AAF0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1052"/>
    <w:multiLevelType w:val="hybridMultilevel"/>
    <w:tmpl w:val="A4D6320E"/>
    <w:lvl w:ilvl="0" w:tplc="D65C22B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Gotham Boo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E7095"/>
    <w:multiLevelType w:val="hybridMultilevel"/>
    <w:tmpl w:val="CE3A2628"/>
    <w:lvl w:ilvl="0" w:tplc="5302C6F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04BE4D8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5E0445C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Franklin Gothic Medium" w:hAnsi="Franklin Gothic Medium" w:hint="default"/>
      </w:rPr>
    </w:lvl>
    <w:lvl w:ilvl="3" w:tplc="564862C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EEBC2C8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6C92A91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9D74FED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66AAE00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8C787E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7" w15:restartNumberingAfterBreak="0">
    <w:nsid w:val="29D03C70"/>
    <w:multiLevelType w:val="hybridMultilevel"/>
    <w:tmpl w:val="E752F0B4"/>
    <w:lvl w:ilvl="0" w:tplc="36B053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Gotha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2E2B"/>
    <w:multiLevelType w:val="hybridMultilevel"/>
    <w:tmpl w:val="08E6D982"/>
    <w:lvl w:ilvl="0" w:tplc="8CAADC18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90206"/>
    <w:multiLevelType w:val="hybridMultilevel"/>
    <w:tmpl w:val="783A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85963"/>
    <w:multiLevelType w:val="hybridMultilevel"/>
    <w:tmpl w:val="B1CA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B7384"/>
    <w:multiLevelType w:val="hybridMultilevel"/>
    <w:tmpl w:val="C96C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C2106"/>
    <w:multiLevelType w:val="hybridMultilevel"/>
    <w:tmpl w:val="229C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638D9"/>
    <w:multiLevelType w:val="hybridMultilevel"/>
    <w:tmpl w:val="1736E86E"/>
    <w:lvl w:ilvl="0" w:tplc="63DEC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8B65E">
      <w:start w:val="238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CDA4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ED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2B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0B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6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28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C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D23840"/>
    <w:multiLevelType w:val="hybridMultilevel"/>
    <w:tmpl w:val="767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65C94"/>
    <w:multiLevelType w:val="hybridMultilevel"/>
    <w:tmpl w:val="DBDE69FA"/>
    <w:lvl w:ilvl="0" w:tplc="372869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67E6482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D3DC353E">
      <w:start w:val="2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2890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0050715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8438D33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864E07A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68BC772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A9828B2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26" w15:restartNumberingAfterBreak="0">
    <w:nsid w:val="43DF1333"/>
    <w:multiLevelType w:val="hybridMultilevel"/>
    <w:tmpl w:val="9610791A"/>
    <w:lvl w:ilvl="0" w:tplc="25404A3E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45A87606"/>
    <w:multiLevelType w:val="hybridMultilevel"/>
    <w:tmpl w:val="416630B8"/>
    <w:lvl w:ilvl="0" w:tplc="668A2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1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23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C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B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4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0B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DC3A7F"/>
    <w:multiLevelType w:val="hybridMultilevel"/>
    <w:tmpl w:val="FEC46582"/>
    <w:lvl w:ilvl="0" w:tplc="CD224274">
      <w:start w:val="1"/>
      <w:numFmt w:val="decimal"/>
      <w:lvlText w:val="%1"/>
      <w:lvlJc w:val="left"/>
      <w:pPr>
        <w:ind w:left="54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FB64572"/>
    <w:multiLevelType w:val="hybridMultilevel"/>
    <w:tmpl w:val="DDC8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647CA"/>
    <w:multiLevelType w:val="hybridMultilevel"/>
    <w:tmpl w:val="A80C4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87562"/>
    <w:multiLevelType w:val="hybridMultilevel"/>
    <w:tmpl w:val="27881A0E"/>
    <w:lvl w:ilvl="0" w:tplc="F48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4270C">
      <w:start w:val="23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8EE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0E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A2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C8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E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E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E3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462205"/>
    <w:multiLevelType w:val="hybridMultilevel"/>
    <w:tmpl w:val="582ADD8A"/>
    <w:lvl w:ilvl="0" w:tplc="594415A6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A1538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043A9"/>
    <w:multiLevelType w:val="hybridMultilevel"/>
    <w:tmpl w:val="D12C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55A"/>
    <w:multiLevelType w:val="hybridMultilevel"/>
    <w:tmpl w:val="ECBE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26889"/>
    <w:multiLevelType w:val="hybridMultilevel"/>
    <w:tmpl w:val="356C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541B5"/>
    <w:multiLevelType w:val="hybridMultilevel"/>
    <w:tmpl w:val="0EC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D2975"/>
    <w:multiLevelType w:val="hybridMultilevel"/>
    <w:tmpl w:val="D9728376"/>
    <w:lvl w:ilvl="0" w:tplc="39F8545C">
      <w:start w:val="1"/>
      <w:numFmt w:val="bullet"/>
      <w:pStyle w:val="TableBullet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E56A4">
      <w:start w:val="206"/>
      <w:numFmt w:val="bullet"/>
      <w:pStyle w:val="TableBullet2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E3A26A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CD5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A5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C1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AA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09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8A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8"/>
  </w:num>
  <w:num w:numId="5">
    <w:abstractNumId w:val="28"/>
  </w:num>
  <w:num w:numId="6">
    <w:abstractNumId w:val="22"/>
  </w:num>
  <w:num w:numId="7">
    <w:abstractNumId w:val="19"/>
  </w:num>
  <w:num w:numId="8">
    <w:abstractNumId w:val="35"/>
  </w:num>
  <w:num w:numId="9">
    <w:abstractNumId w:val="27"/>
  </w:num>
  <w:num w:numId="10">
    <w:abstractNumId w:val="24"/>
  </w:num>
  <w:num w:numId="11">
    <w:abstractNumId w:val="4"/>
  </w:num>
  <w:num w:numId="12">
    <w:abstractNumId w:val="23"/>
  </w:num>
  <w:num w:numId="13">
    <w:abstractNumId w:val="25"/>
  </w:num>
  <w:num w:numId="14">
    <w:abstractNumId w:val="12"/>
  </w:num>
  <w:num w:numId="15">
    <w:abstractNumId w:val="16"/>
  </w:num>
  <w:num w:numId="16">
    <w:abstractNumId w:val="5"/>
  </w:num>
  <w:num w:numId="17">
    <w:abstractNumId w:val="29"/>
  </w:num>
  <w:num w:numId="18">
    <w:abstractNumId w:val="34"/>
  </w:num>
  <w:num w:numId="19">
    <w:abstractNumId w:val="31"/>
  </w:num>
  <w:num w:numId="20">
    <w:abstractNumId w:val="20"/>
  </w:num>
  <w:num w:numId="21">
    <w:abstractNumId w:val="6"/>
  </w:num>
  <w:num w:numId="22">
    <w:abstractNumId w:val="30"/>
  </w:num>
  <w:num w:numId="23">
    <w:abstractNumId w:val="2"/>
  </w:num>
  <w:num w:numId="24">
    <w:abstractNumId w:val="37"/>
  </w:num>
  <w:num w:numId="25">
    <w:abstractNumId w:val="1"/>
  </w:num>
  <w:num w:numId="26">
    <w:abstractNumId w:val="10"/>
  </w:num>
  <w:num w:numId="27">
    <w:abstractNumId w:val="21"/>
  </w:num>
  <w:num w:numId="28">
    <w:abstractNumId w:val="21"/>
  </w:num>
  <w:num w:numId="29">
    <w:abstractNumId w:val="9"/>
  </w:num>
  <w:num w:numId="30">
    <w:abstractNumId w:val="26"/>
  </w:num>
  <w:num w:numId="31">
    <w:abstractNumId w:val="11"/>
  </w:num>
  <w:num w:numId="32">
    <w:abstractNumId w:val="14"/>
  </w:num>
  <w:num w:numId="33">
    <w:abstractNumId w:val="33"/>
  </w:num>
  <w:num w:numId="34">
    <w:abstractNumId w:val="36"/>
  </w:num>
  <w:num w:numId="35">
    <w:abstractNumId w:val="7"/>
  </w:num>
  <w:num w:numId="36">
    <w:abstractNumId w:val="18"/>
  </w:num>
  <w:num w:numId="37">
    <w:abstractNumId w:val="17"/>
  </w:num>
  <w:num w:numId="38">
    <w:abstractNumId w:val="15"/>
  </w:num>
  <w:num w:numId="39">
    <w:abstractNumId w:val="3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6"/>
    <w:rsid w:val="0001272B"/>
    <w:rsid w:val="000140A2"/>
    <w:rsid w:val="00014EBD"/>
    <w:rsid w:val="000216A7"/>
    <w:rsid w:val="000262FE"/>
    <w:rsid w:val="00027C88"/>
    <w:rsid w:val="00027E47"/>
    <w:rsid w:val="0002D448"/>
    <w:rsid w:val="00032258"/>
    <w:rsid w:val="000332CD"/>
    <w:rsid w:val="0003691A"/>
    <w:rsid w:val="000369D9"/>
    <w:rsid w:val="000372E7"/>
    <w:rsid w:val="00046E3F"/>
    <w:rsid w:val="0005A472"/>
    <w:rsid w:val="00061182"/>
    <w:rsid w:val="00061844"/>
    <w:rsid w:val="00063CFD"/>
    <w:rsid w:val="00064325"/>
    <w:rsid w:val="00066A0D"/>
    <w:rsid w:val="00084593"/>
    <w:rsid w:val="00084FBF"/>
    <w:rsid w:val="000867C1"/>
    <w:rsid w:val="000901BC"/>
    <w:rsid w:val="000914B5"/>
    <w:rsid w:val="000944CC"/>
    <w:rsid w:val="000A1C62"/>
    <w:rsid w:val="000A442C"/>
    <w:rsid w:val="000B0273"/>
    <w:rsid w:val="000B1385"/>
    <w:rsid w:val="000B17F1"/>
    <w:rsid w:val="000B2266"/>
    <w:rsid w:val="000B3BD7"/>
    <w:rsid w:val="000B5F13"/>
    <w:rsid w:val="000C421F"/>
    <w:rsid w:val="000C5C0A"/>
    <w:rsid w:val="000D002A"/>
    <w:rsid w:val="000D0D32"/>
    <w:rsid w:val="000D14CC"/>
    <w:rsid w:val="000D53A3"/>
    <w:rsid w:val="000D5BBB"/>
    <w:rsid w:val="000E0080"/>
    <w:rsid w:val="000E250C"/>
    <w:rsid w:val="000E54CF"/>
    <w:rsid w:val="000F064F"/>
    <w:rsid w:val="000F1274"/>
    <w:rsid w:val="000F1F39"/>
    <w:rsid w:val="000F2960"/>
    <w:rsid w:val="000F5275"/>
    <w:rsid w:val="001015E0"/>
    <w:rsid w:val="00101874"/>
    <w:rsid w:val="00103C11"/>
    <w:rsid w:val="0010491D"/>
    <w:rsid w:val="00105B63"/>
    <w:rsid w:val="0011712F"/>
    <w:rsid w:val="00130387"/>
    <w:rsid w:val="00136BBB"/>
    <w:rsid w:val="00143349"/>
    <w:rsid w:val="00143707"/>
    <w:rsid w:val="001444EF"/>
    <w:rsid w:val="00144C75"/>
    <w:rsid w:val="001478EA"/>
    <w:rsid w:val="0015053A"/>
    <w:rsid w:val="00150F49"/>
    <w:rsid w:val="001513F2"/>
    <w:rsid w:val="00151E91"/>
    <w:rsid w:val="00153E9C"/>
    <w:rsid w:val="001565E1"/>
    <w:rsid w:val="00160656"/>
    <w:rsid w:val="001639F7"/>
    <w:rsid w:val="0016645E"/>
    <w:rsid w:val="001669BE"/>
    <w:rsid w:val="00167A76"/>
    <w:rsid w:val="00167BFC"/>
    <w:rsid w:val="0017133C"/>
    <w:rsid w:val="00172A17"/>
    <w:rsid w:val="001737D9"/>
    <w:rsid w:val="00182129"/>
    <w:rsid w:val="00190D84"/>
    <w:rsid w:val="001A4496"/>
    <w:rsid w:val="001A4CE7"/>
    <w:rsid w:val="001A60DD"/>
    <w:rsid w:val="001B30A5"/>
    <w:rsid w:val="001B4B39"/>
    <w:rsid w:val="001B69B0"/>
    <w:rsid w:val="001B785E"/>
    <w:rsid w:val="001B7C95"/>
    <w:rsid w:val="001C15C4"/>
    <w:rsid w:val="001D3771"/>
    <w:rsid w:val="001D7372"/>
    <w:rsid w:val="001E199C"/>
    <w:rsid w:val="001E26E3"/>
    <w:rsid w:val="001E4678"/>
    <w:rsid w:val="001E58A2"/>
    <w:rsid w:val="001F01EB"/>
    <w:rsid w:val="001F4983"/>
    <w:rsid w:val="001F59D9"/>
    <w:rsid w:val="00201B05"/>
    <w:rsid w:val="00203537"/>
    <w:rsid w:val="00205476"/>
    <w:rsid w:val="0020579F"/>
    <w:rsid w:val="00210F83"/>
    <w:rsid w:val="002116FF"/>
    <w:rsid w:val="00220331"/>
    <w:rsid w:val="00227758"/>
    <w:rsid w:val="00227A74"/>
    <w:rsid w:val="00232FF7"/>
    <w:rsid w:val="00233E82"/>
    <w:rsid w:val="00234887"/>
    <w:rsid w:val="002362D2"/>
    <w:rsid w:val="0023638A"/>
    <w:rsid w:val="00237DF6"/>
    <w:rsid w:val="0024130E"/>
    <w:rsid w:val="002425C2"/>
    <w:rsid w:val="00245A2A"/>
    <w:rsid w:val="0024655B"/>
    <w:rsid w:val="00246945"/>
    <w:rsid w:val="00256690"/>
    <w:rsid w:val="00264ADB"/>
    <w:rsid w:val="00271CE5"/>
    <w:rsid w:val="00272820"/>
    <w:rsid w:val="00272C26"/>
    <w:rsid w:val="002760CA"/>
    <w:rsid w:val="00276958"/>
    <w:rsid w:val="002831DB"/>
    <w:rsid w:val="002832BF"/>
    <w:rsid w:val="0029465B"/>
    <w:rsid w:val="00295863"/>
    <w:rsid w:val="002A0C2E"/>
    <w:rsid w:val="002A1879"/>
    <w:rsid w:val="002A70A1"/>
    <w:rsid w:val="002B1FAA"/>
    <w:rsid w:val="002B2C14"/>
    <w:rsid w:val="002B4D27"/>
    <w:rsid w:val="002D36E8"/>
    <w:rsid w:val="002E0A85"/>
    <w:rsid w:val="002E5129"/>
    <w:rsid w:val="002F3A0C"/>
    <w:rsid w:val="002F52B3"/>
    <w:rsid w:val="002F6B24"/>
    <w:rsid w:val="00302A7A"/>
    <w:rsid w:val="003127DE"/>
    <w:rsid w:val="00315FCF"/>
    <w:rsid w:val="00323CB6"/>
    <w:rsid w:val="00336677"/>
    <w:rsid w:val="00342510"/>
    <w:rsid w:val="00345498"/>
    <w:rsid w:val="00346C07"/>
    <w:rsid w:val="003507A9"/>
    <w:rsid w:val="003526F5"/>
    <w:rsid w:val="003569EF"/>
    <w:rsid w:val="00365ED5"/>
    <w:rsid w:val="00366A05"/>
    <w:rsid w:val="003800FF"/>
    <w:rsid w:val="0038066D"/>
    <w:rsid w:val="00380D0B"/>
    <w:rsid w:val="00380FE1"/>
    <w:rsid w:val="0038328D"/>
    <w:rsid w:val="00386AF1"/>
    <w:rsid w:val="00386C20"/>
    <w:rsid w:val="0039430A"/>
    <w:rsid w:val="00397B0D"/>
    <w:rsid w:val="003A184B"/>
    <w:rsid w:val="003A6FE9"/>
    <w:rsid w:val="003B0545"/>
    <w:rsid w:val="003C3190"/>
    <w:rsid w:val="003C56B5"/>
    <w:rsid w:val="003C7E66"/>
    <w:rsid w:val="003D304C"/>
    <w:rsid w:val="003E06CE"/>
    <w:rsid w:val="003E15C6"/>
    <w:rsid w:val="003E176B"/>
    <w:rsid w:val="003E19EA"/>
    <w:rsid w:val="003E603F"/>
    <w:rsid w:val="003F31E6"/>
    <w:rsid w:val="00404B64"/>
    <w:rsid w:val="00404D26"/>
    <w:rsid w:val="00406B9F"/>
    <w:rsid w:val="00407AE5"/>
    <w:rsid w:val="004100B9"/>
    <w:rsid w:val="00411707"/>
    <w:rsid w:val="00417DC0"/>
    <w:rsid w:val="00420AC6"/>
    <w:rsid w:val="0042668A"/>
    <w:rsid w:val="00427548"/>
    <w:rsid w:val="0043065F"/>
    <w:rsid w:val="00434B82"/>
    <w:rsid w:val="00434C33"/>
    <w:rsid w:val="00444B5A"/>
    <w:rsid w:val="0044665D"/>
    <w:rsid w:val="00447CAB"/>
    <w:rsid w:val="0045305B"/>
    <w:rsid w:val="00454596"/>
    <w:rsid w:val="004578AA"/>
    <w:rsid w:val="00464311"/>
    <w:rsid w:val="00472B0E"/>
    <w:rsid w:val="00473976"/>
    <w:rsid w:val="00473ACF"/>
    <w:rsid w:val="00473DBA"/>
    <w:rsid w:val="00473FBF"/>
    <w:rsid w:val="0048122B"/>
    <w:rsid w:val="00481AE4"/>
    <w:rsid w:val="00482363"/>
    <w:rsid w:val="0049166B"/>
    <w:rsid w:val="004958AA"/>
    <w:rsid w:val="00497FB1"/>
    <w:rsid w:val="004A062C"/>
    <w:rsid w:val="004B1A51"/>
    <w:rsid w:val="004B4A8B"/>
    <w:rsid w:val="004C283F"/>
    <w:rsid w:val="004C5AF9"/>
    <w:rsid w:val="004C5DCA"/>
    <w:rsid w:val="004D1741"/>
    <w:rsid w:val="004D7445"/>
    <w:rsid w:val="004E1B7D"/>
    <w:rsid w:val="004F0594"/>
    <w:rsid w:val="004F45F9"/>
    <w:rsid w:val="004F78A1"/>
    <w:rsid w:val="00505CBC"/>
    <w:rsid w:val="005068B7"/>
    <w:rsid w:val="00507910"/>
    <w:rsid w:val="00510D86"/>
    <w:rsid w:val="00511BF0"/>
    <w:rsid w:val="0051499F"/>
    <w:rsid w:val="005159BF"/>
    <w:rsid w:val="00520235"/>
    <w:rsid w:val="00520DA7"/>
    <w:rsid w:val="00527484"/>
    <w:rsid w:val="0053079D"/>
    <w:rsid w:val="005359C9"/>
    <w:rsid w:val="00537570"/>
    <w:rsid w:val="00541726"/>
    <w:rsid w:val="005442EF"/>
    <w:rsid w:val="00561D5C"/>
    <w:rsid w:val="0056213C"/>
    <w:rsid w:val="00562C35"/>
    <w:rsid w:val="00566813"/>
    <w:rsid w:val="0057145D"/>
    <w:rsid w:val="0057217B"/>
    <w:rsid w:val="00573A40"/>
    <w:rsid w:val="00576950"/>
    <w:rsid w:val="00580BF8"/>
    <w:rsid w:val="00581ED1"/>
    <w:rsid w:val="00583A20"/>
    <w:rsid w:val="00586015"/>
    <w:rsid w:val="00586F35"/>
    <w:rsid w:val="00586F5B"/>
    <w:rsid w:val="00592896"/>
    <w:rsid w:val="005942A4"/>
    <w:rsid w:val="005A4ADB"/>
    <w:rsid w:val="005A61AD"/>
    <w:rsid w:val="005B36DC"/>
    <w:rsid w:val="005B4AEB"/>
    <w:rsid w:val="005C06A7"/>
    <w:rsid w:val="005C106D"/>
    <w:rsid w:val="005C2372"/>
    <w:rsid w:val="005C2C5B"/>
    <w:rsid w:val="005C5530"/>
    <w:rsid w:val="005C5A3B"/>
    <w:rsid w:val="005C681C"/>
    <w:rsid w:val="005D2485"/>
    <w:rsid w:val="005D41BD"/>
    <w:rsid w:val="005D6DF1"/>
    <w:rsid w:val="005D7472"/>
    <w:rsid w:val="005E72D4"/>
    <w:rsid w:val="005F3956"/>
    <w:rsid w:val="005F49B6"/>
    <w:rsid w:val="0060110A"/>
    <w:rsid w:val="00601FDF"/>
    <w:rsid w:val="00602643"/>
    <w:rsid w:val="006101AA"/>
    <w:rsid w:val="00616AB9"/>
    <w:rsid w:val="00616AC3"/>
    <w:rsid w:val="0061797F"/>
    <w:rsid w:val="006222AB"/>
    <w:rsid w:val="00622E10"/>
    <w:rsid w:val="00624A9A"/>
    <w:rsid w:val="00635D9C"/>
    <w:rsid w:val="00636E48"/>
    <w:rsid w:val="006401C7"/>
    <w:rsid w:val="00646896"/>
    <w:rsid w:val="0065076D"/>
    <w:rsid w:val="00653AEB"/>
    <w:rsid w:val="00661340"/>
    <w:rsid w:val="0066333B"/>
    <w:rsid w:val="00665786"/>
    <w:rsid w:val="0066701A"/>
    <w:rsid w:val="006677B4"/>
    <w:rsid w:val="0067038F"/>
    <w:rsid w:val="006718CF"/>
    <w:rsid w:val="0067546A"/>
    <w:rsid w:val="0067631A"/>
    <w:rsid w:val="00676F61"/>
    <w:rsid w:val="006772CF"/>
    <w:rsid w:val="0068180F"/>
    <w:rsid w:val="00683EA1"/>
    <w:rsid w:val="00686C11"/>
    <w:rsid w:val="00687719"/>
    <w:rsid w:val="0069363C"/>
    <w:rsid w:val="00693859"/>
    <w:rsid w:val="006942FF"/>
    <w:rsid w:val="006957D6"/>
    <w:rsid w:val="006A1453"/>
    <w:rsid w:val="006A1A4B"/>
    <w:rsid w:val="006A314A"/>
    <w:rsid w:val="006A4A62"/>
    <w:rsid w:val="006B1498"/>
    <w:rsid w:val="006B7BDF"/>
    <w:rsid w:val="006C022F"/>
    <w:rsid w:val="006C0F62"/>
    <w:rsid w:val="006D4A15"/>
    <w:rsid w:val="006D6650"/>
    <w:rsid w:val="006E0873"/>
    <w:rsid w:val="006E0C49"/>
    <w:rsid w:val="006E5203"/>
    <w:rsid w:val="006E6070"/>
    <w:rsid w:val="006F2C3A"/>
    <w:rsid w:val="00701B5F"/>
    <w:rsid w:val="0070544C"/>
    <w:rsid w:val="00705CD1"/>
    <w:rsid w:val="0071019A"/>
    <w:rsid w:val="0071044E"/>
    <w:rsid w:val="007110C5"/>
    <w:rsid w:val="0072576B"/>
    <w:rsid w:val="00726EC5"/>
    <w:rsid w:val="00730414"/>
    <w:rsid w:val="00730F02"/>
    <w:rsid w:val="007334FF"/>
    <w:rsid w:val="00735450"/>
    <w:rsid w:val="007378DE"/>
    <w:rsid w:val="007442B8"/>
    <w:rsid w:val="00744695"/>
    <w:rsid w:val="00747775"/>
    <w:rsid w:val="00747BF5"/>
    <w:rsid w:val="00754BC8"/>
    <w:rsid w:val="007678A7"/>
    <w:rsid w:val="00767BA9"/>
    <w:rsid w:val="00774283"/>
    <w:rsid w:val="00775528"/>
    <w:rsid w:val="00777D15"/>
    <w:rsid w:val="007811CA"/>
    <w:rsid w:val="007814AB"/>
    <w:rsid w:val="00782989"/>
    <w:rsid w:val="00784D79"/>
    <w:rsid w:val="00790CFF"/>
    <w:rsid w:val="00793404"/>
    <w:rsid w:val="007A52E6"/>
    <w:rsid w:val="007B37CA"/>
    <w:rsid w:val="007C3D22"/>
    <w:rsid w:val="007C5942"/>
    <w:rsid w:val="007C79C7"/>
    <w:rsid w:val="007C7BC4"/>
    <w:rsid w:val="007D6480"/>
    <w:rsid w:val="007F1E71"/>
    <w:rsid w:val="007F2E46"/>
    <w:rsid w:val="007F42EF"/>
    <w:rsid w:val="00803733"/>
    <w:rsid w:val="00804B8B"/>
    <w:rsid w:val="00814203"/>
    <w:rsid w:val="0081760A"/>
    <w:rsid w:val="00824CDB"/>
    <w:rsid w:val="0082666D"/>
    <w:rsid w:val="00830FA3"/>
    <w:rsid w:val="00840B83"/>
    <w:rsid w:val="00845366"/>
    <w:rsid w:val="008466F5"/>
    <w:rsid w:val="008502F4"/>
    <w:rsid w:val="00854FDA"/>
    <w:rsid w:val="0085705C"/>
    <w:rsid w:val="00860B14"/>
    <w:rsid w:val="008625AE"/>
    <w:rsid w:val="00873257"/>
    <w:rsid w:val="00881EA7"/>
    <w:rsid w:val="0088394B"/>
    <w:rsid w:val="00883BF4"/>
    <w:rsid w:val="00884AC4"/>
    <w:rsid w:val="00884DF8"/>
    <w:rsid w:val="008872F4"/>
    <w:rsid w:val="008937DA"/>
    <w:rsid w:val="0089562E"/>
    <w:rsid w:val="00895B1A"/>
    <w:rsid w:val="00895BF4"/>
    <w:rsid w:val="008A4057"/>
    <w:rsid w:val="008B265D"/>
    <w:rsid w:val="008B3127"/>
    <w:rsid w:val="008C1533"/>
    <w:rsid w:val="008C1E37"/>
    <w:rsid w:val="008C1FE8"/>
    <w:rsid w:val="008C3BD9"/>
    <w:rsid w:val="008C40C9"/>
    <w:rsid w:val="008D234B"/>
    <w:rsid w:val="008D2DDE"/>
    <w:rsid w:val="008D5FEF"/>
    <w:rsid w:val="008E16BF"/>
    <w:rsid w:val="008E34B4"/>
    <w:rsid w:val="008E3FC6"/>
    <w:rsid w:val="008E5D0B"/>
    <w:rsid w:val="008E74B8"/>
    <w:rsid w:val="008F2DA3"/>
    <w:rsid w:val="00900836"/>
    <w:rsid w:val="009009AE"/>
    <w:rsid w:val="00902FE1"/>
    <w:rsid w:val="0090536E"/>
    <w:rsid w:val="00917CE0"/>
    <w:rsid w:val="009231D6"/>
    <w:rsid w:val="00924AED"/>
    <w:rsid w:val="00926B51"/>
    <w:rsid w:val="00930907"/>
    <w:rsid w:val="00934DDD"/>
    <w:rsid w:val="00950D76"/>
    <w:rsid w:val="00956839"/>
    <w:rsid w:val="0096238A"/>
    <w:rsid w:val="00963F3E"/>
    <w:rsid w:val="00965B0E"/>
    <w:rsid w:val="00966292"/>
    <w:rsid w:val="00972FF9"/>
    <w:rsid w:val="009807A5"/>
    <w:rsid w:val="009814E3"/>
    <w:rsid w:val="009853B1"/>
    <w:rsid w:val="0098745D"/>
    <w:rsid w:val="00992657"/>
    <w:rsid w:val="0099675D"/>
    <w:rsid w:val="009A04F0"/>
    <w:rsid w:val="009A1079"/>
    <w:rsid w:val="009A2333"/>
    <w:rsid w:val="009B1DAC"/>
    <w:rsid w:val="009B3E78"/>
    <w:rsid w:val="009B6264"/>
    <w:rsid w:val="009B62A5"/>
    <w:rsid w:val="009C2B99"/>
    <w:rsid w:val="009C454B"/>
    <w:rsid w:val="009C51F4"/>
    <w:rsid w:val="009C6211"/>
    <w:rsid w:val="009C75AA"/>
    <w:rsid w:val="009C7B0E"/>
    <w:rsid w:val="009D15B9"/>
    <w:rsid w:val="009D712C"/>
    <w:rsid w:val="009E07E3"/>
    <w:rsid w:val="009E10C7"/>
    <w:rsid w:val="009F70CF"/>
    <w:rsid w:val="00A12CEE"/>
    <w:rsid w:val="00A1595A"/>
    <w:rsid w:val="00A16F9D"/>
    <w:rsid w:val="00A230EB"/>
    <w:rsid w:val="00A23589"/>
    <w:rsid w:val="00A255E0"/>
    <w:rsid w:val="00A27893"/>
    <w:rsid w:val="00A3043D"/>
    <w:rsid w:val="00A35E0E"/>
    <w:rsid w:val="00A366A0"/>
    <w:rsid w:val="00A4095C"/>
    <w:rsid w:val="00A4189D"/>
    <w:rsid w:val="00A44426"/>
    <w:rsid w:val="00A45F40"/>
    <w:rsid w:val="00A46910"/>
    <w:rsid w:val="00A51D31"/>
    <w:rsid w:val="00A54D46"/>
    <w:rsid w:val="00A56B3F"/>
    <w:rsid w:val="00A6038C"/>
    <w:rsid w:val="00A60702"/>
    <w:rsid w:val="00A60879"/>
    <w:rsid w:val="00A61494"/>
    <w:rsid w:val="00A72771"/>
    <w:rsid w:val="00A72B72"/>
    <w:rsid w:val="00A73CCF"/>
    <w:rsid w:val="00A74D7B"/>
    <w:rsid w:val="00A8045D"/>
    <w:rsid w:val="00A82DFF"/>
    <w:rsid w:val="00A83322"/>
    <w:rsid w:val="00A838AE"/>
    <w:rsid w:val="00AA25DE"/>
    <w:rsid w:val="00AA3D57"/>
    <w:rsid w:val="00AA78E0"/>
    <w:rsid w:val="00AB35B3"/>
    <w:rsid w:val="00AB3D76"/>
    <w:rsid w:val="00AC2AB8"/>
    <w:rsid w:val="00AD0A22"/>
    <w:rsid w:val="00AD35B5"/>
    <w:rsid w:val="00AE0E82"/>
    <w:rsid w:val="00AE1EDE"/>
    <w:rsid w:val="00AE55BA"/>
    <w:rsid w:val="00AE788B"/>
    <w:rsid w:val="00AF4D1A"/>
    <w:rsid w:val="00B00897"/>
    <w:rsid w:val="00B04C9C"/>
    <w:rsid w:val="00B11BE3"/>
    <w:rsid w:val="00B1284D"/>
    <w:rsid w:val="00B1303C"/>
    <w:rsid w:val="00B14927"/>
    <w:rsid w:val="00B175DE"/>
    <w:rsid w:val="00B20C01"/>
    <w:rsid w:val="00B23A3B"/>
    <w:rsid w:val="00B30E76"/>
    <w:rsid w:val="00B34910"/>
    <w:rsid w:val="00B43B3B"/>
    <w:rsid w:val="00B43BF0"/>
    <w:rsid w:val="00B45414"/>
    <w:rsid w:val="00B51459"/>
    <w:rsid w:val="00B52E96"/>
    <w:rsid w:val="00B53ADE"/>
    <w:rsid w:val="00B61A61"/>
    <w:rsid w:val="00B8042D"/>
    <w:rsid w:val="00B82CCE"/>
    <w:rsid w:val="00B8652C"/>
    <w:rsid w:val="00B87D7D"/>
    <w:rsid w:val="00BA0565"/>
    <w:rsid w:val="00BA11DE"/>
    <w:rsid w:val="00BA1A2F"/>
    <w:rsid w:val="00BA2C37"/>
    <w:rsid w:val="00BA51DA"/>
    <w:rsid w:val="00BA6C80"/>
    <w:rsid w:val="00BA70EB"/>
    <w:rsid w:val="00BB3A80"/>
    <w:rsid w:val="00BB55FA"/>
    <w:rsid w:val="00BB7DB1"/>
    <w:rsid w:val="00BC14CC"/>
    <w:rsid w:val="00BC322A"/>
    <w:rsid w:val="00BC453E"/>
    <w:rsid w:val="00BD3DAD"/>
    <w:rsid w:val="00BD586E"/>
    <w:rsid w:val="00BE3231"/>
    <w:rsid w:val="00BE3260"/>
    <w:rsid w:val="00BE480A"/>
    <w:rsid w:val="00BE50FA"/>
    <w:rsid w:val="00BE5EE7"/>
    <w:rsid w:val="00BE626C"/>
    <w:rsid w:val="00BE78D1"/>
    <w:rsid w:val="00BF0D49"/>
    <w:rsid w:val="00BF6119"/>
    <w:rsid w:val="00C03200"/>
    <w:rsid w:val="00C06FD5"/>
    <w:rsid w:val="00C07C09"/>
    <w:rsid w:val="00C11CFD"/>
    <w:rsid w:val="00C20BD1"/>
    <w:rsid w:val="00C21369"/>
    <w:rsid w:val="00C21D15"/>
    <w:rsid w:val="00C25ACE"/>
    <w:rsid w:val="00C315BF"/>
    <w:rsid w:val="00C36D2F"/>
    <w:rsid w:val="00C42474"/>
    <w:rsid w:val="00C470B3"/>
    <w:rsid w:val="00C54EBA"/>
    <w:rsid w:val="00C55F4B"/>
    <w:rsid w:val="00C57644"/>
    <w:rsid w:val="00C57E82"/>
    <w:rsid w:val="00C66D56"/>
    <w:rsid w:val="00C80275"/>
    <w:rsid w:val="00C806DF"/>
    <w:rsid w:val="00C828B5"/>
    <w:rsid w:val="00C83E98"/>
    <w:rsid w:val="00C9210F"/>
    <w:rsid w:val="00C962BB"/>
    <w:rsid w:val="00C97139"/>
    <w:rsid w:val="00CA0577"/>
    <w:rsid w:val="00CB7691"/>
    <w:rsid w:val="00CC1675"/>
    <w:rsid w:val="00CC36E8"/>
    <w:rsid w:val="00CC7808"/>
    <w:rsid w:val="00CD15AB"/>
    <w:rsid w:val="00CE0B3A"/>
    <w:rsid w:val="00CF208D"/>
    <w:rsid w:val="00CF3FBA"/>
    <w:rsid w:val="00CF4AD6"/>
    <w:rsid w:val="00CF4DA0"/>
    <w:rsid w:val="00D01372"/>
    <w:rsid w:val="00D01F58"/>
    <w:rsid w:val="00D0460B"/>
    <w:rsid w:val="00D12315"/>
    <w:rsid w:val="00D124B3"/>
    <w:rsid w:val="00D1626F"/>
    <w:rsid w:val="00D1789B"/>
    <w:rsid w:val="00D17E91"/>
    <w:rsid w:val="00D22DAD"/>
    <w:rsid w:val="00D246E1"/>
    <w:rsid w:val="00D25591"/>
    <w:rsid w:val="00D3058C"/>
    <w:rsid w:val="00D32307"/>
    <w:rsid w:val="00D468B3"/>
    <w:rsid w:val="00D46AB2"/>
    <w:rsid w:val="00D52430"/>
    <w:rsid w:val="00D627DE"/>
    <w:rsid w:val="00D6355A"/>
    <w:rsid w:val="00D71044"/>
    <w:rsid w:val="00D73A7F"/>
    <w:rsid w:val="00D745EB"/>
    <w:rsid w:val="00D7722E"/>
    <w:rsid w:val="00D77B39"/>
    <w:rsid w:val="00D813A0"/>
    <w:rsid w:val="00D86ED2"/>
    <w:rsid w:val="00D87153"/>
    <w:rsid w:val="00D87FB5"/>
    <w:rsid w:val="00D90BDA"/>
    <w:rsid w:val="00D92F9A"/>
    <w:rsid w:val="00D933AD"/>
    <w:rsid w:val="00D95B25"/>
    <w:rsid w:val="00D96A50"/>
    <w:rsid w:val="00DA297F"/>
    <w:rsid w:val="00DA5AE6"/>
    <w:rsid w:val="00DB2A97"/>
    <w:rsid w:val="00DC0BA2"/>
    <w:rsid w:val="00DC5AF3"/>
    <w:rsid w:val="00DD7E5C"/>
    <w:rsid w:val="00DE38A4"/>
    <w:rsid w:val="00DE5273"/>
    <w:rsid w:val="00DE7A86"/>
    <w:rsid w:val="00DF2C41"/>
    <w:rsid w:val="00DF6360"/>
    <w:rsid w:val="00DF791D"/>
    <w:rsid w:val="00E12BA5"/>
    <w:rsid w:val="00E17526"/>
    <w:rsid w:val="00E21ED6"/>
    <w:rsid w:val="00E3006F"/>
    <w:rsid w:val="00E345A4"/>
    <w:rsid w:val="00E3619F"/>
    <w:rsid w:val="00E36D49"/>
    <w:rsid w:val="00E40753"/>
    <w:rsid w:val="00E42FF2"/>
    <w:rsid w:val="00E43C97"/>
    <w:rsid w:val="00E51E60"/>
    <w:rsid w:val="00E54CF6"/>
    <w:rsid w:val="00E576D7"/>
    <w:rsid w:val="00E61D9C"/>
    <w:rsid w:val="00E704C7"/>
    <w:rsid w:val="00E765B5"/>
    <w:rsid w:val="00E92920"/>
    <w:rsid w:val="00E947D9"/>
    <w:rsid w:val="00E977E8"/>
    <w:rsid w:val="00EA120D"/>
    <w:rsid w:val="00EA49F4"/>
    <w:rsid w:val="00EA6C29"/>
    <w:rsid w:val="00EA6F87"/>
    <w:rsid w:val="00EB08AE"/>
    <w:rsid w:val="00EB3DED"/>
    <w:rsid w:val="00EC08CC"/>
    <w:rsid w:val="00EC2AF1"/>
    <w:rsid w:val="00EC582C"/>
    <w:rsid w:val="00EC753A"/>
    <w:rsid w:val="00ED196D"/>
    <w:rsid w:val="00ED4ABC"/>
    <w:rsid w:val="00ED5B1A"/>
    <w:rsid w:val="00ED7111"/>
    <w:rsid w:val="00ED7119"/>
    <w:rsid w:val="00EE0AF7"/>
    <w:rsid w:val="00EE3AB7"/>
    <w:rsid w:val="00EE4535"/>
    <w:rsid w:val="00EE57A1"/>
    <w:rsid w:val="00EE70A5"/>
    <w:rsid w:val="00EF33D2"/>
    <w:rsid w:val="00EF6B90"/>
    <w:rsid w:val="00F0051D"/>
    <w:rsid w:val="00F0193B"/>
    <w:rsid w:val="00F03F55"/>
    <w:rsid w:val="00F05395"/>
    <w:rsid w:val="00F12A12"/>
    <w:rsid w:val="00F26733"/>
    <w:rsid w:val="00F30E5E"/>
    <w:rsid w:val="00F4497A"/>
    <w:rsid w:val="00F44A48"/>
    <w:rsid w:val="00F52373"/>
    <w:rsid w:val="00F56991"/>
    <w:rsid w:val="00F67317"/>
    <w:rsid w:val="00F70155"/>
    <w:rsid w:val="00F71270"/>
    <w:rsid w:val="00F71DF0"/>
    <w:rsid w:val="00F7350B"/>
    <w:rsid w:val="00F76058"/>
    <w:rsid w:val="00F81C0A"/>
    <w:rsid w:val="00F82A7F"/>
    <w:rsid w:val="00F858E6"/>
    <w:rsid w:val="00F85B32"/>
    <w:rsid w:val="00F85F55"/>
    <w:rsid w:val="00F9315F"/>
    <w:rsid w:val="00F94EA6"/>
    <w:rsid w:val="00F95F9D"/>
    <w:rsid w:val="00F960B5"/>
    <w:rsid w:val="00FA409E"/>
    <w:rsid w:val="00FB5C38"/>
    <w:rsid w:val="00FB7A71"/>
    <w:rsid w:val="00FC41E9"/>
    <w:rsid w:val="00FD3C9B"/>
    <w:rsid w:val="00FD63BB"/>
    <w:rsid w:val="00FE018E"/>
    <w:rsid w:val="00FE11D8"/>
    <w:rsid w:val="00FE2A40"/>
    <w:rsid w:val="00FE6BEC"/>
    <w:rsid w:val="00FF1A01"/>
    <w:rsid w:val="01036A48"/>
    <w:rsid w:val="01789245"/>
    <w:rsid w:val="01DC87AD"/>
    <w:rsid w:val="01F4A724"/>
    <w:rsid w:val="025280B5"/>
    <w:rsid w:val="032F9830"/>
    <w:rsid w:val="0482D8D1"/>
    <w:rsid w:val="055A5214"/>
    <w:rsid w:val="05CB24D3"/>
    <w:rsid w:val="06A06C11"/>
    <w:rsid w:val="06D490FC"/>
    <w:rsid w:val="07C35FDE"/>
    <w:rsid w:val="07CDF416"/>
    <w:rsid w:val="0839A836"/>
    <w:rsid w:val="084AB6D8"/>
    <w:rsid w:val="088BE68B"/>
    <w:rsid w:val="09C7DF10"/>
    <w:rsid w:val="0A361726"/>
    <w:rsid w:val="0ACD35B3"/>
    <w:rsid w:val="0B21770F"/>
    <w:rsid w:val="0B80E37F"/>
    <w:rsid w:val="0B9BF61E"/>
    <w:rsid w:val="0BA54EA3"/>
    <w:rsid w:val="0CD3C359"/>
    <w:rsid w:val="0D8AB903"/>
    <w:rsid w:val="0DCE8102"/>
    <w:rsid w:val="0E51AE9E"/>
    <w:rsid w:val="0E906282"/>
    <w:rsid w:val="0ECB40DC"/>
    <w:rsid w:val="0F268964"/>
    <w:rsid w:val="10B0C7C3"/>
    <w:rsid w:val="11466B00"/>
    <w:rsid w:val="1209D5D0"/>
    <w:rsid w:val="1213EA9F"/>
    <w:rsid w:val="122C7843"/>
    <w:rsid w:val="12C534D8"/>
    <w:rsid w:val="13C54A36"/>
    <w:rsid w:val="14AB9D4F"/>
    <w:rsid w:val="1541C431"/>
    <w:rsid w:val="15AF0B59"/>
    <w:rsid w:val="16AC1D91"/>
    <w:rsid w:val="170F97BE"/>
    <w:rsid w:val="171EB1B3"/>
    <w:rsid w:val="175B9A07"/>
    <w:rsid w:val="175C389B"/>
    <w:rsid w:val="1781595E"/>
    <w:rsid w:val="1935F56C"/>
    <w:rsid w:val="19CAF5CD"/>
    <w:rsid w:val="1AD1C5CD"/>
    <w:rsid w:val="1AFC59A1"/>
    <w:rsid w:val="1B101DC0"/>
    <w:rsid w:val="1B54DBD9"/>
    <w:rsid w:val="1B763F6F"/>
    <w:rsid w:val="1C40234E"/>
    <w:rsid w:val="1C89EAA2"/>
    <w:rsid w:val="1C989280"/>
    <w:rsid w:val="1C9D8016"/>
    <w:rsid w:val="1CE207A6"/>
    <w:rsid w:val="1DA0F4E1"/>
    <w:rsid w:val="1DB9EA6D"/>
    <w:rsid w:val="1DF647FA"/>
    <w:rsid w:val="1E8614EE"/>
    <w:rsid w:val="1F138666"/>
    <w:rsid w:val="1F9F2CE2"/>
    <w:rsid w:val="1FF99680"/>
    <w:rsid w:val="205CEE86"/>
    <w:rsid w:val="20E025F6"/>
    <w:rsid w:val="2146D99D"/>
    <w:rsid w:val="225BD148"/>
    <w:rsid w:val="22B364CF"/>
    <w:rsid w:val="2358AFB6"/>
    <w:rsid w:val="23811E83"/>
    <w:rsid w:val="2408AAAA"/>
    <w:rsid w:val="24C4E847"/>
    <w:rsid w:val="24F13FAD"/>
    <w:rsid w:val="2512D74A"/>
    <w:rsid w:val="27165A2D"/>
    <w:rsid w:val="286412E8"/>
    <w:rsid w:val="28E85E76"/>
    <w:rsid w:val="2986F8EF"/>
    <w:rsid w:val="2AE3A48D"/>
    <w:rsid w:val="2B496488"/>
    <w:rsid w:val="2B5A9F67"/>
    <w:rsid w:val="2C09F55F"/>
    <w:rsid w:val="2C8D0613"/>
    <w:rsid w:val="2CD78210"/>
    <w:rsid w:val="2CF119AC"/>
    <w:rsid w:val="2D70F3C7"/>
    <w:rsid w:val="2DC94B35"/>
    <w:rsid w:val="2DD811B3"/>
    <w:rsid w:val="2E560DF6"/>
    <w:rsid w:val="2F134D4C"/>
    <w:rsid w:val="2F2C48C9"/>
    <w:rsid w:val="30013E07"/>
    <w:rsid w:val="30A68CE1"/>
    <w:rsid w:val="30BB8252"/>
    <w:rsid w:val="31823C9B"/>
    <w:rsid w:val="326B2C30"/>
    <w:rsid w:val="332A34A6"/>
    <w:rsid w:val="33C00C09"/>
    <w:rsid w:val="33F74F4C"/>
    <w:rsid w:val="344375AD"/>
    <w:rsid w:val="3472D79D"/>
    <w:rsid w:val="350B3C1C"/>
    <w:rsid w:val="365C45FA"/>
    <w:rsid w:val="368FDC96"/>
    <w:rsid w:val="370536D4"/>
    <w:rsid w:val="3764A0DD"/>
    <w:rsid w:val="377F6704"/>
    <w:rsid w:val="38668B51"/>
    <w:rsid w:val="38F190E5"/>
    <w:rsid w:val="3B01F302"/>
    <w:rsid w:val="3C984A2B"/>
    <w:rsid w:val="3D216854"/>
    <w:rsid w:val="3D4B0575"/>
    <w:rsid w:val="3EE6D5D6"/>
    <w:rsid w:val="3EEA8AD7"/>
    <w:rsid w:val="3F005978"/>
    <w:rsid w:val="3FA71B50"/>
    <w:rsid w:val="3FC1B4B4"/>
    <w:rsid w:val="40132E59"/>
    <w:rsid w:val="4038AF8E"/>
    <w:rsid w:val="40EFA651"/>
    <w:rsid w:val="415B6720"/>
    <w:rsid w:val="41A855FB"/>
    <w:rsid w:val="4208AA9C"/>
    <w:rsid w:val="4288FF29"/>
    <w:rsid w:val="42F999E7"/>
    <w:rsid w:val="43F5E3DF"/>
    <w:rsid w:val="4443E8FA"/>
    <w:rsid w:val="445645C5"/>
    <w:rsid w:val="4465BBF6"/>
    <w:rsid w:val="448D2BAC"/>
    <w:rsid w:val="45068199"/>
    <w:rsid w:val="451D7F59"/>
    <w:rsid w:val="45BAC170"/>
    <w:rsid w:val="45CBCA71"/>
    <w:rsid w:val="45DD1E38"/>
    <w:rsid w:val="45FDF2F2"/>
    <w:rsid w:val="4628FC0D"/>
    <w:rsid w:val="469DE104"/>
    <w:rsid w:val="46E9C85F"/>
    <w:rsid w:val="473DCB62"/>
    <w:rsid w:val="4847643E"/>
    <w:rsid w:val="489ABCD5"/>
    <w:rsid w:val="48B783D8"/>
    <w:rsid w:val="49226DAB"/>
    <w:rsid w:val="4951C01C"/>
    <w:rsid w:val="4A264D3C"/>
    <w:rsid w:val="4AAB7296"/>
    <w:rsid w:val="4ADA19EE"/>
    <w:rsid w:val="4B9B1DE3"/>
    <w:rsid w:val="4D9289A8"/>
    <w:rsid w:val="4DA3F51F"/>
    <w:rsid w:val="4E0CB9D8"/>
    <w:rsid w:val="4EC7C5EF"/>
    <w:rsid w:val="4F1EA600"/>
    <w:rsid w:val="4F59845A"/>
    <w:rsid w:val="4F613CA6"/>
    <w:rsid w:val="4FA88A39"/>
    <w:rsid w:val="501D5B8D"/>
    <w:rsid w:val="50B27B08"/>
    <w:rsid w:val="512CA405"/>
    <w:rsid w:val="513A6FB2"/>
    <w:rsid w:val="515FC8E3"/>
    <w:rsid w:val="51BFA3A6"/>
    <w:rsid w:val="5284443A"/>
    <w:rsid w:val="52FA4C7A"/>
    <w:rsid w:val="53734891"/>
    <w:rsid w:val="539E356D"/>
    <w:rsid w:val="5477FDB8"/>
    <w:rsid w:val="54DCC272"/>
    <w:rsid w:val="550F18F2"/>
    <w:rsid w:val="55231D0A"/>
    <w:rsid w:val="55802963"/>
    <w:rsid w:val="55847330"/>
    <w:rsid w:val="55D27DA3"/>
    <w:rsid w:val="5628ECD2"/>
    <w:rsid w:val="5763081A"/>
    <w:rsid w:val="57FC2864"/>
    <w:rsid w:val="58122E44"/>
    <w:rsid w:val="586C97D0"/>
    <w:rsid w:val="58D0136B"/>
    <w:rsid w:val="5937EBF6"/>
    <w:rsid w:val="59476537"/>
    <w:rsid w:val="59692A4A"/>
    <w:rsid w:val="598E835E"/>
    <w:rsid w:val="59C0B6FE"/>
    <w:rsid w:val="59E9B129"/>
    <w:rsid w:val="5A111F05"/>
    <w:rsid w:val="5AF82B3E"/>
    <w:rsid w:val="5B2789FD"/>
    <w:rsid w:val="5C16292C"/>
    <w:rsid w:val="5E33FEB7"/>
    <w:rsid w:val="5F517EEF"/>
    <w:rsid w:val="5F624999"/>
    <w:rsid w:val="5F934441"/>
    <w:rsid w:val="5FBEFD3E"/>
    <w:rsid w:val="6169746A"/>
    <w:rsid w:val="6209C190"/>
    <w:rsid w:val="626FF754"/>
    <w:rsid w:val="62FB41F4"/>
    <w:rsid w:val="631F684C"/>
    <w:rsid w:val="63FFF358"/>
    <w:rsid w:val="64D9612F"/>
    <w:rsid w:val="652AD039"/>
    <w:rsid w:val="65EBA97B"/>
    <w:rsid w:val="666172F1"/>
    <w:rsid w:val="6682A5CA"/>
    <w:rsid w:val="668966DE"/>
    <w:rsid w:val="67129D68"/>
    <w:rsid w:val="688299F8"/>
    <w:rsid w:val="69B405C5"/>
    <w:rsid w:val="69E05B4B"/>
    <w:rsid w:val="69FC6B76"/>
    <w:rsid w:val="6A1C674F"/>
    <w:rsid w:val="6A5D29F6"/>
    <w:rsid w:val="6ADD6729"/>
    <w:rsid w:val="6B75A219"/>
    <w:rsid w:val="6B842DFA"/>
    <w:rsid w:val="6B87F489"/>
    <w:rsid w:val="6BE8A86B"/>
    <w:rsid w:val="6BF108FA"/>
    <w:rsid w:val="6C497417"/>
    <w:rsid w:val="6C5479E1"/>
    <w:rsid w:val="6CA8EEC5"/>
    <w:rsid w:val="6D149D9C"/>
    <w:rsid w:val="6D50BB47"/>
    <w:rsid w:val="6D802B4A"/>
    <w:rsid w:val="6DFEF1F9"/>
    <w:rsid w:val="6E5D70F2"/>
    <w:rsid w:val="6E9C01C0"/>
    <w:rsid w:val="6EF6BEA4"/>
    <w:rsid w:val="6EF9EAA4"/>
    <w:rsid w:val="6F2821AE"/>
    <w:rsid w:val="6F303E69"/>
    <w:rsid w:val="7015A070"/>
    <w:rsid w:val="7024ACDB"/>
    <w:rsid w:val="705929B1"/>
    <w:rsid w:val="70A650E8"/>
    <w:rsid w:val="72AC03DA"/>
    <w:rsid w:val="72F81934"/>
    <w:rsid w:val="734D2B74"/>
    <w:rsid w:val="73B4336A"/>
    <w:rsid w:val="741279A0"/>
    <w:rsid w:val="7419DA9A"/>
    <w:rsid w:val="749E44CD"/>
    <w:rsid w:val="757A8C7C"/>
    <w:rsid w:val="75A97437"/>
    <w:rsid w:val="76659778"/>
    <w:rsid w:val="76AE0C9F"/>
    <w:rsid w:val="779BCF20"/>
    <w:rsid w:val="7863F557"/>
    <w:rsid w:val="78E494E9"/>
    <w:rsid w:val="796401B4"/>
    <w:rsid w:val="79E91F95"/>
    <w:rsid w:val="7A714DFE"/>
    <w:rsid w:val="7A84C229"/>
    <w:rsid w:val="7AFE4255"/>
    <w:rsid w:val="7B4DE856"/>
    <w:rsid w:val="7C030D4E"/>
    <w:rsid w:val="7C6307B3"/>
    <w:rsid w:val="7C868727"/>
    <w:rsid w:val="7C9A12B6"/>
    <w:rsid w:val="7F6E3380"/>
    <w:rsid w:val="7F96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26DF10"/>
  <w14:defaultImageDpi w14:val="32767"/>
  <w15:chartTrackingRefBased/>
  <w15:docId w15:val="{71665F20-22EE-44F0-B5AF-93DE598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A2A"/>
  </w:style>
  <w:style w:type="paragraph" w:styleId="Heading1">
    <w:name w:val="heading 1"/>
    <w:basedOn w:val="Normal"/>
    <w:next w:val="Normal"/>
    <w:link w:val="Heading1Char"/>
    <w:uiPriority w:val="9"/>
    <w:qFormat/>
    <w:rsid w:val="006A1A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2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CF6"/>
  </w:style>
  <w:style w:type="paragraph" w:styleId="Footer">
    <w:name w:val="footer"/>
    <w:basedOn w:val="Normal"/>
    <w:link w:val="FooterChar"/>
    <w:uiPriority w:val="99"/>
    <w:unhideWhenUsed/>
    <w:rsid w:val="00E54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CF6"/>
  </w:style>
  <w:style w:type="paragraph" w:customStyle="1" w:styleId="HEADERTITLE1A">
    <w:name w:val="HEADER TITLE 1A"/>
    <w:next w:val="HEADERTITLE1B"/>
    <w:uiPriority w:val="99"/>
    <w:rsid w:val="00DF6360"/>
    <w:pPr>
      <w:suppressAutoHyphens/>
      <w:autoSpaceDE w:val="0"/>
      <w:autoSpaceDN w:val="0"/>
      <w:adjustRightInd w:val="0"/>
      <w:ind w:right="2880"/>
      <w:textAlignment w:val="center"/>
    </w:pPr>
    <w:rPr>
      <w:rFonts w:ascii="Arial" w:hAnsi="Arial" w:cs="Gotham Condensed Light"/>
      <w:color w:val="000B45"/>
      <w:sz w:val="56"/>
      <w:szCs w:val="72"/>
    </w:rPr>
  </w:style>
  <w:style w:type="paragraph" w:customStyle="1" w:styleId="HEADERTITLE2">
    <w:name w:val="HEADER TITLE 2"/>
    <w:uiPriority w:val="99"/>
    <w:rsid w:val="00DF6360"/>
    <w:pPr>
      <w:suppressAutoHyphens/>
      <w:autoSpaceDE w:val="0"/>
      <w:autoSpaceDN w:val="0"/>
      <w:adjustRightInd w:val="0"/>
      <w:spacing w:line="600" w:lineRule="atLeast"/>
      <w:textAlignment w:val="center"/>
    </w:pPr>
    <w:rPr>
      <w:rFonts w:ascii="Arial" w:hAnsi="Arial" w:cs="Gotham Condensed"/>
      <w:b/>
      <w:bCs/>
      <w:color w:val="000B45"/>
      <w:spacing w:val="-4"/>
      <w:sz w:val="36"/>
      <w:szCs w:val="53"/>
    </w:rPr>
  </w:style>
  <w:style w:type="table" w:styleId="TableGrid">
    <w:name w:val="Table Grid"/>
    <w:basedOn w:val="TableNormal"/>
    <w:uiPriority w:val="39"/>
    <w:rsid w:val="000D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A4189D"/>
    <w:pPr>
      <w:tabs>
        <w:tab w:val="left" w:pos="180"/>
        <w:tab w:val="left" w:pos="440"/>
      </w:tabs>
      <w:suppressAutoHyphens/>
      <w:autoSpaceDE w:val="0"/>
      <w:autoSpaceDN w:val="0"/>
      <w:adjustRightInd w:val="0"/>
      <w:spacing w:after="130" w:line="260" w:lineRule="atLeast"/>
      <w:textAlignment w:val="center"/>
    </w:pPr>
    <w:rPr>
      <w:rFonts w:ascii="Arial" w:hAnsi="Arial" w:cs="Gotham Book"/>
      <w:color w:val="000B45"/>
      <w:sz w:val="20"/>
      <w:szCs w:val="19"/>
    </w:rPr>
  </w:style>
  <w:style w:type="paragraph" w:customStyle="1" w:styleId="SUBHEAD">
    <w:name w:val="SUBHEAD"/>
    <w:basedOn w:val="BODY"/>
    <w:link w:val="SUBHEADChar"/>
    <w:uiPriority w:val="99"/>
    <w:qFormat/>
    <w:rsid w:val="00B8042D"/>
    <w:pPr>
      <w:numPr>
        <w:numId w:val="1"/>
      </w:numPr>
      <w:tabs>
        <w:tab w:val="clear" w:pos="440"/>
        <w:tab w:val="left" w:pos="630"/>
      </w:tabs>
      <w:spacing w:after="160" w:line="240" w:lineRule="auto"/>
      <w:ind w:left="630" w:hanging="450"/>
    </w:pPr>
    <w:rPr>
      <w:b/>
    </w:rPr>
  </w:style>
  <w:style w:type="paragraph" w:customStyle="1" w:styleId="FOOTNOTES">
    <w:name w:val="FOOTNOTES"/>
    <w:basedOn w:val="Normal"/>
    <w:uiPriority w:val="99"/>
    <w:rsid w:val="007110C5"/>
    <w:pPr>
      <w:tabs>
        <w:tab w:val="left" w:pos="120"/>
        <w:tab w:val="left" w:pos="440"/>
        <w:tab w:val="left" w:pos="700"/>
      </w:tabs>
      <w:suppressAutoHyphens/>
      <w:autoSpaceDE w:val="0"/>
      <w:autoSpaceDN w:val="0"/>
      <w:adjustRightInd w:val="0"/>
      <w:spacing w:after="54" w:line="160" w:lineRule="atLeast"/>
      <w:textAlignment w:val="center"/>
    </w:pPr>
    <w:rPr>
      <w:rFonts w:ascii="Gotham Book" w:hAnsi="Gotham Book" w:cs="Gotham Book"/>
      <w:color w:val="000B45"/>
      <w:spacing w:val="-3"/>
      <w:sz w:val="14"/>
      <w:szCs w:val="14"/>
    </w:rPr>
  </w:style>
  <w:style w:type="character" w:customStyle="1" w:styleId="SUBHEADChar">
    <w:name w:val="SUBHEAD Char"/>
    <w:basedOn w:val="DefaultParagraphFont"/>
    <w:link w:val="SUBHEAD"/>
    <w:uiPriority w:val="99"/>
    <w:rsid w:val="00B8042D"/>
    <w:rPr>
      <w:rFonts w:ascii="Arial" w:hAnsi="Arial" w:cs="Gotham Book"/>
      <w:b/>
      <w:color w:val="000B45"/>
      <w:sz w:val="20"/>
      <w:szCs w:val="19"/>
    </w:rPr>
  </w:style>
  <w:style w:type="paragraph" w:customStyle="1" w:styleId="BasicParagraph">
    <w:name w:val="[Basic Paragraph]"/>
    <w:basedOn w:val="Normal"/>
    <w:uiPriority w:val="99"/>
    <w:rsid w:val="002760C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rsid w:val="000D5BBB"/>
    <w:rPr>
      <w:color w:val="0044D6"/>
      <w:u w:val="thick"/>
    </w:rPr>
  </w:style>
  <w:style w:type="paragraph" w:customStyle="1" w:styleId="SUBHEAD-BLUEBAR">
    <w:name w:val="SUBHEAD - BLUE BAR"/>
    <w:basedOn w:val="Normal"/>
    <w:qFormat/>
    <w:rsid w:val="005B4AEB"/>
    <w:pPr>
      <w:keepNext/>
      <w:pBdr>
        <w:top w:val="single" w:sz="24" w:space="1" w:color="DEEAF6" w:themeColor="accent5" w:themeTint="33"/>
        <w:left w:val="single" w:sz="24" w:space="4" w:color="DEEAF6" w:themeColor="accent5" w:themeTint="33"/>
        <w:bottom w:val="single" w:sz="24" w:space="1" w:color="DEEAF6" w:themeColor="accent5" w:themeTint="33"/>
        <w:right w:val="single" w:sz="24" w:space="4" w:color="DEEAF6" w:themeColor="accent5" w:themeTint="33"/>
      </w:pBdr>
      <w:shd w:val="clear" w:color="auto" w:fill="DEEAF6" w:themeFill="accent5" w:themeFillTint="33"/>
      <w:tabs>
        <w:tab w:val="left" w:pos="180"/>
        <w:tab w:val="left" w:pos="440"/>
        <w:tab w:val="left" w:pos="700"/>
      </w:tabs>
      <w:suppressAutoHyphens/>
      <w:autoSpaceDE w:val="0"/>
      <w:autoSpaceDN w:val="0"/>
      <w:adjustRightInd w:val="0"/>
      <w:spacing w:before="480" w:after="120" w:line="260" w:lineRule="atLeast"/>
      <w:ind w:right="-14"/>
      <w:textAlignment w:val="center"/>
    </w:pPr>
    <w:rPr>
      <w:rFonts w:ascii="Arial" w:hAnsi="Arial" w:cs="Gotham Condensed"/>
      <w:b/>
      <w:bCs/>
      <w:caps/>
      <w:color w:val="000B45"/>
      <w:spacing w:val="2"/>
      <w:sz w:val="22"/>
    </w:rPr>
  </w:style>
  <w:style w:type="paragraph" w:customStyle="1" w:styleId="BODY-BulletIndent">
    <w:name w:val="BODY - Bullet Indent"/>
    <w:basedOn w:val="BODY"/>
    <w:qFormat/>
    <w:rsid w:val="000D5BBB"/>
    <w:pPr>
      <w:tabs>
        <w:tab w:val="clear" w:pos="440"/>
        <w:tab w:val="left" w:pos="360"/>
      </w:tabs>
      <w:ind w:left="360" w:hanging="360"/>
    </w:pPr>
  </w:style>
  <w:style w:type="character" w:styleId="PageNumber">
    <w:name w:val="page number"/>
    <w:basedOn w:val="DefaultParagraphFont"/>
    <w:uiPriority w:val="99"/>
    <w:semiHidden/>
    <w:unhideWhenUsed/>
    <w:rsid w:val="00BE50FA"/>
  </w:style>
  <w:style w:type="paragraph" w:customStyle="1" w:styleId="BODYINTROSTYLE">
    <w:name w:val="BODY INTRO STYLE"/>
    <w:qFormat/>
    <w:rsid w:val="00A4189D"/>
    <w:pPr>
      <w:spacing w:before="130" w:after="130" w:line="320" w:lineRule="atLeast"/>
    </w:pPr>
    <w:rPr>
      <w:rFonts w:ascii="Arial" w:hAnsi="Arial" w:cs="Gotham Book"/>
      <w:color w:val="000B45"/>
      <w:spacing w:val="-4"/>
    </w:rPr>
  </w:style>
  <w:style w:type="paragraph" w:customStyle="1" w:styleId="HEADERTITLE1B">
    <w:name w:val="HEADER TITLE 1B"/>
    <w:qFormat/>
    <w:rsid w:val="00DF6360"/>
    <w:pPr>
      <w:spacing w:after="240"/>
    </w:pPr>
    <w:rPr>
      <w:rFonts w:ascii="Arial" w:hAnsi="Arial" w:cs="Gotham Condensed Light"/>
      <w:color w:val="000B45"/>
      <w:sz w:val="56"/>
      <w:szCs w:val="72"/>
    </w:rPr>
  </w:style>
  <w:style w:type="paragraph" w:customStyle="1" w:styleId="Default">
    <w:name w:val="Default"/>
    <w:rsid w:val="002116F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95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95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C828B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5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D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C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704C7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704C7"/>
    <w:rPr>
      <w:rFonts w:eastAsiaTheme="minorEastAsia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51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1513F2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6677"/>
    <w:rPr>
      <w:i/>
      <w:iCs/>
      <w:color w:val="4472C4" w:themeColor="accent1"/>
    </w:rPr>
  </w:style>
  <w:style w:type="paragraph" w:customStyle="1" w:styleId="TableBullet1">
    <w:name w:val="TableBullet1"/>
    <w:qFormat/>
    <w:rsid w:val="00D468B3"/>
    <w:pPr>
      <w:numPr>
        <w:numId w:val="24"/>
      </w:numPr>
      <w:spacing w:after="80"/>
    </w:pPr>
    <w:rPr>
      <w:rFonts w:eastAsiaTheme="minorEastAsia" w:cstheme="minorHAnsi"/>
      <w:color w:val="000000" w:themeColor="text1"/>
      <w:kern w:val="24"/>
      <w:sz w:val="22"/>
      <w:szCs w:val="22"/>
    </w:rPr>
  </w:style>
  <w:style w:type="paragraph" w:customStyle="1" w:styleId="TableBullet2">
    <w:name w:val="TableBullet2"/>
    <w:qFormat/>
    <w:rsid w:val="00D468B3"/>
    <w:pPr>
      <w:numPr>
        <w:ilvl w:val="1"/>
        <w:numId w:val="24"/>
      </w:numPr>
      <w:tabs>
        <w:tab w:val="clear" w:pos="1440"/>
      </w:tabs>
      <w:spacing w:after="80"/>
      <w:ind w:left="1066" w:hanging="274"/>
    </w:pPr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468B3"/>
    <w:pPr>
      <w:numPr>
        <w:numId w:val="26"/>
      </w:numPr>
      <w:suppressAutoHyphens/>
      <w:autoSpaceDE w:val="0"/>
      <w:autoSpaceDN w:val="0"/>
      <w:adjustRightInd w:val="0"/>
      <w:spacing w:after="120" w:line="288" w:lineRule="auto"/>
      <w:ind w:left="810" w:hanging="274"/>
      <w:textAlignment w:val="center"/>
    </w:pPr>
    <w:rPr>
      <w:rFonts w:ascii="ArialMT" w:hAnsi="ArialMT" w:cs="ArialMT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ormaltextrun">
    <w:name w:val="normaltextrun"/>
    <w:basedOn w:val="DefaultParagraphFont"/>
    <w:rsid w:val="00580BF8"/>
  </w:style>
  <w:style w:type="character" w:customStyle="1" w:styleId="eop">
    <w:name w:val="eop"/>
    <w:basedOn w:val="DefaultParagraphFont"/>
    <w:rsid w:val="00580BF8"/>
  </w:style>
  <w:style w:type="character" w:styleId="FollowedHyperlink">
    <w:name w:val="FollowedHyperlink"/>
    <w:basedOn w:val="DefaultParagraphFont"/>
    <w:uiPriority w:val="99"/>
    <w:semiHidden/>
    <w:unhideWhenUsed/>
    <w:rsid w:val="004F45F9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BE480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1044"/>
  </w:style>
  <w:style w:type="character" w:customStyle="1" w:styleId="Heading1Char">
    <w:name w:val="Heading 1 Char"/>
    <w:basedOn w:val="DefaultParagraphFont"/>
    <w:link w:val="Heading1"/>
    <w:uiPriority w:val="9"/>
    <w:rsid w:val="006A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616AC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E4678"/>
    <w:rPr>
      <w:color w:val="808080"/>
    </w:rPr>
  </w:style>
  <w:style w:type="character" w:styleId="Strong">
    <w:name w:val="Strong"/>
    <w:basedOn w:val="DefaultParagraphFont"/>
    <w:uiPriority w:val="22"/>
    <w:qFormat/>
    <w:rsid w:val="000369D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3510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325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566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246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598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669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09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6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3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27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61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34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78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34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6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278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68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1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6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3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.ymaws.com/www.ncpeds.org/resource/collection/61759CF6-82FB-455A-ADC3-C616A2B92244/Custody_Status_Notification_1.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peds.org/page/FHN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DFCF69FCAC499EE3EFC558C04815" ma:contentTypeVersion="11" ma:contentTypeDescription="Create a new document." ma:contentTypeScope="" ma:versionID="429e556263a339b561a5567de994569f">
  <xsd:schema xmlns:xsd="http://www.w3.org/2001/XMLSchema" xmlns:xs="http://www.w3.org/2001/XMLSchema" xmlns:p="http://schemas.microsoft.com/office/2006/metadata/properties" xmlns:ns2="0a8c763b-14aa-4ff1-90fb-f88608e2a4e2" xmlns:ns3="9cbbdc63-e1bf-4e5c-8217-afd103a75092" targetNamespace="http://schemas.microsoft.com/office/2006/metadata/properties" ma:root="true" ma:fieldsID="57af576913c9396cbafbad39733e835c" ns2:_="" ns3:_="">
    <xsd:import namespace="0a8c763b-14aa-4ff1-90fb-f88608e2a4e2"/>
    <xsd:import namespace="9cbbdc63-e1bf-4e5c-8217-afd103a7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c763b-14aa-4ff1-90fb-f88608e2a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dc63-e1bf-4e5c-8217-afd103a7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BBEC-CE4C-474B-9C7A-B2067584F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c763b-14aa-4ff1-90fb-f88608e2a4e2"/>
    <ds:schemaRef ds:uri="9cbbdc63-e1bf-4e5c-8217-afd103a7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D96D5-53C9-475D-92FA-2DB55B792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86341-8558-4EBF-A6A0-04404029DD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cbbdc63-e1bf-4e5c-8217-afd103a75092"/>
    <ds:schemaRef ds:uri="0a8c763b-14aa-4ff1-90fb-f88608e2a4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A53936-90DE-448A-964E-EC604898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7250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Medicaid Fact Sheet for DSS Child Welfare Workers:  Partnering with Medicaid Health Plans DRAFT v5</vt:lpstr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Medicaid Fact Sheet for DSS Child Welfare Workers:  Partnering with Medicaid Health Plans DRAFT v5</dc:title>
  <dc:subject/>
  <dc:creator>Eargle, Allison</dc:creator>
  <cp:keywords/>
  <dc:description/>
  <cp:lastModifiedBy>Evans, Lechelle</cp:lastModifiedBy>
  <cp:revision>2</cp:revision>
  <cp:lastPrinted>2021-06-17T01:30:00Z</cp:lastPrinted>
  <dcterms:created xsi:type="dcterms:W3CDTF">2021-07-01T19:26:00Z</dcterms:created>
  <dcterms:modified xsi:type="dcterms:W3CDTF">2021-07-01T19:26:00Z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0x010100B757DFCF69FCAC499EE3EFC558C04815</vt:lpwstr>
  </property>
</Properties>
</file>