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598" w:rsidRDefault="00E44B71" w:rsidP="00483C63">
      <w:pPr>
        <w:jc w:val="center"/>
      </w:pPr>
      <w:r>
        <w:rPr>
          <w:noProof/>
        </w:rPr>
        <w:drawing>
          <wp:inline distT="0" distB="0" distL="0" distR="0">
            <wp:extent cx="527050" cy="349250"/>
            <wp:effectExtent l="0" t="0" r="6350" b="0"/>
            <wp:docPr id="1" name="Picture 1" descr="dh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050" cy="349250"/>
                    </a:xfrm>
                    <a:prstGeom prst="rect">
                      <a:avLst/>
                    </a:prstGeom>
                    <a:noFill/>
                    <a:ln>
                      <a:noFill/>
                    </a:ln>
                  </pic:spPr>
                </pic:pic>
              </a:graphicData>
            </a:graphic>
          </wp:inline>
        </w:drawing>
      </w:r>
    </w:p>
    <w:p w:rsidR="00375598" w:rsidRDefault="00375598" w:rsidP="003F333A">
      <w:pPr>
        <w:jc w:val="center"/>
      </w:pPr>
    </w:p>
    <w:p w:rsidR="00375598" w:rsidRPr="0027455C" w:rsidRDefault="00FE23D6" w:rsidP="008C2445">
      <w:pPr>
        <w:jc w:val="center"/>
        <w:rPr>
          <w:rFonts w:ascii="Tahoma" w:hAnsi="Tahoma" w:cs="Arial"/>
          <w:b/>
          <w:sz w:val="22"/>
          <w:szCs w:val="22"/>
          <w:u w:val="single"/>
        </w:rPr>
      </w:pPr>
      <w:r>
        <w:rPr>
          <w:rFonts w:ascii="Tahoma" w:hAnsi="Tahoma" w:cs="Arial"/>
          <w:b/>
          <w:sz w:val="22"/>
          <w:szCs w:val="22"/>
          <w:u w:val="single"/>
        </w:rPr>
        <w:t xml:space="preserve">State Consumer and Family Advisory Committee </w:t>
      </w:r>
    </w:p>
    <w:p w:rsidR="00375598" w:rsidRPr="0027455C" w:rsidRDefault="00375598" w:rsidP="008C2445">
      <w:pPr>
        <w:jc w:val="center"/>
        <w:rPr>
          <w:rFonts w:ascii="Tahoma" w:hAnsi="Tahoma" w:cs="Arial"/>
          <w:b/>
          <w:sz w:val="22"/>
          <w:szCs w:val="22"/>
          <w:u w:val="single"/>
        </w:rPr>
      </w:pPr>
      <w:r w:rsidRPr="0027455C">
        <w:rPr>
          <w:rFonts w:ascii="Tahoma" w:hAnsi="Tahoma" w:cs="Arial"/>
          <w:b/>
          <w:sz w:val="22"/>
          <w:szCs w:val="22"/>
          <w:u w:val="single"/>
        </w:rPr>
        <w:t>MEETING MINUTES</w:t>
      </w:r>
    </w:p>
    <w:p w:rsidR="00375598" w:rsidRPr="00835B1F" w:rsidRDefault="00375598" w:rsidP="008C2445">
      <w:pPr>
        <w:jc w:val="center"/>
        <w:rPr>
          <w:rFonts w:ascii="Tahoma" w:hAnsi="Tahoma" w:cs="Arial"/>
        </w:rPr>
      </w:pPr>
    </w:p>
    <w:p w:rsidR="00375598" w:rsidRPr="00E55155" w:rsidRDefault="00375598" w:rsidP="008C2445">
      <w:pPr>
        <w:rPr>
          <w:rFonts w:ascii="Tahoma" w:hAnsi="Tahoma" w:cs="Arial"/>
          <w:sz w:val="22"/>
          <w:szCs w:val="22"/>
        </w:rPr>
      </w:pPr>
      <w:r w:rsidRPr="00055305">
        <w:rPr>
          <w:rFonts w:ascii="Tahoma" w:hAnsi="Tahoma" w:cs="Arial"/>
          <w:b/>
          <w:sz w:val="22"/>
          <w:szCs w:val="22"/>
        </w:rPr>
        <w:t>Date</w:t>
      </w:r>
      <w:proofErr w:type="gramStart"/>
      <w:r w:rsidRPr="00EB3ED0">
        <w:rPr>
          <w:rFonts w:ascii="Tahoma" w:hAnsi="Tahoma" w:cs="Arial"/>
          <w:sz w:val="22"/>
          <w:szCs w:val="22"/>
        </w:rPr>
        <w:t>:</w:t>
      </w:r>
      <w:r w:rsidR="00FE23D6">
        <w:rPr>
          <w:rFonts w:ascii="Tahoma" w:hAnsi="Tahoma" w:cs="Arial"/>
          <w:sz w:val="22"/>
          <w:szCs w:val="22"/>
        </w:rPr>
        <w:t>2</w:t>
      </w:r>
      <w:proofErr w:type="gramEnd"/>
      <w:r w:rsidR="00FE23D6">
        <w:rPr>
          <w:rFonts w:ascii="Tahoma" w:hAnsi="Tahoma" w:cs="Arial"/>
          <w:sz w:val="22"/>
          <w:szCs w:val="22"/>
        </w:rPr>
        <w:t>-14-2018</w:t>
      </w:r>
      <w:r w:rsidRPr="00EB3ED0">
        <w:rPr>
          <w:rFonts w:ascii="Tahoma" w:hAnsi="Tahoma" w:cs="Arial"/>
          <w:sz w:val="22"/>
          <w:szCs w:val="22"/>
        </w:rPr>
        <w:t xml:space="preserve"> </w:t>
      </w:r>
      <w:r>
        <w:rPr>
          <w:rFonts w:ascii="Tahoma" w:hAnsi="Tahoma" w:cs="Arial"/>
          <w:sz w:val="22"/>
          <w:szCs w:val="22"/>
        </w:rPr>
        <w:t xml:space="preserve"> </w:t>
      </w:r>
      <w:r>
        <w:rPr>
          <w:rFonts w:ascii="Tahoma" w:hAnsi="Tahoma" w:cs="Arial"/>
          <w:sz w:val="22"/>
          <w:szCs w:val="22"/>
        </w:rPr>
        <w:tab/>
      </w:r>
      <w:r w:rsidRPr="00055305">
        <w:rPr>
          <w:rFonts w:ascii="Tahoma" w:hAnsi="Tahoma" w:cs="Arial"/>
          <w:b/>
          <w:sz w:val="22"/>
          <w:szCs w:val="22"/>
        </w:rPr>
        <w:t>Time</w:t>
      </w:r>
      <w:r>
        <w:rPr>
          <w:rFonts w:ascii="Tahoma" w:hAnsi="Tahoma" w:cs="Arial"/>
          <w:sz w:val="22"/>
          <w:szCs w:val="22"/>
        </w:rPr>
        <w:t xml:space="preserve">: </w:t>
      </w:r>
      <w:r w:rsidR="00FE23D6">
        <w:rPr>
          <w:rFonts w:ascii="Tahoma" w:hAnsi="Tahoma" w:cs="Arial"/>
          <w:sz w:val="22"/>
          <w:szCs w:val="22"/>
        </w:rPr>
        <w:t xml:space="preserve">8:30AM- 3:00PM </w:t>
      </w:r>
      <w:r w:rsidR="00381907">
        <w:rPr>
          <w:rFonts w:ascii="Tahoma" w:hAnsi="Tahoma" w:cs="Arial"/>
          <w:sz w:val="22"/>
          <w:szCs w:val="22"/>
        </w:rPr>
        <w:tab/>
      </w:r>
      <w:r w:rsidR="00381907">
        <w:rPr>
          <w:rFonts w:ascii="Tahoma" w:hAnsi="Tahoma" w:cs="Arial"/>
          <w:sz w:val="22"/>
          <w:szCs w:val="22"/>
        </w:rPr>
        <w:tab/>
      </w:r>
      <w:r w:rsidRPr="00055305">
        <w:rPr>
          <w:rFonts w:ascii="Tahoma" w:hAnsi="Tahoma" w:cs="Arial"/>
          <w:b/>
          <w:sz w:val="22"/>
          <w:szCs w:val="22"/>
        </w:rPr>
        <w:t>Location</w:t>
      </w:r>
      <w:r w:rsidRPr="00EB3ED0">
        <w:rPr>
          <w:rFonts w:ascii="Tahoma" w:hAnsi="Tahoma" w:cs="Arial"/>
          <w:sz w:val="22"/>
          <w:szCs w:val="22"/>
        </w:rPr>
        <w:t xml:space="preserve">: </w:t>
      </w:r>
      <w:r w:rsidR="00416923">
        <w:rPr>
          <w:rFonts w:ascii="Tahoma" w:hAnsi="Tahoma" w:cs="Arial"/>
          <w:sz w:val="22"/>
          <w:szCs w:val="22"/>
        </w:rPr>
        <w:t>Ashb</w:t>
      </w:r>
      <w:r w:rsidR="00FE23D6">
        <w:rPr>
          <w:rFonts w:ascii="Tahoma" w:hAnsi="Tahoma" w:cs="Arial"/>
          <w:sz w:val="22"/>
          <w:szCs w:val="22"/>
        </w:rPr>
        <w:t xml:space="preserve">y Building </w:t>
      </w:r>
      <w:r>
        <w:rPr>
          <w:rFonts w:ascii="Tahoma" w:hAnsi="Tahoma" w:cs="Arial"/>
          <w:sz w:val="22"/>
          <w:szCs w:val="22"/>
        </w:rPr>
        <w:t xml:space="preserve"> </w:t>
      </w:r>
    </w:p>
    <w:tbl>
      <w:tblPr>
        <w:tblW w:w="11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1171"/>
        <w:gridCol w:w="1439"/>
        <w:gridCol w:w="990"/>
        <w:gridCol w:w="1620"/>
        <w:gridCol w:w="450"/>
        <w:gridCol w:w="2340"/>
        <w:gridCol w:w="1083"/>
      </w:tblGrid>
      <w:tr w:rsidR="00375598" w:rsidRPr="0076082A" w:rsidTr="00004282">
        <w:trPr>
          <w:trHeight w:val="264"/>
        </w:trPr>
        <w:tc>
          <w:tcPr>
            <w:tcW w:w="3169" w:type="dxa"/>
            <w:gridSpan w:val="2"/>
            <w:shd w:val="clear" w:color="auto" w:fill="D9D9D9"/>
          </w:tcPr>
          <w:p w:rsidR="00375598" w:rsidRPr="0076082A" w:rsidRDefault="00375598" w:rsidP="008C2445">
            <w:pPr>
              <w:rPr>
                <w:rFonts w:ascii="Tahoma" w:hAnsi="Tahoma" w:cs="Arial"/>
                <w:b/>
                <w:sz w:val="18"/>
                <w:szCs w:val="18"/>
              </w:rPr>
            </w:pPr>
            <w:r w:rsidRPr="0076082A">
              <w:rPr>
                <w:rFonts w:ascii="Tahoma" w:hAnsi="Tahoma" w:cs="Arial"/>
                <w:b/>
                <w:sz w:val="18"/>
                <w:szCs w:val="18"/>
              </w:rPr>
              <w:t>MEETING CALLED BY</w:t>
            </w:r>
          </w:p>
        </w:tc>
        <w:tc>
          <w:tcPr>
            <w:tcW w:w="7922" w:type="dxa"/>
            <w:gridSpan w:val="6"/>
          </w:tcPr>
          <w:p w:rsidR="00375598" w:rsidRPr="005654C4" w:rsidRDefault="00FE23D6" w:rsidP="00380B1A">
            <w:pPr>
              <w:rPr>
                <w:rFonts w:ascii="Tahoma" w:hAnsi="Tahoma" w:cs="Arial"/>
                <w:sz w:val="20"/>
                <w:szCs w:val="20"/>
              </w:rPr>
            </w:pPr>
            <w:r>
              <w:rPr>
                <w:rFonts w:ascii="Tahoma" w:hAnsi="Tahoma" w:cs="Arial"/>
                <w:sz w:val="20"/>
                <w:szCs w:val="20"/>
              </w:rPr>
              <w:t xml:space="preserve">Ben Coggins </w:t>
            </w:r>
          </w:p>
        </w:tc>
      </w:tr>
      <w:tr w:rsidR="00375598" w:rsidRPr="0076082A" w:rsidTr="00004282">
        <w:trPr>
          <w:trHeight w:val="264"/>
        </w:trPr>
        <w:tc>
          <w:tcPr>
            <w:tcW w:w="3169" w:type="dxa"/>
            <w:gridSpan w:val="2"/>
            <w:shd w:val="clear" w:color="auto" w:fill="D9D9D9"/>
          </w:tcPr>
          <w:p w:rsidR="00375598" w:rsidRPr="0076082A" w:rsidRDefault="00375598" w:rsidP="008C2445">
            <w:pPr>
              <w:rPr>
                <w:rFonts w:ascii="Tahoma" w:hAnsi="Tahoma" w:cs="Arial"/>
                <w:b/>
                <w:sz w:val="18"/>
                <w:szCs w:val="18"/>
              </w:rPr>
            </w:pPr>
            <w:r w:rsidRPr="0076082A">
              <w:rPr>
                <w:rFonts w:ascii="Tahoma" w:hAnsi="Tahoma" w:cs="Arial"/>
                <w:b/>
                <w:sz w:val="18"/>
                <w:szCs w:val="18"/>
              </w:rPr>
              <w:t>TYPE OF MEETING</w:t>
            </w:r>
          </w:p>
        </w:tc>
        <w:tc>
          <w:tcPr>
            <w:tcW w:w="7922" w:type="dxa"/>
            <w:gridSpan w:val="6"/>
          </w:tcPr>
          <w:p w:rsidR="00375598" w:rsidRPr="005654C4" w:rsidRDefault="00FE23D6" w:rsidP="00B77883">
            <w:pPr>
              <w:rPr>
                <w:rFonts w:ascii="Tahoma" w:hAnsi="Tahoma" w:cs="Arial"/>
                <w:sz w:val="20"/>
                <w:szCs w:val="20"/>
              </w:rPr>
            </w:pPr>
            <w:r>
              <w:rPr>
                <w:rFonts w:ascii="Tahoma" w:hAnsi="Tahoma" w:cs="Arial"/>
                <w:sz w:val="20"/>
                <w:szCs w:val="20"/>
              </w:rPr>
              <w:t xml:space="preserve">SCFAC </w:t>
            </w:r>
          </w:p>
        </w:tc>
      </w:tr>
      <w:tr w:rsidR="00375598" w:rsidRPr="0076082A" w:rsidTr="00004282">
        <w:trPr>
          <w:trHeight w:val="278"/>
        </w:trPr>
        <w:tc>
          <w:tcPr>
            <w:tcW w:w="11091" w:type="dxa"/>
            <w:gridSpan w:val="8"/>
            <w:shd w:val="clear" w:color="auto" w:fill="D9D9D9"/>
          </w:tcPr>
          <w:p w:rsidR="00375598" w:rsidRPr="0076082A" w:rsidRDefault="00375598" w:rsidP="00EB3ED0">
            <w:pPr>
              <w:rPr>
                <w:rFonts w:ascii="Tahoma" w:hAnsi="Tahoma" w:cs="Arial"/>
                <w:b/>
                <w:sz w:val="18"/>
                <w:szCs w:val="18"/>
              </w:rPr>
            </w:pPr>
            <w:r w:rsidRPr="0076082A">
              <w:rPr>
                <w:rFonts w:ascii="Tahoma" w:hAnsi="Tahoma" w:cs="Arial"/>
                <w:b/>
                <w:sz w:val="18"/>
                <w:szCs w:val="18"/>
              </w:rPr>
              <w:t>ATTENDEES</w:t>
            </w:r>
          </w:p>
        </w:tc>
      </w:tr>
      <w:tr w:rsidR="00375598" w:rsidRPr="0027455C" w:rsidTr="00D93AEB">
        <w:tblPrEx>
          <w:tblLook w:val="0000" w:firstRow="0" w:lastRow="0" w:firstColumn="0" w:lastColumn="0" w:noHBand="0" w:noVBand="0"/>
        </w:tblPrEx>
        <w:tc>
          <w:tcPr>
            <w:tcW w:w="5598" w:type="dxa"/>
            <w:gridSpan w:val="4"/>
          </w:tcPr>
          <w:p w:rsidR="00375598" w:rsidRPr="0027455C" w:rsidRDefault="00375598" w:rsidP="00F43EBF">
            <w:pPr>
              <w:pStyle w:val="Heading3"/>
              <w:rPr>
                <w:rFonts w:ascii="Tahoma" w:hAnsi="Tahoma" w:cs="Tahoma"/>
                <w:sz w:val="18"/>
                <w:szCs w:val="18"/>
              </w:rPr>
            </w:pPr>
            <w:r>
              <w:rPr>
                <w:rFonts w:ascii="Tahoma" w:hAnsi="Tahoma" w:cs="Tahoma"/>
                <w:sz w:val="18"/>
                <w:szCs w:val="18"/>
              </w:rPr>
              <w:t>COMMITTEE MEMBERS</w:t>
            </w:r>
          </w:p>
        </w:tc>
        <w:tc>
          <w:tcPr>
            <w:tcW w:w="5493" w:type="dxa"/>
            <w:gridSpan w:val="4"/>
          </w:tcPr>
          <w:p w:rsidR="00375598" w:rsidRPr="0027455C" w:rsidRDefault="00375598" w:rsidP="00F43EBF">
            <w:pPr>
              <w:pStyle w:val="Heading3"/>
              <w:rPr>
                <w:rFonts w:ascii="Tahoma" w:hAnsi="Tahoma" w:cs="Tahoma"/>
                <w:sz w:val="18"/>
                <w:szCs w:val="18"/>
              </w:rPr>
            </w:pPr>
            <w:r>
              <w:rPr>
                <w:rFonts w:ascii="Tahoma" w:hAnsi="Tahoma" w:cs="Tahoma"/>
                <w:sz w:val="18"/>
                <w:szCs w:val="18"/>
              </w:rPr>
              <w:t>STATE STAFF ATTENDEES</w:t>
            </w:r>
          </w:p>
        </w:tc>
      </w:tr>
      <w:tr w:rsidR="00375598" w:rsidRPr="0027455C" w:rsidTr="00DD3FD3">
        <w:tblPrEx>
          <w:tblLook w:val="0000" w:firstRow="0" w:lastRow="0" w:firstColumn="0" w:lastColumn="0" w:noHBand="0" w:noVBand="0"/>
        </w:tblPrEx>
        <w:tc>
          <w:tcPr>
            <w:tcW w:w="1998" w:type="dxa"/>
            <w:shd w:val="clear" w:color="auto" w:fill="D9D9D9"/>
          </w:tcPr>
          <w:p w:rsidR="00375598" w:rsidRPr="0027455C" w:rsidRDefault="00375598" w:rsidP="00F43EBF">
            <w:pPr>
              <w:pStyle w:val="Heading3"/>
              <w:rPr>
                <w:rFonts w:ascii="Tahoma" w:hAnsi="Tahoma" w:cs="Tahoma"/>
                <w:sz w:val="18"/>
                <w:szCs w:val="18"/>
              </w:rPr>
            </w:pPr>
            <w:r w:rsidRPr="0027455C">
              <w:rPr>
                <w:rFonts w:ascii="Tahoma" w:hAnsi="Tahoma" w:cs="Tahoma"/>
                <w:sz w:val="18"/>
                <w:szCs w:val="18"/>
              </w:rPr>
              <w:t>NAME</w:t>
            </w:r>
          </w:p>
        </w:tc>
        <w:tc>
          <w:tcPr>
            <w:tcW w:w="2610" w:type="dxa"/>
            <w:gridSpan w:val="2"/>
            <w:shd w:val="clear" w:color="auto" w:fill="D9D9D9"/>
          </w:tcPr>
          <w:p w:rsidR="00375598" w:rsidRPr="0027455C" w:rsidRDefault="00375598" w:rsidP="00F43EBF">
            <w:pPr>
              <w:pStyle w:val="Heading3"/>
              <w:rPr>
                <w:rFonts w:ascii="Tahoma" w:hAnsi="Tahoma" w:cs="Tahoma"/>
                <w:sz w:val="18"/>
                <w:szCs w:val="18"/>
              </w:rPr>
            </w:pPr>
            <w:r>
              <w:rPr>
                <w:rFonts w:ascii="Tahoma" w:hAnsi="Tahoma" w:cs="Tahoma"/>
                <w:sz w:val="18"/>
                <w:szCs w:val="18"/>
              </w:rPr>
              <w:t xml:space="preserve">AFFILIATION </w:t>
            </w:r>
          </w:p>
        </w:tc>
        <w:tc>
          <w:tcPr>
            <w:tcW w:w="990" w:type="dxa"/>
            <w:shd w:val="clear" w:color="auto" w:fill="D9D9D9"/>
          </w:tcPr>
          <w:p w:rsidR="00375598" w:rsidRPr="00022529" w:rsidRDefault="00375598" w:rsidP="00F43EBF">
            <w:pPr>
              <w:pStyle w:val="Heading3"/>
              <w:rPr>
                <w:rFonts w:ascii="Tahoma" w:hAnsi="Tahoma" w:cs="Tahoma"/>
                <w:sz w:val="16"/>
                <w:szCs w:val="16"/>
              </w:rPr>
            </w:pPr>
            <w:r w:rsidRPr="00022529">
              <w:rPr>
                <w:rFonts w:ascii="Tahoma" w:hAnsi="Tahoma" w:cs="Tahoma"/>
                <w:sz w:val="16"/>
                <w:szCs w:val="16"/>
              </w:rPr>
              <w:t>PRESENT</w:t>
            </w:r>
          </w:p>
        </w:tc>
        <w:tc>
          <w:tcPr>
            <w:tcW w:w="1620" w:type="dxa"/>
            <w:shd w:val="clear" w:color="auto" w:fill="D9D9D9"/>
          </w:tcPr>
          <w:p w:rsidR="00375598" w:rsidRPr="0027455C" w:rsidRDefault="00375598" w:rsidP="00F43EBF">
            <w:pPr>
              <w:pStyle w:val="Heading3"/>
              <w:rPr>
                <w:rFonts w:ascii="Tahoma" w:hAnsi="Tahoma" w:cs="Tahoma"/>
                <w:sz w:val="18"/>
                <w:szCs w:val="18"/>
              </w:rPr>
            </w:pPr>
            <w:r w:rsidRPr="0027455C">
              <w:rPr>
                <w:rFonts w:ascii="Tahoma" w:hAnsi="Tahoma" w:cs="Tahoma"/>
                <w:sz w:val="18"/>
                <w:szCs w:val="18"/>
              </w:rPr>
              <w:t>NAME</w:t>
            </w:r>
          </w:p>
        </w:tc>
        <w:tc>
          <w:tcPr>
            <w:tcW w:w="2790" w:type="dxa"/>
            <w:gridSpan w:val="2"/>
            <w:shd w:val="clear" w:color="auto" w:fill="D9D9D9"/>
          </w:tcPr>
          <w:p w:rsidR="00375598" w:rsidRPr="0027455C" w:rsidRDefault="00375598" w:rsidP="00F43EBF">
            <w:pPr>
              <w:pStyle w:val="Heading3"/>
              <w:rPr>
                <w:rFonts w:ascii="Tahoma" w:hAnsi="Tahoma" w:cs="Tahoma"/>
                <w:sz w:val="18"/>
                <w:szCs w:val="18"/>
              </w:rPr>
            </w:pPr>
            <w:r>
              <w:rPr>
                <w:rFonts w:ascii="Tahoma" w:hAnsi="Tahoma" w:cs="Tahoma"/>
                <w:sz w:val="18"/>
                <w:szCs w:val="18"/>
              </w:rPr>
              <w:t>AFFILIATION</w:t>
            </w:r>
          </w:p>
        </w:tc>
        <w:tc>
          <w:tcPr>
            <w:tcW w:w="1083" w:type="dxa"/>
            <w:shd w:val="clear" w:color="auto" w:fill="D9D9D9"/>
          </w:tcPr>
          <w:p w:rsidR="00375598" w:rsidRPr="00022529" w:rsidRDefault="00375598" w:rsidP="00F43EBF">
            <w:pPr>
              <w:pStyle w:val="Heading3"/>
              <w:rPr>
                <w:rFonts w:ascii="Tahoma" w:hAnsi="Tahoma" w:cs="Tahoma"/>
                <w:sz w:val="16"/>
                <w:szCs w:val="16"/>
              </w:rPr>
            </w:pPr>
            <w:r w:rsidRPr="00022529">
              <w:rPr>
                <w:rFonts w:ascii="Tahoma" w:hAnsi="Tahoma" w:cs="Tahoma"/>
                <w:sz w:val="16"/>
                <w:szCs w:val="16"/>
              </w:rPr>
              <w:t>PRESENT</w:t>
            </w:r>
          </w:p>
        </w:tc>
      </w:tr>
      <w:tr w:rsidR="00381907" w:rsidRPr="00F43EBF" w:rsidTr="00DD3FD3">
        <w:tblPrEx>
          <w:tblLook w:val="0000" w:firstRow="0" w:lastRow="0" w:firstColumn="0" w:lastColumn="0" w:noHBand="0" w:noVBand="0"/>
        </w:tblPrEx>
        <w:tc>
          <w:tcPr>
            <w:tcW w:w="1998" w:type="dxa"/>
          </w:tcPr>
          <w:p w:rsidR="00381907" w:rsidRPr="007F1B93" w:rsidRDefault="00FE23D6" w:rsidP="00971FFB">
            <w:pPr>
              <w:rPr>
                <w:rFonts w:ascii="Arial" w:hAnsi="Arial" w:cs="Arial"/>
                <w:sz w:val="18"/>
                <w:szCs w:val="18"/>
              </w:rPr>
            </w:pPr>
            <w:r>
              <w:rPr>
                <w:rFonts w:ascii="Arial" w:hAnsi="Arial" w:cs="Arial"/>
                <w:sz w:val="18"/>
                <w:szCs w:val="18"/>
              </w:rPr>
              <w:t xml:space="preserve">Ben Coggins </w:t>
            </w:r>
          </w:p>
        </w:tc>
        <w:tc>
          <w:tcPr>
            <w:tcW w:w="2610" w:type="dxa"/>
            <w:gridSpan w:val="2"/>
            <w:tcBorders>
              <w:top w:val="nil"/>
            </w:tcBorders>
          </w:tcPr>
          <w:p w:rsidR="00381907" w:rsidRPr="007F1B93" w:rsidRDefault="00FE23D6" w:rsidP="00971FFB">
            <w:pPr>
              <w:rPr>
                <w:rFonts w:ascii="Arial" w:hAnsi="Arial" w:cs="Arial"/>
                <w:sz w:val="18"/>
                <w:szCs w:val="18"/>
              </w:rPr>
            </w:pPr>
            <w:r>
              <w:rPr>
                <w:rFonts w:ascii="Arial" w:hAnsi="Arial" w:cs="Arial"/>
                <w:sz w:val="18"/>
                <w:szCs w:val="18"/>
              </w:rPr>
              <w:t xml:space="preserve">Chair – Partners </w:t>
            </w:r>
          </w:p>
        </w:tc>
        <w:tc>
          <w:tcPr>
            <w:tcW w:w="990" w:type="dxa"/>
          </w:tcPr>
          <w:p w:rsidR="00381907" w:rsidRPr="00EB3ED0" w:rsidRDefault="00573AA3" w:rsidP="00971FFB">
            <w:pPr>
              <w:jc w:val="center"/>
              <w:rPr>
                <w:sz w:val="18"/>
                <w:szCs w:val="18"/>
              </w:rPr>
            </w:pPr>
            <w:r>
              <w:rPr>
                <w:rFonts w:ascii="Arial" w:hAnsi="Arial" w:cs="Arial"/>
                <w:sz w:val="18"/>
                <w:szCs w:val="18"/>
              </w:rPr>
              <w:fldChar w:fldCharType="begin">
                <w:ffData>
                  <w:name w:val=""/>
                  <w:enabled/>
                  <w:calcOnExit w:val="0"/>
                  <w:checkBox>
                    <w:sizeAuto/>
                    <w:default w:val="1"/>
                  </w:checkBox>
                </w:ffData>
              </w:fldChar>
            </w:r>
            <w:r>
              <w:rPr>
                <w:rFonts w:ascii="Arial" w:hAnsi="Arial" w:cs="Arial"/>
                <w:sz w:val="18"/>
                <w:szCs w:val="18"/>
              </w:rPr>
              <w:instrText xml:space="preserve"> FORMCHECKBOX </w:instrText>
            </w:r>
            <w:r w:rsidR="00B84E8C">
              <w:rPr>
                <w:rFonts w:ascii="Arial" w:hAnsi="Arial" w:cs="Arial"/>
                <w:sz w:val="18"/>
                <w:szCs w:val="18"/>
              </w:rPr>
            </w:r>
            <w:r w:rsidR="00B84E8C">
              <w:rPr>
                <w:rFonts w:ascii="Arial" w:hAnsi="Arial" w:cs="Arial"/>
                <w:sz w:val="18"/>
                <w:szCs w:val="18"/>
              </w:rPr>
              <w:fldChar w:fldCharType="separate"/>
            </w:r>
            <w:r>
              <w:rPr>
                <w:rFonts w:ascii="Arial" w:hAnsi="Arial" w:cs="Arial"/>
                <w:sz w:val="18"/>
                <w:szCs w:val="18"/>
              </w:rPr>
              <w:fldChar w:fldCharType="end"/>
            </w:r>
          </w:p>
        </w:tc>
        <w:tc>
          <w:tcPr>
            <w:tcW w:w="1620" w:type="dxa"/>
          </w:tcPr>
          <w:p w:rsidR="00381907" w:rsidRPr="00FA786E" w:rsidRDefault="00573AA3" w:rsidP="00971FFB">
            <w:pPr>
              <w:rPr>
                <w:rFonts w:ascii="Arial" w:hAnsi="Arial" w:cs="Arial"/>
                <w:sz w:val="18"/>
                <w:szCs w:val="18"/>
              </w:rPr>
            </w:pPr>
            <w:r>
              <w:rPr>
                <w:rFonts w:ascii="Arial" w:hAnsi="Arial" w:cs="Arial"/>
                <w:sz w:val="18"/>
                <w:szCs w:val="18"/>
              </w:rPr>
              <w:t>Brandon Rollings</w:t>
            </w:r>
          </w:p>
        </w:tc>
        <w:tc>
          <w:tcPr>
            <w:tcW w:w="2790" w:type="dxa"/>
            <w:gridSpan w:val="2"/>
          </w:tcPr>
          <w:p w:rsidR="00381907" w:rsidRPr="00FA786E" w:rsidRDefault="00245AF4" w:rsidP="008D1ABD">
            <w:pPr>
              <w:rPr>
                <w:rFonts w:ascii="Arial" w:hAnsi="Arial" w:cs="Arial"/>
                <w:sz w:val="18"/>
                <w:szCs w:val="18"/>
              </w:rPr>
            </w:pPr>
            <w:r>
              <w:rPr>
                <w:rFonts w:ascii="Arial" w:hAnsi="Arial" w:cs="Arial"/>
                <w:sz w:val="18"/>
                <w:szCs w:val="18"/>
              </w:rPr>
              <w:t>DMH</w:t>
            </w:r>
          </w:p>
        </w:tc>
        <w:tc>
          <w:tcPr>
            <w:tcW w:w="1083" w:type="dxa"/>
          </w:tcPr>
          <w:p w:rsidR="00381907" w:rsidRDefault="00416923" w:rsidP="00381907">
            <w:pPr>
              <w:jc w:val="center"/>
            </w:pPr>
            <w:r>
              <w:rPr>
                <w:rFonts w:ascii="Arial" w:hAnsi="Arial" w:cs="Arial"/>
                <w:sz w:val="18"/>
                <w:szCs w:val="18"/>
              </w:rPr>
              <w:fldChar w:fldCharType="begin">
                <w:ffData>
                  <w:name w:val=""/>
                  <w:enabled/>
                  <w:calcOnExit w:val="0"/>
                  <w:checkBox>
                    <w:sizeAuto/>
                    <w:default w:val="1"/>
                  </w:checkBox>
                </w:ffData>
              </w:fldChar>
            </w:r>
            <w:r>
              <w:rPr>
                <w:rFonts w:ascii="Arial" w:hAnsi="Arial" w:cs="Arial"/>
                <w:sz w:val="18"/>
                <w:szCs w:val="18"/>
              </w:rPr>
              <w:instrText xml:space="preserve"> FORMCHECKBOX </w:instrText>
            </w:r>
            <w:r w:rsidR="00B84E8C">
              <w:rPr>
                <w:rFonts w:ascii="Arial" w:hAnsi="Arial" w:cs="Arial"/>
                <w:sz w:val="18"/>
                <w:szCs w:val="18"/>
              </w:rPr>
            </w:r>
            <w:r w:rsidR="00B84E8C">
              <w:rPr>
                <w:rFonts w:ascii="Arial" w:hAnsi="Arial" w:cs="Arial"/>
                <w:sz w:val="18"/>
                <w:szCs w:val="18"/>
              </w:rPr>
              <w:fldChar w:fldCharType="separate"/>
            </w:r>
            <w:r>
              <w:rPr>
                <w:rFonts w:ascii="Arial" w:hAnsi="Arial" w:cs="Arial"/>
                <w:sz w:val="18"/>
                <w:szCs w:val="18"/>
              </w:rPr>
              <w:fldChar w:fldCharType="end"/>
            </w:r>
          </w:p>
        </w:tc>
      </w:tr>
      <w:tr w:rsidR="00381907" w:rsidRPr="00F43EBF" w:rsidTr="00DD3FD3">
        <w:tblPrEx>
          <w:tblLook w:val="0000" w:firstRow="0" w:lastRow="0" w:firstColumn="0" w:lastColumn="0" w:noHBand="0" w:noVBand="0"/>
        </w:tblPrEx>
        <w:tc>
          <w:tcPr>
            <w:tcW w:w="1998" w:type="dxa"/>
          </w:tcPr>
          <w:p w:rsidR="00381907" w:rsidRPr="007F1B93" w:rsidRDefault="004C7A7F" w:rsidP="0025672C">
            <w:pPr>
              <w:rPr>
                <w:rFonts w:ascii="Arial" w:hAnsi="Arial" w:cs="Arial"/>
                <w:sz w:val="18"/>
                <w:szCs w:val="18"/>
              </w:rPr>
            </w:pPr>
            <w:r>
              <w:rPr>
                <w:rFonts w:ascii="Arial" w:hAnsi="Arial" w:cs="Arial"/>
                <w:sz w:val="18"/>
                <w:szCs w:val="18"/>
              </w:rPr>
              <w:t>Benita</w:t>
            </w:r>
            <w:r w:rsidR="00FE23D6">
              <w:rPr>
                <w:rFonts w:ascii="Arial" w:hAnsi="Arial" w:cs="Arial"/>
                <w:sz w:val="18"/>
                <w:szCs w:val="18"/>
              </w:rPr>
              <w:t xml:space="preserve"> Purcell </w:t>
            </w:r>
          </w:p>
        </w:tc>
        <w:tc>
          <w:tcPr>
            <w:tcW w:w="2610" w:type="dxa"/>
            <w:gridSpan w:val="2"/>
            <w:tcBorders>
              <w:top w:val="nil"/>
            </w:tcBorders>
          </w:tcPr>
          <w:p w:rsidR="00381907" w:rsidRPr="007F1B93" w:rsidRDefault="00FE23D6" w:rsidP="0025672C">
            <w:pPr>
              <w:rPr>
                <w:rFonts w:ascii="Arial" w:hAnsi="Arial" w:cs="Arial"/>
                <w:sz w:val="18"/>
                <w:szCs w:val="18"/>
              </w:rPr>
            </w:pPr>
            <w:r>
              <w:rPr>
                <w:rFonts w:ascii="Arial" w:hAnsi="Arial" w:cs="Arial"/>
                <w:sz w:val="18"/>
                <w:szCs w:val="18"/>
              </w:rPr>
              <w:t xml:space="preserve">Vice Chair – </w:t>
            </w:r>
            <w:proofErr w:type="spellStart"/>
            <w:r>
              <w:rPr>
                <w:rFonts w:ascii="Arial" w:hAnsi="Arial" w:cs="Arial"/>
                <w:sz w:val="18"/>
                <w:szCs w:val="18"/>
              </w:rPr>
              <w:t>Cardnial</w:t>
            </w:r>
            <w:proofErr w:type="spellEnd"/>
            <w:r>
              <w:rPr>
                <w:rFonts w:ascii="Arial" w:hAnsi="Arial" w:cs="Arial"/>
                <w:sz w:val="18"/>
                <w:szCs w:val="18"/>
              </w:rPr>
              <w:t xml:space="preserve"> </w:t>
            </w:r>
          </w:p>
        </w:tc>
        <w:tc>
          <w:tcPr>
            <w:tcW w:w="990" w:type="dxa"/>
          </w:tcPr>
          <w:p w:rsidR="00381907" w:rsidRPr="00EB3ED0" w:rsidRDefault="00573AA3" w:rsidP="003D2C22">
            <w:pPr>
              <w:jc w:val="center"/>
              <w:rPr>
                <w:sz w:val="18"/>
                <w:szCs w:val="18"/>
              </w:rPr>
            </w:pPr>
            <w:r>
              <w:rPr>
                <w:rFonts w:ascii="Arial" w:hAnsi="Arial" w:cs="Arial"/>
                <w:sz w:val="18"/>
                <w:szCs w:val="18"/>
              </w:rPr>
              <w:fldChar w:fldCharType="begin">
                <w:ffData>
                  <w:name w:val=""/>
                  <w:enabled/>
                  <w:calcOnExit w:val="0"/>
                  <w:checkBox>
                    <w:sizeAuto/>
                    <w:default w:val="1"/>
                  </w:checkBox>
                </w:ffData>
              </w:fldChar>
            </w:r>
            <w:r>
              <w:rPr>
                <w:rFonts w:ascii="Arial" w:hAnsi="Arial" w:cs="Arial"/>
                <w:sz w:val="18"/>
                <w:szCs w:val="18"/>
              </w:rPr>
              <w:instrText xml:space="preserve"> FORMCHECKBOX </w:instrText>
            </w:r>
            <w:r w:rsidR="00B84E8C">
              <w:rPr>
                <w:rFonts w:ascii="Arial" w:hAnsi="Arial" w:cs="Arial"/>
                <w:sz w:val="18"/>
                <w:szCs w:val="18"/>
              </w:rPr>
            </w:r>
            <w:r w:rsidR="00B84E8C">
              <w:rPr>
                <w:rFonts w:ascii="Arial" w:hAnsi="Arial" w:cs="Arial"/>
                <w:sz w:val="18"/>
                <w:szCs w:val="18"/>
              </w:rPr>
              <w:fldChar w:fldCharType="separate"/>
            </w:r>
            <w:r>
              <w:rPr>
                <w:rFonts w:ascii="Arial" w:hAnsi="Arial" w:cs="Arial"/>
                <w:sz w:val="18"/>
                <w:szCs w:val="18"/>
              </w:rPr>
              <w:fldChar w:fldCharType="end"/>
            </w:r>
          </w:p>
        </w:tc>
        <w:tc>
          <w:tcPr>
            <w:tcW w:w="1620" w:type="dxa"/>
          </w:tcPr>
          <w:p w:rsidR="00381907" w:rsidRPr="00022529" w:rsidRDefault="00573AA3" w:rsidP="00D85717">
            <w:pPr>
              <w:rPr>
                <w:rFonts w:ascii="Arial" w:hAnsi="Arial" w:cs="Arial"/>
                <w:sz w:val="18"/>
                <w:szCs w:val="18"/>
              </w:rPr>
            </w:pPr>
            <w:r>
              <w:rPr>
                <w:rFonts w:ascii="Arial" w:hAnsi="Arial" w:cs="Arial"/>
                <w:sz w:val="18"/>
                <w:szCs w:val="18"/>
              </w:rPr>
              <w:t>David Ingram</w:t>
            </w:r>
          </w:p>
        </w:tc>
        <w:tc>
          <w:tcPr>
            <w:tcW w:w="2790" w:type="dxa"/>
            <w:gridSpan w:val="2"/>
          </w:tcPr>
          <w:p w:rsidR="00381907" w:rsidRPr="00FA786E" w:rsidRDefault="00381907" w:rsidP="00D85717">
            <w:pPr>
              <w:rPr>
                <w:rFonts w:ascii="Arial" w:hAnsi="Arial" w:cs="Arial"/>
                <w:sz w:val="18"/>
                <w:szCs w:val="18"/>
              </w:rPr>
            </w:pPr>
          </w:p>
        </w:tc>
        <w:tc>
          <w:tcPr>
            <w:tcW w:w="1083" w:type="dxa"/>
          </w:tcPr>
          <w:p w:rsidR="00381907" w:rsidRDefault="00416923" w:rsidP="00381907">
            <w:pPr>
              <w:jc w:val="center"/>
            </w:pPr>
            <w:r>
              <w:rPr>
                <w:rFonts w:ascii="Arial" w:hAnsi="Arial" w:cs="Arial"/>
                <w:sz w:val="18"/>
                <w:szCs w:val="18"/>
              </w:rPr>
              <w:fldChar w:fldCharType="begin">
                <w:ffData>
                  <w:name w:val=""/>
                  <w:enabled/>
                  <w:calcOnExit w:val="0"/>
                  <w:checkBox>
                    <w:sizeAuto/>
                    <w:default w:val="1"/>
                  </w:checkBox>
                </w:ffData>
              </w:fldChar>
            </w:r>
            <w:r>
              <w:rPr>
                <w:rFonts w:ascii="Arial" w:hAnsi="Arial" w:cs="Arial"/>
                <w:sz w:val="18"/>
                <w:szCs w:val="18"/>
              </w:rPr>
              <w:instrText xml:space="preserve"> FORMCHECKBOX </w:instrText>
            </w:r>
            <w:r w:rsidR="00B84E8C">
              <w:rPr>
                <w:rFonts w:ascii="Arial" w:hAnsi="Arial" w:cs="Arial"/>
                <w:sz w:val="18"/>
                <w:szCs w:val="18"/>
              </w:rPr>
            </w:r>
            <w:r w:rsidR="00B84E8C">
              <w:rPr>
                <w:rFonts w:ascii="Arial" w:hAnsi="Arial" w:cs="Arial"/>
                <w:sz w:val="18"/>
                <w:szCs w:val="18"/>
              </w:rPr>
              <w:fldChar w:fldCharType="separate"/>
            </w:r>
            <w:r>
              <w:rPr>
                <w:rFonts w:ascii="Arial" w:hAnsi="Arial" w:cs="Arial"/>
                <w:sz w:val="18"/>
                <w:szCs w:val="18"/>
              </w:rPr>
              <w:fldChar w:fldCharType="end"/>
            </w:r>
          </w:p>
        </w:tc>
      </w:tr>
      <w:tr w:rsidR="00BF2670" w:rsidRPr="00F43EBF" w:rsidTr="00DD3FD3">
        <w:tblPrEx>
          <w:tblLook w:val="0000" w:firstRow="0" w:lastRow="0" w:firstColumn="0" w:lastColumn="0" w:noHBand="0" w:noVBand="0"/>
        </w:tblPrEx>
        <w:tc>
          <w:tcPr>
            <w:tcW w:w="1998" w:type="dxa"/>
          </w:tcPr>
          <w:p w:rsidR="00BF2670" w:rsidRPr="00A64EEA" w:rsidRDefault="004C7A7F" w:rsidP="00971FFB">
            <w:pPr>
              <w:rPr>
                <w:rFonts w:ascii="Arial" w:hAnsi="Arial" w:cs="Arial"/>
                <w:sz w:val="18"/>
                <w:szCs w:val="18"/>
              </w:rPr>
            </w:pPr>
            <w:r>
              <w:rPr>
                <w:rFonts w:ascii="Arial" w:hAnsi="Arial" w:cs="Arial"/>
                <w:sz w:val="18"/>
                <w:szCs w:val="18"/>
              </w:rPr>
              <w:t>Martha Brock</w:t>
            </w:r>
          </w:p>
        </w:tc>
        <w:tc>
          <w:tcPr>
            <w:tcW w:w="2610" w:type="dxa"/>
            <w:gridSpan w:val="2"/>
            <w:tcBorders>
              <w:top w:val="nil"/>
            </w:tcBorders>
          </w:tcPr>
          <w:p w:rsidR="00BF2670" w:rsidRPr="00022529" w:rsidRDefault="00BC0F1C" w:rsidP="00220AA1">
            <w:pPr>
              <w:rPr>
                <w:rFonts w:ascii="Arial" w:hAnsi="Arial" w:cs="Arial"/>
                <w:sz w:val="18"/>
                <w:szCs w:val="18"/>
              </w:rPr>
            </w:pPr>
            <w:r>
              <w:rPr>
                <w:rFonts w:ascii="Arial" w:hAnsi="Arial" w:cs="Arial"/>
                <w:sz w:val="18"/>
                <w:szCs w:val="18"/>
              </w:rPr>
              <w:t xml:space="preserve">Alliance </w:t>
            </w:r>
          </w:p>
        </w:tc>
        <w:tc>
          <w:tcPr>
            <w:tcW w:w="990" w:type="dxa"/>
          </w:tcPr>
          <w:p w:rsidR="00BF2670" w:rsidRPr="00EB3ED0" w:rsidRDefault="004C7A7F" w:rsidP="00971FFB">
            <w:pPr>
              <w:jc w:val="center"/>
              <w:rPr>
                <w:sz w:val="18"/>
                <w:szCs w:val="18"/>
              </w:rPr>
            </w:pPr>
            <w:r>
              <w:rPr>
                <w:rFonts w:ascii="Arial" w:hAnsi="Arial" w:cs="Arial"/>
                <w:sz w:val="18"/>
                <w:szCs w:val="18"/>
              </w:rPr>
              <w:t>Phone</w:t>
            </w:r>
          </w:p>
        </w:tc>
        <w:tc>
          <w:tcPr>
            <w:tcW w:w="1620" w:type="dxa"/>
          </w:tcPr>
          <w:p w:rsidR="00BF2670" w:rsidRPr="00870B03" w:rsidRDefault="00416923" w:rsidP="00D85717">
            <w:pPr>
              <w:rPr>
                <w:rFonts w:ascii="Arial" w:hAnsi="Arial" w:cs="Arial"/>
                <w:sz w:val="18"/>
                <w:szCs w:val="18"/>
              </w:rPr>
            </w:pPr>
            <w:r>
              <w:rPr>
                <w:rFonts w:ascii="Arial" w:hAnsi="Arial" w:cs="Arial"/>
                <w:sz w:val="18"/>
                <w:szCs w:val="18"/>
              </w:rPr>
              <w:t>Karen Feasel</w:t>
            </w:r>
          </w:p>
        </w:tc>
        <w:tc>
          <w:tcPr>
            <w:tcW w:w="2790" w:type="dxa"/>
            <w:gridSpan w:val="2"/>
          </w:tcPr>
          <w:p w:rsidR="00BF2670" w:rsidRPr="00577AC6" w:rsidRDefault="00245AF4" w:rsidP="00D85717">
            <w:pPr>
              <w:rPr>
                <w:rFonts w:ascii="Arial" w:hAnsi="Arial" w:cs="Arial"/>
                <w:sz w:val="18"/>
                <w:szCs w:val="18"/>
              </w:rPr>
            </w:pPr>
            <w:r>
              <w:rPr>
                <w:rFonts w:ascii="Arial" w:hAnsi="Arial" w:cs="Arial"/>
                <w:sz w:val="18"/>
                <w:szCs w:val="18"/>
              </w:rPr>
              <w:t>DMH</w:t>
            </w:r>
          </w:p>
        </w:tc>
        <w:tc>
          <w:tcPr>
            <w:tcW w:w="1083" w:type="dxa"/>
          </w:tcPr>
          <w:p w:rsidR="00BF2670" w:rsidRPr="00EB3ED0" w:rsidRDefault="00416923" w:rsidP="00D85717">
            <w:pPr>
              <w:jc w:val="center"/>
              <w:rPr>
                <w:sz w:val="18"/>
                <w:szCs w:val="18"/>
              </w:rPr>
            </w:pPr>
            <w:r>
              <w:rPr>
                <w:rFonts w:ascii="Arial" w:hAnsi="Arial" w:cs="Arial"/>
                <w:sz w:val="18"/>
                <w:szCs w:val="18"/>
              </w:rPr>
              <w:fldChar w:fldCharType="begin">
                <w:ffData>
                  <w:name w:val=""/>
                  <w:enabled/>
                  <w:calcOnExit w:val="0"/>
                  <w:checkBox>
                    <w:sizeAuto/>
                    <w:default w:val="1"/>
                  </w:checkBox>
                </w:ffData>
              </w:fldChar>
            </w:r>
            <w:r>
              <w:rPr>
                <w:rFonts w:ascii="Arial" w:hAnsi="Arial" w:cs="Arial"/>
                <w:sz w:val="18"/>
                <w:szCs w:val="18"/>
              </w:rPr>
              <w:instrText xml:space="preserve"> FORMCHECKBOX </w:instrText>
            </w:r>
            <w:r w:rsidR="00B84E8C">
              <w:rPr>
                <w:rFonts w:ascii="Arial" w:hAnsi="Arial" w:cs="Arial"/>
                <w:sz w:val="18"/>
                <w:szCs w:val="18"/>
              </w:rPr>
            </w:r>
            <w:r w:rsidR="00B84E8C">
              <w:rPr>
                <w:rFonts w:ascii="Arial" w:hAnsi="Arial" w:cs="Arial"/>
                <w:sz w:val="18"/>
                <w:szCs w:val="18"/>
              </w:rPr>
              <w:fldChar w:fldCharType="separate"/>
            </w:r>
            <w:r>
              <w:rPr>
                <w:rFonts w:ascii="Arial" w:hAnsi="Arial" w:cs="Arial"/>
                <w:sz w:val="18"/>
                <w:szCs w:val="18"/>
              </w:rPr>
              <w:fldChar w:fldCharType="end"/>
            </w:r>
          </w:p>
        </w:tc>
      </w:tr>
      <w:tr w:rsidR="00BF2670" w:rsidRPr="00F43EBF" w:rsidTr="00DD3FD3">
        <w:tblPrEx>
          <w:tblLook w:val="0000" w:firstRow="0" w:lastRow="0" w:firstColumn="0" w:lastColumn="0" w:noHBand="0" w:noVBand="0"/>
        </w:tblPrEx>
        <w:tc>
          <w:tcPr>
            <w:tcW w:w="1998" w:type="dxa"/>
          </w:tcPr>
          <w:p w:rsidR="00BF2670" w:rsidRPr="00022529" w:rsidRDefault="00573AA3" w:rsidP="00971FFB">
            <w:pPr>
              <w:rPr>
                <w:rFonts w:ascii="Arial" w:hAnsi="Arial" w:cs="Arial"/>
                <w:sz w:val="18"/>
                <w:szCs w:val="18"/>
              </w:rPr>
            </w:pPr>
            <w:r>
              <w:rPr>
                <w:rFonts w:ascii="Arial" w:hAnsi="Arial" w:cs="Arial"/>
                <w:sz w:val="18"/>
                <w:szCs w:val="18"/>
              </w:rPr>
              <w:t>George Bridges</w:t>
            </w:r>
          </w:p>
        </w:tc>
        <w:tc>
          <w:tcPr>
            <w:tcW w:w="2610" w:type="dxa"/>
            <w:gridSpan w:val="2"/>
            <w:tcBorders>
              <w:top w:val="nil"/>
            </w:tcBorders>
          </w:tcPr>
          <w:p w:rsidR="00BF2670" w:rsidRPr="00022529" w:rsidRDefault="00BC0F1C" w:rsidP="00971FFB">
            <w:pPr>
              <w:rPr>
                <w:rFonts w:ascii="Arial" w:hAnsi="Arial" w:cs="Arial"/>
                <w:sz w:val="18"/>
                <w:szCs w:val="18"/>
              </w:rPr>
            </w:pPr>
            <w:r>
              <w:rPr>
                <w:rFonts w:ascii="Arial" w:hAnsi="Arial" w:cs="Arial"/>
                <w:sz w:val="18"/>
                <w:szCs w:val="18"/>
              </w:rPr>
              <w:t xml:space="preserve">Excused </w:t>
            </w:r>
          </w:p>
        </w:tc>
        <w:tc>
          <w:tcPr>
            <w:tcW w:w="990" w:type="dxa"/>
          </w:tcPr>
          <w:p w:rsidR="00BF2670" w:rsidRPr="00EB3ED0" w:rsidRDefault="00573AA3" w:rsidP="00971FFB">
            <w:pPr>
              <w:jc w:val="center"/>
              <w:rPr>
                <w:sz w:val="18"/>
                <w:szCs w:val="18"/>
              </w:rPr>
            </w:pP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sidR="00B84E8C">
              <w:rPr>
                <w:rFonts w:ascii="Arial" w:hAnsi="Arial" w:cs="Arial"/>
                <w:sz w:val="18"/>
                <w:szCs w:val="18"/>
              </w:rPr>
            </w:r>
            <w:r w:rsidR="00B84E8C">
              <w:rPr>
                <w:rFonts w:ascii="Arial" w:hAnsi="Arial" w:cs="Arial"/>
                <w:sz w:val="18"/>
                <w:szCs w:val="18"/>
              </w:rPr>
              <w:fldChar w:fldCharType="separate"/>
            </w:r>
            <w:r>
              <w:rPr>
                <w:rFonts w:ascii="Arial" w:hAnsi="Arial" w:cs="Arial"/>
                <w:sz w:val="18"/>
                <w:szCs w:val="18"/>
              </w:rPr>
              <w:fldChar w:fldCharType="end"/>
            </w:r>
          </w:p>
        </w:tc>
        <w:tc>
          <w:tcPr>
            <w:tcW w:w="1620" w:type="dxa"/>
          </w:tcPr>
          <w:p w:rsidR="00BF2670" w:rsidRPr="00D93AEB" w:rsidRDefault="00245AF4" w:rsidP="00971FFB">
            <w:pPr>
              <w:rPr>
                <w:rFonts w:ascii="Arial" w:hAnsi="Arial" w:cs="Arial"/>
                <w:sz w:val="18"/>
                <w:szCs w:val="18"/>
              </w:rPr>
            </w:pPr>
            <w:r>
              <w:rPr>
                <w:rFonts w:ascii="Arial" w:hAnsi="Arial" w:cs="Arial"/>
                <w:sz w:val="18"/>
                <w:szCs w:val="18"/>
              </w:rPr>
              <w:t xml:space="preserve">CJ Lewis </w:t>
            </w:r>
          </w:p>
        </w:tc>
        <w:tc>
          <w:tcPr>
            <w:tcW w:w="2790" w:type="dxa"/>
            <w:gridSpan w:val="2"/>
          </w:tcPr>
          <w:p w:rsidR="00BF2670" w:rsidRPr="00D93AEB" w:rsidRDefault="00245AF4" w:rsidP="00FC23F6">
            <w:pPr>
              <w:rPr>
                <w:rFonts w:ascii="Arial" w:hAnsi="Arial" w:cs="Arial"/>
                <w:sz w:val="18"/>
                <w:szCs w:val="18"/>
              </w:rPr>
            </w:pPr>
            <w:r>
              <w:rPr>
                <w:rFonts w:ascii="Arial" w:hAnsi="Arial" w:cs="Arial"/>
                <w:sz w:val="18"/>
                <w:szCs w:val="18"/>
              </w:rPr>
              <w:t xml:space="preserve">CE&amp;E Team </w:t>
            </w:r>
          </w:p>
        </w:tc>
        <w:tc>
          <w:tcPr>
            <w:tcW w:w="1083" w:type="dxa"/>
          </w:tcPr>
          <w:p w:rsidR="00BF2670" w:rsidRPr="00EB3ED0" w:rsidRDefault="00245AF4" w:rsidP="00971FFB">
            <w:pPr>
              <w:jc w:val="center"/>
              <w:rPr>
                <w:sz w:val="18"/>
                <w:szCs w:val="18"/>
              </w:rPr>
            </w:pPr>
            <w:r>
              <w:rPr>
                <w:sz w:val="18"/>
                <w:szCs w:val="18"/>
              </w:rPr>
              <w:t>x</w:t>
            </w:r>
          </w:p>
        </w:tc>
      </w:tr>
      <w:tr w:rsidR="00BF2670" w:rsidRPr="00F43EBF" w:rsidTr="00DD3FD3">
        <w:tblPrEx>
          <w:tblLook w:val="0000" w:firstRow="0" w:lastRow="0" w:firstColumn="0" w:lastColumn="0" w:noHBand="0" w:noVBand="0"/>
        </w:tblPrEx>
        <w:tc>
          <w:tcPr>
            <w:tcW w:w="1998" w:type="dxa"/>
          </w:tcPr>
          <w:p w:rsidR="00BF2670" w:rsidRPr="00022529" w:rsidRDefault="00573AA3" w:rsidP="00971FFB">
            <w:pPr>
              <w:rPr>
                <w:rFonts w:ascii="Arial" w:hAnsi="Arial" w:cs="Arial"/>
                <w:sz w:val="18"/>
                <w:szCs w:val="18"/>
              </w:rPr>
            </w:pPr>
            <w:r>
              <w:rPr>
                <w:rFonts w:ascii="Arial" w:hAnsi="Arial" w:cs="Arial"/>
                <w:sz w:val="18"/>
                <w:szCs w:val="18"/>
              </w:rPr>
              <w:t>Kenneth Brown</w:t>
            </w:r>
          </w:p>
        </w:tc>
        <w:tc>
          <w:tcPr>
            <w:tcW w:w="2610" w:type="dxa"/>
            <w:gridSpan w:val="2"/>
            <w:tcBorders>
              <w:top w:val="nil"/>
            </w:tcBorders>
          </w:tcPr>
          <w:p w:rsidR="00BF2670" w:rsidRPr="00022529" w:rsidRDefault="00BC0F1C" w:rsidP="00971FFB">
            <w:pPr>
              <w:rPr>
                <w:rFonts w:ascii="Arial" w:hAnsi="Arial" w:cs="Arial"/>
                <w:sz w:val="18"/>
                <w:szCs w:val="18"/>
              </w:rPr>
            </w:pPr>
            <w:r>
              <w:rPr>
                <w:rFonts w:ascii="Arial" w:hAnsi="Arial" w:cs="Arial"/>
                <w:sz w:val="18"/>
                <w:szCs w:val="18"/>
              </w:rPr>
              <w:t xml:space="preserve">Excused </w:t>
            </w:r>
          </w:p>
        </w:tc>
        <w:tc>
          <w:tcPr>
            <w:tcW w:w="990" w:type="dxa"/>
          </w:tcPr>
          <w:p w:rsidR="00BF2670" w:rsidRPr="00EB3ED0" w:rsidRDefault="00573AA3" w:rsidP="00971FFB">
            <w:pPr>
              <w:jc w:val="center"/>
              <w:rPr>
                <w:sz w:val="18"/>
                <w:szCs w:val="18"/>
              </w:rPr>
            </w:pP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sidR="00B84E8C">
              <w:rPr>
                <w:rFonts w:ascii="Arial" w:hAnsi="Arial" w:cs="Arial"/>
                <w:sz w:val="18"/>
                <w:szCs w:val="18"/>
              </w:rPr>
            </w:r>
            <w:r w:rsidR="00B84E8C">
              <w:rPr>
                <w:rFonts w:ascii="Arial" w:hAnsi="Arial" w:cs="Arial"/>
                <w:sz w:val="18"/>
                <w:szCs w:val="18"/>
              </w:rPr>
              <w:fldChar w:fldCharType="separate"/>
            </w:r>
            <w:r>
              <w:rPr>
                <w:rFonts w:ascii="Arial" w:hAnsi="Arial" w:cs="Arial"/>
                <w:sz w:val="18"/>
                <w:szCs w:val="18"/>
              </w:rPr>
              <w:fldChar w:fldCharType="end"/>
            </w:r>
          </w:p>
        </w:tc>
        <w:tc>
          <w:tcPr>
            <w:tcW w:w="1620" w:type="dxa"/>
          </w:tcPr>
          <w:p w:rsidR="00BF2670" w:rsidRDefault="00245AF4" w:rsidP="00971FFB">
            <w:pPr>
              <w:rPr>
                <w:rFonts w:ascii="Arial" w:hAnsi="Arial" w:cs="Arial"/>
                <w:sz w:val="18"/>
                <w:szCs w:val="18"/>
              </w:rPr>
            </w:pPr>
            <w:r>
              <w:rPr>
                <w:rFonts w:ascii="Arial" w:hAnsi="Arial" w:cs="Arial"/>
                <w:sz w:val="18"/>
                <w:szCs w:val="18"/>
              </w:rPr>
              <w:t xml:space="preserve">Suzanne Thompson </w:t>
            </w:r>
          </w:p>
        </w:tc>
        <w:tc>
          <w:tcPr>
            <w:tcW w:w="2790" w:type="dxa"/>
            <w:gridSpan w:val="2"/>
          </w:tcPr>
          <w:p w:rsidR="00BF2670" w:rsidRDefault="00245AF4" w:rsidP="00971FFB">
            <w:pPr>
              <w:rPr>
                <w:rFonts w:ascii="Arial" w:hAnsi="Arial" w:cs="Arial"/>
                <w:sz w:val="18"/>
                <w:szCs w:val="18"/>
              </w:rPr>
            </w:pPr>
            <w:r>
              <w:rPr>
                <w:rFonts w:ascii="Arial" w:hAnsi="Arial" w:cs="Arial"/>
                <w:sz w:val="18"/>
                <w:szCs w:val="18"/>
              </w:rPr>
              <w:t xml:space="preserve">CE&amp;E Team supervisor </w:t>
            </w:r>
          </w:p>
        </w:tc>
        <w:tc>
          <w:tcPr>
            <w:tcW w:w="1083" w:type="dxa"/>
          </w:tcPr>
          <w:p w:rsidR="00BF2670" w:rsidRPr="00EB3ED0" w:rsidRDefault="00245AF4" w:rsidP="00971FFB">
            <w:pPr>
              <w:jc w:val="center"/>
              <w:rPr>
                <w:rFonts w:ascii="Arial" w:hAnsi="Arial" w:cs="Arial"/>
                <w:sz w:val="18"/>
                <w:szCs w:val="18"/>
              </w:rPr>
            </w:pPr>
            <w:r>
              <w:rPr>
                <w:rFonts w:ascii="Arial" w:hAnsi="Arial" w:cs="Arial"/>
                <w:sz w:val="18"/>
                <w:szCs w:val="18"/>
              </w:rPr>
              <w:t>x</w:t>
            </w:r>
          </w:p>
        </w:tc>
      </w:tr>
      <w:tr w:rsidR="00BF2670" w:rsidRPr="00F43EBF" w:rsidTr="00DD3FD3">
        <w:tblPrEx>
          <w:tblLook w:val="0000" w:firstRow="0" w:lastRow="0" w:firstColumn="0" w:lastColumn="0" w:noHBand="0" w:noVBand="0"/>
        </w:tblPrEx>
        <w:tc>
          <w:tcPr>
            <w:tcW w:w="1998" w:type="dxa"/>
          </w:tcPr>
          <w:p w:rsidR="00BF2670" w:rsidRPr="00022529" w:rsidRDefault="00573AA3" w:rsidP="00971FFB">
            <w:pPr>
              <w:rPr>
                <w:rFonts w:ascii="Arial" w:hAnsi="Arial" w:cs="Arial"/>
                <w:sz w:val="18"/>
                <w:szCs w:val="18"/>
              </w:rPr>
            </w:pPr>
            <w:r>
              <w:rPr>
                <w:rFonts w:ascii="Arial" w:hAnsi="Arial" w:cs="Arial"/>
                <w:sz w:val="18"/>
                <w:szCs w:val="18"/>
              </w:rPr>
              <w:t>John Duncan</w:t>
            </w:r>
          </w:p>
        </w:tc>
        <w:tc>
          <w:tcPr>
            <w:tcW w:w="2610" w:type="dxa"/>
            <w:gridSpan w:val="2"/>
            <w:tcBorders>
              <w:top w:val="nil"/>
            </w:tcBorders>
          </w:tcPr>
          <w:p w:rsidR="00BF2670" w:rsidRPr="00022529" w:rsidRDefault="00BC0F1C" w:rsidP="00971FFB">
            <w:pPr>
              <w:rPr>
                <w:rFonts w:ascii="Arial" w:hAnsi="Arial" w:cs="Arial"/>
                <w:sz w:val="18"/>
                <w:szCs w:val="18"/>
              </w:rPr>
            </w:pPr>
            <w:r>
              <w:rPr>
                <w:rFonts w:ascii="Arial" w:hAnsi="Arial" w:cs="Arial"/>
                <w:sz w:val="18"/>
                <w:szCs w:val="18"/>
              </w:rPr>
              <w:t xml:space="preserve">Cardinal </w:t>
            </w:r>
          </w:p>
        </w:tc>
        <w:tc>
          <w:tcPr>
            <w:tcW w:w="990" w:type="dxa"/>
          </w:tcPr>
          <w:p w:rsidR="00BF2670" w:rsidRPr="00EB3ED0" w:rsidRDefault="00573AA3" w:rsidP="00971FFB">
            <w:pPr>
              <w:jc w:val="center"/>
              <w:rPr>
                <w:sz w:val="18"/>
                <w:szCs w:val="18"/>
              </w:rPr>
            </w:pPr>
            <w:r>
              <w:rPr>
                <w:rFonts w:ascii="Arial" w:hAnsi="Arial" w:cs="Arial"/>
                <w:sz w:val="18"/>
                <w:szCs w:val="18"/>
              </w:rPr>
              <w:fldChar w:fldCharType="begin">
                <w:ffData>
                  <w:name w:val=""/>
                  <w:enabled/>
                  <w:calcOnExit w:val="0"/>
                  <w:checkBox>
                    <w:sizeAuto/>
                    <w:default w:val="1"/>
                  </w:checkBox>
                </w:ffData>
              </w:fldChar>
            </w:r>
            <w:r>
              <w:rPr>
                <w:rFonts w:ascii="Arial" w:hAnsi="Arial" w:cs="Arial"/>
                <w:sz w:val="18"/>
                <w:szCs w:val="18"/>
              </w:rPr>
              <w:instrText xml:space="preserve"> FORMCHECKBOX </w:instrText>
            </w:r>
            <w:r w:rsidR="00B84E8C">
              <w:rPr>
                <w:rFonts w:ascii="Arial" w:hAnsi="Arial" w:cs="Arial"/>
                <w:sz w:val="18"/>
                <w:szCs w:val="18"/>
              </w:rPr>
            </w:r>
            <w:r w:rsidR="00B84E8C">
              <w:rPr>
                <w:rFonts w:ascii="Arial" w:hAnsi="Arial" w:cs="Arial"/>
                <w:sz w:val="18"/>
                <w:szCs w:val="18"/>
              </w:rPr>
              <w:fldChar w:fldCharType="separate"/>
            </w:r>
            <w:r>
              <w:rPr>
                <w:rFonts w:ascii="Arial" w:hAnsi="Arial" w:cs="Arial"/>
                <w:sz w:val="18"/>
                <w:szCs w:val="18"/>
              </w:rPr>
              <w:fldChar w:fldCharType="end"/>
            </w:r>
          </w:p>
        </w:tc>
        <w:tc>
          <w:tcPr>
            <w:tcW w:w="1620" w:type="dxa"/>
          </w:tcPr>
          <w:p w:rsidR="00BF2670" w:rsidRDefault="00245AF4" w:rsidP="00971FFB">
            <w:pPr>
              <w:rPr>
                <w:rFonts w:ascii="Arial" w:hAnsi="Arial" w:cs="Arial"/>
                <w:sz w:val="18"/>
                <w:szCs w:val="18"/>
              </w:rPr>
            </w:pPr>
            <w:r>
              <w:rPr>
                <w:rFonts w:ascii="Arial" w:hAnsi="Arial" w:cs="Arial"/>
                <w:sz w:val="18"/>
                <w:szCs w:val="18"/>
              </w:rPr>
              <w:t xml:space="preserve">Ken Schuesselin </w:t>
            </w:r>
          </w:p>
        </w:tc>
        <w:tc>
          <w:tcPr>
            <w:tcW w:w="2790" w:type="dxa"/>
            <w:gridSpan w:val="2"/>
          </w:tcPr>
          <w:p w:rsidR="00BF2670" w:rsidRDefault="00245AF4" w:rsidP="00971FFB">
            <w:pPr>
              <w:rPr>
                <w:rFonts w:ascii="Arial" w:hAnsi="Arial" w:cs="Arial"/>
                <w:sz w:val="18"/>
                <w:szCs w:val="18"/>
              </w:rPr>
            </w:pPr>
            <w:r>
              <w:rPr>
                <w:rFonts w:ascii="Arial" w:hAnsi="Arial" w:cs="Arial"/>
                <w:sz w:val="18"/>
                <w:szCs w:val="18"/>
              </w:rPr>
              <w:t xml:space="preserve">Consumer Policy Advisor </w:t>
            </w:r>
          </w:p>
        </w:tc>
        <w:tc>
          <w:tcPr>
            <w:tcW w:w="1083" w:type="dxa"/>
          </w:tcPr>
          <w:p w:rsidR="00BF2670" w:rsidRPr="00EB3ED0" w:rsidRDefault="00245AF4" w:rsidP="00971FFB">
            <w:pPr>
              <w:jc w:val="center"/>
              <w:rPr>
                <w:rFonts w:ascii="Arial" w:hAnsi="Arial" w:cs="Arial"/>
                <w:sz w:val="18"/>
                <w:szCs w:val="18"/>
              </w:rPr>
            </w:pPr>
            <w:r>
              <w:rPr>
                <w:rFonts w:ascii="Arial" w:hAnsi="Arial" w:cs="Arial"/>
                <w:sz w:val="18"/>
                <w:szCs w:val="18"/>
              </w:rPr>
              <w:t>x</w:t>
            </w:r>
          </w:p>
        </w:tc>
      </w:tr>
      <w:tr w:rsidR="00BF2670" w:rsidRPr="00F43EBF" w:rsidTr="00DD3FD3">
        <w:tblPrEx>
          <w:tblLook w:val="0000" w:firstRow="0" w:lastRow="0" w:firstColumn="0" w:lastColumn="0" w:noHBand="0" w:noVBand="0"/>
        </w:tblPrEx>
        <w:tc>
          <w:tcPr>
            <w:tcW w:w="1998" w:type="dxa"/>
          </w:tcPr>
          <w:p w:rsidR="00BF2670" w:rsidRPr="00022529" w:rsidRDefault="00573AA3" w:rsidP="00971FFB">
            <w:pPr>
              <w:rPr>
                <w:rFonts w:ascii="Arial" w:hAnsi="Arial" w:cs="Arial"/>
                <w:sz w:val="18"/>
                <w:szCs w:val="18"/>
              </w:rPr>
            </w:pPr>
            <w:r>
              <w:rPr>
                <w:rFonts w:ascii="Arial" w:hAnsi="Arial" w:cs="Arial"/>
                <w:sz w:val="18"/>
                <w:szCs w:val="18"/>
              </w:rPr>
              <w:t>Jonathan Ellis</w:t>
            </w:r>
          </w:p>
        </w:tc>
        <w:tc>
          <w:tcPr>
            <w:tcW w:w="2610" w:type="dxa"/>
            <w:gridSpan w:val="2"/>
            <w:tcBorders>
              <w:top w:val="nil"/>
            </w:tcBorders>
          </w:tcPr>
          <w:p w:rsidR="00BF2670" w:rsidRPr="00022529" w:rsidRDefault="00363819" w:rsidP="00971FFB">
            <w:pPr>
              <w:rPr>
                <w:rFonts w:ascii="Arial" w:hAnsi="Arial" w:cs="Arial"/>
                <w:sz w:val="18"/>
                <w:szCs w:val="18"/>
              </w:rPr>
            </w:pPr>
            <w:r>
              <w:rPr>
                <w:rFonts w:ascii="Arial" w:hAnsi="Arial" w:cs="Arial"/>
                <w:sz w:val="18"/>
                <w:szCs w:val="18"/>
              </w:rPr>
              <w:t xml:space="preserve">Trillium </w:t>
            </w:r>
          </w:p>
        </w:tc>
        <w:tc>
          <w:tcPr>
            <w:tcW w:w="990" w:type="dxa"/>
          </w:tcPr>
          <w:p w:rsidR="00BF2670" w:rsidRPr="00EB3ED0" w:rsidRDefault="004C7A7F" w:rsidP="00971FFB">
            <w:pPr>
              <w:jc w:val="center"/>
              <w:rPr>
                <w:sz w:val="18"/>
                <w:szCs w:val="18"/>
              </w:rPr>
            </w:pPr>
            <w:r>
              <w:rPr>
                <w:rFonts w:ascii="Arial" w:hAnsi="Arial" w:cs="Arial"/>
                <w:sz w:val="18"/>
                <w:szCs w:val="18"/>
              </w:rPr>
              <w:fldChar w:fldCharType="begin">
                <w:ffData>
                  <w:name w:val=""/>
                  <w:enabled/>
                  <w:calcOnExit w:val="0"/>
                  <w:checkBox>
                    <w:sizeAuto/>
                    <w:default w:val="1"/>
                  </w:checkBox>
                </w:ffData>
              </w:fldChar>
            </w:r>
            <w:r>
              <w:rPr>
                <w:rFonts w:ascii="Arial" w:hAnsi="Arial" w:cs="Arial"/>
                <w:sz w:val="18"/>
                <w:szCs w:val="18"/>
              </w:rPr>
              <w:instrText xml:space="preserve"> FORMCHECKBOX </w:instrText>
            </w:r>
            <w:r w:rsidR="00B84E8C">
              <w:rPr>
                <w:rFonts w:ascii="Arial" w:hAnsi="Arial" w:cs="Arial"/>
                <w:sz w:val="18"/>
                <w:szCs w:val="18"/>
              </w:rPr>
            </w:r>
            <w:r w:rsidR="00B84E8C">
              <w:rPr>
                <w:rFonts w:ascii="Arial" w:hAnsi="Arial" w:cs="Arial"/>
                <w:sz w:val="18"/>
                <w:szCs w:val="18"/>
              </w:rPr>
              <w:fldChar w:fldCharType="separate"/>
            </w:r>
            <w:r>
              <w:rPr>
                <w:rFonts w:ascii="Arial" w:hAnsi="Arial" w:cs="Arial"/>
                <w:sz w:val="18"/>
                <w:szCs w:val="18"/>
              </w:rPr>
              <w:fldChar w:fldCharType="end"/>
            </w:r>
          </w:p>
        </w:tc>
        <w:tc>
          <w:tcPr>
            <w:tcW w:w="1620" w:type="dxa"/>
          </w:tcPr>
          <w:p w:rsidR="00BF2670" w:rsidRPr="00FA786E" w:rsidRDefault="00213D06" w:rsidP="00971FFB">
            <w:pPr>
              <w:rPr>
                <w:rFonts w:ascii="Arial" w:hAnsi="Arial" w:cs="Arial"/>
                <w:sz w:val="18"/>
                <w:szCs w:val="18"/>
              </w:rPr>
            </w:pPr>
            <w:r>
              <w:rPr>
                <w:rFonts w:ascii="Arial" w:hAnsi="Arial" w:cs="Arial"/>
                <w:sz w:val="18"/>
                <w:szCs w:val="18"/>
              </w:rPr>
              <w:t>Stacey Harward</w:t>
            </w:r>
          </w:p>
        </w:tc>
        <w:tc>
          <w:tcPr>
            <w:tcW w:w="2790" w:type="dxa"/>
            <w:gridSpan w:val="2"/>
          </w:tcPr>
          <w:p w:rsidR="00BF2670" w:rsidRPr="00FA786E" w:rsidRDefault="00213D06" w:rsidP="00971FFB">
            <w:pPr>
              <w:rPr>
                <w:rFonts w:ascii="Arial" w:hAnsi="Arial" w:cs="Arial"/>
                <w:sz w:val="18"/>
                <w:szCs w:val="18"/>
              </w:rPr>
            </w:pPr>
            <w:r>
              <w:rPr>
                <w:rFonts w:ascii="Arial" w:hAnsi="Arial" w:cs="Arial"/>
                <w:sz w:val="18"/>
                <w:szCs w:val="18"/>
              </w:rPr>
              <w:t>DMH</w:t>
            </w:r>
          </w:p>
        </w:tc>
        <w:tc>
          <w:tcPr>
            <w:tcW w:w="1083" w:type="dxa"/>
          </w:tcPr>
          <w:p w:rsidR="00BF2670" w:rsidRPr="00EB3ED0" w:rsidRDefault="00BF2670" w:rsidP="00971FFB">
            <w:pPr>
              <w:jc w:val="center"/>
              <w:rPr>
                <w:sz w:val="18"/>
                <w:szCs w:val="18"/>
              </w:rPr>
            </w:pPr>
          </w:p>
        </w:tc>
      </w:tr>
      <w:tr w:rsidR="00BF2670" w:rsidRPr="00F43EBF" w:rsidTr="00DD3FD3">
        <w:tblPrEx>
          <w:tblLook w:val="0000" w:firstRow="0" w:lastRow="0" w:firstColumn="0" w:lastColumn="0" w:noHBand="0" w:noVBand="0"/>
        </w:tblPrEx>
        <w:tc>
          <w:tcPr>
            <w:tcW w:w="1998" w:type="dxa"/>
          </w:tcPr>
          <w:p w:rsidR="00BF2670" w:rsidRPr="00FA786E" w:rsidRDefault="00573AA3" w:rsidP="00971FFB">
            <w:pPr>
              <w:rPr>
                <w:rFonts w:ascii="Arial" w:hAnsi="Arial" w:cs="Arial"/>
                <w:sz w:val="18"/>
                <w:szCs w:val="18"/>
              </w:rPr>
            </w:pPr>
            <w:r>
              <w:rPr>
                <w:rFonts w:ascii="Arial" w:hAnsi="Arial" w:cs="Arial"/>
                <w:sz w:val="18"/>
                <w:szCs w:val="18"/>
              </w:rPr>
              <w:t>Catreta Flowers</w:t>
            </w:r>
          </w:p>
        </w:tc>
        <w:tc>
          <w:tcPr>
            <w:tcW w:w="2610" w:type="dxa"/>
            <w:gridSpan w:val="2"/>
            <w:tcBorders>
              <w:top w:val="nil"/>
            </w:tcBorders>
          </w:tcPr>
          <w:p w:rsidR="00BF2670" w:rsidRPr="00FA786E" w:rsidRDefault="00BC0F1C" w:rsidP="00971FFB">
            <w:pPr>
              <w:rPr>
                <w:rFonts w:ascii="Arial" w:hAnsi="Arial" w:cs="Arial"/>
                <w:sz w:val="18"/>
                <w:szCs w:val="18"/>
              </w:rPr>
            </w:pPr>
            <w:r>
              <w:rPr>
                <w:rFonts w:ascii="Arial" w:hAnsi="Arial" w:cs="Arial"/>
                <w:sz w:val="18"/>
                <w:szCs w:val="18"/>
              </w:rPr>
              <w:t xml:space="preserve">Trillium </w:t>
            </w:r>
          </w:p>
        </w:tc>
        <w:tc>
          <w:tcPr>
            <w:tcW w:w="990" w:type="dxa"/>
          </w:tcPr>
          <w:p w:rsidR="00BF2670" w:rsidRPr="00EB3ED0" w:rsidRDefault="004C7A7F" w:rsidP="00971FFB">
            <w:pPr>
              <w:jc w:val="center"/>
              <w:rPr>
                <w:sz w:val="18"/>
                <w:szCs w:val="18"/>
              </w:rPr>
            </w:pPr>
            <w:r>
              <w:rPr>
                <w:rFonts w:ascii="Arial" w:hAnsi="Arial" w:cs="Arial"/>
                <w:sz w:val="18"/>
                <w:szCs w:val="18"/>
              </w:rPr>
              <w:t>Phone</w:t>
            </w:r>
          </w:p>
        </w:tc>
        <w:tc>
          <w:tcPr>
            <w:tcW w:w="1620" w:type="dxa"/>
          </w:tcPr>
          <w:p w:rsidR="00BF2670" w:rsidRPr="00FA786E" w:rsidRDefault="00BF2670" w:rsidP="00971FFB">
            <w:pPr>
              <w:rPr>
                <w:rFonts w:ascii="Arial" w:hAnsi="Arial" w:cs="Arial"/>
                <w:sz w:val="18"/>
                <w:szCs w:val="18"/>
              </w:rPr>
            </w:pPr>
          </w:p>
        </w:tc>
        <w:tc>
          <w:tcPr>
            <w:tcW w:w="2790" w:type="dxa"/>
            <w:gridSpan w:val="2"/>
          </w:tcPr>
          <w:p w:rsidR="00BF2670" w:rsidRPr="00FA786E" w:rsidRDefault="00BF2670" w:rsidP="00971FFB">
            <w:pPr>
              <w:rPr>
                <w:rFonts w:ascii="Arial" w:hAnsi="Arial" w:cs="Arial"/>
                <w:sz w:val="18"/>
                <w:szCs w:val="18"/>
              </w:rPr>
            </w:pPr>
          </w:p>
        </w:tc>
        <w:tc>
          <w:tcPr>
            <w:tcW w:w="1083" w:type="dxa"/>
          </w:tcPr>
          <w:p w:rsidR="00BF2670" w:rsidRPr="00EB3ED0" w:rsidRDefault="00BF2670" w:rsidP="00971FFB">
            <w:pPr>
              <w:jc w:val="center"/>
              <w:rPr>
                <w:sz w:val="18"/>
                <w:szCs w:val="18"/>
              </w:rPr>
            </w:pPr>
          </w:p>
        </w:tc>
      </w:tr>
      <w:tr w:rsidR="00BF2670" w:rsidRPr="00F43EBF" w:rsidTr="00DD3FD3">
        <w:tblPrEx>
          <w:tblLook w:val="0000" w:firstRow="0" w:lastRow="0" w:firstColumn="0" w:lastColumn="0" w:noHBand="0" w:noVBand="0"/>
        </w:tblPrEx>
        <w:tc>
          <w:tcPr>
            <w:tcW w:w="1998" w:type="dxa"/>
          </w:tcPr>
          <w:p w:rsidR="00BF2670" w:rsidRPr="00FA786E" w:rsidRDefault="00573AA3" w:rsidP="00971FFB">
            <w:pPr>
              <w:rPr>
                <w:rFonts w:ascii="Arial" w:hAnsi="Arial" w:cs="Arial"/>
                <w:sz w:val="18"/>
                <w:szCs w:val="18"/>
              </w:rPr>
            </w:pPr>
            <w:r>
              <w:rPr>
                <w:rFonts w:ascii="Arial" w:hAnsi="Arial" w:cs="Arial"/>
                <w:sz w:val="18"/>
                <w:szCs w:val="18"/>
              </w:rPr>
              <w:t>Bonnie Foster</w:t>
            </w:r>
          </w:p>
        </w:tc>
        <w:tc>
          <w:tcPr>
            <w:tcW w:w="2610" w:type="dxa"/>
            <w:gridSpan w:val="2"/>
            <w:tcBorders>
              <w:top w:val="nil"/>
            </w:tcBorders>
          </w:tcPr>
          <w:p w:rsidR="00BF2670" w:rsidRPr="00FA786E" w:rsidRDefault="00BC0F1C" w:rsidP="00971FFB">
            <w:pPr>
              <w:rPr>
                <w:rFonts w:ascii="Arial" w:hAnsi="Arial" w:cs="Arial"/>
                <w:sz w:val="18"/>
                <w:szCs w:val="18"/>
              </w:rPr>
            </w:pPr>
            <w:r>
              <w:rPr>
                <w:rFonts w:ascii="Arial" w:hAnsi="Arial" w:cs="Arial"/>
                <w:sz w:val="18"/>
                <w:szCs w:val="18"/>
              </w:rPr>
              <w:t xml:space="preserve">Excused </w:t>
            </w:r>
          </w:p>
        </w:tc>
        <w:tc>
          <w:tcPr>
            <w:tcW w:w="990" w:type="dxa"/>
          </w:tcPr>
          <w:p w:rsidR="00BF2670" w:rsidRPr="00EB3ED0" w:rsidRDefault="00573AA3" w:rsidP="00971FFB">
            <w:pPr>
              <w:jc w:val="center"/>
              <w:rPr>
                <w:sz w:val="18"/>
                <w:szCs w:val="18"/>
              </w:rPr>
            </w:pP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sidR="00B84E8C">
              <w:rPr>
                <w:rFonts w:ascii="Arial" w:hAnsi="Arial" w:cs="Arial"/>
                <w:sz w:val="18"/>
                <w:szCs w:val="18"/>
              </w:rPr>
            </w:r>
            <w:r w:rsidR="00B84E8C">
              <w:rPr>
                <w:rFonts w:ascii="Arial" w:hAnsi="Arial" w:cs="Arial"/>
                <w:sz w:val="18"/>
                <w:szCs w:val="18"/>
              </w:rPr>
              <w:fldChar w:fldCharType="separate"/>
            </w:r>
            <w:r>
              <w:rPr>
                <w:rFonts w:ascii="Arial" w:hAnsi="Arial" w:cs="Arial"/>
                <w:sz w:val="18"/>
                <w:szCs w:val="18"/>
              </w:rPr>
              <w:fldChar w:fldCharType="end"/>
            </w:r>
          </w:p>
        </w:tc>
        <w:tc>
          <w:tcPr>
            <w:tcW w:w="1620" w:type="dxa"/>
          </w:tcPr>
          <w:p w:rsidR="00BF2670" w:rsidRPr="00870B03" w:rsidRDefault="00BF2670" w:rsidP="00FD329B">
            <w:pPr>
              <w:rPr>
                <w:rFonts w:ascii="Arial" w:hAnsi="Arial" w:cs="Arial"/>
                <w:b/>
                <w:sz w:val="18"/>
                <w:szCs w:val="18"/>
              </w:rPr>
            </w:pPr>
          </w:p>
        </w:tc>
        <w:tc>
          <w:tcPr>
            <w:tcW w:w="2790" w:type="dxa"/>
            <w:gridSpan w:val="2"/>
          </w:tcPr>
          <w:p w:rsidR="00BF2670" w:rsidRPr="00870B03" w:rsidRDefault="00BF2670" w:rsidP="00582AC2">
            <w:pPr>
              <w:rPr>
                <w:rFonts w:ascii="Arial" w:hAnsi="Arial" w:cs="Arial"/>
                <w:b/>
                <w:sz w:val="18"/>
                <w:szCs w:val="18"/>
              </w:rPr>
            </w:pPr>
          </w:p>
        </w:tc>
        <w:tc>
          <w:tcPr>
            <w:tcW w:w="1083" w:type="dxa"/>
          </w:tcPr>
          <w:p w:rsidR="00BF2670" w:rsidRPr="00EB3ED0" w:rsidRDefault="00BF2670" w:rsidP="005C2395">
            <w:pPr>
              <w:jc w:val="center"/>
              <w:rPr>
                <w:sz w:val="18"/>
                <w:szCs w:val="18"/>
              </w:rPr>
            </w:pPr>
          </w:p>
        </w:tc>
      </w:tr>
      <w:tr w:rsidR="00BF2670" w:rsidRPr="00F43EBF" w:rsidTr="00DD3FD3">
        <w:tblPrEx>
          <w:tblLook w:val="0000" w:firstRow="0" w:lastRow="0" w:firstColumn="0" w:lastColumn="0" w:noHBand="0" w:noVBand="0"/>
        </w:tblPrEx>
        <w:tc>
          <w:tcPr>
            <w:tcW w:w="1998" w:type="dxa"/>
          </w:tcPr>
          <w:p w:rsidR="00BF2670" w:rsidRPr="00FA786E" w:rsidRDefault="00416923" w:rsidP="00971FFB">
            <w:pPr>
              <w:rPr>
                <w:rFonts w:ascii="Arial" w:hAnsi="Arial" w:cs="Arial"/>
                <w:sz w:val="18"/>
                <w:szCs w:val="18"/>
              </w:rPr>
            </w:pPr>
            <w:r>
              <w:rPr>
                <w:rFonts w:ascii="Arial" w:hAnsi="Arial" w:cs="Arial"/>
                <w:sz w:val="18"/>
                <w:szCs w:val="18"/>
              </w:rPr>
              <w:t>Mark Fuhr</w:t>
            </w:r>
            <w:r w:rsidR="00573AA3">
              <w:rPr>
                <w:rFonts w:ascii="Arial" w:hAnsi="Arial" w:cs="Arial"/>
                <w:sz w:val="18"/>
                <w:szCs w:val="18"/>
              </w:rPr>
              <w:t>man</w:t>
            </w:r>
          </w:p>
        </w:tc>
        <w:tc>
          <w:tcPr>
            <w:tcW w:w="2610" w:type="dxa"/>
            <w:gridSpan w:val="2"/>
            <w:tcBorders>
              <w:top w:val="nil"/>
            </w:tcBorders>
          </w:tcPr>
          <w:p w:rsidR="00BF2670" w:rsidRPr="00FA786E" w:rsidRDefault="00BC0F1C" w:rsidP="00971FFB">
            <w:pPr>
              <w:rPr>
                <w:rFonts w:ascii="Arial" w:hAnsi="Arial" w:cs="Arial"/>
                <w:sz w:val="18"/>
                <w:szCs w:val="18"/>
              </w:rPr>
            </w:pPr>
            <w:r>
              <w:rPr>
                <w:rFonts w:ascii="Arial" w:hAnsi="Arial" w:cs="Arial"/>
                <w:sz w:val="18"/>
                <w:szCs w:val="18"/>
              </w:rPr>
              <w:t xml:space="preserve">Excused </w:t>
            </w:r>
          </w:p>
        </w:tc>
        <w:tc>
          <w:tcPr>
            <w:tcW w:w="990" w:type="dxa"/>
          </w:tcPr>
          <w:p w:rsidR="00BF2670" w:rsidRPr="00EB3ED0" w:rsidRDefault="00573AA3" w:rsidP="00971FFB">
            <w:pPr>
              <w:jc w:val="center"/>
              <w:rPr>
                <w:sz w:val="18"/>
                <w:szCs w:val="18"/>
              </w:rPr>
            </w:pP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sidR="00B84E8C">
              <w:rPr>
                <w:rFonts w:ascii="Arial" w:hAnsi="Arial" w:cs="Arial"/>
                <w:sz w:val="18"/>
                <w:szCs w:val="18"/>
              </w:rPr>
            </w:r>
            <w:r w:rsidR="00B84E8C">
              <w:rPr>
                <w:rFonts w:ascii="Arial" w:hAnsi="Arial" w:cs="Arial"/>
                <w:sz w:val="18"/>
                <w:szCs w:val="18"/>
              </w:rPr>
              <w:fldChar w:fldCharType="separate"/>
            </w:r>
            <w:r>
              <w:rPr>
                <w:rFonts w:ascii="Arial" w:hAnsi="Arial" w:cs="Arial"/>
                <w:sz w:val="18"/>
                <w:szCs w:val="18"/>
              </w:rPr>
              <w:fldChar w:fldCharType="end"/>
            </w:r>
          </w:p>
        </w:tc>
        <w:tc>
          <w:tcPr>
            <w:tcW w:w="1620" w:type="dxa"/>
          </w:tcPr>
          <w:p w:rsidR="00BF2670" w:rsidRPr="00FA786E" w:rsidRDefault="00BF2670" w:rsidP="00FD329B">
            <w:pPr>
              <w:rPr>
                <w:rFonts w:ascii="Arial" w:hAnsi="Arial" w:cs="Arial"/>
                <w:sz w:val="18"/>
                <w:szCs w:val="18"/>
              </w:rPr>
            </w:pPr>
          </w:p>
        </w:tc>
        <w:tc>
          <w:tcPr>
            <w:tcW w:w="2790" w:type="dxa"/>
            <w:gridSpan w:val="2"/>
          </w:tcPr>
          <w:p w:rsidR="00BF2670" w:rsidRPr="00FA786E" w:rsidRDefault="00BF2670" w:rsidP="00582AC2">
            <w:pPr>
              <w:rPr>
                <w:rFonts w:ascii="Arial" w:hAnsi="Arial" w:cs="Arial"/>
                <w:sz w:val="18"/>
                <w:szCs w:val="18"/>
              </w:rPr>
            </w:pPr>
          </w:p>
        </w:tc>
        <w:tc>
          <w:tcPr>
            <w:tcW w:w="1083" w:type="dxa"/>
          </w:tcPr>
          <w:p w:rsidR="00BF2670" w:rsidRPr="00EB3ED0" w:rsidRDefault="00BF2670" w:rsidP="005C2395">
            <w:pPr>
              <w:jc w:val="center"/>
              <w:rPr>
                <w:sz w:val="18"/>
                <w:szCs w:val="18"/>
              </w:rPr>
            </w:pPr>
          </w:p>
        </w:tc>
      </w:tr>
      <w:tr w:rsidR="00BF2670" w:rsidRPr="00F43EBF" w:rsidTr="00D93AEB">
        <w:tblPrEx>
          <w:tblLook w:val="0000" w:firstRow="0" w:lastRow="0" w:firstColumn="0" w:lastColumn="0" w:noHBand="0" w:noVBand="0"/>
        </w:tblPrEx>
        <w:tc>
          <w:tcPr>
            <w:tcW w:w="1998" w:type="dxa"/>
          </w:tcPr>
          <w:p w:rsidR="00BF2670" w:rsidRPr="00FA786E" w:rsidRDefault="00573AA3" w:rsidP="00D85717">
            <w:pPr>
              <w:rPr>
                <w:rFonts w:ascii="Arial" w:hAnsi="Arial" w:cs="Arial"/>
                <w:sz w:val="18"/>
                <w:szCs w:val="18"/>
              </w:rPr>
            </w:pPr>
            <w:r>
              <w:rPr>
                <w:rFonts w:ascii="Arial" w:hAnsi="Arial" w:cs="Arial"/>
                <w:sz w:val="18"/>
                <w:szCs w:val="18"/>
              </w:rPr>
              <w:t>Rita Linger</w:t>
            </w:r>
          </w:p>
        </w:tc>
        <w:tc>
          <w:tcPr>
            <w:tcW w:w="2610" w:type="dxa"/>
            <w:gridSpan w:val="2"/>
          </w:tcPr>
          <w:p w:rsidR="00BF2670" w:rsidRPr="00FA786E" w:rsidRDefault="00BC0F1C" w:rsidP="000234A1">
            <w:pPr>
              <w:rPr>
                <w:rFonts w:ascii="Arial" w:hAnsi="Arial" w:cs="Arial"/>
                <w:sz w:val="18"/>
                <w:szCs w:val="18"/>
              </w:rPr>
            </w:pPr>
            <w:r>
              <w:rPr>
                <w:rFonts w:ascii="Arial" w:hAnsi="Arial" w:cs="Arial"/>
                <w:sz w:val="18"/>
                <w:szCs w:val="18"/>
              </w:rPr>
              <w:t xml:space="preserve">Excused </w:t>
            </w:r>
          </w:p>
        </w:tc>
        <w:tc>
          <w:tcPr>
            <w:tcW w:w="990" w:type="dxa"/>
          </w:tcPr>
          <w:p w:rsidR="00BF2670" w:rsidRPr="00EB3ED0" w:rsidRDefault="00573AA3" w:rsidP="00D85717">
            <w:pPr>
              <w:jc w:val="center"/>
              <w:rPr>
                <w:sz w:val="18"/>
                <w:szCs w:val="18"/>
              </w:rPr>
            </w:pP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sidR="00B84E8C">
              <w:rPr>
                <w:rFonts w:ascii="Arial" w:hAnsi="Arial" w:cs="Arial"/>
                <w:sz w:val="18"/>
                <w:szCs w:val="18"/>
              </w:rPr>
            </w:r>
            <w:r w:rsidR="00B84E8C">
              <w:rPr>
                <w:rFonts w:ascii="Arial" w:hAnsi="Arial" w:cs="Arial"/>
                <w:sz w:val="18"/>
                <w:szCs w:val="18"/>
              </w:rPr>
              <w:fldChar w:fldCharType="separate"/>
            </w:r>
            <w:r>
              <w:rPr>
                <w:rFonts w:ascii="Arial" w:hAnsi="Arial" w:cs="Arial"/>
                <w:sz w:val="18"/>
                <w:szCs w:val="18"/>
              </w:rPr>
              <w:fldChar w:fldCharType="end"/>
            </w:r>
          </w:p>
        </w:tc>
        <w:tc>
          <w:tcPr>
            <w:tcW w:w="5493" w:type="dxa"/>
            <w:gridSpan w:val="4"/>
          </w:tcPr>
          <w:p w:rsidR="00BF2670" w:rsidRPr="00594909" w:rsidRDefault="00BF2670" w:rsidP="005C2395">
            <w:pPr>
              <w:jc w:val="center"/>
              <w:rPr>
                <w:b/>
                <w:sz w:val="18"/>
                <w:szCs w:val="18"/>
              </w:rPr>
            </w:pPr>
            <w:r w:rsidRPr="00594909">
              <w:rPr>
                <w:rFonts w:ascii="Tahoma" w:hAnsi="Tahoma" w:cs="Tahoma"/>
                <w:b/>
                <w:sz w:val="18"/>
                <w:szCs w:val="18"/>
              </w:rPr>
              <w:t>GUEST</w:t>
            </w:r>
            <w:r w:rsidR="00573AA3">
              <w:rPr>
                <w:rFonts w:ascii="Tahoma" w:hAnsi="Tahoma" w:cs="Tahoma"/>
                <w:b/>
                <w:sz w:val="18"/>
                <w:szCs w:val="18"/>
              </w:rPr>
              <w:t>(S)</w:t>
            </w:r>
          </w:p>
        </w:tc>
      </w:tr>
      <w:tr w:rsidR="00BF2670" w:rsidRPr="00F43EBF" w:rsidTr="00D93AEB">
        <w:tblPrEx>
          <w:tblLook w:val="0000" w:firstRow="0" w:lastRow="0" w:firstColumn="0" w:lastColumn="0" w:noHBand="0" w:noVBand="0"/>
        </w:tblPrEx>
        <w:tc>
          <w:tcPr>
            <w:tcW w:w="1998" w:type="dxa"/>
          </w:tcPr>
          <w:p w:rsidR="00BF2670" w:rsidRPr="00FA786E" w:rsidRDefault="00573AA3" w:rsidP="00D85717">
            <w:pPr>
              <w:rPr>
                <w:rFonts w:ascii="Arial" w:hAnsi="Arial" w:cs="Arial"/>
                <w:sz w:val="18"/>
                <w:szCs w:val="18"/>
              </w:rPr>
            </w:pPr>
            <w:r>
              <w:rPr>
                <w:rFonts w:ascii="Arial" w:hAnsi="Arial" w:cs="Arial"/>
                <w:sz w:val="18"/>
                <w:szCs w:val="18"/>
              </w:rPr>
              <w:t>Pat McGinnis</w:t>
            </w:r>
          </w:p>
        </w:tc>
        <w:tc>
          <w:tcPr>
            <w:tcW w:w="2610" w:type="dxa"/>
            <w:gridSpan w:val="2"/>
          </w:tcPr>
          <w:p w:rsidR="00BF2670" w:rsidRPr="00FA786E" w:rsidRDefault="00BC0F1C" w:rsidP="000234A1">
            <w:pPr>
              <w:rPr>
                <w:rFonts w:ascii="Arial" w:hAnsi="Arial" w:cs="Arial"/>
                <w:sz w:val="18"/>
                <w:szCs w:val="18"/>
              </w:rPr>
            </w:pPr>
            <w:r>
              <w:rPr>
                <w:rFonts w:ascii="Arial" w:hAnsi="Arial" w:cs="Arial"/>
                <w:sz w:val="18"/>
                <w:szCs w:val="18"/>
              </w:rPr>
              <w:t xml:space="preserve">Vaya </w:t>
            </w:r>
          </w:p>
        </w:tc>
        <w:tc>
          <w:tcPr>
            <w:tcW w:w="990" w:type="dxa"/>
          </w:tcPr>
          <w:p w:rsidR="00BF2670" w:rsidRPr="00EB3ED0" w:rsidRDefault="00573AA3" w:rsidP="00D85717">
            <w:pPr>
              <w:jc w:val="center"/>
              <w:rPr>
                <w:sz w:val="18"/>
                <w:szCs w:val="18"/>
              </w:rPr>
            </w:pPr>
            <w:r>
              <w:rPr>
                <w:rFonts w:ascii="Arial" w:hAnsi="Arial" w:cs="Arial"/>
                <w:sz w:val="18"/>
                <w:szCs w:val="18"/>
              </w:rPr>
              <w:t>Phone</w:t>
            </w:r>
          </w:p>
        </w:tc>
        <w:tc>
          <w:tcPr>
            <w:tcW w:w="2070" w:type="dxa"/>
            <w:gridSpan w:val="2"/>
            <w:shd w:val="pct25" w:color="auto" w:fill="auto"/>
          </w:tcPr>
          <w:p w:rsidR="00BF2670" w:rsidRPr="00594909" w:rsidRDefault="00BF2670" w:rsidP="00310126">
            <w:pPr>
              <w:pStyle w:val="Heading3"/>
              <w:rPr>
                <w:rFonts w:ascii="Tahoma" w:hAnsi="Tahoma" w:cs="Tahoma"/>
                <w:sz w:val="18"/>
                <w:szCs w:val="18"/>
                <w:highlight w:val="lightGray"/>
              </w:rPr>
            </w:pPr>
            <w:r w:rsidRPr="00594909">
              <w:rPr>
                <w:rFonts w:ascii="Tahoma" w:hAnsi="Tahoma" w:cs="Tahoma"/>
                <w:sz w:val="18"/>
                <w:szCs w:val="18"/>
                <w:highlight w:val="lightGray"/>
              </w:rPr>
              <w:t>NAME</w:t>
            </w:r>
          </w:p>
        </w:tc>
        <w:tc>
          <w:tcPr>
            <w:tcW w:w="3423" w:type="dxa"/>
            <w:gridSpan w:val="2"/>
            <w:shd w:val="pct25" w:color="auto" w:fill="auto"/>
          </w:tcPr>
          <w:p w:rsidR="00BF2670" w:rsidRPr="00594909" w:rsidRDefault="00BF2670" w:rsidP="00310126">
            <w:pPr>
              <w:pStyle w:val="Heading3"/>
              <w:rPr>
                <w:rFonts w:ascii="Tahoma" w:hAnsi="Tahoma" w:cs="Tahoma"/>
                <w:sz w:val="16"/>
                <w:szCs w:val="16"/>
                <w:highlight w:val="lightGray"/>
              </w:rPr>
            </w:pPr>
            <w:r w:rsidRPr="00594909">
              <w:rPr>
                <w:rFonts w:ascii="Tahoma" w:hAnsi="Tahoma" w:cs="Tahoma"/>
                <w:sz w:val="18"/>
                <w:szCs w:val="18"/>
                <w:highlight w:val="lightGray"/>
              </w:rPr>
              <w:t>AFFILIATION</w:t>
            </w:r>
          </w:p>
        </w:tc>
      </w:tr>
      <w:tr w:rsidR="00381907" w:rsidRPr="00F43EBF" w:rsidTr="00D93AEB">
        <w:tblPrEx>
          <w:tblLook w:val="0000" w:firstRow="0" w:lastRow="0" w:firstColumn="0" w:lastColumn="0" w:noHBand="0" w:noVBand="0"/>
        </w:tblPrEx>
        <w:tc>
          <w:tcPr>
            <w:tcW w:w="1998" w:type="dxa"/>
          </w:tcPr>
          <w:p w:rsidR="00381907" w:rsidRPr="00FA786E" w:rsidRDefault="00573AA3" w:rsidP="00D85717">
            <w:pPr>
              <w:rPr>
                <w:rFonts w:ascii="Arial" w:hAnsi="Arial" w:cs="Arial"/>
                <w:sz w:val="18"/>
                <w:szCs w:val="18"/>
              </w:rPr>
            </w:pPr>
            <w:r>
              <w:rPr>
                <w:rFonts w:ascii="Arial" w:hAnsi="Arial" w:cs="Arial"/>
                <w:sz w:val="18"/>
                <w:szCs w:val="18"/>
              </w:rPr>
              <w:t>Deborah Page</w:t>
            </w:r>
          </w:p>
        </w:tc>
        <w:tc>
          <w:tcPr>
            <w:tcW w:w="2610" w:type="dxa"/>
            <w:gridSpan w:val="2"/>
          </w:tcPr>
          <w:p w:rsidR="00381907" w:rsidRPr="00FA786E" w:rsidRDefault="00BC0F1C" w:rsidP="00D85717">
            <w:pPr>
              <w:rPr>
                <w:rFonts w:ascii="Arial" w:hAnsi="Arial" w:cs="Arial"/>
                <w:sz w:val="18"/>
                <w:szCs w:val="18"/>
              </w:rPr>
            </w:pPr>
            <w:r>
              <w:rPr>
                <w:rFonts w:ascii="Arial" w:hAnsi="Arial" w:cs="Arial"/>
                <w:sz w:val="18"/>
                <w:szCs w:val="18"/>
              </w:rPr>
              <w:t xml:space="preserve">Excused </w:t>
            </w:r>
          </w:p>
        </w:tc>
        <w:tc>
          <w:tcPr>
            <w:tcW w:w="990" w:type="dxa"/>
          </w:tcPr>
          <w:p w:rsidR="00381907" w:rsidRDefault="00573AA3" w:rsidP="00381907">
            <w:pPr>
              <w:jc w:val="center"/>
            </w:pPr>
            <w:r>
              <w:rPr>
                <w:rFonts w:ascii="Arial" w:hAnsi="Arial" w:cs="Arial"/>
                <w:sz w:val="18"/>
                <w:szCs w:val="18"/>
              </w:rPr>
              <w:t>Phone</w:t>
            </w:r>
          </w:p>
        </w:tc>
        <w:tc>
          <w:tcPr>
            <w:tcW w:w="2070" w:type="dxa"/>
            <w:gridSpan w:val="2"/>
          </w:tcPr>
          <w:p w:rsidR="00381907" w:rsidRPr="000378B7" w:rsidRDefault="00416923" w:rsidP="00644FF2">
            <w:pPr>
              <w:rPr>
                <w:rFonts w:ascii="Arial" w:hAnsi="Arial" w:cs="Arial"/>
                <w:sz w:val="18"/>
                <w:szCs w:val="18"/>
              </w:rPr>
            </w:pPr>
            <w:r>
              <w:rPr>
                <w:rFonts w:ascii="Arial" w:hAnsi="Arial" w:cs="Arial"/>
                <w:sz w:val="18"/>
                <w:szCs w:val="18"/>
              </w:rPr>
              <w:t>Deborah Hendren</w:t>
            </w:r>
          </w:p>
        </w:tc>
        <w:tc>
          <w:tcPr>
            <w:tcW w:w="3423" w:type="dxa"/>
            <w:gridSpan w:val="2"/>
          </w:tcPr>
          <w:p w:rsidR="00381907" w:rsidRPr="0069481A" w:rsidRDefault="00416923" w:rsidP="00416923">
            <w:pPr>
              <w:jc w:val="center"/>
              <w:rPr>
                <w:rFonts w:ascii="Arial" w:hAnsi="Arial" w:cs="Arial"/>
                <w:sz w:val="18"/>
                <w:szCs w:val="18"/>
              </w:rPr>
            </w:pPr>
            <w:r>
              <w:rPr>
                <w:rFonts w:ascii="Arial" w:hAnsi="Arial" w:cs="Arial"/>
                <w:sz w:val="18"/>
                <w:szCs w:val="18"/>
              </w:rPr>
              <w:t>Cardinal</w:t>
            </w:r>
          </w:p>
        </w:tc>
      </w:tr>
      <w:tr w:rsidR="00381907" w:rsidRPr="00F43EBF" w:rsidTr="00D93AEB">
        <w:tblPrEx>
          <w:tblLook w:val="0000" w:firstRow="0" w:lastRow="0" w:firstColumn="0" w:lastColumn="0" w:noHBand="0" w:noVBand="0"/>
        </w:tblPrEx>
        <w:tc>
          <w:tcPr>
            <w:tcW w:w="1998" w:type="dxa"/>
          </w:tcPr>
          <w:p w:rsidR="00381907" w:rsidRPr="00FA786E" w:rsidRDefault="00573AA3" w:rsidP="00D85717">
            <w:pPr>
              <w:rPr>
                <w:rFonts w:ascii="Arial" w:hAnsi="Arial" w:cs="Arial"/>
                <w:sz w:val="18"/>
                <w:szCs w:val="18"/>
              </w:rPr>
            </w:pPr>
            <w:r>
              <w:rPr>
                <w:rFonts w:ascii="Arial" w:hAnsi="Arial" w:cs="Arial"/>
                <w:sz w:val="18"/>
                <w:szCs w:val="18"/>
              </w:rPr>
              <w:t xml:space="preserve">Wayne </w:t>
            </w:r>
            <w:proofErr w:type="spellStart"/>
            <w:r>
              <w:rPr>
                <w:rFonts w:ascii="Arial" w:hAnsi="Arial" w:cs="Arial"/>
                <w:sz w:val="18"/>
                <w:szCs w:val="18"/>
              </w:rPr>
              <w:t>Petteway</w:t>
            </w:r>
            <w:proofErr w:type="spellEnd"/>
          </w:p>
        </w:tc>
        <w:tc>
          <w:tcPr>
            <w:tcW w:w="2610" w:type="dxa"/>
            <w:gridSpan w:val="2"/>
          </w:tcPr>
          <w:p w:rsidR="00381907" w:rsidRPr="00FA786E" w:rsidRDefault="00BC0F1C" w:rsidP="00AB3567">
            <w:pPr>
              <w:rPr>
                <w:rFonts w:ascii="Arial" w:hAnsi="Arial" w:cs="Arial"/>
                <w:sz w:val="18"/>
                <w:szCs w:val="18"/>
              </w:rPr>
            </w:pPr>
            <w:r>
              <w:rPr>
                <w:rFonts w:ascii="Arial" w:hAnsi="Arial" w:cs="Arial"/>
                <w:sz w:val="18"/>
                <w:szCs w:val="18"/>
              </w:rPr>
              <w:t xml:space="preserve">Trillium </w:t>
            </w:r>
          </w:p>
        </w:tc>
        <w:tc>
          <w:tcPr>
            <w:tcW w:w="990" w:type="dxa"/>
          </w:tcPr>
          <w:p w:rsidR="00381907" w:rsidRDefault="00573AA3" w:rsidP="00381907">
            <w:pPr>
              <w:jc w:val="center"/>
            </w:pPr>
            <w:r>
              <w:rPr>
                <w:rFonts w:ascii="Arial" w:hAnsi="Arial" w:cs="Arial"/>
                <w:sz w:val="18"/>
                <w:szCs w:val="18"/>
              </w:rPr>
              <w:fldChar w:fldCharType="begin">
                <w:ffData>
                  <w:name w:val=""/>
                  <w:enabled/>
                  <w:calcOnExit w:val="0"/>
                  <w:checkBox>
                    <w:sizeAuto/>
                    <w:default w:val="1"/>
                  </w:checkBox>
                </w:ffData>
              </w:fldChar>
            </w:r>
            <w:r>
              <w:rPr>
                <w:rFonts w:ascii="Arial" w:hAnsi="Arial" w:cs="Arial"/>
                <w:sz w:val="18"/>
                <w:szCs w:val="18"/>
              </w:rPr>
              <w:instrText xml:space="preserve"> FORMCHECKBOX </w:instrText>
            </w:r>
            <w:r w:rsidR="00B84E8C">
              <w:rPr>
                <w:rFonts w:ascii="Arial" w:hAnsi="Arial" w:cs="Arial"/>
                <w:sz w:val="18"/>
                <w:szCs w:val="18"/>
              </w:rPr>
            </w:r>
            <w:r w:rsidR="00B84E8C">
              <w:rPr>
                <w:rFonts w:ascii="Arial" w:hAnsi="Arial" w:cs="Arial"/>
                <w:sz w:val="18"/>
                <w:szCs w:val="18"/>
              </w:rPr>
              <w:fldChar w:fldCharType="separate"/>
            </w:r>
            <w:r>
              <w:rPr>
                <w:rFonts w:ascii="Arial" w:hAnsi="Arial" w:cs="Arial"/>
                <w:sz w:val="18"/>
                <w:szCs w:val="18"/>
              </w:rPr>
              <w:fldChar w:fldCharType="end"/>
            </w:r>
          </w:p>
        </w:tc>
        <w:tc>
          <w:tcPr>
            <w:tcW w:w="2070" w:type="dxa"/>
            <w:gridSpan w:val="2"/>
          </w:tcPr>
          <w:p w:rsidR="00381907" w:rsidRPr="00FA786E" w:rsidRDefault="00573AA3" w:rsidP="00644FF2">
            <w:pPr>
              <w:rPr>
                <w:rFonts w:ascii="Arial" w:hAnsi="Arial" w:cs="Arial"/>
                <w:sz w:val="18"/>
                <w:szCs w:val="18"/>
              </w:rPr>
            </w:pPr>
            <w:r>
              <w:rPr>
                <w:rFonts w:ascii="Arial" w:hAnsi="Arial" w:cs="Arial"/>
                <w:sz w:val="18"/>
                <w:szCs w:val="18"/>
              </w:rPr>
              <w:t>Ryan Rhodes</w:t>
            </w:r>
          </w:p>
        </w:tc>
        <w:tc>
          <w:tcPr>
            <w:tcW w:w="3423" w:type="dxa"/>
            <w:gridSpan w:val="2"/>
          </w:tcPr>
          <w:p w:rsidR="00381907" w:rsidRPr="00693BFD" w:rsidRDefault="00381907" w:rsidP="00693BFD">
            <w:pPr>
              <w:rPr>
                <w:rFonts w:ascii="Arial" w:hAnsi="Arial" w:cs="Arial"/>
                <w:sz w:val="18"/>
                <w:szCs w:val="18"/>
              </w:rPr>
            </w:pPr>
          </w:p>
        </w:tc>
      </w:tr>
      <w:tr w:rsidR="00381907" w:rsidRPr="00F43EBF" w:rsidTr="00D93AEB">
        <w:tblPrEx>
          <w:tblLook w:val="0000" w:firstRow="0" w:lastRow="0" w:firstColumn="0" w:lastColumn="0" w:noHBand="0" w:noVBand="0"/>
        </w:tblPrEx>
        <w:tc>
          <w:tcPr>
            <w:tcW w:w="1998" w:type="dxa"/>
          </w:tcPr>
          <w:p w:rsidR="00381907" w:rsidRPr="00FA786E" w:rsidRDefault="00573AA3" w:rsidP="00D85717">
            <w:pPr>
              <w:rPr>
                <w:rFonts w:ascii="Arial" w:hAnsi="Arial" w:cs="Arial"/>
                <w:sz w:val="18"/>
                <w:szCs w:val="18"/>
              </w:rPr>
            </w:pPr>
            <w:r>
              <w:rPr>
                <w:rFonts w:ascii="Arial" w:hAnsi="Arial" w:cs="Arial"/>
                <w:sz w:val="18"/>
                <w:szCs w:val="18"/>
              </w:rPr>
              <w:t>Ron Rau</w:t>
            </w:r>
          </w:p>
        </w:tc>
        <w:tc>
          <w:tcPr>
            <w:tcW w:w="2610" w:type="dxa"/>
            <w:gridSpan w:val="2"/>
          </w:tcPr>
          <w:p w:rsidR="00381907" w:rsidRPr="00FA786E" w:rsidRDefault="00BC0F1C" w:rsidP="00D85717">
            <w:pPr>
              <w:rPr>
                <w:rFonts w:ascii="Arial" w:hAnsi="Arial" w:cs="Arial"/>
                <w:sz w:val="18"/>
                <w:szCs w:val="18"/>
              </w:rPr>
            </w:pPr>
            <w:r>
              <w:rPr>
                <w:rFonts w:ascii="Arial" w:hAnsi="Arial" w:cs="Arial"/>
                <w:sz w:val="18"/>
                <w:szCs w:val="18"/>
              </w:rPr>
              <w:t xml:space="preserve"> Excused </w:t>
            </w:r>
          </w:p>
        </w:tc>
        <w:tc>
          <w:tcPr>
            <w:tcW w:w="990" w:type="dxa"/>
          </w:tcPr>
          <w:p w:rsidR="00381907" w:rsidRPr="00573AA3" w:rsidRDefault="00573AA3" w:rsidP="00573AA3">
            <w:pPr>
              <w:jc w:val="center"/>
              <w:rPr>
                <w:rFonts w:ascii="Arial" w:hAnsi="Arial" w:cs="Arial"/>
                <w:sz w:val="18"/>
                <w:szCs w:val="18"/>
              </w:rPr>
            </w:pPr>
            <w:r w:rsidRPr="00573AA3">
              <w:rPr>
                <w:rFonts w:ascii="Arial" w:hAnsi="Arial" w:cs="Arial"/>
                <w:sz w:val="18"/>
                <w:szCs w:val="18"/>
              </w:rPr>
              <w:t>Phone</w:t>
            </w:r>
          </w:p>
        </w:tc>
        <w:tc>
          <w:tcPr>
            <w:tcW w:w="2070" w:type="dxa"/>
            <w:gridSpan w:val="2"/>
          </w:tcPr>
          <w:p w:rsidR="00381907" w:rsidRPr="00FA786E" w:rsidRDefault="00573AA3" w:rsidP="00644FF2">
            <w:pPr>
              <w:rPr>
                <w:rFonts w:ascii="Arial" w:hAnsi="Arial" w:cs="Arial"/>
                <w:sz w:val="18"/>
                <w:szCs w:val="18"/>
              </w:rPr>
            </w:pPr>
            <w:r>
              <w:rPr>
                <w:rFonts w:ascii="Arial" w:hAnsi="Arial" w:cs="Arial"/>
                <w:sz w:val="18"/>
                <w:szCs w:val="18"/>
              </w:rPr>
              <w:t>Bob Crayton</w:t>
            </w:r>
          </w:p>
        </w:tc>
        <w:tc>
          <w:tcPr>
            <w:tcW w:w="3423" w:type="dxa"/>
            <w:gridSpan w:val="2"/>
          </w:tcPr>
          <w:p w:rsidR="00381907" w:rsidRPr="00693BFD" w:rsidRDefault="00245AF4" w:rsidP="00245AF4">
            <w:pPr>
              <w:jc w:val="center"/>
              <w:rPr>
                <w:rFonts w:ascii="Arial" w:hAnsi="Arial" w:cs="Arial"/>
                <w:sz w:val="18"/>
                <w:szCs w:val="18"/>
              </w:rPr>
            </w:pPr>
            <w:r>
              <w:rPr>
                <w:rFonts w:ascii="Arial" w:hAnsi="Arial" w:cs="Arial"/>
                <w:sz w:val="18"/>
                <w:szCs w:val="18"/>
              </w:rPr>
              <w:t>Cardinal</w:t>
            </w:r>
          </w:p>
        </w:tc>
      </w:tr>
      <w:tr w:rsidR="00381907" w:rsidRPr="00F43EBF" w:rsidTr="00D93AEB">
        <w:tblPrEx>
          <w:tblLook w:val="0000" w:firstRow="0" w:lastRow="0" w:firstColumn="0" w:lastColumn="0" w:noHBand="0" w:noVBand="0"/>
        </w:tblPrEx>
        <w:tc>
          <w:tcPr>
            <w:tcW w:w="1998" w:type="dxa"/>
          </w:tcPr>
          <w:p w:rsidR="00381907" w:rsidRPr="00FA786E" w:rsidRDefault="00573AA3" w:rsidP="00D85717">
            <w:pPr>
              <w:rPr>
                <w:rFonts w:ascii="Arial" w:hAnsi="Arial" w:cs="Arial"/>
                <w:sz w:val="18"/>
                <w:szCs w:val="18"/>
              </w:rPr>
            </w:pPr>
            <w:r>
              <w:rPr>
                <w:rFonts w:ascii="Arial" w:hAnsi="Arial" w:cs="Arial"/>
                <w:sz w:val="18"/>
                <w:szCs w:val="18"/>
              </w:rPr>
              <w:t>Lori Richardson</w:t>
            </w:r>
          </w:p>
        </w:tc>
        <w:tc>
          <w:tcPr>
            <w:tcW w:w="2610" w:type="dxa"/>
            <w:gridSpan w:val="2"/>
          </w:tcPr>
          <w:p w:rsidR="00381907" w:rsidRPr="00FA786E" w:rsidRDefault="00BC0F1C" w:rsidP="00D85717">
            <w:pPr>
              <w:rPr>
                <w:rFonts w:ascii="Arial" w:hAnsi="Arial" w:cs="Arial"/>
                <w:sz w:val="18"/>
                <w:szCs w:val="18"/>
              </w:rPr>
            </w:pPr>
            <w:r>
              <w:rPr>
                <w:rFonts w:ascii="Arial" w:hAnsi="Arial" w:cs="Arial"/>
                <w:sz w:val="18"/>
                <w:szCs w:val="18"/>
              </w:rPr>
              <w:t xml:space="preserve">Sandhills </w:t>
            </w:r>
          </w:p>
        </w:tc>
        <w:tc>
          <w:tcPr>
            <w:tcW w:w="990" w:type="dxa"/>
          </w:tcPr>
          <w:p w:rsidR="00381907" w:rsidRDefault="00573AA3" w:rsidP="00381907">
            <w:pPr>
              <w:jc w:val="center"/>
            </w:pPr>
            <w:r>
              <w:rPr>
                <w:rFonts w:ascii="Arial" w:hAnsi="Arial" w:cs="Arial"/>
                <w:sz w:val="18"/>
                <w:szCs w:val="18"/>
              </w:rPr>
              <w:fldChar w:fldCharType="begin">
                <w:ffData>
                  <w:name w:val=""/>
                  <w:enabled/>
                  <w:calcOnExit w:val="0"/>
                  <w:checkBox>
                    <w:sizeAuto/>
                    <w:default w:val="1"/>
                  </w:checkBox>
                </w:ffData>
              </w:fldChar>
            </w:r>
            <w:r>
              <w:rPr>
                <w:rFonts w:ascii="Arial" w:hAnsi="Arial" w:cs="Arial"/>
                <w:sz w:val="18"/>
                <w:szCs w:val="18"/>
              </w:rPr>
              <w:instrText xml:space="preserve"> FORMCHECKBOX </w:instrText>
            </w:r>
            <w:r w:rsidR="00B84E8C">
              <w:rPr>
                <w:rFonts w:ascii="Arial" w:hAnsi="Arial" w:cs="Arial"/>
                <w:sz w:val="18"/>
                <w:szCs w:val="18"/>
              </w:rPr>
            </w:r>
            <w:r w:rsidR="00B84E8C">
              <w:rPr>
                <w:rFonts w:ascii="Arial" w:hAnsi="Arial" w:cs="Arial"/>
                <w:sz w:val="18"/>
                <w:szCs w:val="18"/>
              </w:rPr>
              <w:fldChar w:fldCharType="separate"/>
            </w:r>
            <w:r>
              <w:rPr>
                <w:rFonts w:ascii="Arial" w:hAnsi="Arial" w:cs="Arial"/>
                <w:sz w:val="18"/>
                <w:szCs w:val="18"/>
              </w:rPr>
              <w:fldChar w:fldCharType="end"/>
            </w:r>
          </w:p>
        </w:tc>
        <w:tc>
          <w:tcPr>
            <w:tcW w:w="2070" w:type="dxa"/>
            <w:gridSpan w:val="2"/>
          </w:tcPr>
          <w:p w:rsidR="00381907" w:rsidRPr="00FA786E" w:rsidRDefault="00573AA3" w:rsidP="00644FF2">
            <w:pPr>
              <w:rPr>
                <w:rFonts w:ascii="Arial" w:hAnsi="Arial" w:cs="Arial"/>
                <w:sz w:val="18"/>
                <w:szCs w:val="18"/>
              </w:rPr>
            </w:pPr>
            <w:r>
              <w:rPr>
                <w:rFonts w:ascii="Arial" w:hAnsi="Arial" w:cs="Arial"/>
                <w:sz w:val="18"/>
                <w:szCs w:val="18"/>
              </w:rPr>
              <w:t>Jean Anderson</w:t>
            </w:r>
          </w:p>
        </w:tc>
        <w:tc>
          <w:tcPr>
            <w:tcW w:w="3423" w:type="dxa"/>
            <w:gridSpan w:val="2"/>
          </w:tcPr>
          <w:p w:rsidR="00381907" w:rsidRPr="00EB3ED0" w:rsidRDefault="00245AF4" w:rsidP="00310126">
            <w:pPr>
              <w:jc w:val="center"/>
              <w:rPr>
                <w:sz w:val="18"/>
                <w:szCs w:val="18"/>
              </w:rPr>
            </w:pPr>
            <w:proofErr w:type="spellStart"/>
            <w:r>
              <w:rPr>
                <w:sz w:val="18"/>
                <w:szCs w:val="18"/>
              </w:rPr>
              <w:t>Cardianl</w:t>
            </w:r>
            <w:proofErr w:type="spellEnd"/>
            <w:r>
              <w:rPr>
                <w:sz w:val="18"/>
                <w:szCs w:val="18"/>
              </w:rPr>
              <w:t xml:space="preserve"> </w:t>
            </w:r>
          </w:p>
        </w:tc>
      </w:tr>
      <w:tr w:rsidR="00381907" w:rsidRPr="00F43EBF" w:rsidTr="00D93AEB">
        <w:tblPrEx>
          <w:tblLook w:val="0000" w:firstRow="0" w:lastRow="0" w:firstColumn="0" w:lastColumn="0" w:noHBand="0" w:noVBand="0"/>
        </w:tblPrEx>
        <w:tc>
          <w:tcPr>
            <w:tcW w:w="1998" w:type="dxa"/>
          </w:tcPr>
          <w:p w:rsidR="00381907" w:rsidRPr="00870B03" w:rsidRDefault="00573AA3" w:rsidP="00AB3567">
            <w:pPr>
              <w:rPr>
                <w:rFonts w:ascii="Arial" w:hAnsi="Arial" w:cs="Arial"/>
                <w:sz w:val="18"/>
                <w:szCs w:val="18"/>
              </w:rPr>
            </w:pPr>
            <w:r>
              <w:rPr>
                <w:rFonts w:ascii="Arial" w:hAnsi="Arial" w:cs="Arial"/>
                <w:sz w:val="18"/>
                <w:szCs w:val="18"/>
              </w:rPr>
              <w:t>Patty Schaeffer</w:t>
            </w:r>
          </w:p>
        </w:tc>
        <w:tc>
          <w:tcPr>
            <w:tcW w:w="2610" w:type="dxa"/>
            <w:gridSpan w:val="2"/>
          </w:tcPr>
          <w:p w:rsidR="00381907" w:rsidRPr="00D93AEB" w:rsidRDefault="00BC0F1C" w:rsidP="00AB3567">
            <w:pPr>
              <w:rPr>
                <w:rFonts w:ascii="Arial" w:hAnsi="Arial" w:cs="Arial"/>
                <w:sz w:val="18"/>
                <w:szCs w:val="18"/>
              </w:rPr>
            </w:pPr>
            <w:r>
              <w:rPr>
                <w:rFonts w:ascii="Arial" w:hAnsi="Arial" w:cs="Arial"/>
                <w:sz w:val="18"/>
                <w:szCs w:val="18"/>
              </w:rPr>
              <w:t xml:space="preserve">Partners </w:t>
            </w:r>
          </w:p>
        </w:tc>
        <w:tc>
          <w:tcPr>
            <w:tcW w:w="990" w:type="dxa"/>
          </w:tcPr>
          <w:p w:rsidR="00381907" w:rsidRDefault="00381907" w:rsidP="00381907">
            <w:pPr>
              <w:jc w:val="center"/>
            </w:pPr>
            <w:r w:rsidRPr="006745D0">
              <w:rPr>
                <w:rFonts w:ascii="Arial" w:hAnsi="Arial" w:cs="Arial"/>
                <w:sz w:val="18"/>
                <w:szCs w:val="18"/>
              </w:rPr>
              <w:fldChar w:fldCharType="begin">
                <w:ffData>
                  <w:name w:val=""/>
                  <w:enabled/>
                  <w:calcOnExit w:val="0"/>
                  <w:checkBox>
                    <w:sizeAuto/>
                    <w:default w:val="0"/>
                  </w:checkBox>
                </w:ffData>
              </w:fldChar>
            </w:r>
            <w:r w:rsidRPr="006745D0">
              <w:rPr>
                <w:rFonts w:ascii="Arial" w:hAnsi="Arial" w:cs="Arial"/>
                <w:sz w:val="18"/>
                <w:szCs w:val="18"/>
              </w:rPr>
              <w:instrText xml:space="preserve"> FORMCHECKBOX </w:instrText>
            </w:r>
            <w:r w:rsidR="00B84E8C">
              <w:rPr>
                <w:rFonts w:ascii="Arial" w:hAnsi="Arial" w:cs="Arial"/>
                <w:sz w:val="18"/>
                <w:szCs w:val="18"/>
              </w:rPr>
            </w:r>
            <w:r w:rsidR="00B84E8C">
              <w:rPr>
                <w:rFonts w:ascii="Arial" w:hAnsi="Arial" w:cs="Arial"/>
                <w:sz w:val="18"/>
                <w:szCs w:val="18"/>
              </w:rPr>
              <w:fldChar w:fldCharType="separate"/>
            </w:r>
            <w:r w:rsidRPr="006745D0">
              <w:rPr>
                <w:rFonts w:ascii="Arial" w:hAnsi="Arial" w:cs="Arial"/>
                <w:sz w:val="18"/>
                <w:szCs w:val="18"/>
              </w:rPr>
              <w:fldChar w:fldCharType="end"/>
            </w:r>
          </w:p>
        </w:tc>
        <w:tc>
          <w:tcPr>
            <w:tcW w:w="2070" w:type="dxa"/>
            <w:gridSpan w:val="2"/>
          </w:tcPr>
          <w:p w:rsidR="00381907" w:rsidRPr="00FA786E" w:rsidRDefault="00573AA3" w:rsidP="00644FF2">
            <w:pPr>
              <w:rPr>
                <w:rFonts w:ascii="Arial" w:hAnsi="Arial" w:cs="Arial"/>
                <w:sz w:val="18"/>
                <w:szCs w:val="18"/>
              </w:rPr>
            </w:pPr>
            <w:r>
              <w:rPr>
                <w:rFonts w:ascii="Arial" w:hAnsi="Arial" w:cs="Arial"/>
                <w:sz w:val="18"/>
                <w:szCs w:val="18"/>
              </w:rPr>
              <w:t>Doug Wright</w:t>
            </w:r>
          </w:p>
        </w:tc>
        <w:tc>
          <w:tcPr>
            <w:tcW w:w="3423" w:type="dxa"/>
            <w:gridSpan w:val="2"/>
          </w:tcPr>
          <w:p w:rsidR="00381907" w:rsidRDefault="00245AF4" w:rsidP="00310126">
            <w:pPr>
              <w:jc w:val="center"/>
              <w:rPr>
                <w:rFonts w:ascii="Arial" w:hAnsi="Arial" w:cs="Arial"/>
                <w:sz w:val="18"/>
                <w:szCs w:val="18"/>
              </w:rPr>
            </w:pPr>
            <w:r>
              <w:rPr>
                <w:rFonts w:ascii="Arial" w:hAnsi="Arial" w:cs="Arial"/>
                <w:sz w:val="18"/>
                <w:szCs w:val="18"/>
              </w:rPr>
              <w:t xml:space="preserve">Alliance </w:t>
            </w:r>
          </w:p>
        </w:tc>
      </w:tr>
      <w:tr w:rsidR="00381907" w:rsidRPr="00F43EBF" w:rsidTr="00D93AEB">
        <w:tblPrEx>
          <w:tblLook w:val="0000" w:firstRow="0" w:lastRow="0" w:firstColumn="0" w:lastColumn="0" w:noHBand="0" w:noVBand="0"/>
        </w:tblPrEx>
        <w:tc>
          <w:tcPr>
            <w:tcW w:w="1998" w:type="dxa"/>
          </w:tcPr>
          <w:p w:rsidR="00381907" w:rsidRPr="00FA786E" w:rsidRDefault="00573AA3" w:rsidP="00D85717">
            <w:pPr>
              <w:rPr>
                <w:rFonts w:ascii="Arial" w:hAnsi="Arial" w:cs="Arial"/>
                <w:sz w:val="18"/>
                <w:szCs w:val="18"/>
              </w:rPr>
            </w:pPr>
            <w:r>
              <w:rPr>
                <w:rFonts w:ascii="Arial" w:hAnsi="Arial" w:cs="Arial"/>
                <w:sz w:val="18"/>
                <w:szCs w:val="18"/>
              </w:rPr>
              <w:t>Beverly Stone</w:t>
            </w:r>
          </w:p>
        </w:tc>
        <w:tc>
          <w:tcPr>
            <w:tcW w:w="2610" w:type="dxa"/>
            <w:gridSpan w:val="2"/>
          </w:tcPr>
          <w:p w:rsidR="00381907" w:rsidRPr="00FA786E" w:rsidRDefault="00363819" w:rsidP="00D93AEB">
            <w:pPr>
              <w:rPr>
                <w:rFonts w:ascii="Arial" w:hAnsi="Arial" w:cs="Arial"/>
                <w:sz w:val="18"/>
                <w:szCs w:val="18"/>
              </w:rPr>
            </w:pPr>
            <w:r>
              <w:rPr>
                <w:rFonts w:ascii="Arial" w:hAnsi="Arial" w:cs="Arial"/>
                <w:sz w:val="18"/>
                <w:szCs w:val="18"/>
              </w:rPr>
              <w:t>Trillium</w:t>
            </w:r>
          </w:p>
        </w:tc>
        <w:tc>
          <w:tcPr>
            <w:tcW w:w="990" w:type="dxa"/>
          </w:tcPr>
          <w:p w:rsidR="00381907" w:rsidRDefault="00573AA3" w:rsidP="00381907">
            <w:pPr>
              <w:jc w:val="center"/>
            </w:pPr>
            <w:r>
              <w:rPr>
                <w:rFonts w:ascii="Arial" w:hAnsi="Arial" w:cs="Arial"/>
                <w:sz w:val="18"/>
                <w:szCs w:val="18"/>
              </w:rPr>
              <w:fldChar w:fldCharType="begin">
                <w:ffData>
                  <w:name w:val=""/>
                  <w:enabled/>
                  <w:calcOnExit w:val="0"/>
                  <w:checkBox>
                    <w:sizeAuto/>
                    <w:default w:val="1"/>
                  </w:checkBox>
                </w:ffData>
              </w:fldChar>
            </w:r>
            <w:r>
              <w:rPr>
                <w:rFonts w:ascii="Arial" w:hAnsi="Arial" w:cs="Arial"/>
                <w:sz w:val="18"/>
                <w:szCs w:val="18"/>
              </w:rPr>
              <w:instrText xml:space="preserve"> FORMCHECKBOX </w:instrText>
            </w:r>
            <w:r w:rsidR="00B84E8C">
              <w:rPr>
                <w:rFonts w:ascii="Arial" w:hAnsi="Arial" w:cs="Arial"/>
                <w:sz w:val="18"/>
                <w:szCs w:val="18"/>
              </w:rPr>
            </w:r>
            <w:r w:rsidR="00B84E8C">
              <w:rPr>
                <w:rFonts w:ascii="Arial" w:hAnsi="Arial" w:cs="Arial"/>
                <w:sz w:val="18"/>
                <w:szCs w:val="18"/>
              </w:rPr>
              <w:fldChar w:fldCharType="separate"/>
            </w:r>
            <w:r>
              <w:rPr>
                <w:rFonts w:ascii="Arial" w:hAnsi="Arial" w:cs="Arial"/>
                <w:sz w:val="18"/>
                <w:szCs w:val="18"/>
              </w:rPr>
              <w:fldChar w:fldCharType="end"/>
            </w:r>
          </w:p>
        </w:tc>
        <w:tc>
          <w:tcPr>
            <w:tcW w:w="2070" w:type="dxa"/>
            <w:gridSpan w:val="2"/>
          </w:tcPr>
          <w:p w:rsidR="00381907" w:rsidRPr="00FA786E" w:rsidRDefault="00573AA3" w:rsidP="00644FF2">
            <w:pPr>
              <w:rPr>
                <w:rFonts w:ascii="Arial" w:hAnsi="Arial" w:cs="Arial"/>
                <w:sz w:val="18"/>
                <w:szCs w:val="18"/>
              </w:rPr>
            </w:pPr>
            <w:r>
              <w:rPr>
                <w:rFonts w:ascii="Arial" w:hAnsi="Arial" w:cs="Arial"/>
                <w:sz w:val="18"/>
                <w:szCs w:val="18"/>
              </w:rPr>
              <w:t>Pam Perry</w:t>
            </w:r>
          </w:p>
        </w:tc>
        <w:tc>
          <w:tcPr>
            <w:tcW w:w="3423" w:type="dxa"/>
            <w:gridSpan w:val="2"/>
          </w:tcPr>
          <w:p w:rsidR="00381907" w:rsidRPr="00EB3ED0" w:rsidRDefault="00381907" w:rsidP="00310126">
            <w:pPr>
              <w:jc w:val="center"/>
              <w:rPr>
                <w:sz w:val="18"/>
                <w:szCs w:val="18"/>
              </w:rPr>
            </w:pPr>
          </w:p>
        </w:tc>
      </w:tr>
      <w:tr w:rsidR="00381907" w:rsidRPr="00F43EBF" w:rsidTr="00D93AEB">
        <w:tblPrEx>
          <w:tblLook w:val="0000" w:firstRow="0" w:lastRow="0" w:firstColumn="0" w:lastColumn="0" w:noHBand="0" w:noVBand="0"/>
        </w:tblPrEx>
        <w:tc>
          <w:tcPr>
            <w:tcW w:w="1998" w:type="dxa"/>
          </w:tcPr>
          <w:p w:rsidR="00381907" w:rsidRPr="00FA786E" w:rsidRDefault="00573AA3" w:rsidP="00D85717">
            <w:pPr>
              <w:rPr>
                <w:rFonts w:ascii="Arial" w:hAnsi="Arial" w:cs="Arial"/>
                <w:sz w:val="18"/>
                <w:szCs w:val="18"/>
              </w:rPr>
            </w:pPr>
            <w:r>
              <w:rPr>
                <w:rFonts w:ascii="Arial" w:hAnsi="Arial" w:cs="Arial"/>
                <w:sz w:val="18"/>
                <w:szCs w:val="18"/>
              </w:rPr>
              <w:t>Brandon Tankersley</w:t>
            </w:r>
          </w:p>
        </w:tc>
        <w:tc>
          <w:tcPr>
            <w:tcW w:w="2610" w:type="dxa"/>
            <w:gridSpan w:val="2"/>
          </w:tcPr>
          <w:p w:rsidR="00381907" w:rsidRPr="00FA786E" w:rsidRDefault="00BC0F1C" w:rsidP="00D85717">
            <w:pPr>
              <w:rPr>
                <w:rFonts w:ascii="Arial" w:hAnsi="Arial" w:cs="Arial"/>
                <w:sz w:val="18"/>
                <w:szCs w:val="18"/>
              </w:rPr>
            </w:pPr>
            <w:r>
              <w:rPr>
                <w:rFonts w:ascii="Arial" w:hAnsi="Arial" w:cs="Arial"/>
                <w:sz w:val="18"/>
                <w:szCs w:val="18"/>
              </w:rPr>
              <w:t xml:space="preserve">Alliance </w:t>
            </w:r>
          </w:p>
        </w:tc>
        <w:tc>
          <w:tcPr>
            <w:tcW w:w="990" w:type="dxa"/>
          </w:tcPr>
          <w:p w:rsidR="00381907" w:rsidRDefault="00573AA3" w:rsidP="00381907">
            <w:pPr>
              <w:jc w:val="center"/>
            </w:pPr>
            <w:r>
              <w:rPr>
                <w:rFonts w:ascii="Arial" w:hAnsi="Arial" w:cs="Arial"/>
                <w:sz w:val="18"/>
                <w:szCs w:val="18"/>
              </w:rPr>
              <w:fldChar w:fldCharType="begin">
                <w:ffData>
                  <w:name w:val=""/>
                  <w:enabled/>
                  <w:calcOnExit w:val="0"/>
                  <w:checkBox>
                    <w:sizeAuto/>
                    <w:default w:val="1"/>
                  </w:checkBox>
                </w:ffData>
              </w:fldChar>
            </w:r>
            <w:r>
              <w:rPr>
                <w:rFonts w:ascii="Arial" w:hAnsi="Arial" w:cs="Arial"/>
                <w:sz w:val="18"/>
                <w:szCs w:val="18"/>
              </w:rPr>
              <w:instrText xml:space="preserve"> FORMCHECKBOX </w:instrText>
            </w:r>
            <w:r w:rsidR="00B84E8C">
              <w:rPr>
                <w:rFonts w:ascii="Arial" w:hAnsi="Arial" w:cs="Arial"/>
                <w:sz w:val="18"/>
                <w:szCs w:val="18"/>
              </w:rPr>
            </w:r>
            <w:r w:rsidR="00B84E8C">
              <w:rPr>
                <w:rFonts w:ascii="Arial" w:hAnsi="Arial" w:cs="Arial"/>
                <w:sz w:val="18"/>
                <w:szCs w:val="18"/>
              </w:rPr>
              <w:fldChar w:fldCharType="separate"/>
            </w:r>
            <w:r>
              <w:rPr>
                <w:rFonts w:ascii="Arial" w:hAnsi="Arial" w:cs="Arial"/>
                <w:sz w:val="18"/>
                <w:szCs w:val="18"/>
              </w:rPr>
              <w:fldChar w:fldCharType="end"/>
            </w:r>
          </w:p>
        </w:tc>
        <w:tc>
          <w:tcPr>
            <w:tcW w:w="2070" w:type="dxa"/>
            <w:gridSpan w:val="2"/>
          </w:tcPr>
          <w:p w:rsidR="00381907" w:rsidRPr="00573AA3" w:rsidRDefault="00573AA3" w:rsidP="00153D15">
            <w:pPr>
              <w:rPr>
                <w:rFonts w:ascii="Arial" w:hAnsi="Arial" w:cs="Arial"/>
                <w:sz w:val="18"/>
                <w:szCs w:val="18"/>
              </w:rPr>
            </w:pPr>
            <w:r w:rsidRPr="00573AA3">
              <w:rPr>
                <w:rFonts w:ascii="Arial" w:hAnsi="Arial" w:cs="Arial"/>
                <w:sz w:val="18"/>
                <w:szCs w:val="18"/>
              </w:rPr>
              <w:t>Whitney Robertson</w:t>
            </w:r>
          </w:p>
        </w:tc>
        <w:tc>
          <w:tcPr>
            <w:tcW w:w="3423" w:type="dxa"/>
            <w:gridSpan w:val="2"/>
          </w:tcPr>
          <w:p w:rsidR="00381907" w:rsidRPr="00416923" w:rsidRDefault="00416923" w:rsidP="005C2395">
            <w:pPr>
              <w:jc w:val="center"/>
              <w:rPr>
                <w:rFonts w:ascii="Arial" w:hAnsi="Arial" w:cs="Arial"/>
                <w:sz w:val="18"/>
                <w:szCs w:val="18"/>
              </w:rPr>
            </w:pPr>
            <w:r w:rsidRPr="00416923">
              <w:rPr>
                <w:rFonts w:ascii="Arial" w:hAnsi="Arial" w:cs="Arial"/>
                <w:sz w:val="18"/>
                <w:szCs w:val="18"/>
              </w:rPr>
              <w:t>Cardinal</w:t>
            </w:r>
          </w:p>
        </w:tc>
      </w:tr>
      <w:tr w:rsidR="00573AA3" w:rsidRPr="00F43EBF" w:rsidTr="00D93AEB">
        <w:tblPrEx>
          <w:tblLook w:val="0000" w:firstRow="0" w:lastRow="0" w:firstColumn="0" w:lastColumn="0" w:noHBand="0" w:noVBand="0"/>
        </w:tblPrEx>
        <w:tc>
          <w:tcPr>
            <w:tcW w:w="1998" w:type="dxa"/>
          </w:tcPr>
          <w:p w:rsidR="00573AA3" w:rsidRDefault="00573AA3" w:rsidP="00D85717">
            <w:pPr>
              <w:rPr>
                <w:rFonts w:ascii="Arial" w:hAnsi="Arial" w:cs="Arial"/>
                <w:sz w:val="18"/>
                <w:szCs w:val="18"/>
              </w:rPr>
            </w:pPr>
            <w:r>
              <w:rPr>
                <w:rFonts w:ascii="Arial" w:hAnsi="Arial" w:cs="Arial"/>
                <w:sz w:val="18"/>
                <w:szCs w:val="18"/>
              </w:rPr>
              <w:t>Kurtis Taylor</w:t>
            </w:r>
          </w:p>
        </w:tc>
        <w:tc>
          <w:tcPr>
            <w:tcW w:w="2610" w:type="dxa"/>
            <w:gridSpan w:val="2"/>
          </w:tcPr>
          <w:p w:rsidR="00573AA3" w:rsidRPr="00FA786E" w:rsidRDefault="00245AF4" w:rsidP="00D85717">
            <w:pPr>
              <w:rPr>
                <w:rFonts w:ascii="Arial" w:hAnsi="Arial" w:cs="Arial"/>
                <w:sz w:val="18"/>
                <w:szCs w:val="18"/>
              </w:rPr>
            </w:pPr>
            <w:r>
              <w:rPr>
                <w:rFonts w:ascii="Arial" w:hAnsi="Arial" w:cs="Arial"/>
                <w:sz w:val="18"/>
                <w:szCs w:val="18"/>
              </w:rPr>
              <w:t xml:space="preserve">Excused - </w:t>
            </w:r>
          </w:p>
        </w:tc>
        <w:tc>
          <w:tcPr>
            <w:tcW w:w="990" w:type="dxa"/>
          </w:tcPr>
          <w:p w:rsidR="00573AA3" w:rsidRDefault="00573AA3" w:rsidP="00381907">
            <w:pPr>
              <w:jc w:val="center"/>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sidR="00B84E8C">
              <w:rPr>
                <w:rFonts w:ascii="Arial" w:hAnsi="Arial" w:cs="Arial"/>
                <w:sz w:val="18"/>
                <w:szCs w:val="18"/>
              </w:rPr>
            </w:r>
            <w:r w:rsidR="00B84E8C">
              <w:rPr>
                <w:rFonts w:ascii="Arial" w:hAnsi="Arial" w:cs="Arial"/>
                <w:sz w:val="18"/>
                <w:szCs w:val="18"/>
              </w:rPr>
              <w:fldChar w:fldCharType="separate"/>
            </w:r>
            <w:r>
              <w:rPr>
                <w:rFonts w:ascii="Arial" w:hAnsi="Arial" w:cs="Arial"/>
                <w:sz w:val="18"/>
                <w:szCs w:val="18"/>
              </w:rPr>
              <w:fldChar w:fldCharType="end"/>
            </w:r>
          </w:p>
        </w:tc>
        <w:tc>
          <w:tcPr>
            <w:tcW w:w="2070" w:type="dxa"/>
            <w:gridSpan w:val="2"/>
          </w:tcPr>
          <w:p w:rsidR="00573AA3" w:rsidRPr="00416923" w:rsidRDefault="00416923" w:rsidP="00153D15">
            <w:pPr>
              <w:rPr>
                <w:rFonts w:ascii="Arial" w:hAnsi="Arial" w:cs="Arial"/>
                <w:sz w:val="18"/>
                <w:szCs w:val="18"/>
              </w:rPr>
            </w:pPr>
            <w:r w:rsidRPr="00416923">
              <w:rPr>
                <w:rFonts w:ascii="Arial" w:hAnsi="Arial" w:cs="Arial"/>
                <w:sz w:val="18"/>
                <w:szCs w:val="18"/>
              </w:rPr>
              <w:t xml:space="preserve">Beverly </w:t>
            </w:r>
            <w:proofErr w:type="spellStart"/>
            <w:r w:rsidRPr="00416923">
              <w:rPr>
                <w:rFonts w:ascii="Arial" w:hAnsi="Arial" w:cs="Arial"/>
                <w:sz w:val="18"/>
                <w:szCs w:val="18"/>
              </w:rPr>
              <w:t>Corpening</w:t>
            </w:r>
            <w:proofErr w:type="spellEnd"/>
          </w:p>
        </w:tc>
        <w:tc>
          <w:tcPr>
            <w:tcW w:w="3423" w:type="dxa"/>
            <w:gridSpan w:val="2"/>
          </w:tcPr>
          <w:p w:rsidR="00573AA3" w:rsidRPr="00EB3ED0" w:rsidRDefault="00245AF4" w:rsidP="00245AF4">
            <w:pPr>
              <w:jc w:val="center"/>
              <w:rPr>
                <w:sz w:val="18"/>
                <w:szCs w:val="18"/>
              </w:rPr>
            </w:pPr>
            <w:r>
              <w:rPr>
                <w:sz w:val="18"/>
                <w:szCs w:val="18"/>
              </w:rPr>
              <w:t xml:space="preserve">Cardinal </w:t>
            </w:r>
            <w:r w:rsidR="00416923">
              <w:rPr>
                <w:sz w:val="18"/>
                <w:szCs w:val="18"/>
              </w:rPr>
              <w:t>(via phone)</w:t>
            </w:r>
          </w:p>
        </w:tc>
      </w:tr>
    </w:tbl>
    <w:p w:rsidR="00375598" w:rsidRDefault="00375598" w:rsidP="008C2445">
      <w:pPr>
        <w:rPr>
          <w:rFonts w:ascii="Tahoma" w:hAnsi="Tahoma"/>
          <w:b/>
          <w:sz w:val="20"/>
          <w:szCs w:val="20"/>
        </w:rPr>
      </w:pPr>
    </w:p>
    <w:p w:rsidR="003D2C22" w:rsidRDefault="00375598" w:rsidP="006820F6">
      <w:pPr>
        <w:ind w:right="-180"/>
        <w:rPr>
          <w:rFonts w:ascii="Tahoma" w:hAnsi="Tahoma"/>
          <w:b/>
          <w:sz w:val="20"/>
          <w:szCs w:val="20"/>
        </w:rPr>
      </w:pPr>
      <w:r>
        <w:rPr>
          <w:rFonts w:ascii="Tahoma" w:hAnsi="Tahoma"/>
          <w:b/>
          <w:sz w:val="20"/>
          <w:szCs w:val="20"/>
        </w:rPr>
        <w:t xml:space="preserve">1.  </w:t>
      </w:r>
      <w:r w:rsidRPr="006923F7">
        <w:rPr>
          <w:rFonts w:ascii="Tahoma" w:hAnsi="Tahoma"/>
          <w:b/>
          <w:sz w:val="20"/>
          <w:szCs w:val="20"/>
        </w:rPr>
        <w:t>Agenda topic:</w:t>
      </w:r>
      <w:r w:rsidRPr="006923F7">
        <w:rPr>
          <w:rFonts w:ascii="Tahoma" w:hAnsi="Tahoma"/>
          <w:sz w:val="20"/>
          <w:szCs w:val="20"/>
        </w:rPr>
        <w:t xml:space="preserve">  </w:t>
      </w:r>
      <w:r w:rsidR="00FE23D6">
        <w:rPr>
          <w:rFonts w:ascii="Tahoma" w:hAnsi="Tahoma"/>
          <w:sz w:val="20"/>
          <w:szCs w:val="20"/>
        </w:rPr>
        <w:t xml:space="preserve">Welcome </w:t>
      </w:r>
      <w:r w:rsidR="003D2C22">
        <w:rPr>
          <w:rFonts w:ascii="Tahoma" w:hAnsi="Tahoma"/>
          <w:b/>
          <w:sz w:val="20"/>
          <w:szCs w:val="20"/>
        </w:rPr>
        <w:tab/>
      </w:r>
      <w:r w:rsidR="003D2C22">
        <w:rPr>
          <w:rFonts w:ascii="Tahoma" w:hAnsi="Tahoma"/>
          <w:b/>
          <w:sz w:val="20"/>
          <w:szCs w:val="20"/>
        </w:rPr>
        <w:tab/>
      </w:r>
      <w:r w:rsidR="00381907">
        <w:rPr>
          <w:rFonts w:ascii="Tahoma" w:hAnsi="Tahoma"/>
          <w:b/>
          <w:sz w:val="20"/>
          <w:szCs w:val="20"/>
        </w:rPr>
        <w:tab/>
      </w:r>
      <w:r w:rsidR="00381907">
        <w:rPr>
          <w:rFonts w:ascii="Tahoma" w:hAnsi="Tahoma"/>
          <w:b/>
          <w:sz w:val="20"/>
          <w:szCs w:val="20"/>
        </w:rPr>
        <w:tab/>
      </w:r>
      <w:r w:rsidR="00381907">
        <w:rPr>
          <w:rFonts w:ascii="Tahoma" w:hAnsi="Tahoma"/>
          <w:b/>
          <w:sz w:val="20"/>
          <w:szCs w:val="20"/>
        </w:rPr>
        <w:tab/>
      </w:r>
      <w:r w:rsidR="00381907">
        <w:rPr>
          <w:rFonts w:ascii="Tahoma" w:hAnsi="Tahoma"/>
          <w:b/>
          <w:sz w:val="20"/>
          <w:szCs w:val="20"/>
        </w:rPr>
        <w:tab/>
      </w:r>
      <w:r w:rsidRPr="00BE6DCE">
        <w:rPr>
          <w:rFonts w:ascii="Tahoma" w:hAnsi="Tahoma"/>
          <w:b/>
          <w:sz w:val="20"/>
          <w:szCs w:val="20"/>
        </w:rPr>
        <w:t>Presenter(s):</w:t>
      </w:r>
      <w:r w:rsidRPr="00BE6DCE">
        <w:rPr>
          <w:rFonts w:ascii="Tahoma" w:hAnsi="Tahoma"/>
          <w:sz w:val="20"/>
          <w:szCs w:val="20"/>
        </w:rPr>
        <w:t xml:space="preserve"> </w:t>
      </w:r>
      <w:r>
        <w:rPr>
          <w:rFonts w:ascii="Tahoma" w:hAnsi="Tahoma"/>
          <w:sz w:val="20"/>
          <w:szCs w:val="20"/>
        </w:rPr>
        <w:t xml:space="preserve"> </w:t>
      </w:r>
      <w:r w:rsidR="00FE23D6">
        <w:rPr>
          <w:rFonts w:ascii="Tahoma" w:hAnsi="Tahoma"/>
          <w:sz w:val="20"/>
          <w:szCs w:val="20"/>
        </w:rPr>
        <w:t xml:space="preserve">Ben Coggins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0"/>
        <w:gridCol w:w="5224"/>
        <w:gridCol w:w="1617"/>
        <w:gridCol w:w="1709"/>
      </w:tblGrid>
      <w:tr w:rsidR="00375598" w:rsidRPr="0076082A" w:rsidTr="00864A15">
        <w:tc>
          <w:tcPr>
            <w:tcW w:w="2240" w:type="dxa"/>
            <w:shd w:val="clear" w:color="auto" w:fill="D9D9D9"/>
          </w:tcPr>
          <w:p w:rsidR="00375598" w:rsidRPr="0076082A" w:rsidRDefault="00375598" w:rsidP="000F40FE">
            <w:pPr>
              <w:rPr>
                <w:rFonts w:ascii="Tahoma" w:hAnsi="Tahoma"/>
                <w:b/>
                <w:sz w:val="20"/>
                <w:szCs w:val="20"/>
              </w:rPr>
            </w:pPr>
            <w:r w:rsidRPr="0076082A">
              <w:rPr>
                <w:rFonts w:ascii="Tahoma" w:hAnsi="Tahoma"/>
                <w:b/>
                <w:sz w:val="20"/>
                <w:szCs w:val="20"/>
              </w:rPr>
              <w:t>Discussion</w:t>
            </w:r>
          </w:p>
        </w:tc>
        <w:tc>
          <w:tcPr>
            <w:tcW w:w="8550" w:type="dxa"/>
            <w:gridSpan w:val="3"/>
          </w:tcPr>
          <w:p w:rsidR="00ED0434" w:rsidRPr="00416923" w:rsidRDefault="00FE23D6" w:rsidP="00982B8D">
            <w:pPr>
              <w:numPr>
                <w:ilvl w:val="0"/>
                <w:numId w:val="2"/>
              </w:numPr>
            </w:pPr>
            <w:r w:rsidRPr="00416923">
              <w:t>Meetin</w:t>
            </w:r>
            <w:r w:rsidR="006D48A7">
              <w:t>g was called to order at 8:38AM.</w:t>
            </w:r>
          </w:p>
          <w:p w:rsidR="00FE23D6" w:rsidRDefault="00BC0F1C" w:rsidP="00FE23D6">
            <w:pPr>
              <w:pStyle w:val="ListParagraph"/>
              <w:numPr>
                <w:ilvl w:val="0"/>
                <w:numId w:val="2"/>
              </w:numPr>
            </w:pPr>
            <w:r>
              <w:t xml:space="preserve">Reviewed </w:t>
            </w:r>
            <w:r w:rsidR="00FE23D6">
              <w:t xml:space="preserve">agenda.  </w:t>
            </w:r>
          </w:p>
          <w:p w:rsidR="00FE23D6" w:rsidRDefault="00FE23D6" w:rsidP="00FE23D6">
            <w:pPr>
              <w:pStyle w:val="ListParagraph"/>
              <w:numPr>
                <w:ilvl w:val="0"/>
                <w:numId w:val="2"/>
              </w:numPr>
            </w:pPr>
            <w:r>
              <w:t xml:space="preserve">Group is reviewing minutes but cannot vote until a quorum is available.  </w:t>
            </w:r>
          </w:p>
          <w:p w:rsidR="00FE23D6" w:rsidRPr="00FE23D6" w:rsidRDefault="00FE23D6" w:rsidP="00982B8D">
            <w:pPr>
              <w:numPr>
                <w:ilvl w:val="0"/>
                <w:numId w:val="2"/>
              </w:numPr>
              <w:rPr>
                <w:rFonts w:ascii="Arial" w:hAnsi="Arial" w:cs="Arial"/>
                <w:sz w:val="20"/>
                <w:szCs w:val="20"/>
              </w:rPr>
            </w:pPr>
            <w:r>
              <w:t>Benita recei</w:t>
            </w:r>
            <w:r w:rsidR="004C7A7F">
              <w:t xml:space="preserve">ved a call from Johnny Johnson </w:t>
            </w:r>
            <w:r>
              <w:t xml:space="preserve">from Trillium who wanted to know what SCFAC was doing. </w:t>
            </w:r>
            <w:r w:rsidR="00416923">
              <w:t xml:space="preserve"> Benita explained the Advocacy D</w:t>
            </w:r>
            <w:r>
              <w:t>ay event and letters to state secretary.  He requested any approved letters be sent to the Local CFAC so they know what is occurring and that they may provide input.  The letters and information is sent out to the local from the state. Pa</w:t>
            </w:r>
            <w:r w:rsidR="00416923">
              <w:t xml:space="preserve">t stated that there are </w:t>
            </w:r>
            <w:r>
              <w:t xml:space="preserve">times that certain regions don’t receive SCFAC information and a better job needs to be done in welcoming and including consumers.  </w:t>
            </w:r>
            <w:r w:rsidRPr="00C727F6">
              <w:t>Pat included a situation where she felt a regional group took the power/voice of a consumer by allowing them to be a member</w:t>
            </w:r>
            <w:r w:rsidR="00416923" w:rsidRPr="00C727F6">
              <w:t>,</w:t>
            </w:r>
            <w:r w:rsidR="00C727F6" w:rsidRPr="00C727F6">
              <w:t xml:space="preserve"> but took</w:t>
            </w:r>
            <w:r w:rsidRPr="00C727F6">
              <w:t xml:space="preserve"> away her vote to count.</w:t>
            </w:r>
            <w:r w:rsidRPr="00416923">
              <w:rPr>
                <w:color w:val="FF0000"/>
              </w:rPr>
              <w:t xml:space="preserve"> </w:t>
            </w:r>
            <w:r>
              <w:t xml:space="preserve"> Pat feels the CFAC needs to be more inclusive.  Benita asked what SCFAC can do to insure their work gets down to the local groups.  Wayne indicated tha</w:t>
            </w:r>
            <w:r w:rsidR="00416923">
              <w:t>t they get more information than is needed,</w:t>
            </w:r>
            <w:r>
              <w:t xml:space="preserve"> everyone gets busy</w:t>
            </w:r>
            <w:r w:rsidR="00416923">
              <w:t>,</w:t>
            </w:r>
            <w:r>
              <w:t xml:space="preserve"> and the ball is dropped</w:t>
            </w:r>
            <w:r w:rsidR="00416923">
              <w:t>.</w:t>
            </w:r>
          </w:p>
          <w:p w:rsidR="00FE23D6" w:rsidRPr="006549FC" w:rsidRDefault="00FE23D6" w:rsidP="00982B8D">
            <w:pPr>
              <w:numPr>
                <w:ilvl w:val="0"/>
                <w:numId w:val="2"/>
              </w:numPr>
              <w:rPr>
                <w:rFonts w:ascii="Arial" w:hAnsi="Arial" w:cs="Arial"/>
                <w:sz w:val="20"/>
                <w:szCs w:val="20"/>
              </w:rPr>
            </w:pPr>
            <w:r>
              <w:t>Brandon suggest</w:t>
            </w:r>
            <w:r w:rsidR="00416923">
              <w:t>ed</w:t>
            </w:r>
            <w:r>
              <w:t xml:space="preserve"> th</w:t>
            </w:r>
            <w:r w:rsidR="00416923">
              <w:t>at the local CFAC increase</w:t>
            </w:r>
            <w:r>
              <w:t xml:space="preserve"> their efforts to provide </w:t>
            </w:r>
            <w:r w:rsidR="00864A15">
              <w:t xml:space="preserve">and connect with the State </w:t>
            </w:r>
            <w:r w:rsidR="006549FC">
              <w:t>CFAC.</w:t>
            </w:r>
          </w:p>
          <w:p w:rsidR="006549FC" w:rsidRPr="00864A15" w:rsidRDefault="00864A15" w:rsidP="00864A15">
            <w:pPr>
              <w:pStyle w:val="ListParagraph"/>
              <w:numPr>
                <w:ilvl w:val="0"/>
                <w:numId w:val="2"/>
              </w:numPr>
            </w:pPr>
            <w:r>
              <w:t>Ben indicated that the state-to-l</w:t>
            </w:r>
            <w:r w:rsidR="006549FC">
              <w:t>ocal call should be utilize</w:t>
            </w:r>
            <w:r>
              <w:t>d more effectively between the s</w:t>
            </w:r>
            <w:r w:rsidR="006549FC">
              <w:t>tate and local groups.  All local CFACs are not represented on the SCFAC. Ma</w:t>
            </w:r>
            <w:r>
              <w:t>rtha stated that it is a two-</w:t>
            </w:r>
            <w:r w:rsidR="006549FC">
              <w:t xml:space="preserve">way street between the state and local </w:t>
            </w:r>
            <w:r w:rsidR="006549FC">
              <w:lastRenderedPageBreak/>
              <w:t xml:space="preserve">groups.  Suzanne has offered to see if letters can be added to the SCFAC web page.  </w:t>
            </w:r>
          </w:p>
        </w:tc>
      </w:tr>
      <w:tr w:rsidR="00375598" w:rsidRPr="0076082A" w:rsidTr="00864A15">
        <w:tc>
          <w:tcPr>
            <w:tcW w:w="2240" w:type="dxa"/>
            <w:shd w:val="clear" w:color="auto" w:fill="D9D9D9"/>
          </w:tcPr>
          <w:p w:rsidR="00375598" w:rsidRPr="0064683B" w:rsidRDefault="00375598" w:rsidP="000F40FE">
            <w:pPr>
              <w:rPr>
                <w:rFonts w:ascii="Tahoma" w:hAnsi="Tahoma"/>
                <w:b/>
                <w:sz w:val="20"/>
                <w:szCs w:val="20"/>
              </w:rPr>
            </w:pPr>
            <w:r w:rsidRPr="0064683B">
              <w:rPr>
                <w:rFonts w:ascii="Tahoma" w:hAnsi="Tahoma"/>
                <w:b/>
                <w:sz w:val="20"/>
                <w:szCs w:val="20"/>
              </w:rPr>
              <w:lastRenderedPageBreak/>
              <w:t>Conclusions</w:t>
            </w:r>
          </w:p>
        </w:tc>
        <w:tc>
          <w:tcPr>
            <w:tcW w:w="8550" w:type="dxa"/>
            <w:gridSpan w:val="3"/>
          </w:tcPr>
          <w:p w:rsidR="003D2C22" w:rsidRPr="0064683B" w:rsidRDefault="003D2C22" w:rsidP="009A19D1">
            <w:pPr>
              <w:pStyle w:val="ListParagraph"/>
              <w:numPr>
                <w:ilvl w:val="0"/>
                <w:numId w:val="29"/>
              </w:numPr>
              <w:rPr>
                <w:rFonts w:ascii="Arial" w:hAnsi="Arial" w:cs="Arial"/>
                <w:sz w:val="20"/>
                <w:szCs w:val="20"/>
              </w:rPr>
            </w:pPr>
          </w:p>
        </w:tc>
      </w:tr>
      <w:tr w:rsidR="00375598" w:rsidRPr="0076082A" w:rsidTr="00864A15">
        <w:tc>
          <w:tcPr>
            <w:tcW w:w="7464" w:type="dxa"/>
            <w:gridSpan w:val="2"/>
            <w:shd w:val="clear" w:color="auto" w:fill="D9D9D9"/>
          </w:tcPr>
          <w:p w:rsidR="00375598" w:rsidRPr="00A826D7" w:rsidRDefault="00375598" w:rsidP="00A826D7">
            <w:pPr>
              <w:rPr>
                <w:rFonts w:ascii="Arial" w:hAnsi="Arial" w:cs="Arial"/>
                <w:b/>
              </w:rPr>
            </w:pPr>
            <w:r w:rsidRPr="00782BED">
              <w:rPr>
                <w:rFonts w:ascii="Arial" w:hAnsi="Arial" w:cs="Arial"/>
                <w:b/>
                <w:sz w:val="22"/>
                <w:szCs w:val="22"/>
              </w:rPr>
              <w:t>Action Items</w:t>
            </w:r>
          </w:p>
        </w:tc>
        <w:tc>
          <w:tcPr>
            <w:tcW w:w="1617" w:type="dxa"/>
            <w:shd w:val="clear" w:color="auto" w:fill="D9D9D9"/>
          </w:tcPr>
          <w:p w:rsidR="00375598" w:rsidRPr="00A826D7" w:rsidRDefault="00375598" w:rsidP="000F40FE">
            <w:pPr>
              <w:rPr>
                <w:rFonts w:ascii="Arial" w:hAnsi="Arial" w:cs="Arial"/>
                <w:b/>
              </w:rPr>
            </w:pPr>
            <w:r w:rsidRPr="00782BED">
              <w:rPr>
                <w:rFonts w:ascii="Arial" w:hAnsi="Arial" w:cs="Arial"/>
                <w:b/>
                <w:sz w:val="22"/>
                <w:szCs w:val="22"/>
              </w:rPr>
              <w:t>Person(s) Responsible</w:t>
            </w:r>
          </w:p>
        </w:tc>
        <w:tc>
          <w:tcPr>
            <w:tcW w:w="1709" w:type="dxa"/>
            <w:shd w:val="clear" w:color="auto" w:fill="D9D9D9"/>
          </w:tcPr>
          <w:p w:rsidR="00375598" w:rsidRDefault="00375598" w:rsidP="000F40FE">
            <w:pPr>
              <w:rPr>
                <w:rFonts w:ascii="Arial" w:hAnsi="Arial" w:cs="Arial"/>
                <w:b/>
              </w:rPr>
            </w:pPr>
            <w:r w:rsidRPr="00782BED">
              <w:rPr>
                <w:rFonts w:ascii="Arial" w:hAnsi="Arial" w:cs="Arial"/>
                <w:b/>
                <w:sz w:val="22"/>
                <w:szCs w:val="22"/>
              </w:rPr>
              <w:t>Deadline</w:t>
            </w:r>
          </w:p>
          <w:p w:rsidR="00375598" w:rsidRPr="00786BF1" w:rsidRDefault="00375598" w:rsidP="000F40FE">
            <w:pPr>
              <w:rPr>
                <w:rFonts w:ascii="Arial" w:hAnsi="Arial" w:cs="Arial"/>
                <w:sz w:val="20"/>
                <w:szCs w:val="20"/>
              </w:rPr>
            </w:pPr>
          </w:p>
        </w:tc>
      </w:tr>
      <w:tr w:rsidR="00375598" w:rsidRPr="0076082A" w:rsidTr="00864A15">
        <w:trPr>
          <w:trHeight w:val="297"/>
        </w:trPr>
        <w:tc>
          <w:tcPr>
            <w:tcW w:w="7464" w:type="dxa"/>
            <w:gridSpan w:val="2"/>
            <w:shd w:val="clear" w:color="auto" w:fill="FFFFFF"/>
          </w:tcPr>
          <w:p w:rsidR="00375598" w:rsidRPr="00A826D7" w:rsidRDefault="00BC0F1C" w:rsidP="0034392A">
            <w:pPr>
              <w:numPr>
                <w:ilvl w:val="1"/>
                <w:numId w:val="2"/>
              </w:numPr>
              <w:tabs>
                <w:tab w:val="clear" w:pos="1440"/>
                <w:tab w:val="num" w:pos="792"/>
              </w:tabs>
              <w:ind w:left="792" w:hanging="450"/>
              <w:rPr>
                <w:rFonts w:ascii="Arial" w:hAnsi="Arial" w:cs="Arial"/>
                <w:sz w:val="20"/>
                <w:szCs w:val="20"/>
              </w:rPr>
            </w:pPr>
            <w:r>
              <w:rPr>
                <w:rFonts w:ascii="Arial" w:hAnsi="Arial" w:cs="Arial"/>
                <w:sz w:val="20"/>
                <w:szCs w:val="20"/>
              </w:rPr>
              <w:t xml:space="preserve">In the future any letters that the SCFC send out they should be sent to the Local CFAC’s </w:t>
            </w:r>
          </w:p>
        </w:tc>
        <w:tc>
          <w:tcPr>
            <w:tcW w:w="1617" w:type="dxa"/>
            <w:shd w:val="clear" w:color="auto" w:fill="FFFFFF"/>
          </w:tcPr>
          <w:p w:rsidR="00375598" w:rsidRPr="00894727" w:rsidRDefault="00BC0F1C" w:rsidP="000F40FE">
            <w:pPr>
              <w:rPr>
                <w:rFonts w:ascii="Arial" w:hAnsi="Arial" w:cs="Arial"/>
                <w:sz w:val="20"/>
                <w:szCs w:val="20"/>
              </w:rPr>
            </w:pPr>
            <w:r>
              <w:rPr>
                <w:rFonts w:ascii="Arial" w:hAnsi="Arial" w:cs="Arial"/>
                <w:sz w:val="20"/>
                <w:szCs w:val="20"/>
              </w:rPr>
              <w:t xml:space="preserve">Stacey Harward &amp; Tammy </w:t>
            </w:r>
            <w:proofErr w:type="spellStart"/>
            <w:r>
              <w:rPr>
                <w:rFonts w:ascii="Arial" w:hAnsi="Arial" w:cs="Arial"/>
                <w:sz w:val="20"/>
                <w:szCs w:val="20"/>
              </w:rPr>
              <w:t>Beaty</w:t>
            </w:r>
            <w:proofErr w:type="spellEnd"/>
            <w:r>
              <w:rPr>
                <w:rFonts w:ascii="Arial" w:hAnsi="Arial" w:cs="Arial"/>
                <w:sz w:val="20"/>
                <w:szCs w:val="20"/>
              </w:rPr>
              <w:t xml:space="preserve"> </w:t>
            </w:r>
          </w:p>
        </w:tc>
        <w:tc>
          <w:tcPr>
            <w:tcW w:w="1709" w:type="dxa"/>
            <w:shd w:val="clear" w:color="auto" w:fill="FFFFFF"/>
          </w:tcPr>
          <w:p w:rsidR="00375598" w:rsidRPr="00894727" w:rsidRDefault="00BC0F1C" w:rsidP="000F40FE">
            <w:pPr>
              <w:rPr>
                <w:rFonts w:ascii="Arial" w:hAnsi="Arial" w:cs="Arial"/>
                <w:sz w:val="20"/>
                <w:szCs w:val="20"/>
              </w:rPr>
            </w:pPr>
            <w:r>
              <w:rPr>
                <w:rFonts w:ascii="Arial" w:hAnsi="Arial" w:cs="Arial"/>
                <w:sz w:val="20"/>
                <w:szCs w:val="20"/>
              </w:rPr>
              <w:t xml:space="preserve">On going </w:t>
            </w:r>
          </w:p>
        </w:tc>
      </w:tr>
    </w:tbl>
    <w:p w:rsidR="00375598" w:rsidRDefault="00375598" w:rsidP="00BD7E80">
      <w:pPr>
        <w:ind w:right="-180"/>
        <w:rPr>
          <w:rFonts w:ascii="Tahoma" w:hAnsi="Tahoma"/>
          <w:b/>
          <w:sz w:val="20"/>
          <w:szCs w:val="20"/>
        </w:rPr>
      </w:pPr>
    </w:p>
    <w:p w:rsidR="00375598" w:rsidRPr="00991B88" w:rsidRDefault="00375598" w:rsidP="000B5CCF">
      <w:pPr>
        <w:tabs>
          <w:tab w:val="left" w:pos="7380"/>
          <w:tab w:val="left" w:pos="8820"/>
        </w:tabs>
        <w:ind w:right="-180"/>
        <w:rPr>
          <w:rFonts w:ascii="Tahoma" w:hAnsi="Tahoma"/>
          <w:b/>
          <w:sz w:val="20"/>
          <w:szCs w:val="20"/>
        </w:rPr>
      </w:pPr>
      <w:r>
        <w:rPr>
          <w:rFonts w:ascii="Tahoma" w:hAnsi="Tahoma"/>
          <w:b/>
          <w:sz w:val="20"/>
          <w:szCs w:val="20"/>
        </w:rPr>
        <w:t xml:space="preserve">2.  </w:t>
      </w:r>
      <w:r w:rsidRPr="006923F7">
        <w:rPr>
          <w:rFonts w:ascii="Tahoma" w:hAnsi="Tahoma"/>
          <w:b/>
          <w:sz w:val="20"/>
          <w:szCs w:val="20"/>
        </w:rPr>
        <w:t>Agenda topic:</w:t>
      </w:r>
      <w:r w:rsidR="006549FC">
        <w:rPr>
          <w:rFonts w:ascii="Tahoma" w:hAnsi="Tahoma"/>
          <w:b/>
          <w:sz w:val="20"/>
          <w:szCs w:val="20"/>
        </w:rPr>
        <w:t xml:space="preserve"> Committee updates </w:t>
      </w:r>
      <w:r>
        <w:rPr>
          <w:rFonts w:ascii="Tahoma" w:hAnsi="Tahoma" w:cs="Tahoma"/>
          <w:b/>
          <w:sz w:val="20"/>
          <w:szCs w:val="20"/>
        </w:rPr>
        <w:tab/>
        <w:t>Presenter</w:t>
      </w:r>
      <w:r w:rsidRPr="00BE6DCE">
        <w:rPr>
          <w:rFonts w:ascii="Tahoma" w:hAnsi="Tahoma"/>
          <w:b/>
          <w:sz w:val="20"/>
          <w:szCs w:val="20"/>
        </w:rPr>
        <w:t>(s):</w:t>
      </w:r>
      <w:r w:rsidRPr="00BE6DCE">
        <w:rPr>
          <w:rFonts w:ascii="Tahoma" w:hAnsi="Tahoma"/>
          <w:sz w:val="20"/>
          <w:szCs w:val="20"/>
        </w:rPr>
        <w:t xml:space="preserve"> </w:t>
      </w:r>
      <w:r w:rsidR="00BC0F1C">
        <w:rPr>
          <w:rFonts w:ascii="Tahoma" w:hAnsi="Tahoma"/>
          <w:sz w:val="20"/>
          <w:szCs w:val="20"/>
        </w:rPr>
        <w:t xml:space="preserve">Committee chairs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4879"/>
        <w:gridCol w:w="2485"/>
        <w:gridCol w:w="1185"/>
      </w:tblGrid>
      <w:tr w:rsidR="00375598" w:rsidRPr="0076082A" w:rsidTr="006549FC">
        <w:tc>
          <w:tcPr>
            <w:tcW w:w="2268" w:type="dxa"/>
            <w:shd w:val="clear" w:color="auto" w:fill="D9D9D9"/>
          </w:tcPr>
          <w:p w:rsidR="00375598" w:rsidRPr="00E82E67" w:rsidRDefault="00375598" w:rsidP="00835B1F">
            <w:pPr>
              <w:rPr>
                <w:rFonts w:ascii="Tahoma" w:hAnsi="Tahoma"/>
                <w:b/>
                <w:sz w:val="20"/>
                <w:szCs w:val="20"/>
              </w:rPr>
            </w:pPr>
            <w:r w:rsidRPr="00E82E67">
              <w:rPr>
                <w:rFonts w:ascii="Tahoma" w:hAnsi="Tahoma"/>
                <w:b/>
                <w:sz w:val="20"/>
                <w:szCs w:val="20"/>
              </w:rPr>
              <w:t>Discussion</w:t>
            </w:r>
          </w:p>
        </w:tc>
        <w:tc>
          <w:tcPr>
            <w:tcW w:w="8748" w:type="dxa"/>
            <w:gridSpan w:val="3"/>
          </w:tcPr>
          <w:p w:rsidR="00142077" w:rsidRDefault="006549FC" w:rsidP="006549FC">
            <w:r>
              <w:t>Committee Reports</w:t>
            </w:r>
            <w:r w:rsidR="00864A15">
              <w:t>,</w:t>
            </w:r>
            <w:r>
              <w:t xml:space="preserve"> 8:54</w:t>
            </w:r>
            <w:r w:rsidR="00864A15">
              <w:t>am</w:t>
            </w:r>
            <w:r>
              <w:t xml:space="preserve">: </w:t>
            </w:r>
          </w:p>
          <w:p w:rsidR="006549FC" w:rsidRDefault="006549FC" w:rsidP="00142077">
            <w:pPr>
              <w:pStyle w:val="ListParagraph"/>
              <w:numPr>
                <w:ilvl w:val="0"/>
                <w:numId w:val="29"/>
              </w:numPr>
            </w:pPr>
            <w:r>
              <w:t xml:space="preserve">Wayne </w:t>
            </w:r>
            <w:r w:rsidR="00945434">
              <w:t xml:space="preserve">P. </w:t>
            </w:r>
            <w:r>
              <w:t>(Veterans Committee) indicated that they are working on identifying service gaps for those dishonorably discharged a</w:t>
            </w:r>
            <w:r w:rsidR="00864A15">
              <w:t>n</w:t>
            </w:r>
            <w:r>
              <w:t>d bad conduct</w:t>
            </w:r>
            <w:r w:rsidRPr="00B2297C">
              <w:t xml:space="preserve">.  In </w:t>
            </w:r>
            <w:r w:rsidR="00864A15" w:rsidRPr="00B2297C">
              <w:t xml:space="preserve">the </w:t>
            </w:r>
            <w:r w:rsidRPr="00B2297C">
              <w:t xml:space="preserve">process </w:t>
            </w:r>
            <w:r w:rsidR="00B2297C" w:rsidRPr="00B2297C">
              <w:t xml:space="preserve">of looking at the procedures </w:t>
            </w:r>
            <w:r w:rsidRPr="00B2297C">
              <w:t xml:space="preserve">in the 160 days for veterans and family members. </w:t>
            </w:r>
            <w:r>
              <w:t>Wayne stated that Ron R</w:t>
            </w:r>
            <w:r w:rsidR="00864A15">
              <w:t>.</w:t>
            </w:r>
            <w:r>
              <w:t xml:space="preserve"> is </w:t>
            </w:r>
            <w:r w:rsidR="00864A15">
              <w:t xml:space="preserve">a </w:t>
            </w:r>
            <w:r>
              <w:t xml:space="preserve">guru of finding the information and working together.  </w:t>
            </w:r>
            <w:r w:rsidRPr="0013119E">
              <w:t>Peer support</w:t>
            </w:r>
            <w:r w:rsidR="0013119E" w:rsidRPr="0013119E">
              <w:t xml:space="preserve"> training for veterans in</w:t>
            </w:r>
            <w:r w:rsidR="00864A15" w:rsidRPr="0013119E">
              <w:t xml:space="preserve"> the Onslow C</w:t>
            </w:r>
            <w:r w:rsidRPr="0013119E">
              <w:t>ounty clinic</w:t>
            </w:r>
            <w:r w:rsidR="0013119E" w:rsidRPr="0013119E">
              <w:t>,</w:t>
            </w:r>
            <w:r w:rsidRPr="0013119E">
              <w:t xml:space="preserve"> </w:t>
            </w:r>
            <w:r w:rsidR="0013119E" w:rsidRPr="0013119E">
              <w:t>and Greensboro for veteran care</w:t>
            </w:r>
            <w:r w:rsidRPr="0013119E">
              <w:t xml:space="preserve"> other than surgery.  </w:t>
            </w:r>
            <w:r>
              <w:t>Services offered with transition</w:t>
            </w:r>
            <w:r w:rsidR="00864A15">
              <w:t>al and maintenance</w:t>
            </w:r>
            <w:r>
              <w:t xml:space="preserve"> plans for veteran</w:t>
            </w:r>
            <w:r w:rsidR="00864A15">
              <w:t>’</w:t>
            </w:r>
            <w:r>
              <w:t xml:space="preserve">s opioid treatment.  </w:t>
            </w:r>
          </w:p>
          <w:p w:rsidR="006549FC" w:rsidRDefault="00864A15" w:rsidP="00142077">
            <w:pPr>
              <w:pStyle w:val="ListParagraph"/>
              <w:numPr>
                <w:ilvl w:val="0"/>
                <w:numId w:val="29"/>
              </w:numPr>
            </w:pPr>
            <w:r>
              <w:t>Brandon</w:t>
            </w:r>
            <w:r w:rsidR="00361A27">
              <w:t xml:space="preserve"> T</w:t>
            </w:r>
            <w:r w:rsidR="006549FC">
              <w:t>: Difficulty getting members to join his committee.  Doug</w:t>
            </w:r>
            <w:r w:rsidR="00361A27">
              <w:t xml:space="preserve"> W.</w:t>
            </w:r>
            <w:r w:rsidR="006549FC">
              <w:t xml:space="preserve"> was on his committee</w:t>
            </w:r>
            <w:r>
              <w:t>,</w:t>
            </w:r>
            <w:r w:rsidR="006549FC">
              <w:t xml:space="preserve"> but has termed off.  Kur</w:t>
            </w:r>
            <w:r>
              <w:t>tis</w:t>
            </w:r>
            <w:r w:rsidR="00361A27">
              <w:t xml:space="preserve"> T.</w:t>
            </w:r>
            <w:r>
              <w:t xml:space="preserve"> is preparing to roll off </w:t>
            </w:r>
            <w:r w:rsidR="006549FC">
              <w:t xml:space="preserve">SCFAC in June. Group will work to get Brandon members for his committee. Committee is in transition. </w:t>
            </w:r>
          </w:p>
          <w:p w:rsidR="006549FC" w:rsidRDefault="00864A15" w:rsidP="00142077">
            <w:pPr>
              <w:pStyle w:val="ListParagraph"/>
              <w:numPr>
                <w:ilvl w:val="0"/>
                <w:numId w:val="29"/>
              </w:numPr>
            </w:pPr>
            <w:r>
              <w:t>Martha</w:t>
            </w:r>
            <w:r w:rsidR="00361A27">
              <w:t xml:space="preserve"> B.</w:t>
            </w:r>
            <w:r w:rsidR="006549FC">
              <w:t>:  The Advocacy Day.  Martha</w:t>
            </w:r>
            <w:r w:rsidR="00361A27">
              <w:t xml:space="preserve"> B.</w:t>
            </w:r>
            <w:r w:rsidR="006549FC">
              <w:t xml:space="preserve"> stated she attempts to keep </w:t>
            </w:r>
            <w:r w:rsidR="006549FC" w:rsidRPr="00142077">
              <w:rPr>
                <w:i/>
              </w:rPr>
              <w:t>Martha the person</w:t>
            </w:r>
            <w:r w:rsidR="00142077">
              <w:t xml:space="preserve"> </w:t>
            </w:r>
            <w:r>
              <w:t>sepa</w:t>
            </w:r>
            <w:r w:rsidR="006549FC">
              <w:t xml:space="preserve">rate from </w:t>
            </w:r>
            <w:r w:rsidR="006549FC" w:rsidRPr="00142077">
              <w:rPr>
                <w:i/>
              </w:rPr>
              <w:t>Martha the SCFAC member</w:t>
            </w:r>
            <w:r>
              <w:t>.  She i</w:t>
            </w:r>
            <w:r w:rsidR="006549FC">
              <w:t>ndicated that people are unsure of what SC</w:t>
            </w:r>
            <w:r w:rsidR="00142077">
              <w:t>FAC is or its responsibility.  She b</w:t>
            </w:r>
            <w:r w:rsidR="006549FC">
              <w:t>elieves state and local members should be contacting</w:t>
            </w:r>
            <w:r w:rsidR="00142077">
              <w:t xml:space="preserve"> their local representatives, and i</w:t>
            </w:r>
            <w:r w:rsidR="006549FC">
              <w:t>ndicated that an advocacy day of setting appointments and speaking with the</w:t>
            </w:r>
            <w:r w:rsidR="00142077">
              <w:t>ir</w:t>
            </w:r>
            <w:r w:rsidR="006549FC">
              <w:t xml:space="preserve"> representa</w:t>
            </w:r>
            <w:r>
              <w:t>tives can be more effective than</w:t>
            </w:r>
            <w:r w:rsidR="006549FC">
              <w:t xml:space="preserve"> just a rally.  A long</w:t>
            </w:r>
            <w:r>
              <w:t>-</w:t>
            </w:r>
            <w:r w:rsidR="006549FC">
              <w:t>term plan is needed if LME/MCOs are not present</w:t>
            </w:r>
            <w:r w:rsidR="00361A27">
              <w:t xml:space="preserve"> in the future</w:t>
            </w:r>
            <w:r w:rsidR="006549FC">
              <w:t>. Benita</w:t>
            </w:r>
            <w:r w:rsidR="00361A27">
              <w:t xml:space="preserve"> P.</w:t>
            </w:r>
            <w:r w:rsidR="006549FC">
              <w:t xml:space="preserve"> spoke with</w:t>
            </w:r>
            <w:r>
              <w:t xml:space="preserve"> a</w:t>
            </w:r>
            <w:r w:rsidR="006549FC">
              <w:t xml:space="preserve"> local representativ</w:t>
            </w:r>
            <w:r>
              <w:t>e who stated he would recognize the</w:t>
            </w:r>
            <w:r w:rsidR="006549FC">
              <w:t xml:space="preserve"> g</w:t>
            </w:r>
            <w:r w:rsidR="00142077">
              <w:t>roup and allow them to speak at</w:t>
            </w:r>
            <w:r>
              <w:t xml:space="preserve"> p</w:t>
            </w:r>
            <w:r w:rsidR="00142077">
              <w:t>ossibly a May meeting (Legislative Oversight Committee) addressing c</w:t>
            </w:r>
            <w:r w:rsidR="006549FC">
              <w:t xml:space="preserve">oncerns about 122c changing </w:t>
            </w:r>
            <w:r w:rsidR="00361A27">
              <w:t>and/</w:t>
            </w:r>
            <w:r w:rsidR="006549FC">
              <w:t xml:space="preserve">or going away. </w:t>
            </w:r>
            <w:r w:rsidR="00142077">
              <w:t>Potentially, the second</w:t>
            </w:r>
            <w:r w:rsidR="006549FC">
              <w:t xml:space="preserve"> Tuesday in May (the 8</w:t>
            </w:r>
            <w:r w:rsidR="006549FC" w:rsidRPr="00142077">
              <w:rPr>
                <w:vertAlign w:val="superscript"/>
              </w:rPr>
              <w:t>th</w:t>
            </w:r>
            <w:r w:rsidR="006549FC">
              <w:t xml:space="preserve">). </w:t>
            </w:r>
          </w:p>
          <w:p w:rsidR="00EB785B" w:rsidRDefault="006549FC" w:rsidP="00142077">
            <w:pPr>
              <w:pStyle w:val="ListParagraph"/>
              <w:numPr>
                <w:ilvl w:val="0"/>
                <w:numId w:val="29"/>
              </w:numPr>
            </w:pPr>
            <w:r>
              <w:t>Ben</w:t>
            </w:r>
            <w:r w:rsidR="00361A27">
              <w:t xml:space="preserve"> C.</w:t>
            </w:r>
            <w:r>
              <w:t>: Loca</w:t>
            </w:r>
            <w:r w:rsidR="00142077">
              <w:t>l-to-</w:t>
            </w:r>
            <w:r w:rsidR="00864A15">
              <w:t>state</w:t>
            </w:r>
            <w:r w:rsidR="00361A27">
              <w:t xml:space="preserve"> conference </w:t>
            </w:r>
            <w:r w:rsidR="00864A15">
              <w:t>call. H</w:t>
            </w:r>
            <w:r>
              <w:t xml:space="preserve">e is encouraging others to be involved and have time during comment period.  </w:t>
            </w:r>
          </w:p>
          <w:p w:rsidR="00004614" w:rsidRPr="00142077" w:rsidRDefault="006549FC" w:rsidP="00142077">
            <w:pPr>
              <w:pStyle w:val="ListParagraph"/>
              <w:numPr>
                <w:ilvl w:val="0"/>
                <w:numId w:val="29"/>
              </w:numPr>
            </w:pPr>
            <w:r>
              <w:t>B</w:t>
            </w:r>
            <w:r w:rsidR="00142077">
              <w:t>enita reported that Nicole Barnes</w:t>
            </w:r>
            <w:r>
              <w:t xml:space="preserve"> has re</w:t>
            </w:r>
            <w:r w:rsidR="002D14B5">
              <w:t>signed/stepped down.  Local CFAC</w:t>
            </w:r>
            <w:r w:rsidR="00142077">
              <w:t xml:space="preserve"> was recommended for her.</w:t>
            </w:r>
          </w:p>
        </w:tc>
      </w:tr>
      <w:tr w:rsidR="00375598" w:rsidRPr="0076082A" w:rsidTr="006549FC">
        <w:tc>
          <w:tcPr>
            <w:tcW w:w="2268" w:type="dxa"/>
            <w:shd w:val="clear" w:color="auto" w:fill="D9D9D9"/>
          </w:tcPr>
          <w:p w:rsidR="00375598" w:rsidRPr="00834883" w:rsidRDefault="00375598" w:rsidP="00835B1F">
            <w:pPr>
              <w:rPr>
                <w:rFonts w:ascii="Tahoma" w:hAnsi="Tahoma"/>
                <w:b/>
                <w:sz w:val="20"/>
                <w:szCs w:val="20"/>
              </w:rPr>
            </w:pPr>
            <w:r w:rsidRPr="00834883">
              <w:rPr>
                <w:rFonts w:ascii="Tahoma" w:hAnsi="Tahoma"/>
                <w:b/>
                <w:sz w:val="20"/>
                <w:szCs w:val="20"/>
              </w:rPr>
              <w:t>Conclusions</w:t>
            </w:r>
          </w:p>
        </w:tc>
        <w:tc>
          <w:tcPr>
            <w:tcW w:w="8748" w:type="dxa"/>
            <w:gridSpan w:val="3"/>
          </w:tcPr>
          <w:p w:rsidR="00375598" w:rsidRPr="00834883" w:rsidRDefault="00375598" w:rsidP="009A19D1">
            <w:pPr>
              <w:pStyle w:val="ListParagraph"/>
              <w:numPr>
                <w:ilvl w:val="0"/>
                <w:numId w:val="28"/>
              </w:numPr>
              <w:rPr>
                <w:rFonts w:ascii="Arial" w:hAnsi="Arial" w:cs="Arial"/>
                <w:sz w:val="20"/>
                <w:szCs w:val="20"/>
              </w:rPr>
            </w:pPr>
          </w:p>
        </w:tc>
      </w:tr>
      <w:tr w:rsidR="00375598" w:rsidRPr="0076082A" w:rsidTr="006549FC">
        <w:tc>
          <w:tcPr>
            <w:tcW w:w="7308" w:type="dxa"/>
            <w:gridSpan w:val="2"/>
            <w:shd w:val="clear" w:color="auto" w:fill="D9D9D9"/>
          </w:tcPr>
          <w:p w:rsidR="00375598" w:rsidRPr="0076082A" w:rsidRDefault="00375598" w:rsidP="00835B1F">
            <w:pPr>
              <w:rPr>
                <w:rFonts w:ascii="Tahoma" w:hAnsi="Tahoma"/>
                <w:b/>
                <w:sz w:val="20"/>
                <w:szCs w:val="20"/>
              </w:rPr>
            </w:pPr>
            <w:r w:rsidRPr="0076082A">
              <w:rPr>
                <w:rFonts w:ascii="Tahoma" w:hAnsi="Tahoma"/>
                <w:b/>
                <w:sz w:val="20"/>
                <w:szCs w:val="20"/>
              </w:rPr>
              <w:t>Action Items</w:t>
            </w:r>
          </w:p>
        </w:tc>
        <w:tc>
          <w:tcPr>
            <w:tcW w:w="2520" w:type="dxa"/>
            <w:shd w:val="clear" w:color="auto" w:fill="D9D9D9"/>
          </w:tcPr>
          <w:p w:rsidR="00375598" w:rsidRPr="0076082A" w:rsidRDefault="00375598" w:rsidP="00286A7A">
            <w:pPr>
              <w:rPr>
                <w:rFonts w:ascii="Tahoma" w:hAnsi="Tahoma"/>
                <w:b/>
                <w:sz w:val="20"/>
                <w:szCs w:val="20"/>
              </w:rPr>
            </w:pPr>
            <w:r w:rsidRPr="0076082A">
              <w:rPr>
                <w:rFonts w:ascii="Tahoma" w:hAnsi="Tahoma"/>
                <w:b/>
                <w:sz w:val="20"/>
                <w:szCs w:val="20"/>
              </w:rPr>
              <w:t>Person(s) Responsible</w:t>
            </w:r>
          </w:p>
        </w:tc>
        <w:tc>
          <w:tcPr>
            <w:tcW w:w="1188" w:type="dxa"/>
            <w:shd w:val="clear" w:color="auto" w:fill="D9D9D9"/>
          </w:tcPr>
          <w:p w:rsidR="00375598" w:rsidRPr="0076082A" w:rsidRDefault="00375598" w:rsidP="00286A7A">
            <w:pPr>
              <w:rPr>
                <w:rFonts w:ascii="Tahoma" w:hAnsi="Tahoma"/>
                <w:b/>
                <w:sz w:val="20"/>
                <w:szCs w:val="20"/>
              </w:rPr>
            </w:pPr>
            <w:r w:rsidRPr="0076082A">
              <w:rPr>
                <w:rFonts w:ascii="Tahoma" w:hAnsi="Tahoma"/>
                <w:b/>
                <w:sz w:val="20"/>
                <w:szCs w:val="20"/>
              </w:rPr>
              <w:t>Deadline</w:t>
            </w:r>
          </w:p>
        </w:tc>
      </w:tr>
      <w:tr w:rsidR="00375598" w:rsidRPr="0076082A" w:rsidTr="006549FC">
        <w:trPr>
          <w:trHeight w:val="297"/>
        </w:trPr>
        <w:tc>
          <w:tcPr>
            <w:tcW w:w="7308" w:type="dxa"/>
            <w:gridSpan w:val="2"/>
          </w:tcPr>
          <w:p w:rsidR="00375598" w:rsidRPr="0037505B" w:rsidRDefault="00375598" w:rsidP="0037505B">
            <w:pPr>
              <w:numPr>
                <w:ilvl w:val="0"/>
                <w:numId w:val="5"/>
              </w:numPr>
              <w:rPr>
                <w:rFonts w:ascii="Arial" w:hAnsi="Arial" w:cs="Arial"/>
                <w:sz w:val="20"/>
                <w:szCs w:val="20"/>
              </w:rPr>
            </w:pPr>
          </w:p>
        </w:tc>
        <w:tc>
          <w:tcPr>
            <w:tcW w:w="2520" w:type="dxa"/>
          </w:tcPr>
          <w:p w:rsidR="00375598" w:rsidRPr="00974C53" w:rsidRDefault="00375598" w:rsidP="00835B1F">
            <w:pPr>
              <w:rPr>
                <w:rFonts w:ascii="Arial" w:hAnsi="Arial" w:cs="Arial"/>
                <w:sz w:val="20"/>
                <w:szCs w:val="20"/>
              </w:rPr>
            </w:pPr>
          </w:p>
        </w:tc>
        <w:tc>
          <w:tcPr>
            <w:tcW w:w="1188" w:type="dxa"/>
          </w:tcPr>
          <w:p w:rsidR="00375598" w:rsidRPr="00974C53" w:rsidRDefault="00375598" w:rsidP="00AE0F7F">
            <w:pPr>
              <w:rPr>
                <w:rFonts w:ascii="Arial" w:hAnsi="Arial" w:cs="Arial"/>
                <w:sz w:val="20"/>
                <w:szCs w:val="20"/>
              </w:rPr>
            </w:pPr>
          </w:p>
        </w:tc>
      </w:tr>
    </w:tbl>
    <w:p w:rsidR="00375598" w:rsidRDefault="00375598" w:rsidP="00BD7E80">
      <w:pPr>
        <w:tabs>
          <w:tab w:val="left" w:pos="7200"/>
        </w:tabs>
        <w:ind w:right="-180"/>
        <w:rPr>
          <w:rFonts w:ascii="Tahoma" w:hAnsi="Tahoma"/>
          <w:b/>
          <w:sz w:val="20"/>
          <w:szCs w:val="20"/>
        </w:rPr>
      </w:pPr>
    </w:p>
    <w:p w:rsidR="00375598" w:rsidRPr="00134210" w:rsidRDefault="00375598" w:rsidP="003C40F5">
      <w:pPr>
        <w:tabs>
          <w:tab w:val="left" w:pos="6390"/>
          <w:tab w:val="left" w:pos="8190"/>
        </w:tabs>
        <w:ind w:right="-180"/>
        <w:rPr>
          <w:rFonts w:ascii="Tahoma" w:hAnsi="Tahoma"/>
          <w:b/>
          <w:sz w:val="19"/>
          <w:szCs w:val="19"/>
        </w:rPr>
      </w:pPr>
      <w:r>
        <w:rPr>
          <w:rFonts w:ascii="Tahoma" w:hAnsi="Tahoma"/>
          <w:b/>
          <w:sz w:val="20"/>
          <w:szCs w:val="20"/>
        </w:rPr>
        <w:t>3</w:t>
      </w:r>
      <w:r w:rsidRPr="000F753B">
        <w:rPr>
          <w:rFonts w:ascii="Tahoma" w:hAnsi="Tahoma"/>
          <w:b/>
          <w:sz w:val="20"/>
          <w:szCs w:val="20"/>
        </w:rPr>
        <w:t>.  Agenda topic:</w:t>
      </w:r>
      <w:r w:rsidR="00D8601B">
        <w:rPr>
          <w:rFonts w:ascii="Tahoma" w:hAnsi="Tahoma"/>
          <w:b/>
          <w:sz w:val="20"/>
          <w:szCs w:val="20"/>
        </w:rPr>
        <w:t xml:space="preserve"> </w:t>
      </w:r>
      <w:r w:rsidR="00D8601B" w:rsidRPr="00245AF4">
        <w:rPr>
          <w:rFonts w:ascii="Tahoma" w:hAnsi="Tahoma"/>
          <w:b/>
          <w:sz w:val="16"/>
          <w:szCs w:val="16"/>
        </w:rPr>
        <w:t xml:space="preserve">Community Engagement &amp; Empowerment Survey Results </w:t>
      </w:r>
      <w:r w:rsidRPr="00134210">
        <w:rPr>
          <w:rFonts w:ascii="Tahoma" w:hAnsi="Tahoma"/>
          <w:b/>
          <w:sz w:val="19"/>
          <w:szCs w:val="19"/>
        </w:rPr>
        <w:t>Presenter(s</w:t>
      </w:r>
      <w:r>
        <w:rPr>
          <w:rFonts w:ascii="Tahoma" w:hAnsi="Tahoma"/>
          <w:b/>
          <w:sz w:val="19"/>
          <w:szCs w:val="19"/>
        </w:rPr>
        <w:t xml:space="preserve">): </w:t>
      </w:r>
      <w:r w:rsidR="00245AF4">
        <w:rPr>
          <w:rFonts w:ascii="Tahoma" w:hAnsi="Tahoma"/>
          <w:b/>
          <w:sz w:val="19"/>
          <w:szCs w:val="19"/>
        </w:rPr>
        <w:t>Brandon Rollings &amp; Karen Feasel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4879"/>
        <w:gridCol w:w="2485"/>
        <w:gridCol w:w="1185"/>
      </w:tblGrid>
      <w:tr w:rsidR="00375598" w:rsidRPr="00413F9C" w:rsidTr="00D8601B">
        <w:tc>
          <w:tcPr>
            <w:tcW w:w="2268" w:type="dxa"/>
            <w:shd w:val="clear" w:color="auto" w:fill="D9D9D9"/>
          </w:tcPr>
          <w:p w:rsidR="00375598" w:rsidRPr="0076082A" w:rsidRDefault="00375598" w:rsidP="00D92491">
            <w:pPr>
              <w:rPr>
                <w:rFonts w:ascii="Tahoma" w:hAnsi="Tahoma"/>
                <w:b/>
                <w:sz w:val="20"/>
                <w:szCs w:val="20"/>
              </w:rPr>
            </w:pPr>
            <w:r w:rsidRPr="0076082A">
              <w:rPr>
                <w:rFonts w:ascii="Tahoma" w:hAnsi="Tahoma"/>
                <w:b/>
                <w:sz w:val="20"/>
                <w:szCs w:val="20"/>
              </w:rPr>
              <w:t>Discussion</w:t>
            </w:r>
          </w:p>
        </w:tc>
        <w:tc>
          <w:tcPr>
            <w:tcW w:w="8748" w:type="dxa"/>
            <w:gridSpan w:val="3"/>
          </w:tcPr>
          <w:p w:rsidR="00F153BC" w:rsidRPr="00142077" w:rsidRDefault="00D8601B" w:rsidP="00142077">
            <w:r>
              <w:t>9:14am</w:t>
            </w:r>
            <w:r w:rsidR="00142077">
              <w:t xml:space="preserve"> -</w:t>
            </w:r>
            <w:r>
              <w:t xml:space="preserve"> Brandon R</w:t>
            </w:r>
            <w:r w:rsidR="00142077">
              <w:t>.</w:t>
            </w:r>
            <w:r>
              <w:t xml:space="preserve"> and Karen F.: Community Engagement and Empowerment Survey results. Presentation and data available for review.   Brandon T</w:t>
            </w:r>
            <w:r w:rsidR="00142077">
              <w:t>.</w:t>
            </w:r>
            <w:r>
              <w:t xml:space="preserve"> indicated many people want to be leaders</w:t>
            </w:r>
            <w:r w:rsidR="00142077">
              <w:t>,</w:t>
            </w:r>
            <w:r>
              <w:t xml:space="preserve"> and also</w:t>
            </w:r>
            <w:r w:rsidR="00142077">
              <w:t xml:space="preserve"> that</w:t>
            </w:r>
            <w:r>
              <w:t xml:space="preserve"> information and trainings need to be more accessible to others.  John D</w:t>
            </w:r>
            <w:r w:rsidR="00142077">
              <w:t>.</w:t>
            </w:r>
            <w:r>
              <w:t xml:space="preserve"> asked what support from community means.  Brandon R</w:t>
            </w:r>
            <w:r w:rsidR="00142077">
              <w:t>.</w:t>
            </w:r>
            <w:r>
              <w:t xml:space="preserve"> stated this feedback is taken and needs to be clarified/broken down. Brandon T. stated </w:t>
            </w:r>
            <w:r w:rsidR="00142077">
              <w:t>there needs to be additional ways to get information out to the community; r</w:t>
            </w:r>
            <w:r>
              <w:t>adio, DHHS, other avenues</w:t>
            </w:r>
            <w:r w:rsidR="00142077">
              <w:t>, etc.</w:t>
            </w:r>
            <w:r>
              <w:t xml:space="preserve"> Bev</w:t>
            </w:r>
            <w:r w:rsidR="00EB785B">
              <w:t>. S.</w:t>
            </w:r>
            <w:r>
              <w:t xml:space="preserve"> stated she has a group that could participate in the survey. Team will discuss when next survey will come out and suggest that those groups participate in the survey. Wayne</w:t>
            </w:r>
            <w:r w:rsidR="00EB785B">
              <w:t xml:space="preserve"> P.</w:t>
            </w:r>
            <w:r>
              <w:t xml:space="preserve"> wants to know if </w:t>
            </w:r>
            <w:r>
              <w:lastRenderedPageBreak/>
              <w:t>disability groups are identified, but</w:t>
            </w:r>
            <w:r w:rsidR="00142077">
              <w:t xml:space="preserve"> according to Brandon R.,</w:t>
            </w:r>
            <w:r>
              <w:t xml:space="preserve"> it was not directly</w:t>
            </w:r>
            <w:r w:rsidR="00142077">
              <w:t xml:space="preserve"> recorded</w:t>
            </w:r>
            <w:r>
              <w:t>. The survey was optional and all questions were optional.  John</w:t>
            </w:r>
            <w:r w:rsidR="00EB785B">
              <w:t xml:space="preserve"> D.</w:t>
            </w:r>
            <w:r>
              <w:t xml:space="preserve"> suggested </w:t>
            </w:r>
            <w:r w:rsidR="00A77580">
              <w:t>information on to whom the survey should</w:t>
            </w:r>
            <w:r w:rsidR="00142077">
              <w:t xml:space="preserve"> focus.  Three-hundred, twenty-seven respondents; </w:t>
            </w:r>
            <w:r>
              <w:t>more people/data needed.  How can the survey be utilized?  It will be used to assist in how CE&amp;E team is utilized and community outreach.</w:t>
            </w:r>
          </w:p>
        </w:tc>
      </w:tr>
      <w:tr w:rsidR="00375598" w:rsidRPr="0076082A" w:rsidTr="00D8601B">
        <w:tc>
          <w:tcPr>
            <w:tcW w:w="2268" w:type="dxa"/>
            <w:shd w:val="clear" w:color="auto" w:fill="D9D9D9"/>
          </w:tcPr>
          <w:p w:rsidR="00375598" w:rsidRPr="0076082A" w:rsidRDefault="00375598" w:rsidP="00D92491">
            <w:pPr>
              <w:rPr>
                <w:rFonts w:ascii="Tahoma" w:hAnsi="Tahoma"/>
                <w:b/>
                <w:sz w:val="20"/>
                <w:szCs w:val="20"/>
              </w:rPr>
            </w:pPr>
            <w:r w:rsidRPr="0076082A">
              <w:rPr>
                <w:rFonts w:ascii="Tahoma" w:hAnsi="Tahoma"/>
                <w:b/>
                <w:sz w:val="20"/>
                <w:szCs w:val="20"/>
              </w:rPr>
              <w:lastRenderedPageBreak/>
              <w:t>Conclusions</w:t>
            </w:r>
          </w:p>
        </w:tc>
        <w:tc>
          <w:tcPr>
            <w:tcW w:w="8748" w:type="dxa"/>
            <w:gridSpan w:val="3"/>
          </w:tcPr>
          <w:p w:rsidR="00375598" w:rsidRPr="00BF4ECD" w:rsidRDefault="00375598" w:rsidP="00527A87">
            <w:pPr>
              <w:pStyle w:val="ListParagraph"/>
              <w:numPr>
                <w:ilvl w:val="0"/>
                <w:numId w:val="12"/>
              </w:numPr>
              <w:rPr>
                <w:rFonts w:ascii="Arial" w:hAnsi="Arial" w:cs="Arial"/>
                <w:sz w:val="20"/>
                <w:szCs w:val="20"/>
              </w:rPr>
            </w:pPr>
          </w:p>
        </w:tc>
      </w:tr>
      <w:tr w:rsidR="00375598" w:rsidRPr="0076082A" w:rsidTr="00D8601B">
        <w:tc>
          <w:tcPr>
            <w:tcW w:w="7308" w:type="dxa"/>
            <w:gridSpan w:val="2"/>
            <w:shd w:val="clear" w:color="auto" w:fill="D9D9D9"/>
          </w:tcPr>
          <w:p w:rsidR="00375598" w:rsidRPr="0076082A" w:rsidRDefault="00375598" w:rsidP="00D92491">
            <w:pPr>
              <w:rPr>
                <w:rFonts w:ascii="Tahoma" w:hAnsi="Tahoma"/>
                <w:b/>
                <w:sz w:val="20"/>
                <w:szCs w:val="20"/>
              </w:rPr>
            </w:pPr>
            <w:r w:rsidRPr="0076082A">
              <w:rPr>
                <w:rFonts w:ascii="Tahoma" w:hAnsi="Tahoma"/>
                <w:b/>
                <w:sz w:val="20"/>
                <w:szCs w:val="20"/>
              </w:rPr>
              <w:t>Action Items</w:t>
            </w:r>
          </w:p>
        </w:tc>
        <w:tc>
          <w:tcPr>
            <w:tcW w:w="2520" w:type="dxa"/>
            <w:shd w:val="clear" w:color="auto" w:fill="D9D9D9"/>
          </w:tcPr>
          <w:p w:rsidR="00375598" w:rsidRPr="0076082A" w:rsidRDefault="00375598" w:rsidP="00D92491">
            <w:pPr>
              <w:rPr>
                <w:rFonts w:ascii="Tahoma" w:hAnsi="Tahoma"/>
                <w:b/>
                <w:sz w:val="20"/>
                <w:szCs w:val="20"/>
              </w:rPr>
            </w:pPr>
            <w:r w:rsidRPr="0076082A">
              <w:rPr>
                <w:rFonts w:ascii="Tahoma" w:hAnsi="Tahoma"/>
                <w:b/>
                <w:sz w:val="20"/>
                <w:szCs w:val="20"/>
              </w:rPr>
              <w:t>Person(s) Responsible</w:t>
            </w:r>
          </w:p>
        </w:tc>
        <w:tc>
          <w:tcPr>
            <w:tcW w:w="1188" w:type="dxa"/>
            <w:shd w:val="clear" w:color="auto" w:fill="D9D9D9"/>
          </w:tcPr>
          <w:p w:rsidR="00375598" w:rsidRPr="0076082A" w:rsidRDefault="00375598" w:rsidP="00D92491">
            <w:pPr>
              <w:rPr>
                <w:rFonts w:ascii="Tahoma" w:hAnsi="Tahoma"/>
                <w:b/>
                <w:sz w:val="20"/>
                <w:szCs w:val="20"/>
              </w:rPr>
            </w:pPr>
            <w:r w:rsidRPr="0076082A">
              <w:rPr>
                <w:rFonts w:ascii="Tahoma" w:hAnsi="Tahoma"/>
                <w:b/>
                <w:sz w:val="20"/>
                <w:szCs w:val="20"/>
              </w:rPr>
              <w:t>Deadline</w:t>
            </w:r>
          </w:p>
        </w:tc>
      </w:tr>
      <w:tr w:rsidR="00375598" w:rsidRPr="00D82B9F" w:rsidTr="00D8601B">
        <w:trPr>
          <w:trHeight w:val="566"/>
        </w:trPr>
        <w:tc>
          <w:tcPr>
            <w:tcW w:w="7308" w:type="dxa"/>
            <w:gridSpan w:val="2"/>
          </w:tcPr>
          <w:p w:rsidR="00375598" w:rsidRPr="00F153BC" w:rsidRDefault="00375598" w:rsidP="00F153BC">
            <w:pPr>
              <w:pStyle w:val="ListParagraph"/>
              <w:ind w:left="360"/>
              <w:rPr>
                <w:rFonts w:ascii="Arial" w:hAnsi="Arial" w:cs="Arial"/>
                <w:sz w:val="20"/>
                <w:szCs w:val="20"/>
                <w:highlight w:val="yellow"/>
              </w:rPr>
            </w:pPr>
          </w:p>
        </w:tc>
        <w:tc>
          <w:tcPr>
            <w:tcW w:w="2520" w:type="dxa"/>
          </w:tcPr>
          <w:p w:rsidR="00375598" w:rsidRPr="000234A1" w:rsidRDefault="00375598" w:rsidP="00D92491">
            <w:pPr>
              <w:rPr>
                <w:rFonts w:ascii="Arial" w:hAnsi="Arial" w:cs="Arial"/>
                <w:sz w:val="20"/>
                <w:szCs w:val="20"/>
                <w:highlight w:val="yellow"/>
              </w:rPr>
            </w:pPr>
          </w:p>
        </w:tc>
        <w:tc>
          <w:tcPr>
            <w:tcW w:w="1188" w:type="dxa"/>
          </w:tcPr>
          <w:p w:rsidR="00375598" w:rsidRPr="000234A1" w:rsidRDefault="00375598" w:rsidP="00D92491">
            <w:pPr>
              <w:rPr>
                <w:rFonts w:ascii="Arial" w:hAnsi="Arial" w:cs="Arial"/>
                <w:sz w:val="20"/>
                <w:szCs w:val="20"/>
                <w:highlight w:val="yellow"/>
              </w:rPr>
            </w:pPr>
          </w:p>
        </w:tc>
      </w:tr>
    </w:tbl>
    <w:p w:rsidR="00375598" w:rsidRDefault="00375598">
      <w:pPr>
        <w:rPr>
          <w:rFonts w:ascii="Arial" w:hAnsi="Arial" w:cs="Arial"/>
          <w:b/>
          <w:sz w:val="22"/>
          <w:szCs w:val="22"/>
        </w:rPr>
      </w:pPr>
    </w:p>
    <w:p w:rsidR="000D516A" w:rsidRPr="00B67D85" w:rsidRDefault="000D516A" w:rsidP="000D516A">
      <w:pPr>
        <w:tabs>
          <w:tab w:val="left" w:pos="5850"/>
          <w:tab w:val="left" w:pos="7650"/>
        </w:tabs>
        <w:ind w:right="-180"/>
        <w:rPr>
          <w:rFonts w:ascii="Tahoma" w:hAnsi="Tahoma"/>
          <w:b/>
          <w:sz w:val="20"/>
          <w:szCs w:val="20"/>
        </w:rPr>
      </w:pPr>
      <w:r>
        <w:rPr>
          <w:rFonts w:ascii="Tahoma" w:hAnsi="Tahoma"/>
          <w:b/>
          <w:sz w:val="20"/>
          <w:szCs w:val="20"/>
        </w:rPr>
        <w:t xml:space="preserve">4.  </w:t>
      </w:r>
      <w:r w:rsidRPr="006923F7">
        <w:rPr>
          <w:rFonts w:ascii="Tahoma" w:hAnsi="Tahoma"/>
          <w:b/>
          <w:sz w:val="20"/>
          <w:szCs w:val="20"/>
        </w:rPr>
        <w:t>Agenda topic</w:t>
      </w:r>
      <w:r>
        <w:rPr>
          <w:rFonts w:ascii="Tahoma" w:hAnsi="Tahoma"/>
          <w:b/>
          <w:sz w:val="20"/>
          <w:szCs w:val="20"/>
        </w:rPr>
        <w:t xml:space="preserve">: </w:t>
      </w:r>
      <w:r w:rsidRPr="0034392A">
        <w:rPr>
          <w:rFonts w:ascii="Tahoma" w:hAnsi="Tahoma"/>
          <w:b/>
          <w:sz w:val="19"/>
          <w:szCs w:val="19"/>
        </w:rPr>
        <w:t xml:space="preserve"> </w:t>
      </w:r>
      <w:r w:rsidR="00D8601B">
        <w:rPr>
          <w:rFonts w:ascii="Tahoma" w:hAnsi="Tahoma"/>
          <w:b/>
          <w:sz w:val="19"/>
          <w:szCs w:val="19"/>
        </w:rPr>
        <w:t xml:space="preserve">DMH contract amended agenda </w:t>
      </w:r>
      <w:r>
        <w:rPr>
          <w:rFonts w:ascii="Tahoma" w:hAnsi="Tahoma"/>
          <w:b/>
          <w:sz w:val="19"/>
          <w:szCs w:val="19"/>
        </w:rPr>
        <w:tab/>
        <w:t xml:space="preserve"> </w:t>
      </w:r>
      <w:r w:rsidRPr="00134210">
        <w:rPr>
          <w:rFonts w:ascii="Tahoma" w:hAnsi="Tahoma"/>
          <w:b/>
          <w:sz w:val="19"/>
          <w:szCs w:val="19"/>
        </w:rPr>
        <w:t>Presenter(s</w:t>
      </w:r>
      <w:r>
        <w:rPr>
          <w:rFonts w:ascii="Tahoma" w:hAnsi="Tahoma"/>
          <w:b/>
          <w:sz w:val="19"/>
          <w:szCs w:val="19"/>
        </w:rPr>
        <w:t xml:space="preserve">): </w:t>
      </w:r>
      <w:r w:rsidR="00A77580">
        <w:rPr>
          <w:rFonts w:ascii="Tahoma" w:hAnsi="Tahoma"/>
          <w:b/>
          <w:sz w:val="19"/>
          <w:szCs w:val="19"/>
        </w:rPr>
        <w:t xml:space="preserve"> Work G</w:t>
      </w:r>
      <w:r w:rsidR="00D8601B">
        <w:rPr>
          <w:rFonts w:ascii="Tahoma" w:hAnsi="Tahoma"/>
          <w:b/>
          <w:sz w:val="19"/>
          <w:szCs w:val="19"/>
        </w:rPr>
        <w:t xml:space="preserve">roup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4792"/>
        <w:gridCol w:w="2398"/>
        <w:gridCol w:w="1359"/>
      </w:tblGrid>
      <w:tr w:rsidR="000D516A" w:rsidRPr="0076082A" w:rsidTr="00965750">
        <w:tc>
          <w:tcPr>
            <w:tcW w:w="2268" w:type="dxa"/>
            <w:shd w:val="clear" w:color="auto" w:fill="D9D9D9"/>
          </w:tcPr>
          <w:p w:rsidR="000D516A" w:rsidRPr="00F153BC" w:rsidRDefault="000D516A" w:rsidP="00EE584F">
            <w:pPr>
              <w:rPr>
                <w:rFonts w:ascii="Tahoma" w:hAnsi="Tahoma"/>
                <w:b/>
                <w:sz w:val="20"/>
                <w:szCs w:val="20"/>
              </w:rPr>
            </w:pPr>
            <w:r w:rsidRPr="00F153BC">
              <w:rPr>
                <w:rFonts w:ascii="Tahoma" w:hAnsi="Tahoma"/>
                <w:b/>
                <w:sz w:val="20"/>
                <w:szCs w:val="20"/>
              </w:rPr>
              <w:t>Discussion</w:t>
            </w:r>
          </w:p>
        </w:tc>
        <w:tc>
          <w:tcPr>
            <w:tcW w:w="8748" w:type="dxa"/>
            <w:gridSpan w:val="3"/>
          </w:tcPr>
          <w:p w:rsidR="00965750" w:rsidRDefault="00D8601B" w:rsidP="00A77580">
            <w:r>
              <w:t xml:space="preserve">10:06am </w:t>
            </w:r>
            <w:r w:rsidR="00A77580">
              <w:t xml:space="preserve">- </w:t>
            </w:r>
            <w:r>
              <w:t>DMH contract amended agenda: Benita</w:t>
            </w:r>
            <w:r w:rsidR="00EB785B">
              <w:t xml:space="preserve"> P.</w:t>
            </w:r>
            <w:r>
              <w:t xml:space="preserve"> indicated that</w:t>
            </w:r>
            <w:r w:rsidR="006D48A7">
              <w:t xml:space="preserve"> the s</w:t>
            </w:r>
            <w:r>
              <w:t>ecretary has provide</w:t>
            </w:r>
            <w:r w:rsidR="00A77580">
              <w:t>d a</w:t>
            </w:r>
            <w:r>
              <w:t xml:space="preserve"> contract for SCFAC review to see if language is strong enough so a situation like Cardinal does not readily occur again.  Lisa H</w:t>
            </w:r>
            <w:r w:rsidR="00A77580">
              <w:t>.</w:t>
            </w:r>
            <w:r>
              <w:t xml:space="preserve"> will return to discuss contracts and language.  Benita</w:t>
            </w:r>
            <w:r w:rsidR="00EB785B">
              <w:t xml:space="preserve"> P.</w:t>
            </w:r>
            <w:r>
              <w:t xml:space="preserve"> discussed spelling out in contract and in statute about support that CFAC needs.  Suzanne</w:t>
            </w:r>
            <w:r w:rsidR="00EB785B">
              <w:t xml:space="preserve"> T. </w:t>
            </w:r>
            <w:r>
              <w:t xml:space="preserve"> stated that Jason</w:t>
            </w:r>
            <w:r w:rsidR="00EB785B">
              <w:t xml:space="preserve"> V.</w:t>
            </w:r>
            <w:r>
              <w:t xml:space="preserve"> will not be present</w:t>
            </w:r>
            <w:r w:rsidR="00A77580">
              <w:t>,</w:t>
            </w:r>
            <w:r>
              <w:t xml:space="preserve"> but Lisa H</w:t>
            </w:r>
            <w:r w:rsidR="00A77580">
              <w:t>.</w:t>
            </w:r>
            <w:r>
              <w:t xml:space="preserve"> will be present in his place.  </w:t>
            </w:r>
          </w:p>
          <w:p w:rsidR="00965750" w:rsidRDefault="00D8601B" w:rsidP="00965750">
            <w:pPr>
              <w:pStyle w:val="ListParagraph"/>
              <w:numPr>
                <w:ilvl w:val="0"/>
                <w:numId w:val="5"/>
              </w:numPr>
            </w:pPr>
            <w:r>
              <w:t>John</w:t>
            </w:r>
            <w:r w:rsidR="00EB785B">
              <w:t xml:space="preserve"> D.</w:t>
            </w:r>
            <w:r>
              <w:t xml:space="preserve"> stated</w:t>
            </w:r>
            <w:r w:rsidR="00965750">
              <w:t>:</w:t>
            </w:r>
            <w:r>
              <w:t xml:space="preserve"> page 33 1.1, the financial section has mention of CFAC.</w:t>
            </w:r>
          </w:p>
          <w:p w:rsidR="00965750" w:rsidRDefault="00D8601B" w:rsidP="00965750">
            <w:pPr>
              <w:pStyle w:val="ListParagraph"/>
              <w:numPr>
                <w:ilvl w:val="0"/>
                <w:numId w:val="5"/>
              </w:numPr>
            </w:pPr>
            <w:r>
              <w:t>Ben</w:t>
            </w:r>
            <w:r w:rsidR="00965750">
              <w:t xml:space="preserve"> C.</w:t>
            </w:r>
            <w:r>
              <w:t xml:space="preserve"> stated things are comi</w:t>
            </w:r>
            <w:r w:rsidR="00A77580">
              <w:t>ng up with changes in the next three</w:t>
            </w:r>
            <w:r>
              <w:t xml:space="preserve"> or so months with elections and transitions. </w:t>
            </w:r>
          </w:p>
          <w:p w:rsidR="00965750" w:rsidRDefault="00D8601B" w:rsidP="00965750">
            <w:pPr>
              <w:pStyle w:val="ListParagraph"/>
              <w:numPr>
                <w:ilvl w:val="0"/>
                <w:numId w:val="5"/>
              </w:numPr>
            </w:pPr>
            <w:r>
              <w:t>Page 25 of the contract mentions CFAC and the human rights committee.</w:t>
            </w:r>
          </w:p>
          <w:p w:rsidR="00965750" w:rsidRDefault="00965750" w:rsidP="00965750">
            <w:pPr>
              <w:pStyle w:val="ListParagraph"/>
              <w:numPr>
                <w:ilvl w:val="0"/>
                <w:numId w:val="5"/>
              </w:numPr>
            </w:pPr>
            <w:r>
              <w:t>C</w:t>
            </w:r>
            <w:r w:rsidR="00D8601B">
              <w:t xml:space="preserve">ontract from Cardinal will be presented as the presented contract is for Alliance.  The contract spells out the responsibility of the LME/MCO for DMH in order to receive payment.  The DMA contract is related to Medicaid payments.  </w:t>
            </w:r>
          </w:p>
          <w:p w:rsidR="00965750" w:rsidRDefault="00D8601B" w:rsidP="00965750">
            <w:pPr>
              <w:pStyle w:val="ListParagraph"/>
              <w:numPr>
                <w:ilvl w:val="0"/>
                <w:numId w:val="5"/>
              </w:numPr>
            </w:pPr>
            <w:r>
              <w:t xml:space="preserve">SCFAC has been asked to provide comments to contract </w:t>
            </w:r>
            <w:r w:rsidR="00A77580">
              <w:t>language in order to avoid loop</w:t>
            </w:r>
            <w:r>
              <w:t xml:space="preserve">holes.  </w:t>
            </w:r>
          </w:p>
          <w:p w:rsidR="00965750" w:rsidRDefault="00D8601B" w:rsidP="00965750">
            <w:pPr>
              <w:pStyle w:val="ListParagraph"/>
              <w:numPr>
                <w:ilvl w:val="0"/>
                <w:numId w:val="5"/>
              </w:numPr>
            </w:pPr>
            <w:r>
              <w:t>Brandon</w:t>
            </w:r>
            <w:r w:rsidR="00965750">
              <w:t xml:space="preserve"> T.</w:t>
            </w:r>
            <w:r>
              <w:t xml:space="preserve"> indicated that the LME/MCO is required by contract to publicize their website. </w:t>
            </w:r>
          </w:p>
          <w:p w:rsidR="00965750" w:rsidRDefault="00D8601B" w:rsidP="00965750">
            <w:pPr>
              <w:pStyle w:val="ListParagraph"/>
              <w:numPr>
                <w:ilvl w:val="0"/>
                <w:numId w:val="5"/>
              </w:numPr>
            </w:pPr>
            <w:r>
              <w:t>Martha</w:t>
            </w:r>
            <w:r w:rsidR="00965750">
              <w:t xml:space="preserve"> B.</w:t>
            </w:r>
            <w:r>
              <w:t xml:space="preserve"> indicated rural areas may have cable before internet.  Martha</w:t>
            </w:r>
            <w:r w:rsidR="00965750">
              <w:t xml:space="preserve"> B.</w:t>
            </w:r>
            <w:r>
              <w:t xml:space="preserve"> suggested contracts be on LME/MCO websites. </w:t>
            </w:r>
          </w:p>
          <w:p w:rsidR="00965750" w:rsidRDefault="00D8601B" w:rsidP="00965750">
            <w:pPr>
              <w:pStyle w:val="ListParagraph"/>
              <w:numPr>
                <w:ilvl w:val="0"/>
                <w:numId w:val="5"/>
              </w:numPr>
            </w:pPr>
            <w:r>
              <w:t xml:space="preserve"> Questions, comments, suggestions, </w:t>
            </w:r>
            <w:proofErr w:type="spellStart"/>
            <w:r>
              <w:t>etc</w:t>
            </w:r>
            <w:proofErr w:type="spellEnd"/>
            <w:r>
              <w:t xml:space="preserve"> from SCFAC request of DMH oversight.  Group has been requested to CC Suzanne for the next 2 months.</w:t>
            </w:r>
          </w:p>
          <w:p w:rsidR="00965750" w:rsidRDefault="00D8601B" w:rsidP="00965750">
            <w:pPr>
              <w:pStyle w:val="ListParagraph"/>
              <w:numPr>
                <w:ilvl w:val="0"/>
                <w:numId w:val="5"/>
              </w:numPr>
            </w:pPr>
            <w:r>
              <w:t xml:space="preserve"> Ben</w:t>
            </w:r>
            <w:r w:rsidR="00965750">
              <w:t xml:space="preserve"> C.</w:t>
            </w:r>
            <w:r>
              <w:t xml:space="preserve"> indicated that page 9 talks about 122 c.  </w:t>
            </w:r>
          </w:p>
          <w:p w:rsidR="00965750" w:rsidRDefault="00A77580" w:rsidP="00965750">
            <w:pPr>
              <w:pStyle w:val="ListParagraph"/>
              <w:numPr>
                <w:ilvl w:val="0"/>
                <w:numId w:val="5"/>
              </w:numPr>
            </w:pPr>
            <w:r>
              <w:t>Doug W. stated that the bench</w:t>
            </w:r>
            <w:r w:rsidR="00D8601B">
              <w:t xml:space="preserve">mark and penalties are new in the contract (Accountability </w:t>
            </w:r>
            <w:proofErr w:type="spellStart"/>
            <w:r w:rsidR="00D8601B">
              <w:t>pg</w:t>
            </w:r>
            <w:proofErr w:type="spellEnd"/>
            <w:r w:rsidR="00D8601B">
              <w:t xml:space="preserve"> 31 and 32). </w:t>
            </w:r>
          </w:p>
          <w:p w:rsidR="00965750" w:rsidRDefault="00D8601B" w:rsidP="00965750">
            <w:pPr>
              <w:pStyle w:val="ListParagraph"/>
              <w:numPr>
                <w:ilvl w:val="0"/>
                <w:numId w:val="5"/>
              </w:numPr>
            </w:pPr>
            <w:r>
              <w:t xml:space="preserve"> Martha</w:t>
            </w:r>
            <w:r w:rsidR="00965750">
              <w:t xml:space="preserve"> B.</w:t>
            </w:r>
            <w:r>
              <w:t xml:space="preserve"> wants to know where the monetary penalty comes from and where it goes. The biggest penalties are said to be coming from the TCLI side.  </w:t>
            </w:r>
          </w:p>
          <w:p w:rsidR="00965750" w:rsidRDefault="00D8601B" w:rsidP="00965750">
            <w:pPr>
              <w:pStyle w:val="ListParagraph"/>
              <w:numPr>
                <w:ilvl w:val="0"/>
                <w:numId w:val="5"/>
              </w:numPr>
            </w:pPr>
            <w:r>
              <w:t>Wayne</w:t>
            </w:r>
            <w:r w:rsidR="00965750">
              <w:t xml:space="preserve"> P.</w:t>
            </w:r>
            <w:r>
              <w:t xml:space="preserve"> asked if TCLI placements are appropriate or done to avoid penalties even if the person is not ready. </w:t>
            </w:r>
          </w:p>
          <w:p w:rsidR="00965750" w:rsidRDefault="00D8601B" w:rsidP="00965750">
            <w:pPr>
              <w:pStyle w:val="ListParagraph"/>
              <w:numPr>
                <w:ilvl w:val="0"/>
                <w:numId w:val="5"/>
              </w:numPr>
            </w:pPr>
            <w:r>
              <w:t xml:space="preserve"> Martha</w:t>
            </w:r>
            <w:r w:rsidR="00965750">
              <w:t xml:space="preserve"> B.</w:t>
            </w:r>
            <w:r>
              <w:t xml:space="preserve"> indicate</w:t>
            </w:r>
            <w:r w:rsidR="00A77580">
              <w:t>d</w:t>
            </w:r>
            <w:r>
              <w:t xml:space="preserve"> that doing the number</w:t>
            </w:r>
            <w:r w:rsidR="00A77580">
              <w:t>s is important (one day in the hospital can equal three</w:t>
            </w:r>
            <w:r>
              <w:t xml:space="preserve"> month</w:t>
            </w:r>
            <w:r w:rsidR="00A77580">
              <w:t>s of rent).  Do the legislators</w:t>
            </w:r>
            <w:r>
              <w:t xml:space="preserve"> understand the numbers?</w:t>
            </w:r>
          </w:p>
          <w:p w:rsidR="00965750" w:rsidRDefault="00D8601B" w:rsidP="00965750">
            <w:pPr>
              <w:pStyle w:val="ListParagraph"/>
              <w:numPr>
                <w:ilvl w:val="0"/>
                <w:numId w:val="5"/>
              </w:numPr>
            </w:pPr>
            <w:r>
              <w:t xml:space="preserve">  Brandon</w:t>
            </w:r>
            <w:r w:rsidR="00965750">
              <w:t xml:space="preserve"> T.</w:t>
            </w:r>
            <w:r>
              <w:t xml:space="preserve"> indicated with the gaps and needs analysis, does the LME/MCO show wh</w:t>
            </w:r>
            <w:r w:rsidR="00A77580">
              <w:t>at is done with the information?</w:t>
            </w:r>
            <w:r>
              <w:t xml:space="preserve"> </w:t>
            </w:r>
          </w:p>
          <w:p w:rsidR="00965750" w:rsidRDefault="00D8601B" w:rsidP="00965750">
            <w:pPr>
              <w:pStyle w:val="ListParagraph"/>
              <w:numPr>
                <w:ilvl w:val="0"/>
                <w:numId w:val="5"/>
              </w:numPr>
            </w:pPr>
            <w:r>
              <w:t xml:space="preserve"> Jonathan</w:t>
            </w:r>
            <w:r w:rsidR="00965750">
              <w:t xml:space="preserve"> E.</w:t>
            </w:r>
            <w:r>
              <w:t xml:space="preserve"> request</w:t>
            </w:r>
            <w:r w:rsidR="00A77580">
              <w:t>ed</w:t>
            </w:r>
            <w:r>
              <w:t xml:space="preserve"> that time is needed to go through the gaps and needs report before the final report is presented. </w:t>
            </w:r>
          </w:p>
          <w:p w:rsidR="003E32E8" w:rsidRDefault="00D8601B" w:rsidP="00965750">
            <w:pPr>
              <w:pStyle w:val="ListParagraph"/>
              <w:numPr>
                <w:ilvl w:val="0"/>
                <w:numId w:val="5"/>
              </w:numPr>
            </w:pPr>
            <w:r>
              <w:t>Pat</w:t>
            </w:r>
            <w:r w:rsidR="00965750">
              <w:t xml:space="preserve"> M.</w:t>
            </w:r>
            <w:r>
              <w:t xml:space="preserve"> indicated it is important to specify CFAC in writing an</w:t>
            </w:r>
            <w:r w:rsidR="00A77580">
              <w:t>d not just stakeholders. March 1 is the dead</w:t>
            </w:r>
            <w:r>
              <w:t>line.</w:t>
            </w:r>
          </w:p>
          <w:p w:rsidR="00965750" w:rsidRPr="00A77580" w:rsidRDefault="00965750" w:rsidP="00965750">
            <w:pPr>
              <w:pStyle w:val="ListParagraph"/>
              <w:numPr>
                <w:ilvl w:val="0"/>
                <w:numId w:val="5"/>
              </w:numPr>
            </w:pPr>
            <w:r w:rsidRPr="00503B47">
              <w:lastRenderedPageBreak/>
              <w:t>Lisa H. stated there were concern about penalties and they want to focu</w:t>
            </w:r>
            <w:r>
              <w:t>s on quality of services. Amend</w:t>
            </w:r>
            <w:r w:rsidRPr="00503B47">
              <w:t>ments and change request</w:t>
            </w:r>
            <w:r>
              <w:t>s</w:t>
            </w:r>
            <w:r w:rsidRPr="00503B47">
              <w:t xml:space="preserve"> are coming in and Lisa would like CFACs input by March as well</w:t>
            </w:r>
          </w:p>
        </w:tc>
      </w:tr>
      <w:tr w:rsidR="000D516A" w:rsidRPr="0076082A" w:rsidTr="00965750">
        <w:tc>
          <w:tcPr>
            <w:tcW w:w="2268" w:type="dxa"/>
            <w:shd w:val="clear" w:color="auto" w:fill="D9D9D9"/>
          </w:tcPr>
          <w:p w:rsidR="000D516A" w:rsidRPr="0076082A" w:rsidRDefault="000D516A" w:rsidP="00EE584F">
            <w:pPr>
              <w:rPr>
                <w:rFonts w:ascii="Tahoma" w:hAnsi="Tahoma"/>
                <w:b/>
                <w:sz w:val="20"/>
                <w:szCs w:val="20"/>
              </w:rPr>
            </w:pPr>
            <w:r w:rsidRPr="0076082A">
              <w:rPr>
                <w:rFonts w:ascii="Tahoma" w:hAnsi="Tahoma"/>
                <w:b/>
                <w:sz w:val="20"/>
                <w:szCs w:val="20"/>
              </w:rPr>
              <w:lastRenderedPageBreak/>
              <w:t>Conclusions</w:t>
            </w:r>
          </w:p>
        </w:tc>
        <w:tc>
          <w:tcPr>
            <w:tcW w:w="8748" w:type="dxa"/>
            <w:gridSpan w:val="3"/>
          </w:tcPr>
          <w:p w:rsidR="000D516A" w:rsidRPr="00C75CF2" w:rsidRDefault="000D516A" w:rsidP="00EE584F">
            <w:pPr>
              <w:numPr>
                <w:ilvl w:val="0"/>
                <w:numId w:val="18"/>
              </w:numPr>
              <w:rPr>
                <w:rFonts w:ascii="Arial" w:hAnsi="Arial" w:cs="Arial"/>
                <w:sz w:val="20"/>
                <w:szCs w:val="20"/>
              </w:rPr>
            </w:pPr>
          </w:p>
        </w:tc>
      </w:tr>
      <w:tr w:rsidR="000D516A" w:rsidRPr="0076082A" w:rsidTr="00965750">
        <w:tc>
          <w:tcPr>
            <w:tcW w:w="7218" w:type="dxa"/>
            <w:gridSpan w:val="2"/>
            <w:shd w:val="clear" w:color="auto" w:fill="D9D9D9"/>
          </w:tcPr>
          <w:p w:rsidR="000D516A" w:rsidRPr="0076082A" w:rsidRDefault="000D516A" w:rsidP="00EE584F">
            <w:pPr>
              <w:rPr>
                <w:rFonts w:ascii="Tahoma" w:hAnsi="Tahoma"/>
                <w:b/>
                <w:sz w:val="20"/>
                <w:szCs w:val="20"/>
              </w:rPr>
            </w:pPr>
            <w:r w:rsidRPr="0076082A">
              <w:rPr>
                <w:rFonts w:ascii="Tahoma" w:hAnsi="Tahoma"/>
                <w:b/>
                <w:sz w:val="20"/>
                <w:szCs w:val="20"/>
              </w:rPr>
              <w:t>Action Items</w:t>
            </w:r>
          </w:p>
        </w:tc>
        <w:tc>
          <w:tcPr>
            <w:tcW w:w="2430" w:type="dxa"/>
            <w:shd w:val="clear" w:color="auto" w:fill="D9D9D9"/>
          </w:tcPr>
          <w:p w:rsidR="000D516A" w:rsidRPr="0076082A" w:rsidRDefault="000D516A" w:rsidP="00EE584F">
            <w:pPr>
              <w:rPr>
                <w:rFonts w:ascii="Tahoma" w:hAnsi="Tahoma"/>
                <w:b/>
                <w:sz w:val="20"/>
                <w:szCs w:val="20"/>
              </w:rPr>
            </w:pPr>
            <w:r w:rsidRPr="0076082A">
              <w:rPr>
                <w:rFonts w:ascii="Tahoma" w:hAnsi="Tahoma"/>
                <w:b/>
                <w:sz w:val="20"/>
                <w:szCs w:val="20"/>
              </w:rPr>
              <w:t>Person(s) Responsible</w:t>
            </w:r>
          </w:p>
        </w:tc>
        <w:tc>
          <w:tcPr>
            <w:tcW w:w="1368" w:type="dxa"/>
            <w:shd w:val="clear" w:color="auto" w:fill="D9D9D9"/>
          </w:tcPr>
          <w:p w:rsidR="000D516A" w:rsidRPr="0076082A" w:rsidRDefault="000D516A" w:rsidP="00EE584F">
            <w:pPr>
              <w:rPr>
                <w:rFonts w:ascii="Tahoma" w:hAnsi="Tahoma"/>
                <w:b/>
                <w:sz w:val="20"/>
                <w:szCs w:val="20"/>
              </w:rPr>
            </w:pPr>
            <w:r w:rsidRPr="0076082A">
              <w:rPr>
                <w:rFonts w:ascii="Tahoma" w:hAnsi="Tahoma"/>
                <w:b/>
                <w:sz w:val="20"/>
                <w:szCs w:val="20"/>
              </w:rPr>
              <w:t>Deadline</w:t>
            </w:r>
          </w:p>
        </w:tc>
      </w:tr>
      <w:tr w:rsidR="000D516A" w:rsidRPr="0076082A" w:rsidTr="00965750">
        <w:trPr>
          <w:trHeight w:val="297"/>
        </w:trPr>
        <w:tc>
          <w:tcPr>
            <w:tcW w:w="7218" w:type="dxa"/>
            <w:gridSpan w:val="2"/>
          </w:tcPr>
          <w:p w:rsidR="000D516A" w:rsidRPr="0076082A" w:rsidRDefault="000D516A" w:rsidP="00EE584F">
            <w:pPr>
              <w:numPr>
                <w:ilvl w:val="0"/>
                <w:numId w:val="1"/>
              </w:numPr>
              <w:rPr>
                <w:rFonts w:ascii="Tahoma" w:hAnsi="Tahoma" w:cs="Tahoma"/>
                <w:sz w:val="18"/>
                <w:szCs w:val="18"/>
              </w:rPr>
            </w:pPr>
          </w:p>
        </w:tc>
        <w:tc>
          <w:tcPr>
            <w:tcW w:w="2430" w:type="dxa"/>
          </w:tcPr>
          <w:p w:rsidR="000D516A" w:rsidRPr="0076082A" w:rsidRDefault="000D516A" w:rsidP="00EE584F">
            <w:pPr>
              <w:rPr>
                <w:rFonts w:ascii="Tahoma" w:hAnsi="Tahoma"/>
                <w:sz w:val="18"/>
                <w:szCs w:val="18"/>
              </w:rPr>
            </w:pPr>
          </w:p>
        </w:tc>
        <w:tc>
          <w:tcPr>
            <w:tcW w:w="1368" w:type="dxa"/>
          </w:tcPr>
          <w:p w:rsidR="000D516A" w:rsidRPr="0076082A" w:rsidRDefault="000D516A" w:rsidP="007436E6">
            <w:pPr>
              <w:rPr>
                <w:rFonts w:ascii="Tahoma" w:hAnsi="Tahoma"/>
                <w:sz w:val="18"/>
                <w:szCs w:val="18"/>
              </w:rPr>
            </w:pPr>
          </w:p>
        </w:tc>
      </w:tr>
    </w:tbl>
    <w:p w:rsidR="000D516A" w:rsidRDefault="000D516A" w:rsidP="000D516A">
      <w:pPr>
        <w:ind w:right="-180"/>
        <w:rPr>
          <w:rFonts w:ascii="Tahoma" w:hAnsi="Tahoma"/>
          <w:b/>
          <w:sz w:val="20"/>
          <w:szCs w:val="20"/>
        </w:rPr>
      </w:pPr>
    </w:p>
    <w:p w:rsidR="00D8601B" w:rsidRPr="00B67D85" w:rsidRDefault="00D8601B" w:rsidP="00D8601B">
      <w:pPr>
        <w:tabs>
          <w:tab w:val="left" w:pos="5850"/>
          <w:tab w:val="left" w:pos="7650"/>
        </w:tabs>
        <w:ind w:right="-180"/>
        <w:rPr>
          <w:rFonts w:ascii="Tahoma" w:hAnsi="Tahoma"/>
          <w:b/>
          <w:sz w:val="20"/>
          <w:szCs w:val="20"/>
        </w:rPr>
      </w:pPr>
      <w:r>
        <w:rPr>
          <w:rFonts w:ascii="Tahoma" w:hAnsi="Tahoma"/>
          <w:b/>
          <w:sz w:val="20"/>
          <w:szCs w:val="20"/>
        </w:rPr>
        <w:t xml:space="preserve">5.  </w:t>
      </w:r>
      <w:r w:rsidRPr="006923F7">
        <w:rPr>
          <w:rFonts w:ascii="Tahoma" w:hAnsi="Tahoma"/>
          <w:b/>
          <w:sz w:val="20"/>
          <w:szCs w:val="20"/>
        </w:rPr>
        <w:t>Agenda topic</w:t>
      </w:r>
      <w:r>
        <w:rPr>
          <w:rFonts w:ascii="Tahoma" w:hAnsi="Tahoma"/>
          <w:b/>
          <w:sz w:val="20"/>
          <w:szCs w:val="20"/>
        </w:rPr>
        <w:t>:</w:t>
      </w:r>
      <w:r w:rsidR="00965750">
        <w:rPr>
          <w:rFonts w:ascii="Tahoma" w:hAnsi="Tahoma"/>
          <w:b/>
          <w:sz w:val="20"/>
          <w:szCs w:val="20"/>
        </w:rPr>
        <w:t xml:space="preserve"> DMH Update </w:t>
      </w:r>
      <w:r>
        <w:rPr>
          <w:rFonts w:ascii="Tahoma" w:hAnsi="Tahoma"/>
          <w:b/>
          <w:sz w:val="20"/>
          <w:szCs w:val="20"/>
        </w:rPr>
        <w:t xml:space="preserve"> </w:t>
      </w:r>
      <w:r w:rsidRPr="0034392A">
        <w:rPr>
          <w:rFonts w:ascii="Tahoma" w:hAnsi="Tahoma"/>
          <w:b/>
          <w:sz w:val="19"/>
          <w:szCs w:val="19"/>
        </w:rPr>
        <w:t xml:space="preserve"> </w:t>
      </w:r>
      <w:r>
        <w:rPr>
          <w:rFonts w:ascii="Tahoma" w:hAnsi="Tahoma"/>
          <w:b/>
          <w:sz w:val="19"/>
          <w:szCs w:val="19"/>
        </w:rPr>
        <w:tab/>
        <w:t xml:space="preserve"> </w:t>
      </w:r>
      <w:r w:rsidRPr="00134210">
        <w:rPr>
          <w:rFonts w:ascii="Tahoma" w:hAnsi="Tahoma"/>
          <w:b/>
          <w:sz w:val="19"/>
          <w:szCs w:val="19"/>
        </w:rPr>
        <w:t>Presenter(s</w:t>
      </w:r>
      <w:r>
        <w:rPr>
          <w:rFonts w:ascii="Tahoma" w:hAnsi="Tahoma"/>
          <w:b/>
          <w:sz w:val="19"/>
          <w:szCs w:val="19"/>
        </w:rPr>
        <w:t xml:space="preserve">): </w:t>
      </w:r>
      <w:r w:rsidR="00965750">
        <w:rPr>
          <w:rFonts w:ascii="Tahoma" w:hAnsi="Tahoma"/>
          <w:b/>
          <w:sz w:val="19"/>
          <w:szCs w:val="19"/>
        </w:rPr>
        <w:t xml:space="preserve">Lisa Haire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4744"/>
        <w:gridCol w:w="2388"/>
        <w:gridCol w:w="1357"/>
      </w:tblGrid>
      <w:tr w:rsidR="00AA22E2" w:rsidRPr="0076082A" w:rsidTr="00AA22E2">
        <w:tc>
          <w:tcPr>
            <w:tcW w:w="2232" w:type="dxa"/>
            <w:shd w:val="clear" w:color="auto" w:fill="D9D9D9"/>
          </w:tcPr>
          <w:p w:rsidR="00AA22E2" w:rsidRPr="00F153BC" w:rsidRDefault="00AA22E2" w:rsidP="00AA22E2">
            <w:pPr>
              <w:rPr>
                <w:rFonts w:ascii="Tahoma" w:hAnsi="Tahoma"/>
                <w:b/>
                <w:sz w:val="20"/>
                <w:szCs w:val="20"/>
              </w:rPr>
            </w:pPr>
            <w:r w:rsidRPr="00F153BC">
              <w:rPr>
                <w:rFonts w:ascii="Tahoma" w:hAnsi="Tahoma"/>
                <w:b/>
                <w:sz w:val="20"/>
                <w:szCs w:val="20"/>
              </w:rPr>
              <w:t>Discussion</w:t>
            </w:r>
          </w:p>
        </w:tc>
        <w:tc>
          <w:tcPr>
            <w:tcW w:w="8489" w:type="dxa"/>
            <w:gridSpan w:val="3"/>
          </w:tcPr>
          <w:p w:rsidR="00AA22E2" w:rsidRDefault="00AA22E2" w:rsidP="00AA22E2">
            <w:pPr>
              <w:pStyle w:val="ListParagraph"/>
              <w:numPr>
                <w:ilvl w:val="0"/>
                <w:numId w:val="18"/>
              </w:numPr>
            </w:pPr>
            <w:r w:rsidRPr="00503B47">
              <w:t>Opioid</w:t>
            </w:r>
            <w:r>
              <w:t xml:space="preserve"> action plan,</w:t>
            </w:r>
          </w:p>
          <w:p w:rsidR="00AA22E2" w:rsidRDefault="00AA22E2" w:rsidP="00AA22E2">
            <w:pPr>
              <w:pStyle w:val="ListParagraph"/>
              <w:numPr>
                <w:ilvl w:val="0"/>
                <w:numId w:val="18"/>
              </w:numPr>
            </w:pPr>
            <w:r>
              <w:t xml:space="preserve"> CSRS (Controlled Substance Response System),</w:t>
            </w:r>
          </w:p>
          <w:p w:rsidR="00AA22E2" w:rsidRDefault="00AA22E2" w:rsidP="00AA22E2">
            <w:pPr>
              <w:pStyle w:val="ListParagraph"/>
              <w:numPr>
                <w:ilvl w:val="0"/>
                <w:numId w:val="18"/>
              </w:numPr>
            </w:pPr>
            <w:r>
              <w:t xml:space="preserve"> a d</w:t>
            </w:r>
            <w:r w:rsidRPr="00503B47">
              <w:t xml:space="preserve">atabase to allow prescribers to see what individuals are receiving. </w:t>
            </w:r>
          </w:p>
          <w:p w:rsidR="00AA22E2" w:rsidRDefault="00AA22E2" w:rsidP="00AA22E2">
            <w:pPr>
              <w:pStyle w:val="ListParagraph"/>
              <w:numPr>
                <w:ilvl w:val="0"/>
                <w:numId w:val="18"/>
              </w:numPr>
            </w:pPr>
            <w:r w:rsidRPr="00503B47">
              <w:t xml:space="preserve"> Law enforcement is not attached and not intended to interfere with an individual</w:t>
            </w:r>
            <w:r>
              <w:t>’</w:t>
            </w:r>
            <w:r w:rsidRPr="00503B47">
              <w:t xml:space="preserve">s treatment. </w:t>
            </w:r>
          </w:p>
          <w:p w:rsidR="00AA22E2" w:rsidRDefault="00AA22E2" w:rsidP="00AA22E2">
            <w:pPr>
              <w:pStyle w:val="ListParagraph"/>
              <w:numPr>
                <w:ilvl w:val="0"/>
                <w:numId w:val="18"/>
              </w:numPr>
            </w:pPr>
            <w:r>
              <w:t>NC is l</w:t>
            </w:r>
            <w:r w:rsidRPr="00503B47">
              <w:t>ooking for other states to participate.  So fa</w:t>
            </w:r>
            <w:r>
              <w:t>r there are 42 states.  Two-</w:t>
            </w:r>
            <w:r w:rsidRPr="00503B47">
              <w:t xml:space="preserve">way sharing that is legal with HIPPA due to it being </w:t>
            </w:r>
            <w:r>
              <w:t>for the patient health and well</w:t>
            </w:r>
            <w:r w:rsidRPr="00503B47">
              <w:t>being.  If the state automatically shares with law enforcement then a conversation needs to occur prior.  Currently there are 12 states in a sharing agreement.  Georgia may be next.  VA, SC, KY</w:t>
            </w:r>
            <w:r>
              <w:t>, TN,</w:t>
            </w:r>
            <w:r w:rsidRPr="00503B47">
              <w:t xml:space="preserve"> WV and FL are in talks. It will include class 5 medication</w:t>
            </w:r>
            <w:r>
              <w:t>s</w:t>
            </w:r>
            <w:r w:rsidRPr="00503B47">
              <w:t>.</w:t>
            </w:r>
          </w:p>
          <w:p w:rsidR="00AA22E2" w:rsidRDefault="00AA22E2" w:rsidP="00AA22E2">
            <w:pPr>
              <w:pStyle w:val="ListParagraph"/>
              <w:numPr>
                <w:ilvl w:val="0"/>
                <w:numId w:val="18"/>
              </w:numPr>
            </w:pPr>
            <w:r w:rsidRPr="00503B47">
              <w:t xml:space="preserve">  Streamlined communication between facilities (hospitals</w:t>
            </w:r>
            <w:r>
              <w:t>,</w:t>
            </w:r>
            <w:r w:rsidRPr="00503B47">
              <w:t xml:space="preserve"> etc</w:t>
            </w:r>
            <w:r>
              <w:t>.</w:t>
            </w:r>
            <w:r w:rsidRPr="00503B47">
              <w:t xml:space="preserve">) to cut out faxing and manual searching for finding a bed.  </w:t>
            </w:r>
          </w:p>
          <w:p w:rsidR="00AA22E2" w:rsidRDefault="00AA22E2" w:rsidP="00AA22E2">
            <w:pPr>
              <w:pStyle w:val="ListParagraph"/>
              <w:numPr>
                <w:ilvl w:val="0"/>
                <w:numId w:val="18"/>
              </w:numPr>
            </w:pPr>
            <w:r w:rsidRPr="00503B47">
              <w:t>All</w:t>
            </w:r>
            <w:r>
              <w:t>iance, Trillium, and Eastpointe all under-performed in</w:t>
            </w:r>
            <w:r w:rsidRPr="00503B47">
              <w:t xml:space="preserve"> spending their s</w:t>
            </w:r>
            <w:r>
              <w:t>ingle stream funding (50% rate) in</w:t>
            </w:r>
            <w:r w:rsidRPr="00503B47">
              <w:t xml:space="preserve"> 3 months.</w:t>
            </w:r>
          </w:p>
          <w:p w:rsidR="00AA22E2" w:rsidRDefault="006D48A7" w:rsidP="00AA22E2">
            <w:pPr>
              <w:pStyle w:val="ListParagraph"/>
              <w:numPr>
                <w:ilvl w:val="0"/>
                <w:numId w:val="18"/>
              </w:numPr>
            </w:pPr>
            <w:r>
              <w:t xml:space="preserve"> </w:t>
            </w:r>
            <w:r w:rsidR="00AA22E2" w:rsidRPr="00503B47">
              <w:t>Benita</w:t>
            </w:r>
            <w:r w:rsidR="00AA22E2">
              <w:t xml:space="preserve"> P. </w:t>
            </w:r>
            <w:r w:rsidR="00AA22E2" w:rsidRPr="00503B47">
              <w:t>asked if DMH look</w:t>
            </w:r>
            <w:r w:rsidR="00AA22E2">
              <w:t>s</w:t>
            </w:r>
            <w:r w:rsidR="00AA22E2" w:rsidRPr="00503B47">
              <w:t xml:space="preserve"> at denials and request for services. </w:t>
            </w:r>
          </w:p>
          <w:p w:rsidR="00AA22E2" w:rsidRDefault="00AA22E2" w:rsidP="00AA22E2">
            <w:pPr>
              <w:pStyle w:val="ListParagraph"/>
              <w:numPr>
                <w:ilvl w:val="0"/>
                <w:numId w:val="18"/>
              </w:numPr>
            </w:pPr>
            <w:r w:rsidRPr="00503B47">
              <w:t xml:space="preserve"> Martha </w:t>
            </w:r>
            <w:r>
              <w:t>B.</w:t>
            </w:r>
            <w:r w:rsidR="006D48A7">
              <w:t xml:space="preserve"> </w:t>
            </w:r>
            <w:r w:rsidRPr="00503B47">
              <w:t>asked if they missed 3 months in a row, then what are they doing.  Lisa reported to the legislature</w:t>
            </w:r>
            <w:r w:rsidR="006D48A7">
              <w:t>,</w:t>
            </w:r>
            <w:r w:rsidRPr="00503B47">
              <w:t xml:space="preserve"> to follow up with concerns. Lisa stated explanations were given and showed that groups would meet or exceed expectations. </w:t>
            </w:r>
          </w:p>
          <w:p w:rsidR="00AA22E2" w:rsidRDefault="00AA22E2" w:rsidP="00AA22E2">
            <w:pPr>
              <w:pStyle w:val="ListParagraph"/>
              <w:numPr>
                <w:ilvl w:val="0"/>
                <w:numId w:val="18"/>
              </w:numPr>
            </w:pPr>
            <w:r w:rsidRPr="00503B47">
              <w:t xml:space="preserve"> Martha</w:t>
            </w:r>
            <w:r>
              <w:t xml:space="preserve"> B. </w:t>
            </w:r>
            <w:r w:rsidRPr="00503B47">
              <w:t xml:space="preserve"> indicated that an article indicated that a discrepancy was set about the use of funding.  Lisa will follow up.  </w:t>
            </w:r>
          </w:p>
          <w:p w:rsidR="00AA22E2" w:rsidRDefault="00AA22E2" w:rsidP="00AA22E2">
            <w:pPr>
              <w:pStyle w:val="ListParagraph"/>
              <w:numPr>
                <w:ilvl w:val="0"/>
                <w:numId w:val="18"/>
              </w:numPr>
            </w:pPr>
            <w:r w:rsidRPr="00503B47">
              <w:t>The LME/MCO received more money from the federal CURS so it</w:t>
            </w:r>
            <w:r>
              <w:t>’</w:t>
            </w:r>
            <w:r w:rsidRPr="00503B47">
              <w:t>s taking them longer to spend it down.  Essential f</w:t>
            </w:r>
            <w:r>
              <w:t>ederal dollars should be spent first (t</w:t>
            </w:r>
            <w:r w:rsidRPr="00503B47">
              <w:t xml:space="preserve">ier payments). </w:t>
            </w:r>
          </w:p>
          <w:p w:rsidR="00AA22E2" w:rsidRDefault="00AA22E2" w:rsidP="00AA22E2">
            <w:pPr>
              <w:pStyle w:val="ListParagraph"/>
              <w:numPr>
                <w:ilvl w:val="0"/>
                <w:numId w:val="18"/>
              </w:numPr>
            </w:pPr>
            <w:r w:rsidRPr="00503B47">
              <w:t xml:space="preserve"> Bev</w:t>
            </w:r>
            <w:r>
              <w:t xml:space="preserve"> S.</w:t>
            </w:r>
            <w:r w:rsidRPr="00503B47">
              <w:t xml:space="preserve"> stated people in their area are not receiving services.  Lisa</w:t>
            </w:r>
            <w:r>
              <w:t xml:space="preserve"> H.</w:t>
            </w:r>
            <w:r w:rsidRPr="00503B47">
              <w:t xml:space="preserve"> will follow u</w:t>
            </w:r>
            <w:r>
              <w:t xml:space="preserve">p.  </w:t>
            </w:r>
          </w:p>
          <w:p w:rsidR="00AA22E2" w:rsidRDefault="00AA22E2" w:rsidP="00AA22E2">
            <w:pPr>
              <w:pStyle w:val="ListParagraph"/>
              <w:numPr>
                <w:ilvl w:val="0"/>
                <w:numId w:val="18"/>
              </w:numPr>
            </w:pPr>
            <w:r>
              <w:t>Wayne stated that Beaufort C</w:t>
            </w:r>
            <w:r w:rsidRPr="00503B47">
              <w:t>ounty is going through providers.  Gaps and needs analysis will look different this year.  How can it be streamlined?  Includes that coun</w:t>
            </w:r>
            <w:r>
              <w:t>ty commissioners and local SCFAC</w:t>
            </w:r>
            <w:r w:rsidRPr="00503B47">
              <w:t xml:space="preserve"> be included. </w:t>
            </w:r>
          </w:p>
          <w:p w:rsidR="00AA22E2" w:rsidRDefault="00AA22E2" w:rsidP="00AA22E2">
            <w:pPr>
              <w:pStyle w:val="ListParagraph"/>
              <w:numPr>
                <w:ilvl w:val="0"/>
                <w:numId w:val="18"/>
              </w:numPr>
            </w:pPr>
            <w:r w:rsidRPr="00503B47">
              <w:t xml:space="preserve"> Jonathan</w:t>
            </w:r>
            <w:r>
              <w:t xml:space="preserve"> E.</w:t>
            </w:r>
            <w:r w:rsidRPr="00503B47">
              <w:t xml:space="preserve"> stated that Trillium is requiring additional information on top of the state</w:t>
            </w:r>
            <w:r>
              <w:t>’</w:t>
            </w:r>
            <w:r w:rsidRPr="00503B47">
              <w:t xml:space="preserve">s requirements.  </w:t>
            </w:r>
          </w:p>
          <w:p w:rsidR="00AA22E2" w:rsidRDefault="00AA22E2" w:rsidP="00AA22E2">
            <w:pPr>
              <w:pStyle w:val="ListParagraph"/>
              <w:numPr>
                <w:ilvl w:val="0"/>
                <w:numId w:val="18"/>
              </w:numPr>
            </w:pPr>
            <w:r w:rsidRPr="00503B47">
              <w:t>Martha</w:t>
            </w:r>
            <w:r>
              <w:t xml:space="preserve"> B.</w:t>
            </w:r>
            <w:r w:rsidRPr="00503B47">
              <w:t xml:space="preserve"> asked if decision makers at the legislature see the results of the gaps and needs.  Lisa indicated that the results are made available to them.  </w:t>
            </w:r>
          </w:p>
          <w:p w:rsidR="00AA22E2" w:rsidRDefault="00AA22E2" w:rsidP="00AA22E2">
            <w:pPr>
              <w:pStyle w:val="ListParagraph"/>
              <w:numPr>
                <w:ilvl w:val="0"/>
                <w:numId w:val="18"/>
              </w:numPr>
            </w:pPr>
            <w:r w:rsidRPr="00503B47">
              <w:t>What i</w:t>
            </w:r>
            <w:r>
              <w:t>s appropriate for an emergency crisis facility?</w:t>
            </w:r>
            <w:r w:rsidRPr="00503B47">
              <w:t xml:space="preserve">  So many r</w:t>
            </w:r>
            <w:r>
              <w:t>equirements drive up the costs. D</w:t>
            </w:r>
            <w:r w:rsidRPr="00503B47">
              <w:t>oes it cost th</w:t>
            </w:r>
            <w:r>
              <w:t>at much to make it look as an ER (c</w:t>
            </w:r>
            <w:r w:rsidRPr="00503B47">
              <w:t xml:space="preserve">risis and assessment center)? Lisa stated </w:t>
            </w:r>
            <w:r>
              <w:t xml:space="preserve">they </w:t>
            </w:r>
            <w:r w:rsidRPr="00503B47">
              <w:t>are working wi</w:t>
            </w:r>
            <w:r>
              <w:t>th A</w:t>
            </w:r>
            <w:r w:rsidRPr="00503B47">
              <w:t>llian</w:t>
            </w:r>
            <w:r>
              <w:t xml:space="preserve">ce on a pilot model for an ER </w:t>
            </w:r>
            <w:r w:rsidRPr="00503B47">
              <w:t xml:space="preserve">crisis center for continuum of need that can be used state wide. Funding is coming from reinvestment dollars. </w:t>
            </w:r>
          </w:p>
          <w:p w:rsidR="00AA22E2" w:rsidRDefault="00AA22E2" w:rsidP="00AA22E2">
            <w:pPr>
              <w:pStyle w:val="ListParagraph"/>
              <w:numPr>
                <w:ilvl w:val="0"/>
                <w:numId w:val="18"/>
              </w:numPr>
            </w:pPr>
            <w:r w:rsidRPr="00503B47">
              <w:lastRenderedPageBreak/>
              <w:t xml:space="preserve"> MHFA funding was ended due to MHFA not being allocated from MH Block grant any further.  The requested funding would be used to offer books and material and not necessarily train new trainers. </w:t>
            </w:r>
          </w:p>
          <w:p w:rsidR="00AA22E2" w:rsidRPr="00503B47" w:rsidRDefault="00AA22E2" w:rsidP="00AA22E2">
            <w:pPr>
              <w:pStyle w:val="ListParagraph"/>
              <w:numPr>
                <w:ilvl w:val="0"/>
                <w:numId w:val="18"/>
              </w:numPr>
            </w:pPr>
            <w:r w:rsidRPr="00503B47">
              <w:t xml:space="preserve"> Pat</w:t>
            </w:r>
            <w:r>
              <w:t xml:space="preserve"> M.</w:t>
            </w:r>
            <w:r w:rsidRPr="00503B47">
              <w:t xml:space="preserve"> has concerns about the difference between MH services for those with Medicaid versus Medicare.  </w:t>
            </w:r>
          </w:p>
        </w:tc>
      </w:tr>
      <w:tr w:rsidR="00AA22E2" w:rsidRPr="0076082A" w:rsidTr="00AA22E2">
        <w:tc>
          <w:tcPr>
            <w:tcW w:w="2232" w:type="dxa"/>
            <w:shd w:val="clear" w:color="auto" w:fill="D9D9D9"/>
          </w:tcPr>
          <w:p w:rsidR="00AA22E2" w:rsidRPr="0076082A" w:rsidRDefault="00AA22E2" w:rsidP="00AA22E2">
            <w:pPr>
              <w:rPr>
                <w:rFonts w:ascii="Tahoma" w:hAnsi="Tahoma"/>
                <w:b/>
                <w:sz w:val="20"/>
                <w:szCs w:val="20"/>
              </w:rPr>
            </w:pPr>
            <w:r w:rsidRPr="0076082A">
              <w:rPr>
                <w:rFonts w:ascii="Tahoma" w:hAnsi="Tahoma"/>
                <w:b/>
                <w:sz w:val="20"/>
                <w:szCs w:val="20"/>
              </w:rPr>
              <w:lastRenderedPageBreak/>
              <w:t>Conclusions</w:t>
            </w:r>
          </w:p>
        </w:tc>
        <w:tc>
          <w:tcPr>
            <w:tcW w:w="8489" w:type="dxa"/>
            <w:gridSpan w:val="3"/>
          </w:tcPr>
          <w:p w:rsidR="00AA22E2" w:rsidRPr="00503B47" w:rsidRDefault="00AA22E2" w:rsidP="00AA22E2"/>
        </w:tc>
      </w:tr>
      <w:tr w:rsidR="00AA22E2" w:rsidRPr="0076082A" w:rsidTr="00AA22E2">
        <w:tc>
          <w:tcPr>
            <w:tcW w:w="6976" w:type="dxa"/>
            <w:gridSpan w:val="2"/>
            <w:shd w:val="clear" w:color="auto" w:fill="D9D9D9"/>
          </w:tcPr>
          <w:p w:rsidR="00AA22E2" w:rsidRPr="00257F0C" w:rsidRDefault="00AA22E2" w:rsidP="00AA22E2">
            <w:pPr>
              <w:rPr>
                <w:rFonts w:ascii="Tahoma" w:hAnsi="Tahoma"/>
                <w:b/>
                <w:sz w:val="20"/>
                <w:szCs w:val="20"/>
              </w:rPr>
            </w:pPr>
            <w:r w:rsidRPr="0076082A">
              <w:rPr>
                <w:rFonts w:ascii="Tahoma" w:hAnsi="Tahoma"/>
                <w:b/>
                <w:sz w:val="20"/>
                <w:szCs w:val="20"/>
              </w:rPr>
              <w:t>Action Items</w:t>
            </w:r>
            <w:r>
              <w:rPr>
                <w:rFonts w:ascii="Tahoma" w:hAnsi="Tahoma"/>
                <w:b/>
                <w:sz w:val="20"/>
                <w:szCs w:val="20"/>
              </w:rPr>
              <w:t xml:space="preserve"> </w:t>
            </w:r>
          </w:p>
        </w:tc>
        <w:tc>
          <w:tcPr>
            <w:tcW w:w="2388" w:type="dxa"/>
            <w:shd w:val="clear" w:color="auto" w:fill="D9D9D9"/>
          </w:tcPr>
          <w:p w:rsidR="00AA22E2" w:rsidRPr="00503B47" w:rsidRDefault="00AA22E2" w:rsidP="00AA22E2"/>
        </w:tc>
        <w:tc>
          <w:tcPr>
            <w:tcW w:w="1357" w:type="dxa"/>
            <w:shd w:val="clear" w:color="auto" w:fill="D9D9D9"/>
          </w:tcPr>
          <w:p w:rsidR="00AA22E2" w:rsidRPr="00503B47" w:rsidRDefault="00AA22E2" w:rsidP="00AA22E2"/>
        </w:tc>
      </w:tr>
      <w:tr w:rsidR="00AA22E2" w:rsidRPr="0076082A" w:rsidTr="00AA22E2">
        <w:trPr>
          <w:trHeight w:val="297"/>
        </w:trPr>
        <w:tc>
          <w:tcPr>
            <w:tcW w:w="6976" w:type="dxa"/>
            <w:gridSpan w:val="2"/>
          </w:tcPr>
          <w:p w:rsidR="00AA22E2" w:rsidRPr="0076082A" w:rsidRDefault="00AA22E2" w:rsidP="00AA22E2">
            <w:pPr>
              <w:numPr>
                <w:ilvl w:val="0"/>
                <w:numId w:val="1"/>
              </w:numPr>
              <w:rPr>
                <w:rFonts w:ascii="Tahoma" w:hAnsi="Tahoma" w:cs="Tahoma"/>
                <w:sz w:val="18"/>
                <w:szCs w:val="18"/>
              </w:rPr>
            </w:pPr>
          </w:p>
        </w:tc>
        <w:tc>
          <w:tcPr>
            <w:tcW w:w="2388" w:type="dxa"/>
          </w:tcPr>
          <w:p w:rsidR="00AA22E2" w:rsidRPr="00503B47" w:rsidRDefault="00AA22E2" w:rsidP="00AA22E2">
            <w:r w:rsidRPr="00503B47">
              <w:t xml:space="preserve">.  </w:t>
            </w:r>
          </w:p>
        </w:tc>
        <w:tc>
          <w:tcPr>
            <w:tcW w:w="1357" w:type="dxa"/>
          </w:tcPr>
          <w:p w:rsidR="00AA22E2" w:rsidRPr="00503B47" w:rsidRDefault="00AA22E2" w:rsidP="00AA22E2">
            <w:r w:rsidRPr="00503B47">
              <w:t xml:space="preserve">.  </w:t>
            </w:r>
          </w:p>
        </w:tc>
      </w:tr>
    </w:tbl>
    <w:p w:rsidR="00D8601B" w:rsidRDefault="00D8601B" w:rsidP="00D8601B">
      <w:pPr>
        <w:ind w:right="-180"/>
        <w:rPr>
          <w:rFonts w:ascii="Tahoma" w:hAnsi="Tahoma"/>
          <w:b/>
          <w:sz w:val="20"/>
          <w:szCs w:val="20"/>
        </w:rPr>
      </w:pPr>
    </w:p>
    <w:p w:rsidR="00D8601B" w:rsidRDefault="00D8601B" w:rsidP="00D8601B">
      <w:pPr>
        <w:ind w:left="360"/>
        <w:rPr>
          <w:rFonts w:ascii="Arial" w:hAnsi="Arial" w:cs="Arial"/>
          <w:sz w:val="20"/>
          <w:szCs w:val="20"/>
        </w:rPr>
      </w:pPr>
    </w:p>
    <w:p w:rsidR="00D8601B" w:rsidRPr="00B67D85" w:rsidRDefault="00D8601B" w:rsidP="00D8601B">
      <w:pPr>
        <w:tabs>
          <w:tab w:val="left" w:pos="5850"/>
          <w:tab w:val="left" w:pos="7650"/>
        </w:tabs>
        <w:ind w:right="-180"/>
        <w:rPr>
          <w:rFonts w:ascii="Tahoma" w:hAnsi="Tahoma"/>
          <w:b/>
          <w:sz w:val="20"/>
          <w:szCs w:val="20"/>
        </w:rPr>
      </w:pPr>
      <w:r>
        <w:rPr>
          <w:rFonts w:ascii="Tahoma" w:hAnsi="Tahoma"/>
          <w:b/>
          <w:sz w:val="20"/>
          <w:szCs w:val="20"/>
        </w:rPr>
        <w:t xml:space="preserve">6.  </w:t>
      </w:r>
      <w:r w:rsidRPr="006923F7">
        <w:rPr>
          <w:rFonts w:ascii="Tahoma" w:hAnsi="Tahoma"/>
          <w:b/>
          <w:sz w:val="20"/>
          <w:szCs w:val="20"/>
        </w:rPr>
        <w:t>Agenda topic</w:t>
      </w:r>
      <w:r>
        <w:rPr>
          <w:rFonts w:ascii="Tahoma" w:hAnsi="Tahoma"/>
          <w:b/>
          <w:sz w:val="20"/>
          <w:szCs w:val="20"/>
        </w:rPr>
        <w:t xml:space="preserve">: </w:t>
      </w:r>
      <w:r w:rsidRPr="0034392A">
        <w:rPr>
          <w:rFonts w:ascii="Tahoma" w:hAnsi="Tahoma"/>
          <w:b/>
          <w:sz w:val="19"/>
          <w:szCs w:val="19"/>
        </w:rPr>
        <w:t xml:space="preserve"> </w:t>
      </w:r>
      <w:r w:rsidR="00AA22E2">
        <w:rPr>
          <w:rFonts w:ascii="Tahoma" w:hAnsi="Tahoma"/>
          <w:b/>
          <w:sz w:val="19"/>
          <w:szCs w:val="19"/>
        </w:rPr>
        <w:t xml:space="preserve">DMA update </w:t>
      </w:r>
      <w:r>
        <w:rPr>
          <w:rFonts w:ascii="Tahoma" w:hAnsi="Tahoma"/>
          <w:b/>
          <w:sz w:val="19"/>
          <w:szCs w:val="19"/>
        </w:rPr>
        <w:tab/>
        <w:t xml:space="preserve"> </w:t>
      </w:r>
      <w:r w:rsidRPr="00134210">
        <w:rPr>
          <w:rFonts w:ascii="Tahoma" w:hAnsi="Tahoma"/>
          <w:b/>
          <w:sz w:val="19"/>
          <w:szCs w:val="19"/>
        </w:rPr>
        <w:t>Presenter(s</w:t>
      </w:r>
      <w:r>
        <w:rPr>
          <w:rFonts w:ascii="Tahoma" w:hAnsi="Tahoma"/>
          <w:b/>
          <w:sz w:val="19"/>
          <w:szCs w:val="19"/>
        </w:rPr>
        <w:t xml:space="preserve">): </w:t>
      </w:r>
      <w:r w:rsidR="002B5EFF">
        <w:rPr>
          <w:rFonts w:ascii="Tahoma" w:hAnsi="Tahoma"/>
          <w:b/>
          <w:sz w:val="19"/>
          <w:szCs w:val="19"/>
        </w:rPr>
        <w:t>Renee Rader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4792"/>
        <w:gridCol w:w="2398"/>
        <w:gridCol w:w="1359"/>
      </w:tblGrid>
      <w:tr w:rsidR="00D8601B" w:rsidRPr="0076082A" w:rsidTr="00B54AE2">
        <w:tc>
          <w:tcPr>
            <w:tcW w:w="2268" w:type="dxa"/>
            <w:shd w:val="clear" w:color="auto" w:fill="D9D9D9"/>
          </w:tcPr>
          <w:p w:rsidR="00D8601B" w:rsidRPr="00F153BC" w:rsidRDefault="00D8601B" w:rsidP="00732DC1">
            <w:pPr>
              <w:rPr>
                <w:rFonts w:ascii="Tahoma" w:hAnsi="Tahoma"/>
                <w:b/>
                <w:sz w:val="20"/>
                <w:szCs w:val="20"/>
              </w:rPr>
            </w:pPr>
            <w:r w:rsidRPr="00F153BC">
              <w:rPr>
                <w:rFonts w:ascii="Tahoma" w:hAnsi="Tahoma"/>
                <w:b/>
                <w:sz w:val="20"/>
                <w:szCs w:val="20"/>
              </w:rPr>
              <w:t>Discussion</w:t>
            </w:r>
          </w:p>
        </w:tc>
        <w:tc>
          <w:tcPr>
            <w:tcW w:w="8748" w:type="dxa"/>
            <w:gridSpan w:val="3"/>
          </w:tcPr>
          <w:p w:rsidR="00061655" w:rsidRDefault="00B54AE2" w:rsidP="002B5EFF">
            <w:r>
              <w:t>1pm</w:t>
            </w:r>
            <w:r w:rsidR="00061655">
              <w:t xml:space="preserve"> - Renee Rader </w:t>
            </w:r>
          </w:p>
          <w:p w:rsidR="00061655" w:rsidRDefault="00B54AE2" w:rsidP="00061655">
            <w:pPr>
              <w:pStyle w:val="ListParagraph"/>
              <w:numPr>
                <w:ilvl w:val="0"/>
                <w:numId w:val="32"/>
              </w:numPr>
            </w:pPr>
            <w:proofErr w:type="spellStart"/>
            <w:r w:rsidRPr="00C051BB">
              <w:t>Lajae</w:t>
            </w:r>
            <w:proofErr w:type="spellEnd"/>
            <w:r w:rsidRPr="00C051BB">
              <w:t xml:space="preserve"> P</w:t>
            </w:r>
            <w:r w:rsidR="002B5EFF" w:rsidRPr="00C051BB">
              <w:t>.</w:t>
            </w:r>
            <w:r w:rsidRPr="00C051BB">
              <w:t xml:space="preserve"> and Greg D</w:t>
            </w:r>
            <w:r w:rsidR="002B5EFF" w:rsidRPr="00C051BB">
              <w:t>.</w:t>
            </w:r>
            <w:r w:rsidR="006D48A7">
              <w:t xml:space="preserve"> (need last names</w:t>
            </w:r>
            <w:r w:rsidR="00C051BB" w:rsidRPr="00C051BB">
              <w:t>)</w:t>
            </w:r>
            <w:r w:rsidR="00C051BB">
              <w:t xml:space="preserve"> </w:t>
            </w:r>
            <w:r>
              <w:t xml:space="preserve">reported last meeting.  </w:t>
            </w:r>
          </w:p>
          <w:p w:rsidR="00061655" w:rsidRDefault="00B54AE2" w:rsidP="00061655">
            <w:pPr>
              <w:pStyle w:val="ListParagraph"/>
              <w:numPr>
                <w:ilvl w:val="0"/>
                <w:numId w:val="32"/>
              </w:numPr>
            </w:pPr>
            <w:r>
              <w:t xml:space="preserve">Renee reported that the CHIPP program has been approved for another 6 years.  </w:t>
            </w:r>
          </w:p>
          <w:p w:rsidR="00061655" w:rsidRDefault="00B54AE2" w:rsidP="00061655">
            <w:pPr>
              <w:pStyle w:val="ListParagraph"/>
              <w:numPr>
                <w:ilvl w:val="0"/>
                <w:numId w:val="32"/>
              </w:numPr>
            </w:pPr>
            <w:r>
              <w:t>DMA has had some staff changes in the past year.  Monica Hamlin has left DM</w:t>
            </w:r>
            <w:r w:rsidR="006D758A">
              <w:t xml:space="preserve">A as well as </w:t>
            </w:r>
            <w:proofErr w:type="spellStart"/>
            <w:r w:rsidR="006D758A">
              <w:t>Kelcie</w:t>
            </w:r>
            <w:proofErr w:type="spellEnd"/>
            <w:r w:rsidR="006D758A">
              <w:t>.  External q</w:t>
            </w:r>
            <w:r>
              <w:t>uality manage</w:t>
            </w:r>
            <w:r w:rsidR="006D758A">
              <w:t>ment</w:t>
            </w:r>
            <w:r>
              <w:t xml:space="preserve"> pe</w:t>
            </w:r>
            <w:r w:rsidR="006D758A">
              <w:t>rson has been hired to review s</w:t>
            </w:r>
            <w:r>
              <w:t>tate quality strategy.  Renee’s position is posted currently as she h</w:t>
            </w:r>
            <w:r w:rsidR="006D758A">
              <w:t>as changed positions (Business A</w:t>
            </w:r>
            <w:r>
              <w:t xml:space="preserve">nalyst). </w:t>
            </w:r>
          </w:p>
          <w:p w:rsidR="00061655" w:rsidRDefault="00B54AE2" w:rsidP="00061655">
            <w:pPr>
              <w:pStyle w:val="ListParagraph"/>
              <w:numPr>
                <w:ilvl w:val="0"/>
                <w:numId w:val="32"/>
              </w:numPr>
            </w:pPr>
            <w:r>
              <w:t>State planned amendment (Autism Service)</w:t>
            </w:r>
            <w:r w:rsidR="006D758A">
              <w:t xml:space="preserve"> </w:t>
            </w:r>
            <w:r>
              <w:t xml:space="preserve">was approved by CMS.  </w:t>
            </w:r>
          </w:p>
          <w:p w:rsidR="00061655" w:rsidRDefault="00B54AE2" w:rsidP="00061655">
            <w:pPr>
              <w:pStyle w:val="ListParagraph"/>
              <w:numPr>
                <w:ilvl w:val="0"/>
                <w:numId w:val="32"/>
              </w:numPr>
            </w:pPr>
            <w:r>
              <w:t>EPSDT has always provided services</w:t>
            </w:r>
            <w:r w:rsidR="006D758A">
              <w:t xml:space="preserve"> for youth in</w:t>
            </w:r>
            <w:r>
              <w:t xml:space="preserve"> this </w:t>
            </w:r>
            <w:r w:rsidR="006D758A">
              <w:t xml:space="preserve">category, </w:t>
            </w:r>
            <w:r>
              <w:t xml:space="preserve">but now it is in the plan. Research based autism treatment. (ABA services).  Renee will provide the age limit at another meeting or provide the I/DD specialist.  </w:t>
            </w:r>
          </w:p>
          <w:p w:rsidR="00061655" w:rsidRDefault="00B54AE2" w:rsidP="00061655">
            <w:pPr>
              <w:pStyle w:val="ListParagraph"/>
              <w:numPr>
                <w:ilvl w:val="0"/>
                <w:numId w:val="32"/>
              </w:numPr>
            </w:pPr>
            <w:r>
              <w:t>John</w:t>
            </w:r>
            <w:r w:rsidR="00061655">
              <w:t xml:space="preserve"> D.</w:t>
            </w:r>
            <w:r>
              <w:t xml:space="preserve"> wants to know how the hand of</w:t>
            </w:r>
            <w:r w:rsidR="002B5EFF">
              <w:t>f is between childhood to adult</w:t>
            </w:r>
            <w:r w:rsidR="00061655">
              <w:t>hood?</w:t>
            </w:r>
            <w:r>
              <w:t xml:space="preserve">  </w:t>
            </w:r>
          </w:p>
          <w:p w:rsidR="00061655" w:rsidRDefault="00B54AE2" w:rsidP="00061655">
            <w:pPr>
              <w:pStyle w:val="ListParagraph"/>
              <w:numPr>
                <w:ilvl w:val="0"/>
                <w:numId w:val="32"/>
              </w:numPr>
            </w:pPr>
            <w:r>
              <w:t xml:space="preserve">TBO waiver is sitting at CMS currently.  Waiting on approval or denial.  </w:t>
            </w:r>
          </w:p>
          <w:p w:rsidR="00061655" w:rsidRDefault="00B54AE2" w:rsidP="00061655">
            <w:pPr>
              <w:pStyle w:val="ListParagraph"/>
              <w:numPr>
                <w:ilvl w:val="0"/>
                <w:numId w:val="32"/>
              </w:numPr>
            </w:pPr>
            <w:r>
              <w:t>Brandon</w:t>
            </w:r>
            <w:r w:rsidR="00061655">
              <w:t xml:space="preserve"> T.</w:t>
            </w:r>
            <w:r>
              <w:t xml:space="preserve"> has requested contact information for someone to speak with at CMS. </w:t>
            </w:r>
          </w:p>
          <w:p w:rsidR="00061655" w:rsidRDefault="002B5EFF" w:rsidP="00061655">
            <w:pPr>
              <w:pStyle w:val="ListParagraph"/>
              <w:numPr>
                <w:ilvl w:val="0"/>
                <w:numId w:val="32"/>
              </w:numPr>
            </w:pPr>
            <w:r>
              <w:t>The Managed Care Waiver, 1915 b, is still being processed</w:t>
            </w:r>
            <w:r w:rsidR="00B54AE2">
              <w:t>.  Listening session</w:t>
            </w:r>
            <w:r>
              <w:t>s</w:t>
            </w:r>
            <w:r w:rsidR="00B54AE2">
              <w:t xml:space="preserve"> were com</w:t>
            </w:r>
            <w:r>
              <w:t>pleted in November; a</w:t>
            </w:r>
            <w:r w:rsidR="00B54AE2">
              <w:t xml:space="preserve"> tenacity support type service for individuals living </w:t>
            </w:r>
            <w:r>
              <w:t>independently.  With Medicaid, o</w:t>
            </w:r>
            <w:r w:rsidR="00B54AE2">
              <w:t>nly one provider can bill at that time.</w:t>
            </w:r>
          </w:p>
          <w:p w:rsidR="00061655" w:rsidRDefault="00B54AE2" w:rsidP="00061655">
            <w:pPr>
              <w:pStyle w:val="ListParagraph"/>
              <w:numPr>
                <w:ilvl w:val="0"/>
                <w:numId w:val="32"/>
              </w:numPr>
            </w:pPr>
            <w:r>
              <w:t xml:space="preserve">  Looking at a service where a primary doctor and psychiatrist can bill at the same time if needed. </w:t>
            </w:r>
          </w:p>
          <w:p w:rsidR="00061655" w:rsidRDefault="00B54AE2" w:rsidP="00061655">
            <w:pPr>
              <w:pStyle w:val="ListParagraph"/>
              <w:numPr>
                <w:ilvl w:val="0"/>
                <w:numId w:val="32"/>
              </w:numPr>
            </w:pPr>
            <w:r>
              <w:t xml:space="preserve"> External quality review process h</w:t>
            </w:r>
            <w:r w:rsidR="002B5EFF">
              <w:t>as just been completed; the process</w:t>
            </w:r>
            <w:r>
              <w:t xml:space="preserve"> on monitoring</w:t>
            </w:r>
            <w:r w:rsidR="002B5EFF">
              <w:t xml:space="preserve"> that</w:t>
            </w:r>
            <w:r>
              <w:t xml:space="preserve"> the federal government requires.  Someone from the outside comes in and does an impartial review an</w:t>
            </w:r>
            <w:r w:rsidR="002B5EFF">
              <w:t>nually.  Financials, charts, etc.</w:t>
            </w:r>
            <w:r>
              <w:t xml:space="preserve"> are done.  The external reviewer will put together a report for others to review.  There are concerns about IT transference of information. According to new federal regulations, those reports will now be placed on states website. Some of the prior reports ar</w:t>
            </w:r>
            <w:r w:rsidR="002B5EFF">
              <w:t xml:space="preserve">e still in draft form. </w:t>
            </w:r>
          </w:p>
          <w:p w:rsidR="00061655" w:rsidRDefault="002B5EFF" w:rsidP="00061655">
            <w:pPr>
              <w:pStyle w:val="ListParagraph"/>
              <w:numPr>
                <w:ilvl w:val="0"/>
                <w:numId w:val="32"/>
              </w:numPr>
            </w:pPr>
            <w:r>
              <w:t xml:space="preserve"> DMA, </w:t>
            </w:r>
            <w:r w:rsidR="00B54AE2">
              <w:t xml:space="preserve">DMH and the Controller’s office do a monitoring of the LME/MCOs quarterly. </w:t>
            </w:r>
          </w:p>
          <w:p w:rsidR="00D8601B" w:rsidRPr="002B5EFF" w:rsidRDefault="00B54AE2" w:rsidP="00061655">
            <w:pPr>
              <w:pStyle w:val="ListParagraph"/>
              <w:numPr>
                <w:ilvl w:val="0"/>
                <w:numId w:val="32"/>
              </w:numPr>
            </w:pPr>
            <w:r>
              <w:t>DWAC has been rescheduled</w:t>
            </w:r>
            <w:r w:rsidR="002B5EFF">
              <w:t>,</w:t>
            </w:r>
            <w:r>
              <w:t xml:space="preserve"> but the exact time is not known.</w:t>
            </w:r>
          </w:p>
        </w:tc>
      </w:tr>
      <w:tr w:rsidR="00D8601B" w:rsidRPr="0076082A" w:rsidTr="00B54AE2">
        <w:tc>
          <w:tcPr>
            <w:tcW w:w="2268" w:type="dxa"/>
            <w:shd w:val="clear" w:color="auto" w:fill="D9D9D9"/>
          </w:tcPr>
          <w:p w:rsidR="00D8601B" w:rsidRPr="0076082A" w:rsidRDefault="00D8601B" w:rsidP="00732DC1">
            <w:pPr>
              <w:rPr>
                <w:rFonts w:ascii="Tahoma" w:hAnsi="Tahoma"/>
                <w:b/>
                <w:sz w:val="20"/>
                <w:szCs w:val="20"/>
              </w:rPr>
            </w:pPr>
            <w:r w:rsidRPr="0076082A">
              <w:rPr>
                <w:rFonts w:ascii="Tahoma" w:hAnsi="Tahoma"/>
                <w:b/>
                <w:sz w:val="20"/>
                <w:szCs w:val="20"/>
              </w:rPr>
              <w:t>Conclusions</w:t>
            </w:r>
          </w:p>
        </w:tc>
        <w:tc>
          <w:tcPr>
            <w:tcW w:w="8748" w:type="dxa"/>
            <w:gridSpan w:val="3"/>
          </w:tcPr>
          <w:p w:rsidR="00D8601B" w:rsidRPr="00C75CF2" w:rsidRDefault="00D8601B" w:rsidP="00732DC1">
            <w:pPr>
              <w:numPr>
                <w:ilvl w:val="0"/>
                <w:numId w:val="18"/>
              </w:numPr>
              <w:rPr>
                <w:rFonts w:ascii="Arial" w:hAnsi="Arial" w:cs="Arial"/>
                <w:sz w:val="20"/>
                <w:szCs w:val="20"/>
              </w:rPr>
            </w:pPr>
          </w:p>
        </w:tc>
      </w:tr>
      <w:tr w:rsidR="00D8601B" w:rsidRPr="0076082A" w:rsidTr="00B54AE2">
        <w:tc>
          <w:tcPr>
            <w:tcW w:w="7218" w:type="dxa"/>
            <w:gridSpan w:val="2"/>
            <w:shd w:val="clear" w:color="auto" w:fill="D9D9D9"/>
          </w:tcPr>
          <w:p w:rsidR="00D8601B" w:rsidRPr="0076082A" w:rsidRDefault="00D8601B" w:rsidP="00732DC1">
            <w:pPr>
              <w:rPr>
                <w:rFonts w:ascii="Tahoma" w:hAnsi="Tahoma"/>
                <w:b/>
                <w:sz w:val="20"/>
                <w:szCs w:val="20"/>
              </w:rPr>
            </w:pPr>
            <w:r w:rsidRPr="0076082A">
              <w:rPr>
                <w:rFonts w:ascii="Tahoma" w:hAnsi="Tahoma"/>
                <w:b/>
                <w:sz w:val="20"/>
                <w:szCs w:val="20"/>
              </w:rPr>
              <w:t>Action Items</w:t>
            </w:r>
          </w:p>
        </w:tc>
        <w:tc>
          <w:tcPr>
            <w:tcW w:w="2430" w:type="dxa"/>
            <w:shd w:val="clear" w:color="auto" w:fill="D9D9D9"/>
          </w:tcPr>
          <w:p w:rsidR="00D8601B" w:rsidRPr="0076082A" w:rsidRDefault="00D8601B" w:rsidP="00732DC1">
            <w:pPr>
              <w:rPr>
                <w:rFonts w:ascii="Tahoma" w:hAnsi="Tahoma"/>
                <w:b/>
                <w:sz w:val="20"/>
                <w:szCs w:val="20"/>
              </w:rPr>
            </w:pPr>
            <w:r w:rsidRPr="0076082A">
              <w:rPr>
                <w:rFonts w:ascii="Tahoma" w:hAnsi="Tahoma"/>
                <w:b/>
                <w:sz w:val="20"/>
                <w:szCs w:val="20"/>
              </w:rPr>
              <w:t>Person(s) Responsible</w:t>
            </w:r>
          </w:p>
        </w:tc>
        <w:tc>
          <w:tcPr>
            <w:tcW w:w="1368" w:type="dxa"/>
            <w:shd w:val="clear" w:color="auto" w:fill="D9D9D9"/>
          </w:tcPr>
          <w:p w:rsidR="00D8601B" w:rsidRPr="0076082A" w:rsidRDefault="00D8601B" w:rsidP="00732DC1">
            <w:pPr>
              <w:rPr>
                <w:rFonts w:ascii="Tahoma" w:hAnsi="Tahoma"/>
                <w:b/>
                <w:sz w:val="20"/>
                <w:szCs w:val="20"/>
              </w:rPr>
            </w:pPr>
            <w:r w:rsidRPr="0076082A">
              <w:rPr>
                <w:rFonts w:ascii="Tahoma" w:hAnsi="Tahoma"/>
                <w:b/>
                <w:sz w:val="20"/>
                <w:szCs w:val="20"/>
              </w:rPr>
              <w:t>Deadline</w:t>
            </w:r>
          </w:p>
        </w:tc>
      </w:tr>
      <w:tr w:rsidR="00D8601B" w:rsidRPr="0076082A" w:rsidTr="00B54AE2">
        <w:trPr>
          <w:trHeight w:val="297"/>
        </w:trPr>
        <w:tc>
          <w:tcPr>
            <w:tcW w:w="7218" w:type="dxa"/>
            <w:gridSpan w:val="2"/>
          </w:tcPr>
          <w:p w:rsidR="00D8601B" w:rsidRPr="0076082A" w:rsidRDefault="00D8601B" w:rsidP="00732DC1">
            <w:pPr>
              <w:numPr>
                <w:ilvl w:val="0"/>
                <w:numId w:val="1"/>
              </w:numPr>
              <w:rPr>
                <w:rFonts w:ascii="Tahoma" w:hAnsi="Tahoma" w:cs="Tahoma"/>
                <w:sz w:val="18"/>
                <w:szCs w:val="18"/>
              </w:rPr>
            </w:pPr>
          </w:p>
        </w:tc>
        <w:tc>
          <w:tcPr>
            <w:tcW w:w="2430" w:type="dxa"/>
          </w:tcPr>
          <w:p w:rsidR="00D8601B" w:rsidRPr="0076082A" w:rsidRDefault="00D8601B" w:rsidP="00732DC1">
            <w:pPr>
              <w:rPr>
                <w:rFonts w:ascii="Tahoma" w:hAnsi="Tahoma"/>
                <w:sz w:val="18"/>
                <w:szCs w:val="18"/>
              </w:rPr>
            </w:pPr>
          </w:p>
        </w:tc>
        <w:tc>
          <w:tcPr>
            <w:tcW w:w="1368" w:type="dxa"/>
          </w:tcPr>
          <w:p w:rsidR="00D8601B" w:rsidRPr="0076082A" w:rsidRDefault="00D8601B" w:rsidP="00732DC1">
            <w:pPr>
              <w:rPr>
                <w:rFonts w:ascii="Tahoma" w:hAnsi="Tahoma"/>
                <w:sz w:val="18"/>
                <w:szCs w:val="18"/>
              </w:rPr>
            </w:pPr>
          </w:p>
        </w:tc>
      </w:tr>
    </w:tbl>
    <w:p w:rsidR="00D8601B" w:rsidRDefault="00D8601B" w:rsidP="00D8601B">
      <w:pPr>
        <w:ind w:right="-180"/>
        <w:rPr>
          <w:rFonts w:ascii="Tahoma" w:hAnsi="Tahoma"/>
          <w:b/>
          <w:sz w:val="20"/>
          <w:szCs w:val="20"/>
        </w:rPr>
      </w:pPr>
    </w:p>
    <w:p w:rsidR="00757AC4" w:rsidRDefault="00757AC4" w:rsidP="00D8601B">
      <w:pPr>
        <w:tabs>
          <w:tab w:val="left" w:pos="5850"/>
          <w:tab w:val="left" w:pos="7650"/>
        </w:tabs>
        <w:ind w:right="-180"/>
        <w:rPr>
          <w:rFonts w:ascii="Tahoma" w:hAnsi="Tahoma"/>
          <w:b/>
          <w:sz w:val="20"/>
          <w:szCs w:val="20"/>
        </w:rPr>
      </w:pPr>
      <w:bookmarkStart w:id="0" w:name="_Hlk506469688"/>
    </w:p>
    <w:p w:rsidR="00757AC4" w:rsidRDefault="00757AC4" w:rsidP="00D8601B">
      <w:pPr>
        <w:tabs>
          <w:tab w:val="left" w:pos="5850"/>
          <w:tab w:val="left" w:pos="7650"/>
        </w:tabs>
        <w:ind w:right="-180"/>
        <w:rPr>
          <w:rFonts w:ascii="Tahoma" w:hAnsi="Tahoma"/>
          <w:b/>
          <w:sz w:val="20"/>
          <w:szCs w:val="20"/>
        </w:rPr>
      </w:pPr>
    </w:p>
    <w:p w:rsidR="00D8601B" w:rsidRPr="00B67D85" w:rsidRDefault="00B54AE2" w:rsidP="00D8601B">
      <w:pPr>
        <w:tabs>
          <w:tab w:val="left" w:pos="5850"/>
          <w:tab w:val="left" w:pos="7650"/>
        </w:tabs>
        <w:ind w:right="-180"/>
        <w:rPr>
          <w:rFonts w:ascii="Tahoma" w:hAnsi="Tahoma"/>
          <w:b/>
          <w:sz w:val="20"/>
          <w:szCs w:val="20"/>
        </w:rPr>
      </w:pPr>
      <w:r>
        <w:rPr>
          <w:rFonts w:ascii="Tahoma" w:hAnsi="Tahoma"/>
          <w:b/>
          <w:sz w:val="20"/>
          <w:szCs w:val="20"/>
        </w:rPr>
        <w:lastRenderedPageBreak/>
        <w:t>7</w:t>
      </w:r>
      <w:r w:rsidR="00D8601B">
        <w:rPr>
          <w:rFonts w:ascii="Tahoma" w:hAnsi="Tahoma"/>
          <w:b/>
          <w:sz w:val="20"/>
          <w:szCs w:val="20"/>
        </w:rPr>
        <w:t xml:space="preserve">.  </w:t>
      </w:r>
      <w:r w:rsidR="00D8601B" w:rsidRPr="006923F7">
        <w:rPr>
          <w:rFonts w:ascii="Tahoma" w:hAnsi="Tahoma"/>
          <w:b/>
          <w:sz w:val="20"/>
          <w:szCs w:val="20"/>
        </w:rPr>
        <w:t>Agenda topic</w:t>
      </w:r>
      <w:r w:rsidR="00D8601B">
        <w:rPr>
          <w:rFonts w:ascii="Tahoma" w:hAnsi="Tahoma"/>
          <w:b/>
          <w:sz w:val="20"/>
          <w:szCs w:val="20"/>
        </w:rPr>
        <w:t xml:space="preserve">: </w:t>
      </w:r>
      <w:r w:rsidR="00D8601B" w:rsidRPr="0034392A">
        <w:rPr>
          <w:rFonts w:ascii="Tahoma" w:hAnsi="Tahoma"/>
          <w:b/>
          <w:sz w:val="19"/>
          <w:szCs w:val="19"/>
        </w:rPr>
        <w:t xml:space="preserve"> </w:t>
      </w:r>
      <w:r w:rsidR="00D15FDE">
        <w:rPr>
          <w:rFonts w:ascii="Tahoma" w:hAnsi="Tahoma"/>
          <w:b/>
          <w:sz w:val="19"/>
          <w:szCs w:val="19"/>
        </w:rPr>
        <w:t xml:space="preserve">QM update </w:t>
      </w:r>
      <w:r w:rsidR="00D8601B">
        <w:rPr>
          <w:rFonts w:ascii="Tahoma" w:hAnsi="Tahoma"/>
          <w:b/>
          <w:sz w:val="19"/>
          <w:szCs w:val="19"/>
        </w:rPr>
        <w:tab/>
        <w:t xml:space="preserve"> </w:t>
      </w:r>
      <w:r w:rsidR="00D8601B" w:rsidRPr="00134210">
        <w:rPr>
          <w:rFonts w:ascii="Tahoma" w:hAnsi="Tahoma"/>
          <w:b/>
          <w:sz w:val="19"/>
          <w:szCs w:val="19"/>
        </w:rPr>
        <w:t>Presenter(s</w:t>
      </w:r>
      <w:r w:rsidR="00D8601B">
        <w:rPr>
          <w:rFonts w:ascii="Tahoma" w:hAnsi="Tahoma"/>
          <w:b/>
          <w:sz w:val="19"/>
          <w:szCs w:val="19"/>
        </w:rPr>
        <w:t xml:space="preserve">): </w:t>
      </w:r>
      <w:r w:rsidR="00D15FDE">
        <w:rPr>
          <w:rFonts w:ascii="Tahoma" w:hAnsi="Tahoma"/>
          <w:b/>
          <w:sz w:val="19"/>
          <w:szCs w:val="19"/>
        </w:rPr>
        <w:t xml:space="preserve">Jennifer Bowman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4792"/>
        <w:gridCol w:w="2398"/>
        <w:gridCol w:w="1359"/>
      </w:tblGrid>
      <w:tr w:rsidR="00D8601B" w:rsidRPr="0076082A" w:rsidTr="00D15FDE">
        <w:tc>
          <w:tcPr>
            <w:tcW w:w="2268" w:type="dxa"/>
            <w:shd w:val="clear" w:color="auto" w:fill="D9D9D9"/>
          </w:tcPr>
          <w:p w:rsidR="00D8601B" w:rsidRPr="00F153BC" w:rsidRDefault="00D8601B" w:rsidP="00732DC1">
            <w:pPr>
              <w:rPr>
                <w:rFonts w:ascii="Tahoma" w:hAnsi="Tahoma"/>
                <w:b/>
                <w:sz w:val="20"/>
                <w:szCs w:val="20"/>
              </w:rPr>
            </w:pPr>
            <w:r w:rsidRPr="00F153BC">
              <w:rPr>
                <w:rFonts w:ascii="Tahoma" w:hAnsi="Tahoma"/>
                <w:b/>
                <w:sz w:val="20"/>
                <w:szCs w:val="20"/>
              </w:rPr>
              <w:t>Discussion</w:t>
            </w:r>
          </w:p>
        </w:tc>
        <w:tc>
          <w:tcPr>
            <w:tcW w:w="8748" w:type="dxa"/>
            <w:gridSpan w:val="3"/>
          </w:tcPr>
          <w:p w:rsidR="00061655" w:rsidRDefault="00D15FDE" w:rsidP="00061655">
            <w:pPr>
              <w:pStyle w:val="ListParagraph"/>
              <w:numPr>
                <w:ilvl w:val="0"/>
                <w:numId w:val="18"/>
              </w:numPr>
            </w:pPr>
            <w:r>
              <w:t>The bed registry is live.  Facilities can go in and enter their information so that information can be shared.  This is so referrals can be made across the system.  Expe</w:t>
            </w:r>
            <w:r w:rsidR="002B5EFF">
              <w:t xml:space="preserve">cted date of running is March 19. </w:t>
            </w:r>
          </w:p>
          <w:p w:rsidR="00061655" w:rsidRDefault="002B5EFF" w:rsidP="00061655">
            <w:pPr>
              <w:pStyle w:val="ListParagraph"/>
              <w:numPr>
                <w:ilvl w:val="0"/>
                <w:numId w:val="18"/>
              </w:numPr>
            </w:pPr>
            <w:r>
              <w:t xml:space="preserve"> ER</w:t>
            </w:r>
            <w:r w:rsidR="00D15FDE">
              <w:t xml:space="preserve"> will be able to search the system and find a bed.  Currently</w:t>
            </w:r>
            <w:r>
              <w:t>,</w:t>
            </w:r>
            <w:r w:rsidR="00D15FDE">
              <w:t xml:space="preserve"> people are going through a process that is time consuming.  The system will alert to availability.  </w:t>
            </w:r>
          </w:p>
          <w:p w:rsidR="00061655" w:rsidRDefault="00D15FDE" w:rsidP="00061655">
            <w:pPr>
              <w:pStyle w:val="ListParagraph"/>
              <w:numPr>
                <w:ilvl w:val="0"/>
                <w:numId w:val="18"/>
              </w:numPr>
            </w:pPr>
            <w:r>
              <w:t xml:space="preserve">The DHHS has feedback for </w:t>
            </w:r>
            <w:r w:rsidR="002B5EFF">
              <w:t>the gaps and needs analysis on which</w:t>
            </w:r>
            <w:r>
              <w:t xml:space="preserve"> SCFAC also provided comments and suggest</w:t>
            </w:r>
            <w:r w:rsidR="002B5EFF">
              <w:t>ions</w:t>
            </w:r>
            <w:r>
              <w:t xml:space="preserve">.  The plan is to give </w:t>
            </w:r>
            <w:r w:rsidR="002B5EFF">
              <w:t xml:space="preserve">an </w:t>
            </w:r>
            <w:r>
              <w:t xml:space="preserve">update yearly on the analysis. </w:t>
            </w:r>
          </w:p>
          <w:p w:rsidR="00061655" w:rsidRDefault="00D15FDE" w:rsidP="00061655">
            <w:pPr>
              <w:pStyle w:val="ListParagraph"/>
              <w:numPr>
                <w:ilvl w:val="0"/>
                <w:numId w:val="18"/>
              </w:numPr>
            </w:pPr>
            <w:r>
              <w:t xml:space="preserve"> Looking to have the program manager for the bed registry come talk at next meeting.  </w:t>
            </w:r>
          </w:p>
          <w:p w:rsidR="00061655" w:rsidRDefault="00D15FDE" w:rsidP="00061655">
            <w:pPr>
              <w:pStyle w:val="ListParagraph"/>
              <w:numPr>
                <w:ilvl w:val="0"/>
                <w:numId w:val="18"/>
              </w:numPr>
            </w:pPr>
            <w:r>
              <w:t xml:space="preserve">Looking for a sub-committee to work with her </w:t>
            </w:r>
            <w:r w:rsidR="002B5EFF">
              <w:t xml:space="preserve">to </w:t>
            </w:r>
            <w:r>
              <w:t>look at performance m</w:t>
            </w:r>
            <w:r w:rsidR="002B5EFF">
              <w:t xml:space="preserve">easures and standards. </w:t>
            </w:r>
          </w:p>
          <w:p w:rsidR="000615C4" w:rsidRDefault="002B5EFF" w:rsidP="00061655">
            <w:pPr>
              <w:pStyle w:val="ListParagraph"/>
              <w:numPr>
                <w:ilvl w:val="0"/>
                <w:numId w:val="18"/>
              </w:numPr>
            </w:pPr>
            <w:r>
              <w:t>An ad hoc</w:t>
            </w:r>
            <w:r w:rsidR="00D15FDE">
              <w:t xml:space="preserve"> committee is in talks.  This is a statutory requirement.  Johnathan, John, Wayne, Bev, and Brandon have tentatively agree</w:t>
            </w:r>
            <w:r>
              <w:t>d</w:t>
            </w:r>
            <w:r w:rsidR="00D15FDE">
              <w:t xml:space="preserve"> to be a committee assisting Jennifer Bowman.  Pat would like to be involved with the committee.  </w:t>
            </w:r>
          </w:p>
          <w:p w:rsidR="00D8601B" w:rsidRPr="0052771F" w:rsidRDefault="00D15FDE" w:rsidP="00061655">
            <w:pPr>
              <w:pStyle w:val="ListParagraph"/>
              <w:numPr>
                <w:ilvl w:val="0"/>
                <w:numId w:val="18"/>
              </w:numPr>
            </w:pPr>
            <w:r>
              <w:t>John</w:t>
            </w:r>
            <w:r w:rsidR="000615C4">
              <w:t xml:space="preserve"> D.</w:t>
            </w:r>
            <w:r>
              <w:t xml:space="preserve"> and group wants to know why this particular plan for Medicaid.  This question will be more for Dave R.  Jennifer stated</w:t>
            </w:r>
            <w:r w:rsidR="0052771F">
              <w:t xml:space="preserve"> that</w:t>
            </w:r>
            <w:r>
              <w:t xml:space="preserve"> there are other states that have gone this route.  Ben</w:t>
            </w:r>
            <w:r w:rsidR="000615C4">
              <w:t xml:space="preserve"> C.</w:t>
            </w:r>
            <w:r>
              <w:t xml:space="preserve"> asked why Mercer was taken out of the loop.  Renee stated the Mercer reviews were needed initially to get the LME/MCO up to speed early on but Mercer was expensive.  </w:t>
            </w:r>
          </w:p>
        </w:tc>
      </w:tr>
      <w:tr w:rsidR="00D8601B" w:rsidRPr="0076082A" w:rsidTr="00D15FDE">
        <w:tc>
          <w:tcPr>
            <w:tcW w:w="2268" w:type="dxa"/>
            <w:shd w:val="clear" w:color="auto" w:fill="D9D9D9"/>
          </w:tcPr>
          <w:p w:rsidR="00D8601B" w:rsidRPr="0076082A" w:rsidRDefault="00D8601B" w:rsidP="00732DC1">
            <w:pPr>
              <w:rPr>
                <w:rFonts w:ascii="Tahoma" w:hAnsi="Tahoma"/>
                <w:b/>
                <w:sz w:val="20"/>
                <w:szCs w:val="20"/>
              </w:rPr>
            </w:pPr>
            <w:r w:rsidRPr="0076082A">
              <w:rPr>
                <w:rFonts w:ascii="Tahoma" w:hAnsi="Tahoma"/>
                <w:b/>
                <w:sz w:val="20"/>
                <w:szCs w:val="20"/>
              </w:rPr>
              <w:t>Conclusions</w:t>
            </w:r>
          </w:p>
        </w:tc>
        <w:tc>
          <w:tcPr>
            <w:tcW w:w="8748" w:type="dxa"/>
            <w:gridSpan w:val="3"/>
          </w:tcPr>
          <w:p w:rsidR="00D8601B" w:rsidRPr="00C75CF2" w:rsidRDefault="00D8601B" w:rsidP="00732DC1">
            <w:pPr>
              <w:numPr>
                <w:ilvl w:val="0"/>
                <w:numId w:val="18"/>
              </w:numPr>
              <w:rPr>
                <w:rFonts w:ascii="Arial" w:hAnsi="Arial" w:cs="Arial"/>
                <w:sz w:val="20"/>
                <w:szCs w:val="20"/>
              </w:rPr>
            </w:pPr>
          </w:p>
        </w:tc>
      </w:tr>
      <w:tr w:rsidR="00D8601B" w:rsidRPr="0076082A" w:rsidTr="00D15FDE">
        <w:tc>
          <w:tcPr>
            <w:tcW w:w="7218" w:type="dxa"/>
            <w:gridSpan w:val="2"/>
            <w:shd w:val="clear" w:color="auto" w:fill="D9D9D9"/>
          </w:tcPr>
          <w:p w:rsidR="00D8601B" w:rsidRPr="0076082A" w:rsidRDefault="00D8601B" w:rsidP="00732DC1">
            <w:pPr>
              <w:rPr>
                <w:rFonts w:ascii="Tahoma" w:hAnsi="Tahoma"/>
                <w:b/>
                <w:sz w:val="20"/>
                <w:szCs w:val="20"/>
              </w:rPr>
            </w:pPr>
            <w:r w:rsidRPr="0076082A">
              <w:rPr>
                <w:rFonts w:ascii="Tahoma" w:hAnsi="Tahoma"/>
                <w:b/>
                <w:sz w:val="20"/>
                <w:szCs w:val="20"/>
              </w:rPr>
              <w:t>Action Items</w:t>
            </w:r>
          </w:p>
        </w:tc>
        <w:tc>
          <w:tcPr>
            <w:tcW w:w="2430" w:type="dxa"/>
            <w:shd w:val="clear" w:color="auto" w:fill="D9D9D9"/>
          </w:tcPr>
          <w:p w:rsidR="00D8601B" w:rsidRPr="0076082A" w:rsidRDefault="00D8601B" w:rsidP="00732DC1">
            <w:pPr>
              <w:rPr>
                <w:rFonts w:ascii="Tahoma" w:hAnsi="Tahoma"/>
                <w:b/>
                <w:sz w:val="20"/>
                <w:szCs w:val="20"/>
              </w:rPr>
            </w:pPr>
            <w:r w:rsidRPr="0076082A">
              <w:rPr>
                <w:rFonts w:ascii="Tahoma" w:hAnsi="Tahoma"/>
                <w:b/>
                <w:sz w:val="20"/>
                <w:szCs w:val="20"/>
              </w:rPr>
              <w:t>Person(s) Responsible</w:t>
            </w:r>
          </w:p>
        </w:tc>
        <w:tc>
          <w:tcPr>
            <w:tcW w:w="1368" w:type="dxa"/>
            <w:shd w:val="clear" w:color="auto" w:fill="D9D9D9"/>
          </w:tcPr>
          <w:p w:rsidR="00D8601B" w:rsidRPr="0076082A" w:rsidRDefault="00D8601B" w:rsidP="00732DC1">
            <w:pPr>
              <w:rPr>
                <w:rFonts w:ascii="Tahoma" w:hAnsi="Tahoma"/>
                <w:b/>
                <w:sz w:val="20"/>
                <w:szCs w:val="20"/>
              </w:rPr>
            </w:pPr>
            <w:r w:rsidRPr="0076082A">
              <w:rPr>
                <w:rFonts w:ascii="Tahoma" w:hAnsi="Tahoma"/>
                <w:b/>
                <w:sz w:val="20"/>
                <w:szCs w:val="20"/>
              </w:rPr>
              <w:t>Deadline</w:t>
            </w:r>
          </w:p>
        </w:tc>
      </w:tr>
      <w:tr w:rsidR="00D8601B" w:rsidRPr="0076082A" w:rsidTr="00D15FDE">
        <w:trPr>
          <w:trHeight w:val="297"/>
        </w:trPr>
        <w:tc>
          <w:tcPr>
            <w:tcW w:w="7218" w:type="dxa"/>
            <w:gridSpan w:val="2"/>
          </w:tcPr>
          <w:p w:rsidR="00D8601B" w:rsidRPr="0076082A" w:rsidRDefault="00D8601B" w:rsidP="00732DC1">
            <w:pPr>
              <w:numPr>
                <w:ilvl w:val="0"/>
                <w:numId w:val="1"/>
              </w:numPr>
              <w:rPr>
                <w:rFonts w:ascii="Tahoma" w:hAnsi="Tahoma" w:cs="Tahoma"/>
                <w:sz w:val="18"/>
                <w:szCs w:val="18"/>
              </w:rPr>
            </w:pPr>
          </w:p>
        </w:tc>
        <w:tc>
          <w:tcPr>
            <w:tcW w:w="2430" w:type="dxa"/>
          </w:tcPr>
          <w:p w:rsidR="00D8601B" w:rsidRPr="0076082A" w:rsidRDefault="00D8601B" w:rsidP="00732DC1">
            <w:pPr>
              <w:rPr>
                <w:rFonts w:ascii="Tahoma" w:hAnsi="Tahoma"/>
                <w:sz w:val="18"/>
                <w:szCs w:val="18"/>
              </w:rPr>
            </w:pPr>
          </w:p>
        </w:tc>
        <w:tc>
          <w:tcPr>
            <w:tcW w:w="1368" w:type="dxa"/>
          </w:tcPr>
          <w:p w:rsidR="00D8601B" w:rsidRPr="0076082A" w:rsidRDefault="00D8601B" w:rsidP="00732DC1">
            <w:pPr>
              <w:rPr>
                <w:rFonts w:ascii="Tahoma" w:hAnsi="Tahoma"/>
                <w:sz w:val="18"/>
                <w:szCs w:val="18"/>
              </w:rPr>
            </w:pPr>
          </w:p>
        </w:tc>
      </w:tr>
    </w:tbl>
    <w:p w:rsidR="00D8601B" w:rsidRDefault="00D8601B" w:rsidP="00D8601B">
      <w:pPr>
        <w:ind w:right="-180"/>
        <w:rPr>
          <w:rFonts w:ascii="Tahoma" w:hAnsi="Tahoma"/>
          <w:b/>
          <w:sz w:val="20"/>
          <w:szCs w:val="20"/>
        </w:rPr>
      </w:pPr>
    </w:p>
    <w:bookmarkEnd w:id="0"/>
    <w:p w:rsidR="00B54AE2" w:rsidRPr="00B67D85" w:rsidRDefault="00D15FDE" w:rsidP="00B54AE2">
      <w:pPr>
        <w:tabs>
          <w:tab w:val="left" w:pos="5850"/>
          <w:tab w:val="left" w:pos="7650"/>
        </w:tabs>
        <w:ind w:right="-180"/>
        <w:rPr>
          <w:rFonts w:ascii="Tahoma" w:hAnsi="Tahoma"/>
          <w:b/>
          <w:sz w:val="20"/>
          <w:szCs w:val="20"/>
        </w:rPr>
      </w:pPr>
      <w:r>
        <w:rPr>
          <w:rFonts w:ascii="Tahoma" w:hAnsi="Tahoma"/>
          <w:b/>
          <w:sz w:val="20"/>
          <w:szCs w:val="20"/>
        </w:rPr>
        <w:t>8</w:t>
      </w:r>
      <w:r w:rsidR="00B54AE2">
        <w:rPr>
          <w:rFonts w:ascii="Tahoma" w:hAnsi="Tahoma"/>
          <w:b/>
          <w:sz w:val="20"/>
          <w:szCs w:val="20"/>
        </w:rPr>
        <w:t xml:space="preserve">.  </w:t>
      </w:r>
      <w:r w:rsidR="00B54AE2" w:rsidRPr="006923F7">
        <w:rPr>
          <w:rFonts w:ascii="Tahoma" w:hAnsi="Tahoma"/>
          <w:b/>
          <w:sz w:val="20"/>
          <w:szCs w:val="20"/>
        </w:rPr>
        <w:t>Agenda topic</w:t>
      </w:r>
      <w:r w:rsidR="00B54AE2">
        <w:rPr>
          <w:rFonts w:ascii="Tahoma" w:hAnsi="Tahoma"/>
          <w:b/>
          <w:sz w:val="20"/>
          <w:szCs w:val="20"/>
        </w:rPr>
        <w:t xml:space="preserve">: </w:t>
      </w:r>
      <w:r w:rsidR="00B54AE2" w:rsidRPr="0034392A">
        <w:rPr>
          <w:rFonts w:ascii="Tahoma" w:hAnsi="Tahoma"/>
          <w:b/>
          <w:sz w:val="19"/>
          <w:szCs w:val="19"/>
        </w:rPr>
        <w:t xml:space="preserve"> </w:t>
      </w:r>
      <w:r w:rsidR="00B54AE2">
        <w:rPr>
          <w:rFonts w:ascii="Tahoma" w:hAnsi="Tahoma"/>
          <w:b/>
          <w:sz w:val="19"/>
          <w:szCs w:val="19"/>
        </w:rPr>
        <w:tab/>
        <w:t xml:space="preserve"> </w:t>
      </w:r>
      <w:r w:rsidR="00B54AE2" w:rsidRPr="00134210">
        <w:rPr>
          <w:rFonts w:ascii="Tahoma" w:hAnsi="Tahoma"/>
          <w:b/>
          <w:sz w:val="19"/>
          <w:szCs w:val="19"/>
        </w:rPr>
        <w:t>Presenter(s</w:t>
      </w:r>
      <w:r w:rsidR="00B54AE2">
        <w:rPr>
          <w:rFonts w:ascii="Tahoma" w:hAnsi="Tahoma"/>
          <w:b/>
          <w:sz w:val="19"/>
          <w:szCs w:val="19"/>
        </w:rPr>
        <w:t xml:space="preserve">): </w:t>
      </w:r>
      <w:r>
        <w:rPr>
          <w:rFonts w:ascii="Tahoma" w:hAnsi="Tahoma"/>
          <w:b/>
          <w:sz w:val="19"/>
          <w:szCs w:val="19"/>
        </w:rPr>
        <w:t xml:space="preserve">Dave Richard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7"/>
        <w:gridCol w:w="4787"/>
        <w:gridCol w:w="2397"/>
        <w:gridCol w:w="1359"/>
      </w:tblGrid>
      <w:tr w:rsidR="00B54AE2" w:rsidRPr="0076082A" w:rsidTr="00D15FDE">
        <w:tc>
          <w:tcPr>
            <w:tcW w:w="2268" w:type="dxa"/>
            <w:shd w:val="clear" w:color="auto" w:fill="D9D9D9"/>
          </w:tcPr>
          <w:p w:rsidR="00B54AE2" w:rsidRPr="00FA2E8E" w:rsidRDefault="00B54AE2" w:rsidP="00FA2E8E">
            <w:pPr>
              <w:pStyle w:val="ListParagraph"/>
              <w:numPr>
                <w:ilvl w:val="0"/>
                <w:numId w:val="18"/>
              </w:numPr>
              <w:rPr>
                <w:rFonts w:ascii="Tahoma" w:hAnsi="Tahoma"/>
                <w:b/>
                <w:sz w:val="20"/>
                <w:szCs w:val="20"/>
              </w:rPr>
            </w:pPr>
            <w:r w:rsidRPr="00FA2E8E">
              <w:rPr>
                <w:rFonts w:ascii="Tahoma" w:hAnsi="Tahoma"/>
                <w:b/>
                <w:sz w:val="20"/>
                <w:szCs w:val="20"/>
              </w:rPr>
              <w:t>Discussion</w:t>
            </w:r>
          </w:p>
        </w:tc>
        <w:tc>
          <w:tcPr>
            <w:tcW w:w="8748" w:type="dxa"/>
            <w:gridSpan w:val="3"/>
          </w:tcPr>
          <w:p w:rsidR="00322294" w:rsidRDefault="00D15FDE" w:rsidP="000F40A3">
            <w:r>
              <w:t>Question</w:t>
            </w:r>
            <w:r w:rsidR="000F40A3">
              <w:t>s</w:t>
            </w:r>
            <w:r>
              <w:t xml:space="preserve">: </w:t>
            </w:r>
            <w:r w:rsidR="006D48A7">
              <w:t>(attachment</w:t>
            </w:r>
            <w:r w:rsidR="00322294">
              <w:t>)</w:t>
            </w:r>
          </w:p>
          <w:p w:rsidR="00322294" w:rsidRDefault="00D15FDE" w:rsidP="000F40A3">
            <w:pPr>
              <w:pStyle w:val="ListParagraph"/>
              <w:numPr>
                <w:ilvl w:val="0"/>
                <w:numId w:val="33"/>
              </w:numPr>
            </w:pPr>
            <w:r>
              <w:t>There’s a line in the white papers that discusses the advisory group for Medicaid (Medical Care Advisory Committee). Not many people knew what it was. Because it</w:t>
            </w:r>
            <w:r w:rsidR="0052771F">
              <w:t xml:space="preserve"> is</w:t>
            </w:r>
            <w:r>
              <w:t xml:space="preserve"> federally required, they have been expanding its role so it could be utilized and not just a requirement mark.  As transformation is occurring, it is a place people can go to for information and to submit information.  Did not intend to replace any other advisory committees.  There are no plans that elude to CFAC not existing</w:t>
            </w:r>
            <w:r w:rsidR="0052771F">
              <w:t>,</w:t>
            </w:r>
            <w:r>
              <w:t xml:space="preserve"> but the name could change in order to fit. </w:t>
            </w:r>
            <w:r w:rsidR="004624F6">
              <w:t>One consumer on the MCAT to date.</w:t>
            </w:r>
          </w:p>
          <w:p w:rsidR="00757AC4" w:rsidRDefault="00D15FDE" w:rsidP="00757AC4">
            <w:pPr>
              <w:pStyle w:val="ListParagraph"/>
              <w:numPr>
                <w:ilvl w:val="0"/>
                <w:numId w:val="33"/>
              </w:numPr>
            </w:pPr>
            <w:r>
              <w:t xml:space="preserve"> According to Benita</w:t>
            </w:r>
            <w:r w:rsidR="00322294">
              <w:t xml:space="preserve"> P.</w:t>
            </w:r>
            <w:r w:rsidR="0052771F">
              <w:t>,</w:t>
            </w:r>
            <w:r>
              <w:t xml:space="preserve"> Martha was </w:t>
            </w:r>
            <w:r w:rsidR="004624F6">
              <w:t xml:space="preserve">informed by an email from Representative Donny Lambeth, </w:t>
            </w:r>
            <w:r>
              <w:t xml:space="preserve">that there was </w:t>
            </w:r>
            <w:r w:rsidR="004624F6">
              <w:t>no planning for local CFACs.</w:t>
            </w:r>
            <w:r w:rsidR="0052771F">
              <w:t xml:space="preserve"> CFAC.  Dave did not state that, </w:t>
            </w:r>
            <w:r>
              <w:t>but indicated that with tailored plans and standard plans, CFAC would</w:t>
            </w:r>
            <w:r w:rsidR="0052771F">
              <w:t>,</w:t>
            </w:r>
            <w:r>
              <w:t xml:space="preserve"> at the moment</w:t>
            </w:r>
            <w:r w:rsidR="0052771F">
              <w:t>,</w:t>
            </w:r>
            <w:r>
              <w:t xml:space="preserve"> exist under tailored plans.  CFAC may not be a part of the commercial plans. </w:t>
            </w:r>
            <w:r w:rsidR="0052771F">
              <w:t xml:space="preserve"> The goal is still to have CFAC-</w:t>
            </w:r>
            <w:r>
              <w:t>advised behavioral health.  LME/MCO would continue to exist with a partner health plan to support the physical health servi</w:t>
            </w:r>
            <w:r w:rsidR="0052771F">
              <w:t>ces for 5 years after it goes live (J</w:t>
            </w:r>
            <w:r>
              <w:t>uly</w:t>
            </w:r>
            <w:r w:rsidR="0052771F">
              <w:t xml:space="preserve"> </w:t>
            </w:r>
            <w:r>
              <w:t>2019).  After that period</w:t>
            </w:r>
            <w:r w:rsidR="0052771F">
              <w:t>,</w:t>
            </w:r>
            <w:r>
              <w:t xml:space="preserve"> they could bid to continue their work.  As of the week prior, as of July of 2023</w:t>
            </w:r>
            <w:r w:rsidR="0052771F">
              <w:t>,</w:t>
            </w:r>
            <w:r>
              <w:t xml:space="preserve"> the LME/MCO does not exist.  The senate and house are not in agreement.</w:t>
            </w:r>
            <w:r w:rsidR="0052771F">
              <w:t xml:space="preserve">  Things are still uncertain.  </w:t>
            </w:r>
            <w:r>
              <w:t xml:space="preserve">No </w:t>
            </w:r>
            <w:r w:rsidR="004624F6">
              <w:t xml:space="preserve">reporters or public allowed at the legislative </w:t>
            </w:r>
            <w:r>
              <w:t>conference committee</w:t>
            </w:r>
            <w:r w:rsidR="004624F6">
              <w:t>.</w:t>
            </w:r>
            <w:r>
              <w:t xml:space="preserve"> Martha read the update from the county commissioners and got emails from Donny Lambert stating what replaces local CFACs if its written in statute.  Wants to know where the advisory committee for the consumer and family voice fit in.</w:t>
            </w:r>
          </w:p>
          <w:p w:rsidR="00322294" w:rsidRDefault="0052771F" w:rsidP="00757AC4">
            <w:pPr>
              <w:pStyle w:val="ListParagraph"/>
              <w:numPr>
                <w:ilvl w:val="0"/>
                <w:numId w:val="33"/>
              </w:numPr>
            </w:pPr>
            <w:r>
              <w:lastRenderedPageBreak/>
              <w:t xml:space="preserve">One-hundred, forty-thousand </w:t>
            </w:r>
            <w:r w:rsidR="00D15FDE">
              <w:t>people would be in the tailored plans. The idea is based on the entire Medicaid populat</w:t>
            </w:r>
            <w:r>
              <w:t xml:space="preserve">ion in their catchment area. </w:t>
            </w:r>
          </w:p>
          <w:p w:rsidR="000F40A3" w:rsidRDefault="00D15FDE" w:rsidP="000F40A3">
            <w:pPr>
              <w:pStyle w:val="ListParagraph"/>
              <w:numPr>
                <w:ilvl w:val="0"/>
                <w:numId w:val="33"/>
              </w:numPr>
            </w:pPr>
            <w:r>
              <w:t>The state has no say in stopping a hospital from merging.  Feds hold people accountable.  The state can hold themselves accountabl</w:t>
            </w:r>
            <w:r w:rsidR="0052771F">
              <w:t xml:space="preserve">e, DHSR, Medicaid, the LME/MCO - </w:t>
            </w:r>
            <w:r>
              <w:t>mult</w:t>
            </w:r>
            <w:r w:rsidR="0052771F">
              <w:t>iple parts of the department.</w:t>
            </w:r>
          </w:p>
          <w:p w:rsidR="00322294" w:rsidRDefault="00D15FDE" w:rsidP="000F40A3">
            <w:pPr>
              <w:pStyle w:val="ListParagraph"/>
              <w:numPr>
                <w:ilvl w:val="0"/>
                <w:numId w:val="33"/>
              </w:numPr>
            </w:pPr>
            <w:r>
              <w:t>There are not enough state dollars for those without Medicaid.  Most people who receive state funding for MH and SUD services have no other insurance.  The division can’t pay for he</w:t>
            </w:r>
            <w:r w:rsidR="0052771F">
              <w:t xml:space="preserve">alth services. </w:t>
            </w:r>
          </w:p>
          <w:p w:rsidR="00322294" w:rsidRDefault="00D15FDE" w:rsidP="000F40A3">
            <w:pPr>
              <w:pStyle w:val="ListParagraph"/>
              <w:numPr>
                <w:ilvl w:val="0"/>
                <w:numId w:val="33"/>
              </w:numPr>
            </w:pPr>
            <w:r>
              <w:t>PSRs</w:t>
            </w:r>
            <w:r w:rsidR="00B2297C">
              <w:t>,</w:t>
            </w:r>
            <w:r>
              <w:t xml:space="preserve"> quality of </w:t>
            </w:r>
            <w:r w:rsidR="00B2297C">
              <w:t xml:space="preserve">outcomes versus the rates. </w:t>
            </w:r>
          </w:p>
          <w:p w:rsidR="00322294" w:rsidRDefault="00D15FDE" w:rsidP="000F40A3">
            <w:pPr>
              <w:pStyle w:val="ListParagraph"/>
              <w:numPr>
                <w:ilvl w:val="0"/>
                <w:numId w:val="33"/>
              </w:numPr>
            </w:pPr>
            <w:r>
              <w:t xml:space="preserve">There will be an enrollment broker assigned to people to </w:t>
            </w:r>
            <w:r w:rsidR="00B2297C">
              <w:t>assist through consultation. People in Health C</w:t>
            </w:r>
            <w:r>
              <w:t>hoice</w:t>
            </w:r>
            <w:r w:rsidR="00B2297C">
              <w:t xml:space="preserve">, things should be the same. </w:t>
            </w:r>
          </w:p>
          <w:p w:rsidR="00322294" w:rsidRDefault="00D15FDE" w:rsidP="000F40A3">
            <w:pPr>
              <w:pStyle w:val="ListParagraph"/>
              <w:numPr>
                <w:ilvl w:val="0"/>
                <w:numId w:val="33"/>
              </w:numPr>
            </w:pPr>
            <w:r>
              <w:t xml:space="preserve">They would not be proposing what they are proposing if they did not believe this option would drive up </w:t>
            </w:r>
            <w:r w:rsidR="00B2297C">
              <w:t xml:space="preserve">the level of care for people. </w:t>
            </w:r>
            <w:r>
              <w:t>They believe the c</w:t>
            </w:r>
            <w:r w:rsidR="00B2297C">
              <w:t>hange in program design (whole h</w:t>
            </w:r>
            <w:r>
              <w:t>ealth) is necessary.  Every transition has problems</w:t>
            </w:r>
            <w:r w:rsidR="00B2297C">
              <w:t>,</w:t>
            </w:r>
            <w:r>
              <w:t xml:space="preserve"> but there is confidence that once going in the correct direction this will be appropriate. Even though a private company can come in, there are things written in the contract where funding can be withheld</w:t>
            </w:r>
            <w:r w:rsidR="00B2297C">
              <w:t>,</w:t>
            </w:r>
            <w:r>
              <w:t xml:space="preserve"> but not necessarily be a death penalty.  If certain marks are met</w:t>
            </w:r>
            <w:r w:rsidR="00B2297C">
              <w:t>, then the funding is paid; i</w:t>
            </w:r>
            <w:r>
              <w:t>ncentives and disincentives.  The leadership/CEO will be held accountable</w:t>
            </w:r>
            <w:r w:rsidR="00B2297C">
              <w:t>,</w:t>
            </w:r>
            <w:r>
              <w:t xml:space="preserve"> but moneta</w:t>
            </w:r>
            <w:r w:rsidR="00B2297C">
              <w:t xml:space="preserve">ry incentives are possible. </w:t>
            </w:r>
          </w:p>
          <w:p w:rsidR="00322294" w:rsidRDefault="00D15FDE" w:rsidP="000F40A3">
            <w:pPr>
              <w:pStyle w:val="ListParagraph"/>
              <w:numPr>
                <w:ilvl w:val="0"/>
                <w:numId w:val="33"/>
              </w:numPr>
            </w:pPr>
            <w:r>
              <w:t>If a company is</w:t>
            </w:r>
            <w:r w:rsidR="00B2297C">
              <w:t xml:space="preserve"> a failure and have to pull out</w:t>
            </w:r>
            <w:r>
              <w:t xml:space="preserve"> there will be penalties</w:t>
            </w:r>
            <w:r w:rsidR="00B2297C">
              <w:t>,</w:t>
            </w:r>
            <w:r>
              <w:t xml:space="preserve"> but someone wi</w:t>
            </w:r>
            <w:r w:rsidR="00B2297C">
              <w:t>ll have to replace them.  With three</w:t>
            </w:r>
            <w:r>
              <w:t xml:space="preserve"> contractors someone should be able to come in.  Tenn</w:t>
            </w:r>
            <w:r w:rsidR="00B2297C">
              <w:t xml:space="preserve">essee </w:t>
            </w:r>
            <w:r>
              <w:t xml:space="preserve">had </w:t>
            </w:r>
            <w:r w:rsidR="00B2297C">
              <w:t>‘</w:t>
            </w:r>
            <w:proofErr w:type="spellStart"/>
            <w:r>
              <w:t>TennCare</w:t>
            </w:r>
            <w:proofErr w:type="spellEnd"/>
            <w:r w:rsidR="00B2297C">
              <w:t>’</w:t>
            </w:r>
            <w:r>
              <w:t xml:space="preserve"> and now it is believed M</w:t>
            </w:r>
            <w:r w:rsidR="00B2297C">
              <w:t xml:space="preserve">edicaid is run well. Arizona </w:t>
            </w:r>
            <w:r>
              <w:t>did nothing but manage</w:t>
            </w:r>
            <w:r w:rsidR="00B2297C">
              <w:t>d</w:t>
            </w:r>
            <w:r>
              <w:t xml:space="preserve"> care.  Also</w:t>
            </w:r>
            <w:r w:rsidR="00B2297C">
              <w:t>, Florida and Virginia</w:t>
            </w:r>
            <w:r>
              <w:t>, Oregon and Minn</w:t>
            </w:r>
            <w:r w:rsidR="00B2297C">
              <w:t xml:space="preserve">esota. </w:t>
            </w:r>
          </w:p>
          <w:p w:rsidR="00322294" w:rsidRDefault="00D15FDE" w:rsidP="000F40A3">
            <w:pPr>
              <w:pStyle w:val="ListParagraph"/>
              <w:numPr>
                <w:ilvl w:val="0"/>
                <w:numId w:val="33"/>
              </w:numPr>
            </w:pPr>
            <w:r>
              <w:t>Providers will be monitored by manage</w:t>
            </w:r>
            <w:r w:rsidR="00B2297C">
              <w:t xml:space="preserve">d care organization.  </w:t>
            </w:r>
          </w:p>
          <w:p w:rsidR="000F40A3" w:rsidRDefault="00D15FDE" w:rsidP="000F40A3">
            <w:pPr>
              <w:pStyle w:val="ListParagraph"/>
              <w:numPr>
                <w:ilvl w:val="0"/>
                <w:numId w:val="33"/>
              </w:numPr>
            </w:pPr>
            <w:r>
              <w:t>Many</w:t>
            </w:r>
            <w:r w:rsidR="00B2297C">
              <w:t xml:space="preserve"> people providing input. </w:t>
            </w:r>
          </w:p>
          <w:p w:rsidR="00322294" w:rsidRDefault="00B2297C" w:rsidP="000F40A3">
            <w:pPr>
              <w:pStyle w:val="ListParagraph"/>
              <w:numPr>
                <w:ilvl w:val="0"/>
                <w:numId w:val="33"/>
              </w:numPr>
            </w:pPr>
            <w:r>
              <w:t xml:space="preserve">Yes. </w:t>
            </w:r>
          </w:p>
          <w:p w:rsidR="00322294" w:rsidRDefault="00B2297C" w:rsidP="000F40A3">
            <w:pPr>
              <w:pStyle w:val="ListParagraph"/>
              <w:numPr>
                <w:ilvl w:val="0"/>
                <w:numId w:val="33"/>
              </w:numPr>
            </w:pPr>
            <w:r>
              <w:t xml:space="preserve">Good IT </w:t>
            </w:r>
            <w:r w:rsidR="00D15FDE">
              <w:t>staff</w:t>
            </w:r>
            <w:r>
              <w:t>.</w:t>
            </w:r>
          </w:p>
          <w:p w:rsidR="00322294" w:rsidRDefault="00D15FDE" w:rsidP="000F40A3">
            <w:pPr>
              <w:pStyle w:val="ListParagraph"/>
              <w:numPr>
                <w:ilvl w:val="0"/>
                <w:numId w:val="33"/>
              </w:numPr>
            </w:pPr>
            <w:r>
              <w:t>Are the current proced</w:t>
            </w:r>
            <w:r w:rsidR="00B2297C">
              <w:t xml:space="preserve">ures not working for group? </w:t>
            </w:r>
          </w:p>
          <w:p w:rsidR="000F40A3" w:rsidRDefault="00B2297C" w:rsidP="000F40A3">
            <w:pPr>
              <w:pStyle w:val="ListParagraph"/>
              <w:numPr>
                <w:ilvl w:val="0"/>
                <w:numId w:val="33"/>
              </w:numPr>
            </w:pPr>
            <w:r>
              <w:t>Some are; s</w:t>
            </w:r>
            <w:r w:rsidR="00D15FDE">
              <w:t>ome need further</w:t>
            </w:r>
            <w:r>
              <w:t xml:space="preserve"> advancement on technology.  </w:t>
            </w:r>
          </w:p>
          <w:p w:rsidR="00B54AE2" w:rsidRPr="00B2297C" w:rsidRDefault="00D15FDE" w:rsidP="000F40A3">
            <w:pPr>
              <w:pStyle w:val="ListParagraph"/>
              <w:numPr>
                <w:ilvl w:val="0"/>
                <w:numId w:val="33"/>
              </w:numPr>
            </w:pPr>
            <w:r>
              <w:t>All the functions of the healthcar</w:t>
            </w:r>
            <w:r w:rsidR="00322294">
              <w:t>e plan.  If they are to bid (PLE</w:t>
            </w:r>
            <w:r>
              <w:t>) to be a tailored plan, then they would receive the same advice as the LME/MCO does today.  Brandon</w:t>
            </w:r>
            <w:r w:rsidR="00322294">
              <w:t xml:space="preserve"> T.</w:t>
            </w:r>
            <w:r>
              <w:t xml:space="preserve"> asked what should </w:t>
            </w:r>
            <w:r w:rsidR="00B2297C">
              <w:t xml:space="preserve">be said to our representative. </w:t>
            </w:r>
            <w:r>
              <w:t xml:space="preserve">Tailored plans and standard plans are necessary and it needs to get done.  </w:t>
            </w:r>
          </w:p>
        </w:tc>
      </w:tr>
      <w:tr w:rsidR="00B54AE2" w:rsidRPr="0076082A" w:rsidTr="00D15FDE">
        <w:tc>
          <w:tcPr>
            <w:tcW w:w="2268" w:type="dxa"/>
            <w:shd w:val="clear" w:color="auto" w:fill="D9D9D9"/>
          </w:tcPr>
          <w:p w:rsidR="00B54AE2" w:rsidRPr="0076082A" w:rsidRDefault="00B54AE2" w:rsidP="00732DC1">
            <w:pPr>
              <w:rPr>
                <w:rFonts w:ascii="Tahoma" w:hAnsi="Tahoma"/>
                <w:b/>
                <w:sz w:val="20"/>
                <w:szCs w:val="20"/>
              </w:rPr>
            </w:pPr>
            <w:r w:rsidRPr="0076082A">
              <w:rPr>
                <w:rFonts w:ascii="Tahoma" w:hAnsi="Tahoma"/>
                <w:b/>
                <w:sz w:val="20"/>
                <w:szCs w:val="20"/>
              </w:rPr>
              <w:lastRenderedPageBreak/>
              <w:t>Conclusions</w:t>
            </w:r>
          </w:p>
        </w:tc>
        <w:tc>
          <w:tcPr>
            <w:tcW w:w="8748" w:type="dxa"/>
            <w:gridSpan w:val="3"/>
          </w:tcPr>
          <w:p w:rsidR="00B54AE2" w:rsidRPr="00C75CF2" w:rsidRDefault="00B54AE2" w:rsidP="00732DC1">
            <w:pPr>
              <w:numPr>
                <w:ilvl w:val="0"/>
                <w:numId w:val="18"/>
              </w:numPr>
              <w:rPr>
                <w:rFonts w:ascii="Arial" w:hAnsi="Arial" w:cs="Arial"/>
                <w:sz w:val="20"/>
                <w:szCs w:val="20"/>
              </w:rPr>
            </w:pPr>
          </w:p>
        </w:tc>
      </w:tr>
      <w:tr w:rsidR="00B54AE2" w:rsidRPr="0076082A" w:rsidTr="00D15FDE">
        <w:tc>
          <w:tcPr>
            <w:tcW w:w="7218" w:type="dxa"/>
            <w:gridSpan w:val="2"/>
            <w:shd w:val="clear" w:color="auto" w:fill="D9D9D9"/>
          </w:tcPr>
          <w:p w:rsidR="00B54AE2" w:rsidRPr="0076082A" w:rsidRDefault="00B54AE2" w:rsidP="00732DC1">
            <w:pPr>
              <w:rPr>
                <w:rFonts w:ascii="Tahoma" w:hAnsi="Tahoma"/>
                <w:b/>
                <w:sz w:val="20"/>
                <w:szCs w:val="20"/>
              </w:rPr>
            </w:pPr>
            <w:r w:rsidRPr="0076082A">
              <w:rPr>
                <w:rFonts w:ascii="Tahoma" w:hAnsi="Tahoma"/>
                <w:b/>
                <w:sz w:val="20"/>
                <w:szCs w:val="20"/>
              </w:rPr>
              <w:t>Action Items</w:t>
            </w:r>
          </w:p>
        </w:tc>
        <w:tc>
          <w:tcPr>
            <w:tcW w:w="2430" w:type="dxa"/>
            <w:shd w:val="clear" w:color="auto" w:fill="D9D9D9"/>
          </w:tcPr>
          <w:p w:rsidR="00B54AE2" w:rsidRPr="0076082A" w:rsidRDefault="00B54AE2" w:rsidP="00732DC1">
            <w:pPr>
              <w:rPr>
                <w:rFonts w:ascii="Tahoma" w:hAnsi="Tahoma"/>
                <w:b/>
                <w:sz w:val="20"/>
                <w:szCs w:val="20"/>
              </w:rPr>
            </w:pPr>
            <w:r w:rsidRPr="0076082A">
              <w:rPr>
                <w:rFonts w:ascii="Tahoma" w:hAnsi="Tahoma"/>
                <w:b/>
                <w:sz w:val="20"/>
                <w:szCs w:val="20"/>
              </w:rPr>
              <w:t>Person(s) Responsible</w:t>
            </w:r>
          </w:p>
        </w:tc>
        <w:tc>
          <w:tcPr>
            <w:tcW w:w="1368" w:type="dxa"/>
            <w:shd w:val="clear" w:color="auto" w:fill="D9D9D9"/>
          </w:tcPr>
          <w:p w:rsidR="00B54AE2" w:rsidRPr="0076082A" w:rsidRDefault="00B54AE2" w:rsidP="00732DC1">
            <w:pPr>
              <w:rPr>
                <w:rFonts w:ascii="Tahoma" w:hAnsi="Tahoma"/>
                <w:b/>
                <w:sz w:val="20"/>
                <w:szCs w:val="20"/>
              </w:rPr>
            </w:pPr>
            <w:r w:rsidRPr="0076082A">
              <w:rPr>
                <w:rFonts w:ascii="Tahoma" w:hAnsi="Tahoma"/>
                <w:b/>
                <w:sz w:val="20"/>
                <w:szCs w:val="20"/>
              </w:rPr>
              <w:t>Deadline</w:t>
            </w:r>
          </w:p>
        </w:tc>
      </w:tr>
      <w:tr w:rsidR="00B54AE2" w:rsidRPr="0076082A" w:rsidTr="00D15FDE">
        <w:trPr>
          <w:trHeight w:val="297"/>
        </w:trPr>
        <w:tc>
          <w:tcPr>
            <w:tcW w:w="7218" w:type="dxa"/>
            <w:gridSpan w:val="2"/>
          </w:tcPr>
          <w:p w:rsidR="00B54AE2" w:rsidRPr="0076082A" w:rsidRDefault="00B54AE2" w:rsidP="00732DC1">
            <w:pPr>
              <w:numPr>
                <w:ilvl w:val="0"/>
                <w:numId w:val="1"/>
              </w:numPr>
              <w:rPr>
                <w:rFonts w:ascii="Tahoma" w:hAnsi="Tahoma" w:cs="Tahoma"/>
                <w:sz w:val="18"/>
                <w:szCs w:val="18"/>
              </w:rPr>
            </w:pPr>
          </w:p>
        </w:tc>
        <w:tc>
          <w:tcPr>
            <w:tcW w:w="2430" w:type="dxa"/>
          </w:tcPr>
          <w:p w:rsidR="00B54AE2" w:rsidRPr="0076082A" w:rsidRDefault="00B54AE2" w:rsidP="00732DC1">
            <w:pPr>
              <w:rPr>
                <w:rFonts w:ascii="Tahoma" w:hAnsi="Tahoma"/>
                <w:sz w:val="18"/>
                <w:szCs w:val="18"/>
              </w:rPr>
            </w:pPr>
          </w:p>
        </w:tc>
        <w:tc>
          <w:tcPr>
            <w:tcW w:w="1368" w:type="dxa"/>
          </w:tcPr>
          <w:p w:rsidR="00B54AE2" w:rsidRPr="0076082A" w:rsidRDefault="00B54AE2" w:rsidP="00732DC1">
            <w:pPr>
              <w:rPr>
                <w:rFonts w:ascii="Tahoma" w:hAnsi="Tahoma"/>
                <w:sz w:val="18"/>
                <w:szCs w:val="18"/>
              </w:rPr>
            </w:pPr>
          </w:p>
        </w:tc>
      </w:tr>
    </w:tbl>
    <w:p w:rsidR="00B54AE2" w:rsidRDefault="00B54AE2" w:rsidP="00B54AE2">
      <w:pPr>
        <w:ind w:right="-180"/>
        <w:rPr>
          <w:rFonts w:ascii="Tahoma" w:hAnsi="Tahoma"/>
          <w:b/>
          <w:sz w:val="20"/>
          <w:szCs w:val="20"/>
        </w:rPr>
      </w:pPr>
    </w:p>
    <w:p w:rsidR="00375598" w:rsidRDefault="00375598" w:rsidP="00E55155">
      <w:pPr>
        <w:ind w:right="-180"/>
        <w:rPr>
          <w:rFonts w:ascii="Tahoma" w:hAnsi="Tahoma"/>
          <w:b/>
          <w:sz w:val="20"/>
          <w:szCs w:val="20"/>
        </w:rPr>
      </w:pPr>
    </w:p>
    <w:p w:rsidR="00375598" w:rsidRDefault="00375598" w:rsidP="00E55155">
      <w:pPr>
        <w:ind w:right="-180"/>
        <w:rPr>
          <w:rFonts w:ascii="Tahoma" w:hAnsi="Tahoma"/>
          <w:b/>
          <w:sz w:val="20"/>
          <w:szCs w:val="20"/>
        </w:rPr>
      </w:pPr>
      <w:r>
        <w:rPr>
          <w:rFonts w:ascii="Tahoma" w:hAnsi="Tahoma"/>
          <w:b/>
          <w:sz w:val="20"/>
          <w:szCs w:val="20"/>
        </w:rPr>
        <w:t>Meeting Adjourned</w:t>
      </w:r>
      <w:r w:rsidR="00B2297C">
        <w:rPr>
          <w:rFonts w:ascii="Tahoma" w:hAnsi="Tahoma"/>
          <w:b/>
          <w:sz w:val="20"/>
          <w:szCs w:val="20"/>
        </w:rPr>
        <w:t>:</w:t>
      </w:r>
      <w:r w:rsidR="00D15FDE">
        <w:rPr>
          <w:rFonts w:ascii="Tahoma" w:hAnsi="Tahoma"/>
          <w:b/>
          <w:sz w:val="20"/>
          <w:szCs w:val="20"/>
        </w:rPr>
        <w:t xml:space="preserve"> 3:15pm</w:t>
      </w:r>
    </w:p>
    <w:p w:rsidR="00375598" w:rsidRDefault="00375598" w:rsidP="00E55155">
      <w:pPr>
        <w:ind w:right="-180"/>
        <w:rPr>
          <w:rFonts w:ascii="Tahoma" w:hAnsi="Tahoma"/>
          <w:b/>
          <w:sz w:val="20"/>
          <w:szCs w:val="20"/>
        </w:rPr>
      </w:pPr>
      <w:r>
        <w:rPr>
          <w:rFonts w:ascii="Tahoma" w:hAnsi="Tahoma"/>
          <w:b/>
          <w:sz w:val="20"/>
          <w:szCs w:val="20"/>
        </w:rPr>
        <w:t xml:space="preserve">Next Meeting: </w:t>
      </w:r>
      <w:r w:rsidR="00D15FDE">
        <w:rPr>
          <w:rFonts w:ascii="Tahoma" w:hAnsi="Tahoma"/>
          <w:b/>
          <w:sz w:val="20"/>
          <w:szCs w:val="20"/>
        </w:rPr>
        <w:t>3/14/2018</w:t>
      </w:r>
    </w:p>
    <w:p w:rsidR="00857023" w:rsidRDefault="00857023" w:rsidP="00E55155">
      <w:pPr>
        <w:ind w:right="-180"/>
        <w:rPr>
          <w:rFonts w:ascii="Tahoma" w:hAnsi="Tahoma"/>
          <w:b/>
          <w:sz w:val="20"/>
          <w:szCs w:val="20"/>
        </w:rPr>
      </w:pPr>
      <w:r>
        <w:rPr>
          <w:rFonts w:ascii="Tahoma" w:hAnsi="Tahoma"/>
          <w:b/>
          <w:sz w:val="20"/>
          <w:szCs w:val="20"/>
        </w:rPr>
        <w:t>Minutes Approved 3/14/2018</w:t>
      </w:r>
      <w:bookmarkStart w:id="1" w:name="_GoBack"/>
      <w:bookmarkEnd w:id="1"/>
    </w:p>
    <w:sectPr w:rsidR="00857023" w:rsidSect="00594909">
      <w:headerReference w:type="default" r:id="rId9"/>
      <w:footerReference w:type="default" r:id="rId10"/>
      <w:pgSz w:w="12240" w:h="15840"/>
      <w:pgMar w:top="540" w:right="720" w:bottom="5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E8C" w:rsidRDefault="00B84E8C">
      <w:r>
        <w:separator/>
      </w:r>
    </w:p>
  </w:endnote>
  <w:endnote w:type="continuationSeparator" w:id="0">
    <w:p w:rsidR="00B84E8C" w:rsidRDefault="00B84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598" w:rsidRDefault="00AA3D00" w:rsidP="0000205E">
    <w:pPr>
      <w:pStyle w:val="Footer"/>
      <w:jc w:val="center"/>
    </w:pPr>
    <w:r>
      <w:rPr>
        <w:rStyle w:val="PageNumber"/>
      </w:rPr>
      <w:fldChar w:fldCharType="begin"/>
    </w:r>
    <w:r w:rsidR="00375598">
      <w:rPr>
        <w:rStyle w:val="PageNumber"/>
      </w:rPr>
      <w:instrText xml:space="preserve"> PAGE </w:instrText>
    </w:r>
    <w:r>
      <w:rPr>
        <w:rStyle w:val="PageNumber"/>
      </w:rPr>
      <w:fldChar w:fldCharType="separate"/>
    </w:r>
    <w:r w:rsidR="00857023">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E8C" w:rsidRDefault="00B84E8C">
      <w:r>
        <w:separator/>
      </w:r>
    </w:p>
  </w:footnote>
  <w:footnote w:type="continuationSeparator" w:id="0">
    <w:p w:rsidR="00B84E8C" w:rsidRDefault="00B84E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598" w:rsidRDefault="003755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A4058"/>
    <w:multiLevelType w:val="hybridMultilevel"/>
    <w:tmpl w:val="BBA66AD0"/>
    <w:lvl w:ilvl="0" w:tplc="BBC4C3CE">
      <w:start w:val="1"/>
      <w:numFmt w:val="bullet"/>
      <w:lvlText w:val=""/>
      <w:lvlJc w:val="left"/>
      <w:pPr>
        <w:tabs>
          <w:tab w:val="num" w:pos="540"/>
        </w:tabs>
        <w:ind w:left="54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sz w:val="22"/>
      </w:rPr>
    </w:lvl>
    <w:lvl w:ilvl="2" w:tplc="E7FA165E">
      <w:start w:val="1"/>
      <w:numFmt w:val="bullet"/>
      <w:lvlText w:val=""/>
      <w:lvlJc w:val="left"/>
      <w:pPr>
        <w:tabs>
          <w:tab w:val="num" w:pos="2160"/>
        </w:tabs>
        <w:ind w:left="2160" w:hanging="360"/>
      </w:pPr>
      <w:rPr>
        <w:rFonts w:ascii="Symbol" w:hAnsi="Symbol" w:hint="default"/>
        <w:sz w:val="22"/>
      </w:rPr>
    </w:lvl>
    <w:lvl w:ilvl="3" w:tplc="FDCC2B0C">
      <w:start w:val="1"/>
      <w:numFmt w:val="bullet"/>
      <w:lvlText w:val=""/>
      <w:lvlJc w:val="left"/>
      <w:pPr>
        <w:tabs>
          <w:tab w:val="num" w:pos="2880"/>
        </w:tabs>
        <w:ind w:left="2880" w:hanging="360"/>
      </w:pPr>
      <w:rPr>
        <w:rFonts w:ascii="Wingdings" w:hAnsi="Wingdings" w:hint="default"/>
        <w:b w:val="0"/>
        <w:i w:val="0"/>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D4CF6"/>
    <w:multiLevelType w:val="hybridMultilevel"/>
    <w:tmpl w:val="0DB8A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F553BB"/>
    <w:multiLevelType w:val="hybridMultilevel"/>
    <w:tmpl w:val="A9C0B3E4"/>
    <w:lvl w:ilvl="0" w:tplc="E7FA165E">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080"/>
        </w:tabs>
        <w:ind w:left="1080" w:hanging="360"/>
      </w:pPr>
      <w:rPr>
        <w:rFonts w:ascii="Courier New" w:hAnsi="Courier New" w:hint="default"/>
        <w:sz w:val="22"/>
      </w:rPr>
    </w:lvl>
    <w:lvl w:ilvl="2" w:tplc="E7FA165E">
      <w:start w:val="1"/>
      <w:numFmt w:val="bullet"/>
      <w:lvlText w:val=""/>
      <w:lvlJc w:val="left"/>
      <w:pPr>
        <w:tabs>
          <w:tab w:val="num" w:pos="1800"/>
        </w:tabs>
        <w:ind w:left="1800" w:hanging="360"/>
      </w:pPr>
      <w:rPr>
        <w:rFonts w:ascii="Symbol" w:hAnsi="Symbol" w:hint="default"/>
        <w:sz w:val="22"/>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13731F"/>
    <w:multiLevelType w:val="hybridMultilevel"/>
    <w:tmpl w:val="2D243E4E"/>
    <w:lvl w:ilvl="0" w:tplc="A9268488">
      <w:start w:val="1"/>
      <w:numFmt w:val="bullet"/>
      <w:lvlText w:val=""/>
      <w:lvlJc w:val="left"/>
      <w:pPr>
        <w:ind w:left="360" w:hanging="360"/>
      </w:pPr>
      <w:rPr>
        <w:rFonts w:ascii="Symbol" w:hAnsi="Symbol" w:hint="default"/>
        <w:b/>
        <w:i w:val="0"/>
        <w:sz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8C2514"/>
    <w:multiLevelType w:val="hybridMultilevel"/>
    <w:tmpl w:val="6C1E25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027EA8"/>
    <w:multiLevelType w:val="hybridMultilevel"/>
    <w:tmpl w:val="CDA6FC0C"/>
    <w:lvl w:ilvl="0" w:tplc="BBC4C3CE">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260"/>
        </w:tabs>
        <w:ind w:left="1260" w:hanging="360"/>
      </w:pPr>
      <w:rPr>
        <w:rFonts w:ascii="Courier New" w:hAnsi="Courier New" w:hint="default"/>
        <w:sz w:val="22"/>
      </w:rPr>
    </w:lvl>
    <w:lvl w:ilvl="2" w:tplc="E7FA165E">
      <w:start w:val="1"/>
      <w:numFmt w:val="bullet"/>
      <w:lvlText w:val=""/>
      <w:lvlJc w:val="left"/>
      <w:pPr>
        <w:tabs>
          <w:tab w:val="num" w:pos="1980"/>
        </w:tabs>
        <w:ind w:left="1980" w:hanging="360"/>
      </w:pPr>
      <w:rPr>
        <w:rFonts w:ascii="Symbol" w:hAnsi="Symbol" w:hint="default"/>
        <w:sz w:val="22"/>
      </w:rPr>
    </w:lvl>
    <w:lvl w:ilvl="3" w:tplc="FDCC2B0C">
      <w:start w:val="1"/>
      <w:numFmt w:val="bullet"/>
      <w:lvlText w:val=""/>
      <w:lvlJc w:val="left"/>
      <w:pPr>
        <w:tabs>
          <w:tab w:val="num" w:pos="2700"/>
        </w:tabs>
        <w:ind w:left="2700" w:hanging="360"/>
      </w:pPr>
      <w:rPr>
        <w:rFonts w:ascii="Wingdings" w:hAnsi="Wingdings" w:hint="default"/>
        <w:b w:val="0"/>
        <w:i w:val="0"/>
      </w:rPr>
    </w:lvl>
    <w:lvl w:ilvl="4" w:tplc="04090003">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0C1826BE"/>
    <w:multiLevelType w:val="hybridMultilevel"/>
    <w:tmpl w:val="0D2CCB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282370"/>
    <w:multiLevelType w:val="hybridMultilevel"/>
    <w:tmpl w:val="375E9A92"/>
    <w:lvl w:ilvl="0" w:tplc="04090001">
      <w:start w:val="1"/>
      <w:numFmt w:val="bullet"/>
      <w:lvlText w:val=""/>
      <w:lvlJc w:val="left"/>
      <w:pPr>
        <w:ind w:left="360" w:hanging="360"/>
      </w:pPr>
      <w:rPr>
        <w:rFonts w:ascii="Symbol" w:hAnsi="Symbol" w:hint="default"/>
        <w:b w:val="0"/>
        <w:i w:val="0"/>
        <w:sz w:val="18"/>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BE71D7"/>
    <w:multiLevelType w:val="hybridMultilevel"/>
    <w:tmpl w:val="3FE24A7C"/>
    <w:lvl w:ilvl="0" w:tplc="535E93D6">
      <w:start w:val="1"/>
      <w:numFmt w:val="bullet"/>
      <w:lvlText w:val="o"/>
      <w:lvlJc w:val="left"/>
      <w:pPr>
        <w:ind w:left="360" w:hanging="360"/>
      </w:pPr>
      <w:rPr>
        <w:rFonts w:ascii="Courier New" w:hAnsi="Courier New" w:hint="default"/>
        <w:b w:val="0"/>
        <w:i w:val="0"/>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3C40611"/>
    <w:multiLevelType w:val="hybridMultilevel"/>
    <w:tmpl w:val="AA088C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FF4A6A"/>
    <w:multiLevelType w:val="hybridMultilevel"/>
    <w:tmpl w:val="F72878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0B051A"/>
    <w:multiLevelType w:val="hybridMultilevel"/>
    <w:tmpl w:val="9E1C0A24"/>
    <w:lvl w:ilvl="0" w:tplc="04090001">
      <w:start w:val="1"/>
      <w:numFmt w:val="bullet"/>
      <w:lvlText w:val=""/>
      <w:lvlJc w:val="left"/>
      <w:pPr>
        <w:ind w:left="202" w:hanging="360"/>
      </w:pPr>
      <w:rPr>
        <w:rFonts w:ascii="Symbol" w:hAnsi="Symbol" w:hint="default"/>
      </w:rPr>
    </w:lvl>
    <w:lvl w:ilvl="1" w:tplc="04090003">
      <w:start w:val="1"/>
      <w:numFmt w:val="bullet"/>
      <w:lvlText w:val="o"/>
      <w:lvlJc w:val="left"/>
      <w:pPr>
        <w:ind w:left="922" w:hanging="360"/>
      </w:pPr>
      <w:rPr>
        <w:rFonts w:ascii="Courier New" w:hAnsi="Courier New" w:hint="default"/>
      </w:rPr>
    </w:lvl>
    <w:lvl w:ilvl="2" w:tplc="04090005" w:tentative="1">
      <w:start w:val="1"/>
      <w:numFmt w:val="bullet"/>
      <w:lvlText w:val=""/>
      <w:lvlJc w:val="left"/>
      <w:pPr>
        <w:ind w:left="1642" w:hanging="360"/>
      </w:pPr>
      <w:rPr>
        <w:rFonts w:ascii="Wingdings" w:hAnsi="Wingdings" w:hint="default"/>
      </w:rPr>
    </w:lvl>
    <w:lvl w:ilvl="3" w:tplc="04090001" w:tentative="1">
      <w:start w:val="1"/>
      <w:numFmt w:val="bullet"/>
      <w:lvlText w:val=""/>
      <w:lvlJc w:val="left"/>
      <w:pPr>
        <w:ind w:left="2362" w:hanging="360"/>
      </w:pPr>
      <w:rPr>
        <w:rFonts w:ascii="Symbol" w:hAnsi="Symbol" w:hint="default"/>
      </w:rPr>
    </w:lvl>
    <w:lvl w:ilvl="4" w:tplc="04090003" w:tentative="1">
      <w:start w:val="1"/>
      <w:numFmt w:val="bullet"/>
      <w:lvlText w:val="o"/>
      <w:lvlJc w:val="left"/>
      <w:pPr>
        <w:ind w:left="3082" w:hanging="360"/>
      </w:pPr>
      <w:rPr>
        <w:rFonts w:ascii="Courier New" w:hAnsi="Courier New" w:hint="default"/>
      </w:rPr>
    </w:lvl>
    <w:lvl w:ilvl="5" w:tplc="04090005" w:tentative="1">
      <w:start w:val="1"/>
      <w:numFmt w:val="bullet"/>
      <w:lvlText w:val=""/>
      <w:lvlJc w:val="left"/>
      <w:pPr>
        <w:ind w:left="3802" w:hanging="360"/>
      </w:pPr>
      <w:rPr>
        <w:rFonts w:ascii="Wingdings" w:hAnsi="Wingdings" w:hint="default"/>
      </w:rPr>
    </w:lvl>
    <w:lvl w:ilvl="6" w:tplc="04090001" w:tentative="1">
      <w:start w:val="1"/>
      <w:numFmt w:val="bullet"/>
      <w:lvlText w:val=""/>
      <w:lvlJc w:val="left"/>
      <w:pPr>
        <w:ind w:left="4522" w:hanging="360"/>
      </w:pPr>
      <w:rPr>
        <w:rFonts w:ascii="Symbol" w:hAnsi="Symbol" w:hint="default"/>
      </w:rPr>
    </w:lvl>
    <w:lvl w:ilvl="7" w:tplc="04090003" w:tentative="1">
      <w:start w:val="1"/>
      <w:numFmt w:val="bullet"/>
      <w:lvlText w:val="o"/>
      <w:lvlJc w:val="left"/>
      <w:pPr>
        <w:ind w:left="5242" w:hanging="360"/>
      </w:pPr>
      <w:rPr>
        <w:rFonts w:ascii="Courier New" w:hAnsi="Courier New" w:hint="default"/>
      </w:rPr>
    </w:lvl>
    <w:lvl w:ilvl="8" w:tplc="04090005" w:tentative="1">
      <w:start w:val="1"/>
      <w:numFmt w:val="bullet"/>
      <w:lvlText w:val=""/>
      <w:lvlJc w:val="left"/>
      <w:pPr>
        <w:ind w:left="5962" w:hanging="360"/>
      </w:pPr>
      <w:rPr>
        <w:rFonts w:ascii="Wingdings" w:hAnsi="Wingdings" w:hint="default"/>
      </w:rPr>
    </w:lvl>
  </w:abstractNum>
  <w:abstractNum w:abstractNumId="12" w15:restartNumberingAfterBreak="0">
    <w:nsid w:val="27291780"/>
    <w:multiLevelType w:val="hybridMultilevel"/>
    <w:tmpl w:val="B2029FB0"/>
    <w:lvl w:ilvl="0" w:tplc="C0AE8180">
      <w:start w:val="1"/>
      <w:numFmt w:val="decimal"/>
      <w:lvlText w:val="%1)"/>
      <w:lvlJc w:val="left"/>
      <w:pPr>
        <w:ind w:left="612" w:hanging="360"/>
      </w:pPr>
      <w:rPr>
        <w:rFonts w:cs="Times New Roman" w:hint="default"/>
      </w:rPr>
    </w:lvl>
    <w:lvl w:ilvl="1" w:tplc="04090019" w:tentative="1">
      <w:start w:val="1"/>
      <w:numFmt w:val="lowerLetter"/>
      <w:lvlText w:val="%2."/>
      <w:lvlJc w:val="left"/>
      <w:pPr>
        <w:ind w:left="1332" w:hanging="360"/>
      </w:pPr>
      <w:rPr>
        <w:rFonts w:cs="Times New Roman"/>
      </w:rPr>
    </w:lvl>
    <w:lvl w:ilvl="2" w:tplc="0409001B" w:tentative="1">
      <w:start w:val="1"/>
      <w:numFmt w:val="lowerRoman"/>
      <w:lvlText w:val="%3."/>
      <w:lvlJc w:val="right"/>
      <w:pPr>
        <w:ind w:left="2052" w:hanging="180"/>
      </w:pPr>
      <w:rPr>
        <w:rFonts w:cs="Times New Roman"/>
      </w:rPr>
    </w:lvl>
    <w:lvl w:ilvl="3" w:tplc="0409000F" w:tentative="1">
      <w:start w:val="1"/>
      <w:numFmt w:val="decimal"/>
      <w:lvlText w:val="%4."/>
      <w:lvlJc w:val="left"/>
      <w:pPr>
        <w:ind w:left="2772" w:hanging="360"/>
      </w:pPr>
      <w:rPr>
        <w:rFonts w:cs="Times New Roman"/>
      </w:rPr>
    </w:lvl>
    <w:lvl w:ilvl="4" w:tplc="04090019" w:tentative="1">
      <w:start w:val="1"/>
      <w:numFmt w:val="lowerLetter"/>
      <w:lvlText w:val="%5."/>
      <w:lvlJc w:val="left"/>
      <w:pPr>
        <w:ind w:left="3492" w:hanging="360"/>
      </w:pPr>
      <w:rPr>
        <w:rFonts w:cs="Times New Roman"/>
      </w:rPr>
    </w:lvl>
    <w:lvl w:ilvl="5" w:tplc="0409001B" w:tentative="1">
      <w:start w:val="1"/>
      <w:numFmt w:val="lowerRoman"/>
      <w:lvlText w:val="%6."/>
      <w:lvlJc w:val="right"/>
      <w:pPr>
        <w:ind w:left="4212" w:hanging="180"/>
      </w:pPr>
      <w:rPr>
        <w:rFonts w:cs="Times New Roman"/>
      </w:rPr>
    </w:lvl>
    <w:lvl w:ilvl="6" w:tplc="0409000F" w:tentative="1">
      <w:start w:val="1"/>
      <w:numFmt w:val="decimal"/>
      <w:lvlText w:val="%7."/>
      <w:lvlJc w:val="left"/>
      <w:pPr>
        <w:ind w:left="4932" w:hanging="360"/>
      </w:pPr>
      <w:rPr>
        <w:rFonts w:cs="Times New Roman"/>
      </w:rPr>
    </w:lvl>
    <w:lvl w:ilvl="7" w:tplc="04090019" w:tentative="1">
      <w:start w:val="1"/>
      <w:numFmt w:val="lowerLetter"/>
      <w:lvlText w:val="%8."/>
      <w:lvlJc w:val="left"/>
      <w:pPr>
        <w:ind w:left="5652" w:hanging="360"/>
      </w:pPr>
      <w:rPr>
        <w:rFonts w:cs="Times New Roman"/>
      </w:rPr>
    </w:lvl>
    <w:lvl w:ilvl="8" w:tplc="0409001B" w:tentative="1">
      <w:start w:val="1"/>
      <w:numFmt w:val="lowerRoman"/>
      <w:lvlText w:val="%9."/>
      <w:lvlJc w:val="right"/>
      <w:pPr>
        <w:ind w:left="6372" w:hanging="180"/>
      </w:pPr>
      <w:rPr>
        <w:rFonts w:cs="Times New Roman"/>
      </w:rPr>
    </w:lvl>
  </w:abstractNum>
  <w:abstractNum w:abstractNumId="13" w15:restartNumberingAfterBreak="0">
    <w:nsid w:val="27ED6D33"/>
    <w:multiLevelType w:val="hybridMultilevel"/>
    <w:tmpl w:val="27F2BEAE"/>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8BF5ABF"/>
    <w:multiLevelType w:val="hybridMultilevel"/>
    <w:tmpl w:val="D4821F02"/>
    <w:lvl w:ilvl="0" w:tplc="04090003">
      <w:start w:val="1"/>
      <w:numFmt w:val="bullet"/>
      <w:lvlText w:val="o"/>
      <w:lvlJc w:val="left"/>
      <w:pPr>
        <w:ind w:left="1080" w:hanging="360"/>
      </w:pPr>
      <w:rPr>
        <w:rFonts w:ascii="Courier New" w:hAnsi="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D0F4C34"/>
    <w:multiLevelType w:val="hybridMultilevel"/>
    <w:tmpl w:val="C650911E"/>
    <w:lvl w:ilvl="0" w:tplc="04090003">
      <w:start w:val="1"/>
      <w:numFmt w:val="bullet"/>
      <w:lvlText w:val="o"/>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77416EF"/>
    <w:multiLevelType w:val="hybridMultilevel"/>
    <w:tmpl w:val="F5381A28"/>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9AC40B5"/>
    <w:multiLevelType w:val="hybridMultilevel"/>
    <w:tmpl w:val="3844DCF2"/>
    <w:lvl w:ilvl="0" w:tplc="0409000F">
      <w:start w:val="1"/>
      <w:numFmt w:val="decimal"/>
      <w:lvlText w:val="%1."/>
      <w:lvlJc w:val="left"/>
      <w:pPr>
        <w:ind w:left="972" w:hanging="360"/>
      </w:pPr>
      <w:rPr>
        <w:rFonts w:cs="Times New Roman"/>
      </w:rPr>
    </w:lvl>
    <w:lvl w:ilvl="1" w:tplc="04090019" w:tentative="1">
      <w:start w:val="1"/>
      <w:numFmt w:val="lowerLetter"/>
      <w:lvlText w:val="%2."/>
      <w:lvlJc w:val="left"/>
      <w:pPr>
        <w:ind w:left="1692" w:hanging="360"/>
      </w:pPr>
      <w:rPr>
        <w:rFonts w:cs="Times New Roman"/>
      </w:rPr>
    </w:lvl>
    <w:lvl w:ilvl="2" w:tplc="0409001B" w:tentative="1">
      <w:start w:val="1"/>
      <w:numFmt w:val="lowerRoman"/>
      <w:lvlText w:val="%3."/>
      <w:lvlJc w:val="right"/>
      <w:pPr>
        <w:ind w:left="2412" w:hanging="180"/>
      </w:pPr>
      <w:rPr>
        <w:rFonts w:cs="Times New Roman"/>
      </w:rPr>
    </w:lvl>
    <w:lvl w:ilvl="3" w:tplc="0409000F" w:tentative="1">
      <w:start w:val="1"/>
      <w:numFmt w:val="decimal"/>
      <w:lvlText w:val="%4."/>
      <w:lvlJc w:val="left"/>
      <w:pPr>
        <w:ind w:left="3132" w:hanging="360"/>
      </w:pPr>
      <w:rPr>
        <w:rFonts w:cs="Times New Roman"/>
      </w:rPr>
    </w:lvl>
    <w:lvl w:ilvl="4" w:tplc="04090019" w:tentative="1">
      <w:start w:val="1"/>
      <w:numFmt w:val="lowerLetter"/>
      <w:lvlText w:val="%5."/>
      <w:lvlJc w:val="left"/>
      <w:pPr>
        <w:ind w:left="3852" w:hanging="360"/>
      </w:pPr>
      <w:rPr>
        <w:rFonts w:cs="Times New Roman"/>
      </w:rPr>
    </w:lvl>
    <w:lvl w:ilvl="5" w:tplc="0409001B" w:tentative="1">
      <w:start w:val="1"/>
      <w:numFmt w:val="lowerRoman"/>
      <w:lvlText w:val="%6."/>
      <w:lvlJc w:val="right"/>
      <w:pPr>
        <w:ind w:left="4572" w:hanging="180"/>
      </w:pPr>
      <w:rPr>
        <w:rFonts w:cs="Times New Roman"/>
      </w:rPr>
    </w:lvl>
    <w:lvl w:ilvl="6" w:tplc="0409000F" w:tentative="1">
      <w:start w:val="1"/>
      <w:numFmt w:val="decimal"/>
      <w:lvlText w:val="%7."/>
      <w:lvlJc w:val="left"/>
      <w:pPr>
        <w:ind w:left="5292" w:hanging="360"/>
      </w:pPr>
      <w:rPr>
        <w:rFonts w:cs="Times New Roman"/>
      </w:rPr>
    </w:lvl>
    <w:lvl w:ilvl="7" w:tplc="04090019" w:tentative="1">
      <w:start w:val="1"/>
      <w:numFmt w:val="lowerLetter"/>
      <w:lvlText w:val="%8."/>
      <w:lvlJc w:val="left"/>
      <w:pPr>
        <w:ind w:left="6012" w:hanging="360"/>
      </w:pPr>
      <w:rPr>
        <w:rFonts w:cs="Times New Roman"/>
      </w:rPr>
    </w:lvl>
    <w:lvl w:ilvl="8" w:tplc="0409001B" w:tentative="1">
      <w:start w:val="1"/>
      <w:numFmt w:val="lowerRoman"/>
      <w:lvlText w:val="%9."/>
      <w:lvlJc w:val="right"/>
      <w:pPr>
        <w:ind w:left="6732" w:hanging="180"/>
      </w:pPr>
      <w:rPr>
        <w:rFonts w:cs="Times New Roman"/>
      </w:rPr>
    </w:lvl>
  </w:abstractNum>
  <w:abstractNum w:abstractNumId="18" w15:restartNumberingAfterBreak="0">
    <w:nsid w:val="3AA51C7B"/>
    <w:multiLevelType w:val="hybridMultilevel"/>
    <w:tmpl w:val="411E8EE4"/>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9" w15:restartNumberingAfterBreak="0">
    <w:nsid w:val="3DEE2575"/>
    <w:multiLevelType w:val="hybridMultilevel"/>
    <w:tmpl w:val="170215E8"/>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540" w:hanging="360"/>
      </w:pPr>
      <w:rPr>
        <w:rFonts w:ascii="Courier New" w:hAnsi="Courier New" w:hint="default"/>
        <w:sz w:val="22"/>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416D3859"/>
    <w:multiLevelType w:val="hybridMultilevel"/>
    <w:tmpl w:val="131A3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F761E5"/>
    <w:multiLevelType w:val="hybridMultilevel"/>
    <w:tmpl w:val="A23A2EB6"/>
    <w:lvl w:ilvl="0" w:tplc="AFC00C8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48795E"/>
    <w:multiLevelType w:val="hybridMultilevel"/>
    <w:tmpl w:val="8FECD0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BC8407C"/>
    <w:multiLevelType w:val="hybridMultilevel"/>
    <w:tmpl w:val="38045D94"/>
    <w:lvl w:ilvl="0" w:tplc="04090003">
      <w:start w:val="1"/>
      <w:numFmt w:val="bullet"/>
      <w:lvlText w:val="o"/>
      <w:lvlJc w:val="left"/>
      <w:pPr>
        <w:tabs>
          <w:tab w:val="num" w:pos="792"/>
        </w:tabs>
        <w:ind w:left="792" w:hanging="360"/>
      </w:pPr>
      <w:rPr>
        <w:rFonts w:ascii="Courier New" w:hAnsi="Courier New" w:hint="default"/>
        <w:sz w:val="22"/>
      </w:rPr>
    </w:lvl>
    <w:lvl w:ilvl="1" w:tplc="04090003">
      <w:start w:val="1"/>
      <w:numFmt w:val="bullet"/>
      <w:lvlText w:val="o"/>
      <w:lvlJc w:val="left"/>
      <w:pPr>
        <w:tabs>
          <w:tab w:val="num" w:pos="1692"/>
        </w:tabs>
        <w:ind w:left="1692" w:hanging="360"/>
      </w:pPr>
      <w:rPr>
        <w:rFonts w:ascii="Courier New" w:hAnsi="Courier New" w:hint="default"/>
        <w:sz w:val="22"/>
      </w:rPr>
    </w:lvl>
    <w:lvl w:ilvl="2" w:tplc="E7FA165E">
      <w:start w:val="1"/>
      <w:numFmt w:val="bullet"/>
      <w:lvlText w:val=""/>
      <w:lvlJc w:val="left"/>
      <w:pPr>
        <w:tabs>
          <w:tab w:val="num" w:pos="2412"/>
        </w:tabs>
        <w:ind w:left="2412" w:hanging="360"/>
      </w:pPr>
      <w:rPr>
        <w:rFonts w:ascii="Symbol" w:hAnsi="Symbol" w:hint="default"/>
        <w:sz w:val="22"/>
      </w:rPr>
    </w:lvl>
    <w:lvl w:ilvl="3" w:tplc="FDCC2B0C">
      <w:start w:val="1"/>
      <w:numFmt w:val="bullet"/>
      <w:lvlText w:val=""/>
      <w:lvlJc w:val="left"/>
      <w:pPr>
        <w:tabs>
          <w:tab w:val="num" w:pos="3132"/>
        </w:tabs>
        <w:ind w:left="3132" w:hanging="360"/>
      </w:pPr>
      <w:rPr>
        <w:rFonts w:ascii="Wingdings" w:hAnsi="Wingdings" w:hint="default"/>
        <w:b w:val="0"/>
        <w:i w:val="0"/>
      </w:rPr>
    </w:lvl>
    <w:lvl w:ilvl="4" w:tplc="04090003">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4" w15:restartNumberingAfterBreak="0">
    <w:nsid w:val="5F0D3AEA"/>
    <w:multiLevelType w:val="hybridMultilevel"/>
    <w:tmpl w:val="1BB43EAE"/>
    <w:lvl w:ilvl="0" w:tplc="E7FA165E">
      <w:start w:val="1"/>
      <w:numFmt w:val="bullet"/>
      <w:lvlText w:val=""/>
      <w:lvlJc w:val="left"/>
      <w:pPr>
        <w:tabs>
          <w:tab w:val="num" w:pos="360"/>
        </w:tabs>
        <w:ind w:left="360" w:hanging="360"/>
      </w:pPr>
      <w:rPr>
        <w:rFonts w:ascii="Symbol" w:hAnsi="Symbol" w:hint="default"/>
        <w:b w:val="0"/>
        <w:i w:val="0"/>
        <w:sz w:val="22"/>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3">
      <w:start w:val="1"/>
      <w:numFmt w:val="bullet"/>
      <w:lvlText w:val="o"/>
      <w:lvlJc w:val="left"/>
      <w:pPr>
        <w:tabs>
          <w:tab w:val="num" w:pos="2160"/>
        </w:tabs>
        <w:ind w:left="2160" w:hanging="360"/>
      </w:pPr>
      <w:rPr>
        <w:rFonts w:ascii="Courier New" w:hAnsi="Courier New" w:hint="default"/>
      </w:rPr>
    </w:lvl>
    <w:lvl w:ilvl="4" w:tplc="04090005">
      <w:start w:val="1"/>
      <w:numFmt w:val="bullet"/>
      <w:lvlText w:val=""/>
      <w:lvlJc w:val="left"/>
      <w:pPr>
        <w:tabs>
          <w:tab w:val="num" w:pos="2880"/>
        </w:tabs>
        <w:ind w:left="2880" w:hanging="360"/>
      </w:pPr>
      <w:rPr>
        <w:rFonts w:ascii="Wingdings" w:hAnsi="Wingdings"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6300414C"/>
    <w:multiLevelType w:val="hybridMultilevel"/>
    <w:tmpl w:val="798A0296"/>
    <w:lvl w:ilvl="0" w:tplc="04090001">
      <w:start w:val="1"/>
      <w:numFmt w:val="bullet"/>
      <w:lvlText w:val=""/>
      <w:lvlJc w:val="left"/>
      <w:pPr>
        <w:ind w:left="360" w:hanging="360"/>
      </w:pPr>
      <w:rPr>
        <w:rFonts w:ascii="Symbol" w:hAnsi="Symbol" w:hint="default"/>
        <w:b w:val="0"/>
        <w:i w:val="0"/>
        <w:sz w:val="18"/>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6FA5DBE"/>
    <w:multiLevelType w:val="hybridMultilevel"/>
    <w:tmpl w:val="92EE4E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74E6E33"/>
    <w:multiLevelType w:val="hybridMultilevel"/>
    <w:tmpl w:val="BDB2F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400D92"/>
    <w:multiLevelType w:val="hybridMultilevel"/>
    <w:tmpl w:val="A88818E4"/>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BB439B4"/>
    <w:multiLevelType w:val="hybridMultilevel"/>
    <w:tmpl w:val="988848A2"/>
    <w:lvl w:ilvl="0" w:tplc="E7FA165E">
      <w:start w:val="1"/>
      <w:numFmt w:val="bullet"/>
      <w:lvlText w:val=""/>
      <w:lvlJc w:val="left"/>
      <w:pPr>
        <w:tabs>
          <w:tab w:val="num" w:pos="360"/>
        </w:tabs>
        <w:ind w:left="360" w:hanging="360"/>
      </w:pPr>
      <w:rPr>
        <w:rFonts w:ascii="Symbol" w:hAnsi="Symbol" w:hint="default"/>
        <w:sz w:val="22"/>
      </w:rPr>
    </w:lvl>
    <w:lvl w:ilvl="1" w:tplc="535E93D6">
      <w:start w:val="1"/>
      <w:numFmt w:val="bullet"/>
      <w:lvlText w:val="o"/>
      <w:lvlJc w:val="left"/>
      <w:pPr>
        <w:tabs>
          <w:tab w:val="num" w:pos="1440"/>
        </w:tabs>
        <w:ind w:left="1440" w:hanging="360"/>
      </w:pPr>
      <w:rPr>
        <w:rFonts w:ascii="Courier New" w:hAnsi="Courier New"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2B7AF4"/>
    <w:multiLevelType w:val="hybridMultilevel"/>
    <w:tmpl w:val="A9129FA2"/>
    <w:lvl w:ilvl="0" w:tplc="04090001">
      <w:start w:val="1"/>
      <w:numFmt w:val="bullet"/>
      <w:lvlText w:val=""/>
      <w:lvlJc w:val="left"/>
      <w:pPr>
        <w:ind w:left="360" w:hanging="360"/>
      </w:pPr>
      <w:rPr>
        <w:rFonts w:ascii="Symbol" w:hAnsi="Symbol" w:hint="default"/>
        <w:b w:val="0"/>
        <w:i w:val="0"/>
        <w:sz w:val="18"/>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41B7460"/>
    <w:multiLevelType w:val="hybridMultilevel"/>
    <w:tmpl w:val="CE68F7A6"/>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2" w15:restartNumberingAfterBreak="0">
    <w:nsid w:val="7D4B6763"/>
    <w:multiLevelType w:val="hybridMultilevel"/>
    <w:tmpl w:val="6A20C6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9"/>
  </w:num>
  <w:num w:numId="3">
    <w:abstractNumId w:val="24"/>
  </w:num>
  <w:num w:numId="4">
    <w:abstractNumId w:val="2"/>
  </w:num>
  <w:num w:numId="5">
    <w:abstractNumId w:val="22"/>
  </w:num>
  <w:num w:numId="6">
    <w:abstractNumId w:val="5"/>
  </w:num>
  <w:num w:numId="7">
    <w:abstractNumId w:val="12"/>
  </w:num>
  <w:num w:numId="8">
    <w:abstractNumId w:val="23"/>
  </w:num>
  <w:num w:numId="9">
    <w:abstractNumId w:val="19"/>
  </w:num>
  <w:num w:numId="10">
    <w:abstractNumId w:val="11"/>
  </w:num>
  <w:num w:numId="11">
    <w:abstractNumId w:val="7"/>
  </w:num>
  <w:num w:numId="12">
    <w:abstractNumId w:val="3"/>
  </w:num>
  <w:num w:numId="13">
    <w:abstractNumId w:val="17"/>
  </w:num>
  <w:num w:numId="14">
    <w:abstractNumId w:val="15"/>
  </w:num>
  <w:num w:numId="15">
    <w:abstractNumId w:val="9"/>
  </w:num>
  <w:num w:numId="16">
    <w:abstractNumId w:val="28"/>
  </w:num>
  <w:num w:numId="17">
    <w:abstractNumId w:val="14"/>
  </w:num>
  <w:num w:numId="18">
    <w:abstractNumId w:val="25"/>
  </w:num>
  <w:num w:numId="19">
    <w:abstractNumId w:val="13"/>
  </w:num>
  <w:num w:numId="20">
    <w:abstractNumId w:val="16"/>
  </w:num>
  <w:num w:numId="21">
    <w:abstractNumId w:val="21"/>
  </w:num>
  <w:num w:numId="22">
    <w:abstractNumId w:val="20"/>
  </w:num>
  <w:num w:numId="23">
    <w:abstractNumId w:val="8"/>
  </w:num>
  <w:num w:numId="24">
    <w:abstractNumId w:val="30"/>
  </w:num>
  <w:num w:numId="25">
    <w:abstractNumId w:val="26"/>
  </w:num>
  <w:num w:numId="26">
    <w:abstractNumId w:val="4"/>
  </w:num>
  <w:num w:numId="27">
    <w:abstractNumId w:val="10"/>
  </w:num>
  <w:num w:numId="28">
    <w:abstractNumId w:val="1"/>
  </w:num>
  <w:num w:numId="29">
    <w:abstractNumId w:val="32"/>
  </w:num>
  <w:num w:numId="30">
    <w:abstractNumId w:val="6"/>
  </w:num>
  <w:num w:numId="31">
    <w:abstractNumId w:val="31"/>
  </w:num>
  <w:num w:numId="32">
    <w:abstractNumId w:val="18"/>
  </w:num>
  <w:num w:numId="33">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33A"/>
    <w:rsid w:val="0000205E"/>
    <w:rsid w:val="00002685"/>
    <w:rsid w:val="000033D0"/>
    <w:rsid w:val="00003646"/>
    <w:rsid w:val="00004282"/>
    <w:rsid w:val="0000436C"/>
    <w:rsid w:val="00004614"/>
    <w:rsid w:val="00005019"/>
    <w:rsid w:val="00006452"/>
    <w:rsid w:val="00006725"/>
    <w:rsid w:val="00006B32"/>
    <w:rsid w:val="00006EAF"/>
    <w:rsid w:val="000075AC"/>
    <w:rsid w:val="00014111"/>
    <w:rsid w:val="00014645"/>
    <w:rsid w:val="00015237"/>
    <w:rsid w:val="000155FD"/>
    <w:rsid w:val="0002192B"/>
    <w:rsid w:val="00022529"/>
    <w:rsid w:val="000234A1"/>
    <w:rsid w:val="00027FF0"/>
    <w:rsid w:val="000309D0"/>
    <w:rsid w:val="0003493C"/>
    <w:rsid w:val="00035A64"/>
    <w:rsid w:val="00036D54"/>
    <w:rsid w:val="000378B7"/>
    <w:rsid w:val="00037FAB"/>
    <w:rsid w:val="00042689"/>
    <w:rsid w:val="00042B99"/>
    <w:rsid w:val="00042FC4"/>
    <w:rsid w:val="00043634"/>
    <w:rsid w:val="00045348"/>
    <w:rsid w:val="00045DAD"/>
    <w:rsid w:val="00046312"/>
    <w:rsid w:val="00050B0B"/>
    <w:rsid w:val="00050F7E"/>
    <w:rsid w:val="0005150C"/>
    <w:rsid w:val="00051976"/>
    <w:rsid w:val="00053F9B"/>
    <w:rsid w:val="00055138"/>
    <w:rsid w:val="00055305"/>
    <w:rsid w:val="000553DE"/>
    <w:rsid w:val="00055DCA"/>
    <w:rsid w:val="000615C4"/>
    <w:rsid w:val="000615E1"/>
    <w:rsid w:val="00061655"/>
    <w:rsid w:val="0006273D"/>
    <w:rsid w:val="00063A4A"/>
    <w:rsid w:val="00063E55"/>
    <w:rsid w:val="00065939"/>
    <w:rsid w:val="00066482"/>
    <w:rsid w:val="00066597"/>
    <w:rsid w:val="000715E8"/>
    <w:rsid w:val="000719CE"/>
    <w:rsid w:val="000728A5"/>
    <w:rsid w:val="00073C56"/>
    <w:rsid w:val="00073DEA"/>
    <w:rsid w:val="000746CC"/>
    <w:rsid w:val="00074973"/>
    <w:rsid w:val="00076172"/>
    <w:rsid w:val="00076E03"/>
    <w:rsid w:val="00077C73"/>
    <w:rsid w:val="000840F9"/>
    <w:rsid w:val="00084C93"/>
    <w:rsid w:val="00084F36"/>
    <w:rsid w:val="00085EB4"/>
    <w:rsid w:val="000861DB"/>
    <w:rsid w:val="00087408"/>
    <w:rsid w:val="00091EC4"/>
    <w:rsid w:val="0009354A"/>
    <w:rsid w:val="00094E0E"/>
    <w:rsid w:val="00094E38"/>
    <w:rsid w:val="00096378"/>
    <w:rsid w:val="000971EA"/>
    <w:rsid w:val="000A05A9"/>
    <w:rsid w:val="000A0796"/>
    <w:rsid w:val="000A5077"/>
    <w:rsid w:val="000A56EC"/>
    <w:rsid w:val="000B4140"/>
    <w:rsid w:val="000B5CCF"/>
    <w:rsid w:val="000B6B01"/>
    <w:rsid w:val="000B72AC"/>
    <w:rsid w:val="000B7715"/>
    <w:rsid w:val="000B7B70"/>
    <w:rsid w:val="000C09F2"/>
    <w:rsid w:val="000C3318"/>
    <w:rsid w:val="000C398E"/>
    <w:rsid w:val="000C3C42"/>
    <w:rsid w:val="000C6C6B"/>
    <w:rsid w:val="000C7B72"/>
    <w:rsid w:val="000D0F11"/>
    <w:rsid w:val="000D1BB6"/>
    <w:rsid w:val="000D516A"/>
    <w:rsid w:val="000D57AD"/>
    <w:rsid w:val="000D5AFD"/>
    <w:rsid w:val="000D7D58"/>
    <w:rsid w:val="000E0024"/>
    <w:rsid w:val="000E0044"/>
    <w:rsid w:val="000E1C4B"/>
    <w:rsid w:val="000E37DC"/>
    <w:rsid w:val="000E3E2B"/>
    <w:rsid w:val="000E4029"/>
    <w:rsid w:val="000E4A52"/>
    <w:rsid w:val="000F02B2"/>
    <w:rsid w:val="000F18EB"/>
    <w:rsid w:val="000F2AFF"/>
    <w:rsid w:val="000F3B23"/>
    <w:rsid w:val="000F40A3"/>
    <w:rsid w:val="000F40FE"/>
    <w:rsid w:val="000F5420"/>
    <w:rsid w:val="000F7008"/>
    <w:rsid w:val="000F753B"/>
    <w:rsid w:val="001000A4"/>
    <w:rsid w:val="001014F4"/>
    <w:rsid w:val="00101A2E"/>
    <w:rsid w:val="00102C32"/>
    <w:rsid w:val="00102E97"/>
    <w:rsid w:val="00102F51"/>
    <w:rsid w:val="001036E4"/>
    <w:rsid w:val="0010513E"/>
    <w:rsid w:val="00106DE5"/>
    <w:rsid w:val="00106E0C"/>
    <w:rsid w:val="001122BC"/>
    <w:rsid w:val="00112410"/>
    <w:rsid w:val="001135D7"/>
    <w:rsid w:val="00113E29"/>
    <w:rsid w:val="00114602"/>
    <w:rsid w:val="00114AEB"/>
    <w:rsid w:val="00115A68"/>
    <w:rsid w:val="001166CE"/>
    <w:rsid w:val="00117172"/>
    <w:rsid w:val="00117936"/>
    <w:rsid w:val="001179D4"/>
    <w:rsid w:val="00117A17"/>
    <w:rsid w:val="001200A8"/>
    <w:rsid w:val="0012089B"/>
    <w:rsid w:val="00120E56"/>
    <w:rsid w:val="0012120F"/>
    <w:rsid w:val="00121F97"/>
    <w:rsid w:val="001220C3"/>
    <w:rsid w:val="0012349E"/>
    <w:rsid w:val="00124D67"/>
    <w:rsid w:val="001266C9"/>
    <w:rsid w:val="001267CA"/>
    <w:rsid w:val="001279A9"/>
    <w:rsid w:val="001301CC"/>
    <w:rsid w:val="00130759"/>
    <w:rsid w:val="00131116"/>
    <w:rsid w:val="0013119E"/>
    <w:rsid w:val="001321F8"/>
    <w:rsid w:val="00132DDD"/>
    <w:rsid w:val="00134210"/>
    <w:rsid w:val="00136419"/>
    <w:rsid w:val="001367E4"/>
    <w:rsid w:val="0013767A"/>
    <w:rsid w:val="00137C5D"/>
    <w:rsid w:val="00140E0B"/>
    <w:rsid w:val="00141317"/>
    <w:rsid w:val="00141D5A"/>
    <w:rsid w:val="00142077"/>
    <w:rsid w:val="00142099"/>
    <w:rsid w:val="001455C6"/>
    <w:rsid w:val="00145769"/>
    <w:rsid w:val="00145D86"/>
    <w:rsid w:val="0014701C"/>
    <w:rsid w:val="001475D8"/>
    <w:rsid w:val="00147DAE"/>
    <w:rsid w:val="0015036C"/>
    <w:rsid w:val="001528AD"/>
    <w:rsid w:val="00153D15"/>
    <w:rsid w:val="00153F4E"/>
    <w:rsid w:val="00155686"/>
    <w:rsid w:val="00155DDD"/>
    <w:rsid w:val="00157956"/>
    <w:rsid w:val="001632F7"/>
    <w:rsid w:val="001647F5"/>
    <w:rsid w:val="00164B81"/>
    <w:rsid w:val="00166093"/>
    <w:rsid w:val="001671E5"/>
    <w:rsid w:val="0016779F"/>
    <w:rsid w:val="001705FF"/>
    <w:rsid w:val="00170FB7"/>
    <w:rsid w:val="00172ACB"/>
    <w:rsid w:val="00175CBC"/>
    <w:rsid w:val="00175E0C"/>
    <w:rsid w:val="001802CA"/>
    <w:rsid w:val="00180DD3"/>
    <w:rsid w:val="00184AE0"/>
    <w:rsid w:val="001871F9"/>
    <w:rsid w:val="00190470"/>
    <w:rsid w:val="0019142A"/>
    <w:rsid w:val="001940B6"/>
    <w:rsid w:val="00195BB5"/>
    <w:rsid w:val="00196219"/>
    <w:rsid w:val="0019686B"/>
    <w:rsid w:val="001A1150"/>
    <w:rsid w:val="001A20D1"/>
    <w:rsid w:val="001A30DB"/>
    <w:rsid w:val="001A312D"/>
    <w:rsid w:val="001A456F"/>
    <w:rsid w:val="001A4C7F"/>
    <w:rsid w:val="001A62CB"/>
    <w:rsid w:val="001A69C0"/>
    <w:rsid w:val="001A7BB4"/>
    <w:rsid w:val="001B100F"/>
    <w:rsid w:val="001B206C"/>
    <w:rsid w:val="001B2A59"/>
    <w:rsid w:val="001B3A26"/>
    <w:rsid w:val="001B4EA0"/>
    <w:rsid w:val="001B6639"/>
    <w:rsid w:val="001C1B9A"/>
    <w:rsid w:val="001C2626"/>
    <w:rsid w:val="001C26BC"/>
    <w:rsid w:val="001C2940"/>
    <w:rsid w:val="001C34DD"/>
    <w:rsid w:val="001C3CCE"/>
    <w:rsid w:val="001C44EB"/>
    <w:rsid w:val="001C490E"/>
    <w:rsid w:val="001C571C"/>
    <w:rsid w:val="001C6C75"/>
    <w:rsid w:val="001D1603"/>
    <w:rsid w:val="001D1EDB"/>
    <w:rsid w:val="001D3D5A"/>
    <w:rsid w:val="001D425E"/>
    <w:rsid w:val="001D5844"/>
    <w:rsid w:val="001D7F23"/>
    <w:rsid w:val="001E0974"/>
    <w:rsid w:val="001E1F88"/>
    <w:rsid w:val="001E5480"/>
    <w:rsid w:val="001E6622"/>
    <w:rsid w:val="001E6948"/>
    <w:rsid w:val="001E76DE"/>
    <w:rsid w:val="001E7AE2"/>
    <w:rsid w:val="001E7DA7"/>
    <w:rsid w:val="001F23EA"/>
    <w:rsid w:val="001F3ECF"/>
    <w:rsid w:val="001F59E0"/>
    <w:rsid w:val="001F67B9"/>
    <w:rsid w:val="001F7082"/>
    <w:rsid w:val="00201465"/>
    <w:rsid w:val="00202A95"/>
    <w:rsid w:val="00203904"/>
    <w:rsid w:val="00205D81"/>
    <w:rsid w:val="002062CC"/>
    <w:rsid w:val="00213D06"/>
    <w:rsid w:val="0021523C"/>
    <w:rsid w:val="0021545B"/>
    <w:rsid w:val="00217007"/>
    <w:rsid w:val="002173D0"/>
    <w:rsid w:val="00220049"/>
    <w:rsid w:val="00220AA1"/>
    <w:rsid w:val="00221F66"/>
    <w:rsid w:val="002234C5"/>
    <w:rsid w:val="00224D9C"/>
    <w:rsid w:val="002271CC"/>
    <w:rsid w:val="00232BF2"/>
    <w:rsid w:val="002349E4"/>
    <w:rsid w:val="00234FBC"/>
    <w:rsid w:val="00236BC9"/>
    <w:rsid w:val="00236F0D"/>
    <w:rsid w:val="00237092"/>
    <w:rsid w:val="002379E9"/>
    <w:rsid w:val="0024053F"/>
    <w:rsid w:val="002414B0"/>
    <w:rsid w:val="00244495"/>
    <w:rsid w:val="00244C0F"/>
    <w:rsid w:val="00245AF4"/>
    <w:rsid w:val="002463D6"/>
    <w:rsid w:val="00246AA4"/>
    <w:rsid w:val="00250E18"/>
    <w:rsid w:val="00253FEB"/>
    <w:rsid w:val="00257F0C"/>
    <w:rsid w:val="00260843"/>
    <w:rsid w:val="00262D57"/>
    <w:rsid w:val="002631FF"/>
    <w:rsid w:val="00264651"/>
    <w:rsid w:val="002668BF"/>
    <w:rsid w:val="00267E70"/>
    <w:rsid w:val="0027054D"/>
    <w:rsid w:val="00270C52"/>
    <w:rsid w:val="0027455C"/>
    <w:rsid w:val="00276051"/>
    <w:rsid w:val="00276DFF"/>
    <w:rsid w:val="00280C31"/>
    <w:rsid w:val="00282E1D"/>
    <w:rsid w:val="00282E89"/>
    <w:rsid w:val="00284116"/>
    <w:rsid w:val="00286A7A"/>
    <w:rsid w:val="002874DA"/>
    <w:rsid w:val="00290E2F"/>
    <w:rsid w:val="00293117"/>
    <w:rsid w:val="002931CD"/>
    <w:rsid w:val="002A07E3"/>
    <w:rsid w:val="002A093D"/>
    <w:rsid w:val="002A0A40"/>
    <w:rsid w:val="002A160A"/>
    <w:rsid w:val="002A4408"/>
    <w:rsid w:val="002A6750"/>
    <w:rsid w:val="002A770D"/>
    <w:rsid w:val="002B0BF7"/>
    <w:rsid w:val="002B2246"/>
    <w:rsid w:val="002B225B"/>
    <w:rsid w:val="002B5DE0"/>
    <w:rsid w:val="002B5EFF"/>
    <w:rsid w:val="002B6FB4"/>
    <w:rsid w:val="002C002A"/>
    <w:rsid w:val="002C0CB8"/>
    <w:rsid w:val="002C1755"/>
    <w:rsid w:val="002C2158"/>
    <w:rsid w:val="002C3CB9"/>
    <w:rsid w:val="002C6FDB"/>
    <w:rsid w:val="002C753B"/>
    <w:rsid w:val="002D14B5"/>
    <w:rsid w:val="002D341A"/>
    <w:rsid w:val="002D5ED8"/>
    <w:rsid w:val="002D6331"/>
    <w:rsid w:val="002D6A5E"/>
    <w:rsid w:val="002D6CE8"/>
    <w:rsid w:val="002D74F1"/>
    <w:rsid w:val="002D7BC9"/>
    <w:rsid w:val="002D7E0A"/>
    <w:rsid w:val="002E060F"/>
    <w:rsid w:val="002E50C7"/>
    <w:rsid w:val="002E5973"/>
    <w:rsid w:val="002E7236"/>
    <w:rsid w:val="002F06F7"/>
    <w:rsid w:val="002F1F60"/>
    <w:rsid w:val="002F31A5"/>
    <w:rsid w:val="002F3B8F"/>
    <w:rsid w:val="002F4400"/>
    <w:rsid w:val="00303398"/>
    <w:rsid w:val="00306533"/>
    <w:rsid w:val="00307026"/>
    <w:rsid w:val="00307A57"/>
    <w:rsid w:val="00307BAC"/>
    <w:rsid w:val="00310126"/>
    <w:rsid w:val="00310513"/>
    <w:rsid w:val="00311BFE"/>
    <w:rsid w:val="00311D5D"/>
    <w:rsid w:val="0031242E"/>
    <w:rsid w:val="00312B56"/>
    <w:rsid w:val="0031486B"/>
    <w:rsid w:val="00315349"/>
    <w:rsid w:val="00321CA6"/>
    <w:rsid w:val="00321E73"/>
    <w:rsid w:val="00322294"/>
    <w:rsid w:val="003233DE"/>
    <w:rsid w:val="00326242"/>
    <w:rsid w:val="003328CB"/>
    <w:rsid w:val="00334B8D"/>
    <w:rsid w:val="0033564B"/>
    <w:rsid w:val="00337CCE"/>
    <w:rsid w:val="00340D62"/>
    <w:rsid w:val="0034392A"/>
    <w:rsid w:val="00346421"/>
    <w:rsid w:val="00347B06"/>
    <w:rsid w:val="0035596B"/>
    <w:rsid w:val="003561ED"/>
    <w:rsid w:val="00356C48"/>
    <w:rsid w:val="00356CA6"/>
    <w:rsid w:val="00357986"/>
    <w:rsid w:val="00361A27"/>
    <w:rsid w:val="00361D83"/>
    <w:rsid w:val="00363819"/>
    <w:rsid w:val="00363995"/>
    <w:rsid w:val="003643AC"/>
    <w:rsid w:val="00364889"/>
    <w:rsid w:val="00370B11"/>
    <w:rsid w:val="00371E6E"/>
    <w:rsid w:val="003730FA"/>
    <w:rsid w:val="0037505B"/>
    <w:rsid w:val="00375598"/>
    <w:rsid w:val="003755DE"/>
    <w:rsid w:val="00377B8D"/>
    <w:rsid w:val="00380B1A"/>
    <w:rsid w:val="00381907"/>
    <w:rsid w:val="00381AA4"/>
    <w:rsid w:val="00382302"/>
    <w:rsid w:val="00384D5C"/>
    <w:rsid w:val="00385851"/>
    <w:rsid w:val="00385A71"/>
    <w:rsid w:val="0038610C"/>
    <w:rsid w:val="00386A75"/>
    <w:rsid w:val="003906FA"/>
    <w:rsid w:val="003943D2"/>
    <w:rsid w:val="003A010A"/>
    <w:rsid w:val="003A01B9"/>
    <w:rsid w:val="003A08E6"/>
    <w:rsid w:val="003A1A44"/>
    <w:rsid w:val="003A2043"/>
    <w:rsid w:val="003A2EA2"/>
    <w:rsid w:val="003A361D"/>
    <w:rsid w:val="003A38A2"/>
    <w:rsid w:val="003A6F54"/>
    <w:rsid w:val="003A7BA2"/>
    <w:rsid w:val="003B00E1"/>
    <w:rsid w:val="003B0FFA"/>
    <w:rsid w:val="003B104A"/>
    <w:rsid w:val="003B140C"/>
    <w:rsid w:val="003B2477"/>
    <w:rsid w:val="003B2A54"/>
    <w:rsid w:val="003B5B45"/>
    <w:rsid w:val="003C13DB"/>
    <w:rsid w:val="003C178B"/>
    <w:rsid w:val="003C2EE7"/>
    <w:rsid w:val="003C3768"/>
    <w:rsid w:val="003C40F5"/>
    <w:rsid w:val="003C65E4"/>
    <w:rsid w:val="003D2546"/>
    <w:rsid w:val="003D2C22"/>
    <w:rsid w:val="003D3980"/>
    <w:rsid w:val="003D40ED"/>
    <w:rsid w:val="003D47A9"/>
    <w:rsid w:val="003D49D0"/>
    <w:rsid w:val="003D4A3F"/>
    <w:rsid w:val="003D60A0"/>
    <w:rsid w:val="003E086D"/>
    <w:rsid w:val="003E32E8"/>
    <w:rsid w:val="003E3C4B"/>
    <w:rsid w:val="003E4127"/>
    <w:rsid w:val="003E7350"/>
    <w:rsid w:val="003E7567"/>
    <w:rsid w:val="003E7CD7"/>
    <w:rsid w:val="003E7E72"/>
    <w:rsid w:val="003F0BE3"/>
    <w:rsid w:val="003F17A5"/>
    <w:rsid w:val="003F18B9"/>
    <w:rsid w:val="003F2771"/>
    <w:rsid w:val="003F29B9"/>
    <w:rsid w:val="003F333A"/>
    <w:rsid w:val="003F3F68"/>
    <w:rsid w:val="003F46BB"/>
    <w:rsid w:val="003F58BF"/>
    <w:rsid w:val="003F58DE"/>
    <w:rsid w:val="003F5AD1"/>
    <w:rsid w:val="003F7CC3"/>
    <w:rsid w:val="00401429"/>
    <w:rsid w:val="00403CF4"/>
    <w:rsid w:val="00404305"/>
    <w:rsid w:val="004046D8"/>
    <w:rsid w:val="00404BE3"/>
    <w:rsid w:val="00404D23"/>
    <w:rsid w:val="00404E48"/>
    <w:rsid w:val="004057AF"/>
    <w:rsid w:val="0040706A"/>
    <w:rsid w:val="00410C96"/>
    <w:rsid w:val="00412EF1"/>
    <w:rsid w:val="00413F9C"/>
    <w:rsid w:val="00414966"/>
    <w:rsid w:val="00416923"/>
    <w:rsid w:val="004212C8"/>
    <w:rsid w:val="00423B11"/>
    <w:rsid w:val="00425C57"/>
    <w:rsid w:val="00430764"/>
    <w:rsid w:val="00430F28"/>
    <w:rsid w:val="00433C9B"/>
    <w:rsid w:val="004360C7"/>
    <w:rsid w:val="0044122C"/>
    <w:rsid w:val="00442CFC"/>
    <w:rsid w:val="00443D63"/>
    <w:rsid w:val="00443FF2"/>
    <w:rsid w:val="0044467D"/>
    <w:rsid w:val="00444EFD"/>
    <w:rsid w:val="00445204"/>
    <w:rsid w:val="00446DB0"/>
    <w:rsid w:val="0045051F"/>
    <w:rsid w:val="004525EC"/>
    <w:rsid w:val="00453668"/>
    <w:rsid w:val="004536B6"/>
    <w:rsid w:val="004540F4"/>
    <w:rsid w:val="00456C5E"/>
    <w:rsid w:val="00460DF9"/>
    <w:rsid w:val="004618BF"/>
    <w:rsid w:val="004624F6"/>
    <w:rsid w:val="004677EB"/>
    <w:rsid w:val="004704D3"/>
    <w:rsid w:val="004708B9"/>
    <w:rsid w:val="00473734"/>
    <w:rsid w:val="00473DAD"/>
    <w:rsid w:val="004758B5"/>
    <w:rsid w:val="004777E2"/>
    <w:rsid w:val="00477AFB"/>
    <w:rsid w:val="00481100"/>
    <w:rsid w:val="004817D2"/>
    <w:rsid w:val="00482B69"/>
    <w:rsid w:val="00483C63"/>
    <w:rsid w:val="00484BA9"/>
    <w:rsid w:val="00484C3C"/>
    <w:rsid w:val="004863E9"/>
    <w:rsid w:val="00486B1C"/>
    <w:rsid w:val="00487DBC"/>
    <w:rsid w:val="004914E9"/>
    <w:rsid w:val="004940CB"/>
    <w:rsid w:val="00494394"/>
    <w:rsid w:val="00496550"/>
    <w:rsid w:val="00497A05"/>
    <w:rsid w:val="004A0155"/>
    <w:rsid w:val="004A549E"/>
    <w:rsid w:val="004A5EF3"/>
    <w:rsid w:val="004A653D"/>
    <w:rsid w:val="004B0385"/>
    <w:rsid w:val="004B1FAE"/>
    <w:rsid w:val="004B6D86"/>
    <w:rsid w:val="004B7675"/>
    <w:rsid w:val="004C381A"/>
    <w:rsid w:val="004C3C41"/>
    <w:rsid w:val="004C48BA"/>
    <w:rsid w:val="004C5594"/>
    <w:rsid w:val="004C7A7F"/>
    <w:rsid w:val="004D06FE"/>
    <w:rsid w:val="004D078F"/>
    <w:rsid w:val="004D3712"/>
    <w:rsid w:val="004D372F"/>
    <w:rsid w:val="004D5754"/>
    <w:rsid w:val="004E0FC4"/>
    <w:rsid w:val="004E1132"/>
    <w:rsid w:val="004E1179"/>
    <w:rsid w:val="004E3E20"/>
    <w:rsid w:val="004E47B0"/>
    <w:rsid w:val="004E56B3"/>
    <w:rsid w:val="004E60BB"/>
    <w:rsid w:val="004E6710"/>
    <w:rsid w:val="004F154B"/>
    <w:rsid w:val="004F1E61"/>
    <w:rsid w:val="004F1FC1"/>
    <w:rsid w:val="004F2EAF"/>
    <w:rsid w:val="004F4E42"/>
    <w:rsid w:val="004F55B4"/>
    <w:rsid w:val="004F7662"/>
    <w:rsid w:val="00500307"/>
    <w:rsid w:val="00506CD4"/>
    <w:rsid w:val="00511E4E"/>
    <w:rsid w:val="00513F55"/>
    <w:rsid w:val="00514C9F"/>
    <w:rsid w:val="00516122"/>
    <w:rsid w:val="00516E71"/>
    <w:rsid w:val="00520009"/>
    <w:rsid w:val="00522F1E"/>
    <w:rsid w:val="00522F5F"/>
    <w:rsid w:val="00524AC0"/>
    <w:rsid w:val="00524CA3"/>
    <w:rsid w:val="00524FE0"/>
    <w:rsid w:val="00525A52"/>
    <w:rsid w:val="00525D1F"/>
    <w:rsid w:val="0052771F"/>
    <w:rsid w:val="00527A87"/>
    <w:rsid w:val="005308FD"/>
    <w:rsid w:val="00533040"/>
    <w:rsid w:val="00533041"/>
    <w:rsid w:val="00534083"/>
    <w:rsid w:val="005340F7"/>
    <w:rsid w:val="005361B6"/>
    <w:rsid w:val="00536AFE"/>
    <w:rsid w:val="005375B9"/>
    <w:rsid w:val="005400C7"/>
    <w:rsid w:val="00542368"/>
    <w:rsid w:val="0054523E"/>
    <w:rsid w:val="00545617"/>
    <w:rsid w:val="00545E66"/>
    <w:rsid w:val="005461DC"/>
    <w:rsid w:val="00546879"/>
    <w:rsid w:val="0054699F"/>
    <w:rsid w:val="00550419"/>
    <w:rsid w:val="00551A8F"/>
    <w:rsid w:val="00552CC7"/>
    <w:rsid w:val="00553C7A"/>
    <w:rsid w:val="00553C89"/>
    <w:rsid w:val="00556893"/>
    <w:rsid w:val="005654C4"/>
    <w:rsid w:val="0057037E"/>
    <w:rsid w:val="00570462"/>
    <w:rsid w:val="0057154F"/>
    <w:rsid w:val="00571815"/>
    <w:rsid w:val="00573834"/>
    <w:rsid w:val="00573AA3"/>
    <w:rsid w:val="00573C2C"/>
    <w:rsid w:val="0057719E"/>
    <w:rsid w:val="00577AC6"/>
    <w:rsid w:val="00577C23"/>
    <w:rsid w:val="005821AA"/>
    <w:rsid w:val="00582AC2"/>
    <w:rsid w:val="00584D23"/>
    <w:rsid w:val="00584E3F"/>
    <w:rsid w:val="0058537C"/>
    <w:rsid w:val="00590CE9"/>
    <w:rsid w:val="00593407"/>
    <w:rsid w:val="00594909"/>
    <w:rsid w:val="005968FA"/>
    <w:rsid w:val="005A181A"/>
    <w:rsid w:val="005A18E7"/>
    <w:rsid w:val="005A230C"/>
    <w:rsid w:val="005A3553"/>
    <w:rsid w:val="005A43AD"/>
    <w:rsid w:val="005A47E7"/>
    <w:rsid w:val="005B0366"/>
    <w:rsid w:val="005B4BA7"/>
    <w:rsid w:val="005B62CC"/>
    <w:rsid w:val="005B7304"/>
    <w:rsid w:val="005C11BC"/>
    <w:rsid w:val="005C1799"/>
    <w:rsid w:val="005C1D4F"/>
    <w:rsid w:val="005C1E9F"/>
    <w:rsid w:val="005C2395"/>
    <w:rsid w:val="005C24CA"/>
    <w:rsid w:val="005C4183"/>
    <w:rsid w:val="005C4BAE"/>
    <w:rsid w:val="005C7109"/>
    <w:rsid w:val="005D541F"/>
    <w:rsid w:val="005D6425"/>
    <w:rsid w:val="005D72B3"/>
    <w:rsid w:val="005D73FC"/>
    <w:rsid w:val="005E10EE"/>
    <w:rsid w:val="005E2FFC"/>
    <w:rsid w:val="005E364D"/>
    <w:rsid w:val="005E6AE0"/>
    <w:rsid w:val="005F2B9E"/>
    <w:rsid w:val="005F4911"/>
    <w:rsid w:val="005F61D5"/>
    <w:rsid w:val="005F7529"/>
    <w:rsid w:val="00600DC1"/>
    <w:rsid w:val="006025C1"/>
    <w:rsid w:val="006031A2"/>
    <w:rsid w:val="006044E8"/>
    <w:rsid w:val="006065D0"/>
    <w:rsid w:val="00606D8C"/>
    <w:rsid w:val="00607423"/>
    <w:rsid w:val="0061098D"/>
    <w:rsid w:val="006119E8"/>
    <w:rsid w:val="006121F5"/>
    <w:rsid w:val="00612F32"/>
    <w:rsid w:val="0061351F"/>
    <w:rsid w:val="00613719"/>
    <w:rsid w:val="00614538"/>
    <w:rsid w:val="0061500B"/>
    <w:rsid w:val="00615358"/>
    <w:rsid w:val="00617C51"/>
    <w:rsid w:val="006207E7"/>
    <w:rsid w:val="00621D03"/>
    <w:rsid w:val="00624E61"/>
    <w:rsid w:val="00626B58"/>
    <w:rsid w:val="00626C19"/>
    <w:rsid w:val="00626D51"/>
    <w:rsid w:val="00626F0F"/>
    <w:rsid w:val="0062723B"/>
    <w:rsid w:val="00627ED7"/>
    <w:rsid w:val="006307AE"/>
    <w:rsid w:val="0063160D"/>
    <w:rsid w:val="00632CE2"/>
    <w:rsid w:val="006331E2"/>
    <w:rsid w:val="00635212"/>
    <w:rsid w:val="00635DD0"/>
    <w:rsid w:val="00636FFC"/>
    <w:rsid w:val="006403FB"/>
    <w:rsid w:val="0064235C"/>
    <w:rsid w:val="0064428A"/>
    <w:rsid w:val="00644598"/>
    <w:rsid w:val="00644B0F"/>
    <w:rsid w:val="00644FF2"/>
    <w:rsid w:val="0064683B"/>
    <w:rsid w:val="00646BC8"/>
    <w:rsid w:val="00652C24"/>
    <w:rsid w:val="00652F5C"/>
    <w:rsid w:val="006549FC"/>
    <w:rsid w:val="00655DAA"/>
    <w:rsid w:val="00657B05"/>
    <w:rsid w:val="0066025D"/>
    <w:rsid w:val="006610A4"/>
    <w:rsid w:val="00661238"/>
    <w:rsid w:val="006613F0"/>
    <w:rsid w:val="006620FE"/>
    <w:rsid w:val="00662F7E"/>
    <w:rsid w:val="006630DA"/>
    <w:rsid w:val="00663E2E"/>
    <w:rsid w:val="00665308"/>
    <w:rsid w:val="00665800"/>
    <w:rsid w:val="00665915"/>
    <w:rsid w:val="00665BA1"/>
    <w:rsid w:val="00673841"/>
    <w:rsid w:val="006747CD"/>
    <w:rsid w:val="006750CA"/>
    <w:rsid w:val="00675BAE"/>
    <w:rsid w:val="00676454"/>
    <w:rsid w:val="00676D36"/>
    <w:rsid w:val="0068175D"/>
    <w:rsid w:val="006820F6"/>
    <w:rsid w:val="0068430F"/>
    <w:rsid w:val="006856DC"/>
    <w:rsid w:val="00686FC6"/>
    <w:rsid w:val="006874EE"/>
    <w:rsid w:val="00687925"/>
    <w:rsid w:val="006915C0"/>
    <w:rsid w:val="006923F7"/>
    <w:rsid w:val="00693620"/>
    <w:rsid w:val="00693BFD"/>
    <w:rsid w:val="00694789"/>
    <w:rsid w:val="0069481A"/>
    <w:rsid w:val="0069523E"/>
    <w:rsid w:val="006971A0"/>
    <w:rsid w:val="006A1280"/>
    <w:rsid w:val="006A2823"/>
    <w:rsid w:val="006A303F"/>
    <w:rsid w:val="006A4563"/>
    <w:rsid w:val="006A5B48"/>
    <w:rsid w:val="006A5F4C"/>
    <w:rsid w:val="006A6EA7"/>
    <w:rsid w:val="006A73CF"/>
    <w:rsid w:val="006A7A39"/>
    <w:rsid w:val="006B0DCD"/>
    <w:rsid w:val="006B26C5"/>
    <w:rsid w:val="006B3341"/>
    <w:rsid w:val="006B46CB"/>
    <w:rsid w:val="006B472C"/>
    <w:rsid w:val="006B5210"/>
    <w:rsid w:val="006B7FFC"/>
    <w:rsid w:val="006C19AE"/>
    <w:rsid w:val="006C28F7"/>
    <w:rsid w:val="006C58DB"/>
    <w:rsid w:val="006C6272"/>
    <w:rsid w:val="006D125A"/>
    <w:rsid w:val="006D1BAB"/>
    <w:rsid w:val="006D2E49"/>
    <w:rsid w:val="006D332F"/>
    <w:rsid w:val="006D48A7"/>
    <w:rsid w:val="006D758A"/>
    <w:rsid w:val="006D7F22"/>
    <w:rsid w:val="006E0C06"/>
    <w:rsid w:val="006E1AA8"/>
    <w:rsid w:val="006E24DD"/>
    <w:rsid w:val="006E2831"/>
    <w:rsid w:val="006E3253"/>
    <w:rsid w:val="006E4042"/>
    <w:rsid w:val="006E5358"/>
    <w:rsid w:val="006E5B42"/>
    <w:rsid w:val="006E5BE4"/>
    <w:rsid w:val="006E6060"/>
    <w:rsid w:val="006E706C"/>
    <w:rsid w:val="006E7995"/>
    <w:rsid w:val="006F2E97"/>
    <w:rsid w:val="006F379C"/>
    <w:rsid w:val="006F3965"/>
    <w:rsid w:val="006F48F0"/>
    <w:rsid w:val="006F6661"/>
    <w:rsid w:val="006F683C"/>
    <w:rsid w:val="006F6842"/>
    <w:rsid w:val="006F6DAC"/>
    <w:rsid w:val="0070202A"/>
    <w:rsid w:val="007035A3"/>
    <w:rsid w:val="00703B9F"/>
    <w:rsid w:val="00706D5F"/>
    <w:rsid w:val="0071059D"/>
    <w:rsid w:val="00712A64"/>
    <w:rsid w:val="0071450B"/>
    <w:rsid w:val="00714C01"/>
    <w:rsid w:val="00714E84"/>
    <w:rsid w:val="0071649E"/>
    <w:rsid w:val="00720811"/>
    <w:rsid w:val="00720F3A"/>
    <w:rsid w:val="00722CB6"/>
    <w:rsid w:val="007230B5"/>
    <w:rsid w:val="0072315E"/>
    <w:rsid w:val="0072641D"/>
    <w:rsid w:val="007278DF"/>
    <w:rsid w:val="00730296"/>
    <w:rsid w:val="00730B75"/>
    <w:rsid w:val="00732166"/>
    <w:rsid w:val="00733337"/>
    <w:rsid w:val="00733D6E"/>
    <w:rsid w:val="0073782F"/>
    <w:rsid w:val="0074048C"/>
    <w:rsid w:val="0074052F"/>
    <w:rsid w:val="00742764"/>
    <w:rsid w:val="0074292B"/>
    <w:rsid w:val="00742E9D"/>
    <w:rsid w:val="007431FC"/>
    <w:rsid w:val="007436E6"/>
    <w:rsid w:val="00746475"/>
    <w:rsid w:val="00746E41"/>
    <w:rsid w:val="00747A1A"/>
    <w:rsid w:val="00751683"/>
    <w:rsid w:val="00751759"/>
    <w:rsid w:val="0075682E"/>
    <w:rsid w:val="00757AC4"/>
    <w:rsid w:val="00757BB7"/>
    <w:rsid w:val="0076082A"/>
    <w:rsid w:val="007615A2"/>
    <w:rsid w:val="00762029"/>
    <w:rsid w:val="007635FC"/>
    <w:rsid w:val="0076648E"/>
    <w:rsid w:val="0077001F"/>
    <w:rsid w:val="00771E8D"/>
    <w:rsid w:val="00772CB5"/>
    <w:rsid w:val="00772D1E"/>
    <w:rsid w:val="00773FB3"/>
    <w:rsid w:val="00776D24"/>
    <w:rsid w:val="00781DFF"/>
    <w:rsid w:val="00782BED"/>
    <w:rsid w:val="00782DA6"/>
    <w:rsid w:val="00783390"/>
    <w:rsid w:val="007845C1"/>
    <w:rsid w:val="00784A16"/>
    <w:rsid w:val="00786BF1"/>
    <w:rsid w:val="00787EB0"/>
    <w:rsid w:val="00790163"/>
    <w:rsid w:val="007904E6"/>
    <w:rsid w:val="007922A6"/>
    <w:rsid w:val="00792BC3"/>
    <w:rsid w:val="00792E90"/>
    <w:rsid w:val="00793094"/>
    <w:rsid w:val="00793188"/>
    <w:rsid w:val="00794085"/>
    <w:rsid w:val="00794174"/>
    <w:rsid w:val="0079482B"/>
    <w:rsid w:val="007A1558"/>
    <w:rsid w:val="007A2461"/>
    <w:rsid w:val="007A5201"/>
    <w:rsid w:val="007B3C5A"/>
    <w:rsid w:val="007B66A7"/>
    <w:rsid w:val="007C00A8"/>
    <w:rsid w:val="007C025B"/>
    <w:rsid w:val="007C0F8B"/>
    <w:rsid w:val="007C26F1"/>
    <w:rsid w:val="007C2CA7"/>
    <w:rsid w:val="007C4971"/>
    <w:rsid w:val="007C4E9D"/>
    <w:rsid w:val="007D1445"/>
    <w:rsid w:val="007D188E"/>
    <w:rsid w:val="007D2577"/>
    <w:rsid w:val="007D25A1"/>
    <w:rsid w:val="007D4A3E"/>
    <w:rsid w:val="007D4BF8"/>
    <w:rsid w:val="007D7102"/>
    <w:rsid w:val="007E0A93"/>
    <w:rsid w:val="007E3D25"/>
    <w:rsid w:val="007E4380"/>
    <w:rsid w:val="007E58EF"/>
    <w:rsid w:val="007F1B93"/>
    <w:rsid w:val="007F2160"/>
    <w:rsid w:val="007F218E"/>
    <w:rsid w:val="007F29AD"/>
    <w:rsid w:val="007F2D74"/>
    <w:rsid w:val="007F60C2"/>
    <w:rsid w:val="007F65C1"/>
    <w:rsid w:val="007F6D7E"/>
    <w:rsid w:val="00800B3E"/>
    <w:rsid w:val="00806D81"/>
    <w:rsid w:val="00807128"/>
    <w:rsid w:val="0080783D"/>
    <w:rsid w:val="00810043"/>
    <w:rsid w:val="00810055"/>
    <w:rsid w:val="0081170D"/>
    <w:rsid w:val="00811928"/>
    <w:rsid w:val="00813D5A"/>
    <w:rsid w:val="00813E03"/>
    <w:rsid w:val="008208B0"/>
    <w:rsid w:val="008223F3"/>
    <w:rsid w:val="00826B89"/>
    <w:rsid w:val="008326B7"/>
    <w:rsid w:val="00834883"/>
    <w:rsid w:val="00835505"/>
    <w:rsid w:val="0083599B"/>
    <w:rsid w:val="00835B1F"/>
    <w:rsid w:val="00836688"/>
    <w:rsid w:val="00836843"/>
    <w:rsid w:val="0083699A"/>
    <w:rsid w:val="008414C7"/>
    <w:rsid w:val="00842DE2"/>
    <w:rsid w:val="00843993"/>
    <w:rsid w:val="00850206"/>
    <w:rsid w:val="00853E45"/>
    <w:rsid w:val="00854629"/>
    <w:rsid w:val="00854B01"/>
    <w:rsid w:val="008563E1"/>
    <w:rsid w:val="00857023"/>
    <w:rsid w:val="0086140F"/>
    <w:rsid w:val="008614F3"/>
    <w:rsid w:val="00861A48"/>
    <w:rsid w:val="008620AA"/>
    <w:rsid w:val="00864A15"/>
    <w:rsid w:val="00865632"/>
    <w:rsid w:val="00870B03"/>
    <w:rsid w:val="00871063"/>
    <w:rsid w:val="0087271C"/>
    <w:rsid w:val="008756C8"/>
    <w:rsid w:val="00880709"/>
    <w:rsid w:val="008818B2"/>
    <w:rsid w:val="00881CED"/>
    <w:rsid w:val="008862A6"/>
    <w:rsid w:val="0088730E"/>
    <w:rsid w:val="008875A9"/>
    <w:rsid w:val="00887616"/>
    <w:rsid w:val="008879D4"/>
    <w:rsid w:val="0089041D"/>
    <w:rsid w:val="00890EDA"/>
    <w:rsid w:val="00891D7F"/>
    <w:rsid w:val="008926B6"/>
    <w:rsid w:val="00894727"/>
    <w:rsid w:val="00894E04"/>
    <w:rsid w:val="0089517F"/>
    <w:rsid w:val="00896DF7"/>
    <w:rsid w:val="00896E8D"/>
    <w:rsid w:val="0089797F"/>
    <w:rsid w:val="008A33B7"/>
    <w:rsid w:val="008A67DB"/>
    <w:rsid w:val="008B0676"/>
    <w:rsid w:val="008B436D"/>
    <w:rsid w:val="008B4AEB"/>
    <w:rsid w:val="008C127A"/>
    <w:rsid w:val="008C1FD2"/>
    <w:rsid w:val="008C2445"/>
    <w:rsid w:val="008C368D"/>
    <w:rsid w:val="008C3839"/>
    <w:rsid w:val="008C540D"/>
    <w:rsid w:val="008C6793"/>
    <w:rsid w:val="008C69DE"/>
    <w:rsid w:val="008C7F3F"/>
    <w:rsid w:val="008D1879"/>
    <w:rsid w:val="008D1ABD"/>
    <w:rsid w:val="008D1BB5"/>
    <w:rsid w:val="008D270E"/>
    <w:rsid w:val="008D29A9"/>
    <w:rsid w:val="008D2F21"/>
    <w:rsid w:val="008D3AC2"/>
    <w:rsid w:val="008E0368"/>
    <w:rsid w:val="008E7E6E"/>
    <w:rsid w:val="008F1366"/>
    <w:rsid w:val="008F1C8D"/>
    <w:rsid w:val="008F261E"/>
    <w:rsid w:val="008F3C4E"/>
    <w:rsid w:val="008F3EDE"/>
    <w:rsid w:val="008F4732"/>
    <w:rsid w:val="008F7BB8"/>
    <w:rsid w:val="00900B29"/>
    <w:rsid w:val="00902658"/>
    <w:rsid w:val="00902CDC"/>
    <w:rsid w:val="009077A0"/>
    <w:rsid w:val="00912041"/>
    <w:rsid w:val="009124BA"/>
    <w:rsid w:val="00912695"/>
    <w:rsid w:val="009137EA"/>
    <w:rsid w:val="00914D34"/>
    <w:rsid w:val="009169AC"/>
    <w:rsid w:val="00920231"/>
    <w:rsid w:val="0092511C"/>
    <w:rsid w:val="00926E1C"/>
    <w:rsid w:val="00931F4A"/>
    <w:rsid w:val="00934882"/>
    <w:rsid w:val="00940DC9"/>
    <w:rsid w:val="00941C81"/>
    <w:rsid w:val="00941DD0"/>
    <w:rsid w:val="00944035"/>
    <w:rsid w:val="00945434"/>
    <w:rsid w:val="00945E4D"/>
    <w:rsid w:val="009467AB"/>
    <w:rsid w:val="00947583"/>
    <w:rsid w:val="009506ED"/>
    <w:rsid w:val="00950D2C"/>
    <w:rsid w:val="00951798"/>
    <w:rsid w:val="00951EC3"/>
    <w:rsid w:val="00956C7A"/>
    <w:rsid w:val="00957BE8"/>
    <w:rsid w:val="00961D9B"/>
    <w:rsid w:val="00964ABB"/>
    <w:rsid w:val="00965750"/>
    <w:rsid w:val="00966096"/>
    <w:rsid w:val="0097009A"/>
    <w:rsid w:val="00970CC7"/>
    <w:rsid w:val="00971FFB"/>
    <w:rsid w:val="0097479E"/>
    <w:rsid w:val="00974C53"/>
    <w:rsid w:val="00975C58"/>
    <w:rsid w:val="009771BB"/>
    <w:rsid w:val="009775F8"/>
    <w:rsid w:val="009812AC"/>
    <w:rsid w:val="0098190A"/>
    <w:rsid w:val="00982B8D"/>
    <w:rsid w:val="00983877"/>
    <w:rsid w:val="00984750"/>
    <w:rsid w:val="00985A83"/>
    <w:rsid w:val="00985C74"/>
    <w:rsid w:val="00985E29"/>
    <w:rsid w:val="009867E6"/>
    <w:rsid w:val="009906F1"/>
    <w:rsid w:val="00991630"/>
    <w:rsid w:val="00991B88"/>
    <w:rsid w:val="00995D8F"/>
    <w:rsid w:val="0099672B"/>
    <w:rsid w:val="0099700A"/>
    <w:rsid w:val="009A00F8"/>
    <w:rsid w:val="009A19D1"/>
    <w:rsid w:val="009A1BA6"/>
    <w:rsid w:val="009A3F25"/>
    <w:rsid w:val="009A4C25"/>
    <w:rsid w:val="009A6046"/>
    <w:rsid w:val="009A73F5"/>
    <w:rsid w:val="009A7B23"/>
    <w:rsid w:val="009B5EC7"/>
    <w:rsid w:val="009C212C"/>
    <w:rsid w:val="009C222B"/>
    <w:rsid w:val="009C2DED"/>
    <w:rsid w:val="009C32E6"/>
    <w:rsid w:val="009C5F42"/>
    <w:rsid w:val="009D05E5"/>
    <w:rsid w:val="009D2A90"/>
    <w:rsid w:val="009D38CC"/>
    <w:rsid w:val="009D3AFD"/>
    <w:rsid w:val="009D58DB"/>
    <w:rsid w:val="009D643D"/>
    <w:rsid w:val="009D6DB9"/>
    <w:rsid w:val="009D6DC5"/>
    <w:rsid w:val="009E0172"/>
    <w:rsid w:val="009E099C"/>
    <w:rsid w:val="009E26DC"/>
    <w:rsid w:val="009E29AF"/>
    <w:rsid w:val="009E2FCA"/>
    <w:rsid w:val="009E31C8"/>
    <w:rsid w:val="009E3FAB"/>
    <w:rsid w:val="009E4BB0"/>
    <w:rsid w:val="009F0D93"/>
    <w:rsid w:val="009F4347"/>
    <w:rsid w:val="00A00121"/>
    <w:rsid w:val="00A00D13"/>
    <w:rsid w:val="00A03A9B"/>
    <w:rsid w:val="00A05CB3"/>
    <w:rsid w:val="00A072F5"/>
    <w:rsid w:val="00A106EC"/>
    <w:rsid w:val="00A15EFD"/>
    <w:rsid w:val="00A16704"/>
    <w:rsid w:val="00A21887"/>
    <w:rsid w:val="00A22976"/>
    <w:rsid w:val="00A2635D"/>
    <w:rsid w:val="00A30C68"/>
    <w:rsid w:val="00A318F9"/>
    <w:rsid w:val="00A331C9"/>
    <w:rsid w:val="00A34C31"/>
    <w:rsid w:val="00A379D4"/>
    <w:rsid w:val="00A37EAE"/>
    <w:rsid w:val="00A42127"/>
    <w:rsid w:val="00A43F2D"/>
    <w:rsid w:val="00A44577"/>
    <w:rsid w:val="00A47D9C"/>
    <w:rsid w:val="00A47DF5"/>
    <w:rsid w:val="00A5700E"/>
    <w:rsid w:val="00A573CD"/>
    <w:rsid w:val="00A60555"/>
    <w:rsid w:val="00A60E0E"/>
    <w:rsid w:val="00A62185"/>
    <w:rsid w:val="00A62DA3"/>
    <w:rsid w:val="00A64623"/>
    <w:rsid w:val="00A648DF"/>
    <w:rsid w:val="00A64EEA"/>
    <w:rsid w:val="00A70D04"/>
    <w:rsid w:val="00A71228"/>
    <w:rsid w:val="00A72407"/>
    <w:rsid w:val="00A7297B"/>
    <w:rsid w:val="00A7687C"/>
    <w:rsid w:val="00A77580"/>
    <w:rsid w:val="00A77BB5"/>
    <w:rsid w:val="00A80817"/>
    <w:rsid w:val="00A826D7"/>
    <w:rsid w:val="00A8293F"/>
    <w:rsid w:val="00A83BA2"/>
    <w:rsid w:val="00A867A0"/>
    <w:rsid w:val="00A87B3A"/>
    <w:rsid w:val="00A87E18"/>
    <w:rsid w:val="00A903A5"/>
    <w:rsid w:val="00A9191D"/>
    <w:rsid w:val="00A91AE1"/>
    <w:rsid w:val="00A9254B"/>
    <w:rsid w:val="00A94D74"/>
    <w:rsid w:val="00A95C0E"/>
    <w:rsid w:val="00A97E69"/>
    <w:rsid w:val="00AA025D"/>
    <w:rsid w:val="00AA1338"/>
    <w:rsid w:val="00AA1472"/>
    <w:rsid w:val="00AA1B86"/>
    <w:rsid w:val="00AA1BA2"/>
    <w:rsid w:val="00AA22E2"/>
    <w:rsid w:val="00AA3523"/>
    <w:rsid w:val="00AA38D5"/>
    <w:rsid w:val="00AA3C36"/>
    <w:rsid w:val="00AA3D00"/>
    <w:rsid w:val="00AA5A62"/>
    <w:rsid w:val="00AA7688"/>
    <w:rsid w:val="00AB30B6"/>
    <w:rsid w:val="00AB3567"/>
    <w:rsid w:val="00AB44D7"/>
    <w:rsid w:val="00AC1147"/>
    <w:rsid w:val="00AC2240"/>
    <w:rsid w:val="00AC2540"/>
    <w:rsid w:val="00AC2961"/>
    <w:rsid w:val="00AC3188"/>
    <w:rsid w:val="00AC386A"/>
    <w:rsid w:val="00AC40CB"/>
    <w:rsid w:val="00AD0160"/>
    <w:rsid w:val="00AD0349"/>
    <w:rsid w:val="00AD0F5D"/>
    <w:rsid w:val="00AD2F83"/>
    <w:rsid w:val="00AD3D78"/>
    <w:rsid w:val="00AD413F"/>
    <w:rsid w:val="00AD65F8"/>
    <w:rsid w:val="00AD7A3D"/>
    <w:rsid w:val="00AE02C6"/>
    <w:rsid w:val="00AE0687"/>
    <w:rsid w:val="00AE0F7F"/>
    <w:rsid w:val="00AE3F61"/>
    <w:rsid w:val="00AE6170"/>
    <w:rsid w:val="00AE704E"/>
    <w:rsid w:val="00AE777F"/>
    <w:rsid w:val="00AF34C9"/>
    <w:rsid w:val="00AF6258"/>
    <w:rsid w:val="00AF64D8"/>
    <w:rsid w:val="00AF69AE"/>
    <w:rsid w:val="00AF7719"/>
    <w:rsid w:val="00AF7961"/>
    <w:rsid w:val="00B00292"/>
    <w:rsid w:val="00B011CE"/>
    <w:rsid w:val="00B011D6"/>
    <w:rsid w:val="00B024BC"/>
    <w:rsid w:val="00B02941"/>
    <w:rsid w:val="00B03C93"/>
    <w:rsid w:val="00B04E80"/>
    <w:rsid w:val="00B05AC7"/>
    <w:rsid w:val="00B06B74"/>
    <w:rsid w:val="00B126D6"/>
    <w:rsid w:val="00B1504F"/>
    <w:rsid w:val="00B20CB3"/>
    <w:rsid w:val="00B20DAC"/>
    <w:rsid w:val="00B21662"/>
    <w:rsid w:val="00B2297C"/>
    <w:rsid w:val="00B22EAA"/>
    <w:rsid w:val="00B244D6"/>
    <w:rsid w:val="00B24DB6"/>
    <w:rsid w:val="00B30FC5"/>
    <w:rsid w:val="00B318D8"/>
    <w:rsid w:val="00B33A36"/>
    <w:rsid w:val="00B33D3D"/>
    <w:rsid w:val="00B363EC"/>
    <w:rsid w:val="00B36F57"/>
    <w:rsid w:val="00B377A8"/>
    <w:rsid w:val="00B37D3E"/>
    <w:rsid w:val="00B4077A"/>
    <w:rsid w:val="00B419B6"/>
    <w:rsid w:val="00B42032"/>
    <w:rsid w:val="00B42E65"/>
    <w:rsid w:val="00B42F17"/>
    <w:rsid w:val="00B43269"/>
    <w:rsid w:val="00B4346C"/>
    <w:rsid w:val="00B43ED3"/>
    <w:rsid w:val="00B452C8"/>
    <w:rsid w:val="00B45418"/>
    <w:rsid w:val="00B455E7"/>
    <w:rsid w:val="00B45637"/>
    <w:rsid w:val="00B467C7"/>
    <w:rsid w:val="00B4729C"/>
    <w:rsid w:val="00B54525"/>
    <w:rsid w:val="00B54AE2"/>
    <w:rsid w:val="00B55091"/>
    <w:rsid w:val="00B5514B"/>
    <w:rsid w:val="00B55808"/>
    <w:rsid w:val="00B55EE9"/>
    <w:rsid w:val="00B560F1"/>
    <w:rsid w:val="00B5615F"/>
    <w:rsid w:val="00B60978"/>
    <w:rsid w:val="00B615F0"/>
    <w:rsid w:val="00B67D85"/>
    <w:rsid w:val="00B70182"/>
    <w:rsid w:val="00B707F5"/>
    <w:rsid w:val="00B728E9"/>
    <w:rsid w:val="00B72BF6"/>
    <w:rsid w:val="00B76110"/>
    <w:rsid w:val="00B769FC"/>
    <w:rsid w:val="00B76B87"/>
    <w:rsid w:val="00B76CFF"/>
    <w:rsid w:val="00B77883"/>
    <w:rsid w:val="00B77E42"/>
    <w:rsid w:val="00B8054A"/>
    <w:rsid w:val="00B81A7B"/>
    <w:rsid w:val="00B820A0"/>
    <w:rsid w:val="00B8259B"/>
    <w:rsid w:val="00B83733"/>
    <w:rsid w:val="00B83B22"/>
    <w:rsid w:val="00B84E8C"/>
    <w:rsid w:val="00B86845"/>
    <w:rsid w:val="00B905A5"/>
    <w:rsid w:val="00B91274"/>
    <w:rsid w:val="00B912ED"/>
    <w:rsid w:val="00B915E4"/>
    <w:rsid w:val="00B92812"/>
    <w:rsid w:val="00B9477F"/>
    <w:rsid w:val="00B9525C"/>
    <w:rsid w:val="00B97F28"/>
    <w:rsid w:val="00BA3917"/>
    <w:rsid w:val="00BA4FFA"/>
    <w:rsid w:val="00BA5C0B"/>
    <w:rsid w:val="00BB1A4F"/>
    <w:rsid w:val="00BB2242"/>
    <w:rsid w:val="00BB56D0"/>
    <w:rsid w:val="00BB63CD"/>
    <w:rsid w:val="00BB6714"/>
    <w:rsid w:val="00BB6B69"/>
    <w:rsid w:val="00BB6E92"/>
    <w:rsid w:val="00BC0CA0"/>
    <w:rsid w:val="00BC0F1C"/>
    <w:rsid w:val="00BC1842"/>
    <w:rsid w:val="00BC23B4"/>
    <w:rsid w:val="00BC2C18"/>
    <w:rsid w:val="00BC3226"/>
    <w:rsid w:val="00BD0952"/>
    <w:rsid w:val="00BD1A36"/>
    <w:rsid w:val="00BD2331"/>
    <w:rsid w:val="00BD2A76"/>
    <w:rsid w:val="00BD30B6"/>
    <w:rsid w:val="00BD38B6"/>
    <w:rsid w:val="00BD3912"/>
    <w:rsid w:val="00BD7E80"/>
    <w:rsid w:val="00BE0E5F"/>
    <w:rsid w:val="00BE24F1"/>
    <w:rsid w:val="00BE386E"/>
    <w:rsid w:val="00BE42A8"/>
    <w:rsid w:val="00BE5071"/>
    <w:rsid w:val="00BE6DCE"/>
    <w:rsid w:val="00BE750A"/>
    <w:rsid w:val="00BE759C"/>
    <w:rsid w:val="00BE7A34"/>
    <w:rsid w:val="00BE7BC1"/>
    <w:rsid w:val="00BF2670"/>
    <w:rsid w:val="00BF2790"/>
    <w:rsid w:val="00BF4ECD"/>
    <w:rsid w:val="00C00CD2"/>
    <w:rsid w:val="00C014D9"/>
    <w:rsid w:val="00C01A1C"/>
    <w:rsid w:val="00C026E9"/>
    <w:rsid w:val="00C02E5E"/>
    <w:rsid w:val="00C03076"/>
    <w:rsid w:val="00C03C08"/>
    <w:rsid w:val="00C0409E"/>
    <w:rsid w:val="00C051BB"/>
    <w:rsid w:val="00C10B7E"/>
    <w:rsid w:val="00C11E33"/>
    <w:rsid w:val="00C139A6"/>
    <w:rsid w:val="00C13AFA"/>
    <w:rsid w:val="00C13E0B"/>
    <w:rsid w:val="00C14F56"/>
    <w:rsid w:val="00C16608"/>
    <w:rsid w:val="00C21A6D"/>
    <w:rsid w:val="00C25188"/>
    <w:rsid w:val="00C2607C"/>
    <w:rsid w:val="00C267E7"/>
    <w:rsid w:val="00C312CD"/>
    <w:rsid w:val="00C32610"/>
    <w:rsid w:val="00C32876"/>
    <w:rsid w:val="00C329D9"/>
    <w:rsid w:val="00C36585"/>
    <w:rsid w:val="00C36586"/>
    <w:rsid w:val="00C375C2"/>
    <w:rsid w:val="00C44236"/>
    <w:rsid w:val="00C4428B"/>
    <w:rsid w:val="00C46250"/>
    <w:rsid w:val="00C52906"/>
    <w:rsid w:val="00C52C33"/>
    <w:rsid w:val="00C52EC6"/>
    <w:rsid w:val="00C53CD1"/>
    <w:rsid w:val="00C53E79"/>
    <w:rsid w:val="00C54C0F"/>
    <w:rsid w:val="00C57715"/>
    <w:rsid w:val="00C57BAF"/>
    <w:rsid w:val="00C57CF4"/>
    <w:rsid w:val="00C606D6"/>
    <w:rsid w:val="00C6130A"/>
    <w:rsid w:val="00C6223B"/>
    <w:rsid w:val="00C628BE"/>
    <w:rsid w:val="00C62B9E"/>
    <w:rsid w:val="00C63168"/>
    <w:rsid w:val="00C6395D"/>
    <w:rsid w:val="00C6395F"/>
    <w:rsid w:val="00C64111"/>
    <w:rsid w:val="00C643A3"/>
    <w:rsid w:val="00C644D4"/>
    <w:rsid w:val="00C66953"/>
    <w:rsid w:val="00C66A8B"/>
    <w:rsid w:val="00C703C5"/>
    <w:rsid w:val="00C710CF"/>
    <w:rsid w:val="00C727F6"/>
    <w:rsid w:val="00C73E9A"/>
    <w:rsid w:val="00C754DE"/>
    <w:rsid w:val="00C75CF2"/>
    <w:rsid w:val="00C775B6"/>
    <w:rsid w:val="00C81CDF"/>
    <w:rsid w:val="00C858F7"/>
    <w:rsid w:val="00C868CB"/>
    <w:rsid w:val="00C90852"/>
    <w:rsid w:val="00C90A1B"/>
    <w:rsid w:val="00C90F6F"/>
    <w:rsid w:val="00C914C5"/>
    <w:rsid w:val="00C919E0"/>
    <w:rsid w:val="00C92A2A"/>
    <w:rsid w:val="00C93675"/>
    <w:rsid w:val="00C936D1"/>
    <w:rsid w:val="00C93BD7"/>
    <w:rsid w:val="00C950C6"/>
    <w:rsid w:val="00C95E82"/>
    <w:rsid w:val="00C9601A"/>
    <w:rsid w:val="00CA02FB"/>
    <w:rsid w:val="00CA5323"/>
    <w:rsid w:val="00CA7113"/>
    <w:rsid w:val="00CA72EC"/>
    <w:rsid w:val="00CA75E4"/>
    <w:rsid w:val="00CB1830"/>
    <w:rsid w:val="00CB2E84"/>
    <w:rsid w:val="00CB2ECA"/>
    <w:rsid w:val="00CB5362"/>
    <w:rsid w:val="00CB600E"/>
    <w:rsid w:val="00CB63F3"/>
    <w:rsid w:val="00CB6C11"/>
    <w:rsid w:val="00CC582A"/>
    <w:rsid w:val="00CC5ABE"/>
    <w:rsid w:val="00CC728A"/>
    <w:rsid w:val="00CC7FCA"/>
    <w:rsid w:val="00CD1EA2"/>
    <w:rsid w:val="00CD3875"/>
    <w:rsid w:val="00CD5922"/>
    <w:rsid w:val="00CD5C7D"/>
    <w:rsid w:val="00CD5C87"/>
    <w:rsid w:val="00CD6C7B"/>
    <w:rsid w:val="00CD6E0B"/>
    <w:rsid w:val="00CE0FBE"/>
    <w:rsid w:val="00CE2B7C"/>
    <w:rsid w:val="00CE32A1"/>
    <w:rsid w:val="00CE4B96"/>
    <w:rsid w:val="00CE4B9D"/>
    <w:rsid w:val="00CE652E"/>
    <w:rsid w:val="00CE6E23"/>
    <w:rsid w:val="00CF0137"/>
    <w:rsid w:val="00CF121A"/>
    <w:rsid w:val="00CF164C"/>
    <w:rsid w:val="00CF1AD1"/>
    <w:rsid w:val="00CF2D8F"/>
    <w:rsid w:val="00CF4071"/>
    <w:rsid w:val="00CF4334"/>
    <w:rsid w:val="00CF669F"/>
    <w:rsid w:val="00CF6859"/>
    <w:rsid w:val="00D02186"/>
    <w:rsid w:val="00D03434"/>
    <w:rsid w:val="00D036F7"/>
    <w:rsid w:val="00D03B3E"/>
    <w:rsid w:val="00D03DCF"/>
    <w:rsid w:val="00D05AC5"/>
    <w:rsid w:val="00D063CA"/>
    <w:rsid w:val="00D068D6"/>
    <w:rsid w:val="00D07700"/>
    <w:rsid w:val="00D125B1"/>
    <w:rsid w:val="00D12FAB"/>
    <w:rsid w:val="00D1421B"/>
    <w:rsid w:val="00D1497A"/>
    <w:rsid w:val="00D15837"/>
    <w:rsid w:val="00D15FDE"/>
    <w:rsid w:val="00D16842"/>
    <w:rsid w:val="00D1787D"/>
    <w:rsid w:val="00D21A84"/>
    <w:rsid w:val="00D22072"/>
    <w:rsid w:val="00D23CD9"/>
    <w:rsid w:val="00D24282"/>
    <w:rsid w:val="00D30F2F"/>
    <w:rsid w:val="00D319AB"/>
    <w:rsid w:val="00D32F8F"/>
    <w:rsid w:val="00D33684"/>
    <w:rsid w:val="00D33CB9"/>
    <w:rsid w:val="00D405B5"/>
    <w:rsid w:val="00D4138E"/>
    <w:rsid w:val="00D445FC"/>
    <w:rsid w:val="00D4470E"/>
    <w:rsid w:val="00D448B5"/>
    <w:rsid w:val="00D45852"/>
    <w:rsid w:val="00D465D8"/>
    <w:rsid w:val="00D46BA4"/>
    <w:rsid w:val="00D46DB2"/>
    <w:rsid w:val="00D506EA"/>
    <w:rsid w:val="00D51AEF"/>
    <w:rsid w:val="00D5285F"/>
    <w:rsid w:val="00D55D6A"/>
    <w:rsid w:val="00D57F89"/>
    <w:rsid w:val="00D60F18"/>
    <w:rsid w:val="00D62945"/>
    <w:rsid w:val="00D64292"/>
    <w:rsid w:val="00D70B1A"/>
    <w:rsid w:val="00D70F64"/>
    <w:rsid w:val="00D716D6"/>
    <w:rsid w:val="00D7205B"/>
    <w:rsid w:val="00D73CF5"/>
    <w:rsid w:val="00D75A97"/>
    <w:rsid w:val="00D80216"/>
    <w:rsid w:val="00D80E17"/>
    <w:rsid w:val="00D81D6D"/>
    <w:rsid w:val="00D82B9F"/>
    <w:rsid w:val="00D83547"/>
    <w:rsid w:val="00D85717"/>
    <w:rsid w:val="00D8601B"/>
    <w:rsid w:val="00D86EA6"/>
    <w:rsid w:val="00D87951"/>
    <w:rsid w:val="00D90654"/>
    <w:rsid w:val="00D91308"/>
    <w:rsid w:val="00D92491"/>
    <w:rsid w:val="00D92AFE"/>
    <w:rsid w:val="00D933B7"/>
    <w:rsid w:val="00D93AEB"/>
    <w:rsid w:val="00D9636A"/>
    <w:rsid w:val="00D97D7E"/>
    <w:rsid w:val="00D97FF5"/>
    <w:rsid w:val="00DA0266"/>
    <w:rsid w:val="00DA4D81"/>
    <w:rsid w:val="00DA6A94"/>
    <w:rsid w:val="00DB0FC5"/>
    <w:rsid w:val="00DB5540"/>
    <w:rsid w:val="00DB5AF0"/>
    <w:rsid w:val="00DC322C"/>
    <w:rsid w:val="00DC3B50"/>
    <w:rsid w:val="00DC3FD9"/>
    <w:rsid w:val="00DC46F6"/>
    <w:rsid w:val="00DC4BDD"/>
    <w:rsid w:val="00DC6BC9"/>
    <w:rsid w:val="00DC7C69"/>
    <w:rsid w:val="00DD3FD3"/>
    <w:rsid w:val="00DD4AA7"/>
    <w:rsid w:val="00DD56E2"/>
    <w:rsid w:val="00DD7C37"/>
    <w:rsid w:val="00DE12DC"/>
    <w:rsid w:val="00DE1431"/>
    <w:rsid w:val="00DE49FA"/>
    <w:rsid w:val="00DE5EF6"/>
    <w:rsid w:val="00DE6286"/>
    <w:rsid w:val="00DE6705"/>
    <w:rsid w:val="00DE74C3"/>
    <w:rsid w:val="00DE7C7E"/>
    <w:rsid w:val="00DF4756"/>
    <w:rsid w:val="00DF5BE8"/>
    <w:rsid w:val="00DF7690"/>
    <w:rsid w:val="00E0031B"/>
    <w:rsid w:val="00E02665"/>
    <w:rsid w:val="00E06D70"/>
    <w:rsid w:val="00E07447"/>
    <w:rsid w:val="00E0782F"/>
    <w:rsid w:val="00E1076F"/>
    <w:rsid w:val="00E10C01"/>
    <w:rsid w:val="00E1150E"/>
    <w:rsid w:val="00E14C63"/>
    <w:rsid w:val="00E1578C"/>
    <w:rsid w:val="00E163F8"/>
    <w:rsid w:val="00E17A8A"/>
    <w:rsid w:val="00E17C56"/>
    <w:rsid w:val="00E2288D"/>
    <w:rsid w:val="00E23858"/>
    <w:rsid w:val="00E25017"/>
    <w:rsid w:val="00E2514D"/>
    <w:rsid w:val="00E2666F"/>
    <w:rsid w:val="00E30B2E"/>
    <w:rsid w:val="00E31626"/>
    <w:rsid w:val="00E33C2A"/>
    <w:rsid w:val="00E3402F"/>
    <w:rsid w:val="00E359CC"/>
    <w:rsid w:val="00E36C22"/>
    <w:rsid w:val="00E36E84"/>
    <w:rsid w:val="00E36FA0"/>
    <w:rsid w:val="00E4048A"/>
    <w:rsid w:val="00E407EF"/>
    <w:rsid w:val="00E42A8D"/>
    <w:rsid w:val="00E448FE"/>
    <w:rsid w:val="00E44B71"/>
    <w:rsid w:val="00E45A1E"/>
    <w:rsid w:val="00E47542"/>
    <w:rsid w:val="00E47BFE"/>
    <w:rsid w:val="00E47FBD"/>
    <w:rsid w:val="00E50FA9"/>
    <w:rsid w:val="00E514DA"/>
    <w:rsid w:val="00E526E5"/>
    <w:rsid w:val="00E532D2"/>
    <w:rsid w:val="00E53AFB"/>
    <w:rsid w:val="00E55155"/>
    <w:rsid w:val="00E56895"/>
    <w:rsid w:val="00E62820"/>
    <w:rsid w:val="00E63092"/>
    <w:rsid w:val="00E635D6"/>
    <w:rsid w:val="00E664D1"/>
    <w:rsid w:val="00E66B2E"/>
    <w:rsid w:val="00E66DC7"/>
    <w:rsid w:val="00E7036F"/>
    <w:rsid w:val="00E70871"/>
    <w:rsid w:val="00E708B1"/>
    <w:rsid w:val="00E70EC0"/>
    <w:rsid w:val="00E75706"/>
    <w:rsid w:val="00E776AE"/>
    <w:rsid w:val="00E80159"/>
    <w:rsid w:val="00E80BE4"/>
    <w:rsid w:val="00E81165"/>
    <w:rsid w:val="00E8161B"/>
    <w:rsid w:val="00E817C5"/>
    <w:rsid w:val="00E818A5"/>
    <w:rsid w:val="00E82E67"/>
    <w:rsid w:val="00E8387A"/>
    <w:rsid w:val="00E879AF"/>
    <w:rsid w:val="00E87EA7"/>
    <w:rsid w:val="00E92181"/>
    <w:rsid w:val="00E92DCD"/>
    <w:rsid w:val="00E9504E"/>
    <w:rsid w:val="00E96C52"/>
    <w:rsid w:val="00E97FD2"/>
    <w:rsid w:val="00EA1356"/>
    <w:rsid w:val="00EA3416"/>
    <w:rsid w:val="00EA57B8"/>
    <w:rsid w:val="00EA6D5C"/>
    <w:rsid w:val="00EA73CB"/>
    <w:rsid w:val="00EA74C4"/>
    <w:rsid w:val="00EB2044"/>
    <w:rsid w:val="00EB3ED0"/>
    <w:rsid w:val="00EB4725"/>
    <w:rsid w:val="00EB65D6"/>
    <w:rsid w:val="00EB70DC"/>
    <w:rsid w:val="00EB785B"/>
    <w:rsid w:val="00EC18E3"/>
    <w:rsid w:val="00EC2EF0"/>
    <w:rsid w:val="00EC3943"/>
    <w:rsid w:val="00EC57A7"/>
    <w:rsid w:val="00EC5F2A"/>
    <w:rsid w:val="00EC7AD1"/>
    <w:rsid w:val="00ED0434"/>
    <w:rsid w:val="00ED0733"/>
    <w:rsid w:val="00EE00C2"/>
    <w:rsid w:val="00EE01AE"/>
    <w:rsid w:val="00EE088A"/>
    <w:rsid w:val="00EE3ABF"/>
    <w:rsid w:val="00EE4215"/>
    <w:rsid w:val="00EF254F"/>
    <w:rsid w:val="00EF2D8A"/>
    <w:rsid w:val="00EF6BC5"/>
    <w:rsid w:val="00F01BF4"/>
    <w:rsid w:val="00F038A2"/>
    <w:rsid w:val="00F051EB"/>
    <w:rsid w:val="00F057C7"/>
    <w:rsid w:val="00F05D38"/>
    <w:rsid w:val="00F0626E"/>
    <w:rsid w:val="00F06D87"/>
    <w:rsid w:val="00F10022"/>
    <w:rsid w:val="00F1146D"/>
    <w:rsid w:val="00F12DB2"/>
    <w:rsid w:val="00F13BCA"/>
    <w:rsid w:val="00F13DA9"/>
    <w:rsid w:val="00F153BC"/>
    <w:rsid w:val="00F16328"/>
    <w:rsid w:val="00F21A2F"/>
    <w:rsid w:val="00F2689D"/>
    <w:rsid w:val="00F272B4"/>
    <w:rsid w:val="00F27892"/>
    <w:rsid w:val="00F27897"/>
    <w:rsid w:val="00F27AA5"/>
    <w:rsid w:val="00F27F7D"/>
    <w:rsid w:val="00F321A7"/>
    <w:rsid w:val="00F322A1"/>
    <w:rsid w:val="00F3284A"/>
    <w:rsid w:val="00F352EA"/>
    <w:rsid w:val="00F37F81"/>
    <w:rsid w:val="00F40B4A"/>
    <w:rsid w:val="00F410E4"/>
    <w:rsid w:val="00F411C2"/>
    <w:rsid w:val="00F42DDA"/>
    <w:rsid w:val="00F42E9F"/>
    <w:rsid w:val="00F43AD8"/>
    <w:rsid w:val="00F43EBF"/>
    <w:rsid w:val="00F44EC8"/>
    <w:rsid w:val="00F5077D"/>
    <w:rsid w:val="00F507C9"/>
    <w:rsid w:val="00F50DB9"/>
    <w:rsid w:val="00F52C5C"/>
    <w:rsid w:val="00F536D1"/>
    <w:rsid w:val="00F53B01"/>
    <w:rsid w:val="00F5496A"/>
    <w:rsid w:val="00F54E5C"/>
    <w:rsid w:val="00F56004"/>
    <w:rsid w:val="00F57438"/>
    <w:rsid w:val="00F57F20"/>
    <w:rsid w:val="00F600C0"/>
    <w:rsid w:val="00F6052E"/>
    <w:rsid w:val="00F6173E"/>
    <w:rsid w:val="00F61C0E"/>
    <w:rsid w:val="00F649DE"/>
    <w:rsid w:val="00F71C5D"/>
    <w:rsid w:val="00F72A5C"/>
    <w:rsid w:val="00F81F73"/>
    <w:rsid w:val="00F83062"/>
    <w:rsid w:val="00F83DD9"/>
    <w:rsid w:val="00F86F16"/>
    <w:rsid w:val="00F87624"/>
    <w:rsid w:val="00F87B74"/>
    <w:rsid w:val="00F90AEC"/>
    <w:rsid w:val="00F912C6"/>
    <w:rsid w:val="00F9190F"/>
    <w:rsid w:val="00F91BC4"/>
    <w:rsid w:val="00F9260F"/>
    <w:rsid w:val="00F92896"/>
    <w:rsid w:val="00F92EA0"/>
    <w:rsid w:val="00F92F92"/>
    <w:rsid w:val="00F943EA"/>
    <w:rsid w:val="00F958CA"/>
    <w:rsid w:val="00F959CC"/>
    <w:rsid w:val="00F96B61"/>
    <w:rsid w:val="00FA185E"/>
    <w:rsid w:val="00FA1FAB"/>
    <w:rsid w:val="00FA2E8E"/>
    <w:rsid w:val="00FA42BF"/>
    <w:rsid w:val="00FA4C49"/>
    <w:rsid w:val="00FA5577"/>
    <w:rsid w:val="00FA75B4"/>
    <w:rsid w:val="00FA786E"/>
    <w:rsid w:val="00FA790E"/>
    <w:rsid w:val="00FB0FB3"/>
    <w:rsid w:val="00FB1A2D"/>
    <w:rsid w:val="00FB3CCE"/>
    <w:rsid w:val="00FB673F"/>
    <w:rsid w:val="00FC0373"/>
    <w:rsid w:val="00FC23F6"/>
    <w:rsid w:val="00FC5E58"/>
    <w:rsid w:val="00FC667E"/>
    <w:rsid w:val="00FD0F0F"/>
    <w:rsid w:val="00FD1838"/>
    <w:rsid w:val="00FD1DCB"/>
    <w:rsid w:val="00FD329B"/>
    <w:rsid w:val="00FD3F53"/>
    <w:rsid w:val="00FD5ADC"/>
    <w:rsid w:val="00FD5EA8"/>
    <w:rsid w:val="00FE1911"/>
    <w:rsid w:val="00FE23D6"/>
    <w:rsid w:val="00FE45F3"/>
    <w:rsid w:val="00FE5930"/>
    <w:rsid w:val="00FE6BA2"/>
    <w:rsid w:val="00FE7D3D"/>
    <w:rsid w:val="00FF066B"/>
    <w:rsid w:val="00FF177C"/>
    <w:rsid w:val="00FF3287"/>
    <w:rsid w:val="00FF4B5C"/>
    <w:rsid w:val="00FF5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2EC9C52-F401-4FF2-BD45-8F66722EA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851"/>
    <w:rPr>
      <w:sz w:val="24"/>
      <w:szCs w:val="24"/>
    </w:rPr>
  </w:style>
  <w:style w:type="paragraph" w:styleId="Heading3">
    <w:name w:val="heading 3"/>
    <w:basedOn w:val="Normal"/>
    <w:next w:val="Normal"/>
    <w:link w:val="Heading3Char"/>
    <w:uiPriority w:val="99"/>
    <w:qFormat/>
    <w:rsid w:val="00F43EBF"/>
    <w:pPr>
      <w:keepNext/>
      <w:jc w:val="center"/>
      <w:outlineLvl w:val="2"/>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4817D2"/>
    <w:rPr>
      <w:rFonts w:ascii="Cambria" w:hAnsi="Cambria" w:cs="Times New Roman"/>
      <w:b/>
      <w:bCs/>
      <w:sz w:val="26"/>
      <w:szCs w:val="26"/>
    </w:rPr>
  </w:style>
  <w:style w:type="paragraph" w:styleId="BalloonText">
    <w:name w:val="Balloon Text"/>
    <w:basedOn w:val="Normal"/>
    <w:link w:val="BalloonTextChar"/>
    <w:uiPriority w:val="99"/>
    <w:semiHidden/>
    <w:rsid w:val="00B454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17D2"/>
    <w:rPr>
      <w:rFonts w:cs="Times New Roman"/>
      <w:sz w:val="2"/>
    </w:rPr>
  </w:style>
  <w:style w:type="table" w:styleId="TableGrid">
    <w:name w:val="Table Grid"/>
    <w:basedOn w:val="TableNormal"/>
    <w:uiPriority w:val="99"/>
    <w:rsid w:val="008C244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43EBF"/>
    <w:pPr>
      <w:tabs>
        <w:tab w:val="center" w:pos="4320"/>
        <w:tab w:val="right" w:pos="8640"/>
      </w:tabs>
    </w:pPr>
    <w:rPr>
      <w:rFonts w:ascii="Arial" w:hAnsi="Arial"/>
      <w:sz w:val="22"/>
      <w:szCs w:val="20"/>
    </w:rPr>
  </w:style>
  <w:style w:type="character" w:customStyle="1" w:styleId="HeaderChar">
    <w:name w:val="Header Char"/>
    <w:basedOn w:val="DefaultParagraphFont"/>
    <w:link w:val="Header"/>
    <w:uiPriority w:val="99"/>
    <w:semiHidden/>
    <w:locked/>
    <w:rsid w:val="004817D2"/>
    <w:rPr>
      <w:rFonts w:cs="Times New Roman"/>
      <w:sz w:val="24"/>
      <w:szCs w:val="24"/>
    </w:rPr>
  </w:style>
  <w:style w:type="character" w:styleId="CommentReference">
    <w:name w:val="annotation reference"/>
    <w:basedOn w:val="DefaultParagraphFont"/>
    <w:uiPriority w:val="99"/>
    <w:semiHidden/>
    <w:rsid w:val="00613719"/>
    <w:rPr>
      <w:rFonts w:cs="Times New Roman"/>
      <w:sz w:val="16"/>
      <w:szCs w:val="16"/>
    </w:rPr>
  </w:style>
  <w:style w:type="paragraph" w:styleId="CommentText">
    <w:name w:val="annotation text"/>
    <w:basedOn w:val="Normal"/>
    <w:link w:val="CommentTextChar"/>
    <w:uiPriority w:val="99"/>
    <w:semiHidden/>
    <w:rsid w:val="00613719"/>
    <w:rPr>
      <w:sz w:val="20"/>
      <w:szCs w:val="20"/>
    </w:rPr>
  </w:style>
  <w:style w:type="character" w:customStyle="1" w:styleId="CommentTextChar">
    <w:name w:val="Comment Text Char"/>
    <w:basedOn w:val="DefaultParagraphFont"/>
    <w:link w:val="CommentText"/>
    <w:uiPriority w:val="99"/>
    <w:semiHidden/>
    <w:locked/>
    <w:rsid w:val="004817D2"/>
    <w:rPr>
      <w:rFonts w:cs="Times New Roman"/>
      <w:sz w:val="20"/>
      <w:szCs w:val="20"/>
    </w:rPr>
  </w:style>
  <w:style w:type="paragraph" w:styleId="CommentSubject">
    <w:name w:val="annotation subject"/>
    <w:basedOn w:val="CommentText"/>
    <w:next w:val="CommentText"/>
    <w:link w:val="CommentSubjectChar"/>
    <w:uiPriority w:val="99"/>
    <w:semiHidden/>
    <w:rsid w:val="00613719"/>
    <w:rPr>
      <w:b/>
      <w:bCs/>
    </w:rPr>
  </w:style>
  <w:style w:type="character" w:customStyle="1" w:styleId="CommentSubjectChar">
    <w:name w:val="Comment Subject Char"/>
    <w:basedOn w:val="CommentTextChar"/>
    <w:link w:val="CommentSubject"/>
    <w:uiPriority w:val="99"/>
    <w:semiHidden/>
    <w:locked/>
    <w:rsid w:val="004817D2"/>
    <w:rPr>
      <w:rFonts w:cs="Times New Roman"/>
      <w:b/>
      <w:bCs/>
      <w:sz w:val="20"/>
      <w:szCs w:val="20"/>
    </w:rPr>
  </w:style>
  <w:style w:type="character" w:styleId="Hyperlink">
    <w:name w:val="Hyperlink"/>
    <w:basedOn w:val="DefaultParagraphFont"/>
    <w:uiPriority w:val="99"/>
    <w:rsid w:val="00141317"/>
    <w:rPr>
      <w:rFonts w:cs="Times New Roman"/>
      <w:color w:val="0000FF"/>
      <w:u w:val="single"/>
    </w:rPr>
  </w:style>
  <w:style w:type="paragraph" w:styleId="Footer">
    <w:name w:val="footer"/>
    <w:basedOn w:val="Normal"/>
    <w:link w:val="FooterChar"/>
    <w:uiPriority w:val="99"/>
    <w:rsid w:val="007922A6"/>
    <w:pPr>
      <w:tabs>
        <w:tab w:val="center" w:pos="4320"/>
        <w:tab w:val="right" w:pos="8640"/>
      </w:tabs>
    </w:pPr>
  </w:style>
  <w:style w:type="character" w:customStyle="1" w:styleId="FooterChar">
    <w:name w:val="Footer Char"/>
    <w:basedOn w:val="DefaultParagraphFont"/>
    <w:link w:val="Footer"/>
    <w:uiPriority w:val="99"/>
    <w:semiHidden/>
    <w:locked/>
    <w:rsid w:val="004817D2"/>
    <w:rPr>
      <w:rFonts w:cs="Times New Roman"/>
      <w:sz w:val="24"/>
      <w:szCs w:val="24"/>
    </w:rPr>
  </w:style>
  <w:style w:type="character" w:styleId="PageNumber">
    <w:name w:val="page number"/>
    <w:basedOn w:val="DefaultParagraphFont"/>
    <w:uiPriority w:val="99"/>
    <w:rsid w:val="007922A6"/>
    <w:rPr>
      <w:rFonts w:cs="Times New Roman"/>
    </w:rPr>
  </w:style>
  <w:style w:type="paragraph" w:styleId="ListParagraph">
    <w:name w:val="List Paragraph"/>
    <w:basedOn w:val="Normal"/>
    <w:uiPriority w:val="99"/>
    <w:qFormat/>
    <w:rsid w:val="00EB4725"/>
    <w:pPr>
      <w:ind w:left="720"/>
      <w:contextualSpacing/>
    </w:pPr>
  </w:style>
  <w:style w:type="character" w:styleId="FollowedHyperlink">
    <w:name w:val="FollowedHyperlink"/>
    <w:basedOn w:val="DefaultParagraphFont"/>
    <w:uiPriority w:val="99"/>
    <w:semiHidden/>
    <w:unhideWhenUsed/>
    <w:rsid w:val="004E3E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5393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088D2-8B7D-455C-A7F0-3AE7B771C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2932</Words>
  <Characters>16713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19606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Imagecopy</dc:creator>
  <cp:lastModifiedBy>Rider, Wes</cp:lastModifiedBy>
  <cp:revision>4</cp:revision>
  <cp:lastPrinted>2018-02-28T16:05:00Z</cp:lastPrinted>
  <dcterms:created xsi:type="dcterms:W3CDTF">2018-03-14T13:39:00Z</dcterms:created>
  <dcterms:modified xsi:type="dcterms:W3CDTF">2018-03-14T13:46:00Z</dcterms:modified>
</cp:coreProperties>
</file>