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ED530" w14:textId="77777777" w:rsidR="00C24BD1" w:rsidRPr="00C24BD1" w:rsidRDefault="00C24BD1" w:rsidP="00C24BD1">
      <w:pPr>
        <w:spacing w:after="120" w:line="240" w:lineRule="auto"/>
        <w:rPr>
          <w:rFonts w:ascii="Times New Roman" w:eastAsia="Times New Roman" w:hAnsi="Times New Roman" w:cs="Times New Roman"/>
          <w:b/>
          <w:bCs/>
          <w:sz w:val="24"/>
          <w:szCs w:val="24"/>
        </w:rPr>
      </w:pPr>
      <w:r w:rsidRPr="00C24BD1">
        <w:rPr>
          <w:rFonts w:ascii="Times New Roman" w:eastAsia="Times New Roman" w:hAnsi="Times New Roman" w:cs="Times New Roman"/>
          <w:b/>
          <w:bCs/>
          <w:sz w:val="24"/>
          <w:szCs w:val="24"/>
        </w:rPr>
        <w:t>Sample Cover Letter</w:t>
      </w:r>
      <w:r w:rsidR="0006248F">
        <w:rPr>
          <w:rFonts w:ascii="Times New Roman" w:eastAsia="Times New Roman" w:hAnsi="Times New Roman" w:cs="Times New Roman"/>
          <w:b/>
          <w:bCs/>
          <w:sz w:val="24"/>
          <w:szCs w:val="24"/>
        </w:rPr>
        <w:t xml:space="preserve"> 1</w:t>
      </w:r>
    </w:p>
    <w:p w14:paraId="18E58F32" w14:textId="5F285FE8" w:rsidR="00C24BD1" w:rsidRPr="00C24BD1" w:rsidRDefault="00C24BD1" w:rsidP="00C24BD1">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6248F">
        <w:rPr>
          <w:rFonts w:ascii="Times New Roman" w:eastAsia="Times New Roman" w:hAnsi="Times New Roman" w:cs="Times New Roman"/>
          <w:sz w:val="24"/>
          <w:szCs w:val="24"/>
        </w:rPr>
        <w:t>Thriving</w:t>
      </w:r>
      <w:r>
        <w:rPr>
          <w:rFonts w:ascii="Times New Roman" w:eastAsia="Times New Roman" w:hAnsi="Times New Roman" w:cs="Times New Roman"/>
          <w:sz w:val="24"/>
          <w:szCs w:val="24"/>
        </w:rPr>
        <w:t xml:space="preserve"> Family Agency is requesting $1</w:t>
      </w:r>
      <w:r w:rsidR="0063669D">
        <w:rPr>
          <w:rFonts w:ascii="Times New Roman" w:eastAsia="Times New Roman" w:hAnsi="Times New Roman" w:cs="Times New Roman"/>
          <w:sz w:val="24"/>
          <w:szCs w:val="24"/>
        </w:rPr>
        <w:t>4</w:t>
      </w:r>
      <w:r w:rsidR="0006248F">
        <w:rPr>
          <w:rFonts w:ascii="Times New Roman" w:eastAsia="Times New Roman" w:hAnsi="Times New Roman" w:cs="Times New Roman"/>
          <w:sz w:val="24"/>
          <w:szCs w:val="24"/>
        </w:rPr>
        <w:t>0</w:t>
      </w:r>
      <w:r>
        <w:rPr>
          <w:rFonts w:ascii="Times New Roman" w:eastAsia="Times New Roman" w:hAnsi="Times New Roman" w:cs="Times New Roman"/>
          <w:sz w:val="24"/>
          <w:szCs w:val="24"/>
        </w:rPr>
        <w:t>,000 to provide</w:t>
      </w:r>
      <w:r w:rsidR="0006248F">
        <w:rPr>
          <w:rFonts w:ascii="Times New Roman" w:eastAsia="Times New Roman" w:hAnsi="Times New Roman" w:cs="Times New Roman"/>
          <w:sz w:val="24"/>
          <w:szCs w:val="24"/>
        </w:rPr>
        <w:t xml:space="preserve"> </w:t>
      </w:r>
      <w:r w:rsidRPr="00C24BD1">
        <w:rPr>
          <w:rFonts w:ascii="Times New Roman" w:eastAsia="Times New Roman" w:hAnsi="Times New Roman" w:cs="Times New Roman"/>
          <w:sz w:val="24"/>
          <w:szCs w:val="24"/>
        </w:rPr>
        <w:t>the following Family Support Program services for 90 children and 60 caregivers in 45 families in</w:t>
      </w:r>
      <w:r w:rsidR="0006248F">
        <w:rPr>
          <w:rFonts w:ascii="Times New Roman" w:eastAsia="Times New Roman" w:hAnsi="Times New Roman" w:cs="Times New Roman"/>
          <w:sz w:val="24"/>
          <w:szCs w:val="24"/>
        </w:rPr>
        <w:t xml:space="preserve"> Social Services Region </w:t>
      </w:r>
      <w:proofErr w:type="gramStart"/>
      <w:r w:rsidR="0006248F">
        <w:rPr>
          <w:rFonts w:ascii="Times New Roman" w:eastAsia="Times New Roman" w:hAnsi="Times New Roman" w:cs="Times New Roman"/>
          <w:sz w:val="24"/>
          <w:szCs w:val="24"/>
        </w:rPr>
        <w:t>1;</w:t>
      </w:r>
      <w:proofErr w:type="gramEnd"/>
      <w:r w:rsidRPr="00C24BD1">
        <w:rPr>
          <w:rFonts w:ascii="Times New Roman" w:eastAsia="Times New Roman" w:hAnsi="Times New Roman" w:cs="Times New Roman"/>
          <w:sz w:val="24"/>
          <w:szCs w:val="24"/>
        </w:rPr>
        <w:t xml:space="preserve"> Fairfield and New Haven Counties:</w:t>
      </w:r>
    </w:p>
    <w:p w14:paraId="39B33546" w14:textId="77777777" w:rsidR="00C24BD1" w:rsidRPr="00C24BD1" w:rsidRDefault="00C24BD1" w:rsidP="00C24BD1">
      <w:pPr>
        <w:numPr>
          <w:ilvl w:val="0"/>
          <w:numId w:val="1"/>
        </w:numPr>
        <w:spacing w:after="120" w:line="240" w:lineRule="auto"/>
        <w:jc w:val="both"/>
        <w:rPr>
          <w:rFonts w:ascii="Times New Roman" w:eastAsia="Times New Roman" w:hAnsi="Times New Roman" w:cs="Times New Roman"/>
          <w:sz w:val="24"/>
          <w:szCs w:val="24"/>
        </w:rPr>
      </w:pPr>
      <w:bookmarkStart w:id="0" w:name="_Hlk32912606"/>
      <w:r w:rsidRPr="00C24BD1">
        <w:rPr>
          <w:rFonts w:ascii="Times New Roman" w:eastAsia="Times New Roman" w:hAnsi="Times New Roman" w:cs="Times New Roman"/>
          <w:sz w:val="24"/>
          <w:szCs w:val="24"/>
        </w:rPr>
        <w:t>Five series of the 1</w:t>
      </w:r>
      <w:r>
        <w:rPr>
          <w:rFonts w:ascii="Times New Roman" w:eastAsia="Times New Roman" w:hAnsi="Times New Roman" w:cs="Times New Roman"/>
          <w:sz w:val="24"/>
          <w:szCs w:val="24"/>
        </w:rPr>
        <w:t>6</w:t>
      </w:r>
      <w:r w:rsidRPr="00C24BD1">
        <w:rPr>
          <w:rFonts w:ascii="Times New Roman" w:eastAsia="Times New Roman" w:hAnsi="Times New Roman" w:cs="Times New Roman"/>
          <w:sz w:val="24"/>
          <w:szCs w:val="24"/>
        </w:rPr>
        <w:t>-week Incredible Years Pre-School BASIC Parent Program for parents of children ages 3-6 and/or the 14-week Incredible Years School Age BASIC Parent Program for parents of children ages 6-12, based on the needs of the community.</w:t>
      </w:r>
    </w:p>
    <w:bookmarkEnd w:id="0"/>
    <w:p w14:paraId="2B0F9C8B" w14:textId="77777777" w:rsidR="00C24BD1" w:rsidRPr="00C24BD1" w:rsidRDefault="00C24BD1" w:rsidP="00C24BD1">
      <w:pPr>
        <w:tabs>
          <w:tab w:val="left" w:pos="720"/>
        </w:tabs>
        <w:spacing w:after="120" w:line="240" w:lineRule="auto"/>
        <w:jc w:val="both"/>
        <w:rPr>
          <w:rFonts w:ascii="Times New Roman" w:eastAsia="Times New Roman" w:hAnsi="Times New Roman" w:cs="Times New Roman"/>
          <w:sz w:val="24"/>
          <w:szCs w:val="24"/>
        </w:rPr>
      </w:pPr>
      <w:r w:rsidRPr="00C24BD1">
        <w:rPr>
          <w:rFonts w:ascii="Times New Roman" w:eastAsia="Times New Roman" w:hAnsi="Times New Roman" w:cs="Times New Roman"/>
          <w:sz w:val="24"/>
          <w:szCs w:val="24"/>
        </w:rPr>
        <w:t>Through the Incredible Years (IY) services, parents will learn about child development, positive and developmentally appropriate practices, anger management and self-efficacy. The format for group sessions is weekly social learning in which parents watch vignettes, discuss effective and developmentally appropriate practices, share strategies, empathize with challenges, and develop scripts for working with their children and for affirming self-talk.</w:t>
      </w:r>
    </w:p>
    <w:p w14:paraId="10F5395F" w14:textId="77777777" w:rsidR="00C24BD1" w:rsidRPr="00C24BD1" w:rsidRDefault="00C24BD1" w:rsidP="00C24BD1">
      <w:pPr>
        <w:tabs>
          <w:tab w:val="left" w:pos="720"/>
        </w:tabs>
        <w:spacing w:after="120" w:line="240" w:lineRule="auto"/>
        <w:jc w:val="both"/>
        <w:rPr>
          <w:rFonts w:ascii="Times New Roman" w:eastAsia="Times New Roman" w:hAnsi="Times New Roman" w:cs="Times New Roman"/>
          <w:sz w:val="24"/>
          <w:szCs w:val="24"/>
        </w:rPr>
      </w:pPr>
      <w:r w:rsidRPr="00C24BD1">
        <w:rPr>
          <w:rFonts w:ascii="Times New Roman" w:eastAsia="Times New Roman" w:hAnsi="Times New Roman" w:cs="Times New Roman"/>
          <w:sz w:val="24"/>
          <w:szCs w:val="24"/>
        </w:rPr>
        <w:t>Services will be provided at various community locations to accommodate transportation needs. Incentives, meals, and childcare will be provided. A bilingual group leader or translator will be provided in classes with bilingual participants. Parents/caregivers must participate in 11 of 14 sessions</w:t>
      </w:r>
      <w:r w:rsidR="0006248F">
        <w:rPr>
          <w:rFonts w:ascii="Times New Roman" w:eastAsia="Times New Roman" w:hAnsi="Times New Roman" w:cs="Times New Roman"/>
          <w:sz w:val="24"/>
          <w:szCs w:val="24"/>
        </w:rPr>
        <w:t xml:space="preserve"> </w:t>
      </w:r>
      <w:proofErr w:type="gramStart"/>
      <w:r w:rsidR="0006248F">
        <w:rPr>
          <w:rFonts w:ascii="Times New Roman" w:eastAsia="Times New Roman" w:hAnsi="Times New Roman" w:cs="Times New Roman"/>
          <w:sz w:val="24"/>
          <w:szCs w:val="24"/>
        </w:rPr>
        <w:t>in order to</w:t>
      </w:r>
      <w:proofErr w:type="gramEnd"/>
      <w:r w:rsidR="0006248F">
        <w:rPr>
          <w:rFonts w:ascii="Times New Roman" w:eastAsia="Times New Roman" w:hAnsi="Times New Roman" w:cs="Times New Roman"/>
          <w:sz w:val="24"/>
          <w:szCs w:val="24"/>
        </w:rPr>
        <w:t xml:space="preserve"> complete the program</w:t>
      </w:r>
      <w:r w:rsidRPr="00C24BD1">
        <w:rPr>
          <w:rFonts w:ascii="Times New Roman" w:eastAsia="Times New Roman" w:hAnsi="Times New Roman" w:cs="Times New Roman"/>
          <w:sz w:val="24"/>
          <w:szCs w:val="24"/>
        </w:rPr>
        <w:t>.</w:t>
      </w:r>
    </w:p>
    <w:p w14:paraId="2AA69FD2" w14:textId="77777777" w:rsidR="0006248F" w:rsidRDefault="0006248F" w:rsidP="0006248F">
      <w:pPr>
        <w:spacing w:after="120" w:line="240" w:lineRule="auto"/>
        <w:rPr>
          <w:rFonts w:ascii="Times New Roman" w:eastAsia="Times New Roman" w:hAnsi="Times New Roman" w:cs="Times New Roman"/>
          <w:b/>
          <w:bCs/>
          <w:sz w:val="24"/>
          <w:szCs w:val="24"/>
        </w:rPr>
      </w:pPr>
    </w:p>
    <w:p w14:paraId="554DF881" w14:textId="77777777" w:rsidR="0006248F" w:rsidRPr="00C24BD1" w:rsidRDefault="0006248F" w:rsidP="0006248F">
      <w:pPr>
        <w:spacing w:after="120" w:line="240" w:lineRule="auto"/>
        <w:rPr>
          <w:rFonts w:ascii="Times New Roman" w:eastAsia="Times New Roman" w:hAnsi="Times New Roman" w:cs="Times New Roman"/>
          <w:b/>
          <w:bCs/>
          <w:sz w:val="24"/>
          <w:szCs w:val="24"/>
        </w:rPr>
      </w:pPr>
      <w:r w:rsidRPr="00C24BD1">
        <w:rPr>
          <w:rFonts w:ascii="Times New Roman" w:eastAsia="Times New Roman" w:hAnsi="Times New Roman" w:cs="Times New Roman"/>
          <w:b/>
          <w:bCs/>
          <w:sz w:val="24"/>
          <w:szCs w:val="24"/>
        </w:rPr>
        <w:t>Sample Cover Letter</w:t>
      </w:r>
      <w:r>
        <w:rPr>
          <w:rFonts w:ascii="Times New Roman" w:eastAsia="Times New Roman" w:hAnsi="Times New Roman" w:cs="Times New Roman"/>
          <w:b/>
          <w:bCs/>
          <w:sz w:val="24"/>
          <w:szCs w:val="24"/>
        </w:rPr>
        <w:t xml:space="preserve"> 2</w:t>
      </w:r>
    </w:p>
    <w:p w14:paraId="2B435610" w14:textId="77777777" w:rsidR="00C24BD1" w:rsidRPr="0006248F" w:rsidRDefault="00C24BD1" w:rsidP="0006248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Happy </w:t>
      </w:r>
      <w:r w:rsidR="0006248F">
        <w:rPr>
          <w:rFonts w:ascii="Times New Roman" w:eastAsia="Times New Roman" w:hAnsi="Times New Roman" w:cs="Times New Roman"/>
          <w:sz w:val="24"/>
          <w:szCs w:val="24"/>
        </w:rPr>
        <w:t>Together</w:t>
      </w:r>
      <w:r>
        <w:rPr>
          <w:rFonts w:ascii="Times New Roman" w:eastAsia="Times New Roman" w:hAnsi="Times New Roman" w:cs="Times New Roman"/>
          <w:sz w:val="24"/>
          <w:szCs w:val="24"/>
        </w:rPr>
        <w:t xml:space="preserve"> Agency is requesting $125,000 to provide</w:t>
      </w:r>
      <w:r w:rsidRPr="00C24BD1">
        <w:rPr>
          <w:rFonts w:ascii="Times New Roman" w:hAnsi="Times New Roman" w:cs="Times New Roman"/>
          <w:sz w:val="24"/>
          <w:szCs w:val="24"/>
        </w:rPr>
        <w:t xml:space="preserve"> the following Family Support Program services for 62 children and 62 caregivers in 62 families in </w:t>
      </w:r>
      <w:r w:rsidR="0006248F" w:rsidRPr="00C24BD1">
        <w:rPr>
          <w:rFonts w:ascii="Times New Roman" w:eastAsia="Times New Roman" w:hAnsi="Times New Roman" w:cs="Times New Roman"/>
          <w:sz w:val="24"/>
          <w:szCs w:val="24"/>
        </w:rPr>
        <w:t>in</w:t>
      </w:r>
      <w:r w:rsidR="0006248F">
        <w:rPr>
          <w:rFonts w:ascii="Times New Roman" w:eastAsia="Times New Roman" w:hAnsi="Times New Roman" w:cs="Times New Roman"/>
          <w:sz w:val="24"/>
          <w:szCs w:val="24"/>
        </w:rPr>
        <w:t xml:space="preserve"> Social Services Region </w:t>
      </w:r>
      <w:proofErr w:type="gramStart"/>
      <w:r w:rsidR="0006248F">
        <w:rPr>
          <w:rFonts w:ascii="Times New Roman" w:eastAsia="Times New Roman" w:hAnsi="Times New Roman" w:cs="Times New Roman"/>
          <w:sz w:val="24"/>
          <w:szCs w:val="24"/>
        </w:rPr>
        <w:t>2;</w:t>
      </w:r>
      <w:proofErr w:type="gramEnd"/>
      <w:r w:rsidR="0006248F" w:rsidRPr="00C24BD1">
        <w:rPr>
          <w:rFonts w:ascii="Times New Roman" w:eastAsia="Times New Roman" w:hAnsi="Times New Roman" w:cs="Times New Roman"/>
          <w:sz w:val="24"/>
          <w:szCs w:val="24"/>
        </w:rPr>
        <w:t xml:space="preserve"> </w:t>
      </w:r>
      <w:r w:rsidRPr="00C24BD1">
        <w:rPr>
          <w:rFonts w:ascii="Times New Roman" w:hAnsi="Times New Roman" w:cs="Times New Roman"/>
          <w:sz w:val="24"/>
          <w:szCs w:val="24"/>
        </w:rPr>
        <w:t>Litchfield County:</w:t>
      </w:r>
    </w:p>
    <w:p w14:paraId="51497E8D" w14:textId="77777777" w:rsidR="00C24BD1" w:rsidRPr="00C24BD1" w:rsidRDefault="00C24BD1" w:rsidP="00C24BD1">
      <w:pPr>
        <w:numPr>
          <w:ilvl w:val="0"/>
          <w:numId w:val="2"/>
        </w:numPr>
        <w:spacing w:after="120" w:line="240" w:lineRule="auto"/>
        <w:jc w:val="both"/>
        <w:rPr>
          <w:rFonts w:ascii="Times New Roman" w:hAnsi="Times New Roman" w:cs="Times New Roman"/>
          <w:sz w:val="24"/>
          <w:szCs w:val="24"/>
        </w:rPr>
      </w:pPr>
      <w:r w:rsidRPr="00C24BD1">
        <w:rPr>
          <w:rFonts w:ascii="Times New Roman" w:hAnsi="Times New Roman" w:cs="Times New Roman"/>
          <w:sz w:val="24"/>
          <w:szCs w:val="24"/>
        </w:rPr>
        <w:t>Three series of Strengthening Families Program (</w:t>
      </w:r>
      <w:proofErr w:type="gramStart"/>
      <w:r w:rsidRPr="00C24BD1">
        <w:rPr>
          <w:rFonts w:ascii="Times New Roman" w:hAnsi="Times New Roman" w:cs="Times New Roman"/>
          <w:sz w:val="24"/>
          <w:szCs w:val="24"/>
        </w:rPr>
        <w:t>14 w</w:t>
      </w:r>
      <w:r>
        <w:rPr>
          <w:rFonts w:ascii="Times New Roman" w:hAnsi="Times New Roman" w:cs="Times New Roman"/>
          <w:sz w:val="24"/>
          <w:szCs w:val="24"/>
        </w:rPr>
        <w:t>ee</w:t>
      </w:r>
      <w:r w:rsidRPr="00C24BD1">
        <w:rPr>
          <w:rFonts w:ascii="Times New Roman" w:hAnsi="Times New Roman" w:cs="Times New Roman"/>
          <w:sz w:val="24"/>
          <w:szCs w:val="24"/>
        </w:rPr>
        <w:t>k</w:t>
      </w:r>
      <w:proofErr w:type="gramEnd"/>
      <w:r w:rsidRPr="00C24BD1">
        <w:rPr>
          <w:rFonts w:ascii="Times New Roman" w:hAnsi="Times New Roman" w:cs="Times New Roman"/>
          <w:sz w:val="24"/>
          <w:szCs w:val="24"/>
        </w:rPr>
        <w:t xml:space="preserve"> sessions) for parents of children 6 to 11 for 32 children and 32 caregivers</w:t>
      </w:r>
      <w:r>
        <w:rPr>
          <w:rFonts w:ascii="Times New Roman" w:hAnsi="Times New Roman" w:cs="Times New Roman"/>
          <w:sz w:val="24"/>
          <w:szCs w:val="24"/>
        </w:rPr>
        <w:t xml:space="preserve"> in 32 families</w:t>
      </w:r>
      <w:r w:rsidRPr="00C24BD1">
        <w:rPr>
          <w:rFonts w:ascii="Times New Roman" w:hAnsi="Times New Roman" w:cs="Times New Roman"/>
          <w:sz w:val="24"/>
          <w:szCs w:val="24"/>
        </w:rPr>
        <w:t xml:space="preserve">. </w:t>
      </w:r>
    </w:p>
    <w:p w14:paraId="0B88BFCB" w14:textId="77777777" w:rsidR="00C24BD1" w:rsidRPr="00C24BD1" w:rsidRDefault="0006248F" w:rsidP="00C24BD1">
      <w:pPr>
        <w:numPr>
          <w:ilvl w:val="0"/>
          <w:numId w:val="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Two</w:t>
      </w:r>
      <w:r w:rsidR="00C24BD1" w:rsidRPr="00C24BD1">
        <w:rPr>
          <w:rFonts w:ascii="Times New Roman" w:hAnsi="Times New Roman" w:cs="Times New Roman"/>
          <w:sz w:val="24"/>
          <w:szCs w:val="24"/>
        </w:rPr>
        <w:t xml:space="preserve"> series of the Circle of Parents Program (48 weeks) for 30 children and 30 caregivers</w:t>
      </w:r>
      <w:r w:rsidR="00C24BD1">
        <w:rPr>
          <w:rFonts w:ascii="Times New Roman" w:hAnsi="Times New Roman" w:cs="Times New Roman"/>
          <w:sz w:val="24"/>
          <w:szCs w:val="24"/>
        </w:rPr>
        <w:t xml:space="preserve"> in 30 families</w:t>
      </w:r>
    </w:p>
    <w:p w14:paraId="183276B0" w14:textId="77777777" w:rsidR="0006248F" w:rsidRPr="00C24BD1" w:rsidRDefault="00C24BD1" w:rsidP="0006248F">
      <w:pPr>
        <w:pStyle w:val="NoSpacing"/>
        <w:rPr>
          <w:rFonts w:ascii="Times New Roman" w:hAnsi="Times New Roman"/>
          <w:sz w:val="24"/>
          <w:szCs w:val="24"/>
        </w:rPr>
      </w:pPr>
      <w:r w:rsidRPr="00C24BD1">
        <w:rPr>
          <w:rFonts w:ascii="Times New Roman" w:hAnsi="Times New Roman"/>
          <w:sz w:val="24"/>
          <w:szCs w:val="24"/>
        </w:rPr>
        <w:t xml:space="preserve">Strengthening Families Program </w:t>
      </w:r>
      <w:r w:rsidR="0006248F">
        <w:rPr>
          <w:rFonts w:ascii="Times New Roman" w:hAnsi="Times New Roman"/>
          <w:sz w:val="24"/>
          <w:szCs w:val="24"/>
        </w:rPr>
        <w:t xml:space="preserve">(SFP) </w:t>
      </w:r>
      <w:r w:rsidRPr="00C24BD1">
        <w:rPr>
          <w:rFonts w:ascii="Times New Roman" w:hAnsi="Times New Roman"/>
          <w:sz w:val="24"/>
          <w:szCs w:val="24"/>
        </w:rPr>
        <w:t xml:space="preserve">focuses family skills training that has been found to significantly reduce problem behaviors, delinquency, and alcohol and drug abuse in children while improving social competencies and school performance. </w:t>
      </w:r>
      <w:r w:rsidR="0006248F" w:rsidRPr="00C24BD1">
        <w:rPr>
          <w:rFonts w:ascii="Times New Roman" w:hAnsi="Times New Roman"/>
          <w:sz w:val="24"/>
          <w:szCs w:val="24"/>
        </w:rPr>
        <w:t xml:space="preserve">Parents / caregivers are expected to attend at least 10 out of the 14 SFP core class sessions </w:t>
      </w:r>
      <w:proofErr w:type="gramStart"/>
      <w:r w:rsidR="0006248F" w:rsidRPr="00C24BD1">
        <w:rPr>
          <w:rFonts w:ascii="Times New Roman" w:hAnsi="Times New Roman"/>
          <w:sz w:val="24"/>
          <w:szCs w:val="24"/>
        </w:rPr>
        <w:t>in order to</w:t>
      </w:r>
      <w:proofErr w:type="gramEnd"/>
      <w:r w:rsidR="0006248F" w:rsidRPr="00C24BD1">
        <w:rPr>
          <w:rFonts w:ascii="Times New Roman" w:hAnsi="Times New Roman"/>
          <w:sz w:val="24"/>
          <w:szCs w:val="24"/>
        </w:rPr>
        <w:t xml:space="preserve"> complete the program. </w:t>
      </w:r>
    </w:p>
    <w:p w14:paraId="62FFEA4B" w14:textId="77777777" w:rsidR="0006248F" w:rsidRDefault="0006248F" w:rsidP="00C24BD1">
      <w:pPr>
        <w:pStyle w:val="NoSpacing"/>
        <w:rPr>
          <w:rFonts w:ascii="Times New Roman" w:hAnsi="Times New Roman"/>
          <w:sz w:val="24"/>
          <w:szCs w:val="24"/>
        </w:rPr>
      </w:pPr>
    </w:p>
    <w:p w14:paraId="0ECC2D78" w14:textId="77EA173A" w:rsidR="0006248F" w:rsidRDefault="00C24BD1" w:rsidP="00C24BD1">
      <w:pPr>
        <w:pStyle w:val="NoSpacing"/>
        <w:rPr>
          <w:rFonts w:ascii="Times New Roman" w:hAnsi="Times New Roman"/>
          <w:sz w:val="24"/>
          <w:szCs w:val="24"/>
        </w:rPr>
      </w:pPr>
      <w:r w:rsidRPr="00C24BD1">
        <w:rPr>
          <w:rFonts w:ascii="Times New Roman" w:hAnsi="Times New Roman"/>
          <w:sz w:val="24"/>
          <w:szCs w:val="24"/>
        </w:rPr>
        <w:t xml:space="preserve">Circle of Parents participants increase their social support network by connecting with other parents and community resources. </w:t>
      </w:r>
      <w:r w:rsidR="0006248F">
        <w:rPr>
          <w:rFonts w:ascii="Times New Roman" w:hAnsi="Times New Roman"/>
          <w:sz w:val="24"/>
          <w:szCs w:val="24"/>
        </w:rPr>
        <w:t>The Happy Together Agency will hold 2 circle groups, the first group for Spanish Speaking Families and a second group for Parents in Recovery.</w:t>
      </w:r>
      <w:r w:rsidR="0006248F" w:rsidRPr="0006248F">
        <w:rPr>
          <w:rFonts w:ascii="Times New Roman" w:hAnsi="Times New Roman"/>
          <w:sz w:val="24"/>
          <w:szCs w:val="24"/>
        </w:rPr>
        <w:t xml:space="preserve"> </w:t>
      </w:r>
      <w:r w:rsidR="0006248F" w:rsidRPr="00C24BD1">
        <w:rPr>
          <w:rFonts w:ascii="Times New Roman" w:hAnsi="Times New Roman"/>
          <w:sz w:val="24"/>
          <w:szCs w:val="24"/>
        </w:rPr>
        <w:t>Parent / caregivers attending C</w:t>
      </w:r>
      <w:r w:rsidR="00D50510">
        <w:rPr>
          <w:rFonts w:ascii="Times New Roman" w:hAnsi="Times New Roman"/>
          <w:sz w:val="24"/>
          <w:szCs w:val="24"/>
        </w:rPr>
        <w:t>ircle</w:t>
      </w:r>
      <w:r w:rsidR="0006248F" w:rsidRPr="00C24BD1">
        <w:rPr>
          <w:rFonts w:ascii="Times New Roman" w:hAnsi="Times New Roman"/>
          <w:sz w:val="24"/>
          <w:szCs w:val="24"/>
        </w:rPr>
        <w:t xml:space="preserve"> groups are expected to attend a minimum of </w:t>
      </w:r>
      <w:r w:rsidR="00D50510">
        <w:rPr>
          <w:rFonts w:ascii="Times New Roman" w:hAnsi="Times New Roman"/>
          <w:sz w:val="24"/>
          <w:szCs w:val="24"/>
        </w:rPr>
        <w:t xml:space="preserve">5 or more </w:t>
      </w:r>
      <w:r w:rsidR="0006248F" w:rsidRPr="00C24BD1">
        <w:rPr>
          <w:rFonts w:ascii="Times New Roman" w:hAnsi="Times New Roman"/>
          <w:sz w:val="24"/>
          <w:szCs w:val="24"/>
        </w:rPr>
        <w:t>sessions to be counted as served participants.</w:t>
      </w:r>
    </w:p>
    <w:p w14:paraId="49F90F7D" w14:textId="77777777" w:rsidR="0006248F" w:rsidRDefault="0006248F" w:rsidP="00C24BD1">
      <w:pPr>
        <w:pStyle w:val="NoSpacing"/>
        <w:rPr>
          <w:rFonts w:ascii="Times New Roman" w:hAnsi="Times New Roman"/>
          <w:sz w:val="24"/>
          <w:szCs w:val="24"/>
        </w:rPr>
      </w:pPr>
    </w:p>
    <w:p w14:paraId="72D3FF68" w14:textId="77777777" w:rsidR="00C24BD1" w:rsidRPr="00C24BD1" w:rsidRDefault="0006248F" w:rsidP="00C24BD1">
      <w:pPr>
        <w:pStyle w:val="NoSpacing"/>
        <w:rPr>
          <w:rFonts w:ascii="Times New Roman" w:hAnsi="Times New Roman"/>
          <w:sz w:val="24"/>
          <w:szCs w:val="24"/>
        </w:rPr>
      </w:pPr>
      <w:r>
        <w:rPr>
          <w:rFonts w:ascii="Times New Roman" w:hAnsi="Times New Roman"/>
          <w:sz w:val="24"/>
          <w:szCs w:val="24"/>
        </w:rPr>
        <w:t xml:space="preserve">SFP </w:t>
      </w:r>
      <w:r w:rsidR="00C24BD1" w:rsidRPr="00C24BD1">
        <w:rPr>
          <w:rFonts w:ascii="Times New Roman" w:hAnsi="Times New Roman"/>
          <w:sz w:val="24"/>
          <w:szCs w:val="24"/>
        </w:rPr>
        <w:t>Classes</w:t>
      </w:r>
      <w:r>
        <w:rPr>
          <w:rFonts w:ascii="Times New Roman" w:hAnsi="Times New Roman"/>
          <w:sz w:val="24"/>
          <w:szCs w:val="24"/>
        </w:rPr>
        <w:t xml:space="preserve"> and Circle groups</w:t>
      </w:r>
      <w:r w:rsidR="00C24BD1" w:rsidRPr="00C24BD1">
        <w:rPr>
          <w:rFonts w:ascii="Times New Roman" w:hAnsi="Times New Roman"/>
          <w:sz w:val="24"/>
          <w:szCs w:val="24"/>
        </w:rPr>
        <w:t xml:space="preserve"> take place in </w:t>
      </w:r>
      <w:r w:rsidR="00C24BD1">
        <w:rPr>
          <w:rFonts w:ascii="Times New Roman" w:hAnsi="Times New Roman"/>
          <w:sz w:val="24"/>
          <w:szCs w:val="24"/>
        </w:rPr>
        <w:t>Litchfield</w:t>
      </w:r>
      <w:r w:rsidR="00C24BD1" w:rsidRPr="00C24BD1">
        <w:rPr>
          <w:rFonts w:ascii="Times New Roman" w:hAnsi="Times New Roman"/>
          <w:sz w:val="24"/>
          <w:szCs w:val="24"/>
        </w:rPr>
        <w:t xml:space="preserve"> County at the </w:t>
      </w:r>
      <w:r w:rsidR="00C24BD1">
        <w:rPr>
          <w:rFonts w:ascii="Times New Roman" w:hAnsi="Times New Roman"/>
          <w:sz w:val="24"/>
          <w:szCs w:val="24"/>
        </w:rPr>
        <w:t xml:space="preserve">Torrington </w:t>
      </w:r>
      <w:r w:rsidR="00C24BD1" w:rsidRPr="00C24BD1">
        <w:rPr>
          <w:rFonts w:ascii="Times New Roman" w:hAnsi="Times New Roman"/>
          <w:sz w:val="24"/>
          <w:szCs w:val="24"/>
        </w:rPr>
        <w:t xml:space="preserve">Family Resource Center, First </w:t>
      </w:r>
      <w:r w:rsidR="00C24BD1">
        <w:rPr>
          <w:rFonts w:ascii="Times New Roman" w:hAnsi="Times New Roman"/>
          <w:sz w:val="24"/>
          <w:szCs w:val="24"/>
        </w:rPr>
        <w:t>Congregational</w:t>
      </w:r>
      <w:r w:rsidR="00C24BD1" w:rsidRPr="00C24BD1">
        <w:rPr>
          <w:rFonts w:ascii="Times New Roman" w:hAnsi="Times New Roman"/>
          <w:sz w:val="24"/>
          <w:szCs w:val="24"/>
        </w:rPr>
        <w:t xml:space="preserve"> Church, </w:t>
      </w:r>
      <w:r w:rsidR="00C24BD1">
        <w:rPr>
          <w:rFonts w:ascii="Times New Roman" w:hAnsi="Times New Roman"/>
          <w:sz w:val="24"/>
          <w:szCs w:val="24"/>
        </w:rPr>
        <w:t>Pequot</w:t>
      </w:r>
      <w:r w:rsidR="00C24BD1" w:rsidRPr="00C24BD1">
        <w:rPr>
          <w:rFonts w:ascii="Times New Roman" w:hAnsi="Times New Roman"/>
          <w:sz w:val="24"/>
          <w:szCs w:val="24"/>
        </w:rPr>
        <w:t xml:space="preserve"> Community Centers, and other community sites as needed. </w:t>
      </w:r>
      <w:r w:rsidR="00C24BD1" w:rsidRPr="00C24BD1">
        <w:rPr>
          <w:rFonts w:ascii="Times New Roman" w:hAnsi="Times New Roman"/>
          <w:color w:val="000000"/>
          <w:sz w:val="24"/>
          <w:szCs w:val="24"/>
        </w:rPr>
        <w:t xml:space="preserve">Incentives, meals, </w:t>
      </w:r>
      <w:proofErr w:type="gramStart"/>
      <w:r w:rsidR="00C24BD1" w:rsidRPr="00C24BD1">
        <w:rPr>
          <w:rFonts w:ascii="Times New Roman" w:hAnsi="Times New Roman"/>
          <w:color w:val="000000"/>
          <w:sz w:val="24"/>
          <w:szCs w:val="24"/>
        </w:rPr>
        <w:t>transportation</w:t>
      </w:r>
      <w:proofErr w:type="gramEnd"/>
      <w:r w:rsidR="00C24BD1" w:rsidRPr="00C24BD1">
        <w:rPr>
          <w:rFonts w:ascii="Times New Roman" w:hAnsi="Times New Roman"/>
          <w:color w:val="000000"/>
          <w:sz w:val="24"/>
          <w:szCs w:val="24"/>
        </w:rPr>
        <w:t xml:space="preserve"> and childcare will be provided.  A bilingual group leader or translator will be provided in classes with bilingual participants. </w:t>
      </w:r>
    </w:p>
    <w:p w14:paraId="49FA202F" w14:textId="77777777" w:rsidR="00C24BD1" w:rsidRPr="00C24BD1" w:rsidRDefault="00C24BD1">
      <w:pPr>
        <w:rPr>
          <w:rFonts w:ascii="Times New Roman" w:hAnsi="Times New Roman" w:cs="Times New Roman"/>
          <w:sz w:val="24"/>
          <w:szCs w:val="24"/>
        </w:rPr>
      </w:pPr>
    </w:p>
    <w:sectPr w:rsidR="00C24BD1" w:rsidRPr="00C24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E6C9A"/>
    <w:multiLevelType w:val="hybridMultilevel"/>
    <w:tmpl w:val="2944928C"/>
    <w:lvl w:ilvl="0" w:tplc="06ECD3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D1"/>
    <w:rsid w:val="0006248F"/>
    <w:rsid w:val="001C37BD"/>
    <w:rsid w:val="00475A80"/>
    <w:rsid w:val="0063669D"/>
    <w:rsid w:val="00C07F59"/>
    <w:rsid w:val="00C24BD1"/>
    <w:rsid w:val="00CA5CCD"/>
    <w:rsid w:val="00D5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6CEE"/>
  <w15:chartTrackingRefBased/>
  <w15:docId w15:val="{7AAD582F-CAB6-4443-B179-722CB54F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BD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24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1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Deborah K</dc:creator>
  <cp:keywords/>
  <dc:description/>
  <cp:lastModifiedBy>Singletary, Cornelia M</cp:lastModifiedBy>
  <cp:revision>4</cp:revision>
  <dcterms:created xsi:type="dcterms:W3CDTF">2020-12-22T20:30:00Z</dcterms:created>
  <dcterms:modified xsi:type="dcterms:W3CDTF">2021-02-01T18:48:00Z</dcterms:modified>
</cp:coreProperties>
</file>