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C2" w:rsidRPr="0062143D" w:rsidRDefault="005943C2" w:rsidP="00151B49">
      <w:pPr>
        <w:spacing w:after="120"/>
        <w:outlineLvl w:val="0"/>
        <w:rPr>
          <w:rFonts w:cs="Arial"/>
          <w:b/>
          <w:sz w:val="32"/>
          <w:szCs w:val="32"/>
        </w:rPr>
      </w:pPr>
      <w:r w:rsidRPr="0062143D">
        <w:rPr>
          <w:rFonts w:cs="Arial"/>
          <w:b/>
          <w:sz w:val="32"/>
          <w:szCs w:val="32"/>
        </w:rPr>
        <w:t>Exhibit 14: Provider Monitoring Plan</w:t>
      </w:r>
    </w:p>
    <w:tbl>
      <w:tblPr>
        <w:tblW w:w="13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86"/>
        <w:gridCol w:w="2564"/>
        <w:gridCol w:w="1149"/>
        <w:gridCol w:w="1150"/>
        <w:gridCol w:w="730"/>
        <w:gridCol w:w="692"/>
        <w:gridCol w:w="692"/>
        <w:gridCol w:w="617"/>
        <w:gridCol w:w="13"/>
        <w:gridCol w:w="874"/>
        <w:gridCol w:w="582"/>
        <w:gridCol w:w="692"/>
        <w:gridCol w:w="767"/>
        <w:gridCol w:w="680"/>
        <w:gridCol w:w="636"/>
        <w:gridCol w:w="692"/>
        <w:gridCol w:w="692"/>
        <w:gridCol w:w="23"/>
      </w:tblGrid>
      <w:tr w:rsidR="005943C2" w:rsidRPr="0062143D" w:rsidTr="009A07BD">
        <w:trPr>
          <w:cantSplit/>
          <w:trHeight w:val="331"/>
        </w:trPr>
        <w:tc>
          <w:tcPr>
            <w:tcW w:w="686"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A.</w:t>
            </w:r>
          </w:p>
        </w:tc>
        <w:tc>
          <w:tcPr>
            <w:tcW w:w="256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B.</w:t>
            </w:r>
          </w:p>
        </w:tc>
        <w:tc>
          <w:tcPr>
            <w:tcW w:w="1149"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C.</w:t>
            </w:r>
          </w:p>
        </w:tc>
        <w:tc>
          <w:tcPr>
            <w:tcW w:w="115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D.</w:t>
            </w:r>
          </w:p>
        </w:tc>
        <w:tc>
          <w:tcPr>
            <w:tcW w:w="2731" w:type="dxa"/>
            <w:gridSpan w:val="4"/>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E.</w:t>
            </w:r>
          </w:p>
        </w:tc>
        <w:tc>
          <w:tcPr>
            <w:tcW w:w="2928" w:type="dxa"/>
            <w:gridSpan w:val="5"/>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F.</w:t>
            </w:r>
          </w:p>
        </w:tc>
        <w:tc>
          <w:tcPr>
            <w:tcW w:w="2723" w:type="dxa"/>
            <w:gridSpan w:val="5"/>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G.</w:t>
            </w:r>
          </w:p>
        </w:tc>
      </w:tr>
      <w:tr w:rsidR="005943C2" w:rsidRPr="0062143D" w:rsidTr="009A07BD">
        <w:trPr>
          <w:cantSplit/>
          <w:trHeight w:val="676"/>
        </w:trPr>
        <w:tc>
          <w:tcPr>
            <w:tcW w:w="686"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Prov. Code</w:t>
            </w:r>
          </w:p>
        </w:tc>
        <w:tc>
          <w:tcPr>
            <w:tcW w:w="256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Community Service Providers &amp; Funded Services</w:t>
            </w:r>
          </w:p>
        </w:tc>
        <w:tc>
          <w:tcPr>
            <w:tcW w:w="1149"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Counties Served</w:t>
            </w:r>
          </w:p>
        </w:tc>
        <w:tc>
          <w:tcPr>
            <w:tcW w:w="115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r w:rsidRPr="0062143D">
              <w:rPr>
                <w:rFonts w:cs="Arial"/>
              </w:rPr>
              <w:t>Monitoring Agency*</w:t>
            </w:r>
          </w:p>
        </w:tc>
        <w:tc>
          <w:tcPr>
            <w:tcW w:w="2731" w:type="dxa"/>
            <w:gridSpan w:val="4"/>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 xml:space="preserve">Schedule for </w:t>
            </w:r>
          </w:p>
          <w:p w:rsidR="005943C2" w:rsidRPr="0062143D" w:rsidRDefault="005943C2" w:rsidP="00151B49">
            <w:pPr>
              <w:spacing w:after="60"/>
              <w:jc w:val="center"/>
              <w:rPr>
                <w:rFonts w:cs="Arial"/>
              </w:rPr>
            </w:pPr>
            <w:r w:rsidRPr="0062143D">
              <w:rPr>
                <w:rFonts w:cs="Arial"/>
              </w:rPr>
              <w:t>Programmatic Review**</w:t>
            </w:r>
          </w:p>
        </w:tc>
        <w:tc>
          <w:tcPr>
            <w:tcW w:w="2928" w:type="dxa"/>
            <w:gridSpan w:val="5"/>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 xml:space="preserve">Schedule for </w:t>
            </w:r>
          </w:p>
          <w:p w:rsidR="005943C2" w:rsidRPr="0062143D" w:rsidRDefault="005943C2" w:rsidP="00151B49">
            <w:pPr>
              <w:spacing w:after="60"/>
              <w:jc w:val="center"/>
              <w:rPr>
                <w:rFonts w:cs="Arial"/>
              </w:rPr>
            </w:pPr>
            <w:r w:rsidRPr="0062143D">
              <w:rPr>
                <w:rFonts w:cs="Arial"/>
              </w:rPr>
              <w:t>Unit Verification***</w:t>
            </w:r>
          </w:p>
        </w:tc>
        <w:tc>
          <w:tcPr>
            <w:tcW w:w="2723" w:type="dxa"/>
            <w:gridSpan w:val="5"/>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 xml:space="preserve">Schedule for </w:t>
            </w:r>
          </w:p>
          <w:p w:rsidR="005943C2" w:rsidRPr="0062143D" w:rsidRDefault="005943C2" w:rsidP="00151B49">
            <w:pPr>
              <w:spacing w:after="60"/>
              <w:jc w:val="center"/>
              <w:rPr>
                <w:rFonts w:cs="Arial"/>
              </w:rPr>
            </w:pPr>
            <w:r w:rsidRPr="0062143D">
              <w:rPr>
                <w:rFonts w:cs="Arial"/>
              </w:rPr>
              <w:t>Fiscal Review****</w:t>
            </w: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p>
        </w:tc>
        <w:tc>
          <w:tcPr>
            <w:tcW w:w="1149"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p>
        </w:tc>
        <w:tc>
          <w:tcPr>
            <w:tcW w:w="115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rPr>
                <w:rFonts w:cs="Arial"/>
              </w:rPr>
            </w:pPr>
          </w:p>
        </w:tc>
        <w:tc>
          <w:tcPr>
            <w:tcW w:w="73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16/17</w:t>
            </w:r>
          </w:p>
        </w:tc>
        <w:tc>
          <w:tcPr>
            <w:tcW w:w="69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17/18</w:t>
            </w:r>
          </w:p>
        </w:tc>
        <w:tc>
          <w:tcPr>
            <w:tcW w:w="69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18/19</w:t>
            </w:r>
          </w:p>
        </w:tc>
        <w:tc>
          <w:tcPr>
            <w:tcW w:w="61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19/20</w:t>
            </w:r>
          </w:p>
        </w:tc>
        <w:tc>
          <w:tcPr>
            <w:tcW w:w="887"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16/17</w:t>
            </w:r>
          </w:p>
        </w:tc>
        <w:tc>
          <w:tcPr>
            <w:tcW w:w="58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17/18</w:t>
            </w:r>
          </w:p>
        </w:tc>
        <w:tc>
          <w:tcPr>
            <w:tcW w:w="69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18/19</w:t>
            </w:r>
          </w:p>
        </w:tc>
        <w:tc>
          <w:tcPr>
            <w:tcW w:w="76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19/20</w:t>
            </w:r>
          </w:p>
        </w:tc>
        <w:tc>
          <w:tcPr>
            <w:tcW w:w="68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16/17</w:t>
            </w:r>
          </w:p>
        </w:tc>
        <w:tc>
          <w:tcPr>
            <w:tcW w:w="636"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17/18</w:t>
            </w:r>
          </w:p>
        </w:tc>
        <w:tc>
          <w:tcPr>
            <w:tcW w:w="69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18/19</w:t>
            </w:r>
          </w:p>
        </w:tc>
        <w:tc>
          <w:tcPr>
            <w:tcW w:w="69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5943C2" w:rsidRPr="0062143D" w:rsidRDefault="005943C2" w:rsidP="00151B49">
            <w:pPr>
              <w:spacing w:after="60"/>
              <w:jc w:val="center"/>
              <w:rPr>
                <w:rFonts w:cs="Arial"/>
              </w:rPr>
            </w:pPr>
            <w:r w:rsidRPr="0062143D">
              <w:rPr>
                <w:rFonts w:cs="Arial"/>
              </w:rPr>
              <w:t>19/20</w:t>
            </w: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r w:rsidR="005943C2" w:rsidRPr="0062143D" w:rsidTr="009A07BD">
        <w:trPr>
          <w:gridAfter w:val="1"/>
          <w:wAfter w:w="23" w:type="dxa"/>
          <w:cantSplit/>
          <w:trHeight w:val="357"/>
        </w:trPr>
        <w:tc>
          <w:tcPr>
            <w:tcW w:w="68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256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49"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115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rPr>
                <w:rFonts w:cs="Arial"/>
              </w:rPr>
            </w:pPr>
          </w:p>
        </w:tc>
        <w:tc>
          <w:tcPr>
            <w:tcW w:w="73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0" w:type="dxa"/>
            <w:gridSpan w:val="2"/>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874"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58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767"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80"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36"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c>
          <w:tcPr>
            <w:tcW w:w="692" w:type="dxa"/>
            <w:tcBorders>
              <w:top w:val="single" w:sz="6" w:space="0" w:color="auto"/>
              <w:left w:val="single" w:sz="6" w:space="0" w:color="auto"/>
              <w:bottom w:val="single" w:sz="6" w:space="0" w:color="auto"/>
              <w:right w:val="single" w:sz="6" w:space="0" w:color="auto"/>
            </w:tcBorders>
          </w:tcPr>
          <w:p w:rsidR="005943C2" w:rsidRPr="0062143D" w:rsidRDefault="005943C2" w:rsidP="009A07BD">
            <w:pPr>
              <w:jc w:val="center"/>
              <w:rPr>
                <w:rFonts w:cs="Arial"/>
              </w:rPr>
            </w:pPr>
          </w:p>
        </w:tc>
      </w:tr>
    </w:tbl>
    <w:p w:rsidR="005943C2" w:rsidRPr="0062143D" w:rsidRDefault="005943C2" w:rsidP="00151B49">
      <w:pPr>
        <w:spacing w:before="120" w:after="120" w:line="240" w:lineRule="auto"/>
        <w:rPr>
          <w:rFonts w:eastAsia="Times New Roman" w:cs="Arial"/>
        </w:rPr>
      </w:pPr>
      <w:r w:rsidRPr="0062143D">
        <w:rPr>
          <w:rFonts w:eastAsia="Times New Roman" w:cs="Arial"/>
        </w:rPr>
        <w:t xml:space="preserve">*Identifies assessment responsibilities for the Area Agency on Aging (AAA) and the NC Division of Aging and Adult Services </w:t>
      </w:r>
      <w:r w:rsidR="00151B49" w:rsidRPr="0062143D">
        <w:rPr>
          <w:rFonts w:eastAsia="Times New Roman" w:cs="Arial"/>
        </w:rPr>
        <w:t xml:space="preserve"> </w:t>
      </w:r>
      <w:r w:rsidR="00151B49" w:rsidRPr="0062143D">
        <w:rPr>
          <w:rFonts w:cs="Arial"/>
        </w:rPr>
        <w:t xml:space="preserve"> If the AAA is the monitor and there is both a provider and subcontractor(s) to be monitored, insert one of the following codes to indicate how subcontractor(s) will be monitored: AAA-1 = AAA will monitor subcontractor, AAA-2 = provider will monitor subcontractor, AAA-3 = both AAA and provider will monitor subcontractor.</w:t>
      </w:r>
    </w:p>
    <w:p w:rsidR="00A32BBC" w:rsidRPr="0062143D" w:rsidRDefault="005943C2" w:rsidP="00B82320">
      <w:pPr>
        <w:tabs>
          <w:tab w:val="left" w:pos="0"/>
        </w:tabs>
        <w:ind w:left="450" w:hanging="540"/>
        <w:rPr>
          <w:rFonts w:cs="Arial"/>
        </w:rPr>
        <w:sectPr w:rsidR="00A32BBC" w:rsidRPr="0062143D" w:rsidSect="007F072A">
          <w:footerReference w:type="default" r:id="rId8"/>
          <w:pgSz w:w="15840" w:h="12240" w:orient="landscape"/>
          <w:pgMar w:top="1152" w:right="1152" w:bottom="1152" w:left="1152" w:header="720" w:footer="720" w:gutter="0"/>
          <w:cols w:space="720"/>
          <w:titlePg/>
          <w:docGrid w:linePitch="360"/>
        </w:sectPr>
      </w:pPr>
      <w:r w:rsidRPr="0062143D">
        <w:rPr>
          <w:rFonts w:cs="Arial"/>
        </w:rPr>
        <w:t>**Scheduled as needed but at least once every three years; *** Scheduled as needed but at least every other year; **** Scheduled as warranted by annual risk evaluations.</w:t>
      </w:r>
    </w:p>
    <w:p w:rsidR="0062143D" w:rsidRPr="0062143D" w:rsidRDefault="0062143D" w:rsidP="0062143D">
      <w:pPr>
        <w:tabs>
          <w:tab w:val="left" w:pos="-720"/>
        </w:tabs>
        <w:suppressAutoHyphens/>
        <w:spacing w:before="240" w:after="120" w:line="240" w:lineRule="auto"/>
        <w:rPr>
          <w:rFonts w:eastAsia="Times New Roman" w:cs="Arial"/>
          <w:bCs/>
          <w:sz w:val="24"/>
          <w:szCs w:val="24"/>
        </w:rPr>
      </w:pPr>
      <w:r w:rsidRPr="0062143D">
        <w:rPr>
          <w:rFonts w:eastAsia="Times New Roman" w:cs="Arial"/>
          <w:bCs/>
          <w:sz w:val="24"/>
          <w:szCs w:val="24"/>
        </w:rPr>
        <w:lastRenderedPageBreak/>
        <w:t>List each subcontractor in the chart below.  For the purpose of Subcontractor Monitoring, a</w:t>
      </w:r>
      <w:r w:rsidRPr="0062143D">
        <w:rPr>
          <w:rFonts w:eastAsia="Times New Roman" w:cs="Arial"/>
          <w:sz w:val="24"/>
          <w:szCs w:val="24"/>
        </w:rPr>
        <w:t xml:space="preserve"> subcontractor is defined as an entity that has been contracted to do a job within the scope of the service provider’s HCCBG grant award.  The subcontractor is accountable for the same requirements as the service provider, depending on the terms of the subcontract.  </w:t>
      </w:r>
      <w:r w:rsidRPr="0062143D">
        <w:rPr>
          <w:rFonts w:eastAsia="Times New Roman" w:cs="Arial"/>
          <w:bCs/>
          <w:sz w:val="24"/>
          <w:szCs w:val="24"/>
        </w:rPr>
        <w:t xml:space="preserve">Subcontractors must adhere to service standard requirements by the Division of Aging and Adult Services.  </w:t>
      </w:r>
    </w:p>
    <w:p w:rsidR="0062143D" w:rsidRPr="0062143D" w:rsidRDefault="0062143D" w:rsidP="0062143D">
      <w:pPr>
        <w:tabs>
          <w:tab w:val="left" w:pos="-720"/>
        </w:tabs>
        <w:suppressAutoHyphens/>
        <w:spacing w:after="120" w:line="240" w:lineRule="auto"/>
        <w:rPr>
          <w:rFonts w:eastAsia="Times New Roman" w:cs="Arial"/>
          <w:bCs/>
          <w:sz w:val="24"/>
          <w:szCs w:val="24"/>
        </w:rPr>
      </w:pPr>
      <w:r w:rsidRPr="0062143D">
        <w:rPr>
          <w:rFonts w:eastAsia="Times New Roman" w:cs="Arial"/>
          <w:bCs/>
          <w:sz w:val="24"/>
          <w:szCs w:val="24"/>
        </w:rPr>
        <w:t>Do not list vendors that provide services through a “purchase of service.”  These are services which do not follow prescribed service standards and are goods or services sold equally to all consumers.</w:t>
      </w:r>
    </w:p>
    <w:p w:rsidR="0062143D" w:rsidRPr="0062143D" w:rsidRDefault="0062143D" w:rsidP="0062143D">
      <w:pPr>
        <w:spacing w:after="0" w:line="240" w:lineRule="auto"/>
        <w:rPr>
          <w:rFonts w:eastAsia="Times New Roman" w:cs="Arial"/>
          <w:bCs/>
          <w:sz w:val="24"/>
          <w:szCs w:val="24"/>
        </w:rPr>
      </w:pPr>
      <w:r w:rsidRPr="0062143D">
        <w:rPr>
          <w:rFonts w:eastAsia="Times New Roman" w:cs="Arial"/>
          <w:bCs/>
          <w:sz w:val="24"/>
          <w:szCs w:val="24"/>
        </w:rPr>
        <w:t xml:space="preserve">Here are some service-specific examples to illustrate whether or not a subcontractor should be listed on Exhibit 14A.  </w:t>
      </w:r>
    </w:p>
    <w:p w:rsidR="0062143D" w:rsidRPr="0062143D" w:rsidRDefault="0062143D" w:rsidP="0062143D">
      <w:pPr>
        <w:spacing w:after="0" w:line="240" w:lineRule="auto"/>
        <w:rPr>
          <w:rFonts w:eastAsia="Times New Roman" w:cs="Arial"/>
          <w:bCs/>
          <w:sz w:val="24"/>
          <w:szCs w:val="24"/>
        </w:rPr>
      </w:pPr>
    </w:p>
    <w:tbl>
      <w:tblPr>
        <w:tblStyle w:val="TableGrid2"/>
        <w:tblW w:w="0" w:type="auto"/>
        <w:tblLook w:val="04A0" w:firstRow="1" w:lastRow="0" w:firstColumn="1" w:lastColumn="0" w:noHBand="0" w:noVBand="1"/>
      </w:tblPr>
      <w:tblGrid>
        <w:gridCol w:w="2335"/>
        <w:gridCol w:w="11160"/>
      </w:tblGrid>
      <w:tr w:rsidR="0062143D" w:rsidRPr="0062143D" w:rsidTr="00BF1E59">
        <w:tc>
          <w:tcPr>
            <w:tcW w:w="2335" w:type="dxa"/>
          </w:tcPr>
          <w:p w:rsidR="0062143D" w:rsidRPr="0062143D" w:rsidRDefault="0062143D" w:rsidP="0062143D">
            <w:pPr>
              <w:spacing w:after="120"/>
              <w:jc w:val="center"/>
              <w:rPr>
                <w:rFonts w:asciiTheme="minorHAnsi" w:hAnsiTheme="minorHAnsi" w:cs="Arial"/>
                <w:bCs/>
                <w:sz w:val="24"/>
                <w:szCs w:val="24"/>
              </w:rPr>
            </w:pPr>
            <w:r w:rsidRPr="0062143D">
              <w:rPr>
                <w:rFonts w:asciiTheme="minorHAnsi" w:hAnsiTheme="minorHAnsi" w:cs="Arial"/>
                <w:bCs/>
                <w:sz w:val="24"/>
                <w:szCs w:val="24"/>
              </w:rPr>
              <w:t>Service</w:t>
            </w:r>
          </w:p>
        </w:tc>
        <w:tc>
          <w:tcPr>
            <w:tcW w:w="11160" w:type="dxa"/>
          </w:tcPr>
          <w:p w:rsidR="0062143D" w:rsidRPr="0062143D" w:rsidRDefault="0062143D" w:rsidP="0062143D">
            <w:pPr>
              <w:spacing w:after="120"/>
              <w:jc w:val="center"/>
              <w:rPr>
                <w:rFonts w:asciiTheme="minorHAnsi" w:hAnsiTheme="minorHAnsi" w:cs="Arial"/>
                <w:bCs/>
                <w:sz w:val="24"/>
                <w:szCs w:val="24"/>
              </w:rPr>
            </w:pPr>
            <w:r w:rsidRPr="0062143D">
              <w:rPr>
                <w:rFonts w:asciiTheme="minorHAnsi" w:hAnsiTheme="minorHAnsi" w:cs="Arial"/>
                <w:bCs/>
                <w:sz w:val="24"/>
                <w:szCs w:val="24"/>
              </w:rPr>
              <w:t>SUBCONTRACT OR PURCHASE OF SERVICE?</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 xml:space="preserve">In-Home Aide </w:t>
            </w:r>
          </w:p>
        </w:tc>
        <w:tc>
          <w:tcPr>
            <w:tcW w:w="11160"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 xml:space="preserve">If a human service agency (provider) receives the IHA allocation and contracts with a home health or home care agency, it is a subcontract and </w:t>
            </w:r>
            <w:r w:rsidRPr="0062143D">
              <w:rPr>
                <w:rFonts w:asciiTheme="minorHAnsi" w:hAnsiTheme="minorHAnsi" w:cs="Arial"/>
                <w:bCs/>
                <w:sz w:val="24"/>
                <w:szCs w:val="24"/>
                <w:u w:val="single"/>
              </w:rPr>
              <w:t>not</w:t>
            </w:r>
            <w:r w:rsidRPr="0062143D">
              <w:rPr>
                <w:rFonts w:asciiTheme="minorHAnsi" w:hAnsiTheme="minorHAnsi" w:cs="Arial"/>
                <w:bCs/>
                <w:sz w:val="24"/>
                <w:szCs w:val="24"/>
              </w:rPr>
              <w:t xml:space="preserve"> a purchase of service.  Even if the subcontract only delegates just the tasks on a plan of care for clients, the agency is still a subcontractor because grant requirements (service standards) related to service delivery must be met as part of the scope of work.  An example would be the aide competency and supervision requirements in the standards that are often outsourced to the home health or home care agency that employs the aides.</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 xml:space="preserve">Nutrition </w:t>
            </w:r>
          </w:p>
        </w:tc>
        <w:tc>
          <w:tcPr>
            <w:tcW w:w="11160"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Subcontracts with commercial kitchens or restaurants to prepare meals are never just “purchase of service” arrangements because there are grant requirements that must be met as part of the caterer’s scope of work (e.g., approved menus, protocols for menu substitutions, documentation requirements for end of preparation time, documentation of each food item delivered, daily sanitizing of food delivery carriers by the food service provider, etc.).</w:t>
            </w:r>
          </w:p>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A contract between the HCCBG nutrition provider and a local dairy to deliver pints of milk once a week is just a purchase of goods and services and would not need to be listed because those pints of milk could be bought at any store.  A purchase of service is when goods and/or services are sold to all purchasers without special conditions or requirements related to the grant.</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Adult Day Services</w:t>
            </w:r>
          </w:p>
          <w:p w:rsidR="0062143D" w:rsidRPr="0062143D" w:rsidRDefault="0062143D" w:rsidP="0062143D">
            <w:pPr>
              <w:spacing w:after="120"/>
              <w:rPr>
                <w:rFonts w:asciiTheme="minorHAnsi" w:hAnsiTheme="minorHAnsi" w:cs="Arial"/>
                <w:bCs/>
                <w:sz w:val="22"/>
                <w:szCs w:val="22"/>
              </w:rPr>
            </w:pPr>
            <w:r w:rsidRPr="0062143D">
              <w:rPr>
                <w:rFonts w:asciiTheme="minorHAnsi" w:hAnsiTheme="minorHAnsi" w:cs="Arial"/>
                <w:bCs/>
                <w:sz w:val="22"/>
                <w:szCs w:val="22"/>
              </w:rPr>
              <w:t>(Adult Day Care, Adult Day Health or ADC/ADH Combination Programs)</w:t>
            </w:r>
          </w:p>
        </w:tc>
        <w:tc>
          <w:tcPr>
            <w:tcW w:w="11160"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A human service agency that receives the allocation and contracts with an ADC/ADH center to provide services has a subcontract, not a purchase of service, because there are grant requirements that must be met as part of the center’s scope of work.</w:t>
            </w:r>
          </w:p>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An ADC/ADH center that provides services directly, but also contracts with another ADC/ADH center to provide adult day services has a subcontract with that center.</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lastRenderedPageBreak/>
              <w:t>Health Promotion</w:t>
            </w:r>
          </w:p>
        </w:tc>
        <w:tc>
          <w:tcPr>
            <w:tcW w:w="11160"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 xml:space="preserve">If an agency funded for health promotion hires an exercise instructor, that person is a vendor, not a subcontractor.  </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Transportation</w:t>
            </w:r>
          </w:p>
        </w:tc>
        <w:tc>
          <w:tcPr>
            <w:tcW w:w="11160"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 xml:space="preserve">If a county human service agency receives the grant allocation and contracts with the county transportation system to provide rides, it should be treated as a subcontract* and not a purchase of service because there are grant requirements that the transportation system is responsible for assuring.  For example, the HCCBG vehicle and driver documentation requirements should be specified in the written contract/agreement and should match the requirements in the transportation service standard.  </w:t>
            </w:r>
          </w:p>
        </w:tc>
      </w:tr>
      <w:tr w:rsidR="0062143D" w:rsidRPr="0062143D" w:rsidTr="00BF1E59">
        <w:tc>
          <w:tcPr>
            <w:tcW w:w="2335" w:type="dxa"/>
          </w:tcPr>
          <w:p w:rsidR="0062143D" w:rsidRPr="0062143D" w:rsidRDefault="0062143D" w:rsidP="0062143D">
            <w:pPr>
              <w:spacing w:after="120"/>
              <w:rPr>
                <w:rFonts w:asciiTheme="minorHAnsi" w:hAnsiTheme="minorHAnsi" w:cs="Arial"/>
                <w:bCs/>
                <w:sz w:val="24"/>
                <w:szCs w:val="24"/>
              </w:rPr>
            </w:pPr>
            <w:r w:rsidRPr="0062143D">
              <w:rPr>
                <w:rFonts w:asciiTheme="minorHAnsi" w:hAnsiTheme="minorHAnsi" w:cs="Arial"/>
                <w:bCs/>
                <w:sz w:val="24"/>
                <w:szCs w:val="24"/>
              </w:rPr>
              <w:t>Family Caregiver Support Program</w:t>
            </w:r>
          </w:p>
        </w:tc>
        <w:tc>
          <w:tcPr>
            <w:tcW w:w="11160" w:type="dxa"/>
          </w:tcPr>
          <w:p w:rsidR="0062143D" w:rsidRPr="0062143D" w:rsidRDefault="0062143D" w:rsidP="0062143D">
            <w:pPr>
              <w:spacing w:after="120"/>
              <w:rPr>
                <w:rFonts w:asciiTheme="minorHAnsi" w:eastAsiaTheme="minorHAnsi" w:hAnsiTheme="minorHAnsi" w:cs="Arial"/>
                <w:color w:val="191919"/>
                <w:sz w:val="24"/>
                <w:szCs w:val="24"/>
              </w:rPr>
            </w:pPr>
            <w:r w:rsidRPr="0062143D">
              <w:rPr>
                <w:rFonts w:asciiTheme="minorHAnsi" w:eastAsia="Cambria" w:hAnsiTheme="minorHAnsi" w:cs="Arial"/>
                <w:color w:val="191919"/>
                <w:sz w:val="24"/>
                <w:szCs w:val="24"/>
              </w:rPr>
              <w:t xml:space="preserve">If the provider with the FCSP allocation outsources </w:t>
            </w:r>
            <w:r w:rsidRPr="0062143D">
              <w:rPr>
                <w:rFonts w:asciiTheme="minorHAnsi" w:eastAsia="Cambria" w:hAnsiTheme="minorHAnsi" w:cs="Arial"/>
                <w:color w:val="191919"/>
                <w:sz w:val="24"/>
                <w:szCs w:val="24"/>
                <w:u w:val="single"/>
              </w:rPr>
              <w:t>any</w:t>
            </w:r>
            <w:r w:rsidRPr="0062143D">
              <w:rPr>
                <w:rFonts w:asciiTheme="minorHAnsi" w:eastAsia="Cambria" w:hAnsiTheme="minorHAnsi" w:cs="Arial"/>
                <w:color w:val="191919"/>
                <w:sz w:val="24"/>
                <w:szCs w:val="24"/>
              </w:rPr>
              <w:t xml:space="preserve"> service requirements, including eligibility determination, then it is a subcontract relationship that should be reported on Ex. 14A.  For example, a</w:t>
            </w:r>
            <w:r w:rsidRPr="0062143D">
              <w:rPr>
                <w:rFonts w:asciiTheme="minorHAnsi" w:hAnsiTheme="minorHAnsi" w:cs="Arial"/>
                <w:color w:val="191919"/>
                <w:sz w:val="24"/>
                <w:szCs w:val="24"/>
              </w:rPr>
              <w:t xml:space="preserve"> county department of aging has a contract with the AAA to provide respite services. The county department takes all calls from caregivers regarding respite and routes the callers to the respite providers to determine if they are eligible for the service based on FCSP eligibility. In this case the respite providers would be subcontractors because they are not merely providing the service, but have a role in determining who receives the service.  </w:t>
            </w:r>
            <w:r w:rsidRPr="0062143D">
              <w:rPr>
                <w:rFonts w:asciiTheme="minorHAnsi" w:eastAsia="Cambria" w:hAnsiTheme="minorHAnsi" w:cs="Arial"/>
                <w:color w:val="191919"/>
                <w:sz w:val="24"/>
                <w:szCs w:val="24"/>
              </w:rPr>
              <w:t xml:space="preserve">On the other hand, if the FCSP service provider (the one receiving the allocation) determines eligibility, then the respite provider is just a vendor because currently there are no service standard requirements that have to be met for FCSP and no service requirements would be outsourced to the vendor. </w:t>
            </w:r>
          </w:p>
        </w:tc>
      </w:tr>
    </w:tbl>
    <w:p w:rsidR="0062143D" w:rsidRPr="0062143D" w:rsidRDefault="0062143D" w:rsidP="0062143D">
      <w:pPr>
        <w:spacing w:after="0" w:line="240" w:lineRule="auto"/>
        <w:rPr>
          <w:rFonts w:eastAsia="Times New Roman" w:cs="Arial"/>
          <w:bCs/>
        </w:rPr>
      </w:pPr>
    </w:p>
    <w:p w:rsidR="0062143D" w:rsidRPr="0062143D" w:rsidRDefault="0062143D" w:rsidP="0062143D">
      <w:pPr>
        <w:spacing w:after="0" w:line="240" w:lineRule="auto"/>
        <w:rPr>
          <w:rFonts w:eastAsia="Times New Roman" w:cs="Arial"/>
          <w:bCs/>
          <w:sz w:val="24"/>
          <w:szCs w:val="24"/>
        </w:rPr>
      </w:pPr>
      <w:r w:rsidRPr="0062143D">
        <w:rPr>
          <w:rFonts w:eastAsia="Times New Roman" w:cs="Arial"/>
          <w:bCs/>
          <w:sz w:val="24"/>
          <w:szCs w:val="24"/>
        </w:rPr>
        <w:t>* When a county agency with a HCCBG allocation for any service uses another county agency to carry out the grant’s requirements, the arrangement should be treated like a subcontract.  There should be a written agreement that details what grant requirements have been outsourced to the second county agency and other pertinent details.  Written agreements/contracts make it clear to the HCCBG provider, its subcontractor, and the AAA who is responsible for what requirements.  The stipulations provide a framework for the monitoring of grant requirements and identify which entity is responsible for the documentation of grant activities.</w:t>
      </w:r>
    </w:p>
    <w:p w:rsidR="0062143D" w:rsidRPr="0062143D" w:rsidRDefault="0062143D" w:rsidP="0062143D">
      <w:pPr>
        <w:spacing w:after="0" w:line="240" w:lineRule="auto"/>
        <w:rPr>
          <w:rFonts w:eastAsia="Times New Roman" w:cs="Arial"/>
          <w:bCs/>
          <w:sz w:val="24"/>
          <w:szCs w:val="24"/>
        </w:rPr>
      </w:pPr>
    </w:p>
    <w:p w:rsidR="0062143D" w:rsidRPr="0062143D" w:rsidRDefault="0062143D" w:rsidP="0062143D">
      <w:pPr>
        <w:tabs>
          <w:tab w:val="left" w:pos="1385"/>
        </w:tabs>
        <w:spacing w:after="0" w:line="240" w:lineRule="auto"/>
        <w:rPr>
          <w:rFonts w:eastAsia="Times New Roman" w:cs="Arial"/>
          <w:sz w:val="24"/>
          <w:szCs w:val="24"/>
        </w:rPr>
      </w:pPr>
    </w:p>
    <w:p w:rsidR="0062143D" w:rsidRPr="0062143D" w:rsidRDefault="0062143D" w:rsidP="0062143D">
      <w:pPr>
        <w:tabs>
          <w:tab w:val="left" w:pos="1385"/>
        </w:tabs>
        <w:spacing w:after="0" w:line="240" w:lineRule="auto"/>
        <w:rPr>
          <w:rFonts w:eastAsia="Times New Roman" w:cs="Arial"/>
          <w:sz w:val="24"/>
          <w:szCs w:val="24"/>
        </w:rPr>
        <w:sectPr w:rsidR="0062143D" w:rsidRPr="0062143D" w:rsidSect="007A35D4">
          <w:headerReference w:type="default" r:id="rId9"/>
          <w:footerReference w:type="even" r:id="rId10"/>
          <w:footerReference w:type="default" r:id="rId11"/>
          <w:pgSz w:w="15840" w:h="12240" w:orient="landscape"/>
          <w:pgMar w:top="1152" w:right="1152" w:bottom="1152" w:left="1152" w:header="720" w:footer="720" w:gutter="0"/>
          <w:cols w:space="720"/>
        </w:sectPr>
      </w:pPr>
    </w:p>
    <w:p w:rsidR="0062143D" w:rsidRPr="0062143D" w:rsidRDefault="0062143D" w:rsidP="0062143D">
      <w:pPr>
        <w:spacing w:after="0" w:line="240" w:lineRule="auto"/>
        <w:rPr>
          <w:rFonts w:eastAsia="Times New Roman" w:cs="Arial"/>
          <w:bCs/>
          <w:sz w:val="24"/>
          <w:szCs w:val="24"/>
        </w:rPr>
      </w:pPr>
    </w:p>
    <w:tbl>
      <w:tblPr>
        <w:tblW w:w="135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60"/>
        <w:gridCol w:w="1570"/>
        <w:gridCol w:w="1710"/>
        <w:gridCol w:w="1980"/>
        <w:gridCol w:w="6120"/>
      </w:tblGrid>
      <w:tr w:rsidR="0062143D" w:rsidRPr="0062143D" w:rsidTr="008F7B33">
        <w:trPr>
          <w:cantSplit/>
          <w:trHeight w:val="214"/>
          <w:tblHeader/>
        </w:trPr>
        <w:tc>
          <w:tcPr>
            <w:tcW w:w="216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62143D" w:rsidRPr="0062143D" w:rsidRDefault="0062143D" w:rsidP="0062143D">
            <w:pPr>
              <w:spacing w:after="0" w:line="240" w:lineRule="auto"/>
              <w:jc w:val="center"/>
              <w:rPr>
                <w:rFonts w:eastAsia="Times New Roman" w:cs="Arial"/>
                <w:b/>
              </w:rPr>
            </w:pPr>
            <w:r w:rsidRPr="0062143D">
              <w:rPr>
                <w:rFonts w:eastAsia="Times New Roman" w:cs="Arial"/>
                <w:b/>
              </w:rPr>
              <w:t>Subcontractor</w:t>
            </w:r>
          </w:p>
          <w:p w:rsidR="0062143D" w:rsidRPr="0062143D" w:rsidRDefault="0062143D" w:rsidP="0062143D">
            <w:pPr>
              <w:spacing w:after="0" w:line="240" w:lineRule="auto"/>
              <w:jc w:val="center"/>
              <w:rPr>
                <w:rFonts w:eastAsia="Times New Roman" w:cs="Arial"/>
                <w:b/>
              </w:rPr>
            </w:pPr>
            <w:r w:rsidRPr="0062143D">
              <w:rPr>
                <w:rFonts w:eastAsia="Times New Roman" w:cs="Arial"/>
                <w:b/>
              </w:rPr>
              <w:t>Name</w:t>
            </w:r>
          </w:p>
        </w:tc>
        <w:tc>
          <w:tcPr>
            <w:tcW w:w="15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62143D" w:rsidRPr="0062143D" w:rsidRDefault="0062143D" w:rsidP="0062143D">
            <w:pPr>
              <w:spacing w:after="0" w:line="240" w:lineRule="auto"/>
              <w:jc w:val="center"/>
              <w:rPr>
                <w:rFonts w:eastAsia="Times New Roman" w:cs="Arial"/>
                <w:b/>
              </w:rPr>
            </w:pPr>
            <w:r w:rsidRPr="0062143D">
              <w:rPr>
                <w:rFonts w:eastAsia="Times New Roman" w:cs="Arial"/>
                <w:b/>
              </w:rPr>
              <w:t>Type Agency</w:t>
            </w:r>
          </w:p>
        </w:tc>
        <w:tc>
          <w:tcPr>
            <w:tcW w:w="171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62143D" w:rsidRPr="0062143D" w:rsidRDefault="0062143D" w:rsidP="0062143D">
            <w:pPr>
              <w:spacing w:after="0" w:line="240" w:lineRule="auto"/>
              <w:jc w:val="center"/>
              <w:rPr>
                <w:rFonts w:eastAsia="Times New Roman" w:cs="Arial"/>
                <w:b/>
              </w:rPr>
            </w:pPr>
            <w:r w:rsidRPr="0062143D">
              <w:rPr>
                <w:rFonts w:eastAsia="Times New Roman" w:cs="Arial"/>
                <w:b/>
              </w:rPr>
              <w:t>Subcontracted Service</w:t>
            </w:r>
          </w:p>
        </w:tc>
        <w:tc>
          <w:tcPr>
            <w:tcW w:w="198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62143D" w:rsidRPr="0062143D" w:rsidRDefault="0062143D" w:rsidP="0062143D">
            <w:pPr>
              <w:spacing w:after="0" w:line="240" w:lineRule="auto"/>
              <w:jc w:val="center"/>
              <w:rPr>
                <w:rFonts w:eastAsia="Times New Roman" w:cs="Arial"/>
                <w:b/>
              </w:rPr>
            </w:pPr>
            <w:r w:rsidRPr="0062143D">
              <w:rPr>
                <w:rFonts w:eastAsia="Times New Roman" w:cs="Arial"/>
                <w:b/>
              </w:rPr>
              <w:t xml:space="preserve">Subcontractor Contact </w:t>
            </w:r>
          </w:p>
          <w:p w:rsidR="0062143D" w:rsidRPr="0062143D" w:rsidRDefault="0062143D" w:rsidP="0062143D">
            <w:pPr>
              <w:spacing w:after="0" w:line="240" w:lineRule="auto"/>
              <w:jc w:val="center"/>
              <w:rPr>
                <w:rFonts w:eastAsia="Times New Roman" w:cs="Arial"/>
                <w:b/>
              </w:rPr>
            </w:pPr>
            <w:r w:rsidRPr="0062143D">
              <w:rPr>
                <w:rFonts w:eastAsia="Times New Roman" w:cs="Arial"/>
                <w:b/>
              </w:rPr>
              <w:t xml:space="preserve">Name, Address </w:t>
            </w:r>
          </w:p>
          <w:p w:rsidR="0062143D" w:rsidRPr="0062143D" w:rsidRDefault="0062143D" w:rsidP="0062143D">
            <w:pPr>
              <w:spacing w:after="0" w:line="240" w:lineRule="auto"/>
              <w:jc w:val="center"/>
              <w:rPr>
                <w:rFonts w:eastAsia="Times New Roman" w:cs="Arial"/>
                <w:b/>
                <w:sz w:val="18"/>
                <w:szCs w:val="18"/>
              </w:rPr>
            </w:pPr>
            <w:r w:rsidRPr="0062143D">
              <w:rPr>
                <w:rFonts w:eastAsia="Times New Roman" w:cs="Arial"/>
                <w:b/>
              </w:rPr>
              <w:t>&amp; Phone Number</w:t>
            </w:r>
          </w:p>
        </w:tc>
        <w:tc>
          <w:tcPr>
            <w:tcW w:w="612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rsidR="0062143D" w:rsidRPr="0062143D" w:rsidRDefault="0062143D" w:rsidP="0062143D">
            <w:pPr>
              <w:spacing w:after="0" w:line="240" w:lineRule="auto"/>
              <w:jc w:val="center"/>
              <w:rPr>
                <w:rFonts w:eastAsia="Times New Roman" w:cs="Arial"/>
              </w:rPr>
            </w:pPr>
            <w:r w:rsidRPr="0062143D">
              <w:rPr>
                <w:rFonts w:eastAsia="Times New Roman" w:cs="Arial"/>
                <w:b/>
              </w:rPr>
              <w:t>Scope of the Subcontract</w:t>
            </w:r>
            <w:r w:rsidRPr="0062143D">
              <w:rPr>
                <w:rFonts w:eastAsia="Times New Roman" w:cs="Arial"/>
              </w:rPr>
              <w:t xml:space="preserve"> </w:t>
            </w:r>
          </w:p>
          <w:p w:rsidR="0062143D" w:rsidRPr="0062143D" w:rsidRDefault="0062143D" w:rsidP="0062143D">
            <w:pPr>
              <w:spacing w:after="0" w:line="240" w:lineRule="auto"/>
              <w:ind w:left="90"/>
              <w:rPr>
                <w:rFonts w:eastAsia="Times New Roman" w:cs="Arial"/>
                <w:sz w:val="18"/>
                <w:szCs w:val="18"/>
              </w:rPr>
            </w:pPr>
            <w:r w:rsidRPr="0062143D">
              <w:rPr>
                <w:rFonts w:eastAsia="Times New Roman" w:cs="Arial"/>
                <w:sz w:val="18"/>
                <w:szCs w:val="18"/>
              </w:rPr>
              <w:t>Briefly describe any service requirements that will be delegated to the subcontractor, e.g. eligibility determination, service authorization, client assessments/reassessments, preparation and delivery of meals, provision of a ride and driver/vehicle requirements, tasks on an In-Home Aide plan of care, aide competency testing, aide supervision, etc.</w:t>
            </w: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b/>
                <w:sz w:val="20"/>
                <w:szCs w:val="20"/>
              </w:rPr>
              <w:t xml:space="preserve"> </w:t>
            </w:r>
            <w:r w:rsidRPr="0062143D">
              <w:rPr>
                <w:rFonts w:eastAsia="Cambria" w:cs="Times New Roman"/>
                <w:noProof/>
                <w:sz w:val="24"/>
                <w:szCs w:val="24"/>
              </w:rPr>
              <w:drawing>
                <wp:inline distT="0" distB="0" distL="0" distR="0" wp14:anchorId="125E4290" wp14:editId="452C527F">
                  <wp:extent cx="129540" cy="1212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5065B737" wp14:editId="69329417">
                  <wp:extent cx="129540" cy="12128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extent cx="127635" cy="127635"/>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62143D">
              <w:rPr>
                <w:rFonts w:eastAsia="Times New Roman" w:cs="Arial"/>
                <w:sz w:val="20"/>
                <w:szCs w:val="20"/>
              </w:rPr>
              <w:t xml:space="preserve"> Government </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546831C3" wp14:editId="3C49E5E6">
                  <wp:extent cx="129540" cy="12128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7A057D25" wp14:editId="3F9EF76B">
                  <wp:extent cx="129540" cy="1212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50868AD4" wp14:editId="5488C161">
                  <wp:extent cx="129540" cy="1212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Government </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1D6F8254" wp14:editId="59E78D0E">
                  <wp:extent cx="129540" cy="12128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231B494D" wp14:editId="68D7C212">
                  <wp:extent cx="129540" cy="12128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383D2819" wp14:editId="1D380EB7">
                  <wp:extent cx="129540" cy="12128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Government </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0A994ED6" wp14:editId="36721EBE">
                  <wp:extent cx="129540" cy="1212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53121EF0" wp14:editId="7939B4B3">
                  <wp:extent cx="129540" cy="12128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35D63D3A" wp14:editId="76F799D5">
                  <wp:extent cx="129540" cy="12128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Government</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noProof/>
                <w:sz w:val="20"/>
                <w:szCs w:val="20"/>
              </w:rPr>
              <w:t xml:space="preserve"> </w:t>
            </w:r>
            <w:r w:rsidRPr="0062143D">
              <w:rPr>
                <w:rFonts w:eastAsia="Cambria" w:cs="Times New Roman"/>
                <w:noProof/>
                <w:sz w:val="24"/>
                <w:szCs w:val="24"/>
              </w:rPr>
              <w:drawing>
                <wp:inline distT="0" distB="0" distL="0" distR="0" wp14:anchorId="13D57053" wp14:editId="7E42E203">
                  <wp:extent cx="129540" cy="12128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66E58054" wp14:editId="0D78FE72">
                  <wp:extent cx="129540" cy="12128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75C60C6A" wp14:editId="49D736C4">
                  <wp:extent cx="129540" cy="12128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Government</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r w:rsidR="0062143D" w:rsidRPr="0062143D" w:rsidTr="00BF1E59">
        <w:trPr>
          <w:cantSplit/>
          <w:trHeight w:val="576"/>
        </w:trPr>
        <w:tc>
          <w:tcPr>
            <w:tcW w:w="216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57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605CEB92" wp14:editId="67C62F3B">
                  <wp:extent cx="129540" cy="12128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Non-Profit </w:t>
            </w:r>
          </w:p>
          <w:p w:rsidR="0062143D" w:rsidRPr="0062143D" w:rsidRDefault="0062143D" w:rsidP="0062143D">
            <w:pPr>
              <w:spacing w:after="0" w:line="240" w:lineRule="auto"/>
              <w:rPr>
                <w:rFonts w:eastAsia="Times New Roman" w:cs="Arial"/>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390ED98E" wp14:editId="09BCDE60">
                  <wp:extent cx="129540" cy="12128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For-Profit</w:t>
            </w:r>
          </w:p>
          <w:p w:rsidR="0062143D" w:rsidRPr="0062143D" w:rsidRDefault="0062143D" w:rsidP="0062143D">
            <w:pPr>
              <w:spacing w:after="0" w:line="240" w:lineRule="auto"/>
              <w:rPr>
                <w:rFonts w:eastAsia="Times New Roman" w:cs="Arial"/>
                <w:noProof/>
                <w:sz w:val="20"/>
                <w:szCs w:val="20"/>
              </w:rPr>
            </w:pPr>
            <w:r w:rsidRPr="0062143D">
              <w:rPr>
                <w:rFonts w:eastAsia="Times New Roman" w:cs="Arial"/>
                <w:sz w:val="20"/>
                <w:szCs w:val="20"/>
              </w:rPr>
              <w:t xml:space="preserve"> </w:t>
            </w:r>
            <w:r w:rsidRPr="0062143D">
              <w:rPr>
                <w:rFonts w:eastAsia="Cambria" w:cs="Times New Roman"/>
                <w:noProof/>
                <w:sz w:val="24"/>
                <w:szCs w:val="24"/>
              </w:rPr>
              <w:drawing>
                <wp:inline distT="0" distB="0" distL="0" distR="0" wp14:anchorId="2DABCEC9" wp14:editId="3328BA8E">
                  <wp:extent cx="129540" cy="12128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62143D">
              <w:rPr>
                <w:rFonts w:eastAsia="Times New Roman" w:cs="Arial"/>
                <w:sz w:val="20"/>
                <w:szCs w:val="20"/>
              </w:rPr>
              <w:t xml:space="preserve"> Government</w:t>
            </w:r>
          </w:p>
        </w:tc>
        <w:tc>
          <w:tcPr>
            <w:tcW w:w="171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62143D" w:rsidRPr="0062143D" w:rsidRDefault="0062143D" w:rsidP="0062143D">
            <w:pPr>
              <w:spacing w:after="0" w:line="240" w:lineRule="auto"/>
              <w:rPr>
                <w:rFonts w:eastAsia="Times New Roman" w:cs="Arial"/>
              </w:rPr>
            </w:pPr>
          </w:p>
        </w:tc>
        <w:tc>
          <w:tcPr>
            <w:tcW w:w="6120" w:type="dxa"/>
            <w:tcBorders>
              <w:top w:val="single" w:sz="6" w:space="0" w:color="auto"/>
              <w:left w:val="single" w:sz="6" w:space="0" w:color="auto"/>
              <w:bottom w:val="single" w:sz="6" w:space="0" w:color="auto"/>
              <w:right w:val="single" w:sz="6" w:space="0" w:color="auto"/>
            </w:tcBorders>
          </w:tcPr>
          <w:p w:rsidR="0062143D" w:rsidRPr="0062143D" w:rsidRDefault="0062143D" w:rsidP="0062143D">
            <w:pPr>
              <w:spacing w:after="0" w:line="240" w:lineRule="auto"/>
              <w:rPr>
                <w:rFonts w:eastAsia="Times New Roman" w:cs="Arial"/>
              </w:rPr>
            </w:pPr>
          </w:p>
        </w:tc>
      </w:tr>
    </w:tbl>
    <w:p w:rsidR="0062143D" w:rsidRPr="0062143D" w:rsidRDefault="0062143D" w:rsidP="0062143D">
      <w:pPr>
        <w:suppressAutoHyphens/>
        <w:spacing w:before="240" w:after="240" w:line="240" w:lineRule="auto"/>
        <w:rPr>
          <w:rFonts w:eastAsia="Times New Roman" w:cs="Arial"/>
          <w:sz w:val="24"/>
          <w:szCs w:val="24"/>
        </w:rPr>
      </w:pPr>
      <w:r w:rsidRPr="0062143D">
        <w:rPr>
          <w:rFonts w:eastAsia="Times New Roman" w:cs="Arial"/>
          <w:b/>
          <w:sz w:val="24"/>
          <w:szCs w:val="24"/>
        </w:rPr>
        <w:t>Attest Statement:</w:t>
      </w:r>
      <w:r w:rsidRPr="0062143D">
        <w:rPr>
          <w:rFonts w:eastAsia="Times New Roman" w:cs="Arial"/>
          <w:sz w:val="24"/>
          <w:szCs w:val="24"/>
        </w:rPr>
        <w:t xml:space="preserve"> Providers utilizing subcontractors must provide assurance that both for-profit and non-profit subcontractors are compliant with state and federal regulations. These assurances are that the subcontractor: (A) has not been suspended or debarred (G.S. §143C-6-23; 09 NCAC 03M), (B) has not been barred from doing b</w:t>
      </w:r>
      <w:bookmarkStart w:id="0" w:name="_GoBack"/>
      <w:bookmarkEnd w:id="0"/>
      <w:r w:rsidRPr="0062143D">
        <w:rPr>
          <w:rFonts w:eastAsia="Times New Roman" w:cs="Arial"/>
          <w:sz w:val="24"/>
          <w:szCs w:val="24"/>
        </w:rPr>
        <w:t>usiness at the federal level, (C) is able to produce a notarized “State Grant Certification of No Overdue Tax Debts”, and (D) has obtained all licenses, permits, bonds and insurance necessary for carrying out HCCBG Services. In addition, non-profit subcontractors are registered as a charitable (501c3) organization with the federal government.</w:t>
      </w:r>
    </w:p>
    <w:p w:rsidR="005943C2" w:rsidRPr="00067F98" w:rsidRDefault="0062143D" w:rsidP="008F7B33">
      <w:pPr>
        <w:tabs>
          <w:tab w:val="right" w:pos="13500"/>
        </w:tabs>
        <w:spacing w:after="0" w:line="240" w:lineRule="auto"/>
        <w:ind w:right="18"/>
        <w:rPr>
          <w:rFonts w:cs="Arial"/>
          <w:b/>
          <w:sz w:val="24"/>
          <w:szCs w:val="24"/>
          <w:u w:val="single"/>
        </w:rPr>
      </w:pPr>
      <w:r w:rsidRPr="0062143D">
        <w:rPr>
          <w:rFonts w:eastAsia="Times New Roman" w:cs="Arial"/>
          <w:b/>
          <w:sz w:val="24"/>
          <w:szCs w:val="24"/>
        </w:rPr>
        <w:t>Provider Signature _______________</w:t>
      </w:r>
      <w:r w:rsidR="00067F98">
        <w:rPr>
          <w:rFonts w:eastAsia="Times New Roman" w:cs="Arial"/>
          <w:b/>
          <w:sz w:val="24"/>
          <w:szCs w:val="24"/>
        </w:rPr>
        <w:t>___</w:t>
      </w:r>
      <w:r w:rsidRPr="0062143D">
        <w:rPr>
          <w:rFonts w:eastAsia="Times New Roman" w:cs="Arial"/>
          <w:b/>
          <w:sz w:val="24"/>
          <w:szCs w:val="24"/>
        </w:rPr>
        <w:t>_________</w:t>
      </w:r>
      <w:r w:rsidR="00067F98">
        <w:rPr>
          <w:rFonts w:eastAsia="Times New Roman" w:cs="Arial"/>
          <w:b/>
          <w:sz w:val="24"/>
          <w:szCs w:val="24"/>
        </w:rPr>
        <w:t>_____</w:t>
      </w:r>
      <w:r w:rsidRPr="0062143D">
        <w:rPr>
          <w:rFonts w:eastAsia="Times New Roman" w:cs="Arial"/>
          <w:b/>
          <w:sz w:val="24"/>
          <w:szCs w:val="24"/>
        </w:rPr>
        <w:t>__________ Title: _______________</w:t>
      </w:r>
      <w:r w:rsidR="00067F98">
        <w:rPr>
          <w:rFonts w:eastAsia="Times New Roman" w:cs="Arial"/>
          <w:b/>
          <w:sz w:val="24"/>
          <w:szCs w:val="24"/>
        </w:rPr>
        <w:t>__</w:t>
      </w:r>
      <w:r w:rsidRPr="0062143D">
        <w:rPr>
          <w:rFonts w:eastAsia="Times New Roman" w:cs="Arial"/>
          <w:b/>
          <w:sz w:val="24"/>
          <w:szCs w:val="24"/>
        </w:rPr>
        <w:t>__</w:t>
      </w:r>
      <w:r w:rsidR="00067F98">
        <w:rPr>
          <w:rFonts w:eastAsia="Times New Roman" w:cs="Arial"/>
          <w:b/>
          <w:sz w:val="24"/>
          <w:szCs w:val="24"/>
        </w:rPr>
        <w:t>___</w:t>
      </w:r>
      <w:r w:rsidRPr="0062143D">
        <w:rPr>
          <w:rFonts w:eastAsia="Times New Roman" w:cs="Arial"/>
          <w:b/>
          <w:sz w:val="24"/>
          <w:szCs w:val="24"/>
        </w:rPr>
        <w:t>_________ Date ______________</w:t>
      </w:r>
    </w:p>
    <w:sectPr w:rsidR="005943C2" w:rsidRPr="00067F98" w:rsidSect="006F4CFD">
      <w:headerReference w:type="default" r:id="rId13"/>
      <w:footerReference w:type="default" r:id="rId14"/>
      <w:pgSz w:w="15840" w:h="12240" w:orient="landscape"/>
      <w:pgMar w:top="1152" w:right="900" w:bottom="1152"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537" w:rsidRDefault="00313537">
      <w:pPr>
        <w:spacing w:after="0" w:line="240" w:lineRule="auto"/>
      </w:pPr>
      <w:r>
        <w:separator/>
      </w:r>
    </w:p>
  </w:endnote>
  <w:endnote w:type="continuationSeparator" w:id="0">
    <w:p w:rsidR="00313537" w:rsidRDefault="0031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987697"/>
      <w:docPartObj>
        <w:docPartGallery w:val="Page Numbers (Bottom of Page)"/>
        <w:docPartUnique/>
      </w:docPartObj>
    </w:sdtPr>
    <w:sdtEndPr>
      <w:rPr>
        <w:noProof/>
      </w:rPr>
    </w:sdtEndPr>
    <w:sdtContent>
      <w:p w:rsidR="00313537" w:rsidRDefault="00313537">
        <w:pPr>
          <w:pStyle w:val="Footer"/>
          <w:jc w:val="right"/>
        </w:pPr>
        <w:r>
          <w:fldChar w:fldCharType="begin"/>
        </w:r>
        <w:r>
          <w:instrText xml:space="preserve"> PAGE   \* MERGEFORMAT </w:instrText>
        </w:r>
        <w:r>
          <w:fldChar w:fldCharType="separate"/>
        </w:r>
        <w:r w:rsidR="00A32BBC">
          <w:rPr>
            <w:noProof/>
          </w:rPr>
          <w:t>2</w:t>
        </w:r>
        <w:r>
          <w:rPr>
            <w:noProof/>
          </w:rPr>
          <w:fldChar w:fldCharType="end"/>
        </w:r>
      </w:p>
    </w:sdtContent>
  </w:sdt>
  <w:p w:rsidR="00313537" w:rsidRPr="00476EDB" w:rsidRDefault="00313537" w:rsidP="00B65A4D">
    <w:pPr>
      <w:pStyle w:val="Footer"/>
      <w:jc w:val="center"/>
      <w:rPr>
        <w:rFonts w:ascii="Tahoma" w:hAnsi="Tahoma" w:cs="Tahom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3D" w:rsidRDefault="0062143D" w:rsidP="003807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143D" w:rsidRDefault="0062143D" w:rsidP="003807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3D" w:rsidRPr="00FD12B5" w:rsidRDefault="0062143D" w:rsidP="00851EEF">
    <w:pPr>
      <w:pStyle w:val="Footer"/>
      <w:tabs>
        <w:tab w:val="clear" w:pos="4320"/>
        <w:tab w:val="clear" w:pos="8640"/>
        <w:tab w:val="right" w:pos="13410"/>
      </w:tabs>
      <w:ind w:right="-504"/>
      <w:rPr>
        <w:sz w:val="18"/>
        <w:szCs w:val="18"/>
      </w:rPr>
    </w:pPr>
    <w:r>
      <w:rPr>
        <w:sz w:val="18"/>
        <w:szCs w:val="18"/>
      </w:rPr>
      <w:t>Version 2016</w:t>
    </w:r>
    <w:r>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754058"/>
      <w:docPartObj>
        <w:docPartGallery w:val="Page Numbers (Bottom of Page)"/>
        <w:docPartUnique/>
      </w:docPartObj>
    </w:sdtPr>
    <w:sdtEndPr/>
    <w:sdtContent>
      <w:sdt>
        <w:sdtPr>
          <w:id w:val="-528640346"/>
          <w:docPartObj>
            <w:docPartGallery w:val="Page Numbers (Top of Page)"/>
            <w:docPartUnique/>
          </w:docPartObj>
        </w:sdtPr>
        <w:sdtEndPr/>
        <w:sdtContent>
          <w:p w:rsidR="003A250C" w:rsidRPr="008E00B7" w:rsidRDefault="008D3932" w:rsidP="00DB2A13">
            <w:pPr>
              <w:pStyle w:val="Footer"/>
              <w:tabs>
                <w:tab w:val="clear" w:pos="4320"/>
                <w:tab w:val="clear" w:pos="8640"/>
                <w:tab w:val="center" w:pos="7200"/>
                <w:tab w:val="left" w:pos="9920"/>
                <w:tab w:val="right" w:pos="13500"/>
              </w:tabs>
              <w:ind w:left="90" w:right="198"/>
            </w:pPr>
            <w:r>
              <w:t>Version 2016</w:t>
            </w:r>
            <w:r>
              <w:tab/>
            </w:r>
            <w:r>
              <w:tab/>
            </w:r>
            <w:r>
              <w:tab/>
              <w:t>Page _______ of _______</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537" w:rsidRDefault="00313537">
      <w:pPr>
        <w:spacing w:after="0" w:line="240" w:lineRule="auto"/>
      </w:pPr>
      <w:r>
        <w:separator/>
      </w:r>
    </w:p>
  </w:footnote>
  <w:footnote w:type="continuationSeparator" w:id="0">
    <w:p w:rsidR="00313537" w:rsidRDefault="00313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3D" w:rsidRPr="0062143D" w:rsidRDefault="0062143D" w:rsidP="003C2197">
    <w:pPr>
      <w:pStyle w:val="Header"/>
      <w:tabs>
        <w:tab w:val="clear" w:pos="4320"/>
        <w:tab w:val="clear" w:pos="8640"/>
        <w:tab w:val="right" w:pos="13410"/>
      </w:tabs>
      <w:spacing w:after="120"/>
      <w:rPr>
        <w:rFonts w:asciiTheme="minorHAnsi" w:hAnsiTheme="minorHAnsi" w:cs="Arial"/>
        <w:b/>
        <w:sz w:val="32"/>
        <w:szCs w:val="32"/>
        <w:highlight w:val="yellow"/>
      </w:rPr>
    </w:pPr>
    <w:r w:rsidRPr="0062143D">
      <w:rPr>
        <w:rFonts w:asciiTheme="minorHAnsi" w:hAnsiTheme="minorHAnsi" w:cs="Arial"/>
        <w:b/>
        <w:sz w:val="32"/>
        <w:szCs w:val="32"/>
      </w:rPr>
      <w:t>Exhibit 14A: List of Subcontractors –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33" w:rsidRPr="008D3932" w:rsidRDefault="008D3932" w:rsidP="006F4CFD">
    <w:pPr>
      <w:pStyle w:val="Header"/>
      <w:tabs>
        <w:tab w:val="clear" w:pos="4320"/>
        <w:tab w:val="clear" w:pos="8640"/>
        <w:tab w:val="right" w:pos="13500"/>
      </w:tabs>
      <w:spacing w:after="120"/>
      <w:ind w:right="288"/>
      <w:rPr>
        <w:rFonts w:ascii="Arial" w:hAnsi="Arial" w:cs="Arial"/>
        <w:sz w:val="32"/>
        <w:szCs w:val="32"/>
      </w:rPr>
    </w:pPr>
    <w:r w:rsidRPr="008F7B33">
      <w:rPr>
        <w:rFonts w:ascii="Arial" w:hAnsi="Arial" w:cs="Arial"/>
        <w:b/>
        <w:sz w:val="32"/>
        <w:szCs w:val="32"/>
      </w:rPr>
      <w:t>Exhibit 14A: List of Subcontractors</w:t>
    </w:r>
    <w:r w:rsidR="008F7B33">
      <w:rPr>
        <w:rFonts w:ascii="Arial" w:hAnsi="Arial" w:cs="Arial"/>
        <w:b/>
        <w:sz w:val="32"/>
        <w:szCs w:val="32"/>
      </w:rPr>
      <w:tab/>
    </w:r>
    <w:r w:rsidR="002830E4">
      <w:rPr>
        <w:rFonts w:ascii="Arial" w:hAnsi="Arial" w:cs="Arial"/>
        <w:b/>
        <w:sz w:val="32"/>
        <w:szCs w:val="32"/>
      </w:rPr>
      <w:t xml:space="preserve">  </w:t>
    </w:r>
    <w:r w:rsidR="002830E4" w:rsidRPr="008D3932">
      <w:rPr>
        <w:rFonts w:ascii="Arial" w:hAnsi="Arial" w:cs="Arial"/>
        <w:sz w:val="32"/>
        <w:szCs w:val="32"/>
      </w:rPr>
      <w:t xml:space="preserve">Region _______ </w:t>
    </w:r>
    <w:r w:rsidR="008F7B33" w:rsidRPr="008D3932">
      <w:rPr>
        <w:rFonts w:ascii="Arial" w:hAnsi="Arial" w:cs="Arial"/>
        <w:sz w:val="32"/>
        <w:szCs w:val="32"/>
      </w:rPr>
      <w:t>FY_________</w:t>
    </w:r>
  </w:p>
  <w:p w:rsidR="003A250C" w:rsidRPr="008D3932" w:rsidRDefault="008D3932" w:rsidP="006F4CFD">
    <w:pPr>
      <w:pStyle w:val="Header"/>
      <w:tabs>
        <w:tab w:val="clear" w:pos="4320"/>
        <w:tab w:val="clear" w:pos="8640"/>
        <w:tab w:val="right" w:pos="13500"/>
      </w:tabs>
      <w:spacing w:after="120"/>
      <w:ind w:right="288"/>
      <w:rPr>
        <w:rFonts w:ascii="Arial" w:hAnsi="Arial" w:cs="Arial"/>
        <w:sz w:val="32"/>
        <w:szCs w:val="32"/>
      </w:rPr>
    </w:pPr>
    <w:r w:rsidRPr="008D3932">
      <w:rPr>
        <w:rFonts w:ascii="Arial" w:hAnsi="Arial" w:cs="Arial"/>
        <w:sz w:val="32"/>
        <w:szCs w:val="32"/>
      </w:rPr>
      <w:t>Provider: _________________________ Provider Code: __________</w:t>
    </w:r>
    <w:r w:rsidR="002830E4" w:rsidRPr="008D3932">
      <w:rPr>
        <w:rFonts w:ascii="Arial" w:hAnsi="Arial" w:cs="Arial"/>
        <w:sz w:val="32"/>
        <w:szCs w:val="32"/>
      </w:rPr>
      <w:t xml:space="preserve"> County 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2142"/>
    <w:multiLevelType w:val="hybridMultilevel"/>
    <w:tmpl w:val="DAF81FFE"/>
    <w:lvl w:ilvl="0" w:tplc="ACF49D36">
      <w:start w:val="1"/>
      <w:numFmt w:val="decimal"/>
      <w:lvlText w:val="%1)"/>
      <w:lvlJc w:val="left"/>
      <w:pPr>
        <w:tabs>
          <w:tab w:val="num" w:pos="540"/>
        </w:tabs>
        <w:ind w:left="540" w:hanging="360"/>
      </w:pPr>
      <w:rPr>
        <w:rFonts w:hint="default"/>
      </w:rPr>
    </w:lvl>
    <w:lvl w:ilvl="1" w:tplc="D376D928">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3777746"/>
    <w:multiLevelType w:val="hybridMultilevel"/>
    <w:tmpl w:val="106ECB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225CA4"/>
    <w:multiLevelType w:val="hybridMultilevel"/>
    <w:tmpl w:val="86142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E116E"/>
    <w:multiLevelType w:val="multilevel"/>
    <w:tmpl w:val="CCDE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26741"/>
    <w:multiLevelType w:val="hybridMultilevel"/>
    <w:tmpl w:val="706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35F8B"/>
    <w:multiLevelType w:val="hybridMultilevel"/>
    <w:tmpl w:val="48D694F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C127632"/>
    <w:multiLevelType w:val="hybridMultilevel"/>
    <w:tmpl w:val="51EAF60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F946D59"/>
    <w:multiLevelType w:val="hybridMultilevel"/>
    <w:tmpl w:val="98E6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B2DE6"/>
    <w:multiLevelType w:val="multilevel"/>
    <w:tmpl w:val="F95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4302B3"/>
    <w:multiLevelType w:val="multilevel"/>
    <w:tmpl w:val="72A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42575"/>
    <w:multiLevelType w:val="hybridMultilevel"/>
    <w:tmpl w:val="4C9081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98A18BE"/>
    <w:multiLevelType w:val="multilevel"/>
    <w:tmpl w:val="EE54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51886"/>
    <w:multiLevelType w:val="hybridMultilevel"/>
    <w:tmpl w:val="87704AFE"/>
    <w:lvl w:ilvl="0" w:tplc="31DE981C">
      <w:start w:val="2"/>
      <w:numFmt w:val="decimal"/>
      <w:lvlText w:val="%1."/>
      <w:lvlJc w:val="left"/>
      <w:pPr>
        <w:tabs>
          <w:tab w:val="num" w:pos="1440"/>
        </w:tabs>
        <w:ind w:left="1440" w:hanging="360"/>
      </w:pPr>
      <w:rPr>
        <w:rFonts w:hint="default"/>
      </w:rPr>
    </w:lvl>
    <w:lvl w:ilvl="1" w:tplc="AC7CC55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48C164EF"/>
    <w:multiLevelType w:val="hybridMultilevel"/>
    <w:tmpl w:val="07280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A02E53"/>
    <w:multiLevelType w:val="multilevel"/>
    <w:tmpl w:val="B79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0273C"/>
    <w:multiLevelType w:val="hybridMultilevel"/>
    <w:tmpl w:val="B0C4CCA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311F47"/>
    <w:multiLevelType w:val="hybridMultilevel"/>
    <w:tmpl w:val="286C11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4C55EB2"/>
    <w:multiLevelType w:val="hybridMultilevel"/>
    <w:tmpl w:val="58AE938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6C57E34"/>
    <w:multiLevelType w:val="hybridMultilevel"/>
    <w:tmpl w:val="D284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8176C"/>
    <w:multiLevelType w:val="hybridMultilevel"/>
    <w:tmpl w:val="8AEAC3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9224555"/>
    <w:multiLevelType w:val="multilevel"/>
    <w:tmpl w:val="15C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DA68CA"/>
    <w:multiLevelType w:val="hybridMultilevel"/>
    <w:tmpl w:val="C6D2238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D525562"/>
    <w:multiLevelType w:val="hybridMultilevel"/>
    <w:tmpl w:val="82FC8E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4EF625A"/>
    <w:multiLevelType w:val="hybridMultilevel"/>
    <w:tmpl w:val="A290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21AA3"/>
    <w:multiLevelType w:val="hybridMultilevel"/>
    <w:tmpl w:val="48A09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9C2411"/>
    <w:multiLevelType w:val="hybridMultilevel"/>
    <w:tmpl w:val="8F60F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1A8030E"/>
    <w:multiLevelType w:val="hybridMultilevel"/>
    <w:tmpl w:val="AA4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00D38"/>
    <w:multiLevelType w:val="hybridMultilevel"/>
    <w:tmpl w:val="80BC259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8BF7BAA"/>
    <w:multiLevelType w:val="hybridMultilevel"/>
    <w:tmpl w:val="E086376A"/>
    <w:lvl w:ilvl="0" w:tplc="AC7CC55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7A6F5996"/>
    <w:multiLevelType w:val="hybridMultilevel"/>
    <w:tmpl w:val="1082B66A"/>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7B0E24F0"/>
    <w:multiLevelType w:val="hybridMultilevel"/>
    <w:tmpl w:val="BA48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93246"/>
    <w:multiLevelType w:val="hybridMultilevel"/>
    <w:tmpl w:val="E4FE6D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E665545"/>
    <w:multiLevelType w:val="hybridMultilevel"/>
    <w:tmpl w:val="12849F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F842FD7"/>
    <w:multiLevelType w:val="hybridMultilevel"/>
    <w:tmpl w:val="F57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1"/>
  </w:num>
  <w:num w:numId="4">
    <w:abstractNumId w:val="33"/>
  </w:num>
  <w:num w:numId="5">
    <w:abstractNumId w:val="1"/>
  </w:num>
  <w:num w:numId="6">
    <w:abstractNumId w:val="18"/>
  </w:num>
  <w:num w:numId="7">
    <w:abstractNumId w:val="15"/>
  </w:num>
  <w:num w:numId="8">
    <w:abstractNumId w:val="5"/>
  </w:num>
  <w:num w:numId="9">
    <w:abstractNumId w:val="27"/>
  </w:num>
  <w:num w:numId="10">
    <w:abstractNumId w:val="10"/>
  </w:num>
  <w:num w:numId="11">
    <w:abstractNumId w:val="21"/>
  </w:num>
  <w:num w:numId="12">
    <w:abstractNumId w:val="29"/>
  </w:num>
  <w:num w:numId="13">
    <w:abstractNumId w:val="17"/>
  </w:num>
  <w:num w:numId="14">
    <w:abstractNumId w:val="6"/>
  </w:num>
  <w:num w:numId="15">
    <w:abstractNumId w:val="0"/>
  </w:num>
  <w:num w:numId="16">
    <w:abstractNumId w:val="32"/>
  </w:num>
  <w:num w:numId="17">
    <w:abstractNumId w:val="2"/>
  </w:num>
  <w:num w:numId="18">
    <w:abstractNumId w:val="30"/>
  </w:num>
  <w:num w:numId="19">
    <w:abstractNumId w:val="26"/>
  </w:num>
  <w:num w:numId="20">
    <w:abstractNumId w:val="13"/>
  </w:num>
  <w:num w:numId="21">
    <w:abstractNumId w:val="19"/>
  </w:num>
  <w:num w:numId="22">
    <w:abstractNumId w:val="24"/>
  </w:num>
  <w:num w:numId="23">
    <w:abstractNumId w:val="4"/>
  </w:num>
  <w:num w:numId="24">
    <w:abstractNumId w:val="25"/>
  </w:num>
  <w:num w:numId="25">
    <w:abstractNumId w:val="22"/>
  </w:num>
  <w:num w:numId="26">
    <w:abstractNumId w:val="12"/>
  </w:num>
  <w:num w:numId="27">
    <w:abstractNumId w:val="28"/>
  </w:num>
  <w:num w:numId="28">
    <w:abstractNumId w:val="23"/>
  </w:num>
  <w:num w:numId="29">
    <w:abstractNumId w:val="11"/>
  </w:num>
  <w:num w:numId="30">
    <w:abstractNumId w:val="8"/>
  </w:num>
  <w:num w:numId="31">
    <w:abstractNumId w:val="3"/>
  </w:num>
  <w:num w:numId="32">
    <w:abstractNumId w:val="9"/>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6C"/>
    <w:rsid w:val="00003619"/>
    <w:rsid w:val="00030F03"/>
    <w:rsid w:val="00041D1D"/>
    <w:rsid w:val="00054959"/>
    <w:rsid w:val="000553D4"/>
    <w:rsid w:val="00057593"/>
    <w:rsid w:val="00064A55"/>
    <w:rsid w:val="00066EDC"/>
    <w:rsid w:val="00067F98"/>
    <w:rsid w:val="000720F0"/>
    <w:rsid w:val="000A0981"/>
    <w:rsid w:val="000C48F5"/>
    <w:rsid w:val="000E53C0"/>
    <w:rsid w:val="000F6B6B"/>
    <w:rsid w:val="001021AC"/>
    <w:rsid w:val="00113B68"/>
    <w:rsid w:val="001255BA"/>
    <w:rsid w:val="00132F11"/>
    <w:rsid w:val="00151B49"/>
    <w:rsid w:val="00161EAD"/>
    <w:rsid w:val="001676C7"/>
    <w:rsid w:val="00175CA5"/>
    <w:rsid w:val="00195A3E"/>
    <w:rsid w:val="001A0138"/>
    <w:rsid w:val="001B7083"/>
    <w:rsid w:val="001C37DF"/>
    <w:rsid w:val="001D2851"/>
    <w:rsid w:val="001E0A9C"/>
    <w:rsid w:val="001E19BE"/>
    <w:rsid w:val="00206B51"/>
    <w:rsid w:val="00215A41"/>
    <w:rsid w:val="0025557A"/>
    <w:rsid w:val="00265FD7"/>
    <w:rsid w:val="00270438"/>
    <w:rsid w:val="002708EA"/>
    <w:rsid w:val="002806C7"/>
    <w:rsid w:val="002830E4"/>
    <w:rsid w:val="002838B1"/>
    <w:rsid w:val="00286715"/>
    <w:rsid w:val="00291B2E"/>
    <w:rsid w:val="002A0A6F"/>
    <w:rsid w:val="002A26D3"/>
    <w:rsid w:val="002C196B"/>
    <w:rsid w:val="002C65C8"/>
    <w:rsid w:val="002D0ED1"/>
    <w:rsid w:val="002D407E"/>
    <w:rsid w:val="002D5200"/>
    <w:rsid w:val="00313537"/>
    <w:rsid w:val="00313E0F"/>
    <w:rsid w:val="00322809"/>
    <w:rsid w:val="00327118"/>
    <w:rsid w:val="0034307C"/>
    <w:rsid w:val="0036308B"/>
    <w:rsid w:val="00382B6B"/>
    <w:rsid w:val="003840EB"/>
    <w:rsid w:val="003B1263"/>
    <w:rsid w:val="003C766E"/>
    <w:rsid w:val="003C799A"/>
    <w:rsid w:val="003E0437"/>
    <w:rsid w:val="003E1F2A"/>
    <w:rsid w:val="003F121F"/>
    <w:rsid w:val="003F4496"/>
    <w:rsid w:val="003F4570"/>
    <w:rsid w:val="0040791D"/>
    <w:rsid w:val="00447ED5"/>
    <w:rsid w:val="00472003"/>
    <w:rsid w:val="00473EE4"/>
    <w:rsid w:val="0049409C"/>
    <w:rsid w:val="004A25C0"/>
    <w:rsid w:val="004C13EE"/>
    <w:rsid w:val="004E02FD"/>
    <w:rsid w:val="004F701C"/>
    <w:rsid w:val="00501120"/>
    <w:rsid w:val="00501F9B"/>
    <w:rsid w:val="00587371"/>
    <w:rsid w:val="005910B4"/>
    <w:rsid w:val="00593820"/>
    <w:rsid w:val="005943C2"/>
    <w:rsid w:val="005A290B"/>
    <w:rsid w:val="005A4BBB"/>
    <w:rsid w:val="005B2487"/>
    <w:rsid w:val="005B2F6C"/>
    <w:rsid w:val="005C60E1"/>
    <w:rsid w:val="006053E1"/>
    <w:rsid w:val="006116D0"/>
    <w:rsid w:val="0062051D"/>
    <w:rsid w:val="0062143D"/>
    <w:rsid w:val="00635BA0"/>
    <w:rsid w:val="0068603E"/>
    <w:rsid w:val="006B2A69"/>
    <w:rsid w:val="006C52AE"/>
    <w:rsid w:val="006C7647"/>
    <w:rsid w:val="006D67CF"/>
    <w:rsid w:val="006E1D81"/>
    <w:rsid w:val="007042AF"/>
    <w:rsid w:val="00704A34"/>
    <w:rsid w:val="00721934"/>
    <w:rsid w:val="0075584F"/>
    <w:rsid w:val="007A6412"/>
    <w:rsid w:val="007B5ABE"/>
    <w:rsid w:val="007D5A0D"/>
    <w:rsid w:val="007F072A"/>
    <w:rsid w:val="00835CB1"/>
    <w:rsid w:val="008576BA"/>
    <w:rsid w:val="0086412D"/>
    <w:rsid w:val="00894183"/>
    <w:rsid w:val="008A1256"/>
    <w:rsid w:val="008B469B"/>
    <w:rsid w:val="008C7AC4"/>
    <w:rsid w:val="008D3932"/>
    <w:rsid w:val="008E583F"/>
    <w:rsid w:val="008F0F59"/>
    <w:rsid w:val="008F7B33"/>
    <w:rsid w:val="00904572"/>
    <w:rsid w:val="00936253"/>
    <w:rsid w:val="00951E97"/>
    <w:rsid w:val="009668AE"/>
    <w:rsid w:val="009A07BD"/>
    <w:rsid w:val="009A2357"/>
    <w:rsid w:val="009B11B8"/>
    <w:rsid w:val="009B2E85"/>
    <w:rsid w:val="009B2FDD"/>
    <w:rsid w:val="009B6438"/>
    <w:rsid w:val="009E24DB"/>
    <w:rsid w:val="009F0687"/>
    <w:rsid w:val="00A161EA"/>
    <w:rsid w:val="00A315BC"/>
    <w:rsid w:val="00A32BBC"/>
    <w:rsid w:val="00A5049F"/>
    <w:rsid w:val="00A53010"/>
    <w:rsid w:val="00A619B2"/>
    <w:rsid w:val="00A62AC9"/>
    <w:rsid w:val="00A67A20"/>
    <w:rsid w:val="00A700AA"/>
    <w:rsid w:val="00A7306F"/>
    <w:rsid w:val="00A75857"/>
    <w:rsid w:val="00A81584"/>
    <w:rsid w:val="00A83F6F"/>
    <w:rsid w:val="00A84F38"/>
    <w:rsid w:val="00A87351"/>
    <w:rsid w:val="00A96EDE"/>
    <w:rsid w:val="00AB1BB6"/>
    <w:rsid w:val="00AD295E"/>
    <w:rsid w:val="00AF058C"/>
    <w:rsid w:val="00B26EF8"/>
    <w:rsid w:val="00B4642C"/>
    <w:rsid w:val="00B5264A"/>
    <w:rsid w:val="00B65A4D"/>
    <w:rsid w:val="00B82320"/>
    <w:rsid w:val="00B93525"/>
    <w:rsid w:val="00BA718A"/>
    <w:rsid w:val="00BB1EF3"/>
    <w:rsid w:val="00BC15C4"/>
    <w:rsid w:val="00BD2D17"/>
    <w:rsid w:val="00BD6D27"/>
    <w:rsid w:val="00BD7936"/>
    <w:rsid w:val="00BF13D3"/>
    <w:rsid w:val="00BF2EEC"/>
    <w:rsid w:val="00BF3078"/>
    <w:rsid w:val="00C02366"/>
    <w:rsid w:val="00C1575F"/>
    <w:rsid w:val="00C17156"/>
    <w:rsid w:val="00C32BF7"/>
    <w:rsid w:val="00C35E60"/>
    <w:rsid w:val="00C54A25"/>
    <w:rsid w:val="00C56F6C"/>
    <w:rsid w:val="00C60B7C"/>
    <w:rsid w:val="00C744E6"/>
    <w:rsid w:val="00C97549"/>
    <w:rsid w:val="00CA5F3F"/>
    <w:rsid w:val="00CB50F1"/>
    <w:rsid w:val="00CC1925"/>
    <w:rsid w:val="00CE4B99"/>
    <w:rsid w:val="00CE4DE1"/>
    <w:rsid w:val="00CE6EB2"/>
    <w:rsid w:val="00D31654"/>
    <w:rsid w:val="00D44064"/>
    <w:rsid w:val="00D56780"/>
    <w:rsid w:val="00D642E4"/>
    <w:rsid w:val="00DB52A2"/>
    <w:rsid w:val="00DD2824"/>
    <w:rsid w:val="00DD485E"/>
    <w:rsid w:val="00DE0ED6"/>
    <w:rsid w:val="00DE6007"/>
    <w:rsid w:val="00E01377"/>
    <w:rsid w:val="00E06530"/>
    <w:rsid w:val="00E2398F"/>
    <w:rsid w:val="00E37DF0"/>
    <w:rsid w:val="00E43727"/>
    <w:rsid w:val="00E64C42"/>
    <w:rsid w:val="00E743BF"/>
    <w:rsid w:val="00E753CB"/>
    <w:rsid w:val="00E85390"/>
    <w:rsid w:val="00E96408"/>
    <w:rsid w:val="00E9649C"/>
    <w:rsid w:val="00EB78E1"/>
    <w:rsid w:val="00ED1B06"/>
    <w:rsid w:val="00EE2F51"/>
    <w:rsid w:val="00EF687F"/>
    <w:rsid w:val="00F04657"/>
    <w:rsid w:val="00F06D21"/>
    <w:rsid w:val="00F14AB2"/>
    <w:rsid w:val="00F216C3"/>
    <w:rsid w:val="00F4273C"/>
    <w:rsid w:val="00F60705"/>
    <w:rsid w:val="00F70937"/>
    <w:rsid w:val="00F755D3"/>
    <w:rsid w:val="00F7574E"/>
    <w:rsid w:val="00F87B67"/>
    <w:rsid w:val="00FA2CED"/>
    <w:rsid w:val="00FB0F57"/>
    <w:rsid w:val="00FB1E52"/>
    <w:rsid w:val="00FC033F"/>
    <w:rsid w:val="00FD7CB7"/>
    <w:rsid w:val="00FE0CB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9B4F9B8-4546-4674-970C-D7D84DFB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B1"/>
    <w:rPr>
      <w:rFonts w:ascii="Segoe UI" w:hAnsi="Segoe UI" w:cs="Segoe UI"/>
      <w:sz w:val="18"/>
      <w:szCs w:val="18"/>
    </w:rPr>
  </w:style>
  <w:style w:type="paragraph" w:styleId="ListParagraph">
    <w:name w:val="List Paragraph"/>
    <w:basedOn w:val="Normal"/>
    <w:uiPriority w:val="34"/>
    <w:qFormat/>
    <w:rsid w:val="00C17156"/>
    <w:pPr>
      <w:ind w:left="720"/>
      <w:contextualSpacing/>
    </w:pPr>
  </w:style>
  <w:style w:type="paragraph" w:customStyle="1" w:styleId="Default">
    <w:name w:val="Default"/>
    <w:rsid w:val="00DD282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A84F3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84F38"/>
    <w:rPr>
      <w:rFonts w:ascii="Times New Roman" w:eastAsia="Times New Roman" w:hAnsi="Times New Roman" w:cs="Times New Roman"/>
      <w:sz w:val="24"/>
      <w:szCs w:val="24"/>
    </w:rPr>
  </w:style>
  <w:style w:type="table" w:styleId="TableGrid">
    <w:name w:val="Table Grid"/>
    <w:basedOn w:val="TableNormal"/>
    <w:uiPriority w:val="39"/>
    <w:rsid w:val="00DB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228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22809"/>
    <w:rPr>
      <w:rFonts w:ascii="Times New Roman" w:eastAsia="Times New Roman" w:hAnsi="Times New Roman" w:cs="Times New Roman"/>
      <w:sz w:val="24"/>
      <w:szCs w:val="24"/>
    </w:rPr>
  </w:style>
  <w:style w:type="character" w:customStyle="1" w:styleId="tgc">
    <w:name w:val="_tgc"/>
    <w:basedOn w:val="DefaultParagraphFont"/>
    <w:rsid w:val="00041D1D"/>
  </w:style>
  <w:style w:type="character" w:styleId="PageNumber">
    <w:name w:val="page number"/>
    <w:basedOn w:val="DefaultParagraphFont"/>
    <w:semiHidden/>
    <w:unhideWhenUsed/>
    <w:rsid w:val="0062143D"/>
  </w:style>
  <w:style w:type="table" w:customStyle="1" w:styleId="TableGrid2">
    <w:name w:val="Table Grid2"/>
    <w:basedOn w:val="TableNormal"/>
    <w:next w:val="TableGrid"/>
    <w:rsid w:val="00621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40777">
      <w:bodyDiv w:val="1"/>
      <w:marLeft w:val="0"/>
      <w:marRight w:val="0"/>
      <w:marTop w:val="0"/>
      <w:marBottom w:val="0"/>
      <w:divBdr>
        <w:top w:val="none" w:sz="0" w:space="0" w:color="auto"/>
        <w:left w:val="none" w:sz="0" w:space="0" w:color="auto"/>
        <w:bottom w:val="none" w:sz="0" w:space="0" w:color="auto"/>
        <w:right w:val="none" w:sz="0" w:space="0" w:color="auto"/>
      </w:divBdr>
    </w:div>
    <w:div w:id="1347710347">
      <w:bodyDiv w:val="1"/>
      <w:marLeft w:val="0"/>
      <w:marRight w:val="0"/>
      <w:marTop w:val="0"/>
      <w:marBottom w:val="0"/>
      <w:divBdr>
        <w:top w:val="none" w:sz="0" w:space="0" w:color="auto"/>
        <w:left w:val="none" w:sz="0" w:space="0" w:color="auto"/>
        <w:bottom w:val="none" w:sz="0" w:space="0" w:color="auto"/>
        <w:right w:val="none" w:sz="0" w:space="0" w:color="auto"/>
      </w:divBdr>
    </w:div>
    <w:div w:id="1687250020">
      <w:bodyDiv w:val="1"/>
      <w:marLeft w:val="0"/>
      <w:marRight w:val="0"/>
      <w:marTop w:val="0"/>
      <w:marBottom w:val="0"/>
      <w:divBdr>
        <w:top w:val="none" w:sz="0" w:space="0" w:color="auto"/>
        <w:left w:val="none" w:sz="0" w:space="0" w:color="auto"/>
        <w:bottom w:val="none" w:sz="0" w:space="0" w:color="auto"/>
        <w:right w:val="none" w:sz="0" w:space="0" w:color="auto"/>
      </w:divBdr>
    </w:div>
    <w:div w:id="2040859532">
      <w:bodyDiv w:val="1"/>
      <w:marLeft w:val="0"/>
      <w:marRight w:val="0"/>
      <w:marTop w:val="0"/>
      <w:marBottom w:val="0"/>
      <w:divBdr>
        <w:top w:val="none" w:sz="0" w:space="0" w:color="auto"/>
        <w:left w:val="none" w:sz="0" w:space="0" w:color="auto"/>
        <w:bottom w:val="none" w:sz="0" w:space="0" w:color="auto"/>
        <w:right w:val="none" w:sz="0" w:space="0" w:color="auto"/>
      </w:divBdr>
    </w:div>
    <w:div w:id="2135367419">
      <w:bodyDiv w:val="1"/>
      <w:marLeft w:val="0"/>
      <w:marRight w:val="0"/>
      <w:marTop w:val="0"/>
      <w:marBottom w:val="0"/>
      <w:divBdr>
        <w:top w:val="none" w:sz="0" w:space="0" w:color="auto"/>
        <w:left w:val="none" w:sz="0" w:space="0" w:color="auto"/>
        <w:bottom w:val="none" w:sz="0" w:space="0" w:color="auto"/>
        <w:right w:val="none" w:sz="0" w:space="0" w:color="auto"/>
      </w:divBdr>
      <w:divsChild>
        <w:div w:id="285429352">
          <w:marLeft w:val="0"/>
          <w:marRight w:val="0"/>
          <w:marTop w:val="0"/>
          <w:marBottom w:val="0"/>
          <w:divBdr>
            <w:top w:val="none" w:sz="0" w:space="0" w:color="auto"/>
            <w:left w:val="none" w:sz="0" w:space="0" w:color="auto"/>
            <w:bottom w:val="none" w:sz="0" w:space="0" w:color="auto"/>
            <w:right w:val="none" w:sz="0" w:space="0" w:color="auto"/>
          </w:divBdr>
          <w:divsChild>
            <w:div w:id="1027027541">
              <w:marLeft w:val="0"/>
              <w:marRight w:val="0"/>
              <w:marTop w:val="0"/>
              <w:marBottom w:val="0"/>
              <w:divBdr>
                <w:top w:val="none" w:sz="0" w:space="0" w:color="auto"/>
                <w:left w:val="none" w:sz="0" w:space="0" w:color="auto"/>
                <w:bottom w:val="none" w:sz="0" w:space="0" w:color="auto"/>
                <w:right w:val="none" w:sz="0" w:space="0" w:color="auto"/>
              </w:divBdr>
              <w:divsChild>
                <w:div w:id="1776751108">
                  <w:marLeft w:val="240"/>
                  <w:marRight w:val="240"/>
                  <w:marTop w:val="0"/>
                  <w:marBottom w:val="240"/>
                  <w:divBdr>
                    <w:top w:val="none" w:sz="0" w:space="0" w:color="auto"/>
                    <w:left w:val="none" w:sz="0" w:space="0" w:color="auto"/>
                    <w:bottom w:val="none" w:sz="0" w:space="0" w:color="auto"/>
                    <w:right w:val="none" w:sz="0" w:space="0" w:color="auto"/>
                  </w:divBdr>
                  <w:divsChild>
                    <w:div w:id="1448155747">
                      <w:marLeft w:val="0"/>
                      <w:marRight w:val="0"/>
                      <w:marTop w:val="0"/>
                      <w:marBottom w:val="0"/>
                      <w:divBdr>
                        <w:top w:val="none" w:sz="0" w:space="0" w:color="auto"/>
                        <w:left w:val="none" w:sz="0" w:space="0" w:color="auto"/>
                        <w:bottom w:val="none" w:sz="0" w:space="0" w:color="auto"/>
                        <w:right w:val="none" w:sz="0" w:space="0" w:color="auto"/>
                      </w:divBdr>
                      <w:divsChild>
                        <w:div w:id="1182670048">
                          <w:marLeft w:val="0"/>
                          <w:marRight w:val="0"/>
                          <w:marTop w:val="0"/>
                          <w:marBottom w:val="0"/>
                          <w:divBdr>
                            <w:top w:val="none" w:sz="0" w:space="0" w:color="auto"/>
                            <w:left w:val="none" w:sz="0" w:space="0" w:color="auto"/>
                            <w:bottom w:val="none" w:sz="0" w:space="0" w:color="auto"/>
                            <w:right w:val="none" w:sz="0" w:space="0" w:color="auto"/>
                          </w:divBdr>
                          <w:divsChild>
                            <w:div w:id="990792034">
                              <w:marLeft w:val="0"/>
                              <w:marRight w:val="0"/>
                              <w:marTop w:val="0"/>
                              <w:marBottom w:val="0"/>
                              <w:divBdr>
                                <w:top w:val="none" w:sz="0" w:space="0" w:color="auto"/>
                                <w:left w:val="none" w:sz="0" w:space="0" w:color="auto"/>
                                <w:bottom w:val="none" w:sz="0" w:space="0" w:color="auto"/>
                                <w:right w:val="none" w:sz="0" w:space="0" w:color="auto"/>
                              </w:divBdr>
                              <w:divsChild>
                                <w:div w:id="1513109589">
                                  <w:marLeft w:val="0"/>
                                  <w:marRight w:val="0"/>
                                  <w:marTop w:val="0"/>
                                  <w:marBottom w:val="0"/>
                                  <w:divBdr>
                                    <w:top w:val="none" w:sz="0" w:space="0" w:color="auto"/>
                                    <w:left w:val="none" w:sz="0" w:space="0" w:color="auto"/>
                                    <w:bottom w:val="none" w:sz="0" w:space="0" w:color="auto"/>
                                    <w:right w:val="none" w:sz="0" w:space="0" w:color="auto"/>
                                  </w:divBdr>
                                </w:div>
                                <w:div w:id="294333968">
                                  <w:marLeft w:val="0"/>
                                  <w:marRight w:val="0"/>
                                  <w:marTop w:val="0"/>
                                  <w:marBottom w:val="0"/>
                                  <w:divBdr>
                                    <w:top w:val="none" w:sz="0" w:space="0" w:color="auto"/>
                                    <w:left w:val="none" w:sz="0" w:space="0" w:color="auto"/>
                                    <w:bottom w:val="none" w:sz="0" w:space="0" w:color="auto"/>
                                    <w:right w:val="none" w:sz="0" w:space="0" w:color="auto"/>
                                  </w:divBdr>
                                </w:div>
                                <w:div w:id="1667396133">
                                  <w:marLeft w:val="0"/>
                                  <w:marRight w:val="0"/>
                                  <w:marTop w:val="0"/>
                                  <w:marBottom w:val="0"/>
                                  <w:divBdr>
                                    <w:top w:val="none" w:sz="0" w:space="0" w:color="auto"/>
                                    <w:left w:val="none" w:sz="0" w:space="0" w:color="auto"/>
                                    <w:bottom w:val="none" w:sz="0" w:space="0" w:color="auto"/>
                                    <w:right w:val="none" w:sz="0" w:space="0" w:color="auto"/>
                                  </w:divBdr>
                                </w:div>
                                <w:div w:id="1155292322">
                                  <w:marLeft w:val="0"/>
                                  <w:marRight w:val="0"/>
                                  <w:marTop w:val="0"/>
                                  <w:marBottom w:val="0"/>
                                  <w:divBdr>
                                    <w:top w:val="none" w:sz="0" w:space="0" w:color="auto"/>
                                    <w:left w:val="none" w:sz="0" w:space="0" w:color="auto"/>
                                    <w:bottom w:val="none" w:sz="0" w:space="0" w:color="auto"/>
                                    <w:right w:val="none" w:sz="0" w:space="0" w:color="auto"/>
                                  </w:divBdr>
                                </w:div>
                                <w:div w:id="4564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079E-EF81-4A08-B401-A2FEB3C1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 Reddy</dc:creator>
  <cp:keywords/>
  <dc:description/>
  <cp:lastModifiedBy>Bridgeman, Phyllis</cp:lastModifiedBy>
  <cp:revision>2</cp:revision>
  <cp:lastPrinted>2016-03-11T20:46:00Z</cp:lastPrinted>
  <dcterms:created xsi:type="dcterms:W3CDTF">2016-03-11T21:04:00Z</dcterms:created>
  <dcterms:modified xsi:type="dcterms:W3CDTF">2016-03-11T21:04:00Z</dcterms:modified>
</cp:coreProperties>
</file>