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6391CE4A" w:rsidR="009B5F2A" w:rsidRPr="00931001" w:rsidRDefault="250D450B">
      <w:pPr>
        <w:rPr>
          <w:b/>
          <w:bCs/>
        </w:rPr>
      </w:pPr>
      <w:r w:rsidRPr="00931001">
        <w:rPr>
          <w:b/>
          <w:bCs/>
        </w:rPr>
        <w:t xml:space="preserve">Staying Safe while Staying Warm: </w:t>
      </w:r>
      <w:r w:rsidR="408A6158" w:rsidRPr="00931001">
        <w:rPr>
          <w:b/>
          <w:bCs/>
        </w:rPr>
        <w:t>Fire Safety</w:t>
      </w:r>
    </w:p>
    <w:tbl>
      <w:tblPr>
        <w:tblStyle w:val="TableGrid"/>
        <w:tblW w:w="9361" w:type="dxa"/>
        <w:tblLayout w:type="fixed"/>
        <w:tblCellMar>
          <w:top w:w="115" w:type="dxa"/>
          <w:bottom w:w="115" w:type="dxa"/>
        </w:tblCellMar>
        <w:tblLook w:val="06A0" w:firstRow="1" w:lastRow="0" w:firstColumn="1" w:lastColumn="0" w:noHBand="1" w:noVBand="1"/>
      </w:tblPr>
      <w:tblGrid>
        <w:gridCol w:w="1033"/>
        <w:gridCol w:w="4164"/>
        <w:gridCol w:w="4164"/>
      </w:tblGrid>
      <w:tr w:rsidR="2E4D5FE4" w:rsidRPr="00931001" w14:paraId="3780D4A1" w14:textId="77777777" w:rsidTr="00A86C03">
        <w:trPr>
          <w:trHeight w:val="300"/>
        </w:trPr>
        <w:tc>
          <w:tcPr>
            <w:tcW w:w="1033" w:type="dxa"/>
            <w:shd w:val="clear" w:color="auto" w:fill="FFD966" w:themeFill="accent4" w:themeFillTint="99"/>
          </w:tcPr>
          <w:p w14:paraId="1D500B7A" w14:textId="450BE9B0" w:rsidR="7EC3E958" w:rsidRPr="00931001" w:rsidRDefault="7EC3E958" w:rsidP="2E4D5FE4">
            <w:pPr>
              <w:rPr>
                <w:b/>
                <w:bCs/>
              </w:rPr>
            </w:pPr>
            <w:r w:rsidRPr="00931001">
              <w:rPr>
                <w:b/>
                <w:bCs/>
              </w:rPr>
              <w:t>FIRE SAFETY</w:t>
            </w:r>
          </w:p>
        </w:tc>
        <w:tc>
          <w:tcPr>
            <w:tcW w:w="4164" w:type="dxa"/>
            <w:shd w:val="clear" w:color="auto" w:fill="FFD966" w:themeFill="accent4" w:themeFillTint="99"/>
          </w:tcPr>
          <w:p w14:paraId="3708DF31" w14:textId="25AD47CF" w:rsidR="752470D6" w:rsidRPr="00931001" w:rsidRDefault="752470D6" w:rsidP="2E4D5FE4">
            <w:r w:rsidRPr="00931001">
              <w:t>Message Copy</w:t>
            </w:r>
          </w:p>
        </w:tc>
        <w:tc>
          <w:tcPr>
            <w:tcW w:w="4164" w:type="dxa"/>
            <w:shd w:val="clear" w:color="auto" w:fill="FFD966" w:themeFill="accent4" w:themeFillTint="99"/>
          </w:tcPr>
          <w:p w14:paraId="61F7B329" w14:textId="4F539F18" w:rsidR="752470D6" w:rsidRPr="00931001" w:rsidRDefault="752470D6" w:rsidP="2E4D5FE4">
            <w:r w:rsidRPr="00931001">
              <w:t>Graphic Copy</w:t>
            </w:r>
          </w:p>
        </w:tc>
      </w:tr>
      <w:tr w:rsidR="2E4D5FE4" w:rsidRPr="00931001" w14:paraId="06698E81" w14:textId="77777777" w:rsidTr="00A86C03">
        <w:trPr>
          <w:trHeight w:val="300"/>
        </w:trPr>
        <w:tc>
          <w:tcPr>
            <w:tcW w:w="1033" w:type="dxa"/>
          </w:tcPr>
          <w:p w14:paraId="3F334574" w14:textId="322B9BE1" w:rsidR="7EC3E958" w:rsidRPr="00931001" w:rsidRDefault="7EC3E958" w:rsidP="2E4D5FE4">
            <w:r w:rsidRPr="00931001">
              <w:t>Post 1</w:t>
            </w:r>
          </w:p>
        </w:tc>
        <w:tc>
          <w:tcPr>
            <w:tcW w:w="4164" w:type="dxa"/>
          </w:tcPr>
          <w:p w14:paraId="6FC19048" w14:textId="4C48B529" w:rsidR="7EC3E958" w:rsidRPr="00931001" w:rsidRDefault="7EC3E958" w:rsidP="2E4D5FE4">
            <w:r w:rsidRPr="00931001">
              <w:rPr>
                <w:rFonts w:ascii="Calibri" w:eastAsia="Calibri" w:hAnsi="Calibri" w:cs="Calibri"/>
              </w:rPr>
              <w:t>Attention, North Carolina! As we head into fall wildfire season, please be cautious with outdoor burning. Unattended fires can escalate quickly. Let’s keep our communities safe!</w:t>
            </w:r>
          </w:p>
        </w:tc>
        <w:tc>
          <w:tcPr>
            <w:tcW w:w="4164" w:type="dxa"/>
          </w:tcPr>
          <w:p w14:paraId="29CCC2FB" w14:textId="059D6689" w:rsidR="7EC3E958" w:rsidRPr="00931001" w:rsidRDefault="7EC3E958" w:rsidP="2E4D5FE4">
            <w:r w:rsidRPr="00931001">
              <w:rPr>
                <w:rFonts w:ascii="Calibri" w:eastAsia="Calibri" w:hAnsi="Calibri" w:cs="Calibri"/>
              </w:rPr>
              <w:t>Safe Burning Tips</w:t>
            </w:r>
          </w:p>
          <w:p w14:paraId="62061747" w14:textId="47492236" w:rsidR="2E4D5FE4" w:rsidRPr="00931001" w:rsidRDefault="2E4D5FE4" w:rsidP="2E4D5FE4">
            <w:pPr>
              <w:rPr>
                <w:rFonts w:ascii="Calibri" w:eastAsia="Calibri" w:hAnsi="Calibri" w:cs="Calibri"/>
              </w:rPr>
            </w:pPr>
          </w:p>
          <w:p w14:paraId="7BDE670D" w14:textId="41187FF4" w:rsidR="7EC3E958" w:rsidRPr="00931001" w:rsidRDefault="7EC3E958" w:rsidP="2E4D5FE4">
            <w:r w:rsidRPr="00931001">
              <w:rPr>
                <w:rFonts w:ascii="Calibri" w:eastAsia="Calibri" w:hAnsi="Calibri" w:cs="Calibri"/>
              </w:rPr>
              <w:t>Be Cautious as Wildfire Season Approaches</w:t>
            </w:r>
          </w:p>
        </w:tc>
      </w:tr>
      <w:tr w:rsidR="2E4D5FE4" w:rsidRPr="00931001" w14:paraId="36432270" w14:textId="77777777" w:rsidTr="00A86C03">
        <w:trPr>
          <w:trHeight w:val="300"/>
        </w:trPr>
        <w:tc>
          <w:tcPr>
            <w:tcW w:w="1033" w:type="dxa"/>
          </w:tcPr>
          <w:p w14:paraId="6D9EEF1B" w14:textId="4E6D04D9" w:rsidR="7EC3E958" w:rsidRPr="00931001" w:rsidRDefault="7EC3E958" w:rsidP="2E4D5FE4">
            <w:r w:rsidRPr="00931001">
              <w:t>Post 2</w:t>
            </w:r>
          </w:p>
        </w:tc>
        <w:tc>
          <w:tcPr>
            <w:tcW w:w="4164" w:type="dxa"/>
          </w:tcPr>
          <w:p w14:paraId="43285E81" w14:textId="5DE13E06" w:rsidR="7EC3E958" w:rsidRPr="00931001" w:rsidRDefault="7EC3E958" w:rsidP="2E4D5FE4">
            <w:r w:rsidRPr="00931001">
              <w:rPr>
                <w:rFonts w:ascii="Calibri" w:eastAsia="Calibri" w:hAnsi="Calibri" w:cs="Calibri"/>
              </w:rPr>
              <w:t xml:space="preserve">Did you know? In 2023, NC Forest Service responded to nearly 2,000 wildfires from October to December. Most were caused by human activity. Let’s do our part to prevent wildfires! </w:t>
            </w:r>
          </w:p>
        </w:tc>
        <w:tc>
          <w:tcPr>
            <w:tcW w:w="4164" w:type="dxa"/>
          </w:tcPr>
          <w:p w14:paraId="6A3A5A8C" w14:textId="77777777" w:rsidR="00A86C03" w:rsidRPr="00931001" w:rsidRDefault="00A86C03" w:rsidP="00A86C03">
            <w:r w:rsidRPr="00931001">
              <w:rPr>
                <w:rFonts w:ascii="Calibri" w:eastAsia="Calibri" w:hAnsi="Calibri" w:cs="Calibri"/>
              </w:rPr>
              <w:t>Safe Burning Tips</w:t>
            </w:r>
          </w:p>
          <w:p w14:paraId="5BB090AA" w14:textId="77777777" w:rsidR="00A86C03" w:rsidRPr="00931001" w:rsidRDefault="00A86C03" w:rsidP="00A86C03">
            <w:pPr>
              <w:rPr>
                <w:rFonts w:ascii="Calibri" w:eastAsia="Calibri" w:hAnsi="Calibri" w:cs="Calibri"/>
              </w:rPr>
            </w:pPr>
          </w:p>
          <w:p w14:paraId="1F3D04C5" w14:textId="700279DF" w:rsidR="2E4D5FE4" w:rsidRPr="00931001" w:rsidRDefault="00A86C03" w:rsidP="00A86C03">
            <w:r w:rsidRPr="00931001">
              <w:rPr>
                <w:rFonts w:ascii="Calibri" w:eastAsia="Calibri" w:hAnsi="Calibri" w:cs="Calibri"/>
              </w:rPr>
              <w:t>Be Cautious as Wildfire Season Approaches</w:t>
            </w:r>
            <w:r w:rsidRPr="00931001">
              <w:t xml:space="preserve"> </w:t>
            </w:r>
          </w:p>
        </w:tc>
      </w:tr>
      <w:tr w:rsidR="2E4D5FE4" w:rsidRPr="00931001" w14:paraId="25E9D5B3" w14:textId="77777777" w:rsidTr="00A86C03">
        <w:trPr>
          <w:trHeight w:val="300"/>
        </w:trPr>
        <w:tc>
          <w:tcPr>
            <w:tcW w:w="1033" w:type="dxa"/>
          </w:tcPr>
          <w:p w14:paraId="257B5566" w14:textId="3D3BB2E0" w:rsidR="7EC3E958" w:rsidRPr="00931001" w:rsidRDefault="7EC3E958" w:rsidP="2E4D5FE4">
            <w:r w:rsidRPr="00931001">
              <w:t>Post 3</w:t>
            </w:r>
          </w:p>
        </w:tc>
        <w:tc>
          <w:tcPr>
            <w:tcW w:w="4164" w:type="dxa"/>
          </w:tcPr>
          <w:p w14:paraId="6DA0304D" w14:textId="2FFBA84F" w:rsidR="7EC3E958" w:rsidRPr="00931001" w:rsidRDefault="7EC3E958" w:rsidP="2E4D5FE4">
            <w:r w:rsidRPr="00931001">
              <w:rPr>
                <w:rFonts w:ascii="Calibri" w:eastAsia="Calibri" w:hAnsi="Calibri" w:cs="Calibri"/>
              </w:rPr>
              <w:t>Thinking of burning debris? Always obtain a valid burn permit before starting your fire. Visit ncforestservice.gov/burn permit for more info!</w:t>
            </w:r>
          </w:p>
        </w:tc>
        <w:tc>
          <w:tcPr>
            <w:tcW w:w="4164" w:type="dxa"/>
          </w:tcPr>
          <w:p w14:paraId="553C4BAC" w14:textId="77777777" w:rsidR="00A86C03" w:rsidRPr="00931001" w:rsidRDefault="00A86C03" w:rsidP="00A86C03">
            <w:r w:rsidRPr="00931001">
              <w:rPr>
                <w:rFonts w:ascii="Calibri" w:eastAsia="Calibri" w:hAnsi="Calibri" w:cs="Calibri"/>
              </w:rPr>
              <w:t>Safe Burning Tips</w:t>
            </w:r>
          </w:p>
          <w:p w14:paraId="052FEB51" w14:textId="77777777" w:rsidR="00A86C03" w:rsidRPr="00931001" w:rsidRDefault="00A86C03" w:rsidP="00A86C03">
            <w:pPr>
              <w:rPr>
                <w:rFonts w:ascii="Calibri" w:eastAsia="Calibri" w:hAnsi="Calibri" w:cs="Calibri"/>
              </w:rPr>
            </w:pPr>
          </w:p>
          <w:p w14:paraId="738C285B" w14:textId="1A633022" w:rsidR="7EC3E958" w:rsidRPr="00931001" w:rsidRDefault="00A86C03" w:rsidP="00A86C03">
            <w:p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Be Cautious as Wildfire Season Approaches</w:t>
            </w:r>
          </w:p>
        </w:tc>
      </w:tr>
      <w:tr w:rsidR="2E4D5FE4" w:rsidRPr="00931001" w14:paraId="111CA9EF" w14:textId="77777777" w:rsidTr="00A86C03">
        <w:trPr>
          <w:trHeight w:val="300"/>
        </w:trPr>
        <w:tc>
          <w:tcPr>
            <w:tcW w:w="1033" w:type="dxa"/>
          </w:tcPr>
          <w:p w14:paraId="2D0AEBE5" w14:textId="74FCAFD4" w:rsidR="7EC3E958" w:rsidRPr="00931001" w:rsidRDefault="7EC3E958" w:rsidP="2E4D5FE4">
            <w:r w:rsidRPr="00931001">
              <w:t>Post 3</w:t>
            </w:r>
          </w:p>
        </w:tc>
        <w:tc>
          <w:tcPr>
            <w:tcW w:w="4164" w:type="dxa"/>
          </w:tcPr>
          <w:p w14:paraId="1ED5B339" w14:textId="0F140DF8" w:rsidR="7EC3E958" w:rsidRPr="00931001" w:rsidRDefault="7EC3E958" w:rsidP="2E4D5FE4">
            <w:pPr>
              <w:spacing w:before="240" w:after="240"/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Burn Debris Safely. Follow these tips:</w:t>
            </w:r>
          </w:p>
          <w:p w14:paraId="651FE103" w14:textId="52FC5D6A" w:rsidR="7EC3E958" w:rsidRPr="00931001" w:rsidRDefault="7EC3E958" w:rsidP="2E4D5FE4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Check the weather: Avoid dry, windy days.</w:t>
            </w:r>
          </w:p>
          <w:p w14:paraId="5BBB3A2A" w14:textId="4A2CCA89" w:rsidR="7EC3E958" w:rsidRPr="00931001" w:rsidRDefault="7EC3E958" w:rsidP="2E4D5FE4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Keep your fire small.</w:t>
            </w:r>
          </w:p>
          <w:p w14:paraId="1B07C5F1" w14:textId="777155D7" w:rsidR="17CCFA5F" w:rsidRPr="00931001" w:rsidRDefault="17CCFA5F" w:rsidP="2E4D5FE4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Have a way to put the fire out: Keep a suppression blanket, fire extinguisher, or a water source nearby.</w:t>
            </w:r>
          </w:p>
          <w:p w14:paraId="71E82C34" w14:textId="36ADFC87" w:rsidR="7EC3E958" w:rsidRPr="00931001" w:rsidRDefault="7EC3E958" w:rsidP="2E4D5FE4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Stay with your fire until it’s completely out. Let’s keep our communities safe!</w:t>
            </w:r>
          </w:p>
          <w:p w14:paraId="473BF2F8" w14:textId="0A2E7A67" w:rsidR="2E4D5FE4" w:rsidRPr="00931001" w:rsidRDefault="2E4D5FE4" w:rsidP="2E4D5FE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64" w:type="dxa"/>
          </w:tcPr>
          <w:p w14:paraId="226457EC" w14:textId="340CF94D" w:rsidR="2E4D5FE4" w:rsidRPr="00931001" w:rsidRDefault="2E4D5FE4" w:rsidP="2E4D5FE4">
            <w:pPr>
              <w:rPr>
                <w:rFonts w:ascii="Calibri" w:eastAsia="Calibri" w:hAnsi="Calibri" w:cs="Calibri"/>
              </w:rPr>
            </w:pPr>
          </w:p>
          <w:p w14:paraId="5241F7BC" w14:textId="77777777" w:rsidR="00A86C03" w:rsidRPr="00931001" w:rsidRDefault="00A86C03" w:rsidP="00A86C03">
            <w:r w:rsidRPr="00931001">
              <w:rPr>
                <w:rFonts w:ascii="Calibri" w:eastAsia="Calibri" w:hAnsi="Calibri" w:cs="Calibri"/>
              </w:rPr>
              <w:t>Safe Burning Tips</w:t>
            </w:r>
          </w:p>
          <w:p w14:paraId="1F8DF908" w14:textId="7584EEDF" w:rsidR="2E4D5FE4" w:rsidRPr="00931001" w:rsidRDefault="2E4D5FE4" w:rsidP="2E4D5FE4">
            <w:pPr>
              <w:rPr>
                <w:rFonts w:ascii="Calibri" w:eastAsia="Calibri" w:hAnsi="Calibri" w:cs="Calibri"/>
              </w:rPr>
            </w:pPr>
          </w:p>
          <w:p w14:paraId="09A86A46" w14:textId="1FE577E2" w:rsidR="7EC3E958" w:rsidRPr="00931001" w:rsidRDefault="7EC3E958" w:rsidP="00A86C03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Avoid dry, windy days.</w:t>
            </w:r>
          </w:p>
          <w:p w14:paraId="7DD1D4A7" w14:textId="7700042B" w:rsidR="7EC3E958" w:rsidRPr="00931001" w:rsidRDefault="7EC3E958" w:rsidP="00A86C03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Keep fires small</w:t>
            </w:r>
          </w:p>
          <w:p w14:paraId="6801A2B5" w14:textId="7857C9A6" w:rsidR="5BE76896" w:rsidRPr="00931001" w:rsidRDefault="5BE76896" w:rsidP="00A86C03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Know how to put them out</w:t>
            </w:r>
          </w:p>
          <w:p w14:paraId="169ED4E6" w14:textId="48CD7FF0" w:rsidR="7EC3E958" w:rsidRPr="00931001" w:rsidRDefault="7EC3E958" w:rsidP="00A86C03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</w:rPr>
            </w:pPr>
            <w:r w:rsidRPr="00931001">
              <w:rPr>
                <w:rFonts w:ascii="Calibri" w:eastAsia="Calibri" w:hAnsi="Calibri" w:cs="Calibri"/>
              </w:rPr>
              <w:t>Never leave a fire unattended</w:t>
            </w:r>
          </w:p>
          <w:p w14:paraId="6052226A" w14:textId="32B84A17" w:rsidR="2E4D5FE4" w:rsidRPr="00931001" w:rsidRDefault="2E4D5FE4" w:rsidP="2E4D5FE4">
            <w:pPr>
              <w:rPr>
                <w:rFonts w:ascii="Calibri" w:eastAsia="Calibri" w:hAnsi="Calibri" w:cs="Calibri"/>
              </w:rPr>
            </w:pPr>
          </w:p>
        </w:tc>
      </w:tr>
      <w:tr w:rsidR="2E4D5FE4" w:rsidRPr="00931001" w14:paraId="0022CC82" w14:textId="77777777" w:rsidTr="00A86C03">
        <w:trPr>
          <w:trHeight w:val="300"/>
        </w:trPr>
        <w:tc>
          <w:tcPr>
            <w:tcW w:w="1033" w:type="dxa"/>
          </w:tcPr>
          <w:p w14:paraId="31864F9C" w14:textId="179A490B" w:rsidR="7EC3E958" w:rsidRPr="00931001" w:rsidRDefault="7EC3E958" w:rsidP="2E4D5FE4">
            <w:r w:rsidRPr="00931001">
              <w:t>Post 4</w:t>
            </w:r>
          </w:p>
        </w:tc>
        <w:tc>
          <w:tcPr>
            <w:tcW w:w="4164" w:type="dxa"/>
          </w:tcPr>
          <w:p w14:paraId="57686016" w14:textId="4A830FAB" w:rsidR="7EC3E958" w:rsidRPr="00931001" w:rsidRDefault="7EC3E958" w:rsidP="2E4D5FE4">
            <w:pPr>
              <w:rPr>
                <w:rFonts w:eastAsiaTheme="minorEastAsia"/>
                <w:color w:val="212529"/>
              </w:rPr>
            </w:pPr>
            <w:r w:rsidRPr="00931001">
              <w:rPr>
                <w:rFonts w:eastAsiaTheme="minorEastAsia"/>
                <w:color w:val="212529"/>
              </w:rPr>
              <w:t>To learn more about fire safety and preventing wildfires and loss of property, visit www.ncforestservice.gov and www.smokeybear.com.</w:t>
            </w:r>
          </w:p>
        </w:tc>
        <w:tc>
          <w:tcPr>
            <w:tcW w:w="4164" w:type="dxa"/>
          </w:tcPr>
          <w:p w14:paraId="6ECC0CBB" w14:textId="52463DCF" w:rsidR="2E4D5FE4" w:rsidRPr="00931001" w:rsidRDefault="2E4D5FE4" w:rsidP="2E4D5FE4">
            <w:pPr>
              <w:rPr>
                <w:rFonts w:ascii="Calibri" w:eastAsia="Calibri" w:hAnsi="Calibri" w:cs="Calibri"/>
              </w:rPr>
            </w:pPr>
          </w:p>
        </w:tc>
      </w:tr>
      <w:tr w:rsidR="2E4D5FE4" w14:paraId="6520A267" w14:textId="77777777" w:rsidTr="00A86C03">
        <w:trPr>
          <w:trHeight w:val="300"/>
        </w:trPr>
        <w:tc>
          <w:tcPr>
            <w:tcW w:w="1033" w:type="dxa"/>
          </w:tcPr>
          <w:p w14:paraId="23828BA8" w14:textId="5F1CFFC0" w:rsidR="7EC3E958" w:rsidRPr="00931001" w:rsidRDefault="7EC3E958" w:rsidP="2E4D5FE4">
            <w:r w:rsidRPr="00931001">
              <w:t>Post 5</w:t>
            </w:r>
          </w:p>
        </w:tc>
        <w:tc>
          <w:tcPr>
            <w:tcW w:w="4164" w:type="dxa"/>
          </w:tcPr>
          <w:p w14:paraId="6BC6B38C" w14:textId="39364451" w:rsidR="7EC3E958" w:rsidRDefault="7EC3E958" w:rsidP="2E4D5FE4">
            <w:pPr>
              <w:rPr>
                <w:rFonts w:eastAsiaTheme="minorEastAsia"/>
                <w:color w:val="212529"/>
              </w:rPr>
            </w:pPr>
            <w:r w:rsidRPr="00931001">
              <w:rPr>
                <w:rFonts w:eastAsiaTheme="minorEastAsia"/>
                <w:color w:val="212529"/>
              </w:rPr>
              <w:t xml:space="preserve">For more information and tips to help create a defensible space around your home and protect your property from wildfire, visit </w:t>
            </w:r>
            <w:hyperlink r:id="rId5">
              <w:r w:rsidRPr="00931001">
                <w:rPr>
                  <w:rStyle w:val="Hyperlink"/>
                  <w:rFonts w:eastAsiaTheme="minorEastAsia"/>
                  <w:color w:val="B35600"/>
                </w:rPr>
                <w:t>www.resistwildfirenc.org</w:t>
              </w:r>
            </w:hyperlink>
            <w:r w:rsidRPr="00931001">
              <w:rPr>
                <w:rFonts w:eastAsiaTheme="minorEastAsia"/>
                <w:color w:val="212529"/>
              </w:rPr>
              <w:t>.</w:t>
            </w:r>
          </w:p>
        </w:tc>
        <w:tc>
          <w:tcPr>
            <w:tcW w:w="4164" w:type="dxa"/>
          </w:tcPr>
          <w:p w14:paraId="186818F7" w14:textId="1F53C9BE" w:rsidR="2E4D5FE4" w:rsidRDefault="2E4D5FE4" w:rsidP="2E4D5FE4">
            <w:pPr>
              <w:rPr>
                <w:rFonts w:ascii="Calibri" w:eastAsia="Calibri" w:hAnsi="Calibri" w:cs="Calibri"/>
              </w:rPr>
            </w:pPr>
          </w:p>
        </w:tc>
      </w:tr>
    </w:tbl>
    <w:p w14:paraId="0C4B170A" w14:textId="690BA5DF" w:rsidR="2E4D5FE4" w:rsidRDefault="2E4D5FE4" w:rsidP="2E4D5FE4"/>
    <w:sectPr w:rsidR="2E4D5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CD1E"/>
    <w:multiLevelType w:val="hybridMultilevel"/>
    <w:tmpl w:val="01D48AF8"/>
    <w:lvl w:ilvl="0" w:tplc="D7EC395E">
      <w:start w:val="1"/>
      <w:numFmt w:val="decimal"/>
      <w:lvlText w:val="%1."/>
      <w:lvlJc w:val="left"/>
      <w:pPr>
        <w:ind w:left="720" w:hanging="360"/>
      </w:pPr>
    </w:lvl>
    <w:lvl w:ilvl="1" w:tplc="49B891C0">
      <w:start w:val="1"/>
      <w:numFmt w:val="lowerLetter"/>
      <w:lvlText w:val="%2."/>
      <w:lvlJc w:val="left"/>
      <w:pPr>
        <w:ind w:left="1440" w:hanging="360"/>
      </w:pPr>
    </w:lvl>
    <w:lvl w:ilvl="2" w:tplc="1C4E370E">
      <w:start w:val="1"/>
      <w:numFmt w:val="lowerRoman"/>
      <w:lvlText w:val="%3."/>
      <w:lvlJc w:val="right"/>
      <w:pPr>
        <w:ind w:left="2160" w:hanging="180"/>
      </w:pPr>
    </w:lvl>
    <w:lvl w:ilvl="3" w:tplc="72DE37CE">
      <w:start w:val="1"/>
      <w:numFmt w:val="decimal"/>
      <w:lvlText w:val="%4."/>
      <w:lvlJc w:val="left"/>
      <w:pPr>
        <w:ind w:left="2880" w:hanging="360"/>
      </w:pPr>
    </w:lvl>
    <w:lvl w:ilvl="4" w:tplc="487665F6">
      <w:start w:val="1"/>
      <w:numFmt w:val="lowerLetter"/>
      <w:lvlText w:val="%5."/>
      <w:lvlJc w:val="left"/>
      <w:pPr>
        <w:ind w:left="3600" w:hanging="360"/>
      </w:pPr>
    </w:lvl>
    <w:lvl w:ilvl="5" w:tplc="13DAF958">
      <w:start w:val="1"/>
      <w:numFmt w:val="lowerRoman"/>
      <w:lvlText w:val="%6."/>
      <w:lvlJc w:val="right"/>
      <w:pPr>
        <w:ind w:left="4320" w:hanging="180"/>
      </w:pPr>
    </w:lvl>
    <w:lvl w:ilvl="6" w:tplc="4816E29E">
      <w:start w:val="1"/>
      <w:numFmt w:val="decimal"/>
      <w:lvlText w:val="%7."/>
      <w:lvlJc w:val="left"/>
      <w:pPr>
        <w:ind w:left="5040" w:hanging="360"/>
      </w:pPr>
    </w:lvl>
    <w:lvl w:ilvl="7" w:tplc="617411B6">
      <w:start w:val="1"/>
      <w:numFmt w:val="lowerLetter"/>
      <w:lvlText w:val="%8."/>
      <w:lvlJc w:val="left"/>
      <w:pPr>
        <w:ind w:left="5760" w:hanging="360"/>
      </w:pPr>
    </w:lvl>
    <w:lvl w:ilvl="8" w:tplc="CF1E39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62041"/>
    <w:multiLevelType w:val="hybridMultilevel"/>
    <w:tmpl w:val="658C46F6"/>
    <w:lvl w:ilvl="0" w:tplc="B6101128">
      <w:start w:val="1"/>
      <w:numFmt w:val="decimal"/>
      <w:lvlText w:val="%1."/>
      <w:lvlJc w:val="left"/>
      <w:pPr>
        <w:ind w:left="1080" w:hanging="360"/>
      </w:pPr>
    </w:lvl>
    <w:lvl w:ilvl="1" w:tplc="9B269720">
      <w:start w:val="1"/>
      <w:numFmt w:val="lowerLetter"/>
      <w:lvlText w:val="%2."/>
      <w:lvlJc w:val="left"/>
      <w:pPr>
        <w:ind w:left="1800" w:hanging="360"/>
      </w:pPr>
    </w:lvl>
    <w:lvl w:ilvl="2" w:tplc="235E2CB6">
      <w:start w:val="1"/>
      <w:numFmt w:val="lowerRoman"/>
      <w:lvlText w:val="%3."/>
      <w:lvlJc w:val="right"/>
      <w:pPr>
        <w:ind w:left="2520" w:hanging="180"/>
      </w:pPr>
    </w:lvl>
    <w:lvl w:ilvl="3" w:tplc="89E6BE0E">
      <w:start w:val="1"/>
      <w:numFmt w:val="decimal"/>
      <w:lvlText w:val="%4."/>
      <w:lvlJc w:val="left"/>
      <w:pPr>
        <w:ind w:left="3240" w:hanging="360"/>
      </w:pPr>
    </w:lvl>
    <w:lvl w:ilvl="4" w:tplc="DA9C349A">
      <w:start w:val="1"/>
      <w:numFmt w:val="lowerLetter"/>
      <w:lvlText w:val="%5."/>
      <w:lvlJc w:val="left"/>
      <w:pPr>
        <w:ind w:left="3960" w:hanging="360"/>
      </w:pPr>
    </w:lvl>
    <w:lvl w:ilvl="5" w:tplc="85707CAE">
      <w:start w:val="1"/>
      <w:numFmt w:val="lowerRoman"/>
      <w:lvlText w:val="%6."/>
      <w:lvlJc w:val="right"/>
      <w:pPr>
        <w:ind w:left="4680" w:hanging="180"/>
      </w:pPr>
    </w:lvl>
    <w:lvl w:ilvl="6" w:tplc="84D41D22">
      <w:start w:val="1"/>
      <w:numFmt w:val="decimal"/>
      <w:lvlText w:val="%7."/>
      <w:lvlJc w:val="left"/>
      <w:pPr>
        <w:ind w:left="5400" w:hanging="360"/>
      </w:pPr>
    </w:lvl>
    <w:lvl w:ilvl="7" w:tplc="16AE6A12">
      <w:start w:val="1"/>
      <w:numFmt w:val="lowerLetter"/>
      <w:lvlText w:val="%8."/>
      <w:lvlJc w:val="left"/>
      <w:pPr>
        <w:ind w:left="6120" w:hanging="360"/>
      </w:pPr>
    </w:lvl>
    <w:lvl w:ilvl="8" w:tplc="ABE87E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FF78EA"/>
    <w:multiLevelType w:val="hybridMultilevel"/>
    <w:tmpl w:val="DF182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129F6"/>
    <w:multiLevelType w:val="hybridMultilevel"/>
    <w:tmpl w:val="1F2E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7949E"/>
    <w:multiLevelType w:val="hybridMultilevel"/>
    <w:tmpl w:val="CA06D580"/>
    <w:lvl w:ilvl="0" w:tplc="36467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0B5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AC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D68B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05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6E1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50E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AA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80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E2614"/>
    <w:multiLevelType w:val="hybridMultilevel"/>
    <w:tmpl w:val="320AF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73F80"/>
    <w:multiLevelType w:val="hybridMultilevel"/>
    <w:tmpl w:val="A88A3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73C12"/>
    <w:multiLevelType w:val="hybridMultilevel"/>
    <w:tmpl w:val="CFE41EF2"/>
    <w:lvl w:ilvl="0" w:tplc="90A0F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0021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28C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6288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2B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5E57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C6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42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E2C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22F3A"/>
    <w:multiLevelType w:val="hybridMultilevel"/>
    <w:tmpl w:val="7FCC4A22"/>
    <w:lvl w:ilvl="0" w:tplc="5A747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AF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C8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1A5F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D47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F29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2080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EE60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467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8C8D0"/>
    <w:multiLevelType w:val="hybridMultilevel"/>
    <w:tmpl w:val="080C29CA"/>
    <w:lvl w:ilvl="0" w:tplc="6D6A1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9E90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90C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6C4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33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749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67E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C75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EB7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84115">
    <w:abstractNumId w:val="9"/>
  </w:num>
  <w:num w:numId="2" w16cid:durableId="1419713869">
    <w:abstractNumId w:val="0"/>
  </w:num>
  <w:num w:numId="3" w16cid:durableId="1179001864">
    <w:abstractNumId w:val="8"/>
  </w:num>
  <w:num w:numId="4" w16cid:durableId="350030693">
    <w:abstractNumId w:val="7"/>
  </w:num>
  <w:num w:numId="5" w16cid:durableId="663625502">
    <w:abstractNumId w:val="1"/>
  </w:num>
  <w:num w:numId="6" w16cid:durableId="1307660719">
    <w:abstractNumId w:val="4"/>
  </w:num>
  <w:num w:numId="7" w16cid:durableId="1553731499">
    <w:abstractNumId w:val="5"/>
  </w:num>
  <w:num w:numId="8" w16cid:durableId="1514371223">
    <w:abstractNumId w:val="2"/>
  </w:num>
  <w:num w:numId="9" w16cid:durableId="1450392114">
    <w:abstractNumId w:val="6"/>
  </w:num>
  <w:num w:numId="10" w16cid:durableId="1045563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DB1B1A"/>
    <w:rsid w:val="00931001"/>
    <w:rsid w:val="009B5F2A"/>
    <w:rsid w:val="00A86C03"/>
    <w:rsid w:val="00B01C0E"/>
    <w:rsid w:val="00CF6A60"/>
    <w:rsid w:val="0322B4D8"/>
    <w:rsid w:val="068ECCD9"/>
    <w:rsid w:val="07C3FFF6"/>
    <w:rsid w:val="0866CB81"/>
    <w:rsid w:val="090C0167"/>
    <w:rsid w:val="0A2A30B0"/>
    <w:rsid w:val="0C456E5E"/>
    <w:rsid w:val="0F3E6793"/>
    <w:rsid w:val="0FB970F5"/>
    <w:rsid w:val="0FC5966C"/>
    <w:rsid w:val="14DB1B1A"/>
    <w:rsid w:val="17CCFA5F"/>
    <w:rsid w:val="1DD87EB5"/>
    <w:rsid w:val="1FC68A10"/>
    <w:rsid w:val="250D450B"/>
    <w:rsid w:val="26DE4BED"/>
    <w:rsid w:val="2E4D5FE4"/>
    <w:rsid w:val="2F060B87"/>
    <w:rsid w:val="332F0966"/>
    <w:rsid w:val="35C25F2F"/>
    <w:rsid w:val="37704445"/>
    <w:rsid w:val="39803447"/>
    <w:rsid w:val="3F722046"/>
    <w:rsid w:val="408A6158"/>
    <w:rsid w:val="42076A3B"/>
    <w:rsid w:val="44F70034"/>
    <w:rsid w:val="47932C90"/>
    <w:rsid w:val="4A1A71BC"/>
    <w:rsid w:val="4B3FE96C"/>
    <w:rsid w:val="4E0ED712"/>
    <w:rsid w:val="4EE055EF"/>
    <w:rsid w:val="55117327"/>
    <w:rsid w:val="55C017D4"/>
    <w:rsid w:val="5BE76896"/>
    <w:rsid w:val="5C2137B2"/>
    <w:rsid w:val="5C5E9A6F"/>
    <w:rsid w:val="5FCA6551"/>
    <w:rsid w:val="60F1144C"/>
    <w:rsid w:val="6B23FB68"/>
    <w:rsid w:val="71B94531"/>
    <w:rsid w:val="74C6E56C"/>
    <w:rsid w:val="752470D6"/>
    <w:rsid w:val="7DED7187"/>
    <w:rsid w:val="7EC3E958"/>
    <w:rsid w:val="7F0A83E5"/>
    <w:rsid w:val="7F60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B1B1A"/>
  <w15:chartTrackingRefBased/>
  <w15:docId w15:val="{7D6251B3-80C5-492F-A6F1-AF983A67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sistwildfirenc.org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Props1.xml><?xml version="1.0" encoding="utf-8"?>
<ds:datastoreItem xmlns:ds="http://schemas.openxmlformats.org/officeDocument/2006/customXml" ds:itemID="{84442C9A-D6D9-447D-B2B1-0BDD47D21529}"/>
</file>

<file path=customXml/itemProps2.xml><?xml version="1.0" encoding="utf-8"?>
<ds:datastoreItem xmlns:ds="http://schemas.openxmlformats.org/officeDocument/2006/customXml" ds:itemID="{7BFAC6F5-7550-4706-8AC3-23CFE9DCD184}"/>
</file>

<file path=customXml/itemProps3.xml><?xml version="1.0" encoding="utf-8"?>
<ds:datastoreItem xmlns:ds="http://schemas.openxmlformats.org/officeDocument/2006/customXml" ds:itemID="{9C7E6BDD-90FE-4447-9506-3C02A0D627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Suzanne J</dc:creator>
  <cp:keywords/>
  <dc:description/>
  <cp:lastModifiedBy>Eargle, Allison</cp:lastModifiedBy>
  <cp:revision>3</cp:revision>
  <dcterms:created xsi:type="dcterms:W3CDTF">2024-10-18T16:58:00Z</dcterms:created>
  <dcterms:modified xsi:type="dcterms:W3CDTF">2024-10-22T18:42:00Z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</Properties>
</file>