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B8E5C" w14:textId="3FE3E156" w:rsidR="00DB4185" w:rsidRPr="00A26F3D" w:rsidRDefault="00DB4185" w:rsidP="00DB4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A26F3D">
        <w:rPr>
          <w:rFonts w:cs="Calibri"/>
          <w:b/>
          <w:bCs/>
          <w:sz w:val="24"/>
          <w:szCs w:val="24"/>
        </w:rPr>
        <w:t>FTE Training FAQ’s</w:t>
      </w:r>
    </w:p>
    <w:p w14:paraId="244866D4" w14:textId="6438012A" w:rsidR="00DB4185" w:rsidRPr="00A26F3D" w:rsidRDefault="00DB4185" w:rsidP="00DB4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A26F3D">
        <w:rPr>
          <w:rFonts w:cs="Calibri"/>
          <w:b/>
          <w:bCs/>
          <w:sz w:val="24"/>
          <w:szCs w:val="24"/>
        </w:rPr>
        <w:t>7/29/21</w:t>
      </w:r>
    </w:p>
    <w:p w14:paraId="15BDEAC3" w14:textId="65E86898" w:rsidR="00DB4185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00179B2" w14:textId="77777777" w:rsidR="00C715CA" w:rsidRPr="00A26F3D" w:rsidRDefault="00C715C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7DE5A6C" w14:textId="1549CFD4" w:rsidR="0063727C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 xml:space="preserve">Q:  </w:t>
      </w:r>
      <w:r w:rsidRPr="00A26F3D">
        <w:rPr>
          <w:rFonts w:cs="Calibri"/>
        </w:rPr>
        <w:t>T</w:t>
      </w:r>
      <w:r w:rsidR="0099475D" w:rsidRPr="00A26F3D">
        <w:rPr>
          <w:rFonts w:cs="Calibri"/>
        </w:rPr>
        <w:t>he Info</w:t>
      </w:r>
      <w:r w:rsidRPr="00A26F3D">
        <w:rPr>
          <w:rFonts w:cs="Calibri"/>
        </w:rPr>
        <w:t xml:space="preserve">rmation, </w:t>
      </w:r>
      <w:r w:rsidR="0099475D" w:rsidRPr="00A26F3D">
        <w:rPr>
          <w:rFonts w:cs="Calibri"/>
        </w:rPr>
        <w:t>Inc</w:t>
      </w:r>
      <w:r w:rsidRPr="00A26F3D">
        <w:rPr>
          <w:rFonts w:cs="Calibri"/>
        </w:rPr>
        <w:t>.</w:t>
      </w:r>
      <w:r w:rsidR="0099475D" w:rsidRPr="00A26F3D">
        <w:rPr>
          <w:rFonts w:cs="Calibri"/>
        </w:rPr>
        <w:t xml:space="preserve"> day</w:t>
      </w:r>
      <w:r w:rsidR="00B46100" w:rsidRPr="00A26F3D">
        <w:rPr>
          <w:rFonts w:cs="Calibri"/>
        </w:rPr>
        <w:t xml:space="preserve"> </w:t>
      </w:r>
      <w:r w:rsidR="0099475D" w:rsidRPr="00A26F3D">
        <w:rPr>
          <w:rFonts w:cs="Calibri"/>
        </w:rPr>
        <w:t>sheet program has an "expected number of minutes" which</w:t>
      </w:r>
      <w:r w:rsidRPr="00A26F3D">
        <w:rPr>
          <w:rFonts w:cs="Calibri"/>
        </w:rPr>
        <w:t xml:space="preserve"> </w:t>
      </w:r>
      <w:r w:rsidR="0099475D" w:rsidRPr="00A26F3D">
        <w:rPr>
          <w:rFonts w:cs="Calibri"/>
        </w:rPr>
        <w:t>includes holidays.</w:t>
      </w:r>
      <w:r w:rsidRPr="00A26F3D">
        <w:rPr>
          <w:rFonts w:cs="Calibri"/>
        </w:rPr>
        <w:t xml:space="preserve"> </w:t>
      </w:r>
      <w:r w:rsidR="0099475D" w:rsidRPr="00A26F3D">
        <w:rPr>
          <w:rFonts w:cs="Calibri"/>
        </w:rPr>
        <w:t xml:space="preserve">This differs from the </w:t>
      </w:r>
      <w:r w:rsidR="00467C9D" w:rsidRPr="00A26F3D">
        <w:rPr>
          <w:rFonts w:cs="Calibri"/>
        </w:rPr>
        <w:t xml:space="preserve">FTE </w:t>
      </w:r>
      <w:r w:rsidR="0099475D" w:rsidRPr="00A26F3D">
        <w:rPr>
          <w:rFonts w:cs="Calibri"/>
        </w:rPr>
        <w:t xml:space="preserve">template sent. </w:t>
      </w:r>
    </w:p>
    <w:p w14:paraId="483F9DA0" w14:textId="26E9DD40" w:rsidR="0063727C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Y</w:t>
      </w:r>
      <w:r w:rsidR="0099475D" w:rsidRPr="00A26F3D">
        <w:rPr>
          <w:rFonts w:cs="Calibri"/>
        </w:rPr>
        <w:t xml:space="preserve">ou would just need to adapt the </w:t>
      </w:r>
      <w:r w:rsidRPr="00A26F3D">
        <w:rPr>
          <w:rFonts w:cs="Calibri"/>
        </w:rPr>
        <w:t>templat</w:t>
      </w:r>
      <w:r w:rsidR="00467C9D" w:rsidRPr="00A26F3D">
        <w:rPr>
          <w:rFonts w:cs="Calibri"/>
        </w:rPr>
        <w:t>e to fit your county’s needs.</w:t>
      </w:r>
    </w:p>
    <w:p w14:paraId="04C216F5" w14:textId="6A893A71" w:rsidR="00DB4185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D9400E1" w14:textId="77777777" w:rsidR="00B46100" w:rsidRPr="00A26F3D" w:rsidRDefault="00B4610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E149B4A" w14:textId="16982B00" w:rsidR="0063727C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="00467C9D" w:rsidRPr="00A26F3D">
        <w:rPr>
          <w:rFonts w:cs="Calibri"/>
          <w:b/>
          <w:bCs/>
        </w:rPr>
        <w:t xml:space="preserve">  </w:t>
      </w:r>
      <w:r w:rsidR="0099475D" w:rsidRPr="00A26F3D">
        <w:rPr>
          <w:rFonts w:cs="Calibri"/>
        </w:rPr>
        <w:t>Is FTE calculated differently for teleworking/working from home or working in another building since there is no benefit of overhead in this case</w:t>
      </w:r>
      <w:r w:rsidR="00B46100" w:rsidRPr="00A26F3D">
        <w:rPr>
          <w:rFonts w:cs="Calibri"/>
        </w:rPr>
        <w:t xml:space="preserve">? </w:t>
      </w:r>
      <w:r w:rsidR="0099475D" w:rsidRPr="00A26F3D">
        <w:rPr>
          <w:rFonts w:cs="Calibri"/>
        </w:rPr>
        <w:t xml:space="preserve"> This came to mind comparing the </w:t>
      </w:r>
      <w:r w:rsidR="00B46100" w:rsidRPr="00A26F3D">
        <w:rPr>
          <w:rFonts w:cs="Calibri"/>
        </w:rPr>
        <w:t>I</w:t>
      </w:r>
      <w:r w:rsidR="0099475D" w:rsidRPr="00A26F3D">
        <w:rPr>
          <w:rFonts w:cs="Calibri"/>
        </w:rPr>
        <w:t>n-</w:t>
      </w:r>
      <w:r w:rsidR="00B46100" w:rsidRPr="00A26F3D">
        <w:rPr>
          <w:rFonts w:cs="Calibri"/>
        </w:rPr>
        <w:t>H</w:t>
      </w:r>
      <w:r w:rsidR="0099475D" w:rsidRPr="00A26F3D">
        <w:rPr>
          <w:rFonts w:cs="Calibri"/>
        </w:rPr>
        <w:t xml:space="preserve">ome </w:t>
      </w:r>
      <w:r w:rsidR="00B46100" w:rsidRPr="00A26F3D">
        <w:rPr>
          <w:rFonts w:cs="Calibri"/>
        </w:rPr>
        <w:t>A</w:t>
      </w:r>
      <w:r w:rsidR="0099475D" w:rsidRPr="00A26F3D">
        <w:rPr>
          <w:rFonts w:cs="Calibri"/>
        </w:rPr>
        <w:t xml:space="preserve">ide program </w:t>
      </w:r>
      <w:r w:rsidRPr="00A26F3D">
        <w:rPr>
          <w:rFonts w:cs="Calibri"/>
        </w:rPr>
        <w:t>FTE’s.</w:t>
      </w:r>
      <w:r w:rsidR="00467C9D" w:rsidRPr="00A26F3D">
        <w:rPr>
          <w:rFonts w:cs="Calibri"/>
        </w:rPr>
        <w:t xml:space="preserve">  </w:t>
      </w:r>
    </w:p>
    <w:p w14:paraId="27641305" w14:textId="77BDBAB6" w:rsidR="00350035" w:rsidRPr="00A26F3D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</w:t>
      </w:r>
      <w:r w:rsidR="00B46100" w:rsidRPr="00A26F3D">
        <w:rPr>
          <w:rFonts w:cs="Calibri"/>
        </w:rPr>
        <w:t>This is s</w:t>
      </w:r>
      <w:r w:rsidRPr="00A26F3D">
        <w:rPr>
          <w:rFonts w:cs="Calibri"/>
        </w:rPr>
        <w:t xml:space="preserve">till </w:t>
      </w:r>
      <w:r w:rsidR="00351D20" w:rsidRPr="00A26F3D">
        <w:rPr>
          <w:rFonts w:cs="Calibri"/>
        </w:rPr>
        <w:t xml:space="preserve">treated </w:t>
      </w:r>
      <w:r w:rsidR="00B46100" w:rsidRPr="00A26F3D">
        <w:rPr>
          <w:rFonts w:cs="Calibri"/>
        </w:rPr>
        <w:t>as if they were</w:t>
      </w:r>
      <w:r w:rsidRPr="00A26F3D">
        <w:rPr>
          <w:rFonts w:cs="Calibri"/>
        </w:rPr>
        <w:t xml:space="preserve"> in the office. </w:t>
      </w:r>
      <w:r w:rsidR="00B46100" w:rsidRPr="00A26F3D">
        <w:rPr>
          <w:rFonts w:cs="Calibri"/>
        </w:rPr>
        <w:t>They are b</w:t>
      </w:r>
      <w:r w:rsidRPr="00A26F3D">
        <w:rPr>
          <w:rFonts w:cs="Calibri"/>
        </w:rPr>
        <w:t>enefiting from overhead</w:t>
      </w:r>
      <w:r w:rsidR="00B46100" w:rsidRPr="00A26F3D">
        <w:rPr>
          <w:rFonts w:cs="Calibri"/>
        </w:rPr>
        <w:t xml:space="preserve">- </w:t>
      </w:r>
      <w:r w:rsidRPr="00A26F3D">
        <w:rPr>
          <w:rFonts w:cs="Calibri"/>
        </w:rPr>
        <w:t>still being supervised, still using</w:t>
      </w:r>
      <w:r w:rsidR="00B46100" w:rsidRPr="00A26F3D">
        <w:rPr>
          <w:rFonts w:cs="Calibri"/>
        </w:rPr>
        <w:t xml:space="preserve"> the</w:t>
      </w:r>
      <w:r w:rsidRPr="00A26F3D">
        <w:rPr>
          <w:rFonts w:cs="Calibri"/>
        </w:rPr>
        <w:t xml:space="preserve"> computer, </w:t>
      </w:r>
      <w:r w:rsidR="00B46100" w:rsidRPr="00A26F3D">
        <w:rPr>
          <w:rFonts w:cs="Calibri"/>
        </w:rPr>
        <w:t xml:space="preserve">office </w:t>
      </w:r>
      <w:r w:rsidRPr="00A26F3D">
        <w:rPr>
          <w:rFonts w:cs="Calibri"/>
        </w:rPr>
        <w:t xml:space="preserve">supplies, etc.   </w:t>
      </w:r>
    </w:p>
    <w:p w14:paraId="0A79F578" w14:textId="21F28CEF" w:rsidR="00DB4185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1157474" w14:textId="77777777" w:rsidR="00B46100" w:rsidRPr="00A26F3D" w:rsidRDefault="00B4610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7960E32" w14:textId="0E376502" w:rsidR="0063727C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</w:t>
      </w:r>
      <w:r w:rsidR="0099475D" w:rsidRPr="00A26F3D">
        <w:rPr>
          <w:rFonts w:cs="Calibri"/>
        </w:rPr>
        <w:t xml:space="preserve"> If we have an employee in training the entire month, I </w:t>
      </w:r>
      <w:r w:rsidR="00B46100" w:rsidRPr="00A26F3D">
        <w:rPr>
          <w:rFonts w:cs="Calibri"/>
        </w:rPr>
        <w:t>normally</w:t>
      </w:r>
      <w:r w:rsidR="0099475D" w:rsidRPr="00A26F3D">
        <w:rPr>
          <w:rFonts w:cs="Calibri"/>
        </w:rPr>
        <w:t xml:space="preserve"> code it to a </w:t>
      </w:r>
      <w:r w:rsidR="00B46100" w:rsidRPr="00A26F3D">
        <w:rPr>
          <w:rFonts w:cs="Calibri"/>
        </w:rPr>
        <w:t>N</w:t>
      </w:r>
      <w:r w:rsidR="0099475D" w:rsidRPr="00A26F3D">
        <w:rPr>
          <w:rFonts w:cs="Calibri"/>
        </w:rPr>
        <w:t>on-</w:t>
      </w:r>
      <w:r w:rsidR="00B46100" w:rsidRPr="00A26F3D">
        <w:rPr>
          <w:rFonts w:cs="Calibri"/>
        </w:rPr>
        <w:t>SIS</w:t>
      </w:r>
      <w:r w:rsidR="0099475D" w:rsidRPr="00A26F3D">
        <w:rPr>
          <w:rFonts w:cs="Calibri"/>
        </w:rPr>
        <w:t xml:space="preserve"> </w:t>
      </w:r>
      <w:r w:rsidR="00B46100" w:rsidRPr="00A26F3D">
        <w:rPr>
          <w:rFonts w:cs="Calibri"/>
        </w:rPr>
        <w:t>E</w:t>
      </w:r>
      <w:r w:rsidR="0099475D" w:rsidRPr="00A26F3D">
        <w:rPr>
          <w:rFonts w:cs="Calibri"/>
        </w:rPr>
        <w:t>ffort code.  Would using ADM codes be the correct way of reporting this scenario?  Or is the way I am doing it just a different way to report it?</w:t>
      </w:r>
    </w:p>
    <w:p w14:paraId="5B368C16" w14:textId="6D1A5186" w:rsidR="00DB4185" w:rsidRPr="00A26F3D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</w:t>
      </w:r>
      <w:r w:rsidR="00B46100" w:rsidRPr="00A26F3D">
        <w:rPr>
          <w:rFonts w:cs="Calibri"/>
        </w:rPr>
        <w:t>We recommend using ADM for on-</w:t>
      </w:r>
      <w:r w:rsidRPr="00A26F3D">
        <w:rPr>
          <w:rFonts w:cs="Calibri"/>
        </w:rPr>
        <w:t>the</w:t>
      </w:r>
      <w:r w:rsidR="00B46100" w:rsidRPr="00A26F3D">
        <w:rPr>
          <w:rFonts w:cs="Calibri"/>
        </w:rPr>
        <w:t>-</w:t>
      </w:r>
      <w:r w:rsidRPr="00A26F3D">
        <w:rPr>
          <w:rFonts w:cs="Calibri"/>
        </w:rPr>
        <w:t>job training/ job shadowing</w:t>
      </w:r>
      <w:r w:rsidR="00B46100" w:rsidRPr="00A26F3D">
        <w:rPr>
          <w:rFonts w:cs="Calibri"/>
        </w:rPr>
        <w:t>.</w:t>
      </w:r>
      <w:r w:rsidRPr="00A26F3D">
        <w:rPr>
          <w:rFonts w:cs="Calibri"/>
        </w:rPr>
        <w:t xml:space="preserve">  </w:t>
      </w:r>
    </w:p>
    <w:p w14:paraId="42CFD0F0" w14:textId="7E2AC8F3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A6C2091" w14:textId="77777777" w:rsidR="00B46100" w:rsidRPr="00A26F3D" w:rsidRDefault="00B4610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6E101A1" w14:textId="346B1483" w:rsidR="00B46100" w:rsidRPr="00A26F3D" w:rsidRDefault="00B46100" w:rsidP="00B4610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So why not just add them to the Non-SIS Effort like it was done prior to the ADM codes being created to avoid confusion on the coding?</w:t>
      </w:r>
    </w:p>
    <w:p w14:paraId="7B0A6D45" w14:textId="6575F932" w:rsidR="00B46100" w:rsidRPr="00A26F3D" w:rsidRDefault="00B4610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</w:t>
      </w:r>
      <w:r w:rsidR="008A0E20" w:rsidRPr="00A26F3D">
        <w:rPr>
          <w:rFonts w:cs="Calibri"/>
        </w:rPr>
        <w:t>This</w:t>
      </w:r>
      <w:r w:rsidR="00351D20" w:rsidRPr="00A26F3D">
        <w:rPr>
          <w:rFonts w:cs="Calibri"/>
        </w:rPr>
        <w:t xml:space="preserve"> method</w:t>
      </w:r>
      <w:r w:rsidR="008A0E20" w:rsidRPr="00A26F3D">
        <w:rPr>
          <w:rFonts w:cs="Calibri"/>
        </w:rPr>
        <w:t xml:space="preserve"> is technically</w:t>
      </w:r>
      <w:r w:rsidR="00116B34" w:rsidRPr="00A26F3D">
        <w:rPr>
          <w:rFonts w:cs="Calibri"/>
        </w:rPr>
        <w:t xml:space="preserve"> not</w:t>
      </w:r>
      <w:r w:rsidRPr="00A26F3D">
        <w:rPr>
          <w:rFonts w:cs="Calibri"/>
        </w:rPr>
        <w:t xml:space="preserve"> wrong, but this is where monitors</w:t>
      </w:r>
      <w:r w:rsidR="008A0E20" w:rsidRPr="00A26F3D">
        <w:rPr>
          <w:rFonts w:cs="Calibri"/>
        </w:rPr>
        <w:t xml:space="preserve"> do</w:t>
      </w:r>
      <w:r w:rsidRPr="00A26F3D">
        <w:rPr>
          <w:rFonts w:cs="Calibri"/>
        </w:rPr>
        <w:t xml:space="preserve"> see errors. </w:t>
      </w:r>
      <w:r w:rsidR="00116B34" w:rsidRPr="00A26F3D">
        <w:rPr>
          <w:rFonts w:cs="Calibri"/>
        </w:rPr>
        <w:t>For example, if you forget to take them off the Effort Report, then the next month you will have multiple imports</w:t>
      </w:r>
      <w:r w:rsidR="00351D20" w:rsidRPr="00A26F3D">
        <w:rPr>
          <w:rFonts w:cs="Calibri"/>
        </w:rPr>
        <w:t xml:space="preserve"> for that employee</w:t>
      </w:r>
      <w:r w:rsidR="00116B34" w:rsidRPr="00A26F3D">
        <w:rPr>
          <w:rFonts w:cs="Calibri"/>
        </w:rPr>
        <w:t>.  However, if</w:t>
      </w:r>
      <w:r w:rsidRPr="00A26F3D">
        <w:rPr>
          <w:rFonts w:cs="Calibri"/>
        </w:rPr>
        <w:t xml:space="preserve"> it</w:t>
      </w:r>
      <w:r w:rsidR="00116B34" w:rsidRPr="00A26F3D">
        <w:rPr>
          <w:rFonts w:cs="Calibri"/>
        </w:rPr>
        <w:t>’</w:t>
      </w:r>
      <w:r w:rsidRPr="00A26F3D">
        <w:rPr>
          <w:rFonts w:cs="Calibri"/>
        </w:rPr>
        <w:t>s</w:t>
      </w:r>
      <w:r w:rsidR="00116B34" w:rsidRPr="00A26F3D">
        <w:rPr>
          <w:rFonts w:cs="Calibri"/>
        </w:rPr>
        <w:t xml:space="preserve"> </w:t>
      </w:r>
      <w:r w:rsidRPr="00A26F3D">
        <w:rPr>
          <w:rFonts w:cs="Calibri"/>
        </w:rPr>
        <w:t>reported and adjusted correctly, it</w:t>
      </w:r>
      <w:r w:rsidR="00116B34" w:rsidRPr="00A26F3D">
        <w:rPr>
          <w:rFonts w:cs="Calibri"/>
        </w:rPr>
        <w:t xml:space="preserve"> is acceptable</w:t>
      </w:r>
      <w:r w:rsidRPr="00A26F3D">
        <w:rPr>
          <w:rFonts w:cs="Calibri"/>
        </w:rPr>
        <w:t xml:space="preserve"> to do</w:t>
      </w:r>
      <w:r w:rsidR="00351D20" w:rsidRPr="00A26F3D">
        <w:rPr>
          <w:rFonts w:cs="Calibri"/>
        </w:rPr>
        <w:t xml:space="preserve"> it</w:t>
      </w:r>
      <w:r w:rsidRPr="00A26F3D">
        <w:rPr>
          <w:rFonts w:cs="Calibri"/>
        </w:rPr>
        <w:t xml:space="preserve"> this</w:t>
      </w:r>
      <w:r w:rsidR="00351D20" w:rsidRPr="00A26F3D">
        <w:rPr>
          <w:rFonts w:cs="Calibri"/>
        </w:rPr>
        <w:t xml:space="preserve"> way</w:t>
      </w:r>
      <w:r w:rsidRPr="00A26F3D">
        <w:rPr>
          <w:rFonts w:cs="Calibri"/>
        </w:rPr>
        <w:t xml:space="preserve">.  </w:t>
      </w:r>
    </w:p>
    <w:p w14:paraId="25541851" w14:textId="53432BC4" w:rsidR="00350035" w:rsidRPr="00A26F3D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2F2F184" w14:textId="77777777" w:rsidR="00A26F3D" w:rsidRPr="00A26F3D" w:rsidRDefault="00A26F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3F5ACD4" w14:textId="79E5D10C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116B34" w:rsidRPr="00A26F3D">
        <w:rPr>
          <w:rFonts w:cs="Calibri"/>
        </w:rPr>
        <w:t>W</w:t>
      </w:r>
      <w:r w:rsidR="0099475D" w:rsidRPr="00A26F3D">
        <w:rPr>
          <w:rFonts w:cs="Calibri"/>
        </w:rPr>
        <w:t xml:space="preserve">e have always been told that day sheets and time sheets should match.  </w:t>
      </w:r>
      <w:r w:rsidR="00116B34" w:rsidRPr="00A26F3D">
        <w:rPr>
          <w:rFonts w:cs="Calibri"/>
        </w:rPr>
        <w:t>I</w:t>
      </w:r>
      <w:r w:rsidR="0099475D" w:rsidRPr="00A26F3D">
        <w:rPr>
          <w:rFonts w:cs="Calibri"/>
        </w:rPr>
        <w:t>f they do not show GA time for their holiday</w:t>
      </w:r>
      <w:r w:rsidR="00351D20" w:rsidRPr="00A26F3D">
        <w:rPr>
          <w:rFonts w:cs="Calibri"/>
        </w:rPr>
        <w:t>s</w:t>
      </w:r>
      <w:r w:rsidR="0099475D" w:rsidRPr="00A26F3D">
        <w:rPr>
          <w:rFonts w:cs="Calibri"/>
        </w:rPr>
        <w:t xml:space="preserve"> these will not match.</w:t>
      </w:r>
    </w:p>
    <w:p w14:paraId="407D3ABC" w14:textId="5AA8D3D3" w:rsidR="00DB4185" w:rsidRPr="00A26F3D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If you are including holidays, just make sure to let monitors know </w:t>
      </w:r>
      <w:r w:rsidR="00116B34" w:rsidRPr="00A26F3D">
        <w:rPr>
          <w:rFonts w:cs="Calibri"/>
        </w:rPr>
        <w:t>that is your county’s procedure</w:t>
      </w:r>
      <w:r w:rsidRPr="00A26F3D">
        <w:rPr>
          <w:rFonts w:cs="Calibri"/>
        </w:rPr>
        <w:t xml:space="preserve">. </w:t>
      </w:r>
      <w:r w:rsidR="00116B34" w:rsidRPr="00A26F3D">
        <w:rPr>
          <w:rFonts w:cs="Calibri"/>
        </w:rPr>
        <w:t xml:space="preserve">For those </w:t>
      </w:r>
      <w:r w:rsidRPr="00A26F3D">
        <w:rPr>
          <w:rFonts w:cs="Calibri"/>
        </w:rPr>
        <w:t xml:space="preserve">who do not </w:t>
      </w:r>
      <w:r w:rsidR="00351D20" w:rsidRPr="00A26F3D">
        <w:rPr>
          <w:rFonts w:cs="Calibri"/>
        </w:rPr>
        <w:t>include</w:t>
      </w:r>
      <w:r w:rsidRPr="00A26F3D">
        <w:rPr>
          <w:rFonts w:cs="Calibri"/>
        </w:rPr>
        <w:t xml:space="preserve"> </w:t>
      </w:r>
      <w:r w:rsidRPr="00A541F6">
        <w:rPr>
          <w:rFonts w:cs="Calibri"/>
        </w:rPr>
        <w:t xml:space="preserve">holidays, </w:t>
      </w:r>
      <w:r w:rsidR="00116B34" w:rsidRPr="00A541F6">
        <w:rPr>
          <w:rFonts w:cs="Calibri"/>
        </w:rPr>
        <w:t>this</w:t>
      </w:r>
      <w:r w:rsidRPr="00A541F6">
        <w:rPr>
          <w:rFonts w:cs="Calibri"/>
        </w:rPr>
        <w:t xml:space="preserve"> is a justifiable reason for them to not match</w:t>
      </w:r>
      <w:r w:rsidR="00116B34" w:rsidRPr="00A541F6">
        <w:rPr>
          <w:rFonts w:cs="Calibri"/>
        </w:rPr>
        <w:t>, as it’s considered a r</w:t>
      </w:r>
      <w:r w:rsidRPr="00A541F6">
        <w:rPr>
          <w:rFonts w:cs="Calibri"/>
        </w:rPr>
        <w:t>econcilable difference.</w:t>
      </w:r>
    </w:p>
    <w:p w14:paraId="5DB5C018" w14:textId="77777777" w:rsidR="00350035" w:rsidRPr="00A26F3D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E058A25" w14:textId="77777777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2F40E1E" w14:textId="31018AEF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351D20" w:rsidRPr="00A26F3D">
        <w:rPr>
          <w:rFonts w:cs="Calibri"/>
        </w:rPr>
        <w:t>A</w:t>
      </w:r>
      <w:r w:rsidR="0099475D" w:rsidRPr="00A26F3D">
        <w:rPr>
          <w:rFonts w:cs="Calibri"/>
        </w:rPr>
        <w:t>n employee works 20 days out of 22 days and is on FMLA the other two days. Does that employee's FTE need to be adjusted? From 1.00 to 0.91?</w:t>
      </w:r>
    </w:p>
    <w:p w14:paraId="69E01F4F" w14:textId="13378F2A" w:rsidR="00DB4185" w:rsidRPr="00A26F3D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Yes, it would need to be adjusted</w:t>
      </w:r>
      <w:r w:rsidR="00351D20" w:rsidRPr="00A26F3D">
        <w:rPr>
          <w:rFonts w:cs="Calibri"/>
        </w:rPr>
        <w:t xml:space="preserve"> because FMLA is considered an extended leave situation</w:t>
      </w:r>
      <w:r w:rsidR="00981178">
        <w:rPr>
          <w:rFonts w:cs="Calibri"/>
        </w:rPr>
        <w:t xml:space="preserve"> and in this example .91 is correct</w:t>
      </w:r>
      <w:r w:rsidR="00351D20" w:rsidRPr="00A26F3D">
        <w:rPr>
          <w:rFonts w:cs="Calibri"/>
        </w:rPr>
        <w:t>.</w:t>
      </w:r>
    </w:p>
    <w:p w14:paraId="2019A532" w14:textId="77777777" w:rsidR="00350035" w:rsidRPr="00A26F3D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9E5F380" w14:textId="77777777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7CE6B36" w14:textId="7E570171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>In one of the examples in the SIS manual, it states that vac</w:t>
      </w:r>
      <w:r w:rsidR="00116B34" w:rsidRPr="00A26F3D">
        <w:rPr>
          <w:rFonts w:cs="Calibri"/>
        </w:rPr>
        <w:t>ation</w:t>
      </w:r>
      <w:r w:rsidR="0099475D" w:rsidRPr="00A26F3D">
        <w:rPr>
          <w:rFonts w:cs="Calibri"/>
        </w:rPr>
        <w:t xml:space="preserve">/sick leave does not </w:t>
      </w:r>
      <w:r w:rsidR="00116B34" w:rsidRPr="00A26F3D">
        <w:rPr>
          <w:rFonts w:cs="Calibri"/>
        </w:rPr>
        <w:t>a</w:t>
      </w:r>
      <w:r w:rsidR="0099475D" w:rsidRPr="00A26F3D">
        <w:rPr>
          <w:rFonts w:cs="Calibri"/>
        </w:rPr>
        <w:t>ffect equivalency, so I’m trying to get clarification on the example about FMLA being out of the ordinary.</w:t>
      </w:r>
    </w:p>
    <w:p w14:paraId="5B8F87B1" w14:textId="682CE17C" w:rsidR="00DB4185" w:rsidRPr="00C715CA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A26F3D">
        <w:rPr>
          <w:rFonts w:cs="Calibri"/>
          <w:b/>
          <w:bCs/>
        </w:rPr>
        <w:t xml:space="preserve">A:  </w:t>
      </w:r>
      <w:r w:rsidRPr="00A26F3D">
        <w:rPr>
          <w:rFonts w:cs="Calibri"/>
        </w:rPr>
        <w:t>W</w:t>
      </w:r>
      <w:r w:rsidR="00351D20" w:rsidRPr="00A26F3D">
        <w:rPr>
          <w:rFonts w:cs="Calibri"/>
        </w:rPr>
        <w:t>hether vacation or sick leave is considered extended leave w</w:t>
      </w:r>
      <w:r w:rsidRPr="00A26F3D">
        <w:rPr>
          <w:rFonts w:cs="Calibri"/>
        </w:rPr>
        <w:t xml:space="preserve">ould be based on </w:t>
      </w:r>
      <w:r w:rsidR="00351D20" w:rsidRPr="00A26F3D">
        <w:rPr>
          <w:rFonts w:cs="Calibri"/>
        </w:rPr>
        <w:t xml:space="preserve">the </w:t>
      </w:r>
      <w:r w:rsidRPr="00A26F3D">
        <w:rPr>
          <w:rFonts w:cs="Calibri"/>
        </w:rPr>
        <w:t xml:space="preserve">county’s definition of </w:t>
      </w:r>
      <w:r w:rsidR="00351D20" w:rsidRPr="00A26F3D">
        <w:rPr>
          <w:rFonts w:cs="Calibri"/>
        </w:rPr>
        <w:t>“</w:t>
      </w:r>
      <w:r w:rsidRPr="00A26F3D">
        <w:rPr>
          <w:rFonts w:cs="Calibri"/>
        </w:rPr>
        <w:t>out of the ordinary</w:t>
      </w:r>
      <w:r w:rsidR="00351D20" w:rsidRPr="00A26F3D">
        <w:rPr>
          <w:rFonts w:cs="Calibri"/>
        </w:rPr>
        <w:t>”</w:t>
      </w:r>
      <w:r w:rsidRPr="00A26F3D">
        <w:rPr>
          <w:rFonts w:cs="Calibri"/>
        </w:rPr>
        <w:t xml:space="preserve">. FMLA </w:t>
      </w:r>
      <w:r w:rsidR="00351D20" w:rsidRPr="00A26F3D">
        <w:rPr>
          <w:rFonts w:cs="Calibri"/>
        </w:rPr>
        <w:t>is considered extended leave in most circumstances.</w:t>
      </w:r>
      <w:r w:rsidR="00A541F6">
        <w:rPr>
          <w:rFonts w:cs="Calibri"/>
        </w:rPr>
        <w:t xml:space="preserve"> </w:t>
      </w:r>
      <w:r w:rsidR="00C715CA">
        <w:rPr>
          <w:rFonts w:cs="Calibri"/>
        </w:rPr>
        <w:t>The employee is</w:t>
      </w:r>
      <w:r w:rsidR="00F7536B">
        <w:rPr>
          <w:rFonts w:cs="Calibri"/>
          <w:color w:val="FF0000"/>
        </w:rPr>
        <w:t xml:space="preserve"> </w:t>
      </w:r>
      <w:r w:rsidR="00F7536B" w:rsidRPr="00C715CA">
        <w:rPr>
          <w:rFonts w:cs="Calibri"/>
        </w:rPr>
        <w:t>not being supervised while under FMLA</w:t>
      </w:r>
      <w:r w:rsidR="00A541F6" w:rsidRPr="00C715CA">
        <w:rPr>
          <w:rFonts w:cs="Calibri"/>
        </w:rPr>
        <w:t>, thus not drawing overhead</w:t>
      </w:r>
      <w:r w:rsidR="00C715CA" w:rsidRPr="00C715CA">
        <w:rPr>
          <w:rFonts w:cs="Calibri"/>
        </w:rPr>
        <w:t>.</w:t>
      </w:r>
    </w:p>
    <w:p w14:paraId="0D051202" w14:textId="1690803D" w:rsidR="00350035" w:rsidRPr="00C715CA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0946FC3" w14:textId="77777777" w:rsidR="00350035" w:rsidRPr="00A26F3D" w:rsidRDefault="0035003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B281A36" w14:textId="51570FD3" w:rsidR="00387C30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DB4185" w:rsidRPr="00A26F3D">
        <w:rPr>
          <w:rFonts w:cs="Calibri"/>
        </w:rPr>
        <w:t>I</w:t>
      </w:r>
      <w:r w:rsidR="0099475D" w:rsidRPr="00A26F3D">
        <w:rPr>
          <w:rFonts w:cs="Calibri"/>
        </w:rPr>
        <w:t>n</w:t>
      </w:r>
      <w:r w:rsidR="00116B34" w:rsidRPr="00A26F3D">
        <w:rPr>
          <w:rFonts w:cs="Calibri"/>
        </w:rPr>
        <w:t>-H</w:t>
      </w:r>
      <w:r w:rsidR="0099475D" w:rsidRPr="00A26F3D">
        <w:rPr>
          <w:rFonts w:cs="Calibri"/>
        </w:rPr>
        <w:t xml:space="preserve">ome </w:t>
      </w:r>
      <w:r w:rsidR="00116B34" w:rsidRPr="00A26F3D">
        <w:rPr>
          <w:rFonts w:cs="Calibri"/>
        </w:rPr>
        <w:t>A</w:t>
      </w:r>
      <w:r w:rsidR="0099475D" w:rsidRPr="00A26F3D">
        <w:rPr>
          <w:rFonts w:cs="Calibri"/>
        </w:rPr>
        <w:t>id</w:t>
      </w:r>
      <w:r w:rsidR="00116B34" w:rsidRPr="00A26F3D">
        <w:rPr>
          <w:rFonts w:cs="Calibri"/>
        </w:rPr>
        <w:t>e</w:t>
      </w:r>
      <w:r w:rsidR="0099475D" w:rsidRPr="00A26F3D">
        <w:rPr>
          <w:rFonts w:cs="Calibri"/>
        </w:rPr>
        <w:t xml:space="preserve">s work in client homes but use their computer to document.  </w:t>
      </w:r>
      <w:r w:rsidR="00116B34" w:rsidRPr="00A26F3D">
        <w:rPr>
          <w:rFonts w:cs="Calibri"/>
        </w:rPr>
        <w:t>H</w:t>
      </w:r>
      <w:r w:rsidR="0099475D" w:rsidRPr="00A26F3D">
        <w:rPr>
          <w:rFonts w:cs="Calibri"/>
        </w:rPr>
        <w:t>ow is this different than IM workers working from home?</w:t>
      </w:r>
      <w:r w:rsidR="00350035" w:rsidRPr="00A26F3D">
        <w:rPr>
          <w:rFonts w:cs="Calibri"/>
        </w:rPr>
        <w:t xml:space="preserve">  </w:t>
      </w:r>
      <w:r w:rsidR="005A185F" w:rsidRPr="00A26F3D">
        <w:rPr>
          <w:rFonts w:cs="Calibri"/>
        </w:rPr>
        <w:t xml:space="preserve"> </w:t>
      </w:r>
    </w:p>
    <w:p w14:paraId="7FAED2CE" w14:textId="527371A3" w:rsidR="005A185F" w:rsidRPr="00A26F3D" w:rsidRDefault="00387C3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</w:t>
      </w:r>
      <w:r w:rsidR="00116B34" w:rsidRPr="00A26F3D">
        <w:rPr>
          <w:rFonts w:cs="Calibri"/>
        </w:rPr>
        <w:t xml:space="preserve"> In</w:t>
      </w:r>
      <w:r w:rsidR="007C5D40">
        <w:rPr>
          <w:rFonts w:cs="Calibri"/>
        </w:rPr>
        <w:t>-</w:t>
      </w:r>
      <w:r w:rsidR="00116B34" w:rsidRPr="00A26F3D">
        <w:rPr>
          <w:rFonts w:cs="Calibri"/>
        </w:rPr>
        <w:t>Home Aides are a different type of program, in their own separate category.  We recommend you follow the protocol you have always</w:t>
      </w:r>
      <w:r w:rsidR="007C5D40">
        <w:rPr>
          <w:rFonts w:cs="Calibri"/>
        </w:rPr>
        <w:t xml:space="preserve"> followed</w:t>
      </w:r>
      <w:r w:rsidR="00116B34" w:rsidRPr="00A26F3D">
        <w:rPr>
          <w:rFonts w:cs="Calibri"/>
        </w:rPr>
        <w:t xml:space="preserve"> </w:t>
      </w:r>
      <w:r w:rsidR="00351D20" w:rsidRPr="00A26F3D">
        <w:rPr>
          <w:rFonts w:cs="Calibri"/>
        </w:rPr>
        <w:t xml:space="preserve">using </w:t>
      </w:r>
      <w:r w:rsidR="00116B34" w:rsidRPr="00A26F3D">
        <w:rPr>
          <w:rFonts w:cs="Calibri"/>
        </w:rPr>
        <w:t xml:space="preserve">the DSS-3538 form.  </w:t>
      </w:r>
    </w:p>
    <w:p w14:paraId="54310E5D" w14:textId="77777777" w:rsidR="00A26F3D" w:rsidRDefault="00A26F3D" w:rsidP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7DBA64D" w14:textId="77777777" w:rsidR="00C715CA" w:rsidRDefault="00C715CA" w:rsidP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B3429FE" w14:textId="77777777" w:rsidR="00C715CA" w:rsidRDefault="00C715CA" w:rsidP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8CFAD51" w14:textId="2B3BCD17" w:rsidR="00DB4185" w:rsidRPr="00A26F3D" w:rsidRDefault="00467C9D" w:rsidP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lastRenderedPageBreak/>
        <w:t>Q:</w:t>
      </w:r>
      <w:r w:rsidRPr="00A26F3D">
        <w:rPr>
          <w:rFonts w:cs="Calibri"/>
        </w:rPr>
        <w:t xml:space="preserve">  </w:t>
      </w:r>
      <w:r w:rsidR="00116B34" w:rsidRPr="00A26F3D">
        <w:rPr>
          <w:rFonts w:cs="Calibri"/>
        </w:rPr>
        <w:t>A</w:t>
      </w:r>
      <w:r w:rsidR="0099475D" w:rsidRPr="00A26F3D">
        <w:rPr>
          <w:rFonts w:cs="Calibri"/>
        </w:rPr>
        <w:t>fter the pandemic will we still be able to code overhead for workers working from home?</w:t>
      </w:r>
    </w:p>
    <w:p w14:paraId="63EA6459" w14:textId="74B1A5BE" w:rsidR="00861CB8" w:rsidRPr="00A26F3D" w:rsidRDefault="00861CB8" w:rsidP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</w:t>
      </w:r>
      <w:r w:rsidR="00F0610D" w:rsidRPr="00A26F3D">
        <w:rPr>
          <w:rFonts w:cs="Calibri"/>
        </w:rPr>
        <w:t>Yes</w:t>
      </w:r>
      <w:r w:rsidRPr="00A26F3D">
        <w:rPr>
          <w:rFonts w:cs="Calibri"/>
        </w:rPr>
        <w:t xml:space="preserve">, we do not foresee any change </w:t>
      </w:r>
      <w:r w:rsidR="00F0610D" w:rsidRPr="00A26F3D">
        <w:rPr>
          <w:rFonts w:cs="Calibri"/>
        </w:rPr>
        <w:t>to that procedure</w:t>
      </w:r>
      <w:r w:rsidRPr="00A26F3D">
        <w:rPr>
          <w:rFonts w:cs="Calibri"/>
        </w:rPr>
        <w:t xml:space="preserve">. </w:t>
      </w:r>
      <w:r w:rsidR="00F0610D" w:rsidRPr="00A26F3D">
        <w:rPr>
          <w:rFonts w:cs="Calibri"/>
        </w:rPr>
        <w:t>As stated previously, the</w:t>
      </w:r>
      <w:r w:rsidR="00351D20" w:rsidRPr="00A26F3D">
        <w:rPr>
          <w:rFonts w:cs="Calibri"/>
        </w:rPr>
        <w:t>y</w:t>
      </w:r>
      <w:r w:rsidR="00F0610D" w:rsidRPr="00A26F3D">
        <w:rPr>
          <w:rFonts w:cs="Calibri"/>
        </w:rPr>
        <w:t xml:space="preserve"> are s</w:t>
      </w:r>
      <w:r w:rsidRPr="00A26F3D">
        <w:rPr>
          <w:rFonts w:cs="Calibri"/>
        </w:rPr>
        <w:t>till being supervised, using supplies, etc.</w:t>
      </w:r>
    </w:p>
    <w:p w14:paraId="6FF7EF6D" w14:textId="73A65968" w:rsidR="00467C9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FC0F061" w14:textId="77777777" w:rsidR="00C715CA" w:rsidRPr="00A26F3D" w:rsidRDefault="00C715C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AFAD8AF" w14:textId="6BA66CE5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F0610D" w:rsidRPr="00A26F3D">
        <w:rPr>
          <w:rFonts w:cs="Calibri"/>
        </w:rPr>
        <w:t>W</w:t>
      </w:r>
      <w:r w:rsidR="0099475D" w:rsidRPr="00A26F3D">
        <w:rPr>
          <w:rFonts w:cs="Calibri"/>
        </w:rPr>
        <w:t xml:space="preserve">e were told the following for </w:t>
      </w:r>
      <w:r w:rsidR="00F0610D" w:rsidRPr="00A26F3D">
        <w:rPr>
          <w:rFonts w:cs="Calibri"/>
        </w:rPr>
        <w:t>our county</w:t>
      </w:r>
      <w:r w:rsidR="0099475D" w:rsidRPr="00A26F3D">
        <w:rPr>
          <w:rFonts w:cs="Calibri"/>
        </w:rPr>
        <w:t xml:space="preserve">: </w:t>
      </w:r>
      <w:r w:rsidR="00F0610D" w:rsidRPr="00A26F3D">
        <w:rPr>
          <w:rFonts w:cs="Calibri"/>
        </w:rPr>
        <w:t>c</w:t>
      </w:r>
      <w:r w:rsidR="0099475D" w:rsidRPr="00A26F3D">
        <w:rPr>
          <w:rFonts w:cs="Calibri"/>
        </w:rPr>
        <w:t>ode</w:t>
      </w:r>
      <w:r w:rsidR="00F0610D" w:rsidRPr="00A26F3D">
        <w:rPr>
          <w:rFonts w:cs="Calibri"/>
        </w:rPr>
        <w:t>s</w:t>
      </w:r>
      <w:r w:rsidR="0099475D" w:rsidRPr="00A26F3D">
        <w:rPr>
          <w:rFonts w:cs="Calibri"/>
        </w:rPr>
        <w:t xml:space="preserve"> 752/753 </w:t>
      </w:r>
      <w:r w:rsidR="00F0610D" w:rsidRPr="00A26F3D">
        <w:rPr>
          <w:rFonts w:cs="Calibri"/>
        </w:rPr>
        <w:t>are</w:t>
      </w:r>
      <w:r w:rsidR="0099475D" w:rsidRPr="00A26F3D">
        <w:rPr>
          <w:rFonts w:cs="Calibri"/>
        </w:rPr>
        <w:t xml:space="preserve"> to be used only by the individual (usually a Lead LW/SW) </w:t>
      </w:r>
      <w:r w:rsidR="00F0610D" w:rsidRPr="00A26F3D">
        <w:rPr>
          <w:rFonts w:cs="Calibri"/>
        </w:rPr>
        <w:t xml:space="preserve">who is </w:t>
      </w:r>
      <w:r w:rsidR="0099475D" w:rsidRPr="00A26F3D">
        <w:rPr>
          <w:rFonts w:cs="Calibri"/>
        </w:rPr>
        <w:t xml:space="preserve">presenting the training or meeting. </w:t>
      </w:r>
      <w:r w:rsidR="00351D20" w:rsidRPr="00A26F3D">
        <w:rPr>
          <w:rFonts w:cs="Calibri"/>
        </w:rPr>
        <w:t xml:space="preserve"> </w:t>
      </w:r>
      <w:r w:rsidR="0099475D" w:rsidRPr="00A26F3D">
        <w:rPr>
          <w:rFonts w:cs="Calibri"/>
        </w:rPr>
        <w:t>Code 990</w:t>
      </w:r>
      <w:r w:rsidR="00981178">
        <w:rPr>
          <w:rFonts w:cs="Calibri"/>
        </w:rPr>
        <w:t xml:space="preserve"> </w:t>
      </w:r>
      <w:r w:rsidR="0099475D" w:rsidRPr="00A26F3D">
        <w:rPr>
          <w:rFonts w:cs="Calibri"/>
        </w:rPr>
        <w:t xml:space="preserve">G is to be used for anyone attending a training or meeting, reviewing policy or training exercises, </w:t>
      </w:r>
      <w:proofErr w:type="gramStart"/>
      <w:r w:rsidR="0099475D" w:rsidRPr="00A26F3D">
        <w:rPr>
          <w:rFonts w:cs="Calibri"/>
        </w:rPr>
        <w:t>and also</w:t>
      </w:r>
      <w:proofErr w:type="gramEnd"/>
      <w:r w:rsidR="0099475D" w:rsidRPr="00A26F3D">
        <w:rPr>
          <w:rFonts w:cs="Calibri"/>
        </w:rPr>
        <w:t xml:space="preserve"> appropriate time for leave.  </w:t>
      </w:r>
    </w:p>
    <w:p w14:paraId="233388F1" w14:textId="7737FEC4" w:rsidR="00DB4185" w:rsidRPr="00A26F3D" w:rsidRDefault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C715CA">
        <w:rPr>
          <w:rFonts w:cs="Calibri"/>
          <w:b/>
          <w:bCs/>
        </w:rPr>
        <w:t xml:space="preserve">A:   </w:t>
      </w:r>
      <w:r w:rsidRPr="00C715CA">
        <w:rPr>
          <w:rFonts w:cs="Calibri"/>
        </w:rPr>
        <w:t xml:space="preserve">Yes, if </w:t>
      </w:r>
      <w:r w:rsidR="00F0610D" w:rsidRPr="00C715CA">
        <w:rPr>
          <w:rFonts w:cs="Calibri"/>
        </w:rPr>
        <w:t>the staff person is facilitating/leading</w:t>
      </w:r>
      <w:r w:rsidRPr="00C715CA">
        <w:rPr>
          <w:rFonts w:cs="Calibri"/>
        </w:rPr>
        <w:t xml:space="preserve"> </w:t>
      </w:r>
      <w:r w:rsidR="00F0610D" w:rsidRPr="00C715CA">
        <w:rPr>
          <w:rFonts w:cs="Calibri"/>
        </w:rPr>
        <w:t>the</w:t>
      </w:r>
      <w:r w:rsidRPr="00C715CA">
        <w:rPr>
          <w:rFonts w:cs="Calibri"/>
        </w:rPr>
        <w:t xml:space="preserve"> training, ADM</w:t>
      </w:r>
      <w:r w:rsidR="00F0610D" w:rsidRPr="00C715CA">
        <w:rPr>
          <w:rFonts w:cs="Calibri"/>
        </w:rPr>
        <w:t xml:space="preserve"> is the correct code to use</w:t>
      </w:r>
      <w:r w:rsidRPr="00C715CA">
        <w:rPr>
          <w:rFonts w:cs="Calibri"/>
        </w:rPr>
        <w:t xml:space="preserve">.  If </w:t>
      </w:r>
      <w:r w:rsidR="00351D20" w:rsidRPr="00C715CA">
        <w:rPr>
          <w:rFonts w:cs="Calibri"/>
        </w:rPr>
        <w:t xml:space="preserve">an employee is </w:t>
      </w:r>
      <w:r w:rsidRPr="00C715CA">
        <w:rPr>
          <w:rFonts w:cs="Calibri"/>
        </w:rPr>
        <w:t xml:space="preserve">attending </w:t>
      </w:r>
      <w:r w:rsidR="00F0610D" w:rsidRPr="00C715CA">
        <w:rPr>
          <w:rFonts w:cs="Calibri"/>
        </w:rPr>
        <w:t xml:space="preserve">a training, that would be </w:t>
      </w:r>
      <w:r w:rsidRPr="00C715CA">
        <w:rPr>
          <w:rFonts w:cs="Calibri"/>
        </w:rPr>
        <w:t>990</w:t>
      </w:r>
      <w:r w:rsidR="00981178" w:rsidRPr="00C715CA">
        <w:rPr>
          <w:rFonts w:cs="Calibri"/>
        </w:rPr>
        <w:t xml:space="preserve"> </w:t>
      </w:r>
      <w:r w:rsidRPr="00C715CA">
        <w:rPr>
          <w:rFonts w:cs="Calibri"/>
        </w:rPr>
        <w:t>G time.</w:t>
      </w:r>
    </w:p>
    <w:p w14:paraId="16248B7F" w14:textId="43E97505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3B2093" w14:textId="77777777" w:rsidR="00F0610D" w:rsidRPr="00A26F3D" w:rsidRDefault="00F0610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C55C125" w14:textId="55589045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 xml:space="preserve">Our </w:t>
      </w:r>
      <w:r w:rsidR="00F0610D" w:rsidRPr="00A26F3D">
        <w:rPr>
          <w:rFonts w:cs="Calibri"/>
        </w:rPr>
        <w:t>c</w:t>
      </w:r>
      <w:r w:rsidR="0099475D" w:rsidRPr="00A26F3D">
        <w:rPr>
          <w:rFonts w:cs="Calibri"/>
        </w:rPr>
        <w:t>ounty will be closed 6 days in Dec</w:t>
      </w:r>
      <w:r w:rsidR="00F0610D" w:rsidRPr="00A26F3D">
        <w:rPr>
          <w:rFonts w:cs="Calibri"/>
        </w:rPr>
        <w:t>ember</w:t>
      </w:r>
      <w:r w:rsidR="0099475D" w:rsidRPr="00A26F3D">
        <w:rPr>
          <w:rFonts w:cs="Calibri"/>
        </w:rPr>
        <w:t xml:space="preserve"> 2021.  </w:t>
      </w:r>
      <w:r w:rsidR="00F0610D" w:rsidRPr="00A26F3D">
        <w:rPr>
          <w:rFonts w:cs="Calibri"/>
        </w:rPr>
        <w:t>W</w:t>
      </w:r>
      <w:r w:rsidR="0099475D" w:rsidRPr="00A26F3D">
        <w:rPr>
          <w:rFonts w:cs="Calibri"/>
        </w:rPr>
        <w:t>hat is our base FTE?</w:t>
      </w:r>
    </w:p>
    <w:p w14:paraId="6F2A2D37" w14:textId="3F07D897" w:rsidR="00DB4185" w:rsidRPr="00A26F3D" w:rsidRDefault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 xml:space="preserve">A:  </w:t>
      </w:r>
      <w:r w:rsidRPr="00A26F3D">
        <w:rPr>
          <w:rFonts w:cs="Calibri"/>
        </w:rPr>
        <w:t xml:space="preserve">Calculate </w:t>
      </w:r>
      <w:r w:rsidR="00F0610D" w:rsidRPr="00A26F3D">
        <w:rPr>
          <w:rFonts w:cs="Calibri"/>
        </w:rPr>
        <w:t xml:space="preserve">the </w:t>
      </w:r>
      <w:r w:rsidRPr="00A26F3D">
        <w:rPr>
          <w:rFonts w:cs="Calibri"/>
        </w:rPr>
        <w:t>total number of working days in your county</w:t>
      </w:r>
      <w:r w:rsidR="00F0610D" w:rsidRPr="00A26F3D">
        <w:rPr>
          <w:rFonts w:cs="Calibri"/>
        </w:rPr>
        <w:t xml:space="preserve"> then </w:t>
      </w:r>
      <w:r w:rsidRPr="00A26F3D">
        <w:rPr>
          <w:rFonts w:cs="Calibri"/>
        </w:rPr>
        <w:t>subtract out the holidays your county follows</w:t>
      </w:r>
      <w:r w:rsidR="00F7536B">
        <w:rPr>
          <w:rFonts w:cs="Calibri"/>
        </w:rPr>
        <w:t xml:space="preserve"> </w:t>
      </w:r>
      <w:r w:rsidR="00F7536B" w:rsidRPr="00C715CA">
        <w:rPr>
          <w:rFonts w:cs="Calibri"/>
        </w:rPr>
        <w:t>(unless your county includes holidays in day sheet reporting)</w:t>
      </w:r>
      <w:r w:rsidRPr="00C715CA">
        <w:rPr>
          <w:rFonts w:cs="Calibri"/>
        </w:rPr>
        <w:t xml:space="preserve">. </w:t>
      </w:r>
      <w:r w:rsidR="00F0610D" w:rsidRPr="00C715CA">
        <w:rPr>
          <w:rFonts w:cs="Calibri"/>
        </w:rPr>
        <w:t xml:space="preserve"> </w:t>
      </w:r>
      <w:r w:rsidR="00F0610D" w:rsidRPr="00A26F3D">
        <w:rPr>
          <w:rFonts w:cs="Calibri"/>
        </w:rPr>
        <w:t xml:space="preserve">This will give you the base number of days available to work </w:t>
      </w:r>
      <w:proofErr w:type="gramStart"/>
      <w:r w:rsidR="00F0610D" w:rsidRPr="00A26F3D">
        <w:rPr>
          <w:rFonts w:cs="Calibri"/>
        </w:rPr>
        <w:t>in order to</w:t>
      </w:r>
      <w:proofErr w:type="gramEnd"/>
      <w:r w:rsidR="00F0610D" w:rsidRPr="00A26F3D">
        <w:rPr>
          <w:rFonts w:cs="Calibri"/>
        </w:rPr>
        <w:t xml:space="preserve"> calculate any FTE adjustments.</w:t>
      </w:r>
    </w:p>
    <w:p w14:paraId="4118E40A" w14:textId="6D5D867C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7FD3038" w14:textId="77777777" w:rsidR="00F0610D" w:rsidRPr="00A26F3D" w:rsidRDefault="00F0610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0DF990F" w14:textId="6BDDD2AF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</w:t>
      </w:r>
      <w:r w:rsidR="00F0610D" w:rsidRPr="00A26F3D">
        <w:rPr>
          <w:rFonts w:cs="Calibri"/>
        </w:rPr>
        <w:t xml:space="preserve"> What i</w:t>
      </w:r>
      <w:r w:rsidR="0099475D" w:rsidRPr="00A26F3D">
        <w:rPr>
          <w:rFonts w:cs="Calibri"/>
        </w:rPr>
        <w:t>f we have a new employee and they go on vacation and end up using leave without pay</w:t>
      </w:r>
      <w:r w:rsidR="00F0610D" w:rsidRPr="00A26F3D">
        <w:rPr>
          <w:rFonts w:cs="Calibri"/>
        </w:rPr>
        <w:t>?</w:t>
      </w:r>
      <w:r w:rsidR="0099475D" w:rsidRPr="00A26F3D">
        <w:rPr>
          <w:rFonts w:cs="Calibri"/>
        </w:rPr>
        <w:t xml:space="preserve">  Are we to prorate that FTE since they are not getting paid during their vacation time? </w:t>
      </w:r>
    </w:p>
    <w:p w14:paraId="6CC10FFB" w14:textId="45C91FAC" w:rsidR="00DB4185" w:rsidRPr="00A26F3D" w:rsidRDefault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 xml:space="preserve">A:  </w:t>
      </w:r>
      <w:r w:rsidR="003A4F37" w:rsidRPr="00A26F3D">
        <w:rPr>
          <w:rFonts w:cs="Calibri"/>
        </w:rPr>
        <w:t>FTE</w:t>
      </w:r>
      <w:r w:rsidR="00351D20" w:rsidRPr="00A26F3D">
        <w:rPr>
          <w:rFonts w:cs="Calibri"/>
        </w:rPr>
        <w:t xml:space="preserve"> adjustments aren’t affected by whether a salary is paid or not</w:t>
      </w:r>
      <w:r w:rsidR="003A4F37" w:rsidRPr="00A26F3D">
        <w:rPr>
          <w:rFonts w:cs="Calibri"/>
        </w:rPr>
        <w:t xml:space="preserve">.  </w:t>
      </w:r>
      <w:r w:rsidR="00F0610D" w:rsidRPr="00A26F3D">
        <w:rPr>
          <w:rFonts w:cs="Calibri"/>
        </w:rPr>
        <w:t>Adjusting the FTE will depend upon whether this vacation is considered an extended leave (</w:t>
      </w:r>
      <w:r w:rsidR="00351D20" w:rsidRPr="00A26F3D">
        <w:rPr>
          <w:rFonts w:cs="Calibri"/>
        </w:rPr>
        <w:t>or</w:t>
      </w:r>
      <w:r w:rsidR="00F0610D" w:rsidRPr="00A26F3D">
        <w:rPr>
          <w:rFonts w:cs="Calibri"/>
        </w:rPr>
        <w:t xml:space="preserve"> a length of time considered out of the ordinary for your county).</w:t>
      </w:r>
    </w:p>
    <w:p w14:paraId="28A9B54C" w14:textId="072FA0D9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93A69C4" w14:textId="77777777" w:rsidR="00F0610D" w:rsidRPr="00A26F3D" w:rsidRDefault="00F0610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FFAE82" w14:textId="577D44A7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F0610D" w:rsidRPr="00A26F3D">
        <w:rPr>
          <w:rFonts w:cs="Calibri"/>
        </w:rPr>
        <w:t>If a</w:t>
      </w:r>
      <w:r w:rsidR="0099475D" w:rsidRPr="00A26F3D">
        <w:rPr>
          <w:rFonts w:cs="Calibri"/>
        </w:rPr>
        <w:t xml:space="preserve"> new employee </w:t>
      </w:r>
      <w:r w:rsidR="00F0610D" w:rsidRPr="00A26F3D">
        <w:rPr>
          <w:rFonts w:cs="Calibri"/>
        </w:rPr>
        <w:t xml:space="preserve">is </w:t>
      </w:r>
      <w:r w:rsidR="0099475D" w:rsidRPr="00A26F3D">
        <w:rPr>
          <w:rFonts w:cs="Calibri"/>
        </w:rPr>
        <w:t xml:space="preserve">doing job shadowing, </w:t>
      </w:r>
      <w:r w:rsidR="00F0610D" w:rsidRPr="00A26F3D">
        <w:rPr>
          <w:rFonts w:cs="Calibri"/>
        </w:rPr>
        <w:t xml:space="preserve">he/she </w:t>
      </w:r>
      <w:r w:rsidR="0099475D" w:rsidRPr="00A26F3D">
        <w:rPr>
          <w:rFonts w:cs="Calibri"/>
        </w:rPr>
        <w:t>should not be keying that as G time on the day sheet?</w:t>
      </w:r>
    </w:p>
    <w:p w14:paraId="262A9E4B" w14:textId="59F11DA9" w:rsidR="00DB4185" w:rsidRPr="00A26F3D" w:rsidRDefault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="003A4F37" w:rsidRPr="00A26F3D">
        <w:rPr>
          <w:rFonts w:cs="Calibri"/>
        </w:rPr>
        <w:t xml:space="preserve">  Correct. Use the ADM code.</w:t>
      </w:r>
    </w:p>
    <w:p w14:paraId="4A2E8940" w14:textId="60F8623D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3DD966D" w14:textId="77777777" w:rsidR="00F0610D" w:rsidRPr="00A26F3D" w:rsidRDefault="00F0610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7D6BE2A" w14:textId="119CDF48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>If they use vacation time for FMLA do we adjust the FTE?</w:t>
      </w:r>
    </w:p>
    <w:p w14:paraId="51997D3D" w14:textId="5046C0CC" w:rsidR="00DB4185" w:rsidRPr="00A26F3D" w:rsidRDefault="00861C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 xml:space="preserve">A:  </w:t>
      </w:r>
      <w:r w:rsidR="003A4F37" w:rsidRPr="00A26F3D">
        <w:rPr>
          <w:rFonts w:cs="Calibri"/>
        </w:rPr>
        <w:t>Yes.</w:t>
      </w:r>
      <w:r w:rsidR="003A4F37" w:rsidRPr="00A26F3D">
        <w:rPr>
          <w:rFonts w:cs="Calibri"/>
          <w:b/>
          <w:bCs/>
        </w:rPr>
        <w:t xml:space="preserve"> </w:t>
      </w:r>
      <w:r w:rsidR="00F0610D" w:rsidRPr="00A26F3D">
        <w:rPr>
          <w:rFonts w:cs="Calibri"/>
          <w:b/>
          <w:bCs/>
        </w:rPr>
        <w:t xml:space="preserve"> </w:t>
      </w:r>
      <w:r w:rsidR="00F0610D" w:rsidRPr="00A26F3D">
        <w:rPr>
          <w:rFonts w:cs="Calibri"/>
        </w:rPr>
        <w:t xml:space="preserve">FMLA is considered extended leave. </w:t>
      </w:r>
    </w:p>
    <w:p w14:paraId="15CEB780" w14:textId="56E0AC63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442352D" w14:textId="77777777" w:rsidR="00F0610D" w:rsidRPr="00A26F3D" w:rsidRDefault="00F0610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44A44BA" w14:textId="178040A2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 xml:space="preserve">Is it just adjusting for FMLA </w:t>
      </w:r>
      <w:r w:rsidR="00F0610D" w:rsidRPr="00A26F3D">
        <w:rPr>
          <w:rFonts w:cs="Calibri"/>
        </w:rPr>
        <w:t>overall</w:t>
      </w:r>
      <w:r w:rsidR="0099475D" w:rsidRPr="00A26F3D">
        <w:rPr>
          <w:rFonts w:cs="Calibri"/>
        </w:rPr>
        <w:t xml:space="preserve"> or only if it is FMLA leave </w:t>
      </w:r>
      <w:r w:rsidR="00F0610D" w:rsidRPr="00A26F3D">
        <w:rPr>
          <w:rFonts w:cs="Calibri"/>
        </w:rPr>
        <w:t>without</w:t>
      </w:r>
      <w:r w:rsidR="0099475D" w:rsidRPr="00A26F3D">
        <w:rPr>
          <w:rFonts w:cs="Calibri"/>
        </w:rPr>
        <w:t xml:space="preserve"> pay? (FMLA sick or vacation is still paid time)</w:t>
      </w:r>
    </w:p>
    <w:p w14:paraId="45A35478" w14:textId="15C50D37" w:rsidR="00DB4185" w:rsidRPr="00A26F3D" w:rsidRDefault="003A4F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 xml:space="preserve">A:  </w:t>
      </w:r>
      <w:r w:rsidR="00E612CA" w:rsidRPr="00A26F3D">
        <w:rPr>
          <w:rFonts w:cs="Calibri"/>
        </w:rPr>
        <w:t xml:space="preserve">In most circumstances, FMLA (whether paid or not) is considered extended leave, therefore the FTE should be adjusted. </w:t>
      </w:r>
    </w:p>
    <w:p w14:paraId="758D4063" w14:textId="5B492AD9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0FDA159" w14:textId="77777777" w:rsidR="00351D20" w:rsidRPr="00A26F3D" w:rsidRDefault="00351D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3B439A" w14:textId="5F1FD233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 xml:space="preserve">If someone is on intermittent leave for months, </w:t>
      </w:r>
      <w:r w:rsidR="00E612CA" w:rsidRPr="00A26F3D">
        <w:rPr>
          <w:rFonts w:cs="Calibri"/>
        </w:rPr>
        <w:t xml:space="preserve">and </w:t>
      </w:r>
      <w:r w:rsidR="0099475D" w:rsidRPr="00A26F3D">
        <w:rPr>
          <w:rFonts w:cs="Calibri"/>
        </w:rPr>
        <w:t>they designate FMLA on their day</w:t>
      </w:r>
      <w:r w:rsidR="00E612CA" w:rsidRPr="00A26F3D">
        <w:rPr>
          <w:rFonts w:cs="Calibri"/>
        </w:rPr>
        <w:t xml:space="preserve"> </w:t>
      </w:r>
      <w:r w:rsidR="0099475D" w:rsidRPr="00A26F3D">
        <w:rPr>
          <w:rFonts w:cs="Calibri"/>
        </w:rPr>
        <w:t>sheet for those days, do I go ahead prorate those days each month since they have been identified?</w:t>
      </w:r>
    </w:p>
    <w:p w14:paraId="44C60EB3" w14:textId="680F6F6E" w:rsidR="00DB4185" w:rsidRPr="00A26F3D" w:rsidRDefault="003A4F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 xml:space="preserve">A:  </w:t>
      </w:r>
      <w:r w:rsidR="00E612CA" w:rsidRPr="00A26F3D">
        <w:rPr>
          <w:rFonts w:cs="Calibri"/>
        </w:rPr>
        <w:t>Assuming you have all your documentation, t</w:t>
      </w:r>
      <w:r w:rsidRPr="00A26F3D">
        <w:rPr>
          <w:rFonts w:cs="Calibri"/>
        </w:rPr>
        <w:t xml:space="preserve">his </w:t>
      </w:r>
      <w:r w:rsidR="001A6230" w:rsidRPr="00A26F3D">
        <w:rPr>
          <w:rFonts w:cs="Calibri"/>
        </w:rPr>
        <w:t>example</w:t>
      </w:r>
      <w:r w:rsidRPr="00A26F3D">
        <w:rPr>
          <w:rFonts w:cs="Calibri"/>
        </w:rPr>
        <w:t xml:space="preserve"> could </w:t>
      </w:r>
      <w:r w:rsidR="00E612CA" w:rsidRPr="00A26F3D">
        <w:rPr>
          <w:rFonts w:cs="Calibri"/>
        </w:rPr>
        <w:t>be calculated e</w:t>
      </w:r>
      <w:r w:rsidRPr="00A26F3D">
        <w:rPr>
          <w:rFonts w:cs="Calibri"/>
        </w:rPr>
        <w:t xml:space="preserve">ither way. </w:t>
      </w:r>
      <w:r w:rsidR="00E612CA" w:rsidRPr="00A26F3D">
        <w:rPr>
          <w:rFonts w:cs="Calibri"/>
        </w:rPr>
        <w:t>However, a good r</w:t>
      </w:r>
      <w:r w:rsidRPr="00A26F3D">
        <w:rPr>
          <w:rFonts w:cs="Calibri"/>
        </w:rPr>
        <w:t>ule of thumb</w:t>
      </w:r>
      <w:r w:rsidR="00E612CA" w:rsidRPr="00A26F3D">
        <w:rPr>
          <w:rFonts w:cs="Calibri"/>
        </w:rPr>
        <w:t xml:space="preserve"> would be: if you are in </w:t>
      </w:r>
      <w:r w:rsidRPr="00A26F3D">
        <w:rPr>
          <w:rFonts w:cs="Calibri"/>
        </w:rPr>
        <w:t>doubt</w:t>
      </w:r>
      <w:r w:rsidR="00E612CA" w:rsidRPr="00A26F3D">
        <w:rPr>
          <w:rFonts w:cs="Calibri"/>
        </w:rPr>
        <w:t>,</w:t>
      </w:r>
      <w:r w:rsidRPr="00A26F3D">
        <w:rPr>
          <w:rFonts w:cs="Calibri"/>
        </w:rPr>
        <w:t xml:space="preserve"> </w:t>
      </w:r>
      <w:r w:rsidR="00E612CA" w:rsidRPr="00A26F3D">
        <w:rPr>
          <w:rFonts w:cs="Calibri"/>
        </w:rPr>
        <w:t>adjust</w:t>
      </w:r>
      <w:r w:rsidR="00C715CA">
        <w:rPr>
          <w:rFonts w:cs="Calibri"/>
        </w:rPr>
        <w:t xml:space="preserve"> </w:t>
      </w:r>
      <w:r w:rsidR="00E612CA" w:rsidRPr="00A26F3D">
        <w:rPr>
          <w:rFonts w:cs="Calibri"/>
        </w:rPr>
        <w:t>the FTE</w:t>
      </w:r>
      <w:r w:rsidRPr="00A26F3D">
        <w:rPr>
          <w:rFonts w:cs="Calibri"/>
        </w:rPr>
        <w:t xml:space="preserve">. </w:t>
      </w:r>
      <w:r w:rsidR="00E612CA" w:rsidRPr="00A26F3D">
        <w:rPr>
          <w:rFonts w:cs="Calibri"/>
        </w:rPr>
        <w:t xml:space="preserve"> Also be consistent in your processes, how you calculate</w:t>
      </w:r>
      <w:r w:rsidR="001A6230" w:rsidRPr="00A26F3D">
        <w:rPr>
          <w:rFonts w:cs="Calibri"/>
        </w:rPr>
        <w:t xml:space="preserve"> the</w:t>
      </w:r>
      <w:r w:rsidR="00E612CA" w:rsidRPr="00A26F3D">
        <w:rPr>
          <w:rFonts w:cs="Calibri"/>
        </w:rPr>
        <w:t xml:space="preserve"> FTE in this situation for one staff person should be the same for another.</w:t>
      </w:r>
    </w:p>
    <w:p w14:paraId="695D89E7" w14:textId="16A85E66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43A3A6F" w14:textId="58E083D2" w:rsidR="001A6230" w:rsidRPr="00A26F3D" w:rsidRDefault="001A623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5202A53" w14:textId="499B6792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>For clarification: new staff can code training</w:t>
      </w:r>
      <w:r w:rsidR="00E612CA" w:rsidRPr="00A26F3D">
        <w:rPr>
          <w:rFonts w:cs="Calibri"/>
        </w:rPr>
        <w:t>/</w:t>
      </w:r>
      <w:r w:rsidR="0099475D" w:rsidRPr="00A26F3D">
        <w:rPr>
          <w:rFonts w:cs="Calibri"/>
        </w:rPr>
        <w:t xml:space="preserve"> job shadowing to ADM </w:t>
      </w:r>
      <w:proofErr w:type="gramStart"/>
      <w:r w:rsidR="0099475D" w:rsidRPr="00A26F3D">
        <w:rPr>
          <w:rFonts w:cs="Calibri"/>
        </w:rPr>
        <w:t>with the exception of</w:t>
      </w:r>
      <w:proofErr w:type="gramEnd"/>
      <w:r w:rsidR="0099475D" w:rsidRPr="00A26F3D">
        <w:rPr>
          <w:rFonts w:cs="Calibri"/>
        </w:rPr>
        <w:t xml:space="preserve"> pre-service training?</w:t>
      </w:r>
    </w:p>
    <w:p w14:paraId="7A76B226" w14:textId="366F2D49" w:rsidR="00F7536B" w:rsidRPr="00A541F6" w:rsidRDefault="003A4F37" w:rsidP="00F7536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FF0000"/>
        </w:rPr>
      </w:pPr>
      <w:r w:rsidRPr="00A26F3D">
        <w:rPr>
          <w:rFonts w:cs="Calibri"/>
          <w:b/>
          <w:bCs/>
        </w:rPr>
        <w:t>A</w:t>
      </w:r>
      <w:r w:rsidRPr="00A26F3D">
        <w:rPr>
          <w:rFonts w:cs="Calibri"/>
        </w:rPr>
        <w:t xml:space="preserve">:  </w:t>
      </w:r>
      <w:r w:rsidR="00F7536B" w:rsidRPr="00C715CA">
        <w:rPr>
          <w:rFonts w:cs="Calibri"/>
        </w:rPr>
        <w:t>Yes, if the staff person is being trained on the job/job shadowing, ADM is the correct code to use.  If an employee is attending a training, that would be 990 G time.</w:t>
      </w:r>
      <w:r w:rsidR="00A541F6" w:rsidRPr="00C715CA">
        <w:rPr>
          <w:rFonts w:cs="Calibri"/>
        </w:rPr>
        <w:t xml:space="preserve">  </w:t>
      </w:r>
    </w:p>
    <w:p w14:paraId="3EB1A65C" w14:textId="5351DC50" w:rsidR="00467C9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67DBE7C" w14:textId="77777777" w:rsidR="00A26F3D" w:rsidRPr="00A26F3D" w:rsidRDefault="00A26F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E049596" w14:textId="67DD8DA8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 xml:space="preserve">What about an employee using </w:t>
      </w:r>
      <w:r w:rsidR="007C5D40">
        <w:rPr>
          <w:rFonts w:cs="Calibri"/>
        </w:rPr>
        <w:t>twelve</w:t>
      </w:r>
      <w:r w:rsidR="0099475D" w:rsidRPr="00A26F3D">
        <w:rPr>
          <w:rFonts w:cs="Calibri"/>
        </w:rPr>
        <w:t xml:space="preserve"> workdays of the month for comp time reduction?  Change the FTE?</w:t>
      </w:r>
    </w:p>
    <w:p w14:paraId="4EA573A0" w14:textId="6F4281CA" w:rsidR="00DB4185" w:rsidRPr="00A26F3D" w:rsidRDefault="003A4F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Is this out of the ordinary for this county? If so, yes adjust</w:t>
      </w:r>
      <w:r w:rsidR="00E612CA" w:rsidRPr="00A26F3D">
        <w:rPr>
          <w:rFonts w:cs="Calibri"/>
        </w:rPr>
        <w:t xml:space="preserve"> the FTE</w:t>
      </w:r>
      <w:r w:rsidRPr="00A26F3D">
        <w:rPr>
          <w:rFonts w:cs="Calibri"/>
        </w:rPr>
        <w:t xml:space="preserve">.  </w:t>
      </w:r>
      <w:r w:rsidR="00E612CA" w:rsidRPr="00A26F3D">
        <w:rPr>
          <w:rFonts w:cs="Calibri"/>
        </w:rPr>
        <w:t xml:space="preserve">Again, a good rule of thumb is if you are </w:t>
      </w:r>
      <w:r w:rsidR="007C5D40">
        <w:rPr>
          <w:rFonts w:cs="Calibri"/>
        </w:rPr>
        <w:t>in doubt</w:t>
      </w:r>
      <w:r w:rsidR="00E612CA" w:rsidRPr="00A26F3D">
        <w:rPr>
          <w:rFonts w:cs="Calibri"/>
        </w:rPr>
        <w:t>, adjust the FTE</w:t>
      </w:r>
      <w:r w:rsidRPr="00A26F3D">
        <w:rPr>
          <w:rFonts w:cs="Calibri"/>
        </w:rPr>
        <w:t xml:space="preserve">.  </w:t>
      </w:r>
    </w:p>
    <w:p w14:paraId="1FAF6F2A" w14:textId="4D2843B2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CB9EF57" w14:textId="77777777" w:rsidR="00A26F3D" w:rsidRPr="00A26F3D" w:rsidRDefault="00A26F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EB5065" w14:textId="10580B36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2E37B6" w:rsidRPr="00A26F3D">
        <w:rPr>
          <w:rFonts w:cs="Calibri"/>
        </w:rPr>
        <w:t>I</w:t>
      </w:r>
      <w:r w:rsidR="0099475D" w:rsidRPr="00A26F3D">
        <w:rPr>
          <w:rFonts w:cs="Calibri"/>
        </w:rPr>
        <w:t xml:space="preserve">s an </w:t>
      </w:r>
      <w:r w:rsidR="002E37B6" w:rsidRPr="00A26F3D">
        <w:rPr>
          <w:rFonts w:cs="Calibri"/>
        </w:rPr>
        <w:t>I</w:t>
      </w:r>
      <w:r w:rsidR="0099475D" w:rsidRPr="00A26F3D">
        <w:rPr>
          <w:rFonts w:cs="Calibri"/>
        </w:rPr>
        <w:t>n</w:t>
      </w:r>
      <w:r w:rsidR="002E37B6" w:rsidRPr="00A26F3D">
        <w:rPr>
          <w:rFonts w:cs="Calibri"/>
        </w:rPr>
        <w:t>-H</w:t>
      </w:r>
      <w:r w:rsidR="0099475D" w:rsidRPr="00A26F3D">
        <w:rPr>
          <w:rFonts w:cs="Calibri"/>
        </w:rPr>
        <w:t xml:space="preserve">ome </w:t>
      </w:r>
      <w:r w:rsidR="002E37B6" w:rsidRPr="00A26F3D">
        <w:rPr>
          <w:rFonts w:cs="Calibri"/>
        </w:rPr>
        <w:t>A</w:t>
      </w:r>
      <w:r w:rsidR="0099475D" w:rsidRPr="00A26F3D">
        <w:rPr>
          <w:rFonts w:cs="Calibri"/>
        </w:rPr>
        <w:t>id</w:t>
      </w:r>
      <w:r w:rsidR="002E37B6" w:rsidRPr="00A26F3D">
        <w:rPr>
          <w:rFonts w:cs="Calibri"/>
        </w:rPr>
        <w:t>e</w:t>
      </w:r>
      <w:r w:rsidR="0099475D" w:rsidRPr="00A26F3D">
        <w:rPr>
          <w:rFonts w:cs="Calibri"/>
        </w:rPr>
        <w:t xml:space="preserve"> the same thing as a CSST?</w:t>
      </w:r>
      <w:r w:rsidR="003A4F37" w:rsidRPr="00A26F3D">
        <w:rPr>
          <w:rFonts w:cs="Calibri"/>
        </w:rPr>
        <w:t xml:space="preserve">  </w:t>
      </w:r>
    </w:p>
    <w:p w14:paraId="2F57DF06" w14:textId="04E5B1D7" w:rsidR="003A4F37" w:rsidRPr="00A26F3D" w:rsidRDefault="003A4F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</w:t>
      </w:r>
      <w:r w:rsidR="00123D8C" w:rsidRPr="00A26F3D">
        <w:rPr>
          <w:rFonts w:cs="Calibri"/>
        </w:rPr>
        <w:t xml:space="preserve">CSST is a Community Social Services Technician. </w:t>
      </w:r>
      <w:bookmarkStart w:id="0" w:name="_Hlk79051753"/>
      <w:r w:rsidR="002E37B6" w:rsidRPr="00A26F3D">
        <w:rPr>
          <w:rFonts w:cs="Calibri"/>
        </w:rPr>
        <w:t>You would r</w:t>
      </w:r>
      <w:r w:rsidR="00123D8C" w:rsidRPr="00A26F3D">
        <w:rPr>
          <w:rFonts w:cs="Calibri"/>
        </w:rPr>
        <w:t xml:space="preserve">eally need </w:t>
      </w:r>
      <w:r w:rsidR="002E37B6" w:rsidRPr="00A26F3D">
        <w:rPr>
          <w:rFonts w:cs="Calibri"/>
        </w:rPr>
        <w:t>to review the</w:t>
      </w:r>
      <w:r w:rsidR="00123D8C" w:rsidRPr="00A26F3D">
        <w:rPr>
          <w:rFonts w:cs="Calibri"/>
        </w:rPr>
        <w:t xml:space="preserve"> specific job description</w:t>
      </w:r>
      <w:r w:rsidR="002E37B6" w:rsidRPr="00A26F3D">
        <w:rPr>
          <w:rFonts w:cs="Calibri"/>
        </w:rPr>
        <w:t>s to determine the difference</w:t>
      </w:r>
      <w:r w:rsidR="00123D8C" w:rsidRPr="00A26F3D">
        <w:rPr>
          <w:rFonts w:cs="Calibri"/>
        </w:rPr>
        <w:t xml:space="preserve">. </w:t>
      </w:r>
      <w:r w:rsidR="002E37B6" w:rsidRPr="00A26F3D">
        <w:rPr>
          <w:rFonts w:cs="Calibri"/>
        </w:rPr>
        <w:t xml:space="preserve">Again, </w:t>
      </w:r>
      <w:r w:rsidR="00123D8C" w:rsidRPr="00A26F3D">
        <w:rPr>
          <w:rFonts w:cs="Calibri"/>
        </w:rPr>
        <w:t>In</w:t>
      </w:r>
      <w:r w:rsidR="002E37B6" w:rsidRPr="00A26F3D">
        <w:rPr>
          <w:rFonts w:cs="Calibri"/>
        </w:rPr>
        <w:t>-</w:t>
      </w:r>
      <w:r w:rsidR="00123D8C" w:rsidRPr="00A26F3D">
        <w:rPr>
          <w:rFonts w:cs="Calibri"/>
        </w:rPr>
        <w:t>Home Aides are a different type of program</w:t>
      </w:r>
      <w:r w:rsidR="002E37B6" w:rsidRPr="00A26F3D">
        <w:rPr>
          <w:rFonts w:cs="Calibri"/>
        </w:rPr>
        <w:t xml:space="preserve"> and should be </w:t>
      </w:r>
      <w:r w:rsidR="00123D8C" w:rsidRPr="00A26F3D">
        <w:rPr>
          <w:rFonts w:cs="Calibri"/>
        </w:rPr>
        <w:t>treat</w:t>
      </w:r>
      <w:r w:rsidR="002E37B6" w:rsidRPr="00A26F3D">
        <w:rPr>
          <w:rFonts w:cs="Calibri"/>
        </w:rPr>
        <w:t>ed</w:t>
      </w:r>
      <w:r w:rsidR="00123D8C" w:rsidRPr="00A26F3D">
        <w:rPr>
          <w:rFonts w:cs="Calibri"/>
        </w:rPr>
        <w:t xml:space="preserve"> like a separate category.  For In-Home Aides</w:t>
      </w:r>
      <w:r w:rsidR="002E37B6" w:rsidRPr="00A26F3D">
        <w:rPr>
          <w:rFonts w:cs="Calibri"/>
        </w:rPr>
        <w:t>, counties</w:t>
      </w:r>
      <w:r w:rsidR="00123D8C" w:rsidRPr="00A26F3D">
        <w:rPr>
          <w:rFonts w:cs="Calibri"/>
        </w:rPr>
        <w:t xml:space="preserve"> </w:t>
      </w:r>
      <w:r w:rsidR="002E37B6" w:rsidRPr="00A26F3D">
        <w:rPr>
          <w:rFonts w:cs="Calibri"/>
        </w:rPr>
        <w:t xml:space="preserve">should </w:t>
      </w:r>
      <w:r w:rsidR="00123D8C" w:rsidRPr="00A26F3D">
        <w:rPr>
          <w:rFonts w:cs="Calibri"/>
        </w:rPr>
        <w:t xml:space="preserve">follow the protocol </w:t>
      </w:r>
      <w:r w:rsidR="002E37B6" w:rsidRPr="00A26F3D">
        <w:rPr>
          <w:rFonts w:cs="Calibri"/>
        </w:rPr>
        <w:t>they</w:t>
      </w:r>
      <w:r w:rsidR="00123D8C" w:rsidRPr="00A26F3D">
        <w:rPr>
          <w:rFonts w:cs="Calibri"/>
        </w:rPr>
        <w:t xml:space="preserve"> have always </w:t>
      </w:r>
      <w:r w:rsidR="002E37B6" w:rsidRPr="00A26F3D">
        <w:rPr>
          <w:rFonts w:cs="Calibri"/>
        </w:rPr>
        <w:t xml:space="preserve">followed </w:t>
      </w:r>
      <w:r w:rsidR="00123D8C" w:rsidRPr="00A26F3D">
        <w:rPr>
          <w:rFonts w:cs="Calibri"/>
        </w:rPr>
        <w:t>us</w:t>
      </w:r>
      <w:r w:rsidR="002E37B6" w:rsidRPr="00A26F3D">
        <w:rPr>
          <w:rFonts w:cs="Calibri"/>
        </w:rPr>
        <w:t>ing the DSS-</w:t>
      </w:r>
      <w:r w:rsidR="00123D8C" w:rsidRPr="00A26F3D">
        <w:rPr>
          <w:rFonts w:cs="Calibri"/>
        </w:rPr>
        <w:t xml:space="preserve">3538 form.  </w:t>
      </w:r>
      <w:bookmarkEnd w:id="0"/>
    </w:p>
    <w:p w14:paraId="04ADA4F4" w14:textId="65E5E55A" w:rsidR="00DB4185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67A94B9" w14:textId="77777777" w:rsidR="008A0E20" w:rsidRPr="00A26F3D" w:rsidRDefault="008A0E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F9CAB0D" w14:textId="2105E7BD" w:rsidR="002471DE" w:rsidRPr="00C715CA" w:rsidRDefault="008A0E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715CA">
        <w:rPr>
          <w:rFonts w:cs="Calibri"/>
          <w:b/>
          <w:bCs/>
        </w:rPr>
        <w:t xml:space="preserve">Q.  </w:t>
      </w:r>
      <w:r w:rsidRPr="00C715CA">
        <w:rPr>
          <w:rFonts w:cs="Calibri"/>
        </w:rPr>
        <w:t>I want to make sure I understand 990</w:t>
      </w:r>
      <w:r w:rsidR="00981178" w:rsidRPr="00C715CA">
        <w:rPr>
          <w:rFonts w:cs="Calibri"/>
        </w:rPr>
        <w:t xml:space="preserve"> </w:t>
      </w:r>
      <w:r w:rsidRPr="00C715CA">
        <w:rPr>
          <w:rFonts w:cs="Calibri"/>
        </w:rPr>
        <w:t xml:space="preserve">G vs. ADM.  If a Medicaid IMC is in a training class for </w:t>
      </w:r>
      <w:r w:rsidR="002E37B6" w:rsidRPr="00C715CA">
        <w:rPr>
          <w:rFonts w:cs="Calibri"/>
        </w:rPr>
        <w:t>two</w:t>
      </w:r>
      <w:r w:rsidRPr="00C715CA">
        <w:rPr>
          <w:rFonts w:cs="Calibri"/>
        </w:rPr>
        <w:t xml:space="preserve"> weeks to learn </w:t>
      </w:r>
      <w:proofErr w:type="gramStart"/>
      <w:r w:rsidRPr="00C715CA">
        <w:rPr>
          <w:rFonts w:cs="Calibri"/>
        </w:rPr>
        <w:t>Medicaid</w:t>
      </w:r>
      <w:proofErr w:type="gramEnd"/>
      <w:r w:rsidRPr="00C715CA">
        <w:rPr>
          <w:rFonts w:cs="Calibri"/>
        </w:rPr>
        <w:t xml:space="preserve"> they code to 990</w:t>
      </w:r>
      <w:r w:rsidR="00981178" w:rsidRPr="00C715CA">
        <w:rPr>
          <w:rFonts w:cs="Calibri"/>
        </w:rPr>
        <w:t xml:space="preserve"> </w:t>
      </w:r>
      <w:r w:rsidRPr="00C715CA">
        <w:rPr>
          <w:rFonts w:cs="Calibri"/>
        </w:rPr>
        <w:t>G.  When they begin to shadow a fellow caseworker but are not doing casework, they code to an ADM code. Is that correct?</w:t>
      </w:r>
    </w:p>
    <w:p w14:paraId="620FF86A" w14:textId="5D6CBA69" w:rsidR="00387C30" w:rsidRPr="00F7536B" w:rsidRDefault="00123D8C" w:rsidP="002E37B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C715CA">
        <w:rPr>
          <w:rFonts w:cs="Calibri"/>
          <w:b/>
          <w:bCs/>
        </w:rPr>
        <w:t xml:space="preserve">A:  </w:t>
      </w:r>
      <w:r w:rsidRPr="00C715CA">
        <w:rPr>
          <w:rFonts w:cs="Calibri"/>
        </w:rPr>
        <w:t>Correct.</w:t>
      </w:r>
      <w:r w:rsidRPr="00A26F3D">
        <w:rPr>
          <w:rFonts w:cs="Calibri"/>
        </w:rPr>
        <w:t xml:space="preserve">  </w:t>
      </w:r>
    </w:p>
    <w:p w14:paraId="45D66AA2" w14:textId="77777777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AB100F8" w14:textId="77777777" w:rsidR="008A0E20" w:rsidRPr="00A26F3D" w:rsidRDefault="008A0E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6258B2D" w14:textId="66AF35D4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>So, do you prorate time for LWOP?</w:t>
      </w:r>
    </w:p>
    <w:p w14:paraId="61C0BFFB" w14:textId="42D7A958" w:rsidR="00DB4185" w:rsidRPr="00F7536B" w:rsidRDefault="00123D8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A26F3D">
        <w:rPr>
          <w:rFonts w:cs="Calibri"/>
          <w:b/>
          <w:bCs/>
        </w:rPr>
        <w:t xml:space="preserve">A:  </w:t>
      </w:r>
      <w:r w:rsidR="002E37B6" w:rsidRPr="00A26F3D">
        <w:rPr>
          <w:rFonts w:cs="Calibri"/>
        </w:rPr>
        <w:t>It d</w:t>
      </w:r>
      <w:r w:rsidR="008C4EA7" w:rsidRPr="00A26F3D">
        <w:rPr>
          <w:rFonts w:cs="Calibri"/>
        </w:rPr>
        <w:t xml:space="preserve">epends on </w:t>
      </w:r>
      <w:r w:rsidR="002E37B6" w:rsidRPr="00A26F3D">
        <w:rPr>
          <w:rFonts w:cs="Calibri"/>
        </w:rPr>
        <w:t xml:space="preserve">the </w:t>
      </w:r>
      <w:r w:rsidR="008C4EA7" w:rsidRPr="00A26F3D">
        <w:rPr>
          <w:rFonts w:cs="Calibri"/>
        </w:rPr>
        <w:t>situation.</w:t>
      </w:r>
      <w:r w:rsidR="002E37B6" w:rsidRPr="00A26F3D">
        <w:rPr>
          <w:rFonts w:cs="Calibri"/>
        </w:rPr>
        <w:t xml:space="preserve"> </w:t>
      </w:r>
      <w:r w:rsidR="001A6230" w:rsidRPr="00A26F3D">
        <w:rPr>
          <w:rFonts w:cs="Calibri"/>
        </w:rPr>
        <w:t>R</w:t>
      </w:r>
      <w:r w:rsidR="002E37B6" w:rsidRPr="00A26F3D">
        <w:rPr>
          <w:rFonts w:cs="Calibri"/>
        </w:rPr>
        <w:t xml:space="preserve">emember, adjusting the FTE isn’t based on </w:t>
      </w:r>
      <w:proofErr w:type="gramStart"/>
      <w:r w:rsidR="002E37B6" w:rsidRPr="00A26F3D">
        <w:rPr>
          <w:rFonts w:cs="Calibri"/>
        </w:rPr>
        <w:t>whether or not</w:t>
      </w:r>
      <w:proofErr w:type="gramEnd"/>
      <w:r w:rsidR="002E37B6" w:rsidRPr="00A26F3D">
        <w:rPr>
          <w:rFonts w:cs="Calibri"/>
        </w:rPr>
        <w:t xml:space="preserve"> the worker was paid.</w:t>
      </w:r>
      <w:r w:rsidR="008C4EA7" w:rsidRPr="00A26F3D">
        <w:rPr>
          <w:rFonts w:cs="Calibri"/>
        </w:rPr>
        <w:t xml:space="preserve"> If</w:t>
      </w:r>
      <w:r w:rsidR="002E37B6" w:rsidRPr="00A26F3D">
        <w:rPr>
          <w:rFonts w:cs="Calibri"/>
        </w:rPr>
        <w:t xml:space="preserve"> the worker is on extended leave</w:t>
      </w:r>
      <w:r w:rsidR="007C5D40">
        <w:rPr>
          <w:rFonts w:cs="Calibri"/>
        </w:rPr>
        <w:t xml:space="preserve"> (paid or not)</w:t>
      </w:r>
      <w:r w:rsidR="008C4EA7" w:rsidRPr="00A26F3D">
        <w:rPr>
          <w:rFonts w:cs="Calibri"/>
        </w:rPr>
        <w:t>, you would prorate</w:t>
      </w:r>
      <w:r w:rsidR="00C85C12" w:rsidRPr="00A26F3D">
        <w:rPr>
          <w:rFonts w:cs="Calibri"/>
        </w:rPr>
        <w:t xml:space="preserve"> the FTE</w:t>
      </w:r>
      <w:r w:rsidR="008C4EA7" w:rsidRPr="00A26F3D">
        <w:rPr>
          <w:rFonts w:cs="Calibri"/>
        </w:rPr>
        <w:t xml:space="preserve">. </w:t>
      </w:r>
      <w:r w:rsidR="00F7536B">
        <w:rPr>
          <w:rFonts w:cs="Calibri"/>
        </w:rPr>
        <w:t xml:space="preserve"> </w:t>
      </w:r>
      <w:r w:rsidR="00F7536B" w:rsidRPr="00C715CA">
        <w:rPr>
          <w:rFonts w:cs="Calibri"/>
        </w:rPr>
        <w:t>Please also refer to the Calculating FTEs handout.</w:t>
      </w:r>
    </w:p>
    <w:p w14:paraId="30BD4075" w14:textId="77777777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0F0D27F" w14:textId="77777777" w:rsidR="008A0E20" w:rsidRPr="00A26F3D" w:rsidRDefault="008A0E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57F0589" w14:textId="77777777" w:rsidR="00981178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C85C12" w:rsidRPr="00A26F3D">
        <w:rPr>
          <w:rFonts w:cs="Calibri"/>
        </w:rPr>
        <w:t>A n</w:t>
      </w:r>
      <w:r w:rsidR="0099475D" w:rsidRPr="00A26F3D">
        <w:rPr>
          <w:rFonts w:cs="Calibri"/>
        </w:rPr>
        <w:t>ew work</w:t>
      </w:r>
      <w:r w:rsidR="00C85C12" w:rsidRPr="00A26F3D">
        <w:rPr>
          <w:rFonts w:cs="Calibri"/>
        </w:rPr>
        <w:t>er</w:t>
      </w:r>
      <w:r w:rsidR="0099475D" w:rsidRPr="00A26F3D">
        <w:rPr>
          <w:rFonts w:cs="Calibri"/>
        </w:rPr>
        <w:t xml:space="preserve"> comes in on the 15th of the month</w:t>
      </w:r>
      <w:r w:rsidR="00C85C12" w:rsidRPr="00A26F3D">
        <w:rPr>
          <w:rFonts w:cs="Calibri"/>
        </w:rPr>
        <w:t xml:space="preserve"> and </w:t>
      </w:r>
      <w:r w:rsidR="0099475D" w:rsidRPr="00A26F3D">
        <w:rPr>
          <w:rFonts w:cs="Calibri"/>
        </w:rPr>
        <w:t xml:space="preserve">spends </w:t>
      </w:r>
      <w:r w:rsidR="00C85C12" w:rsidRPr="00A26F3D">
        <w:rPr>
          <w:rFonts w:cs="Calibri"/>
        </w:rPr>
        <w:t>two</w:t>
      </w:r>
      <w:r w:rsidR="0099475D" w:rsidRPr="00A26F3D">
        <w:rPr>
          <w:rFonts w:cs="Calibri"/>
        </w:rPr>
        <w:t xml:space="preserve"> weeks in training-virtual and in person. </w:t>
      </w:r>
      <w:r w:rsidR="00C85C12" w:rsidRPr="00A26F3D">
        <w:rPr>
          <w:rFonts w:cs="Calibri"/>
        </w:rPr>
        <w:t>I</w:t>
      </w:r>
      <w:r w:rsidR="0099475D" w:rsidRPr="00A26F3D">
        <w:rPr>
          <w:rFonts w:cs="Calibri"/>
        </w:rPr>
        <w:t xml:space="preserve">s this </w:t>
      </w:r>
    </w:p>
    <w:p w14:paraId="795927D1" w14:textId="6051999D" w:rsidR="0063727C" w:rsidRPr="00A26F3D" w:rsidRDefault="0099475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</w:rPr>
        <w:t>990</w:t>
      </w:r>
      <w:r w:rsidR="007C5D40">
        <w:rPr>
          <w:rFonts w:cs="Calibri"/>
        </w:rPr>
        <w:t xml:space="preserve"> G</w:t>
      </w:r>
      <w:r w:rsidRPr="00A26F3D">
        <w:rPr>
          <w:rFonts w:cs="Calibri"/>
        </w:rPr>
        <w:t xml:space="preserve"> or ADM?</w:t>
      </w:r>
    </w:p>
    <w:p w14:paraId="0EB26AEB" w14:textId="13D4E025" w:rsidR="00DB4185" w:rsidRPr="00A26F3D" w:rsidRDefault="00123D8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="008C4EA7" w:rsidRPr="00A26F3D">
        <w:rPr>
          <w:rFonts w:cs="Calibri"/>
          <w:b/>
          <w:bCs/>
        </w:rPr>
        <w:t xml:space="preserve">  </w:t>
      </w:r>
      <w:r w:rsidR="00C85C12" w:rsidRPr="00A26F3D">
        <w:rPr>
          <w:rFonts w:cs="Calibri"/>
        </w:rPr>
        <w:t xml:space="preserve">It depends. If they are attending </w:t>
      </w:r>
      <w:r w:rsidR="008C4EA7" w:rsidRPr="00A26F3D">
        <w:rPr>
          <w:rFonts w:cs="Calibri"/>
        </w:rPr>
        <w:t>a training</w:t>
      </w:r>
      <w:r w:rsidR="00C85C12" w:rsidRPr="00A26F3D">
        <w:rPr>
          <w:rFonts w:cs="Calibri"/>
        </w:rPr>
        <w:t xml:space="preserve"> it would be</w:t>
      </w:r>
      <w:r w:rsidR="008C4EA7" w:rsidRPr="00A26F3D">
        <w:rPr>
          <w:rFonts w:cs="Calibri"/>
        </w:rPr>
        <w:t xml:space="preserve"> 990</w:t>
      </w:r>
      <w:r w:rsidR="007C5D40">
        <w:rPr>
          <w:rFonts w:cs="Calibri"/>
        </w:rPr>
        <w:t xml:space="preserve"> </w:t>
      </w:r>
      <w:r w:rsidR="008C4EA7" w:rsidRPr="00A26F3D">
        <w:rPr>
          <w:rFonts w:cs="Calibri"/>
        </w:rPr>
        <w:t xml:space="preserve">G. </w:t>
      </w:r>
      <w:r w:rsidR="00C85C12" w:rsidRPr="00A26F3D">
        <w:rPr>
          <w:rFonts w:cs="Calibri"/>
        </w:rPr>
        <w:t>If they are j</w:t>
      </w:r>
      <w:r w:rsidR="008C4EA7" w:rsidRPr="00A26F3D">
        <w:rPr>
          <w:rFonts w:cs="Calibri"/>
        </w:rPr>
        <w:t>ob shadowing</w:t>
      </w:r>
      <w:r w:rsidR="00C85C12" w:rsidRPr="00A26F3D">
        <w:rPr>
          <w:rFonts w:cs="Calibri"/>
        </w:rPr>
        <w:t xml:space="preserve"> it would be </w:t>
      </w:r>
      <w:r w:rsidR="008C4EA7" w:rsidRPr="00A26F3D">
        <w:rPr>
          <w:rFonts w:cs="Calibri"/>
        </w:rPr>
        <w:t xml:space="preserve">ADM.  </w:t>
      </w:r>
    </w:p>
    <w:p w14:paraId="34A39A59" w14:textId="77777777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7600696" w14:textId="77777777" w:rsidR="008A0E20" w:rsidRPr="00A26F3D" w:rsidRDefault="008A0E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C598166" w14:textId="076A4147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C85C12" w:rsidRPr="00A26F3D">
        <w:rPr>
          <w:rFonts w:cs="Calibri"/>
        </w:rPr>
        <w:t>I</w:t>
      </w:r>
      <w:r w:rsidR="0099475D" w:rsidRPr="00A26F3D">
        <w:rPr>
          <w:rFonts w:cs="Calibri"/>
        </w:rPr>
        <w:t>f a new worker is going to be training on the jo</w:t>
      </w:r>
      <w:r w:rsidR="00C85C12" w:rsidRPr="00A26F3D">
        <w:rPr>
          <w:rFonts w:cs="Calibri"/>
        </w:rPr>
        <w:t>b</w:t>
      </w:r>
      <w:r w:rsidR="0099475D" w:rsidRPr="00A26F3D">
        <w:rPr>
          <w:rFonts w:cs="Calibri"/>
        </w:rPr>
        <w:t>, do they code this time to G time or do they just not do a day</w:t>
      </w:r>
      <w:r w:rsidR="00C85C12" w:rsidRPr="00A26F3D">
        <w:rPr>
          <w:rFonts w:cs="Calibri"/>
        </w:rPr>
        <w:t xml:space="preserve"> </w:t>
      </w:r>
      <w:r w:rsidR="0099475D" w:rsidRPr="00A26F3D">
        <w:rPr>
          <w:rFonts w:cs="Calibri"/>
        </w:rPr>
        <w:t>sheet and</w:t>
      </w:r>
      <w:r w:rsidR="00C85C12" w:rsidRPr="00A26F3D">
        <w:rPr>
          <w:rFonts w:cs="Calibri"/>
        </w:rPr>
        <w:t xml:space="preserve"> the</w:t>
      </w:r>
      <w:r w:rsidR="0099475D" w:rsidRPr="00A26F3D">
        <w:rPr>
          <w:rFonts w:cs="Calibri"/>
        </w:rPr>
        <w:t xml:space="preserve"> 1571 preparer code</w:t>
      </w:r>
      <w:r w:rsidR="00C85C12" w:rsidRPr="00A26F3D">
        <w:rPr>
          <w:rFonts w:cs="Calibri"/>
        </w:rPr>
        <w:t>s</w:t>
      </w:r>
      <w:r w:rsidR="0099475D" w:rsidRPr="00A26F3D">
        <w:rPr>
          <w:rFonts w:cs="Calibri"/>
        </w:rPr>
        <w:t xml:space="preserve"> admin time for the month</w:t>
      </w:r>
      <w:r w:rsidR="00C85C12" w:rsidRPr="00A26F3D">
        <w:rPr>
          <w:rFonts w:cs="Calibri"/>
        </w:rPr>
        <w:t>?</w:t>
      </w:r>
    </w:p>
    <w:p w14:paraId="33CED077" w14:textId="6BE7B883" w:rsidR="00DB4185" w:rsidRPr="00C715CA" w:rsidRDefault="00123D8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="008C4EA7" w:rsidRPr="00A26F3D">
        <w:rPr>
          <w:rFonts w:cs="Calibri"/>
        </w:rPr>
        <w:t xml:space="preserve">  </w:t>
      </w:r>
      <w:r w:rsidR="00C85C12" w:rsidRPr="00A26F3D">
        <w:rPr>
          <w:rFonts w:cs="Calibri"/>
        </w:rPr>
        <w:t>If the work</w:t>
      </w:r>
      <w:r w:rsidR="001A6230" w:rsidRPr="00A26F3D">
        <w:rPr>
          <w:rFonts w:cs="Calibri"/>
        </w:rPr>
        <w:t>er</w:t>
      </w:r>
      <w:r w:rsidR="00C85C12" w:rsidRPr="00A26F3D">
        <w:rPr>
          <w:rFonts w:cs="Calibri"/>
        </w:rPr>
        <w:t xml:space="preserve"> is job shadowing and has no direct services time, they would use an ADM code</w:t>
      </w:r>
      <w:r w:rsidR="001F092F">
        <w:rPr>
          <w:rFonts w:cs="Calibri"/>
        </w:rPr>
        <w:t xml:space="preserve"> </w:t>
      </w:r>
      <w:r w:rsidR="001F092F" w:rsidRPr="00C715CA">
        <w:rPr>
          <w:rFonts w:cs="Calibri"/>
        </w:rPr>
        <w:t>and complete a day sheet to account for all time as of their date of hire</w:t>
      </w:r>
      <w:r w:rsidR="00C85C12" w:rsidRPr="00C715CA">
        <w:rPr>
          <w:rFonts w:cs="Calibri"/>
        </w:rPr>
        <w:t>.</w:t>
      </w:r>
    </w:p>
    <w:p w14:paraId="595E4958" w14:textId="49E98B66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F9598E8" w14:textId="77777777" w:rsidR="008A0E20" w:rsidRPr="00A26F3D" w:rsidRDefault="008A0E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3983E6C" w14:textId="37A65EB6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 xml:space="preserve">What if a SW goes to pre-service training and has done case work part of the month? </w:t>
      </w:r>
      <w:r w:rsidR="00C85C12" w:rsidRPr="00A26F3D">
        <w:rPr>
          <w:rFonts w:cs="Calibri"/>
        </w:rPr>
        <w:t>D</w:t>
      </w:r>
      <w:r w:rsidR="0099475D" w:rsidRPr="00A26F3D">
        <w:rPr>
          <w:rFonts w:cs="Calibri"/>
        </w:rPr>
        <w:t>o they code the time in pre</w:t>
      </w:r>
      <w:r w:rsidR="00C85C12" w:rsidRPr="00A26F3D">
        <w:rPr>
          <w:rFonts w:cs="Calibri"/>
        </w:rPr>
        <w:t>-</w:t>
      </w:r>
      <w:r w:rsidR="0099475D" w:rsidRPr="00A26F3D">
        <w:rPr>
          <w:rFonts w:cs="Calibri"/>
        </w:rPr>
        <w:t>service to ADM or 990</w:t>
      </w:r>
      <w:r w:rsidR="007C5D40">
        <w:rPr>
          <w:rFonts w:cs="Calibri"/>
        </w:rPr>
        <w:t xml:space="preserve"> </w:t>
      </w:r>
      <w:r w:rsidR="0099475D" w:rsidRPr="00A26F3D">
        <w:rPr>
          <w:rFonts w:cs="Calibri"/>
        </w:rPr>
        <w:t>G?</w:t>
      </w:r>
    </w:p>
    <w:p w14:paraId="150B774A" w14:textId="542E7BA4" w:rsidR="00F81F6B" w:rsidRPr="00A26F3D" w:rsidRDefault="008C4EA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A26F3D">
        <w:rPr>
          <w:rFonts w:cs="Calibri"/>
          <w:b/>
          <w:bCs/>
        </w:rPr>
        <w:t>A:</w:t>
      </w:r>
      <w:r w:rsidR="00CD00D0" w:rsidRPr="00A26F3D">
        <w:rPr>
          <w:rFonts w:cs="Calibri"/>
          <w:b/>
          <w:bCs/>
        </w:rPr>
        <w:t xml:space="preserve">  </w:t>
      </w:r>
      <w:r w:rsidR="00CD00D0" w:rsidRPr="00A26F3D">
        <w:rPr>
          <w:rFonts w:cs="Calibri"/>
        </w:rPr>
        <w:t>990</w:t>
      </w:r>
      <w:r w:rsidR="007C5D40">
        <w:rPr>
          <w:rFonts w:cs="Calibri"/>
        </w:rPr>
        <w:t xml:space="preserve"> </w:t>
      </w:r>
      <w:r w:rsidR="00CD00D0" w:rsidRPr="00A26F3D">
        <w:rPr>
          <w:rFonts w:cs="Calibri"/>
        </w:rPr>
        <w:t>G</w:t>
      </w:r>
    </w:p>
    <w:p w14:paraId="121B9625" w14:textId="4917AF62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CB017CC" w14:textId="77777777" w:rsidR="008A0E20" w:rsidRPr="00A26F3D" w:rsidRDefault="008A0E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2618AD" w14:textId="606C0C7A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>Extended leave clarificatio</w:t>
      </w:r>
      <w:r w:rsidR="00C85C12" w:rsidRPr="00A26F3D">
        <w:rPr>
          <w:rFonts w:cs="Calibri"/>
        </w:rPr>
        <w:t xml:space="preserve">n- </w:t>
      </w:r>
      <w:r w:rsidR="0099475D" w:rsidRPr="00A26F3D">
        <w:rPr>
          <w:rFonts w:cs="Calibri"/>
        </w:rPr>
        <w:t xml:space="preserve">It was stated that what is ordinary &amp; out of the ordinary depends on the </w:t>
      </w:r>
      <w:r w:rsidR="00C85C12" w:rsidRPr="00A26F3D">
        <w:rPr>
          <w:rFonts w:cs="Calibri"/>
        </w:rPr>
        <w:t>c</w:t>
      </w:r>
      <w:r w:rsidR="0099475D" w:rsidRPr="00A26F3D">
        <w:rPr>
          <w:rFonts w:cs="Calibri"/>
        </w:rPr>
        <w:t xml:space="preserve">ounty.  LBL states FMLA is out of ordinary b/c it does not require supervision.  </w:t>
      </w:r>
      <w:r w:rsidR="00A26F3D">
        <w:rPr>
          <w:rFonts w:cs="Calibri"/>
        </w:rPr>
        <w:t>I</w:t>
      </w:r>
      <w:r w:rsidR="0099475D" w:rsidRPr="00A26F3D">
        <w:rPr>
          <w:rFonts w:cs="Calibri"/>
        </w:rPr>
        <w:t xml:space="preserve">s it up to the </w:t>
      </w:r>
      <w:r w:rsidR="007C5D40">
        <w:rPr>
          <w:rFonts w:cs="Calibri"/>
        </w:rPr>
        <w:t>c</w:t>
      </w:r>
      <w:r w:rsidR="0099475D" w:rsidRPr="00A26F3D">
        <w:rPr>
          <w:rFonts w:cs="Calibri"/>
        </w:rPr>
        <w:t>ounty or not?</w:t>
      </w:r>
    </w:p>
    <w:p w14:paraId="6B7B2BC6" w14:textId="5B2EBF14" w:rsidR="00467C9D" w:rsidRPr="00A26F3D" w:rsidRDefault="008C4EA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="00CD00D0" w:rsidRPr="00A26F3D">
        <w:rPr>
          <w:rFonts w:cs="Calibri"/>
        </w:rPr>
        <w:t xml:space="preserve">  If it</w:t>
      </w:r>
      <w:r w:rsidR="00C85C12" w:rsidRPr="00A26F3D">
        <w:rPr>
          <w:rFonts w:cs="Calibri"/>
        </w:rPr>
        <w:t>’</w:t>
      </w:r>
      <w:r w:rsidR="00CD00D0" w:rsidRPr="00A26F3D">
        <w:rPr>
          <w:rFonts w:cs="Calibri"/>
        </w:rPr>
        <w:t xml:space="preserve">s common in your county to take </w:t>
      </w:r>
      <w:r w:rsidR="00C85C12" w:rsidRPr="00A26F3D">
        <w:rPr>
          <w:rFonts w:cs="Calibri"/>
        </w:rPr>
        <w:t>three</w:t>
      </w:r>
      <w:r w:rsidR="00CD00D0" w:rsidRPr="00A26F3D">
        <w:rPr>
          <w:rFonts w:cs="Calibri"/>
        </w:rPr>
        <w:t xml:space="preserve"> weeks</w:t>
      </w:r>
      <w:r w:rsidR="00C85C12" w:rsidRPr="00A26F3D">
        <w:rPr>
          <w:rFonts w:cs="Calibri"/>
        </w:rPr>
        <w:t xml:space="preserve"> of</w:t>
      </w:r>
      <w:r w:rsidR="00CD00D0" w:rsidRPr="00A26F3D">
        <w:rPr>
          <w:rFonts w:cs="Calibri"/>
        </w:rPr>
        <w:t xml:space="preserve"> vacation, then don’t adjust </w:t>
      </w:r>
      <w:r w:rsidR="001A6230" w:rsidRPr="00A26F3D">
        <w:rPr>
          <w:rFonts w:cs="Calibri"/>
        </w:rPr>
        <w:t xml:space="preserve">the </w:t>
      </w:r>
      <w:r w:rsidR="00CD00D0" w:rsidRPr="00A26F3D">
        <w:rPr>
          <w:rFonts w:cs="Calibri"/>
        </w:rPr>
        <w:t xml:space="preserve">FTE. If it </w:t>
      </w:r>
      <w:r w:rsidR="00C85C12" w:rsidRPr="00A26F3D">
        <w:rPr>
          <w:rFonts w:cs="Calibri"/>
        </w:rPr>
        <w:t>is</w:t>
      </w:r>
      <w:r w:rsidR="00CD00D0" w:rsidRPr="00A26F3D">
        <w:rPr>
          <w:rFonts w:cs="Calibri"/>
        </w:rPr>
        <w:t xml:space="preserve"> out of the ordinary, adjust</w:t>
      </w:r>
      <w:r w:rsidR="00C85C12" w:rsidRPr="00A26F3D">
        <w:rPr>
          <w:rFonts w:cs="Calibri"/>
        </w:rPr>
        <w:t xml:space="preserve"> the FTE</w:t>
      </w:r>
      <w:r w:rsidR="00CD00D0" w:rsidRPr="00A26F3D">
        <w:rPr>
          <w:rFonts w:cs="Calibri"/>
        </w:rPr>
        <w:t>.  FMLA i</w:t>
      </w:r>
      <w:r w:rsidR="00C85C12" w:rsidRPr="00A26F3D">
        <w:rPr>
          <w:rFonts w:cs="Calibri"/>
        </w:rPr>
        <w:t xml:space="preserve">s considered extended leave regardless of time duration (the only possible exception </w:t>
      </w:r>
      <w:r w:rsidR="007C5D40">
        <w:rPr>
          <w:rFonts w:cs="Calibri"/>
        </w:rPr>
        <w:t>may</w:t>
      </w:r>
      <w:r w:rsidR="00C85C12" w:rsidRPr="00A26F3D">
        <w:rPr>
          <w:rFonts w:cs="Calibri"/>
        </w:rPr>
        <w:t xml:space="preserve"> be intermittent leave, which is addressed above)</w:t>
      </w:r>
      <w:r w:rsidR="00CD00D0" w:rsidRPr="00A26F3D">
        <w:rPr>
          <w:rFonts w:cs="Calibri"/>
        </w:rPr>
        <w:t>.</w:t>
      </w:r>
      <w:r w:rsidRPr="00A26F3D">
        <w:rPr>
          <w:rFonts w:cs="Calibri"/>
        </w:rPr>
        <w:t xml:space="preserve"> </w:t>
      </w:r>
    </w:p>
    <w:p w14:paraId="2DFF003D" w14:textId="7A8DB4BD" w:rsidR="00467C9D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95BA961" w14:textId="77777777" w:rsidR="008A0E20" w:rsidRPr="00A26F3D" w:rsidRDefault="008A0E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F8DA3B3" w14:textId="5DD45A0E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99475D" w:rsidRPr="00A26F3D">
        <w:rPr>
          <w:rFonts w:cs="Calibri"/>
        </w:rPr>
        <w:t>If a worker is assisting another county on a case, how do they code for that?</w:t>
      </w:r>
    </w:p>
    <w:p w14:paraId="64C3CB4B" w14:textId="1DE771AD" w:rsidR="00CD3488" w:rsidRPr="00A26F3D" w:rsidRDefault="008C4EA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 xml:space="preserve">A:  </w:t>
      </w:r>
      <w:r w:rsidR="00CD00D0" w:rsidRPr="00A26F3D">
        <w:rPr>
          <w:rFonts w:cs="Calibri"/>
        </w:rPr>
        <w:t>Reach out to your program staff a</w:t>
      </w:r>
      <w:r w:rsidR="001A6230" w:rsidRPr="00A26F3D">
        <w:rPr>
          <w:rFonts w:cs="Calibri"/>
        </w:rPr>
        <w:t xml:space="preserve">s well as </w:t>
      </w:r>
      <w:r w:rsidR="00CD00D0" w:rsidRPr="00A26F3D">
        <w:rPr>
          <w:rFonts w:cs="Calibri"/>
        </w:rPr>
        <w:t>that county to see how they are coding th</w:t>
      </w:r>
      <w:r w:rsidR="00C85C12" w:rsidRPr="00A26F3D">
        <w:rPr>
          <w:rFonts w:cs="Calibri"/>
        </w:rPr>
        <w:t>e</w:t>
      </w:r>
      <w:r w:rsidR="00CD00D0" w:rsidRPr="00A26F3D">
        <w:rPr>
          <w:rFonts w:cs="Calibri"/>
        </w:rPr>
        <w:t xml:space="preserve"> case.</w:t>
      </w:r>
    </w:p>
    <w:p w14:paraId="3B3BB4F2" w14:textId="574C78C3" w:rsidR="008A0E20" w:rsidRDefault="008A0E2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BC1B3AC" w14:textId="77777777" w:rsidR="00A26F3D" w:rsidRPr="00A26F3D" w:rsidRDefault="00A26F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7CDF7CB" w14:textId="5893637B" w:rsidR="0063727C" w:rsidRPr="00A26F3D" w:rsidRDefault="00467C9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Q:</w:t>
      </w:r>
      <w:r w:rsidRPr="00A26F3D">
        <w:rPr>
          <w:rFonts w:cs="Calibri"/>
        </w:rPr>
        <w:t xml:space="preserve">  </w:t>
      </w:r>
      <w:r w:rsidR="00C85C12" w:rsidRPr="00A26F3D">
        <w:rPr>
          <w:rFonts w:cs="Calibri"/>
        </w:rPr>
        <w:t>Is it</w:t>
      </w:r>
      <w:r w:rsidR="0099475D" w:rsidRPr="00A26F3D">
        <w:rPr>
          <w:rFonts w:cs="Calibri"/>
        </w:rPr>
        <w:t xml:space="preserve"> 990</w:t>
      </w:r>
      <w:r w:rsidR="007C5D40">
        <w:rPr>
          <w:rFonts w:cs="Calibri"/>
        </w:rPr>
        <w:t xml:space="preserve"> </w:t>
      </w:r>
      <w:r w:rsidR="0099475D" w:rsidRPr="00A26F3D">
        <w:rPr>
          <w:rFonts w:cs="Calibri"/>
        </w:rPr>
        <w:t>G time if a</w:t>
      </w:r>
      <w:r w:rsidR="00C85C12" w:rsidRPr="00A26F3D">
        <w:rPr>
          <w:rFonts w:cs="Calibri"/>
        </w:rPr>
        <w:t>n</w:t>
      </w:r>
      <w:r w:rsidR="0099475D" w:rsidRPr="00A26F3D">
        <w:rPr>
          <w:rFonts w:cs="Calibri"/>
        </w:rPr>
        <w:t xml:space="preserve"> FNS worker helps children's services by cop</w:t>
      </w:r>
      <w:r w:rsidR="00C85C12" w:rsidRPr="00A26F3D">
        <w:rPr>
          <w:rFonts w:cs="Calibri"/>
        </w:rPr>
        <w:t>y</w:t>
      </w:r>
      <w:r w:rsidR="0099475D" w:rsidRPr="00A26F3D">
        <w:rPr>
          <w:rFonts w:cs="Calibri"/>
        </w:rPr>
        <w:t>ing and filing?  Not 752</w:t>
      </w:r>
      <w:r w:rsidR="007C5D40">
        <w:rPr>
          <w:rFonts w:cs="Calibri"/>
        </w:rPr>
        <w:t xml:space="preserve"> </w:t>
      </w:r>
      <w:r w:rsidR="0099475D" w:rsidRPr="00A26F3D">
        <w:rPr>
          <w:rFonts w:cs="Calibri"/>
        </w:rPr>
        <w:t>ADM for Services</w:t>
      </w:r>
      <w:r w:rsidR="00C85C12" w:rsidRPr="00A26F3D">
        <w:rPr>
          <w:rFonts w:cs="Calibri"/>
        </w:rPr>
        <w:t>?</w:t>
      </w:r>
    </w:p>
    <w:p w14:paraId="538B0396" w14:textId="576ACFBE" w:rsidR="00DB4185" w:rsidRPr="00C715CA" w:rsidRDefault="00CD00D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26F3D">
        <w:rPr>
          <w:rFonts w:cs="Calibri"/>
          <w:b/>
          <w:bCs/>
        </w:rPr>
        <w:t>A:</w:t>
      </w:r>
      <w:r w:rsidRPr="00A26F3D">
        <w:rPr>
          <w:rFonts w:cs="Calibri"/>
        </w:rPr>
        <w:t xml:space="preserve">  It is 752 ADM</w:t>
      </w:r>
      <w:r w:rsidR="001F092F">
        <w:rPr>
          <w:rFonts w:cs="Calibri"/>
        </w:rPr>
        <w:t xml:space="preserve"> </w:t>
      </w:r>
      <w:r w:rsidR="001F092F" w:rsidRPr="00C715CA">
        <w:rPr>
          <w:rFonts w:cs="Calibri"/>
        </w:rPr>
        <w:t>(</w:t>
      </w:r>
      <w:r w:rsidR="00F63967">
        <w:rPr>
          <w:rFonts w:cs="Calibri"/>
        </w:rPr>
        <w:t xml:space="preserve">make sure to </w:t>
      </w:r>
      <w:r w:rsidR="001F092F" w:rsidRPr="00C715CA">
        <w:rPr>
          <w:rFonts w:cs="Calibri"/>
        </w:rPr>
        <w:t>code to the area for which the work is being completed)</w:t>
      </w:r>
      <w:r w:rsidR="00C85C12" w:rsidRPr="00C715CA">
        <w:rPr>
          <w:rFonts w:cs="Calibri"/>
        </w:rPr>
        <w:t>.</w:t>
      </w:r>
    </w:p>
    <w:p w14:paraId="2AFD167A" w14:textId="4A540928" w:rsidR="00DB4185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4F01E46" w14:textId="5AC615A1" w:rsidR="00DB4185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000000"/>
        </w:rPr>
      </w:pPr>
    </w:p>
    <w:p w14:paraId="7C38B626" w14:textId="26B0C8E4" w:rsidR="00DB4185" w:rsidRPr="00A26F3D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000000"/>
        </w:rPr>
      </w:pPr>
    </w:p>
    <w:p w14:paraId="0A771861" w14:textId="171EC0B8" w:rsidR="00DB4185" w:rsidRPr="00A26F3D" w:rsidRDefault="008A0E20" w:rsidP="008A0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b/>
          <w:bCs/>
          <w:i/>
          <w:iCs/>
        </w:rPr>
      </w:pPr>
      <w:r w:rsidRPr="00A26F3D">
        <w:rPr>
          <w:rFonts w:cs="Calibri"/>
          <w:b/>
          <w:bCs/>
          <w:i/>
          <w:iCs/>
        </w:rPr>
        <w:t>And remember, your LBL is always available to discuss specific situations in your county.</w:t>
      </w:r>
    </w:p>
    <w:p w14:paraId="14C7156D" w14:textId="348DAEDF" w:rsidR="00DB4185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20"/>
          <w:szCs w:val="20"/>
        </w:rPr>
      </w:pPr>
    </w:p>
    <w:p w14:paraId="3A7A644C" w14:textId="046695CC" w:rsidR="00DB4185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20"/>
          <w:szCs w:val="20"/>
        </w:rPr>
      </w:pPr>
    </w:p>
    <w:p w14:paraId="27BCA2EF" w14:textId="77777777" w:rsidR="00DB4185" w:rsidRDefault="00DB4185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20"/>
          <w:szCs w:val="20"/>
        </w:rPr>
      </w:pPr>
    </w:p>
    <w:sectPr w:rsidR="00DB4185" w:rsidSect="00B4610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773F8"/>
    <w:multiLevelType w:val="hybridMultilevel"/>
    <w:tmpl w:val="CD6052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85"/>
    <w:rsid w:val="000959B0"/>
    <w:rsid w:val="000B7B90"/>
    <w:rsid w:val="000C641E"/>
    <w:rsid w:val="00116B34"/>
    <w:rsid w:val="00123D8C"/>
    <w:rsid w:val="001A6230"/>
    <w:rsid w:val="001E41A7"/>
    <w:rsid w:val="001F092F"/>
    <w:rsid w:val="002471DE"/>
    <w:rsid w:val="002E37B6"/>
    <w:rsid w:val="00350035"/>
    <w:rsid w:val="00351D20"/>
    <w:rsid w:val="00387C30"/>
    <w:rsid w:val="003A4F37"/>
    <w:rsid w:val="00467C9D"/>
    <w:rsid w:val="005A185F"/>
    <w:rsid w:val="0063727C"/>
    <w:rsid w:val="007C5D40"/>
    <w:rsid w:val="00861CB8"/>
    <w:rsid w:val="008A0E20"/>
    <w:rsid w:val="008C4EA7"/>
    <w:rsid w:val="00981178"/>
    <w:rsid w:val="0099475D"/>
    <w:rsid w:val="00A26F3D"/>
    <w:rsid w:val="00A541F6"/>
    <w:rsid w:val="00B46100"/>
    <w:rsid w:val="00C31970"/>
    <w:rsid w:val="00C715CA"/>
    <w:rsid w:val="00C85C12"/>
    <w:rsid w:val="00C906D1"/>
    <w:rsid w:val="00CD00D0"/>
    <w:rsid w:val="00CD3488"/>
    <w:rsid w:val="00DB4185"/>
    <w:rsid w:val="00E612CA"/>
    <w:rsid w:val="00F0610D"/>
    <w:rsid w:val="00F63967"/>
    <w:rsid w:val="00F7536B"/>
    <w:rsid w:val="00F8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A114C"/>
  <w14:defaultImageDpi w14:val="0"/>
  <w15:docId w15:val="{68CB6A0B-D584-4447-B6CC-7B76A16C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1548</Words>
  <Characters>7022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Jennifer L</dc:creator>
  <cp:keywords/>
  <dc:description/>
  <cp:lastModifiedBy>Gonzales, Jennifer L</cp:lastModifiedBy>
  <cp:revision>3</cp:revision>
  <dcterms:created xsi:type="dcterms:W3CDTF">2021-08-10T20:15:00Z</dcterms:created>
  <dcterms:modified xsi:type="dcterms:W3CDTF">2021-08-10T20:20:00Z</dcterms:modified>
</cp:coreProperties>
</file>