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6533" w14:textId="77777777" w:rsidR="006F5DB5" w:rsidRDefault="006F5DB5" w:rsidP="00557EC9">
      <w:pPr>
        <w:pStyle w:val="Default"/>
        <w:jc w:val="center"/>
        <w:rPr>
          <w:b/>
          <w:bCs/>
          <w:sz w:val="22"/>
          <w:szCs w:val="22"/>
        </w:rPr>
      </w:pPr>
      <w:bookmarkStart w:id="0" w:name="OLE_LINK2"/>
      <w:r w:rsidRPr="0679ABE7">
        <w:rPr>
          <w:b/>
          <w:bCs/>
          <w:sz w:val="22"/>
          <w:szCs w:val="22"/>
        </w:rPr>
        <w:t>Inclusion Connects Advisory Committee</w:t>
      </w:r>
    </w:p>
    <w:p w14:paraId="68AD5D5E" w14:textId="09CF17FE" w:rsidR="00557EC9" w:rsidRDefault="00557EC9" w:rsidP="00557EC9">
      <w:pPr>
        <w:pStyle w:val="Default"/>
        <w:jc w:val="center"/>
        <w:rPr>
          <w:sz w:val="22"/>
          <w:szCs w:val="22"/>
        </w:rPr>
      </w:pPr>
      <w:r w:rsidRPr="0679ABE7">
        <w:rPr>
          <w:b/>
          <w:bCs/>
          <w:sz w:val="22"/>
          <w:szCs w:val="22"/>
        </w:rPr>
        <w:t>Charter</w:t>
      </w:r>
    </w:p>
    <w:p w14:paraId="3AB84B95" w14:textId="77777777" w:rsidR="00557EC9" w:rsidRDefault="00557EC9" w:rsidP="00557EC9">
      <w:pPr>
        <w:pStyle w:val="Default"/>
        <w:rPr>
          <w:b/>
          <w:bCs/>
          <w:sz w:val="22"/>
          <w:szCs w:val="22"/>
        </w:rPr>
      </w:pPr>
    </w:p>
    <w:p w14:paraId="5DE3C845" w14:textId="19505ACE" w:rsidR="00557EC9" w:rsidRDefault="00557EC9" w:rsidP="00557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 </w:t>
      </w:r>
    </w:p>
    <w:p w14:paraId="0686F934" w14:textId="6D966F6D" w:rsidR="00557EC9" w:rsidRDefault="00557EC9" w:rsidP="00557E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workgroup is responsible for researching, recommending, and providing support/guidance for future implementation of best or promising practices to meet the needs of Individuals with Intellectual/Developmental Disabilities. This includes reviewing, planning, improving and/or establishing services and supports for this population. This workgroup will be composed of community partners and Subject Matter Experts (SMEs) from DHHS and DPI</w:t>
      </w:r>
      <w:r w:rsidR="006F5DB5">
        <w:rPr>
          <w:sz w:val="22"/>
          <w:szCs w:val="22"/>
        </w:rPr>
        <w:t xml:space="preserve"> with the intent to work collaboratively with shared vision and planning</w:t>
      </w:r>
      <w:r>
        <w:rPr>
          <w:sz w:val="22"/>
          <w:szCs w:val="22"/>
        </w:rPr>
        <w:t>.</w:t>
      </w:r>
    </w:p>
    <w:p w14:paraId="0A594C0A" w14:textId="77777777" w:rsidR="00A532EB" w:rsidRDefault="00A532EB" w:rsidP="00A532EB">
      <w:pPr>
        <w:pStyle w:val="Default"/>
        <w:rPr>
          <w:b/>
          <w:bCs/>
          <w:sz w:val="22"/>
          <w:szCs w:val="22"/>
        </w:rPr>
      </w:pPr>
    </w:p>
    <w:p w14:paraId="43D9F584" w14:textId="38680A20" w:rsidR="00A532EB" w:rsidRDefault="00A532EB" w:rsidP="00A532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Scope </w:t>
      </w:r>
    </w:p>
    <w:p w14:paraId="1BAC8F03" w14:textId="3F3D8848" w:rsidR="00A532EB" w:rsidRDefault="00A532EB" w:rsidP="00A532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present and review evidence-based, evidence informed and promising practices to a group of community stakeholders with the shared interest of supporting the I/DD community in NC. Items presented will include, but not be limited to, Medicaid and state-funded service definitions, waiver updates, I/DD survey data, and strategic planning to support various initiatives. The workgroup will be responsible for providing feedback with supporting evidence to support the Department in making informed decisions around the I/DD service delivery system in NC.</w:t>
      </w:r>
    </w:p>
    <w:p w14:paraId="2E0A815F" w14:textId="77777777" w:rsidR="006F5DB5" w:rsidRDefault="006F5DB5" w:rsidP="00557EC9">
      <w:pPr>
        <w:pStyle w:val="Default"/>
        <w:rPr>
          <w:sz w:val="22"/>
          <w:szCs w:val="22"/>
        </w:rPr>
      </w:pPr>
    </w:p>
    <w:p w14:paraId="097C69E9" w14:textId="77777777" w:rsidR="00557EC9" w:rsidRDefault="00557EC9" w:rsidP="00557EC9">
      <w:pPr>
        <w:pStyle w:val="Default"/>
        <w:rPr>
          <w:sz w:val="22"/>
          <w:szCs w:val="22"/>
        </w:rPr>
      </w:pPr>
      <w:r w:rsidRPr="3DF344CF">
        <w:rPr>
          <w:b/>
          <w:bCs/>
          <w:sz w:val="22"/>
          <w:szCs w:val="22"/>
        </w:rPr>
        <w:t xml:space="preserve">Duration &amp; Time Commitment </w:t>
      </w:r>
    </w:p>
    <w:p w14:paraId="04F7BF88" w14:textId="0E9F738E" w:rsidR="00557EC9" w:rsidRDefault="00557EC9" w:rsidP="00557EC9">
      <w:pPr>
        <w:pStyle w:val="Default"/>
        <w:rPr>
          <w:sz w:val="22"/>
          <w:szCs w:val="22"/>
        </w:rPr>
      </w:pPr>
      <w:r w:rsidRPr="7A4CFAD8">
        <w:rPr>
          <w:sz w:val="22"/>
          <w:szCs w:val="22"/>
        </w:rPr>
        <w:t xml:space="preserve">The workgroup will meet </w:t>
      </w:r>
      <w:r w:rsidR="006F5DB5" w:rsidRPr="7A4CFAD8">
        <w:rPr>
          <w:sz w:val="22"/>
          <w:szCs w:val="22"/>
        </w:rPr>
        <w:t xml:space="preserve">at least </w:t>
      </w:r>
      <w:r w:rsidRPr="7A4CFAD8">
        <w:rPr>
          <w:sz w:val="22"/>
          <w:szCs w:val="22"/>
        </w:rPr>
        <w:t>quarterly for a minimum of 1 hour</w:t>
      </w:r>
      <w:r w:rsidR="006F5DB5" w:rsidRPr="7A4CFAD8">
        <w:rPr>
          <w:sz w:val="22"/>
          <w:szCs w:val="22"/>
        </w:rPr>
        <w:t xml:space="preserve"> and more frequently based on need</w:t>
      </w:r>
      <w:r w:rsidRPr="7A4CFAD8">
        <w:rPr>
          <w:sz w:val="22"/>
          <w:szCs w:val="22"/>
        </w:rPr>
        <w:t xml:space="preserve">. </w:t>
      </w:r>
      <w:r w:rsidR="4806CD6E" w:rsidRPr="7A4CFAD8">
        <w:rPr>
          <w:sz w:val="22"/>
          <w:szCs w:val="22"/>
        </w:rPr>
        <w:t>When needed, a</w:t>
      </w:r>
      <w:r w:rsidR="1AC59D02" w:rsidRPr="7A4CFAD8">
        <w:rPr>
          <w:sz w:val="22"/>
          <w:szCs w:val="22"/>
        </w:rPr>
        <w:t>d hoc committees may be formed to</w:t>
      </w:r>
      <w:r w:rsidR="08B42DC6" w:rsidRPr="7A4CFAD8">
        <w:rPr>
          <w:sz w:val="22"/>
          <w:szCs w:val="22"/>
        </w:rPr>
        <w:t xml:space="preserve"> obtain more information about a specific topic</w:t>
      </w:r>
      <w:r w:rsidR="3A54613B" w:rsidRPr="7A4CFAD8">
        <w:rPr>
          <w:sz w:val="22"/>
          <w:szCs w:val="22"/>
        </w:rPr>
        <w:t xml:space="preserve"> and guests will be invited to attend/present when appropriate.</w:t>
      </w:r>
      <w:r w:rsidR="1AC59D02" w:rsidRPr="7A4CFAD8">
        <w:rPr>
          <w:sz w:val="22"/>
          <w:szCs w:val="22"/>
        </w:rPr>
        <w:t xml:space="preserve"> </w:t>
      </w:r>
      <w:r w:rsidRPr="7A4CFAD8">
        <w:rPr>
          <w:sz w:val="22"/>
          <w:szCs w:val="22"/>
        </w:rPr>
        <w:t xml:space="preserve">The meeting purpose/charter will be reassessed annually in July of each year. </w:t>
      </w:r>
      <w:r w:rsidR="003F709D" w:rsidRPr="7A4CFAD8">
        <w:rPr>
          <w:sz w:val="22"/>
          <w:szCs w:val="22"/>
        </w:rPr>
        <w:t xml:space="preserve">Meetings are closed to non-members and minutes will be posted within 5 </w:t>
      </w:r>
      <w:r w:rsidR="00287739">
        <w:rPr>
          <w:sz w:val="22"/>
          <w:szCs w:val="22"/>
        </w:rPr>
        <w:t>business</w:t>
      </w:r>
      <w:r w:rsidR="00A532EB" w:rsidRPr="7A4CFAD8">
        <w:rPr>
          <w:sz w:val="22"/>
          <w:szCs w:val="22"/>
        </w:rPr>
        <w:t xml:space="preserve"> days after a meeting on the Inclusion Connects webpage.</w:t>
      </w:r>
    </w:p>
    <w:p w14:paraId="27B18958" w14:textId="77777777" w:rsidR="006F5DB5" w:rsidRDefault="006F5DB5" w:rsidP="00557EC9">
      <w:pPr>
        <w:pStyle w:val="Default"/>
        <w:rPr>
          <w:sz w:val="22"/>
          <w:szCs w:val="22"/>
        </w:rPr>
      </w:pPr>
    </w:p>
    <w:p w14:paraId="585A68AE" w14:textId="1866D5D0" w:rsidR="00557EC9" w:rsidRDefault="00557EC9" w:rsidP="00557EC9">
      <w:pPr>
        <w:pStyle w:val="Default"/>
        <w:rPr>
          <w:sz w:val="22"/>
          <w:szCs w:val="22"/>
        </w:rPr>
      </w:pPr>
      <w:r w:rsidRPr="0679ABE7">
        <w:rPr>
          <w:b/>
          <w:bCs/>
          <w:sz w:val="22"/>
          <w:szCs w:val="22"/>
        </w:rPr>
        <w:t xml:space="preserve">Membership </w:t>
      </w:r>
    </w:p>
    <w:p w14:paraId="1F6EB281" w14:textId="6242B408" w:rsidR="00557EC9" w:rsidRDefault="00557EC9" w:rsidP="00557EC9">
      <w:pPr>
        <w:pStyle w:val="Default"/>
        <w:rPr>
          <w:sz w:val="22"/>
          <w:szCs w:val="22"/>
        </w:rPr>
      </w:pPr>
      <w:r w:rsidRPr="7A4CFAD8">
        <w:rPr>
          <w:sz w:val="22"/>
          <w:szCs w:val="22"/>
        </w:rPr>
        <w:t>Membership will be representative of stakeholders from across the state.</w:t>
      </w:r>
      <w:r w:rsidR="00A532EB" w:rsidRPr="7A4CFAD8">
        <w:rPr>
          <w:sz w:val="22"/>
          <w:szCs w:val="22"/>
        </w:rPr>
        <w:t xml:space="preserve"> Except for state</w:t>
      </w:r>
      <w:r w:rsidR="32AF3FE1" w:rsidRPr="7A4CFAD8">
        <w:rPr>
          <w:sz w:val="22"/>
          <w:szCs w:val="22"/>
        </w:rPr>
        <w:t xml:space="preserve"> and designated</w:t>
      </w:r>
      <w:r w:rsidR="00A532EB" w:rsidRPr="7A4CFAD8">
        <w:rPr>
          <w:sz w:val="22"/>
          <w:szCs w:val="22"/>
        </w:rPr>
        <w:t xml:space="preserve"> staff, Members will serve two-year terms with one-half of Members rotating off annually. </w:t>
      </w:r>
      <w:r w:rsidRPr="7A4CFAD8">
        <w:rPr>
          <w:sz w:val="22"/>
          <w:szCs w:val="22"/>
        </w:rPr>
        <w:t xml:space="preserve">Members </w:t>
      </w:r>
      <w:r w:rsidR="00A532EB" w:rsidRPr="7A4CFAD8">
        <w:rPr>
          <w:sz w:val="22"/>
          <w:szCs w:val="22"/>
        </w:rPr>
        <w:t>may</w:t>
      </w:r>
      <w:r w:rsidRPr="7A4CFAD8">
        <w:rPr>
          <w:sz w:val="22"/>
          <w:szCs w:val="22"/>
        </w:rPr>
        <w:t xml:space="preserve"> fulfill two consecutive terms with </w:t>
      </w:r>
      <w:r w:rsidR="26E346FF" w:rsidRPr="7A4CFAD8">
        <w:rPr>
          <w:sz w:val="22"/>
          <w:szCs w:val="22"/>
        </w:rPr>
        <w:t xml:space="preserve">Selection Committee </w:t>
      </w:r>
      <w:r w:rsidRPr="7A4CFAD8">
        <w:rPr>
          <w:sz w:val="22"/>
          <w:szCs w:val="22"/>
        </w:rPr>
        <w:t>approval.</w:t>
      </w:r>
      <w:r w:rsidR="0C864C47" w:rsidRPr="7A4CFAD8">
        <w:rPr>
          <w:sz w:val="22"/>
          <w:szCs w:val="22"/>
        </w:rPr>
        <w:t xml:space="preserve"> In the inception year, one-half of members will serve a 1-year term with an option for a second term (total of three years). These members may fulfill a third term (total of five years) with selection committee approval.</w:t>
      </w:r>
      <w:r w:rsidRPr="7A4CFAD8">
        <w:rPr>
          <w:sz w:val="22"/>
          <w:szCs w:val="22"/>
        </w:rPr>
        <w:t xml:space="preserve"> </w:t>
      </w:r>
      <w:r w:rsidR="00A532EB" w:rsidRPr="7A4CFAD8">
        <w:rPr>
          <w:sz w:val="22"/>
          <w:szCs w:val="22"/>
        </w:rPr>
        <w:t xml:space="preserve">Volunteers will be solicited annually. </w:t>
      </w:r>
      <w:r w:rsidRPr="7A4CFAD8">
        <w:rPr>
          <w:sz w:val="22"/>
          <w:szCs w:val="22"/>
        </w:rPr>
        <w:t xml:space="preserve">It is </w:t>
      </w:r>
      <w:r w:rsidR="00A532EB" w:rsidRPr="7A4CFAD8">
        <w:rPr>
          <w:sz w:val="22"/>
          <w:szCs w:val="22"/>
        </w:rPr>
        <w:t>at</w:t>
      </w:r>
      <w:r w:rsidRPr="7A4CFAD8">
        <w:rPr>
          <w:sz w:val="22"/>
          <w:szCs w:val="22"/>
        </w:rPr>
        <w:t xml:space="preserve"> the discretion of the Workgroup Leads to allow more than 1, but no more than 3 members of each position noted below. </w:t>
      </w:r>
    </w:p>
    <w:p w14:paraId="1CEB095C" w14:textId="28250CA8" w:rsidR="7A4CFAD8" w:rsidRDefault="7A4CFAD8" w:rsidP="7A4CFAD8">
      <w:pPr>
        <w:pStyle w:val="Default"/>
        <w:rPr>
          <w:sz w:val="22"/>
          <w:szCs w:val="22"/>
        </w:rPr>
      </w:pPr>
    </w:p>
    <w:p w14:paraId="4325907B" w14:textId="694AE2F8" w:rsidR="1CD30279" w:rsidRDefault="1CD30279" w:rsidP="7A4CFAD8">
      <w:pPr>
        <w:pStyle w:val="Default"/>
        <w:rPr>
          <w:sz w:val="22"/>
          <w:szCs w:val="22"/>
        </w:rPr>
      </w:pPr>
      <w:r w:rsidRPr="7A4CFAD8">
        <w:rPr>
          <w:sz w:val="22"/>
          <w:szCs w:val="22"/>
        </w:rPr>
        <w:t>In the event a member is not able to fulfill their commitment, they will be replaced allowing the replacement to complete the term. Members missing more than three consecutive meetings without providing a designee to represent them will be replaced at the discretion of the selection committee.</w:t>
      </w:r>
    </w:p>
    <w:p w14:paraId="7BDB382F" w14:textId="5B1E40AE" w:rsidR="7A4CFAD8" w:rsidRDefault="7A4CFAD8" w:rsidP="7A4CFAD8">
      <w:pPr>
        <w:pStyle w:val="Default"/>
        <w:rPr>
          <w:sz w:val="22"/>
          <w:szCs w:val="22"/>
        </w:rPr>
      </w:pPr>
    </w:p>
    <w:p w14:paraId="78EE8E03" w14:textId="532EEA85" w:rsidR="4790D466" w:rsidRDefault="4790D466" w:rsidP="7A4CFAD8">
      <w:pPr>
        <w:pStyle w:val="Default"/>
        <w:rPr>
          <w:sz w:val="22"/>
          <w:szCs w:val="22"/>
        </w:rPr>
      </w:pPr>
      <w:r w:rsidRPr="7A4CFAD8">
        <w:rPr>
          <w:sz w:val="22"/>
          <w:szCs w:val="22"/>
        </w:rPr>
        <w:t xml:space="preserve">Selection Committee: The Selection committee will be compromised of core representation from the State Staff </w:t>
      </w:r>
      <w:r w:rsidR="08EBEF35" w:rsidRPr="7A4CFAD8">
        <w:rPr>
          <w:sz w:val="22"/>
          <w:szCs w:val="22"/>
        </w:rPr>
        <w:t xml:space="preserve">including DMH/DD/SUS, DHB, DSOHF, </w:t>
      </w:r>
      <w:r w:rsidR="4D3D9682" w:rsidRPr="7A4CFAD8">
        <w:rPr>
          <w:sz w:val="22"/>
          <w:szCs w:val="22"/>
        </w:rPr>
        <w:t xml:space="preserve">and at least one other State agency. This committee is tasked with ensuring </w:t>
      </w:r>
      <w:r w:rsidR="6DEB23E9" w:rsidRPr="7A4CFAD8">
        <w:rPr>
          <w:sz w:val="22"/>
          <w:szCs w:val="22"/>
        </w:rPr>
        <w:t xml:space="preserve">stakeholder representation meets the intent of the charter and is representative of </w:t>
      </w:r>
      <w:r w:rsidR="22FD4412" w:rsidRPr="7A4CFAD8">
        <w:rPr>
          <w:sz w:val="22"/>
          <w:szCs w:val="22"/>
        </w:rPr>
        <w:t>stakeholders from across the state.</w:t>
      </w:r>
    </w:p>
    <w:bookmarkEnd w:id="0"/>
    <w:p w14:paraId="13EEE876" w14:textId="3C68074F" w:rsidR="006F5DB5" w:rsidRDefault="006F5DB5" w:rsidP="00557E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Ind w:w="3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742"/>
      </w:tblGrid>
      <w:tr w:rsidR="00557EC9" w14:paraId="565D4609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C2C9CA" w14:textId="7398414B" w:rsidR="00557EC9" w:rsidRDefault="00557EC9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b/>
                <w:bCs/>
                <w:sz w:val="22"/>
                <w:szCs w:val="22"/>
              </w:rPr>
              <w:t xml:space="preserve">Position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C43CCC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Agency/Entity/Representation </w:t>
            </w:r>
          </w:p>
        </w:tc>
      </w:tr>
      <w:tr w:rsidR="00557EC9" w14:paraId="705984FB" w14:textId="77777777" w:rsidTr="7A4CFAD8">
        <w:trPr>
          <w:trHeight w:val="110"/>
        </w:trPr>
        <w:tc>
          <w:tcPr>
            <w:tcW w:w="907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3549EB6" w14:textId="00462E73" w:rsidR="00557EC9" w:rsidRDefault="00557EC9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b/>
                <w:bCs/>
                <w:sz w:val="22"/>
                <w:szCs w:val="22"/>
              </w:rPr>
              <w:t xml:space="preserve">State </w:t>
            </w:r>
            <w:r w:rsidR="19A6D3D4" w:rsidRPr="7A4CFAD8">
              <w:rPr>
                <w:b/>
                <w:bCs/>
                <w:sz w:val="22"/>
                <w:szCs w:val="22"/>
              </w:rPr>
              <w:t xml:space="preserve">and Designated </w:t>
            </w:r>
            <w:r w:rsidRPr="7A4CFAD8">
              <w:rPr>
                <w:b/>
                <w:bCs/>
                <w:sz w:val="22"/>
                <w:szCs w:val="22"/>
              </w:rPr>
              <w:t xml:space="preserve">Staff </w:t>
            </w:r>
          </w:p>
        </w:tc>
      </w:tr>
      <w:tr w:rsidR="00557EC9" w14:paraId="32A60E9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4F7B5C" w14:textId="2C38AFC9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LEAD</w:t>
            </w:r>
            <w:r>
              <w:rPr>
                <w:sz w:val="22"/>
                <w:szCs w:val="22"/>
              </w:rPr>
              <w:t>: IDD</w:t>
            </w:r>
            <w:r w:rsidR="003F709D">
              <w:rPr>
                <w:sz w:val="22"/>
                <w:szCs w:val="22"/>
              </w:rPr>
              <w:t xml:space="preserve"> Team </w:t>
            </w:r>
            <w:proofErr w:type="gramStart"/>
            <w:r w:rsidR="003F709D">
              <w:rPr>
                <w:sz w:val="22"/>
                <w:szCs w:val="22"/>
              </w:rPr>
              <w:t>Lead</w:t>
            </w:r>
            <w:proofErr w:type="gramEnd"/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3C3ABC" w14:textId="3C4B3926" w:rsidR="00557EC9" w:rsidRDefault="003F70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DMH/DD/SUS</w:t>
            </w:r>
          </w:p>
        </w:tc>
      </w:tr>
      <w:tr w:rsidR="00557EC9" w14:paraId="7C444287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8BB8D0" w14:textId="2AED11BC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Co-LEAD: </w:t>
            </w:r>
            <w:r>
              <w:rPr>
                <w:sz w:val="22"/>
                <w:szCs w:val="22"/>
              </w:rPr>
              <w:t>I</w:t>
            </w:r>
            <w:r w:rsidR="003F709D">
              <w:rPr>
                <w:sz w:val="22"/>
                <w:szCs w:val="22"/>
              </w:rPr>
              <w:t>DD Manager or designee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3DCF3E" w14:textId="64E59F60" w:rsidR="00557EC9" w:rsidRDefault="003F70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DHB</w:t>
            </w:r>
          </w:p>
        </w:tc>
      </w:tr>
      <w:tr w:rsidR="00557EC9" w14:paraId="708B800B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94068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Developmental Center Program Manager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E8D04B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DSOHF </w:t>
            </w:r>
          </w:p>
        </w:tc>
      </w:tr>
      <w:tr w:rsidR="00557EC9" w14:paraId="2C465543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BC2C0B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Executive Director or designee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F27A2F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NCCDD </w:t>
            </w:r>
          </w:p>
        </w:tc>
      </w:tr>
      <w:tr w:rsidR="00557EC9" w14:paraId="010C004C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41AC4E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CAP-C Program Staff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7BF251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 Medicaid </w:t>
            </w:r>
          </w:p>
        </w:tc>
      </w:tr>
      <w:tr w:rsidR="00557EC9" w14:paraId="30F8F902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740241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CAP-DA Program Staff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875C9E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 Medicaid </w:t>
            </w:r>
          </w:p>
        </w:tc>
      </w:tr>
      <w:tr w:rsidR="00557EC9" w14:paraId="1E4CC368" w14:textId="77777777" w:rsidTr="7A4CFAD8">
        <w:trPr>
          <w:trHeight w:val="244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7592DF" w14:textId="0AFECDFD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of Employment Services and Program </w:t>
            </w:r>
            <w:r w:rsidR="00533D2C">
              <w:rPr>
                <w:sz w:val="22"/>
                <w:szCs w:val="22"/>
              </w:rPr>
              <w:t xml:space="preserve">or designee </w:t>
            </w:r>
            <w:r>
              <w:rPr>
                <w:sz w:val="22"/>
                <w:szCs w:val="22"/>
              </w:rPr>
              <w:t xml:space="preserve">Development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906A59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DVRS </w:t>
            </w:r>
          </w:p>
        </w:tc>
      </w:tr>
      <w:tr w:rsidR="00557EC9" w14:paraId="27F98EFE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F135FE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 Education Representative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B0F025" w14:textId="77777777" w:rsidR="00557EC9" w:rsidRDefault="00557E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DPI </w:t>
            </w:r>
          </w:p>
        </w:tc>
      </w:tr>
      <w:tr w:rsidR="00B803C7" w14:paraId="334C0BF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A70EF4" w14:textId="217D72DF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Early Intervention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F579BD" w14:textId="64ACA363" w:rsidR="00B803C7" w:rsidRPr="00B803C7" w:rsidRDefault="00B803C7" w:rsidP="00B803C7">
            <w:pPr>
              <w:pStyle w:val="Default"/>
              <w:rPr>
                <w:sz w:val="22"/>
                <w:szCs w:val="22"/>
              </w:rPr>
            </w:pPr>
            <w:r w:rsidRPr="00B803C7">
              <w:rPr>
                <w:sz w:val="22"/>
                <w:szCs w:val="22"/>
              </w:rPr>
              <w:t>DPH</w:t>
            </w:r>
          </w:p>
        </w:tc>
      </w:tr>
      <w:tr w:rsidR="00B803C7" w14:paraId="5DCBF65B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C7F8E8" w14:textId="2D117EC5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and Youth Branch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A4B54C" w14:textId="133906D6" w:rsidR="00B803C7" w:rsidRPr="00B803C7" w:rsidRDefault="00B803C7" w:rsidP="00B803C7">
            <w:pPr>
              <w:pStyle w:val="Default"/>
              <w:rPr>
                <w:sz w:val="22"/>
                <w:szCs w:val="22"/>
              </w:rPr>
            </w:pPr>
            <w:r w:rsidRPr="00B803C7">
              <w:rPr>
                <w:sz w:val="22"/>
                <w:szCs w:val="22"/>
              </w:rPr>
              <w:t>DPH</w:t>
            </w:r>
          </w:p>
        </w:tc>
      </w:tr>
      <w:tr w:rsidR="00B803C7" w14:paraId="114A505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3CE12F" w14:textId="0DC80D39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DSS Representative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97BD6A" w14:textId="4EAFF024" w:rsidR="00B803C7" w:rsidRPr="00B803C7" w:rsidRDefault="00B803C7" w:rsidP="00B803C7">
            <w:pPr>
              <w:pStyle w:val="Default"/>
              <w:rPr>
                <w:sz w:val="22"/>
                <w:szCs w:val="22"/>
              </w:rPr>
            </w:pPr>
            <w:r w:rsidRPr="00B803C7">
              <w:rPr>
                <w:sz w:val="22"/>
                <w:szCs w:val="22"/>
              </w:rPr>
              <w:t>DSS</w:t>
            </w:r>
          </w:p>
        </w:tc>
      </w:tr>
      <w:tr w:rsidR="00B803C7" w14:paraId="4B2FBE50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E4359F" w14:textId="6C310DB1" w:rsidR="00B803C7" w:rsidRDefault="00533D2C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 Behavioral Health Manager or designee</w:t>
            </w:r>
          </w:p>
          <w:p w14:paraId="67B2EFEB" w14:textId="57E954D4" w:rsidR="00533D2C" w:rsidRDefault="337F022D" w:rsidP="00B803C7">
            <w:pPr>
              <w:pStyle w:val="Default"/>
              <w:rPr>
                <w:sz w:val="22"/>
                <w:szCs w:val="22"/>
              </w:rPr>
            </w:pPr>
            <w:bookmarkStart w:id="1" w:name="OLE_LINK1"/>
            <w:r w:rsidRPr="7A4CFAD8">
              <w:rPr>
                <w:sz w:val="22"/>
                <w:szCs w:val="22"/>
              </w:rPr>
              <w:t>LME/MCO Representative</w:t>
            </w:r>
            <w:r w:rsidR="43712D3C" w:rsidRPr="7A4CFAD8">
              <w:rPr>
                <w:sz w:val="22"/>
                <w:szCs w:val="22"/>
              </w:rPr>
              <w:t xml:space="preserve"> – </w:t>
            </w:r>
            <w:r w:rsidR="5B8ADC2F" w:rsidRPr="7A4CFAD8">
              <w:rPr>
                <w:sz w:val="22"/>
                <w:szCs w:val="22"/>
              </w:rPr>
              <w:t>Alliance</w:t>
            </w:r>
            <w:bookmarkEnd w:id="1"/>
          </w:p>
          <w:p w14:paraId="0C8C1F05" w14:textId="29957FAB" w:rsidR="000873A3" w:rsidRPr="000873A3" w:rsidRDefault="337F022D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LME/MCO Representative</w:t>
            </w:r>
            <w:r w:rsidR="20A1C4B7" w:rsidRPr="7A4CFAD8">
              <w:rPr>
                <w:sz w:val="22"/>
                <w:szCs w:val="22"/>
              </w:rPr>
              <w:t xml:space="preserve"> - Partners</w:t>
            </w:r>
          </w:p>
          <w:p w14:paraId="73288982" w14:textId="0DA86808" w:rsidR="000873A3" w:rsidRPr="000873A3" w:rsidRDefault="337F022D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LME/MCO Representative</w:t>
            </w:r>
            <w:r w:rsidR="7D3329D4" w:rsidRPr="7A4CFAD8">
              <w:rPr>
                <w:sz w:val="22"/>
                <w:szCs w:val="22"/>
              </w:rPr>
              <w:t xml:space="preserve"> - Trillium</w:t>
            </w:r>
          </w:p>
          <w:p w14:paraId="12715476" w14:textId="222E31F0" w:rsidR="000873A3" w:rsidRDefault="337F022D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LME/MCO Representative</w:t>
            </w:r>
            <w:r w:rsidR="0CACA257" w:rsidRPr="7A4CFAD8">
              <w:rPr>
                <w:sz w:val="22"/>
                <w:szCs w:val="22"/>
              </w:rPr>
              <w:t xml:space="preserve"> - Vaya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C1F063" w14:textId="44A19DD6" w:rsidR="00B803C7" w:rsidRPr="00B803C7" w:rsidRDefault="298224FB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DCFW</w:t>
            </w:r>
            <w:r w:rsidR="00B803C7">
              <w:br/>
            </w:r>
          </w:p>
        </w:tc>
      </w:tr>
      <w:tr w:rsidR="00B803C7" w14:paraId="15DD34F3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E97D6D" w14:textId="697CAA66" w:rsidR="00B803C7" w:rsidRDefault="00B803C7" w:rsidP="00B803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7DA985" w14:textId="77777777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11AFA8C5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638F5" w14:textId="17268829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bookmarkStart w:id="2" w:name="_Hlk175056346"/>
            <w:r>
              <w:rPr>
                <w:sz w:val="22"/>
                <w:szCs w:val="22"/>
              </w:rPr>
              <w:t>Community Members</w:t>
            </w:r>
            <w:r w:rsidR="00A532EB">
              <w:rPr>
                <w:sz w:val="22"/>
                <w:szCs w:val="22"/>
              </w:rPr>
              <w:t xml:space="preserve"> (up to 3 members)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63CCAB" w14:textId="77777777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689347CA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554F32" w14:textId="76251759" w:rsidR="00B803C7" w:rsidRDefault="298224FB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Person</w:t>
            </w:r>
            <w:r w:rsidR="3FDB9D88" w:rsidRPr="7A4CFAD8">
              <w:rPr>
                <w:sz w:val="22"/>
                <w:szCs w:val="22"/>
              </w:rPr>
              <w:t>s</w:t>
            </w:r>
            <w:r w:rsidRPr="7A4CFAD8">
              <w:rPr>
                <w:sz w:val="22"/>
                <w:szCs w:val="22"/>
              </w:rPr>
              <w:t xml:space="preserve"> with Lived IDD experience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CBEEC1" w14:textId="430B7243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273AEF8B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D46E16" w14:textId="13D669AC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Member of Person with Lived Experience Receiving Innovation Waiver Services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9019D0" w14:textId="03248438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38AF2AE2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FB8BF3" w14:textId="13FAD019" w:rsidR="00B803C7" w:rsidRDefault="298224FB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 xml:space="preserve">Family Member of Person with Lived Experience Receiving Medicaid (1915(i), in lieu of services, ICFs, State Developmental Centers) 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34D3D3" w14:textId="180E02EF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0954510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F85E6E" w14:textId="26F7E288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Member of Person with Lived Experience Receiving State-funded Services or Not Receiving Services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4B9307" w14:textId="0EBA3E19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08A8B71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DA6263" w14:textId="77FF487C" w:rsidR="00B803C7" w:rsidRDefault="298224FB" w:rsidP="00B803C7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Family Member of Person who is self-directing or is EOR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FD5B69" w14:textId="77777777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3C7" w14:paraId="5745CBAB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CAB1EB" w14:textId="77777777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Support Professional</w:t>
            </w:r>
          </w:p>
          <w:p w14:paraId="42DCD772" w14:textId="55CC6024" w:rsidR="00533D2C" w:rsidRDefault="00533D2C" w:rsidP="00B803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41FAF8" w14:textId="178CBE87" w:rsidR="00B803C7" w:rsidRDefault="00B803C7" w:rsidP="00B803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bookmarkEnd w:id="2"/>
      <w:tr w:rsidR="00B803C7" w14:paraId="22CBF08C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D6B915" w14:textId="04D7FD6F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Provider Agency Representative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87476D" w14:textId="6D22453E" w:rsidR="00B803C7" w:rsidRDefault="298224FB" w:rsidP="7A4CFAD8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Provider Agency-Community Based Provider</w:t>
            </w:r>
          </w:p>
        </w:tc>
      </w:tr>
      <w:tr w:rsidR="00B803C7" w14:paraId="1ADF1EBF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828F0B" w14:textId="7CAB478C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Provider Agency Representative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B668CC" w14:textId="51E4AE9C" w:rsidR="00B803C7" w:rsidRDefault="298224FB" w:rsidP="7A4CFAD8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Provider Agency-Employment Provider</w:t>
            </w:r>
          </w:p>
        </w:tc>
      </w:tr>
      <w:tr w:rsidR="00B803C7" w14:paraId="66B4F2D6" w14:textId="77777777" w:rsidTr="7A4CFAD8">
        <w:trPr>
          <w:trHeight w:val="110"/>
        </w:trPr>
        <w:tc>
          <w:tcPr>
            <w:tcW w:w="53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D05E3A" w14:textId="46D4F547" w:rsidR="00B803C7" w:rsidRDefault="00B803C7" w:rsidP="00B803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Provider Agency Representative</w:t>
            </w:r>
          </w:p>
        </w:tc>
        <w:tc>
          <w:tcPr>
            <w:tcW w:w="37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BBBFAC" w14:textId="72D27018" w:rsidR="00B803C7" w:rsidRDefault="298224FB" w:rsidP="7A4CFAD8">
            <w:pPr>
              <w:pStyle w:val="Default"/>
              <w:rPr>
                <w:sz w:val="22"/>
                <w:szCs w:val="22"/>
              </w:rPr>
            </w:pPr>
            <w:r w:rsidRPr="7A4CFAD8">
              <w:rPr>
                <w:sz w:val="22"/>
                <w:szCs w:val="22"/>
              </w:rPr>
              <w:t>Provider Agency-Residential Provider</w:t>
            </w:r>
          </w:p>
        </w:tc>
      </w:tr>
    </w:tbl>
    <w:p w14:paraId="46029CA7" w14:textId="77777777" w:rsidR="00BD0F2F" w:rsidRDefault="00BD0F2F"/>
    <w:sectPr w:rsidR="00BD0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6DEA" w14:textId="77777777" w:rsidR="00E14EA9" w:rsidRDefault="00E14EA9" w:rsidP="00A47E6A">
      <w:pPr>
        <w:spacing w:after="0" w:line="240" w:lineRule="auto"/>
      </w:pPr>
      <w:r>
        <w:separator/>
      </w:r>
    </w:p>
  </w:endnote>
  <w:endnote w:type="continuationSeparator" w:id="0">
    <w:p w14:paraId="431F4054" w14:textId="77777777" w:rsidR="00E14EA9" w:rsidRDefault="00E14EA9" w:rsidP="00A4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DA16" w14:textId="77777777" w:rsidR="00A47E6A" w:rsidRDefault="00A4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EF21" w14:textId="427AC2DF" w:rsidR="2F0E69DE" w:rsidRDefault="2F0E69DE" w:rsidP="2F0E69DE">
    <w:pPr>
      <w:pStyle w:val="Footer"/>
    </w:pPr>
    <w:r>
      <w:t>Last Updated: 4/26/2024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47A9" w14:textId="77777777" w:rsidR="00A47E6A" w:rsidRDefault="00A4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2C5C5" w14:textId="77777777" w:rsidR="00E14EA9" w:rsidRDefault="00E14EA9" w:rsidP="00A47E6A">
      <w:pPr>
        <w:spacing w:after="0" w:line="240" w:lineRule="auto"/>
      </w:pPr>
      <w:r>
        <w:separator/>
      </w:r>
    </w:p>
  </w:footnote>
  <w:footnote w:type="continuationSeparator" w:id="0">
    <w:p w14:paraId="786E2FEF" w14:textId="77777777" w:rsidR="00E14EA9" w:rsidRDefault="00E14EA9" w:rsidP="00A4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E0AA0" w14:textId="77777777" w:rsidR="00A47E6A" w:rsidRDefault="00A47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912095"/>
      <w:docPartObj>
        <w:docPartGallery w:val="Watermarks"/>
        <w:docPartUnique/>
      </w:docPartObj>
    </w:sdtPr>
    <w:sdtContent>
      <w:p w14:paraId="54B3C241" w14:textId="7861092F" w:rsidR="00A47E6A" w:rsidRDefault="00000000">
        <w:pPr>
          <w:pStyle w:val="Header"/>
        </w:pPr>
        <w:r>
          <w:rPr>
            <w:noProof/>
          </w:rPr>
          <w:pict w14:anchorId="76BF1F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AE488" w14:textId="77777777" w:rsidR="00A47E6A" w:rsidRDefault="00A47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9"/>
    <w:rsid w:val="000873A3"/>
    <w:rsid w:val="00091F19"/>
    <w:rsid w:val="00097ACC"/>
    <w:rsid w:val="001120E8"/>
    <w:rsid w:val="0015475B"/>
    <w:rsid w:val="001E19C4"/>
    <w:rsid w:val="00287739"/>
    <w:rsid w:val="00355150"/>
    <w:rsid w:val="00396ECD"/>
    <w:rsid w:val="003F709D"/>
    <w:rsid w:val="00412F5F"/>
    <w:rsid w:val="00526570"/>
    <w:rsid w:val="00533D2C"/>
    <w:rsid w:val="005444CC"/>
    <w:rsid w:val="00551663"/>
    <w:rsid w:val="00557EC9"/>
    <w:rsid w:val="005B6283"/>
    <w:rsid w:val="006635E7"/>
    <w:rsid w:val="00673F70"/>
    <w:rsid w:val="00692930"/>
    <w:rsid w:val="006F5DB5"/>
    <w:rsid w:val="008107EF"/>
    <w:rsid w:val="008312BD"/>
    <w:rsid w:val="0083647A"/>
    <w:rsid w:val="00862605"/>
    <w:rsid w:val="00970814"/>
    <w:rsid w:val="00971E52"/>
    <w:rsid w:val="0097540A"/>
    <w:rsid w:val="009C6227"/>
    <w:rsid w:val="009F3092"/>
    <w:rsid w:val="00A47E6A"/>
    <w:rsid w:val="00A532EB"/>
    <w:rsid w:val="00AA0F2A"/>
    <w:rsid w:val="00B46AE6"/>
    <w:rsid w:val="00B803C7"/>
    <w:rsid w:val="00BC6D87"/>
    <w:rsid w:val="00BD0F2F"/>
    <w:rsid w:val="00C21B42"/>
    <w:rsid w:val="00C44AE2"/>
    <w:rsid w:val="00CA3759"/>
    <w:rsid w:val="00D82577"/>
    <w:rsid w:val="00D856A1"/>
    <w:rsid w:val="00E14EA9"/>
    <w:rsid w:val="00E42DEC"/>
    <w:rsid w:val="00E878D4"/>
    <w:rsid w:val="00F6378E"/>
    <w:rsid w:val="00FD2C12"/>
    <w:rsid w:val="00FE1C6F"/>
    <w:rsid w:val="0679ABE7"/>
    <w:rsid w:val="08B42DC6"/>
    <w:rsid w:val="08EBEF35"/>
    <w:rsid w:val="09C0B8DE"/>
    <w:rsid w:val="0B0634DE"/>
    <w:rsid w:val="0B4A2EB3"/>
    <w:rsid w:val="0C864C47"/>
    <w:rsid w:val="0CACA257"/>
    <w:rsid w:val="0D6BFF28"/>
    <w:rsid w:val="0FB8E6D6"/>
    <w:rsid w:val="135D2E1E"/>
    <w:rsid w:val="167B41DC"/>
    <w:rsid w:val="1694CEE0"/>
    <w:rsid w:val="18309F41"/>
    <w:rsid w:val="19A6D3D4"/>
    <w:rsid w:val="1AC59D02"/>
    <w:rsid w:val="1CD30279"/>
    <w:rsid w:val="2065EC21"/>
    <w:rsid w:val="20A1C4B7"/>
    <w:rsid w:val="21E4F8CF"/>
    <w:rsid w:val="2201BC82"/>
    <w:rsid w:val="22CA4DF4"/>
    <w:rsid w:val="22FD4412"/>
    <w:rsid w:val="25395D44"/>
    <w:rsid w:val="259DD584"/>
    <w:rsid w:val="26E346FF"/>
    <w:rsid w:val="2739A5E5"/>
    <w:rsid w:val="27DC2A41"/>
    <w:rsid w:val="28D57646"/>
    <w:rsid w:val="298224FB"/>
    <w:rsid w:val="2D0DBEB4"/>
    <w:rsid w:val="2F0E69DE"/>
    <w:rsid w:val="32AF3FE1"/>
    <w:rsid w:val="337F022D"/>
    <w:rsid w:val="34641048"/>
    <w:rsid w:val="37ED8A94"/>
    <w:rsid w:val="3A54613B"/>
    <w:rsid w:val="3C995D28"/>
    <w:rsid w:val="3DF344CF"/>
    <w:rsid w:val="3EBAED82"/>
    <w:rsid w:val="3FDB9D88"/>
    <w:rsid w:val="419D1596"/>
    <w:rsid w:val="43712D3C"/>
    <w:rsid w:val="4790D466"/>
    <w:rsid w:val="4806CD6E"/>
    <w:rsid w:val="481486AC"/>
    <w:rsid w:val="49F12AAF"/>
    <w:rsid w:val="4BC4102C"/>
    <w:rsid w:val="4D3D9682"/>
    <w:rsid w:val="53DF9CBC"/>
    <w:rsid w:val="595F410B"/>
    <w:rsid w:val="5B8ADC2F"/>
    <w:rsid w:val="68C0A484"/>
    <w:rsid w:val="6B822C8D"/>
    <w:rsid w:val="6CD27B35"/>
    <w:rsid w:val="6DA52845"/>
    <w:rsid w:val="6DBE50A2"/>
    <w:rsid w:val="6DEB23E9"/>
    <w:rsid w:val="6F16BDAB"/>
    <w:rsid w:val="71D126D6"/>
    <w:rsid w:val="7A4CFAD8"/>
    <w:rsid w:val="7A52A281"/>
    <w:rsid w:val="7D3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8AA73"/>
  <w15:chartTrackingRefBased/>
  <w15:docId w15:val="{3D6A0010-D6B8-442C-88DB-DBD8A734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E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D2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4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E6A"/>
  </w:style>
  <w:style w:type="paragraph" w:styleId="Footer">
    <w:name w:val="footer"/>
    <w:basedOn w:val="Normal"/>
    <w:link w:val="FooterChar"/>
    <w:uiPriority w:val="99"/>
    <w:unhideWhenUsed/>
    <w:rsid w:val="00A4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20B740E443F4BB6B0F9D27587D3FA" ma:contentTypeVersion="19" ma:contentTypeDescription="Create a new document." ma:contentTypeScope="" ma:versionID="78234626572d6d207207a10fe41d7d9a">
  <xsd:schema xmlns:xsd="http://www.w3.org/2001/XMLSchema" xmlns:xs="http://www.w3.org/2001/XMLSchema" xmlns:p="http://schemas.microsoft.com/office/2006/metadata/properties" xmlns:ns1="http://schemas.microsoft.com/sharepoint/v3" xmlns:ns2="205182c9-ed8f-4d73-a677-5c567b52ed59" xmlns:ns3="3a79b96c-7534-406b-bdb9-84ef3bf86cac" targetNamespace="http://schemas.microsoft.com/office/2006/metadata/properties" ma:root="true" ma:fieldsID="c57c60e1875e623b9bd5b66c3ea944a7" ns1:_="" ns2:_="" ns3:_="">
    <xsd:import namespace="http://schemas.microsoft.com/sharepoint/v3"/>
    <xsd:import namespace="205182c9-ed8f-4d73-a677-5c567b52ed59"/>
    <xsd:import namespace="3a79b96c-7534-406b-bdb9-84ef3bf8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182c9-ed8f-4d73-a677-5c567b52e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b96c-7534-406b-bdb9-84ef3bf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14689-dc46-474a-829a-e3b498eff4f4}" ma:internalName="TaxCatchAll" ma:showField="CatchAllData" ma:web="3a79b96c-7534-406b-bdb9-84ef3bf86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b96c-7534-406b-bdb9-84ef3bf86cac" xsi:nil="true"/>
    <lcf76f155ced4ddcb4097134ff3c332f xmlns="205182c9-ed8f-4d73-a677-5c567b52ed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4EBF26-9BDC-408D-92EF-AAC679AED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DD765-C2CD-4B50-950F-E28333C4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182c9-ed8f-4d73-a677-5c567b52ed59"/>
    <ds:schemaRef ds:uri="3a79b96c-7534-406b-bdb9-84ef3bf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896D1-5C04-46DC-8B25-F7D41C227008}">
  <ds:schemaRefs>
    <ds:schemaRef ds:uri="http://schemas.microsoft.com/office/2006/metadata/properties"/>
    <ds:schemaRef ds:uri="http://schemas.microsoft.com/office/infopath/2007/PartnerControls"/>
    <ds:schemaRef ds:uri="3a79b96c-7534-406b-bdb9-84ef3bf86cac"/>
    <ds:schemaRef ds:uri="205182c9-ed8f-4d73-a677-5c567b52ed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Tina L</dc:creator>
  <cp:keywords/>
  <dc:description/>
  <cp:lastModifiedBy>Pease, Andrew T.</cp:lastModifiedBy>
  <cp:revision>27</cp:revision>
  <cp:lastPrinted>2024-04-23T20:05:00Z</cp:lastPrinted>
  <dcterms:created xsi:type="dcterms:W3CDTF">2024-03-19T21:24:00Z</dcterms:created>
  <dcterms:modified xsi:type="dcterms:W3CDTF">2024-09-10T12:30:00Z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0x01010030520B740E443F4BB6B0F9D27587D3FA</vt:lpwstr>
  </property>
  <property fmtid="{D5CDD505-2E9C-101B-9397-08002B2CF9AE}" pid="3" name="MediaServiceImageTags">
    <vt:lpwstr/>
  </property>
</Properties>
</file>