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6989" w14:textId="77777777" w:rsidR="00A31881" w:rsidRDefault="000E5C64" w:rsidP="00A31881">
      <w:pPr>
        <w:pStyle w:val="NoSpacing"/>
      </w:pPr>
      <w:r>
        <w:rPr>
          <w:noProof/>
        </w:rPr>
        <mc:AlternateContent>
          <mc:Choice Requires="wpg">
            <w:drawing>
              <wp:anchor distT="0" distB="0" distL="114300" distR="114300" simplePos="0" relativeHeight="251657216" behindDoc="0" locked="0" layoutInCell="1" allowOverlap="1" wp14:anchorId="2725919B" wp14:editId="3A8C6572">
                <wp:simplePos x="0" y="0"/>
                <wp:positionH relativeFrom="column">
                  <wp:posOffset>18288</wp:posOffset>
                </wp:positionH>
                <wp:positionV relativeFrom="paragraph">
                  <wp:posOffset>47549</wp:posOffset>
                </wp:positionV>
                <wp:extent cx="6791325" cy="1492301"/>
                <wp:effectExtent l="0" t="0" r="28575"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1492301"/>
                          <a:chOff x="750" y="1176"/>
                          <a:chExt cx="10695" cy="1785"/>
                        </a:xfrm>
                      </wpg:grpSpPr>
                      <wps:wsp>
                        <wps:cNvPr id="3" name="Text Box 3"/>
                        <wps:cNvSpPr txBox="1">
                          <a:spLocks noChangeArrowheads="1"/>
                        </wps:cNvSpPr>
                        <wps:spPr bwMode="auto">
                          <a:xfrm>
                            <a:off x="750" y="1176"/>
                            <a:ext cx="10695" cy="1567"/>
                          </a:xfrm>
                          <a:prstGeom prst="rect">
                            <a:avLst/>
                          </a:prstGeom>
                          <a:solidFill>
                            <a:srgbClr val="EEECE1"/>
                          </a:solidFill>
                          <a:ln w="9525">
                            <a:solidFill>
                              <a:srgbClr val="000000"/>
                            </a:solidFill>
                            <a:miter lim="800000"/>
                            <a:headEnd/>
                            <a:tailEnd/>
                          </a:ln>
                        </wps:spPr>
                        <wps:txbx>
                          <w:txbxContent>
                            <w:p w14:paraId="1B9E1056" w14:textId="77777777" w:rsidR="00A31881" w:rsidRPr="00D22428" w:rsidRDefault="00A31881" w:rsidP="00B93366">
                              <w:pPr>
                                <w:pStyle w:val="NoSpacing"/>
                                <w:spacing w:before="160"/>
                                <w:jc w:val="center"/>
                                <w:rPr>
                                  <w:rFonts w:ascii="Times New Roman" w:hAnsi="Times New Roman"/>
                                  <w:b/>
                                  <w:sz w:val="36"/>
                                  <w:szCs w:val="36"/>
                                </w:rPr>
                              </w:pPr>
                              <w:smartTag w:uri="urn:schemas-microsoft-com:office:smarttags" w:element="State">
                                <w:smartTag w:uri="urn:schemas-microsoft-com:office:smarttags" w:element="place">
                                  <w:r w:rsidRPr="00D22428">
                                    <w:rPr>
                                      <w:rFonts w:ascii="Times New Roman" w:hAnsi="Times New Roman"/>
                                      <w:b/>
                                      <w:sz w:val="36"/>
                                      <w:szCs w:val="36"/>
                                    </w:rPr>
                                    <w:t>North Carolina</w:t>
                                  </w:r>
                                </w:smartTag>
                              </w:smartTag>
                              <w:r w:rsidRPr="00D22428">
                                <w:rPr>
                                  <w:rFonts w:ascii="Times New Roman" w:hAnsi="Times New Roman"/>
                                  <w:b/>
                                  <w:sz w:val="36"/>
                                  <w:szCs w:val="36"/>
                                </w:rPr>
                                <w:t xml:space="preserve"> Infant-Toddler Program</w:t>
                              </w:r>
                            </w:p>
                            <w:p w14:paraId="19E58631" w14:textId="482A17BE" w:rsidR="00A31881" w:rsidRPr="00D22428" w:rsidRDefault="00B93366" w:rsidP="00A31881">
                              <w:pPr>
                                <w:pStyle w:val="NoSpacing"/>
                                <w:jc w:val="center"/>
                                <w:rPr>
                                  <w:rFonts w:ascii="Times New Roman" w:hAnsi="Times New Roman"/>
                                  <w:b/>
                                  <w:sz w:val="48"/>
                                  <w:szCs w:val="48"/>
                                </w:rPr>
                              </w:pPr>
                              <w:r>
                                <w:rPr>
                                  <w:rFonts w:ascii="Times New Roman" w:hAnsi="Times New Roman"/>
                                  <w:b/>
                                  <w:sz w:val="48"/>
                                  <w:szCs w:val="48"/>
                                </w:rPr>
                                <w:t>Personnel Certification Policy &amp; Procedures</w:t>
                              </w:r>
                              <w:r w:rsidR="00350391">
                                <w:rPr>
                                  <w:rFonts w:ascii="Times New Roman" w:hAnsi="Times New Roman"/>
                                  <w:b/>
                                  <w:sz w:val="48"/>
                                  <w:szCs w:val="48"/>
                                </w:rPr>
                                <w:t xml:space="preserve"> </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50" y="2421"/>
                            <a:ext cx="10695" cy="540"/>
                          </a:xfrm>
                          <a:prstGeom prst="rect">
                            <a:avLst/>
                          </a:prstGeom>
                          <a:solidFill>
                            <a:srgbClr val="D8D8D8"/>
                          </a:solidFill>
                          <a:ln w="9525">
                            <a:solidFill>
                              <a:srgbClr val="000000"/>
                            </a:solidFill>
                            <a:miter lim="800000"/>
                            <a:headEnd/>
                            <a:tailEnd/>
                          </a:ln>
                        </wps:spPr>
                        <wps:txbx>
                          <w:txbxContent>
                            <w:p w14:paraId="2E95C56C" w14:textId="792D6EDC" w:rsidR="00A31881" w:rsidRPr="00165851" w:rsidRDefault="00A31881" w:rsidP="00A31881">
                              <w:pPr>
                                <w:jc w:val="center"/>
                                <w:rPr>
                                  <w:i/>
                                  <w:sz w:val="28"/>
                                  <w:szCs w:val="28"/>
                                </w:rPr>
                              </w:pPr>
                              <w:r w:rsidRPr="00CB1DD0">
                                <w:rPr>
                                  <w:b/>
                                  <w:sz w:val="28"/>
                                  <w:szCs w:val="28"/>
                                </w:rPr>
                                <w:t>Referen</w:t>
                              </w:r>
                              <w:r>
                                <w:rPr>
                                  <w:b/>
                                  <w:sz w:val="28"/>
                                  <w:szCs w:val="28"/>
                                </w:rPr>
                                <w:t xml:space="preserve">ce: </w:t>
                              </w:r>
                              <w:r w:rsidR="0051428A">
                                <w:rPr>
                                  <w:b/>
                                  <w:sz w:val="28"/>
                                  <w:szCs w:val="28"/>
                                </w:rPr>
                                <w:t>Infant, Toddler, and Family Certificate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5919B" id="Group 2" o:spid="_x0000_s1026" style="position:absolute;margin-left:1.45pt;margin-top:3.75pt;width:534.75pt;height:117.5pt;z-index:251657216" coordorigin="750,1176" coordsize="1069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">
                <v:shapetype id="_x0000_t202" coordsize="21600,21600" o:spt="202" path="m,l,21600r21600,l21600,xe">
                  <v:stroke joinstyle="miter"/>
                  <v:path gradientshapeok="t" o:connecttype="rect"/>
                </v:shapetype>
                <v:shape id="Text Box 3" o:spid="_x0000_s1027" type="#_x0000_t202" style="position:absolute;left:750;top:1176;width:10695;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" fillcolor="#eeece1">
                  <v:textbox>
                    <w:txbxContent>
                      <w:p w14:paraId="1B9E1056" w14:textId="77777777" w:rsidR="00A31881" w:rsidRPr="00D22428" w:rsidRDefault="00A31881" w:rsidP="00B93366">
                        <w:pPr>
                          <w:pStyle w:val="NoSpacing"/>
                          <w:spacing w:before="160"/>
                          <w:jc w:val="center"/>
                          <w:rPr>
                            <w:rFonts w:ascii="Times New Roman" w:hAnsi="Times New Roman"/>
                            <w:b/>
                            <w:sz w:val="36"/>
                            <w:szCs w:val="36"/>
                          </w:rPr>
                        </w:pPr>
                        <w:smartTag w:uri="urn:schemas-microsoft-com:office:smarttags" w:element="State">
                          <w:smartTag w:uri="urn:schemas-microsoft-com:office:smarttags" w:element="place">
                            <w:r w:rsidRPr="00D22428">
                              <w:rPr>
                                <w:rFonts w:ascii="Times New Roman" w:hAnsi="Times New Roman"/>
                                <w:b/>
                                <w:sz w:val="36"/>
                                <w:szCs w:val="36"/>
                              </w:rPr>
                              <w:t>North Carolina</w:t>
                            </w:r>
                          </w:smartTag>
                        </w:smartTag>
                        <w:r w:rsidRPr="00D22428">
                          <w:rPr>
                            <w:rFonts w:ascii="Times New Roman" w:hAnsi="Times New Roman"/>
                            <w:b/>
                            <w:sz w:val="36"/>
                            <w:szCs w:val="36"/>
                          </w:rPr>
                          <w:t xml:space="preserve"> Infant-Toddler Program</w:t>
                        </w:r>
                      </w:p>
                      <w:p w14:paraId="19E58631" w14:textId="482A17BE" w:rsidR="00A31881" w:rsidRPr="00D22428" w:rsidRDefault="00B93366" w:rsidP="00A31881">
                        <w:pPr>
                          <w:pStyle w:val="NoSpacing"/>
                          <w:jc w:val="center"/>
                          <w:rPr>
                            <w:rFonts w:ascii="Times New Roman" w:hAnsi="Times New Roman"/>
                            <w:b/>
                            <w:sz w:val="48"/>
                            <w:szCs w:val="48"/>
                          </w:rPr>
                        </w:pPr>
                        <w:r>
                          <w:rPr>
                            <w:rFonts w:ascii="Times New Roman" w:hAnsi="Times New Roman"/>
                            <w:b/>
                            <w:sz w:val="48"/>
                            <w:szCs w:val="48"/>
                          </w:rPr>
                          <w:t>Personnel Certification Policy &amp; Procedures</w:t>
                        </w:r>
                        <w:r w:rsidR="00350391">
                          <w:rPr>
                            <w:rFonts w:ascii="Times New Roman" w:hAnsi="Times New Roman"/>
                            <w:b/>
                            <w:sz w:val="48"/>
                            <w:szCs w:val="48"/>
                          </w:rPr>
                          <w:t xml:space="preserve"> </w:t>
                        </w:r>
                      </w:p>
                    </w:txbxContent>
                  </v:textbox>
                </v:shape>
                <v:shape id="Text Box 4" o:spid="_x0000_s1028" type="#_x0000_t202" style="position:absolute;left:750;top:2421;width:106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" fillcolor="#d8d8d8">
                  <v:textbox>
                    <w:txbxContent>
                      <w:p w14:paraId="2E95C56C" w14:textId="792D6EDC" w:rsidR="00A31881" w:rsidRPr="00165851" w:rsidRDefault="00A31881" w:rsidP="00A31881">
                        <w:pPr>
                          <w:jc w:val="center"/>
                          <w:rPr>
                            <w:i/>
                            <w:sz w:val="28"/>
                            <w:szCs w:val="28"/>
                          </w:rPr>
                        </w:pPr>
                        <w:r w:rsidRPr="00CB1DD0">
                          <w:rPr>
                            <w:b/>
                            <w:sz w:val="28"/>
                            <w:szCs w:val="28"/>
                          </w:rPr>
                          <w:t>Referen</w:t>
                        </w:r>
                        <w:r>
                          <w:rPr>
                            <w:b/>
                            <w:sz w:val="28"/>
                            <w:szCs w:val="28"/>
                          </w:rPr>
                          <w:t xml:space="preserve">ce: </w:t>
                        </w:r>
                        <w:r w:rsidR="0051428A">
                          <w:rPr>
                            <w:b/>
                            <w:sz w:val="28"/>
                            <w:szCs w:val="28"/>
                          </w:rPr>
                          <w:t>Infant, Toddler, and Family Certificate</w:t>
                        </w:r>
                      </w:p>
                    </w:txbxContent>
                  </v:textbox>
                </v:shape>
              </v:group>
            </w:pict>
          </mc:Fallback>
        </mc:AlternateContent>
      </w:r>
    </w:p>
    <w:p w14:paraId="00E7B2F8" w14:textId="77777777" w:rsidR="00A31881" w:rsidRPr="00D22428" w:rsidRDefault="00A31881" w:rsidP="00A31881"/>
    <w:p w14:paraId="53C993DB" w14:textId="77777777" w:rsidR="00A31881" w:rsidRPr="00D22428" w:rsidRDefault="00A31881" w:rsidP="00A31881"/>
    <w:p w14:paraId="773A2880" w14:textId="77777777" w:rsidR="00A31881" w:rsidRPr="00D22428" w:rsidRDefault="00A31881" w:rsidP="00A31881"/>
    <w:p w14:paraId="0D30AA0B" w14:textId="77777777" w:rsidR="00A31881" w:rsidRPr="002C3996" w:rsidRDefault="00A31881" w:rsidP="00A31881">
      <w:pPr>
        <w:spacing w:after="0"/>
        <w:jc w:val="center"/>
        <w:rPr>
          <w:i/>
          <w:sz w:val="6"/>
          <w:szCs w:val="36"/>
        </w:rPr>
      </w:pPr>
    </w:p>
    <w:p w14:paraId="2FCCBC6C" w14:textId="77777777" w:rsidR="00A31881" w:rsidRPr="00165851" w:rsidRDefault="000E5C64" w:rsidP="00A31881">
      <w:pPr>
        <w:spacing w:after="0"/>
      </w:pPr>
      <w:r>
        <w:rPr>
          <w:noProof/>
        </w:rPr>
        <mc:AlternateContent>
          <mc:Choice Requires="wps">
            <w:drawing>
              <wp:anchor distT="4294967295" distB="4294967295" distL="114300" distR="114300" simplePos="0" relativeHeight="251658240" behindDoc="0" locked="1" layoutInCell="1" allowOverlap="1" wp14:anchorId="78E2A9C9" wp14:editId="2A987995">
                <wp:simplePos x="0" y="0"/>
                <wp:positionH relativeFrom="column">
                  <wp:posOffset>19050</wp:posOffset>
                </wp:positionH>
                <wp:positionV relativeFrom="page">
                  <wp:posOffset>2277109</wp:posOffset>
                </wp:positionV>
                <wp:extent cx="6793865" cy="0"/>
                <wp:effectExtent l="76200" t="95250" r="698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straightConnector1">
                          <a:avLst/>
                        </a:prstGeom>
                        <a:noFill/>
                        <a:ln w="28575">
                          <a:solidFill>
                            <a:srgbClr val="000000"/>
                          </a:solidFill>
                          <a:round/>
                          <a:headEnd/>
                          <a:tailEnd/>
                        </a:ln>
                        <a:effectLst>
                          <a:outerShdw dist="107763" dir="135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51942" id="_x0000_t32" coordsize="21600,21600" o:spt="32" o:oned="t" path="m,l21600,21600e" filled="f">
                <v:path arrowok="t" fillok="f" o:connecttype="none"/>
                <o:lock v:ext="edit" shapetype="t"/>
              </v:shapetype>
              <v:shape id="Straight Arrow Connector 1" o:spid="_x0000_s1026" type="#_x0000_t32" style="position:absolute;margin-left:1.5pt;margin-top:179.3pt;width:534.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" strokeweight="2.25pt">
                <v:shadow on="t" opacity=".5" offset="-6pt,-6pt"/>
                <w10:wrap anchory="page"/>
                <w10:anchorlock/>
              </v:shape>
            </w:pict>
          </mc:Fallback>
        </mc:AlternateContent>
      </w:r>
    </w:p>
    <w:p w14:paraId="1DCD3ECA" w14:textId="77777777" w:rsidR="000A01AD" w:rsidRDefault="000A01AD" w:rsidP="00333F54">
      <w:pPr>
        <w:spacing w:before="240" w:after="120"/>
        <w:rPr>
          <w:rFonts w:ascii="Times New Roman" w:hAnsi="Times New Roman"/>
          <w:b/>
          <w:sz w:val="28"/>
          <w:szCs w:val="24"/>
        </w:rPr>
      </w:pPr>
    </w:p>
    <w:p w14:paraId="5C654EA1" w14:textId="4B4E8190" w:rsidR="009614A3" w:rsidRPr="00333F54" w:rsidRDefault="009614A3" w:rsidP="00333F54">
      <w:pPr>
        <w:spacing w:before="240" w:after="120"/>
        <w:rPr>
          <w:rFonts w:ascii="Times New Roman" w:hAnsi="Times New Roman"/>
          <w:b/>
          <w:sz w:val="28"/>
          <w:szCs w:val="24"/>
        </w:rPr>
      </w:pPr>
      <w:r w:rsidRPr="00333F54">
        <w:rPr>
          <w:rFonts w:ascii="Times New Roman" w:hAnsi="Times New Roman"/>
          <w:b/>
          <w:sz w:val="28"/>
          <w:szCs w:val="24"/>
        </w:rPr>
        <w:t>Introduction</w:t>
      </w:r>
    </w:p>
    <w:p w14:paraId="50F567B5" w14:textId="77777777" w:rsidR="00B93366" w:rsidRPr="00D34157" w:rsidRDefault="00B93366" w:rsidP="00857C37">
      <w:pPr>
        <w:pStyle w:val="BodyText"/>
        <w:spacing w:before="120" w:line="276" w:lineRule="auto"/>
        <w:rPr>
          <w:sz w:val="24"/>
          <w:szCs w:val="24"/>
        </w:rPr>
      </w:pPr>
      <w:r w:rsidRPr="00D34157">
        <w:rPr>
          <w:sz w:val="24"/>
          <w:szCs w:val="24"/>
        </w:rPr>
        <w:t>The North Carolina Infant-Toddler Program (ITP) Personnel Certification Procedure applies to early intervention service coordination and special instruction services. Early Intervention service coordination may be billed as Targeted Case Management, or other appropriate service billing definition/code. Special instruction may be billed as Community Based Rehabilitative Services, or other appropriate service billing definition/code.</w:t>
      </w:r>
    </w:p>
    <w:p w14:paraId="71986EDB" w14:textId="77777777" w:rsidR="00B93366" w:rsidRPr="00D34157" w:rsidRDefault="00B93366" w:rsidP="00B93366">
      <w:pPr>
        <w:pStyle w:val="BodyText"/>
        <w:spacing w:before="120" w:line="275" w:lineRule="auto"/>
        <w:ind w:firstLine="2"/>
        <w:rPr>
          <w:sz w:val="24"/>
          <w:szCs w:val="24"/>
        </w:rPr>
      </w:pPr>
      <w:r w:rsidRPr="00D34157">
        <w:rPr>
          <w:sz w:val="24"/>
          <w:szCs w:val="24"/>
        </w:rPr>
        <w:t>Certificates are granted by the Children’s Developmental Services Agency (CDSA) for the county in which services are provided. The Infant, Toddler, and Family Certificate applies to early intervention service coordination and special instruction services.</w:t>
      </w:r>
    </w:p>
    <w:p w14:paraId="7FE1BB2B" w14:textId="77777777" w:rsidR="00B93366" w:rsidRPr="00D34157" w:rsidRDefault="00B93366" w:rsidP="00B93366">
      <w:pPr>
        <w:pStyle w:val="BodyText"/>
        <w:spacing w:before="120" w:line="277" w:lineRule="auto"/>
        <w:ind w:firstLine="2"/>
        <w:rPr>
          <w:sz w:val="24"/>
          <w:szCs w:val="24"/>
        </w:rPr>
      </w:pPr>
      <w:r w:rsidRPr="00D34157">
        <w:rPr>
          <w:sz w:val="24"/>
          <w:szCs w:val="24"/>
        </w:rPr>
        <w:t>All holders of an Infant, Toddler, and Family Certificate, who obtained their certificate prior to January 1, 2014 and who maintain employment with a CDSA or CDSA-enrolled community-based provider, continue to hold their Certificate.</w:t>
      </w:r>
    </w:p>
    <w:p w14:paraId="11D66B51" w14:textId="77777777" w:rsidR="00B93366" w:rsidRPr="00D34157" w:rsidRDefault="00B93366" w:rsidP="00B93366">
      <w:pPr>
        <w:pStyle w:val="BodyText"/>
        <w:spacing w:before="120"/>
        <w:rPr>
          <w:sz w:val="24"/>
          <w:szCs w:val="24"/>
        </w:rPr>
      </w:pPr>
      <w:r w:rsidRPr="00D34157">
        <w:rPr>
          <w:sz w:val="24"/>
          <w:szCs w:val="24"/>
        </w:rPr>
        <w:t>Any applicant for the Certificate must do so under these policy and procedures.</w:t>
      </w:r>
    </w:p>
    <w:p w14:paraId="35A4CB89" w14:textId="3E0A7BB0" w:rsidR="000B074B" w:rsidRPr="000B074B" w:rsidRDefault="00857C37" w:rsidP="00857C37">
      <w:pPr>
        <w:spacing w:before="120" w:after="120"/>
        <w:rPr>
          <w:rFonts w:ascii="Times New Roman" w:hAnsi="Times New Roman"/>
          <w:b/>
          <w:sz w:val="24"/>
          <w:szCs w:val="24"/>
        </w:rPr>
      </w:pPr>
      <w:r>
        <w:rPr>
          <w:rFonts w:ascii="Times New Roman" w:hAnsi="Times New Roman"/>
          <w:b/>
          <w:sz w:val="24"/>
          <w:szCs w:val="24"/>
        </w:rPr>
        <w:t>Federal Regulations</w:t>
      </w:r>
    </w:p>
    <w:p w14:paraId="2AA242A0" w14:textId="77777777" w:rsidR="00857C37" w:rsidRPr="00D34157" w:rsidRDefault="00857C37" w:rsidP="00857C37">
      <w:pPr>
        <w:spacing w:after="120"/>
        <w:ind w:left="115"/>
        <w:rPr>
          <w:rFonts w:ascii="Times New Roman" w:eastAsia="Arial" w:hAnsi="Times New Roman"/>
          <w:sz w:val="24"/>
          <w:szCs w:val="24"/>
        </w:rPr>
      </w:pPr>
      <w:r w:rsidRPr="00D34157">
        <w:rPr>
          <w:rFonts w:ascii="Times New Roman" w:hAnsi="Times New Roman"/>
          <w:i/>
          <w:sz w:val="24"/>
          <w:szCs w:val="24"/>
          <w:u w:val="single" w:color="000000"/>
        </w:rPr>
        <w:t>Early Intervention Services</w:t>
      </w:r>
    </w:p>
    <w:p w14:paraId="2DE2C473" w14:textId="77777777" w:rsidR="00857C37" w:rsidRPr="00D34157" w:rsidRDefault="00857C37" w:rsidP="00857C37">
      <w:pPr>
        <w:pStyle w:val="BodyText"/>
        <w:spacing w:before="120" w:line="276" w:lineRule="auto"/>
        <w:ind w:left="115"/>
        <w:rPr>
          <w:sz w:val="24"/>
          <w:szCs w:val="24"/>
        </w:rPr>
      </w:pPr>
      <w:r w:rsidRPr="00D34157">
        <w:rPr>
          <w:sz w:val="24"/>
          <w:szCs w:val="24"/>
          <w:u w:val="single" w:color="000000"/>
        </w:rPr>
        <w:t>§303.13 Early intervention services</w:t>
      </w:r>
      <w:r w:rsidRPr="00D34157">
        <w:rPr>
          <w:sz w:val="24"/>
          <w:szCs w:val="24"/>
        </w:rPr>
        <w:t>.</w:t>
      </w:r>
    </w:p>
    <w:p w14:paraId="6F973ED3" w14:textId="77777777" w:rsidR="00857C37" w:rsidRPr="00D34157" w:rsidRDefault="00857C37" w:rsidP="00857C37">
      <w:pPr>
        <w:pStyle w:val="BodyText"/>
        <w:widowControl w:val="0"/>
        <w:numPr>
          <w:ilvl w:val="0"/>
          <w:numId w:val="2"/>
        </w:numPr>
        <w:spacing w:after="0" w:line="276" w:lineRule="auto"/>
        <w:ind w:left="810"/>
        <w:rPr>
          <w:sz w:val="24"/>
          <w:szCs w:val="24"/>
        </w:rPr>
      </w:pPr>
      <w:r w:rsidRPr="00D34157">
        <w:rPr>
          <w:sz w:val="24"/>
          <w:szCs w:val="24"/>
          <w:u w:val="single" w:color="000000"/>
        </w:rPr>
        <w:t>General</w:t>
      </w:r>
      <w:r w:rsidRPr="00D34157">
        <w:rPr>
          <w:sz w:val="24"/>
          <w:szCs w:val="24"/>
        </w:rPr>
        <w:t xml:space="preserve">. </w:t>
      </w:r>
      <w:r w:rsidRPr="00D34157">
        <w:rPr>
          <w:sz w:val="24"/>
          <w:szCs w:val="24"/>
          <w:u w:val="single" w:color="000000"/>
        </w:rPr>
        <w:t xml:space="preserve">Early intervention services </w:t>
      </w:r>
      <w:r w:rsidRPr="00D34157">
        <w:rPr>
          <w:sz w:val="24"/>
          <w:szCs w:val="24"/>
        </w:rPr>
        <w:t>means developmental services that--</w:t>
      </w:r>
    </w:p>
    <w:p w14:paraId="185216B2"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Are provided under public supervision;</w:t>
      </w:r>
    </w:p>
    <w:p w14:paraId="203D6FD3"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Are selected in collaboration with the parents;</w:t>
      </w:r>
    </w:p>
    <w:p w14:paraId="6FF7BE3A"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Are provided at no cost, except, subject to §§303.520 and 303.521, where Federal or State law provides for a system of payments by families, including a schedule of sliding fees;</w:t>
      </w:r>
    </w:p>
    <w:p w14:paraId="0E49A957"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Are designed to meet the developmental needs of an infant or toddler with a disability and the needs of the family to assist appropriately in the infant’s or toddler’s development, as identified by the IFSP Team, in any one or more of the following areas, including--</w:t>
      </w:r>
    </w:p>
    <w:p w14:paraId="3AF2223B" w14:textId="77777777" w:rsidR="00857C37" w:rsidRPr="00D34157" w:rsidRDefault="00857C37" w:rsidP="00857C37">
      <w:pPr>
        <w:pStyle w:val="BodyText"/>
        <w:widowControl w:val="0"/>
        <w:numPr>
          <w:ilvl w:val="0"/>
          <w:numId w:val="1"/>
        </w:numPr>
        <w:spacing w:after="0" w:line="276" w:lineRule="auto"/>
        <w:ind w:left="1800" w:hanging="360"/>
        <w:rPr>
          <w:sz w:val="24"/>
          <w:szCs w:val="24"/>
        </w:rPr>
      </w:pPr>
      <w:r w:rsidRPr="00D34157">
        <w:rPr>
          <w:sz w:val="24"/>
          <w:szCs w:val="24"/>
        </w:rPr>
        <w:t>Physical development;</w:t>
      </w:r>
    </w:p>
    <w:p w14:paraId="7618110A" w14:textId="77777777" w:rsidR="00857C37" w:rsidRPr="00D34157" w:rsidRDefault="00857C37" w:rsidP="00857C37">
      <w:pPr>
        <w:pStyle w:val="BodyText"/>
        <w:widowControl w:val="0"/>
        <w:numPr>
          <w:ilvl w:val="0"/>
          <w:numId w:val="1"/>
        </w:numPr>
        <w:spacing w:after="0" w:line="276" w:lineRule="auto"/>
        <w:ind w:left="1800" w:hanging="360"/>
        <w:rPr>
          <w:sz w:val="24"/>
          <w:szCs w:val="24"/>
        </w:rPr>
      </w:pPr>
      <w:r w:rsidRPr="00D34157">
        <w:rPr>
          <w:sz w:val="24"/>
          <w:szCs w:val="24"/>
        </w:rPr>
        <w:t>Cognitive development;</w:t>
      </w:r>
    </w:p>
    <w:p w14:paraId="1452A425" w14:textId="77777777" w:rsidR="00857C37" w:rsidRPr="00D34157" w:rsidRDefault="00857C37" w:rsidP="00857C37">
      <w:pPr>
        <w:pStyle w:val="BodyText"/>
        <w:widowControl w:val="0"/>
        <w:numPr>
          <w:ilvl w:val="0"/>
          <w:numId w:val="1"/>
        </w:numPr>
        <w:spacing w:after="0" w:line="276" w:lineRule="auto"/>
        <w:ind w:left="1800" w:hanging="360"/>
        <w:rPr>
          <w:sz w:val="24"/>
          <w:szCs w:val="24"/>
        </w:rPr>
      </w:pPr>
      <w:r w:rsidRPr="00D34157">
        <w:rPr>
          <w:sz w:val="24"/>
          <w:szCs w:val="24"/>
        </w:rPr>
        <w:t>Communication development;</w:t>
      </w:r>
    </w:p>
    <w:p w14:paraId="416FEE7E" w14:textId="77777777" w:rsidR="00857C37" w:rsidRPr="00D34157" w:rsidRDefault="00857C37" w:rsidP="00857C37">
      <w:pPr>
        <w:pStyle w:val="BodyText"/>
        <w:widowControl w:val="0"/>
        <w:numPr>
          <w:ilvl w:val="0"/>
          <w:numId w:val="1"/>
        </w:numPr>
        <w:spacing w:after="0" w:line="276" w:lineRule="auto"/>
        <w:ind w:left="1800" w:hanging="360"/>
        <w:rPr>
          <w:sz w:val="24"/>
          <w:szCs w:val="24"/>
        </w:rPr>
      </w:pPr>
      <w:r w:rsidRPr="00D34157">
        <w:rPr>
          <w:sz w:val="24"/>
          <w:szCs w:val="24"/>
        </w:rPr>
        <w:t>Social or emotional development; or</w:t>
      </w:r>
    </w:p>
    <w:p w14:paraId="7E1D2373" w14:textId="77777777" w:rsidR="00857C37" w:rsidRPr="00D34157" w:rsidRDefault="00857C37" w:rsidP="00857C37">
      <w:pPr>
        <w:pStyle w:val="BodyText"/>
        <w:widowControl w:val="0"/>
        <w:numPr>
          <w:ilvl w:val="0"/>
          <w:numId w:val="1"/>
        </w:numPr>
        <w:spacing w:after="0" w:line="276" w:lineRule="auto"/>
        <w:ind w:left="1800" w:hanging="360"/>
        <w:rPr>
          <w:sz w:val="24"/>
          <w:szCs w:val="24"/>
        </w:rPr>
      </w:pPr>
      <w:r w:rsidRPr="00D34157">
        <w:rPr>
          <w:sz w:val="24"/>
          <w:szCs w:val="24"/>
        </w:rPr>
        <w:t>Adaptive  development;</w:t>
      </w:r>
    </w:p>
    <w:p w14:paraId="3EE5DE26"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Meet the standards of the State in which the early intervention services are provided, including the requirements of Part C of the Act;</w:t>
      </w:r>
    </w:p>
    <w:p w14:paraId="13883CE3"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Include services identified under paragraph (b) of this section;</w:t>
      </w:r>
    </w:p>
    <w:p w14:paraId="6C948536"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lastRenderedPageBreak/>
        <w:t xml:space="preserve">Are provided by </w:t>
      </w:r>
      <w:r w:rsidRPr="00D34157">
        <w:rPr>
          <w:sz w:val="24"/>
          <w:szCs w:val="24"/>
          <w:u w:val="single"/>
        </w:rPr>
        <w:t xml:space="preserve">qualified </w:t>
      </w:r>
      <w:r w:rsidRPr="00D34157">
        <w:rPr>
          <w:b/>
          <w:bCs/>
          <w:sz w:val="24"/>
          <w:szCs w:val="24"/>
          <w:u w:val="single"/>
        </w:rPr>
        <w:t>PERSONNEL</w:t>
      </w:r>
      <w:r w:rsidRPr="00D34157">
        <w:rPr>
          <w:b/>
          <w:bCs/>
          <w:sz w:val="24"/>
          <w:szCs w:val="24"/>
        </w:rPr>
        <w:t xml:space="preserve"> </w:t>
      </w:r>
      <w:r w:rsidRPr="00D34157">
        <w:rPr>
          <w:sz w:val="24"/>
          <w:szCs w:val="24"/>
        </w:rPr>
        <w:t xml:space="preserve">(as that term is defined in §303.31), including the types of </w:t>
      </w:r>
      <w:r w:rsidRPr="00D34157">
        <w:rPr>
          <w:b/>
          <w:bCs/>
          <w:sz w:val="24"/>
          <w:szCs w:val="24"/>
        </w:rPr>
        <w:t xml:space="preserve">PERSONNEL </w:t>
      </w:r>
      <w:r w:rsidRPr="00D34157">
        <w:rPr>
          <w:sz w:val="24"/>
          <w:szCs w:val="24"/>
        </w:rPr>
        <w:t>listed in paragraph (c) of this section;</w:t>
      </w:r>
    </w:p>
    <w:p w14:paraId="18C76407"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To the maximum extent appropriate, are provided in natural environments, as defined in §303.26 and consistent with §§303.126 and 303.344(d); and</w:t>
      </w:r>
    </w:p>
    <w:p w14:paraId="34551A50" w14:textId="77777777" w:rsidR="00857C37" w:rsidRPr="00D34157" w:rsidRDefault="00857C37" w:rsidP="00857C37">
      <w:pPr>
        <w:pStyle w:val="BodyText"/>
        <w:widowControl w:val="0"/>
        <w:numPr>
          <w:ilvl w:val="1"/>
          <w:numId w:val="2"/>
        </w:numPr>
        <w:spacing w:before="5" w:after="0" w:line="276" w:lineRule="auto"/>
        <w:ind w:left="1080" w:hanging="360"/>
        <w:rPr>
          <w:sz w:val="24"/>
          <w:szCs w:val="24"/>
        </w:rPr>
      </w:pPr>
      <w:r w:rsidRPr="00D34157">
        <w:rPr>
          <w:sz w:val="24"/>
          <w:szCs w:val="24"/>
        </w:rPr>
        <w:t>Are provided in conformity with an IFSP adopted in accordance with section 636 of the Act and §303.20.</w:t>
      </w:r>
    </w:p>
    <w:p w14:paraId="0516A1F4" w14:textId="77777777" w:rsidR="00857C37" w:rsidRPr="00D34157" w:rsidRDefault="00857C37" w:rsidP="00857C37">
      <w:pPr>
        <w:spacing w:before="120"/>
        <w:ind w:left="115"/>
        <w:rPr>
          <w:rFonts w:ascii="Times New Roman" w:eastAsia="Arial" w:hAnsi="Times New Roman"/>
          <w:sz w:val="24"/>
          <w:szCs w:val="24"/>
        </w:rPr>
      </w:pPr>
      <w:r w:rsidRPr="00D34157">
        <w:rPr>
          <w:rFonts w:ascii="Times New Roman" w:hAnsi="Times New Roman"/>
          <w:i/>
          <w:sz w:val="24"/>
          <w:szCs w:val="24"/>
          <w:u w:val="single" w:color="000000"/>
        </w:rPr>
        <w:t>Qualified Early Intervention Personnel</w:t>
      </w:r>
    </w:p>
    <w:p w14:paraId="504FB8B9" w14:textId="77777777" w:rsidR="00857C37" w:rsidRPr="00D34157" w:rsidRDefault="00857C37" w:rsidP="00857C37">
      <w:pPr>
        <w:spacing w:before="120"/>
        <w:ind w:left="115"/>
        <w:rPr>
          <w:rFonts w:ascii="Times New Roman" w:eastAsia="Arial" w:hAnsi="Times New Roman"/>
          <w:sz w:val="24"/>
          <w:szCs w:val="24"/>
        </w:rPr>
      </w:pPr>
      <w:r w:rsidRPr="00D34157">
        <w:rPr>
          <w:rFonts w:ascii="Times New Roman" w:eastAsia="Arial" w:hAnsi="Times New Roman"/>
          <w:sz w:val="24"/>
          <w:szCs w:val="24"/>
          <w:u w:val="single" w:color="000000"/>
        </w:rPr>
        <w:t xml:space="preserve">§303.31 Qualified </w:t>
      </w:r>
      <w:r w:rsidRPr="00D34157">
        <w:rPr>
          <w:rFonts w:ascii="Times New Roman" w:eastAsia="Arial" w:hAnsi="Times New Roman"/>
          <w:b/>
          <w:bCs/>
          <w:sz w:val="24"/>
          <w:szCs w:val="24"/>
          <w:u w:val="single" w:color="000000"/>
        </w:rPr>
        <w:t>PERSONNEL</w:t>
      </w:r>
      <w:r w:rsidRPr="00D34157">
        <w:rPr>
          <w:rFonts w:ascii="Times New Roman" w:eastAsia="Arial" w:hAnsi="Times New Roman"/>
          <w:sz w:val="24"/>
          <w:szCs w:val="24"/>
        </w:rPr>
        <w:t>.</w:t>
      </w:r>
    </w:p>
    <w:p w14:paraId="1D6E7C0F" w14:textId="77777777" w:rsidR="00857C37" w:rsidRPr="00D34157" w:rsidRDefault="00857C37" w:rsidP="002D1F35">
      <w:pPr>
        <w:pStyle w:val="BodyText"/>
        <w:spacing w:after="0" w:line="276" w:lineRule="auto"/>
        <w:ind w:firstLine="360"/>
        <w:rPr>
          <w:sz w:val="24"/>
          <w:szCs w:val="24"/>
        </w:rPr>
      </w:pPr>
      <w:r w:rsidRPr="00D34157">
        <w:rPr>
          <w:sz w:val="24"/>
          <w:szCs w:val="24"/>
          <w:u w:val="single"/>
        </w:rPr>
        <w:t xml:space="preserve">Qualified </w:t>
      </w:r>
      <w:r w:rsidRPr="00D34157">
        <w:rPr>
          <w:b/>
          <w:sz w:val="24"/>
          <w:szCs w:val="24"/>
          <w:u w:val="single"/>
        </w:rPr>
        <w:t>PERSONNEL</w:t>
      </w:r>
      <w:r w:rsidRPr="00D34157">
        <w:rPr>
          <w:b/>
          <w:sz w:val="24"/>
          <w:szCs w:val="24"/>
          <w:u w:val="thick" w:color="000000"/>
        </w:rPr>
        <w:t xml:space="preserve"> </w:t>
      </w:r>
      <w:r w:rsidRPr="00D34157">
        <w:rPr>
          <w:sz w:val="24"/>
          <w:szCs w:val="24"/>
        </w:rPr>
        <w:t xml:space="preserve">means </w:t>
      </w:r>
      <w:r w:rsidRPr="00D34157">
        <w:rPr>
          <w:b/>
          <w:sz w:val="24"/>
          <w:szCs w:val="24"/>
          <w:u w:val="single"/>
        </w:rPr>
        <w:t>PERSONNEL</w:t>
      </w:r>
      <w:r w:rsidRPr="00D34157">
        <w:rPr>
          <w:b/>
          <w:sz w:val="24"/>
          <w:szCs w:val="24"/>
        </w:rPr>
        <w:t xml:space="preserve"> </w:t>
      </w:r>
      <w:r w:rsidRPr="00D34157">
        <w:rPr>
          <w:sz w:val="24"/>
          <w:szCs w:val="24"/>
        </w:rPr>
        <w:t>who have met State approved or recognized certification, licensing, registration, or other comparable requirements that apply to the areas in which the individuals are conducting evaluations or assessments or providing early intervention services.</w:t>
      </w:r>
    </w:p>
    <w:p w14:paraId="3299FFAD" w14:textId="77777777" w:rsidR="00857C37" w:rsidRPr="00D34157" w:rsidRDefault="00857C37" w:rsidP="002D1F35">
      <w:pPr>
        <w:pStyle w:val="BodyText"/>
        <w:spacing w:line="276" w:lineRule="auto"/>
        <w:rPr>
          <w:sz w:val="24"/>
          <w:szCs w:val="24"/>
        </w:rPr>
      </w:pPr>
      <w:r w:rsidRPr="00D34157">
        <w:rPr>
          <w:sz w:val="24"/>
          <w:szCs w:val="24"/>
        </w:rPr>
        <w:t>(Authority: 20 U.S.C. 1432(4)(F))</w:t>
      </w:r>
    </w:p>
    <w:p w14:paraId="58F25A7A" w14:textId="77777777" w:rsidR="00857C37" w:rsidRPr="00D34157" w:rsidRDefault="00857C37" w:rsidP="00857C37">
      <w:pPr>
        <w:spacing w:before="120"/>
        <w:ind w:left="100"/>
        <w:rPr>
          <w:rFonts w:ascii="Times New Roman" w:eastAsia="Arial" w:hAnsi="Times New Roman"/>
          <w:sz w:val="24"/>
          <w:szCs w:val="24"/>
        </w:rPr>
      </w:pPr>
      <w:r w:rsidRPr="00D34157">
        <w:rPr>
          <w:rFonts w:ascii="Times New Roman" w:hAnsi="Times New Roman"/>
          <w:i/>
          <w:sz w:val="24"/>
          <w:szCs w:val="24"/>
          <w:u w:val="single" w:color="000000"/>
        </w:rPr>
        <w:t>Early Intervention Service Coordination</w:t>
      </w:r>
    </w:p>
    <w:p w14:paraId="6485D0DC" w14:textId="77777777" w:rsidR="00857C37" w:rsidRPr="00D34157" w:rsidRDefault="00857C37" w:rsidP="00304C09">
      <w:pPr>
        <w:pStyle w:val="BodyText"/>
        <w:spacing w:before="120" w:line="276" w:lineRule="auto"/>
        <w:ind w:left="180"/>
        <w:rPr>
          <w:sz w:val="24"/>
          <w:szCs w:val="24"/>
        </w:rPr>
      </w:pPr>
      <w:r w:rsidRPr="00D34157">
        <w:rPr>
          <w:sz w:val="24"/>
          <w:szCs w:val="24"/>
        </w:rPr>
        <w:t>§303.34 Service coordination services</w:t>
      </w:r>
    </w:p>
    <w:p w14:paraId="7CAA8041" w14:textId="77777777" w:rsidR="00857C37" w:rsidRPr="00D34157" w:rsidRDefault="00857C37" w:rsidP="002D1F35">
      <w:pPr>
        <w:pStyle w:val="BodyText"/>
        <w:widowControl w:val="0"/>
        <w:numPr>
          <w:ilvl w:val="0"/>
          <w:numId w:val="4"/>
        </w:numPr>
        <w:tabs>
          <w:tab w:val="left" w:pos="518"/>
        </w:tabs>
        <w:spacing w:after="40" w:line="276" w:lineRule="auto"/>
        <w:ind w:left="648" w:hanging="360"/>
        <w:rPr>
          <w:sz w:val="24"/>
          <w:szCs w:val="24"/>
        </w:rPr>
      </w:pPr>
      <w:r w:rsidRPr="00D34157">
        <w:rPr>
          <w:sz w:val="24"/>
          <w:szCs w:val="24"/>
        </w:rPr>
        <w:t xml:space="preserve">General. </w:t>
      </w:r>
    </w:p>
    <w:p w14:paraId="340732E1" w14:textId="77777777" w:rsidR="00857C37" w:rsidRPr="00D34157" w:rsidRDefault="00857C37" w:rsidP="002D1F35">
      <w:pPr>
        <w:pStyle w:val="BodyText"/>
        <w:widowControl w:val="0"/>
        <w:numPr>
          <w:ilvl w:val="0"/>
          <w:numId w:val="5"/>
        </w:numPr>
        <w:spacing w:before="20" w:after="20" w:line="276" w:lineRule="auto"/>
        <w:ind w:left="1080" w:hanging="360"/>
        <w:rPr>
          <w:sz w:val="24"/>
          <w:szCs w:val="24"/>
        </w:rPr>
      </w:pPr>
      <w:r w:rsidRPr="00D34157">
        <w:rPr>
          <w:sz w:val="24"/>
          <w:szCs w:val="24"/>
        </w:rPr>
        <w:t>As used in this part, service coordination services mean services provided by a service coordinator to assist and enable an infant or toddler with a disability and the child‘s family to receive the services and rights, including procedural safeguards, required under this part.</w:t>
      </w:r>
    </w:p>
    <w:p w14:paraId="13379F8F" w14:textId="77777777" w:rsidR="00857C37" w:rsidRPr="00D34157" w:rsidRDefault="00857C37" w:rsidP="002D1F35">
      <w:pPr>
        <w:pStyle w:val="BodyText"/>
        <w:widowControl w:val="0"/>
        <w:numPr>
          <w:ilvl w:val="0"/>
          <w:numId w:val="5"/>
        </w:numPr>
        <w:spacing w:before="20" w:after="20" w:line="276" w:lineRule="auto"/>
        <w:ind w:left="1080"/>
        <w:rPr>
          <w:sz w:val="24"/>
          <w:szCs w:val="24"/>
        </w:rPr>
      </w:pPr>
      <w:r w:rsidRPr="00D34157">
        <w:rPr>
          <w:sz w:val="24"/>
          <w:szCs w:val="24"/>
        </w:rPr>
        <w:t>Each infant or toddler with a disability and the child‘s family must be provided with one service coordinator who is responsible for--</w:t>
      </w:r>
    </w:p>
    <w:p w14:paraId="57F0DECE" w14:textId="77777777" w:rsidR="00857C37" w:rsidRPr="00D34157" w:rsidRDefault="00857C37" w:rsidP="002D1F35">
      <w:pPr>
        <w:pStyle w:val="BodyText"/>
        <w:widowControl w:val="0"/>
        <w:numPr>
          <w:ilvl w:val="0"/>
          <w:numId w:val="3"/>
        </w:numPr>
        <w:tabs>
          <w:tab w:val="left" w:pos="451"/>
        </w:tabs>
        <w:spacing w:before="20" w:after="20" w:line="276" w:lineRule="auto"/>
        <w:ind w:left="1800" w:hanging="360"/>
        <w:rPr>
          <w:sz w:val="24"/>
          <w:szCs w:val="24"/>
        </w:rPr>
      </w:pPr>
      <w:r w:rsidRPr="00D34157">
        <w:rPr>
          <w:sz w:val="24"/>
          <w:szCs w:val="24"/>
        </w:rPr>
        <w:t>Coordinating all services required under this part across agency lines; and</w:t>
      </w:r>
    </w:p>
    <w:p w14:paraId="4EA064F8" w14:textId="77777777" w:rsidR="00857C37" w:rsidRPr="00D34157" w:rsidRDefault="00857C37" w:rsidP="002D1F35">
      <w:pPr>
        <w:pStyle w:val="BodyText"/>
        <w:widowControl w:val="0"/>
        <w:numPr>
          <w:ilvl w:val="0"/>
          <w:numId w:val="3"/>
        </w:numPr>
        <w:tabs>
          <w:tab w:val="left" w:pos="492"/>
        </w:tabs>
        <w:spacing w:before="20" w:after="20" w:line="276" w:lineRule="auto"/>
        <w:ind w:left="1800" w:hanging="360"/>
        <w:rPr>
          <w:sz w:val="24"/>
          <w:szCs w:val="24"/>
        </w:rPr>
      </w:pPr>
      <w:r w:rsidRPr="00D34157">
        <w:rPr>
          <w:sz w:val="24"/>
          <w:szCs w:val="24"/>
        </w:rPr>
        <w:t>Serving as the single point of contact for carrying out the activities described in paragraphs (a)(3) and (b) of this section.</w:t>
      </w:r>
    </w:p>
    <w:p w14:paraId="7A4E59A7" w14:textId="77777777" w:rsidR="00857C37" w:rsidRPr="00D34157" w:rsidRDefault="00857C37" w:rsidP="002D1F35">
      <w:pPr>
        <w:pStyle w:val="BodyText"/>
        <w:widowControl w:val="0"/>
        <w:numPr>
          <w:ilvl w:val="0"/>
          <w:numId w:val="5"/>
        </w:numPr>
        <w:spacing w:before="20" w:after="20" w:line="276" w:lineRule="auto"/>
        <w:ind w:left="1080"/>
        <w:rPr>
          <w:sz w:val="24"/>
          <w:szCs w:val="24"/>
        </w:rPr>
      </w:pPr>
      <w:r w:rsidRPr="00D34157">
        <w:rPr>
          <w:sz w:val="24"/>
          <w:szCs w:val="24"/>
        </w:rPr>
        <w:t>Service coordination is an active, ongoing process that involves--</w:t>
      </w:r>
    </w:p>
    <w:p w14:paraId="2AD25A86" w14:textId="77777777" w:rsidR="00857C37" w:rsidRPr="00D34157" w:rsidRDefault="00857C37" w:rsidP="002D1F35">
      <w:pPr>
        <w:pStyle w:val="BodyText"/>
        <w:widowControl w:val="0"/>
        <w:numPr>
          <w:ilvl w:val="0"/>
          <w:numId w:val="6"/>
        </w:numPr>
        <w:tabs>
          <w:tab w:val="left" w:pos="451"/>
        </w:tabs>
        <w:spacing w:before="20" w:after="20" w:line="276" w:lineRule="auto"/>
        <w:ind w:left="1800" w:hanging="360"/>
        <w:rPr>
          <w:sz w:val="24"/>
          <w:szCs w:val="24"/>
        </w:rPr>
      </w:pPr>
      <w:r w:rsidRPr="00D34157">
        <w:rPr>
          <w:sz w:val="24"/>
          <w:szCs w:val="24"/>
        </w:rPr>
        <w:t xml:space="preserve">Assisting parents of infants and toddlers with disabilities in gaining access to, and coordinating the provision of, the early intervention services required under this part; and </w:t>
      </w:r>
    </w:p>
    <w:p w14:paraId="62E78E16" w14:textId="77777777" w:rsidR="00857C37" w:rsidRPr="00D34157" w:rsidRDefault="00857C37" w:rsidP="002D1F35">
      <w:pPr>
        <w:pStyle w:val="BodyText"/>
        <w:widowControl w:val="0"/>
        <w:numPr>
          <w:ilvl w:val="0"/>
          <w:numId w:val="6"/>
        </w:numPr>
        <w:tabs>
          <w:tab w:val="left" w:pos="451"/>
        </w:tabs>
        <w:spacing w:before="20" w:after="20" w:line="276" w:lineRule="auto"/>
        <w:ind w:left="1800" w:hanging="360"/>
        <w:rPr>
          <w:sz w:val="24"/>
          <w:szCs w:val="24"/>
        </w:rPr>
      </w:pPr>
      <w:r w:rsidRPr="00D34157">
        <w:rPr>
          <w:sz w:val="24"/>
          <w:szCs w:val="24"/>
        </w:rPr>
        <w:t>Coordinating the other services identified in the IFSP under §303.344(e) that are needed by, or are being provided to, the infant or toddler with a disability and that child‘s family.</w:t>
      </w:r>
    </w:p>
    <w:p w14:paraId="6842BFCD" w14:textId="77777777" w:rsidR="00857C37" w:rsidRPr="00D34157" w:rsidRDefault="00857C37" w:rsidP="002D1F35">
      <w:pPr>
        <w:pStyle w:val="BodyText"/>
        <w:widowControl w:val="0"/>
        <w:numPr>
          <w:ilvl w:val="0"/>
          <w:numId w:val="4"/>
        </w:numPr>
        <w:tabs>
          <w:tab w:val="left" w:pos="513"/>
        </w:tabs>
        <w:spacing w:after="40" w:line="276" w:lineRule="auto"/>
        <w:ind w:left="648" w:hanging="360"/>
        <w:rPr>
          <w:sz w:val="24"/>
          <w:szCs w:val="24"/>
        </w:rPr>
      </w:pPr>
      <w:r w:rsidRPr="00D34157">
        <w:rPr>
          <w:sz w:val="24"/>
          <w:szCs w:val="24"/>
        </w:rPr>
        <w:t>Specific service coordination services. Service coordination services include--</w:t>
      </w:r>
    </w:p>
    <w:p w14:paraId="63C50532" w14:textId="77777777" w:rsidR="00857C37" w:rsidRPr="00D34157" w:rsidRDefault="00857C37" w:rsidP="002D1F35">
      <w:pPr>
        <w:pStyle w:val="BodyText"/>
        <w:widowControl w:val="0"/>
        <w:numPr>
          <w:ilvl w:val="1"/>
          <w:numId w:val="4"/>
        </w:numPr>
        <w:tabs>
          <w:tab w:val="left" w:pos="513"/>
        </w:tabs>
        <w:spacing w:before="20" w:after="20" w:line="276" w:lineRule="auto"/>
        <w:ind w:left="1080" w:hanging="360"/>
        <w:rPr>
          <w:sz w:val="24"/>
          <w:szCs w:val="24"/>
        </w:rPr>
      </w:pPr>
      <w:r w:rsidRPr="00D34157">
        <w:rPr>
          <w:sz w:val="24"/>
          <w:szCs w:val="24"/>
        </w:rPr>
        <w:t>Assisting parents of infants and toddlers with disabilities in obtaining access to needed early intervention services and other services identified in the IFSP, including making referrals to providers for needed services and scheduling appointments for infants and toddlers with disabilities and their families;</w:t>
      </w:r>
    </w:p>
    <w:p w14:paraId="18653452" w14:textId="77777777" w:rsidR="00857C37" w:rsidRPr="00D34157" w:rsidRDefault="00857C37" w:rsidP="002D1F35">
      <w:pPr>
        <w:pStyle w:val="BodyText"/>
        <w:widowControl w:val="0"/>
        <w:numPr>
          <w:ilvl w:val="1"/>
          <w:numId w:val="4"/>
        </w:numPr>
        <w:tabs>
          <w:tab w:val="left" w:pos="518"/>
        </w:tabs>
        <w:spacing w:before="20" w:after="20" w:line="276" w:lineRule="auto"/>
        <w:ind w:left="1080" w:hanging="360"/>
        <w:rPr>
          <w:sz w:val="24"/>
          <w:szCs w:val="24"/>
        </w:rPr>
      </w:pPr>
      <w:r w:rsidRPr="00D34157">
        <w:rPr>
          <w:sz w:val="24"/>
          <w:szCs w:val="24"/>
        </w:rPr>
        <w:t>Coordinating the provision of early intervention services and other services (such as educational, social, and medical services that are not provided for diagnostic or evaluative purposes) that the child needs or is being provided;</w:t>
      </w:r>
    </w:p>
    <w:p w14:paraId="7D94E981" w14:textId="77777777" w:rsidR="00857C37" w:rsidRPr="00D34157" w:rsidRDefault="00857C37" w:rsidP="002D1F35">
      <w:pPr>
        <w:pStyle w:val="BodyText"/>
        <w:widowControl w:val="0"/>
        <w:numPr>
          <w:ilvl w:val="1"/>
          <w:numId w:val="4"/>
        </w:numPr>
        <w:tabs>
          <w:tab w:val="left" w:pos="513"/>
        </w:tabs>
        <w:spacing w:before="20" w:after="20" w:line="276" w:lineRule="auto"/>
        <w:ind w:left="1080" w:hanging="360"/>
        <w:rPr>
          <w:sz w:val="24"/>
          <w:szCs w:val="24"/>
        </w:rPr>
      </w:pPr>
      <w:r w:rsidRPr="00D34157">
        <w:rPr>
          <w:sz w:val="24"/>
          <w:szCs w:val="24"/>
        </w:rPr>
        <w:t>Coordinating evaluations and assessments</w:t>
      </w:r>
    </w:p>
    <w:p w14:paraId="54CEF126" w14:textId="77777777" w:rsidR="00857C37" w:rsidRPr="00D34157" w:rsidRDefault="00857C37" w:rsidP="002D1F35">
      <w:pPr>
        <w:pStyle w:val="BodyText"/>
        <w:widowControl w:val="0"/>
        <w:numPr>
          <w:ilvl w:val="1"/>
          <w:numId w:val="4"/>
        </w:numPr>
        <w:tabs>
          <w:tab w:val="left" w:pos="513"/>
        </w:tabs>
        <w:spacing w:before="20" w:after="20" w:line="276" w:lineRule="auto"/>
        <w:ind w:left="1080" w:hanging="360"/>
        <w:rPr>
          <w:sz w:val="24"/>
          <w:szCs w:val="24"/>
        </w:rPr>
      </w:pPr>
      <w:r w:rsidRPr="00D34157">
        <w:rPr>
          <w:sz w:val="24"/>
          <w:szCs w:val="24"/>
        </w:rPr>
        <w:t>Facilitating and participating in the development, review, and evaluation of IFSPs;</w:t>
      </w:r>
    </w:p>
    <w:p w14:paraId="22061F3D" w14:textId="77777777" w:rsidR="00857C37" w:rsidRPr="00D34157" w:rsidRDefault="00857C37" w:rsidP="002D1F35">
      <w:pPr>
        <w:pStyle w:val="BodyText"/>
        <w:widowControl w:val="0"/>
        <w:numPr>
          <w:ilvl w:val="1"/>
          <w:numId w:val="4"/>
        </w:numPr>
        <w:tabs>
          <w:tab w:val="left" w:pos="511"/>
        </w:tabs>
        <w:spacing w:before="20" w:after="20" w:line="276" w:lineRule="auto"/>
        <w:ind w:left="1080" w:hanging="360"/>
        <w:rPr>
          <w:sz w:val="24"/>
          <w:szCs w:val="24"/>
        </w:rPr>
      </w:pPr>
      <w:r w:rsidRPr="00D34157">
        <w:rPr>
          <w:sz w:val="24"/>
          <w:szCs w:val="24"/>
        </w:rPr>
        <w:t>Conducting referral and other activities to assist families in identifying available EIS providers;</w:t>
      </w:r>
    </w:p>
    <w:p w14:paraId="5FE9383B" w14:textId="77777777" w:rsidR="00857C37" w:rsidRPr="00D34157" w:rsidRDefault="00857C37" w:rsidP="002D1F35">
      <w:pPr>
        <w:pStyle w:val="BodyText"/>
        <w:widowControl w:val="0"/>
        <w:numPr>
          <w:ilvl w:val="1"/>
          <w:numId w:val="4"/>
        </w:numPr>
        <w:tabs>
          <w:tab w:val="left" w:pos="518"/>
        </w:tabs>
        <w:spacing w:before="20" w:after="20" w:line="276" w:lineRule="auto"/>
        <w:ind w:left="1080" w:hanging="360"/>
        <w:rPr>
          <w:sz w:val="24"/>
          <w:szCs w:val="24"/>
        </w:rPr>
      </w:pPr>
      <w:r w:rsidRPr="00D34157">
        <w:rPr>
          <w:sz w:val="24"/>
          <w:szCs w:val="24"/>
        </w:rPr>
        <w:t xml:space="preserve">Coordinating, facilitating, and monitoring the delivery of services required under this part to ensure </w:t>
      </w:r>
      <w:r w:rsidRPr="00D34157">
        <w:rPr>
          <w:sz w:val="24"/>
          <w:szCs w:val="24"/>
        </w:rPr>
        <w:lastRenderedPageBreak/>
        <w:t>that the services are provided in a timely manner;</w:t>
      </w:r>
    </w:p>
    <w:p w14:paraId="111F1DCE" w14:textId="77777777" w:rsidR="00857C37" w:rsidRPr="00D34157" w:rsidRDefault="00857C37" w:rsidP="002D1F35">
      <w:pPr>
        <w:pStyle w:val="BodyText"/>
        <w:widowControl w:val="0"/>
        <w:numPr>
          <w:ilvl w:val="1"/>
          <w:numId w:val="4"/>
        </w:numPr>
        <w:tabs>
          <w:tab w:val="left" w:pos="516"/>
        </w:tabs>
        <w:spacing w:before="20" w:after="20" w:line="276" w:lineRule="auto"/>
        <w:ind w:left="1080" w:hanging="360"/>
        <w:rPr>
          <w:sz w:val="24"/>
          <w:szCs w:val="24"/>
        </w:rPr>
      </w:pPr>
      <w:r w:rsidRPr="00D34157">
        <w:rPr>
          <w:sz w:val="24"/>
          <w:szCs w:val="24"/>
        </w:rPr>
        <w:t>Conducting follow-up activities to determine that appropriate Part C services are being provided;</w:t>
      </w:r>
    </w:p>
    <w:p w14:paraId="71C730AA" w14:textId="77777777" w:rsidR="00857C37" w:rsidRPr="00D34157" w:rsidRDefault="00857C37" w:rsidP="002D1F35">
      <w:pPr>
        <w:pStyle w:val="BodyText"/>
        <w:widowControl w:val="0"/>
        <w:numPr>
          <w:ilvl w:val="1"/>
          <w:numId w:val="4"/>
        </w:numPr>
        <w:tabs>
          <w:tab w:val="left" w:pos="513"/>
        </w:tabs>
        <w:spacing w:before="20" w:after="20" w:line="276" w:lineRule="auto"/>
        <w:ind w:left="1080" w:hanging="360"/>
        <w:rPr>
          <w:sz w:val="24"/>
          <w:szCs w:val="24"/>
        </w:rPr>
      </w:pPr>
      <w:r w:rsidRPr="00D34157">
        <w:rPr>
          <w:sz w:val="24"/>
          <w:szCs w:val="24"/>
        </w:rPr>
        <w:t>Informing families of their rights and procedural safeguards, as set forth in subpart E of this part and related resources;</w:t>
      </w:r>
    </w:p>
    <w:p w14:paraId="01A2D8E1" w14:textId="77777777" w:rsidR="00857C37" w:rsidRPr="00D34157" w:rsidRDefault="00857C37" w:rsidP="002D1F35">
      <w:pPr>
        <w:pStyle w:val="BodyText"/>
        <w:widowControl w:val="0"/>
        <w:numPr>
          <w:ilvl w:val="1"/>
          <w:numId w:val="4"/>
        </w:numPr>
        <w:tabs>
          <w:tab w:val="left" w:pos="513"/>
        </w:tabs>
        <w:spacing w:before="20" w:after="20" w:line="276" w:lineRule="auto"/>
        <w:ind w:left="1080" w:hanging="360"/>
        <w:rPr>
          <w:sz w:val="24"/>
          <w:szCs w:val="24"/>
        </w:rPr>
      </w:pPr>
      <w:r w:rsidRPr="00D34157">
        <w:rPr>
          <w:sz w:val="24"/>
          <w:szCs w:val="24"/>
        </w:rPr>
        <w:t>Coordinating the funding sources for services required under this part; and</w:t>
      </w:r>
    </w:p>
    <w:p w14:paraId="5F66F199" w14:textId="77777777" w:rsidR="00857C37" w:rsidRPr="00D34157" w:rsidRDefault="00857C37" w:rsidP="002D1F35">
      <w:pPr>
        <w:pStyle w:val="BodyText"/>
        <w:widowControl w:val="0"/>
        <w:numPr>
          <w:ilvl w:val="1"/>
          <w:numId w:val="4"/>
        </w:numPr>
        <w:tabs>
          <w:tab w:val="left" w:pos="518"/>
        </w:tabs>
        <w:spacing w:before="20" w:after="20" w:line="276" w:lineRule="auto"/>
        <w:ind w:left="1080" w:hanging="450"/>
        <w:rPr>
          <w:sz w:val="24"/>
          <w:szCs w:val="24"/>
        </w:rPr>
      </w:pPr>
      <w:r w:rsidRPr="00D34157">
        <w:rPr>
          <w:sz w:val="24"/>
          <w:szCs w:val="24"/>
        </w:rPr>
        <w:t>Facilitating the development of a transition plan to preschool, school, or, if appropriate, to other services.</w:t>
      </w:r>
    </w:p>
    <w:p w14:paraId="0B4F6DD4" w14:textId="77777777" w:rsidR="00857C37" w:rsidRPr="00D34157" w:rsidRDefault="00857C37" w:rsidP="002D1F35">
      <w:pPr>
        <w:pStyle w:val="BodyText"/>
        <w:widowControl w:val="0"/>
        <w:numPr>
          <w:ilvl w:val="0"/>
          <w:numId w:val="4"/>
        </w:numPr>
        <w:tabs>
          <w:tab w:val="left" w:pos="511"/>
        </w:tabs>
        <w:spacing w:after="40" w:line="276" w:lineRule="auto"/>
        <w:ind w:left="648" w:hanging="360"/>
        <w:rPr>
          <w:sz w:val="24"/>
          <w:szCs w:val="24"/>
        </w:rPr>
      </w:pPr>
      <w:r w:rsidRPr="00D34157">
        <w:rPr>
          <w:sz w:val="24"/>
          <w:szCs w:val="24"/>
        </w:rPr>
        <w:t>Use of the term service coordination or service coordination services. The lead agency‘s or an EIS provider‘s use of the term service coordination or service coordination services does not preclude characterization of the services as case management or any other service that is covered by another payor of last resort (including Title XIX of the Social Security Act--Medicaid), for purposes of claims in compliance with the requirements of §§303.501 through 303.521 (Payor of last resort provisions).</w:t>
      </w:r>
    </w:p>
    <w:p w14:paraId="58C183DE" w14:textId="77777777" w:rsidR="00857C37" w:rsidRPr="00D34157" w:rsidRDefault="00857C37" w:rsidP="00E44D88">
      <w:pPr>
        <w:spacing w:before="120"/>
        <w:ind w:left="100"/>
        <w:rPr>
          <w:rFonts w:ascii="Times New Roman" w:eastAsia="Arial" w:hAnsi="Times New Roman"/>
          <w:sz w:val="24"/>
          <w:szCs w:val="24"/>
        </w:rPr>
      </w:pPr>
      <w:r w:rsidRPr="00D34157">
        <w:rPr>
          <w:rFonts w:ascii="Times New Roman" w:hAnsi="Times New Roman"/>
          <w:i/>
          <w:sz w:val="24"/>
          <w:szCs w:val="24"/>
          <w:u w:val="single" w:color="000000"/>
        </w:rPr>
        <w:t>Special Instruction</w:t>
      </w:r>
    </w:p>
    <w:p w14:paraId="12ECC30D" w14:textId="77777777" w:rsidR="00857C37" w:rsidRPr="00D34157" w:rsidRDefault="00857C37" w:rsidP="00E44D88">
      <w:pPr>
        <w:pStyle w:val="BodyText"/>
        <w:spacing w:before="120" w:line="276" w:lineRule="auto"/>
        <w:ind w:left="180"/>
        <w:rPr>
          <w:sz w:val="24"/>
          <w:szCs w:val="24"/>
        </w:rPr>
      </w:pPr>
      <w:r w:rsidRPr="00D34157">
        <w:rPr>
          <w:sz w:val="24"/>
          <w:szCs w:val="24"/>
        </w:rPr>
        <w:t xml:space="preserve">(14) </w:t>
      </w:r>
      <w:r w:rsidRPr="00D34157">
        <w:rPr>
          <w:sz w:val="24"/>
          <w:szCs w:val="24"/>
          <w:u w:val="single" w:color="000000"/>
        </w:rPr>
        <w:t xml:space="preserve">Special </w:t>
      </w:r>
      <w:r w:rsidRPr="00E44D88">
        <w:rPr>
          <w:sz w:val="24"/>
          <w:szCs w:val="24"/>
        </w:rPr>
        <w:t>instruction</w:t>
      </w:r>
      <w:r w:rsidRPr="00D34157">
        <w:rPr>
          <w:sz w:val="24"/>
          <w:szCs w:val="24"/>
        </w:rPr>
        <w:t xml:space="preserve"> includes--</w:t>
      </w:r>
    </w:p>
    <w:p w14:paraId="200396AD" w14:textId="77777777" w:rsidR="00857C37" w:rsidRPr="00D34157" w:rsidRDefault="00857C37" w:rsidP="002D1F35">
      <w:pPr>
        <w:pStyle w:val="BodyText"/>
        <w:widowControl w:val="0"/>
        <w:numPr>
          <w:ilvl w:val="0"/>
          <w:numId w:val="7"/>
        </w:numPr>
        <w:tabs>
          <w:tab w:val="left" w:pos="1229"/>
        </w:tabs>
        <w:spacing w:before="20" w:after="20" w:line="276" w:lineRule="auto"/>
        <w:ind w:left="1800" w:hanging="360"/>
        <w:jc w:val="left"/>
        <w:rPr>
          <w:sz w:val="24"/>
          <w:szCs w:val="24"/>
        </w:rPr>
      </w:pPr>
      <w:r w:rsidRPr="00D34157">
        <w:rPr>
          <w:sz w:val="24"/>
          <w:szCs w:val="24"/>
        </w:rPr>
        <w:t>The design of learning environments and activities that promote the infant’s or toddler’s acquisition of skills in a variety of developmental areas, including cognitive processes and social interaction;</w:t>
      </w:r>
    </w:p>
    <w:p w14:paraId="44B8333A" w14:textId="77777777" w:rsidR="00857C37" w:rsidRPr="00D34157" w:rsidRDefault="00857C37" w:rsidP="002D1F35">
      <w:pPr>
        <w:pStyle w:val="BodyText"/>
        <w:widowControl w:val="0"/>
        <w:numPr>
          <w:ilvl w:val="0"/>
          <w:numId w:val="7"/>
        </w:numPr>
        <w:tabs>
          <w:tab w:val="left" w:pos="1270"/>
        </w:tabs>
        <w:spacing w:before="20" w:after="20" w:line="276" w:lineRule="auto"/>
        <w:ind w:left="1800" w:hanging="360"/>
        <w:jc w:val="left"/>
        <w:rPr>
          <w:sz w:val="24"/>
          <w:szCs w:val="24"/>
        </w:rPr>
      </w:pPr>
      <w:r w:rsidRPr="00D34157">
        <w:rPr>
          <w:sz w:val="24"/>
          <w:szCs w:val="24"/>
        </w:rPr>
        <w:t xml:space="preserve">Curriculum planning, including the planned interaction of </w:t>
      </w:r>
      <w:r w:rsidRPr="00D34157">
        <w:rPr>
          <w:b/>
          <w:sz w:val="24"/>
          <w:szCs w:val="24"/>
          <w:u w:val="single" w:color="000000"/>
        </w:rPr>
        <w:t>PERSONNEL</w:t>
      </w:r>
      <w:r w:rsidRPr="00D34157">
        <w:rPr>
          <w:sz w:val="24"/>
          <w:szCs w:val="24"/>
        </w:rPr>
        <w:t>, materials, and time and space, that leads to achieving the outcomes in the IFSP for the infant or toddler with a disability;</w:t>
      </w:r>
    </w:p>
    <w:p w14:paraId="699223BD" w14:textId="77777777" w:rsidR="00857C37" w:rsidRPr="00D34157" w:rsidRDefault="00857C37" w:rsidP="002D1F35">
      <w:pPr>
        <w:pStyle w:val="BodyText"/>
        <w:widowControl w:val="0"/>
        <w:numPr>
          <w:ilvl w:val="0"/>
          <w:numId w:val="7"/>
        </w:numPr>
        <w:spacing w:before="20" w:after="20" w:line="276" w:lineRule="auto"/>
        <w:ind w:left="1800" w:hanging="360"/>
        <w:jc w:val="left"/>
        <w:rPr>
          <w:sz w:val="24"/>
          <w:szCs w:val="24"/>
        </w:rPr>
      </w:pPr>
      <w:r w:rsidRPr="00D34157">
        <w:rPr>
          <w:sz w:val="24"/>
          <w:szCs w:val="24"/>
        </w:rPr>
        <w:t>Providing families with information, skills, and support related to enhancing the skill development of the child; and</w:t>
      </w:r>
    </w:p>
    <w:p w14:paraId="26720A8A" w14:textId="77777777" w:rsidR="00857C37" w:rsidRPr="00D34157" w:rsidRDefault="00857C37" w:rsidP="002D1F35">
      <w:pPr>
        <w:pStyle w:val="BodyText"/>
        <w:widowControl w:val="0"/>
        <w:numPr>
          <w:ilvl w:val="0"/>
          <w:numId w:val="7"/>
        </w:numPr>
        <w:spacing w:before="20" w:after="20" w:line="276" w:lineRule="auto"/>
        <w:ind w:left="1800" w:hanging="360"/>
        <w:jc w:val="left"/>
        <w:rPr>
          <w:sz w:val="24"/>
          <w:szCs w:val="24"/>
        </w:rPr>
      </w:pPr>
      <w:r w:rsidRPr="00D34157">
        <w:rPr>
          <w:sz w:val="24"/>
          <w:szCs w:val="24"/>
        </w:rPr>
        <w:t>Working with the infant or toddler with a disability to enhance the child’s development.</w:t>
      </w:r>
    </w:p>
    <w:p w14:paraId="6DC6B922" w14:textId="77777777" w:rsidR="00857C37" w:rsidRPr="00D34157" w:rsidRDefault="00857C37" w:rsidP="00E44D88">
      <w:pPr>
        <w:spacing w:before="120"/>
        <w:ind w:left="100"/>
        <w:rPr>
          <w:rFonts w:ascii="Times New Roman" w:eastAsia="Arial" w:hAnsi="Times New Roman"/>
          <w:sz w:val="24"/>
          <w:szCs w:val="24"/>
        </w:rPr>
      </w:pPr>
      <w:r w:rsidRPr="00D34157">
        <w:rPr>
          <w:rFonts w:ascii="Times New Roman" w:hAnsi="Times New Roman"/>
          <w:i/>
          <w:sz w:val="24"/>
          <w:szCs w:val="24"/>
          <w:u w:val="single" w:color="000000"/>
        </w:rPr>
        <w:t>Comprehensive System of Personnel Development</w:t>
      </w:r>
    </w:p>
    <w:p w14:paraId="7BB94143" w14:textId="77777777" w:rsidR="00857C37" w:rsidRPr="00D34157" w:rsidRDefault="00857C37" w:rsidP="00E44D88">
      <w:pPr>
        <w:pStyle w:val="BodyText"/>
        <w:spacing w:before="120" w:line="276" w:lineRule="auto"/>
        <w:ind w:left="180"/>
        <w:rPr>
          <w:sz w:val="24"/>
          <w:szCs w:val="24"/>
        </w:rPr>
      </w:pPr>
      <w:r w:rsidRPr="00D34157">
        <w:rPr>
          <w:sz w:val="24"/>
          <w:szCs w:val="24"/>
          <w:u w:val="single" w:color="000000"/>
        </w:rPr>
        <w:t>§303.118</w:t>
      </w:r>
      <w:r w:rsidRPr="00E44D88">
        <w:rPr>
          <w:sz w:val="24"/>
          <w:szCs w:val="24"/>
          <w:u w:val="single" w:color="000000"/>
        </w:rPr>
        <w:t xml:space="preserve"> </w:t>
      </w:r>
      <w:r w:rsidRPr="00E44D88">
        <w:rPr>
          <w:sz w:val="24"/>
          <w:szCs w:val="24"/>
          <w:u w:val="single"/>
        </w:rPr>
        <w:t>Comprehensive</w:t>
      </w:r>
      <w:r w:rsidRPr="00D34157">
        <w:rPr>
          <w:sz w:val="24"/>
          <w:szCs w:val="24"/>
          <w:u w:val="single" w:color="000000"/>
        </w:rPr>
        <w:t xml:space="preserve"> system of </w:t>
      </w:r>
      <w:r w:rsidRPr="00D34157">
        <w:rPr>
          <w:b/>
          <w:bCs/>
          <w:sz w:val="24"/>
          <w:szCs w:val="24"/>
          <w:u w:val="single" w:color="000000"/>
        </w:rPr>
        <w:t xml:space="preserve">PERSONNEL </w:t>
      </w:r>
      <w:r w:rsidRPr="00D34157">
        <w:rPr>
          <w:sz w:val="24"/>
          <w:szCs w:val="24"/>
          <w:u w:val="single" w:color="000000"/>
        </w:rPr>
        <w:t>development (CSPD).</w:t>
      </w:r>
    </w:p>
    <w:p w14:paraId="0D09A78C" w14:textId="77777777" w:rsidR="00857C37" w:rsidRPr="00D34157" w:rsidRDefault="00857C37" w:rsidP="002D1F35">
      <w:pPr>
        <w:pStyle w:val="BodyText"/>
        <w:spacing w:line="276" w:lineRule="auto"/>
        <w:ind w:left="180" w:firstLine="413"/>
        <w:rPr>
          <w:sz w:val="24"/>
          <w:szCs w:val="24"/>
        </w:rPr>
      </w:pPr>
      <w:r w:rsidRPr="00D34157">
        <w:rPr>
          <w:sz w:val="24"/>
          <w:szCs w:val="24"/>
        </w:rPr>
        <w:t>Each system must include a comprehensive system of</w:t>
      </w:r>
      <w:r w:rsidRPr="00D34157">
        <w:rPr>
          <w:sz w:val="24"/>
          <w:szCs w:val="24"/>
          <w:u w:val="single"/>
        </w:rPr>
        <w:t xml:space="preserve"> </w:t>
      </w:r>
      <w:r w:rsidRPr="00D34157">
        <w:rPr>
          <w:b/>
          <w:sz w:val="24"/>
          <w:szCs w:val="24"/>
          <w:u w:val="single" w:color="000000"/>
        </w:rPr>
        <w:t xml:space="preserve">PERSONNEL </w:t>
      </w:r>
      <w:r w:rsidRPr="00D34157">
        <w:rPr>
          <w:sz w:val="24"/>
          <w:szCs w:val="24"/>
        </w:rPr>
        <w:t xml:space="preserve">development, including the training of paraprofessionals and the training of primary referral sources with respect to the basic components of early intervention services available in the State. A comprehensive system of </w:t>
      </w:r>
      <w:r w:rsidRPr="00D34157">
        <w:rPr>
          <w:b/>
          <w:sz w:val="24"/>
          <w:szCs w:val="24"/>
          <w:u w:val="single"/>
        </w:rPr>
        <w:t>PERSONNEL</w:t>
      </w:r>
      <w:r w:rsidRPr="00D34157">
        <w:rPr>
          <w:b/>
          <w:sz w:val="24"/>
          <w:szCs w:val="24"/>
        </w:rPr>
        <w:t xml:space="preserve"> </w:t>
      </w:r>
      <w:r w:rsidRPr="00D34157">
        <w:rPr>
          <w:sz w:val="24"/>
          <w:szCs w:val="24"/>
        </w:rPr>
        <w:t>development--</w:t>
      </w:r>
    </w:p>
    <w:p w14:paraId="466D513E" w14:textId="77777777" w:rsidR="00857C37" w:rsidRPr="00D34157" w:rsidRDefault="00857C37" w:rsidP="002D1F35">
      <w:pPr>
        <w:pStyle w:val="BodyText"/>
        <w:widowControl w:val="0"/>
        <w:numPr>
          <w:ilvl w:val="1"/>
          <w:numId w:val="7"/>
        </w:numPr>
        <w:tabs>
          <w:tab w:val="left" w:pos="1239"/>
        </w:tabs>
        <w:spacing w:before="20" w:after="20" w:line="276" w:lineRule="auto"/>
        <w:ind w:left="504" w:hanging="360"/>
        <w:jc w:val="left"/>
        <w:rPr>
          <w:sz w:val="24"/>
          <w:szCs w:val="24"/>
        </w:rPr>
      </w:pPr>
      <w:r w:rsidRPr="00D34157">
        <w:rPr>
          <w:sz w:val="24"/>
          <w:szCs w:val="24"/>
        </w:rPr>
        <w:t>Must include--</w:t>
      </w:r>
    </w:p>
    <w:p w14:paraId="6AD297E1" w14:textId="77777777" w:rsidR="00857C37" w:rsidRPr="00D34157" w:rsidRDefault="00857C37" w:rsidP="002D1F35">
      <w:pPr>
        <w:pStyle w:val="BodyText"/>
        <w:widowControl w:val="0"/>
        <w:numPr>
          <w:ilvl w:val="2"/>
          <w:numId w:val="7"/>
        </w:numPr>
        <w:tabs>
          <w:tab w:val="left" w:pos="1294"/>
        </w:tabs>
        <w:spacing w:before="20" w:after="20" w:line="276" w:lineRule="auto"/>
        <w:ind w:left="1080" w:hanging="360"/>
        <w:jc w:val="left"/>
        <w:rPr>
          <w:sz w:val="24"/>
          <w:szCs w:val="24"/>
        </w:rPr>
      </w:pPr>
      <w:r w:rsidRPr="00D34157">
        <w:rPr>
          <w:sz w:val="24"/>
          <w:szCs w:val="24"/>
        </w:rPr>
        <w:t xml:space="preserve">Training </w:t>
      </w:r>
      <w:r w:rsidRPr="00D34157">
        <w:rPr>
          <w:b/>
          <w:sz w:val="24"/>
          <w:szCs w:val="24"/>
          <w:u w:val="single" w:color="000000"/>
        </w:rPr>
        <w:t>PERSONNEL</w:t>
      </w:r>
      <w:r w:rsidRPr="00D34157">
        <w:rPr>
          <w:b/>
          <w:sz w:val="24"/>
          <w:szCs w:val="24"/>
        </w:rPr>
        <w:t xml:space="preserve"> </w:t>
      </w:r>
      <w:r w:rsidRPr="00D34157">
        <w:rPr>
          <w:sz w:val="24"/>
          <w:szCs w:val="24"/>
        </w:rPr>
        <w:t>to implement innovative strategies and activities for the recruitment and retention of EIS providers;</w:t>
      </w:r>
    </w:p>
    <w:p w14:paraId="2C198335" w14:textId="77777777" w:rsidR="00857C37" w:rsidRPr="00D34157" w:rsidRDefault="00857C37" w:rsidP="002D1F35">
      <w:pPr>
        <w:pStyle w:val="BodyText"/>
        <w:widowControl w:val="0"/>
        <w:numPr>
          <w:ilvl w:val="2"/>
          <w:numId w:val="7"/>
        </w:numPr>
        <w:tabs>
          <w:tab w:val="left" w:pos="1294"/>
        </w:tabs>
        <w:spacing w:before="20" w:after="20" w:line="276" w:lineRule="auto"/>
        <w:ind w:left="1080" w:hanging="360"/>
        <w:jc w:val="left"/>
        <w:rPr>
          <w:sz w:val="24"/>
          <w:szCs w:val="24"/>
        </w:rPr>
      </w:pPr>
      <w:r w:rsidRPr="00D34157">
        <w:rPr>
          <w:sz w:val="24"/>
          <w:szCs w:val="24"/>
        </w:rPr>
        <w:t>Promoting the preparation of EIS providers who are fully and appropriately qualified to provide early intervention services under this part; and</w:t>
      </w:r>
    </w:p>
    <w:p w14:paraId="69CB5474" w14:textId="77777777" w:rsidR="00857C37" w:rsidRPr="00D34157" w:rsidRDefault="00857C37" w:rsidP="00857C37">
      <w:pPr>
        <w:pStyle w:val="BodyText"/>
        <w:widowControl w:val="0"/>
        <w:numPr>
          <w:ilvl w:val="2"/>
          <w:numId w:val="7"/>
        </w:numPr>
        <w:tabs>
          <w:tab w:val="left" w:pos="1294"/>
        </w:tabs>
        <w:spacing w:before="5" w:after="0" w:line="276" w:lineRule="auto"/>
        <w:ind w:left="1080" w:hanging="360"/>
        <w:jc w:val="left"/>
        <w:rPr>
          <w:sz w:val="24"/>
          <w:szCs w:val="24"/>
        </w:rPr>
      </w:pPr>
      <w:r w:rsidRPr="00D34157">
        <w:rPr>
          <w:sz w:val="24"/>
          <w:szCs w:val="24"/>
        </w:rPr>
        <w:t xml:space="preserve">Training </w:t>
      </w:r>
      <w:r w:rsidRPr="00D34157">
        <w:rPr>
          <w:b/>
          <w:sz w:val="24"/>
          <w:szCs w:val="24"/>
          <w:u w:val="single" w:color="000000"/>
        </w:rPr>
        <w:t xml:space="preserve">PERSONNEL </w:t>
      </w:r>
      <w:r w:rsidRPr="00D34157">
        <w:rPr>
          <w:sz w:val="24"/>
          <w:szCs w:val="24"/>
        </w:rPr>
        <w:t>to coordinate transition services for infants and toddlers with disabilities who are transitioning from an early intervention service program under Part C of the Act to a preschool program under section 619 of the Act, Head Start, Early Head Start, an elementary school program under Part B of the Act, or another appropriate program.</w:t>
      </w:r>
    </w:p>
    <w:p w14:paraId="3873DBEE" w14:textId="77777777" w:rsidR="00857C37" w:rsidRPr="00D34157" w:rsidRDefault="00857C37" w:rsidP="00E44D88">
      <w:pPr>
        <w:pStyle w:val="BodyText"/>
        <w:widowControl w:val="0"/>
        <w:numPr>
          <w:ilvl w:val="1"/>
          <w:numId w:val="7"/>
        </w:numPr>
        <w:tabs>
          <w:tab w:val="left" w:pos="1239"/>
        </w:tabs>
        <w:spacing w:before="20" w:after="20" w:line="276" w:lineRule="auto"/>
        <w:ind w:left="504" w:hanging="360"/>
        <w:jc w:val="left"/>
        <w:rPr>
          <w:sz w:val="24"/>
          <w:szCs w:val="24"/>
        </w:rPr>
      </w:pPr>
      <w:r w:rsidRPr="00D34157">
        <w:rPr>
          <w:sz w:val="24"/>
          <w:szCs w:val="24"/>
        </w:rPr>
        <w:t>May include--</w:t>
      </w:r>
    </w:p>
    <w:p w14:paraId="4FC9019E" w14:textId="77777777" w:rsidR="00857C37" w:rsidRPr="00D34157" w:rsidRDefault="00857C37" w:rsidP="002D1F35">
      <w:pPr>
        <w:pStyle w:val="BodyText"/>
        <w:widowControl w:val="0"/>
        <w:numPr>
          <w:ilvl w:val="2"/>
          <w:numId w:val="7"/>
        </w:numPr>
        <w:spacing w:before="20" w:after="20" w:line="276" w:lineRule="auto"/>
        <w:ind w:left="1080" w:hanging="360"/>
        <w:jc w:val="left"/>
        <w:rPr>
          <w:sz w:val="24"/>
          <w:szCs w:val="24"/>
        </w:rPr>
      </w:pPr>
      <w:r w:rsidRPr="00D34157">
        <w:rPr>
          <w:sz w:val="24"/>
          <w:szCs w:val="24"/>
        </w:rPr>
        <w:t xml:space="preserve">Training </w:t>
      </w:r>
      <w:r w:rsidRPr="00D34157">
        <w:rPr>
          <w:b/>
          <w:sz w:val="24"/>
          <w:szCs w:val="24"/>
          <w:u w:val="single" w:color="000000"/>
        </w:rPr>
        <w:t xml:space="preserve">PERSONNEL </w:t>
      </w:r>
      <w:r w:rsidRPr="00D34157">
        <w:rPr>
          <w:sz w:val="24"/>
          <w:szCs w:val="24"/>
        </w:rPr>
        <w:t>to work in rural and inner-city areas;</w:t>
      </w:r>
    </w:p>
    <w:p w14:paraId="6D4FE12A" w14:textId="77777777" w:rsidR="00857C37" w:rsidRPr="00D34157" w:rsidRDefault="00857C37" w:rsidP="00857C37">
      <w:pPr>
        <w:pStyle w:val="BodyText"/>
        <w:widowControl w:val="0"/>
        <w:numPr>
          <w:ilvl w:val="2"/>
          <w:numId w:val="7"/>
        </w:numPr>
        <w:tabs>
          <w:tab w:val="left" w:pos="1194"/>
        </w:tabs>
        <w:spacing w:before="5" w:after="0" w:line="276" w:lineRule="auto"/>
        <w:ind w:left="1080" w:hanging="360"/>
        <w:jc w:val="left"/>
        <w:rPr>
          <w:sz w:val="24"/>
          <w:szCs w:val="24"/>
        </w:rPr>
      </w:pPr>
      <w:r w:rsidRPr="00D34157">
        <w:rPr>
          <w:sz w:val="24"/>
          <w:szCs w:val="24"/>
        </w:rPr>
        <w:t xml:space="preserve">Training </w:t>
      </w:r>
      <w:r w:rsidRPr="00D34157">
        <w:rPr>
          <w:b/>
          <w:sz w:val="24"/>
          <w:szCs w:val="24"/>
          <w:u w:val="single" w:color="000000"/>
        </w:rPr>
        <w:t xml:space="preserve">PERSONNEL </w:t>
      </w:r>
      <w:r w:rsidRPr="00D34157">
        <w:rPr>
          <w:sz w:val="24"/>
          <w:szCs w:val="24"/>
        </w:rPr>
        <w:t>in the emotional and social development of young children; and</w:t>
      </w:r>
    </w:p>
    <w:p w14:paraId="2C7DEF23" w14:textId="77777777" w:rsidR="00857C37" w:rsidRPr="00D34157" w:rsidRDefault="00857C37" w:rsidP="002D1F35">
      <w:pPr>
        <w:pStyle w:val="BodyText"/>
        <w:widowControl w:val="0"/>
        <w:numPr>
          <w:ilvl w:val="2"/>
          <w:numId w:val="7"/>
        </w:numPr>
        <w:tabs>
          <w:tab w:val="left" w:pos="1194"/>
        </w:tabs>
        <w:spacing w:before="20" w:after="20" w:line="276" w:lineRule="auto"/>
        <w:ind w:left="1080" w:hanging="360"/>
        <w:jc w:val="left"/>
        <w:rPr>
          <w:sz w:val="24"/>
          <w:szCs w:val="24"/>
        </w:rPr>
      </w:pPr>
      <w:r w:rsidRPr="00D34157">
        <w:rPr>
          <w:sz w:val="24"/>
          <w:szCs w:val="24"/>
        </w:rPr>
        <w:lastRenderedPageBreak/>
        <w:t xml:space="preserve">Training </w:t>
      </w:r>
      <w:r w:rsidRPr="00D34157">
        <w:rPr>
          <w:b/>
          <w:bCs/>
          <w:sz w:val="24"/>
          <w:szCs w:val="24"/>
          <w:u w:val="single" w:color="000000"/>
        </w:rPr>
        <w:t xml:space="preserve">PERSONNEL </w:t>
      </w:r>
      <w:r w:rsidRPr="00D34157">
        <w:rPr>
          <w:sz w:val="24"/>
          <w:szCs w:val="24"/>
        </w:rPr>
        <w:t>to support families in participating fully in the development and implementation of the child’s IFSP; and</w:t>
      </w:r>
    </w:p>
    <w:p w14:paraId="764BD453" w14:textId="77777777" w:rsidR="00857C37" w:rsidRPr="00D34157" w:rsidRDefault="00857C37" w:rsidP="002D1F35">
      <w:pPr>
        <w:pStyle w:val="BodyText"/>
        <w:widowControl w:val="0"/>
        <w:numPr>
          <w:ilvl w:val="2"/>
          <w:numId w:val="7"/>
        </w:numPr>
        <w:tabs>
          <w:tab w:val="left" w:pos="1194"/>
        </w:tabs>
        <w:spacing w:before="20" w:after="20" w:line="276" w:lineRule="auto"/>
        <w:ind w:left="1080" w:hanging="360"/>
        <w:jc w:val="left"/>
        <w:rPr>
          <w:sz w:val="24"/>
          <w:szCs w:val="24"/>
        </w:rPr>
      </w:pPr>
      <w:r w:rsidRPr="00D34157">
        <w:rPr>
          <w:sz w:val="24"/>
          <w:szCs w:val="24"/>
        </w:rPr>
        <w:t xml:space="preserve">Training </w:t>
      </w:r>
      <w:r w:rsidRPr="00D34157">
        <w:rPr>
          <w:b/>
          <w:sz w:val="24"/>
          <w:szCs w:val="24"/>
          <w:u w:val="single" w:color="000000"/>
        </w:rPr>
        <w:t xml:space="preserve">PERSONNEL </w:t>
      </w:r>
      <w:r w:rsidRPr="00D34157">
        <w:rPr>
          <w:sz w:val="24"/>
          <w:szCs w:val="24"/>
        </w:rPr>
        <w:t xml:space="preserve">who provide services under this part using standards that are consistent with early learning </w:t>
      </w:r>
      <w:r w:rsidRPr="00D34157">
        <w:rPr>
          <w:b/>
          <w:sz w:val="24"/>
          <w:szCs w:val="24"/>
          <w:u w:val="single" w:color="000000"/>
        </w:rPr>
        <w:t xml:space="preserve">PERSONNEL </w:t>
      </w:r>
      <w:r w:rsidRPr="00D34157">
        <w:rPr>
          <w:sz w:val="24"/>
          <w:szCs w:val="24"/>
        </w:rPr>
        <w:t>development standards funded under the State Advisory Council on Early Childhood Education and Care established under the Head Start Act, if applicable.</w:t>
      </w:r>
    </w:p>
    <w:p w14:paraId="369B5166" w14:textId="77777777" w:rsidR="00857C37" w:rsidRPr="00D34157" w:rsidRDefault="00857C37" w:rsidP="00E44D88">
      <w:pPr>
        <w:spacing w:before="120"/>
        <w:ind w:left="100"/>
        <w:rPr>
          <w:rFonts w:ascii="Times New Roman" w:eastAsia="Arial" w:hAnsi="Times New Roman"/>
          <w:sz w:val="24"/>
          <w:szCs w:val="24"/>
        </w:rPr>
      </w:pPr>
      <w:r w:rsidRPr="00D34157">
        <w:rPr>
          <w:rFonts w:ascii="Times New Roman" w:hAnsi="Times New Roman"/>
          <w:i/>
          <w:sz w:val="24"/>
          <w:szCs w:val="24"/>
          <w:u w:val="single" w:color="000000"/>
        </w:rPr>
        <w:t>Personnel Standards</w:t>
      </w:r>
    </w:p>
    <w:p w14:paraId="7F8E75F7" w14:textId="77777777" w:rsidR="00857C37" w:rsidRPr="00D34157" w:rsidRDefault="00857C37" w:rsidP="00E44D88">
      <w:pPr>
        <w:pStyle w:val="BodyText"/>
        <w:spacing w:before="120" w:line="276" w:lineRule="auto"/>
        <w:ind w:left="180"/>
        <w:rPr>
          <w:rFonts w:eastAsia="Arial"/>
          <w:sz w:val="24"/>
          <w:szCs w:val="24"/>
        </w:rPr>
      </w:pPr>
      <w:r w:rsidRPr="00D34157">
        <w:rPr>
          <w:rFonts w:eastAsia="Arial"/>
          <w:sz w:val="24"/>
          <w:szCs w:val="24"/>
          <w:u w:val="single" w:color="000000"/>
        </w:rPr>
        <w:t xml:space="preserve">§303.119 </w:t>
      </w:r>
      <w:r w:rsidRPr="00D34157">
        <w:rPr>
          <w:rFonts w:eastAsia="Arial"/>
          <w:b/>
          <w:bCs/>
          <w:sz w:val="24"/>
          <w:szCs w:val="24"/>
          <w:u w:val="single" w:color="000000"/>
        </w:rPr>
        <w:t xml:space="preserve">PERSONNEL </w:t>
      </w:r>
      <w:r w:rsidRPr="00D34157">
        <w:rPr>
          <w:rFonts w:eastAsia="Arial"/>
          <w:sz w:val="24"/>
          <w:szCs w:val="24"/>
          <w:u w:val="single" w:color="000000"/>
        </w:rPr>
        <w:t>standards</w:t>
      </w:r>
      <w:r w:rsidRPr="00D34157">
        <w:rPr>
          <w:rFonts w:eastAsia="Arial"/>
          <w:sz w:val="24"/>
          <w:szCs w:val="24"/>
        </w:rPr>
        <w:t>.</w:t>
      </w:r>
    </w:p>
    <w:p w14:paraId="1750829D" w14:textId="77777777" w:rsidR="00857C37" w:rsidRPr="00D34157" w:rsidRDefault="00857C37" w:rsidP="00E44D88">
      <w:pPr>
        <w:pStyle w:val="BodyText"/>
        <w:widowControl w:val="0"/>
        <w:numPr>
          <w:ilvl w:val="3"/>
          <w:numId w:val="7"/>
        </w:numPr>
        <w:tabs>
          <w:tab w:val="left" w:pos="1194"/>
        </w:tabs>
        <w:spacing w:before="20" w:after="20" w:line="276" w:lineRule="auto"/>
        <w:ind w:left="504" w:hanging="360"/>
        <w:rPr>
          <w:sz w:val="24"/>
          <w:szCs w:val="24"/>
        </w:rPr>
      </w:pPr>
      <w:r w:rsidRPr="00D34157">
        <w:rPr>
          <w:sz w:val="24"/>
          <w:szCs w:val="24"/>
          <w:u w:val="single" w:color="000000"/>
        </w:rPr>
        <w:t>General</w:t>
      </w:r>
      <w:r w:rsidRPr="00D34157">
        <w:rPr>
          <w:sz w:val="24"/>
          <w:szCs w:val="24"/>
        </w:rPr>
        <w:t xml:space="preserve">. Each system must include policies and procedures relating to the establishment and maintenance of qualification standards to ensure that </w:t>
      </w:r>
      <w:r w:rsidRPr="00D34157">
        <w:rPr>
          <w:b/>
          <w:sz w:val="24"/>
          <w:szCs w:val="24"/>
          <w:u w:val="single" w:color="000000"/>
        </w:rPr>
        <w:t xml:space="preserve">PERSONNEL </w:t>
      </w:r>
      <w:r w:rsidRPr="00D34157">
        <w:rPr>
          <w:sz w:val="24"/>
          <w:szCs w:val="24"/>
        </w:rPr>
        <w:t>necessary to carry out the purposes of this part are appropriately and  adequately prepared and trained.</w:t>
      </w:r>
    </w:p>
    <w:p w14:paraId="06AF7A82" w14:textId="77777777" w:rsidR="00857C37" w:rsidRPr="00D34157" w:rsidRDefault="00857C37" w:rsidP="00E44D88">
      <w:pPr>
        <w:pStyle w:val="BodyText"/>
        <w:widowControl w:val="0"/>
        <w:numPr>
          <w:ilvl w:val="3"/>
          <w:numId w:val="7"/>
        </w:numPr>
        <w:tabs>
          <w:tab w:val="left" w:pos="1194"/>
        </w:tabs>
        <w:spacing w:before="20" w:after="20" w:line="276" w:lineRule="auto"/>
        <w:ind w:left="504" w:hanging="360"/>
        <w:rPr>
          <w:sz w:val="24"/>
          <w:szCs w:val="24"/>
        </w:rPr>
      </w:pPr>
      <w:r w:rsidRPr="00D34157">
        <w:rPr>
          <w:sz w:val="24"/>
          <w:szCs w:val="24"/>
          <w:u w:val="single" w:color="000000"/>
        </w:rPr>
        <w:t>Qualification standards</w:t>
      </w:r>
      <w:r w:rsidRPr="00D34157">
        <w:rPr>
          <w:sz w:val="24"/>
          <w:szCs w:val="24"/>
        </w:rPr>
        <w:t xml:space="preserve">. The policies and procedures required in paragraph (a) of this section must provide for the establishment and maintenance of qualification standards that are consistent with any State-approved or State- recognized certification, licensing, registration, or other comparable requirements that apply to the profession, discipline, or area in which </w:t>
      </w:r>
      <w:r w:rsidRPr="00D34157">
        <w:rPr>
          <w:b/>
          <w:sz w:val="24"/>
          <w:szCs w:val="24"/>
          <w:u w:val="single" w:color="000000"/>
        </w:rPr>
        <w:t xml:space="preserve">PERSONNEL </w:t>
      </w:r>
      <w:r w:rsidRPr="00D34157">
        <w:rPr>
          <w:sz w:val="24"/>
          <w:szCs w:val="24"/>
        </w:rPr>
        <w:t>are providing early intervention services.</w:t>
      </w:r>
    </w:p>
    <w:p w14:paraId="78736921" w14:textId="77777777" w:rsidR="00857C37" w:rsidRPr="00857C37" w:rsidRDefault="00857C37" w:rsidP="00857C37">
      <w:pPr>
        <w:spacing w:before="120" w:after="120"/>
        <w:rPr>
          <w:rFonts w:ascii="Times New Roman" w:hAnsi="Times New Roman"/>
          <w:b/>
          <w:sz w:val="24"/>
          <w:szCs w:val="24"/>
        </w:rPr>
      </w:pPr>
      <w:r w:rsidRPr="00857C37">
        <w:rPr>
          <w:rFonts w:ascii="Times New Roman" w:hAnsi="Times New Roman"/>
          <w:b/>
          <w:sz w:val="24"/>
          <w:szCs w:val="24"/>
        </w:rPr>
        <w:t>Continuing Professional Development</w:t>
      </w:r>
    </w:p>
    <w:p w14:paraId="388511A4" w14:textId="77777777" w:rsidR="00857C37" w:rsidRPr="00D34157" w:rsidRDefault="00857C37" w:rsidP="00857C37">
      <w:pPr>
        <w:pStyle w:val="BodyText"/>
        <w:spacing w:line="276" w:lineRule="auto"/>
        <w:ind w:firstLine="7"/>
        <w:rPr>
          <w:sz w:val="24"/>
          <w:szCs w:val="24"/>
        </w:rPr>
      </w:pPr>
      <w:r w:rsidRPr="00D34157">
        <w:rPr>
          <w:sz w:val="24"/>
          <w:szCs w:val="24"/>
        </w:rPr>
        <w:t xml:space="preserve">Continuing professional development is required for all Certificate holders. The annual continuing professional development requirement is 10 contact hours (1.0 CEU) per year, to be obtained between January 1 and December 31 of the year. Contact hours/CEU credits must focus on infants and toddlers with or without disabilities, and their families, and must be obtained from one or more of the following: American Speech Language Hearing Association, American Psychological Association, American Academy of Pediatrics, North Carolina Speech Language Hearing Association , NC Psychological Association, NC Pediatric Society, NC AHECs, NC Department of Public Instruction, or NC Infant Toddler Program (NCITP, links listed at </w:t>
      </w:r>
      <w:hyperlink r:id="rId7">
        <w:r w:rsidRPr="00D34157">
          <w:rPr>
            <w:color w:val="0000FF"/>
            <w:sz w:val="24"/>
            <w:szCs w:val="24"/>
            <w:u w:val="single" w:color="0000FF"/>
          </w:rPr>
          <w:t>www.beearly.nc.gov</w:t>
        </w:r>
      </w:hyperlink>
      <w:r w:rsidRPr="00D34157">
        <w:rPr>
          <w:sz w:val="24"/>
          <w:szCs w:val="24"/>
        </w:rPr>
        <w:t>). Certificate holders must obtain contact hour/CEU credit documentation. Audits requesting documentation from Certificate holders may be required at any time from the CDSA or the Early Intervention State Office, for the previous two calendar years from the date of the audit request.</w:t>
      </w:r>
    </w:p>
    <w:p w14:paraId="4FA9320C" w14:textId="77777777" w:rsidR="00857C37" w:rsidRPr="00857C37" w:rsidRDefault="00857C37" w:rsidP="00857C37">
      <w:pPr>
        <w:spacing w:before="120" w:after="120"/>
        <w:rPr>
          <w:rFonts w:ascii="Times New Roman" w:hAnsi="Times New Roman"/>
          <w:b/>
          <w:sz w:val="24"/>
          <w:szCs w:val="24"/>
        </w:rPr>
      </w:pPr>
      <w:r w:rsidRPr="00857C37">
        <w:rPr>
          <w:rFonts w:ascii="Times New Roman" w:hAnsi="Times New Roman"/>
          <w:b/>
          <w:sz w:val="24"/>
          <w:szCs w:val="24"/>
        </w:rPr>
        <w:t>Obtaining the Certificate</w:t>
      </w:r>
    </w:p>
    <w:p w14:paraId="609BFCE3" w14:textId="77777777" w:rsidR="00857C37" w:rsidRPr="00D34157" w:rsidRDefault="00857C37" w:rsidP="00857C37">
      <w:pPr>
        <w:pStyle w:val="BodyText"/>
        <w:spacing w:line="276" w:lineRule="auto"/>
        <w:rPr>
          <w:sz w:val="24"/>
          <w:szCs w:val="24"/>
        </w:rPr>
      </w:pPr>
      <w:r w:rsidRPr="00D34157">
        <w:rPr>
          <w:sz w:val="24"/>
          <w:szCs w:val="24"/>
        </w:rPr>
        <w:t>The Certificate is obtained at employment with a CDSA or CDSA-enrolled community-based provider and maintained throughout  employment.</w:t>
      </w:r>
    </w:p>
    <w:p w14:paraId="790DB331" w14:textId="60E8A90B" w:rsidR="00857C37" w:rsidRPr="00D34157" w:rsidRDefault="00857C37" w:rsidP="00857C37">
      <w:pPr>
        <w:pStyle w:val="BodyText"/>
        <w:spacing w:line="276" w:lineRule="auto"/>
        <w:rPr>
          <w:sz w:val="24"/>
          <w:szCs w:val="24"/>
        </w:rPr>
      </w:pPr>
      <w:r w:rsidRPr="00D34157">
        <w:rPr>
          <w:sz w:val="24"/>
          <w:szCs w:val="24"/>
        </w:rPr>
        <w:t xml:space="preserve">To apply, the applicant must complete the </w:t>
      </w:r>
      <w:hyperlink r:id="rId8" w:history="1">
        <w:r w:rsidRPr="00B42D97">
          <w:rPr>
            <w:rStyle w:val="Hyperlink"/>
            <w:sz w:val="24"/>
            <w:szCs w:val="24"/>
          </w:rPr>
          <w:t xml:space="preserve">Application for </w:t>
        </w:r>
        <w:r w:rsidR="00DA7AC9" w:rsidRPr="00B42D97">
          <w:rPr>
            <w:rStyle w:val="Hyperlink"/>
            <w:sz w:val="24"/>
            <w:szCs w:val="24"/>
            <w:lang w:val="en-US"/>
          </w:rPr>
          <w:t xml:space="preserve">Infant, Toddler, and Family </w:t>
        </w:r>
        <w:r w:rsidR="001E2212" w:rsidRPr="00B42D97">
          <w:rPr>
            <w:rStyle w:val="Hyperlink"/>
            <w:sz w:val="24"/>
            <w:szCs w:val="24"/>
            <w:lang w:val="en-US"/>
          </w:rPr>
          <w:t xml:space="preserve">(ITF) </w:t>
        </w:r>
        <w:r w:rsidRPr="00B42D97">
          <w:rPr>
            <w:rStyle w:val="Hyperlink"/>
            <w:sz w:val="24"/>
            <w:szCs w:val="24"/>
          </w:rPr>
          <w:t>Certificate</w:t>
        </w:r>
      </w:hyperlink>
      <w:r w:rsidRPr="00D34157">
        <w:rPr>
          <w:sz w:val="24"/>
          <w:szCs w:val="24"/>
        </w:rPr>
        <w:t xml:space="preserve">, and submit it to the CDSA for the county in which services are to be provided (please see county listings at </w:t>
      </w:r>
      <w:hyperlink r:id="rId9">
        <w:r w:rsidRPr="00D34157">
          <w:rPr>
            <w:color w:val="0000FF"/>
            <w:sz w:val="24"/>
            <w:szCs w:val="24"/>
            <w:u w:val="single" w:color="0000FF"/>
          </w:rPr>
          <w:t>www.beearly.nc.gov</w:t>
        </w:r>
      </w:hyperlink>
      <w:r w:rsidRPr="00D34157">
        <w:rPr>
          <w:sz w:val="24"/>
          <w:szCs w:val="24"/>
        </w:rPr>
        <w:t>). The CDSA must either award the Certificate or deny it on the basis of degree attainment (see below) within 30 days of receipt of the application. Ongoing supervision is required by the CDSA for service coordination, and by the CDSA-enrolled provider for special instruction.</w:t>
      </w:r>
    </w:p>
    <w:p w14:paraId="2C8BF98F" w14:textId="77777777" w:rsidR="00857C37" w:rsidRPr="00D34157" w:rsidRDefault="00857C37" w:rsidP="00857C37">
      <w:pPr>
        <w:pStyle w:val="BodyText"/>
        <w:spacing w:line="276" w:lineRule="auto"/>
        <w:rPr>
          <w:sz w:val="24"/>
          <w:szCs w:val="24"/>
        </w:rPr>
      </w:pPr>
      <w:r w:rsidRPr="00D34157">
        <w:rPr>
          <w:sz w:val="24"/>
          <w:szCs w:val="24"/>
        </w:rPr>
        <w:t>The applicant must have received a bachelor’s degree or higher from an accredited college or university, in one of the following fields. Each field listed below includes competencies associated with Child Development, Family Development, Screening and Assessment, Interdisciplinary Family Service Planning, Intervention Strategies, Interagency and Community Process, and Professionalism and Ethics. These are critical competencies to the Early Intervention services for which the certificate is obtained; see federal regulation references in this document.</w:t>
      </w:r>
    </w:p>
    <w:p w14:paraId="24350AF2" w14:textId="63D12AB0" w:rsidR="00857C37" w:rsidRPr="00304C09" w:rsidRDefault="00857C37" w:rsidP="00857C37">
      <w:pPr>
        <w:pStyle w:val="BodyText"/>
        <w:spacing w:before="120" w:line="276" w:lineRule="auto"/>
        <w:rPr>
          <w:sz w:val="24"/>
          <w:szCs w:val="24"/>
          <w:u w:val="single"/>
        </w:rPr>
      </w:pPr>
      <w:r w:rsidRPr="00304C09">
        <w:rPr>
          <w:sz w:val="24"/>
          <w:szCs w:val="24"/>
          <w:u w:val="single"/>
        </w:rPr>
        <w:lastRenderedPageBreak/>
        <w:t>Accepted degree fields</w:t>
      </w:r>
      <w:r w:rsidRPr="00304C09">
        <w:rPr>
          <w:sz w:val="24"/>
          <w:szCs w:val="24"/>
        </w:rPr>
        <w:t>:</w:t>
      </w:r>
    </w:p>
    <w:p w14:paraId="4FB29F2D" w14:textId="77777777" w:rsidR="00857C37" w:rsidRPr="00D34157" w:rsidRDefault="00857C37" w:rsidP="00857C37">
      <w:pPr>
        <w:pStyle w:val="BodyText"/>
        <w:widowControl w:val="0"/>
        <w:numPr>
          <w:ilvl w:val="0"/>
          <w:numId w:val="8"/>
        </w:numPr>
        <w:tabs>
          <w:tab w:val="left" w:pos="480"/>
        </w:tabs>
        <w:spacing w:before="74" w:after="0" w:line="276" w:lineRule="auto"/>
        <w:rPr>
          <w:sz w:val="24"/>
          <w:szCs w:val="24"/>
        </w:rPr>
      </w:pPr>
      <w:r w:rsidRPr="00D34157">
        <w:rPr>
          <w:sz w:val="24"/>
          <w:szCs w:val="24"/>
        </w:rPr>
        <w:t>Birth-Kindergarten Education/Early Childhood Special Education/Special Education/Education/Elementary Education</w:t>
      </w:r>
    </w:p>
    <w:p w14:paraId="1291641B" w14:textId="77777777" w:rsidR="00857C37" w:rsidRPr="00D34157" w:rsidRDefault="00857C37" w:rsidP="00857C37">
      <w:pPr>
        <w:pStyle w:val="BodyText"/>
        <w:widowControl w:val="0"/>
        <w:numPr>
          <w:ilvl w:val="0"/>
          <w:numId w:val="8"/>
        </w:numPr>
        <w:tabs>
          <w:tab w:val="left" w:pos="478"/>
        </w:tabs>
        <w:spacing w:before="5" w:after="0" w:line="276" w:lineRule="auto"/>
        <w:rPr>
          <w:sz w:val="24"/>
          <w:szCs w:val="24"/>
        </w:rPr>
      </w:pPr>
      <w:r w:rsidRPr="00D34157">
        <w:rPr>
          <w:sz w:val="24"/>
          <w:szCs w:val="24"/>
        </w:rPr>
        <w:t>Child Development/ Human Development/Family Relations/ Family Studies/Family and Consumer Sciences/Child and Family Studies</w:t>
      </w:r>
    </w:p>
    <w:p w14:paraId="6EBA22B8" w14:textId="77777777" w:rsidR="00857C37" w:rsidRPr="00D34157" w:rsidRDefault="00857C37" w:rsidP="00857C37">
      <w:pPr>
        <w:pStyle w:val="BodyText"/>
        <w:widowControl w:val="0"/>
        <w:numPr>
          <w:ilvl w:val="0"/>
          <w:numId w:val="8"/>
        </w:numPr>
        <w:tabs>
          <w:tab w:val="left" w:pos="478"/>
        </w:tabs>
        <w:spacing w:before="1" w:after="0" w:line="276" w:lineRule="auto"/>
        <w:rPr>
          <w:sz w:val="24"/>
          <w:szCs w:val="24"/>
        </w:rPr>
      </w:pPr>
      <w:r w:rsidRPr="00D34157">
        <w:rPr>
          <w:sz w:val="24"/>
          <w:szCs w:val="24"/>
        </w:rPr>
        <w:t>Psychology</w:t>
      </w:r>
    </w:p>
    <w:p w14:paraId="75D2CE8C" w14:textId="77777777" w:rsidR="00857C37" w:rsidRPr="00D34157" w:rsidRDefault="00857C37" w:rsidP="00857C37">
      <w:pPr>
        <w:pStyle w:val="BodyText"/>
        <w:widowControl w:val="0"/>
        <w:numPr>
          <w:ilvl w:val="0"/>
          <w:numId w:val="8"/>
        </w:numPr>
        <w:tabs>
          <w:tab w:val="left" w:pos="478"/>
        </w:tabs>
        <w:spacing w:after="0" w:line="276" w:lineRule="auto"/>
        <w:rPr>
          <w:sz w:val="24"/>
          <w:szCs w:val="24"/>
        </w:rPr>
      </w:pPr>
      <w:r w:rsidRPr="00D34157">
        <w:rPr>
          <w:sz w:val="24"/>
          <w:szCs w:val="24"/>
        </w:rPr>
        <w:t>Social Work</w:t>
      </w:r>
    </w:p>
    <w:p w14:paraId="334ACBAB" w14:textId="77777777" w:rsidR="00857C37" w:rsidRPr="00D34157" w:rsidRDefault="00857C37" w:rsidP="00857C37">
      <w:pPr>
        <w:pStyle w:val="BodyText"/>
        <w:widowControl w:val="0"/>
        <w:numPr>
          <w:ilvl w:val="0"/>
          <w:numId w:val="8"/>
        </w:numPr>
        <w:tabs>
          <w:tab w:val="left" w:pos="478"/>
        </w:tabs>
        <w:spacing w:before="62" w:after="0" w:line="276" w:lineRule="auto"/>
        <w:rPr>
          <w:sz w:val="24"/>
          <w:szCs w:val="24"/>
        </w:rPr>
      </w:pPr>
      <w:r w:rsidRPr="00D34157">
        <w:rPr>
          <w:sz w:val="24"/>
          <w:szCs w:val="24"/>
        </w:rPr>
        <w:t>Counseling</w:t>
      </w:r>
    </w:p>
    <w:p w14:paraId="57742DDF" w14:textId="77777777" w:rsidR="00857C37" w:rsidRPr="00D34157" w:rsidRDefault="00857C37" w:rsidP="00857C37">
      <w:pPr>
        <w:pStyle w:val="BodyText"/>
        <w:widowControl w:val="0"/>
        <w:numPr>
          <w:ilvl w:val="0"/>
          <w:numId w:val="8"/>
        </w:numPr>
        <w:tabs>
          <w:tab w:val="left" w:pos="478"/>
        </w:tabs>
        <w:spacing w:after="0" w:line="276" w:lineRule="auto"/>
        <w:rPr>
          <w:sz w:val="24"/>
          <w:szCs w:val="24"/>
        </w:rPr>
      </w:pPr>
      <w:r w:rsidRPr="00D34157">
        <w:rPr>
          <w:sz w:val="24"/>
          <w:szCs w:val="24"/>
        </w:rPr>
        <w:t>Nursing</w:t>
      </w:r>
    </w:p>
    <w:p w14:paraId="1F109A2E" w14:textId="1C767589" w:rsidR="00857C37" w:rsidRDefault="00857C37" w:rsidP="00857C37">
      <w:pPr>
        <w:pStyle w:val="BodyText"/>
        <w:widowControl w:val="0"/>
        <w:numPr>
          <w:ilvl w:val="0"/>
          <w:numId w:val="8"/>
        </w:numPr>
        <w:tabs>
          <w:tab w:val="left" w:pos="478"/>
        </w:tabs>
        <w:spacing w:before="38" w:after="0" w:line="276" w:lineRule="auto"/>
        <w:rPr>
          <w:sz w:val="24"/>
          <w:szCs w:val="24"/>
        </w:rPr>
      </w:pPr>
      <w:r w:rsidRPr="00D34157">
        <w:rPr>
          <w:sz w:val="24"/>
          <w:szCs w:val="24"/>
        </w:rPr>
        <w:t>Another human services field</w:t>
      </w:r>
    </w:p>
    <w:p w14:paraId="0787CA09" w14:textId="77777777" w:rsidR="00857C37" w:rsidRPr="00D34157" w:rsidRDefault="00857C37" w:rsidP="00857C37">
      <w:pPr>
        <w:pStyle w:val="BodyText"/>
        <w:widowControl w:val="0"/>
        <w:tabs>
          <w:tab w:val="left" w:pos="478"/>
        </w:tabs>
        <w:spacing w:before="38" w:after="0" w:line="276" w:lineRule="auto"/>
        <w:rPr>
          <w:sz w:val="24"/>
          <w:szCs w:val="24"/>
        </w:rPr>
      </w:pPr>
    </w:p>
    <w:p w14:paraId="6A962A65" w14:textId="77777777" w:rsidR="00857C37" w:rsidRPr="00304C09" w:rsidRDefault="00857C37" w:rsidP="00857C37">
      <w:pPr>
        <w:pStyle w:val="BodyText"/>
        <w:spacing w:before="120" w:line="276" w:lineRule="auto"/>
        <w:rPr>
          <w:sz w:val="24"/>
          <w:szCs w:val="24"/>
          <w:u w:val="single"/>
        </w:rPr>
      </w:pPr>
      <w:r w:rsidRPr="00304C09">
        <w:rPr>
          <w:sz w:val="24"/>
          <w:szCs w:val="24"/>
          <w:u w:val="single"/>
        </w:rPr>
        <w:t>Failure to Comply with Requirements</w:t>
      </w:r>
    </w:p>
    <w:p w14:paraId="7FDEAA97" w14:textId="77777777" w:rsidR="00857C37" w:rsidRPr="00304C09" w:rsidRDefault="00857C37" w:rsidP="00857C37">
      <w:pPr>
        <w:pStyle w:val="BodyText"/>
        <w:spacing w:before="74" w:line="276" w:lineRule="auto"/>
        <w:ind w:right="422" w:firstLine="2"/>
        <w:rPr>
          <w:sz w:val="24"/>
          <w:szCs w:val="24"/>
        </w:rPr>
      </w:pPr>
      <w:r w:rsidRPr="00304C09">
        <w:rPr>
          <w:sz w:val="24"/>
          <w:szCs w:val="24"/>
        </w:rPr>
        <w:t>A certificate holder who does not continue employment or obtain the required continuing professional development shown above must notify the CDSA.</w:t>
      </w:r>
    </w:p>
    <w:p w14:paraId="5FFCCB0A" w14:textId="77777777" w:rsidR="00857C37" w:rsidRPr="00304C09" w:rsidRDefault="00857C37" w:rsidP="00857C37">
      <w:pPr>
        <w:pStyle w:val="BodyText"/>
        <w:spacing w:line="276" w:lineRule="auto"/>
        <w:ind w:right="519" w:firstLine="2"/>
        <w:rPr>
          <w:sz w:val="24"/>
          <w:szCs w:val="24"/>
        </w:rPr>
      </w:pPr>
      <w:r w:rsidRPr="00304C09">
        <w:rPr>
          <w:sz w:val="24"/>
          <w:szCs w:val="24"/>
        </w:rPr>
        <w:t>An individual who relinquishes his/her Certificate through discontinuation of employment or lack of required continuing professional development and who wishes to provide Early Intervention Service Coordination or Special Instruction service must reapply, meeting the requirements shown above.</w:t>
      </w:r>
    </w:p>
    <w:p w14:paraId="39379015" w14:textId="0F7E3F74" w:rsidR="00FE156A" w:rsidRPr="00304C09" w:rsidRDefault="00857C37" w:rsidP="00857C37">
      <w:pPr>
        <w:pStyle w:val="BodyText"/>
        <w:spacing w:line="276" w:lineRule="auto"/>
        <w:ind w:right="422" w:firstLine="4"/>
        <w:rPr>
          <w:sz w:val="24"/>
          <w:szCs w:val="24"/>
        </w:rPr>
      </w:pPr>
      <w:r w:rsidRPr="00304C09">
        <w:rPr>
          <w:sz w:val="24"/>
          <w:szCs w:val="24"/>
        </w:rPr>
        <w:t>Early Intervention Service Coordination or Special Instruction services cannot be provided by that individual. An individual who does not comply with state or federal law, ITP policy, and/or billing requirements will be required to relinquish his/her Certificate.</w:t>
      </w:r>
    </w:p>
    <w:sectPr w:rsidR="00FE156A" w:rsidRPr="00304C09" w:rsidSect="002D1F35">
      <w:footerReference w:type="default" r:id="rId10"/>
      <w:pgSz w:w="12240" w:h="15840" w:code="1"/>
      <w:pgMar w:top="720" w:right="720" w:bottom="1008"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4797" w14:textId="77777777" w:rsidR="009D348E" w:rsidRDefault="009D348E" w:rsidP="00165851">
      <w:pPr>
        <w:spacing w:after="0" w:line="240" w:lineRule="auto"/>
      </w:pPr>
      <w:r>
        <w:separator/>
      </w:r>
    </w:p>
  </w:endnote>
  <w:endnote w:type="continuationSeparator" w:id="0">
    <w:p w14:paraId="03C60BE8" w14:textId="77777777" w:rsidR="009D348E" w:rsidRDefault="009D348E" w:rsidP="0016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9F72" w14:textId="7957B7BB" w:rsidR="00BD094A" w:rsidRDefault="000A01AD" w:rsidP="006C620E">
    <w:pPr>
      <w:pStyle w:val="Footer"/>
      <w:tabs>
        <w:tab w:val="clear" w:pos="4680"/>
        <w:tab w:val="clear" w:pos="9360"/>
        <w:tab w:val="right" w:leader="dot" w:pos="10800"/>
      </w:tabs>
      <w:jc w:val="right"/>
    </w:pPr>
    <w:r>
      <w:t xml:space="preserve">January </w:t>
    </w:r>
    <w:r w:rsidR="00B93366">
      <w:t xml:space="preserve">2014 (Revised </w:t>
    </w:r>
    <w:r w:rsidR="00383D59">
      <w:t>9/18, Updated 1/21</w:t>
    </w:r>
    <w:r w:rsidR="00B93366">
      <w:t>)</w:t>
    </w:r>
    <w:r w:rsidR="006C620E">
      <w:tab/>
    </w:r>
    <w:r w:rsidR="003D0635">
      <w:t>Infa</w:t>
    </w:r>
    <w:r w:rsidR="006C620E">
      <w:t>nt-Toddler Program</w:t>
    </w:r>
    <w:r w:rsidR="00857C37">
      <w:t xml:space="preserve"> Personnel Certification</w:t>
    </w:r>
    <w:r w:rsidR="006C620E">
      <w:t xml:space="preserve">, </w:t>
    </w:r>
    <w:r w:rsidR="003D0635">
      <w:t xml:space="preserve">Page </w:t>
    </w:r>
    <w:r w:rsidR="003D0635">
      <w:rPr>
        <w:b/>
        <w:bCs/>
        <w:sz w:val="24"/>
        <w:szCs w:val="24"/>
      </w:rPr>
      <w:fldChar w:fldCharType="begin"/>
    </w:r>
    <w:r w:rsidR="003D0635">
      <w:rPr>
        <w:b/>
        <w:bCs/>
      </w:rPr>
      <w:instrText xml:space="preserve"> PAGE </w:instrText>
    </w:r>
    <w:r w:rsidR="003D0635">
      <w:rPr>
        <w:b/>
        <w:bCs/>
        <w:sz w:val="24"/>
        <w:szCs w:val="24"/>
      </w:rPr>
      <w:fldChar w:fldCharType="separate"/>
    </w:r>
    <w:r w:rsidR="00F92DBA">
      <w:rPr>
        <w:b/>
        <w:bCs/>
        <w:noProof/>
      </w:rPr>
      <w:t>3</w:t>
    </w:r>
    <w:r w:rsidR="003D0635">
      <w:rPr>
        <w:b/>
        <w:bCs/>
        <w:sz w:val="24"/>
        <w:szCs w:val="24"/>
      </w:rPr>
      <w:fldChar w:fldCharType="end"/>
    </w:r>
    <w:r w:rsidR="003D0635">
      <w:t xml:space="preserve"> of </w:t>
    </w:r>
    <w:r w:rsidR="003D0635">
      <w:rPr>
        <w:b/>
        <w:bCs/>
        <w:sz w:val="24"/>
        <w:szCs w:val="24"/>
      </w:rPr>
      <w:fldChar w:fldCharType="begin"/>
    </w:r>
    <w:r w:rsidR="003D0635">
      <w:rPr>
        <w:b/>
        <w:bCs/>
      </w:rPr>
      <w:instrText xml:space="preserve"> NUMPAGES  </w:instrText>
    </w:r>
    <w:r w:rsidR="003D0635">
      <w:rPr>
        <w:b/>
        <w:bCs/>
        <w:sz w:val="24"/>
        <w:szCs w:val="24"/>
      </w:rPr>
      <w:fldChar w:fldCharType="separate"/>
    </w:r>
    <w:r w:rsidR="00F92DBA">
      <w:rPr>
        <w:b/>
        <w:bCs/>
        <w:noProof/>
      </w:rPr>
      <w:t>3</w:t>
    </w:r>
    <w:r w:rsidR="003D0635">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C154" w14:textId="77777777" w:rsidR="009D348E" w:rsidRDefault="009D348E" w:rsidP="00165851">
      <w:pPr>
        <w:spacing w:after="0" w:line="240" w:lineRule="auto"/>
      </w:pPr>
      <w:r>
        <w:separator/>
      </w:r>
    </w:p>
  </w:footnote>
  <w:footnote w:type="continuationSeparator" w:id="0">
    <w:p w14:paraId="20C70E2D" w14:textId="77777777" w:rsidR="009D348E" w:rsidRDefault="009D348E" w:rsidP="0016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4096"/>
    <w:multiLevelType w:val="hybridMultilevel"/>
    <w:tmpl w:val="D76E1A38"/>
    <w:lvl w:ilvl="0" w:tplc="595EEA5A">
      <w:start w:val="1"/>
      <w:numFmt w:val="lowerLetter"/>
      <w:lvlText w:val="(%1)"/>
      <w:lvlJc w:val="left"/>
      <w:pPr>
        <w:ind w:left="1193" w:hanging="353"/>
      </w:pPr>
      <w:rPr>
        <w:rFonts w:ascii="Arial" w:eastAsia="Arial" w:hAnsi="Arial" w:hint="default"/>
        <w:w w:val="96"/>
        <w:sz w:val="20"/>
        <w:szCs w:val="20"/>
      </w:rPr>
    </w:lvl>
    <w:lvl w:ilvl="1" w:tplc="19F2A7E4">
      <w:start w:val="1"/>
      <w:numFmt w:val="decimal"/>
      <w:lvlText w:val="(%2)"/>
      <w:lvlJc w:val="left"/>
      <w:pPr>
        <w:ind w:left="117" w:hanging="353"/>
      </w:pPr>
      <w:rPr>
        <w:rFonts w:ascii="Arial" w:eastAsia="Arial" w:hAnsi="Arial" w:hint="default"/>
        <w:w w:val="96"/>
        <w:sz w:val="20"/>
        <w:szCs w:val="20"/>
      </w:rPr>
    </w:lvl>
    <w:lvl w:ilvl="2" w:tplc="4C8A9A56">
      <w:start w:val="1"/>
      <w:numFmt w:val="bullet"/>
      <w:lvlText w:val="•"/>
      <w:lvlJc w:val="left"/>
      <w:pPr>
        <w:ind w:left="2287" w:hanging="353"/>
      </w:pPr>
      <w:rPr>
        <w:rFonts w:hint="default"/>
      </w:rPr>
    </w:lvl>
    <w:lvl w:ilvl="3" w:tplc="783AD48E">
      <w:start w:val="1"/>
      <w:numFmt w:val="bullet"/>
      <w:lvlText w:val="•"/>
      <w:lvlJc w:val="left"/>
      <w:pPr>
        <w:ind w:left="3381" w:hanging="353"/>
      </w:pPr>
      <w:rPr>
        <w:rFonts w:hint="default"/>
      </w:rPr>
    </w:lvl>
    <w:lvl w:ilvl="4" w:tplc="FDFC624A">
      <w:start w:val="1"/>
      <w:numFmt w:val="bullet"/>
      <w:lvlText w:val="•"/>
      <w:lvlJc w:val="left"/>
      <w:pPr>
        <w:ind w:left="4475" w:hanging="353"/>
      </w:pPr>
      <w:rPr>
        <w:rFonts w:hint="default"/>
      </w:rPr>
    </w:lvl>
    <w:lvl w:ilvl="5" w:tplc="3614FB70">
      <w:start w:val="1"/>
      <w:numFmt w:val="bullet"/>
      <w:lvlText w:val="•"/>
      <w:lvlJc w:val="left"/>
      <w:pPr>
        <w:ind w:left="5569" w:hanging="353"/>
      </w:pPr>
      <w:rPr>
        <w:rFonts w:hint="default"/>
      </w:rPr>
    </w:lvl>
    <w:lvl w:ilvl="6" w:tplc="8C842500">
      <w:start w:val="1"/>
      <w:numFmt w:val="bullet"/>
      <w:lvlText w:val="•"/>
      <w:lvlJc w:val="left"/>
      <w:pPr>
        <w:ind w:left="6663" w:hanging="353"/>
      </w:pPr>
      <w:rPr>
        <w:rFonts w:hint="default"/>
      </w:rPr>
    </w:lvl>
    <w:lvl w:ilvl="7" w:tplc="CC3A5412">
      <w:start w:val="1"/>
      <w:numFmt w:val="bullet"/>
      <w:lvlText w:val="•"/>
      <w:lvlJc w:val="left"/>
      <w:pPr>
        <w:ind w:left="7757" w:hanging="353"/>
      </w:pPr>
      <w:rPr>
        <w:rFonts w:hint="default"/>
      </w:rPr>
    </w:lvl>
    <w:lvl w:ilvl="8" w:tplc="CBA0528A">
      <w:start w:val="1"/>
      <w:numFmt w:val="bullet"/>
      <w:lvlText w:val="•"/>
      <w:lvlJc w:val="left"/>
      <w:pPr>
        <w:ind w:left="8851" w:hanging="353"/>
      </w:pPr>
      <w:rPr>
        <w:rFonts w:hint="default"/>
      </w:rPr>
    </w:lvl>
  </w:abstractNum>
  <w:abstractNum w:abstractNumId="1" w15:restartNumberingAfterBreak="0">
    <w:nsid w:val="2E175B41"/>
    <w:multiLevelType w:val="hybridMultilevel"/>
    <w:tmpl w:val="3544EA68"/>
    <w:lvl w:ilvl="0" w:tplc="5080C642">
      <w:start w:val="1"/>
      <w:numFmt w:val="lowerRoman"/>
      <w:lvlText w:val="(%1)"/>
      <w:lvlJc w:val="left"/>
      <w:pPr>
        <w:ind w:left="217" w:hanging="288"/>
        <w:jc w:val="right"/>
      </w:pPr>
      <w:rPr>
        <w:rFonts w:ascii="Arial" w:eastAsia="Arial" w:hAnsi="Arial" w:hint="default"/>
        <w:w w:val="96"/>
        <w:sz w:val="20"/>
        <w:szCs w:val="20"/>
      </w:rPr>
    </w:lvl>
    <w:lvl w:ilvl="1" w:tplc="53B49484">
      <w:start w:val="1"/>
      <w:numFmt w:val="lowerLetter"/>
      <w:lvlText w:val="(%2)"/>
      <w:lvlJc w:val="left"/>
      <w:pPr>
        <w:ind w:left="1238" w:hanging="298"/>
        <w:jc w:val="right"/>
      </w:pPr>
      <w:rPr>
        <w:rFonts w:ascii="Arial" w:eastAsia="Arial" w:hAnsi="Arial" w:hint="default"/>
        <w:w w:val="96"/>
        <w:sz w:val="20"/>
        <w:szCs w:val="20"/>
      </w:rPr>
    </w:lvl>
    <w:lvl w:ilvl="2" w:tplc="1EB8DD16">
      <w:start w:val="1"/>
      <w:numFmt w:val="decimal"/>
      <w:lvlText w:val="(%3)"/>
      <w:lvlJc w:val="left"/>
      <w:pPr>
        <w:ind w:left="220" w:hanging="353"/>
        <w:jc w:val="right"/>
      </w:pPr>
      <w:rPr>
        <w:rFonts w:ascii="Arial" w:eastAsia="Arial" w:hAnsi="Arial" w:hint="default"/>
        <w:w w:val="96"/>
        <w:sz w:val="20"/>
        <w:szCs w:val="20"/>
      </w:rPr>
    </w:lvl>
    <w:lvl w:ilvl="3" w:tplc="11A09A6E">
      <w:start w:val="1"/>
      <w:numFmt w:val="lowerLetter"/>
      <w:lvlText w:val="(%4)"/>
      <w:lvlJc w:val="left"/>
      <w:pPr>
        <w:ind w:left="120" w:hanging="353"/>
      </w:pPr>
      <w:rPr>
        <w:rFonts w:ascii="Arial" w:eastAsia="Arial" w:hAnsi="Arial" w:hint="default"/>
        <w:w w:val="96"/>
        <w:sz w:val="20"/>
        <w:szCs w:val="20"/>
      </w:rPr>
    </w:lvl>
    <w:lvl w:ilvl="4" w:tplc="F698BFBA">
      <w:start w:val="1"/>
      <w:numFmt w:val="bullet"/>
      <w:lvlText w:val="•"/>
      <w:lvlJc w:val="left"/>
      <w:pPr>
        <w:ind w:left="2638" w:hanging="353"/>
      </w:pPr>
      <w:rPr>
        <w:rFonts w:hint="default"/>
      </w:rPr>
    </w:lvl>
    <w:lvl w:ilvl="5" w:tplc="F0B26C9E">
      <w:start w:val="1"/>
      <w:numFmt w:val="bullet"/>
      <w:lvlText w:val="•"/>
      <w:lvlJc w:val="left"/>
      <w:pPr>
        <w:ind w:left="4038" w:hanging="353"/>
      </w:pPr>
      <w:rPr>
        <w:rFonts w:hint="default"/>
      </w:rPr>
    </w:lvl>
    <w:lvl w:ilvl="6" w:tplc="8904032E">
      <w:start w:val="1"/>
      <w:numFmt w:val="bullet"/>
      <w:lvlText w:val="•"/>
      <w:lvlJc w:val="left"/>
      <w:pPr>
        <w:ind w:left="5438" w:hanging="353"/>
      </w:pPr>
      <w:rPr>
        <w:rFonts w:hint="default"/>
      </w:rPr>
    </w:lvl>
    <w:lvl w:ilvl="7" w:tplc="719A8D72">
      <w:start w:val="1"/>
      <w:numFmt w:val="bullet"/>
      <w:lvlText w:val="•"/>
      <w:lvlJc w:val="left"/>
      <w:pPr>
        <w:ind w:left="6839" w:hanging="353"/>
      </w:pPr>
      <w:rPr>
        <w:rFonts w:hint="default"/>
      </w:rPr>
    </w:lvl>
    <w:lvl w:ilvl="8" w:tplc="EEF018E8">
      <w:start w:val="1"/>
      <w:numFmt w:val="bullet"/>
      <w:lvlText w:val="•"/>
      <w:lvlJc w:val="left"/>
      <w:pPr>
        <w:ind w:left="8239" w:hanging="353"/>
      </w:pPr>
      <w:rPr>
        <w:rFonts w:hint="default"/>
      </w:rPr>
    </w:lvl>
  </w:abstractNum>
  <w:abstractNum w:abstractNumId="2" w15:restartNumberingAfterBreak="0">
    <w:nsid w:val="2FA80B63"/>
    <w:multiLevelType w:val="hybridMultilevel"/>
    <w:tmpl w:val="FDE845C8"/>
    <w:lvl w:ilvl="0" w:tplc="19F2A7E4">
      <w:start w:val="1"/>
      <w:numFmt w:val="decimal"/>
      <w:lvlText w:val="(%1)"/>
      <w:lvlJc w:val="left"/>
      <w:pPr>
        <w:ind w:left="117" w:hanging="353"/>
      </w:pPr>
      <w:rPr>
        <w:rFonts w:ascii="Arial" w:eastAsia="Arial" w:hAnsi="Arial" w:hint="default"/>
        <w:w w:val="9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92EE7"/>
    <w:multiLevelType w:val="hybridMultilevel"/>
    <w:tmpl w:val="3620F57A"/>
    <w:lvl w:ilvl="0" w:tplc="F44EFA5A">
      <w:start w:val="1"/>
      <w:numFmt w:val="lowerLetter"/>
      <w:lvlText w:val="(%1)"/>
      <w:lvlJc w:val="left"/>
      <w:pPr>
        <w:ind w:left="215" w:hanging="298"/>
      </w:pPr>
      <w:rPr>
        <w:rFonts w:ascii="Arial" w:eastAsia="Arial" w:hAnsi="Arial" w:hint="default"/>
        <w:w w:val="96"/>
        <w:sz w:val="20"/>
        <w:szCs w:val="20"/>
      </w:rPr>
    </w:lvl>
    <w:lvl w:ilvl="1" w:tplc="D98EB838">
      <w:start w:val="1"/>
      <w:numFmt w:val="decimal"/>
      <w:lvlText w:val="(%2)"/>
      <w:lvlJc w:val="left"/>
      <w:pPr>
        <w:ind w:left="212" w:hanging="298"/>
      </w:pPr>
      <w:rPr>
        <w:rFonts w:ascii="Arial" w:eastAsia="Arial" w:hAnsi="Arial" w:hint="default"/>
        <w:w w:val="96"/>
        <w:sz w:val="20"/>
        <w:szCs w:val="20"/>
      </w:rPr>
    </w:lvl>
    <w:lvl w:ilvl="2" w:tplc="BF9C60BC">
      <w:start w:val="1"/>
      <w:numFmt w:val="bullet"/>
      <w:lvlText w:val="•"/>
      <w:lvlJc w:val="left"/>
      <w:pPr>
        <w:ind w:left="1429" w:hanging="298"/>
      </w:pPr>
      <w:rPr>
        <w:rFonts w:hint="default"/>
      </w:rPr>
    </w:lvl>
    <w:lvl w:ilvl="3" w:tplc="7390F080">
      <w:start w:val="1"/>
      <w:numFmt w:val="bullet"/>
      <w:lvlText w:val="•"/>
      <w:lvlJc w:val="left"/>
      <w:pPr>
        <w:ind w:left="2642" w:hanging="298"/>
      </w:pPr>
      <w:rPr>
        <w:rFonts w:hint="default"/>
      </w:rPr>
    </w:lvl>
    <w:lvl w:ilvl="4" w:tplc="0A629AD2">
      <w:start w:val="1"/>
      <w:numFmt w:val="bullet"/>
      <w:lvlText w:val="•"/>
      <w:lvlJc w:val="left"/>
      <w:pPr>
        <w:ind w:left="3856" w:hanging="298"/>
      </w:pPr>
      <w:rPr>
        <w:rFonts w:hint="default"/>
      </w:rPr>
    </w:lvl>
    <w:lvl w:ilvl="5" w:tplc="196C9774">
      <w:start w:val="1"/>
      <w:numFmt w:val="bullet"/>
      <w:lvlText w:val="•"/>
      <w:lvlJc w:val="left"/>
      <w:pPr>
        <w:ind w:left="5070" w:hanging="298"/>
      </w:pPr>
      <w:rPr>
        <w:rFonts w:hint="default"/>
      </w:rPr>
    </w:lvl>
    <w:lvl w:ilvl="6" w:tplc="E3802C62">
      <w:start w:val="1"/>
      <w:numFmt w:val="bullet"/>
      <w:lvlText w:val="•"/>
      <w:lvlJc w:val="left"/>
      <w:pPr>
        <w:ind w:left="6284" w:hanging="298"/>
      </w:pPr>
      <w:rPr>
        <w:rFonts w:hint="default"/>
      </w:rPr>
    </w:lvl>
    <w:lvl w:ilvl="7" w:tplc="FC1445F2">
      <w:start w:val="1"/>
      <w:numFmt w:val="bullet"/>
      <w:lvlText w:val="•"/>
      <w:lvlJc w:val="left"/>
      <w:pPr>
        <w:ind w:left="7498" w:hanging="298"/>
      </w:pPr>
      <w:rPr>
        <w:rFonts w:hint="default"/>
      </w:rPr>
    </w:lvl>
    <w:lvl w:ilvl="8" w:tplc="BE6E0046">
      <w:start w:val="1"/>
      <w:numFmt w:val="bullet"/>
      <w:lvlText w:val="•"/>
      <w:lvlJc w:val="left"/>
      <w:pPr>
        <w:ind w:left="8712" w:hanging="298"/>
      </w:pPr>
      <w:rPr>
        <w:rFonts w:hint="default"/>
      </w:rPr>
    </w:lvl>
  </w:abstractNum>
  <w:abstractNum w:abstractNumId="4" w15:restartNumberingAfterBreak="0">
    <w:nsid w:val="448E3F79"/>
    <w:multiLevelType w:val="hybridMultilevel"/>
    <w:tmpl w:val="1EECB0C8"/>
    <w:lvl w:ilvl="0" w:tplc="905EFCAE">
      <w:start w:val="1"/>
      <w:numFmt w:val="lowerRoman"/>
      <w:lvlText w:val="(%1)"/>
      <w:lvlJc w:val="left"/>
      <w:pPr>
        <w:ind w:left="215" w:hanging="231"/>
      </w:pPr>
      <w:rPr>
        <w:rFonts w:ascii="Arial" w:eastAsia="Arial" w:hAnsi="Arial" w:hint="default"/>
        <w:w w:val="96"/>
        <w:sz w:val="20"/>
        <w:szCs w:val="20"/>
      </w:rPr>
    </w:lvl>
    <w:lvl w:ilvl="1" w:tplc="36B880C0">
      <w:start w:val="1"/>
      <w:numFmt w:val="bullet"/>
      <w:lvlText w:val="•"/>
      <w:lvlJc w:val="left"/>
      <w:pPr>
        <w:ind w:left="1307" w:hanging="231"/>
      </w:pPr>
      <w:rPr>
        <w:rFonts w:hint="default"/>
      </w:rPr>
    </w:lvl>
    <w:lvl w:ilvl="2" w:tplc="E1566598">
      <w:start w:val="1"/>
      <w:numFmt w:val="bullet"/>
      <w:lvlText w:val="•"/>
      <w:lvlJc w:val="left"/>
      <w:pPr>
        <w:ind w:left="2400" w:hanging="231"/>
      </w:pPr>
      <w:rPr>
        <w:rFonts w:hint="default"/>
      </w:rPr>
    </w:lvl>
    <w:lvl w:ilvl="3" w:tplc="EE76D36A">
      <w:start w:val="1"/>
      <w:numFmt w:val="bullet"/>
      <w:lvlText w:val="•"/>
      <w:lvlJc w:val="left"/>
      <w:pPr>
        <w:ind w:left="3492" w:hanging="231"/>
      </w:pPr>
      <w:rPr>
        <w:rFonts w:hint="default"/>
      </w:rPr>
    </w:lvl>
    <w:lvl w:ilvl="4" w:tplc="1E1C5D04">
      <w:start w:val="1"/>
      <w:numFmt w:val="bullet"/>
      <w:lvlText w:val="•"/>
      <w:lvlJc w:val="left"/>
      <w:pPr>
        <w:ind w:left="4585" w:hanging="231"/>
      </w:pPr>
      <w:rPr>
        <w:rFonts w:hint="default"/>
      </w:rPr>
    </w:lvl>
    <w:lvl w:ilvl="5" w:tplc="F024565E">
      <w:start w:val="1"/>
      <w:numFmt w:val="bullet"/>
      <w:lvlText w:val="•"/>
      <w:lvlJc w:val="left"/>
      <w:pPr>
        <w:ind w:left="5677" w:hanging="231"/>
      </w:pPr>
      <w:rPr>
        <w:rFonts w:hint="default"/>
      </w:rPr>
    </w:lvl>
    <w:lvl w:ilvl="6" w:tplc="B824C952">
      <w:start w:val="1"/>
      <w:numFmt w:val="bullet"/>
      <w:lvlText w:val="•"/>
      <w:lvlJc w:val="left"/>
      <w:pPr>
        <w:ind w:left="6770" w:hanging="231"/>
      </w:pPr>
      <w:rPr>
        <w:rFonts w:hint="default"/>
      </w:rPr>
    </w:lvl>
    <w:lvl w:ilvl="7" w:tplc="DF4C068E">
      <w:start w:val="1"/>
      <w:numFmt w:val="bullet"/>
      <w:lvlText w:val="•"/>
      <w:lvlJc w:val="left"/>
      <w:pPr>
        <w:ind w:left="7862" w:hanging="231"/>
      </w:pPr>
      <w:rPr>
        <w:rFonts w:hint="default"/>
      </w:rPr>
    </w:lvl>
    <w:lvl w:ilvl="8" w:tplc="E64A6B96">
      <w:start w:val="1"/>
      <w:numFmt w:val="bullet"/>
      <w:lvlText w:val="•"/>
      <w:lvlJc w:val="left"/>
      <w:pPr>
        <w:ind w:left="8955" w:hanging="231"/>
      </w:pPr>
      <w:rPr>
        <w:rFonts w:hint="default"/>
      </w:rPr>
    </w:lvl>
  </w:abstractNum>
  <w:abstractNum w:abstractNumId="5" w15:restartNumberingAfterBreak="0">
    <w:nsid w:val="4ACF3DC5"/>
    <w:multiLevelType w:val="hybridMultilevel"/>
    <w:tmpl w:val="E75A05BE"/>
    <w:lvl w:ilvl="0" w:tplc="6B529200">
      <w:start w:val="1"/>
      <w:numFmt w:val="bullet"/>
      <w:lvlText w:val=""/>
      <w:lvlJc w:val="left"/>
      <w:pPr>
        <w:ind w:left="477" w:hanging="360"/>
      </w:pPr>
      <w:rPr>
        <w:rFonts w:ascii="Wingdings" w:hAnsi="Wingdings" w:hint="default"/>
        <w:w w:val="99"/>
        <w:sz w:val="32"/>
        <w:szCs w:val="14"/>
      </w:rPr>
    </w:lvl>
    <w:lvl w:ilvl="1" w:tplc="28360198">
      <w:start w:val="1"/>
      <w:numFmt w:val="bullet"/>
      <w:lvlText w:val="•"/>
      <w:lvlJc w:val="left"/>
      <w:pPr>
        <w:ind w:left="1533" w:hanging="360"/>
      </w:pPr>
      <w:rPr>
        <w:rFonts w:hint="default"/>
      </w:rPr>
    </w:lvl>
    <w:lvl w:ilvl="2" w:tplc="A6E414A0">
      <w:start w:val="1"/>
      <w:numFmt w:val="bullet"/>
      <w:lvlText w:val="•"/>
      <w:lvlJc w:val="left"/>
      <w:pPr>
        <w:ind w:left="2590" w:hanging="360"/>
      </w:pPr>
      <w:rPr>
        <w:rFonts w:hint="default"/>
      </w:rPr>
    </w:lvl>
    <w:lvl w:ilvl="3" w:tplc="A1E07C12">
      <w:start w:val="1"/>
      <w:numFmt w:val="bullet"/>
      <w:lvlText w:val="•"/>
      <w:lvlJc w:val="left"/>
      <w:pPr>
        <w:ind w:left="3646" w:hanging="360"/>
      </w:pPr>
      <w:rPr>
        <w:rFonts w:hint="default"/>
      </w:rPr>
    </w:lvl>
    <w:lvl w:ilvl="4" w:tplc="2DEAD156">
      <w:start w:val="1"/>
      <w:numFmt w:val="bullet"/>
      <w:lvlText w:val="•"/>
      <w:lvlJc w:val="left"/>
      <w:pPr>
        <w:ind w:left="4702" w:hanging="360"/>
      </w:pPr>
      <w:rPr>
        <w:rFonts w:hint="default"/>
      </w:rPr>
    </w:lvl>
    <w:lvl w:ilvl="5" w:tplc="6E94A83A">
      <w:start w:val="1"/>
      <w:numFmt w:val="bullet"/>
      <w:lvlText w:val="•"/>
      <w:lvlJc w:val="left"/>
      <w:pPr>
        <w:ind w:left="5758" w:hanging="360"/>
      </w:pPr>
      <w:rPr>
        <w:rFonts w:hint="default"/>
      </w:rPr>
    </w:lvl>
    <w:lvl w:ilvl="6" w:tplc="61E64E4E">
      <w:start w:val="1"/>
      <w:numFmt w:val="bullet"/>
      <w:lvlText w:val="•"/>
      <w:lvlJc w:val="left"/>
      <w:pPr>
        <w:ind w:left="6815" w:hanging="360"/>
      </w:pPr>
      <w:rPr>
        <w:rFonts w:hint="default"/>
      </w:rPr>
    </w:lvl>
    <w:lvl w:ilvl="7" w:tplc="765ADCB8">
      <w:start w:val="1"/>
      <w:numFmt w:val="bullet"/>
      <w:lvlText w:val="•"/>
      <w:lvlJc w:val="left"/>
      <w:pPr>
        <w:ind w:left="7871" w:hanging="360"/>
      </w:pPr>
      <w:rPr>
        <w:rFonts w:hint="default"/>
      </w:rPr>
    </w:lvl>
    <w:lvl w:ilvl="8" w:tplc="263ACF68">
      <w:start w:val="1"/>
      <w:numFmt w:val="bullet"/>
      <w:lvlText w:val="•"/>
      <w:lvlJc w:val="left"/>
      <w:pPr>
        <w:ind w:left="8927" w:hanging="360"/>
      </w:pPr>
      <w:rPr>
        <w:rFonts w:hint="default"/>
      </w:rPr>
    </w:lvl>
  </w:abstractNum>
  <w:abstractNum w:abstractNumId="6" w15:restartNumberingAfterBreak="0">
    <w:nsid w:val="751F6CBE"/>
    <w:multiLevelType w:val="hybridMultilevel"/>
    <w:tmpl w:val="2772BA5E"/>
    <w:lvl w:ilvl="0" w:tplc="41F82B3E">
      <w:start w:val="1"/>
      <w:numFmt w:val="lowerRoman"/>
      <w:lvlText w:val="(%1)"/>
      <w:lvlJc w:val="left"/>
      <w:pPr>
        <w:ind w:left="1128" w:hanging="288"/>
      </w:pPr>
      <w:rPr>
        <w:rFonts w:ascii="Arial" w:eastAsia="Arial" w:hAnsi="Arial" w:hint="default"/>
        <w:w w:val="96"/>
        <w:sz w:val="20"/>
        <w:szCs w:val="20"/>
      </w:rPr>
    </w:lvl>
    <w:lvl w:ilvl="1" w:tplc="73D657E0">
      <w:start w:val="1"/>
      <w:numFmt w:val="bullet"/>
      <w:lvlText w:val="•"/>
      <w:lvlJc w:val="left"/>
      <w:pPr>
        <w:ind w:left="2119" w:hanging="288"/>
      </w:pPr>
      <w:rPr>
        <w:rFonts w:hint="default"/>
      </w:rPr>
    </w:lvl>
    <w:lvl w:ilvl="2" w:tplc="C9601FEC">
      <w:start w:val="1"/>
      <w:numFmt w:val="bullet"/>
      <w:lvlText w:val="•"/>
      <w:lvlJc w:val="left"/>
      <w:pPr>
        <w:ind w:left="3110" w:hanging="288"/>
      </w:pPr>
      <w:rPr>
        <w:rFonts w:hint="default"/>
      </w:rPr>
    </w:lvl>
    <w:lvl w:ilvl="3" w:tplc="E8801E8C">
      <w:start w:val="1"/>
      <w:numFmt w:val="bullet"/>
      <w:lvlText w:val="•"/>
      <w:lvlJc w:val="left"/>
      <w:pPr>
        <w:ind w:left="4101" w:hanging="288"/>
      </w:pPr>
      <w:rPr>
        <w:rFonts w:hint="default"/>
      </w:rPr>
    </w:lvl>
    <w:lvl w:ilvl="4" w:tplc="5FC6A4F8">
      <w:start w:val="1"/>
      <w:numFmt w:val="bullet"/>
      <w:lvlText w:val="•"/>
      <w:lvlJc w:val="left"/>
      <w:pPr>
        <w:ind w:left="5093" w:hanging="288"/>
      </w:pPr>
      <w:rPr>
        <w:rFonts w:hint="default"/>
      </w:rPr>
    </w:lvl>
    <w:lvl w:ilvl="5" w:tplc="3918DB70">
      <w:start w:val="1"/>
      <w:numFmt w:val="bullet"/>
      <w:lvlText w:val="•"/>
      <w:lvlJc w:val="left"/>
      <w:pPr>
        <w:ind w:left="6084" w:hanging="288"/>
      </w:pPr>
      <w:rPr>
        <w:rFonts w:hint="default"/>
      </w:rPr>
    </w:lvl>
    <w:lvl w:ilvl="6" w:tplc="1AE0750C">
      <w:start w:val="1"/>
      <w:numFmt w:val="bullet"/>
      <w:lvlText w:val="•"/>
      <w:lvlJc w:val="left"/>
      <w:pPr>
        <w:ind w:left="7075" w:hanging="288"/>
      </w:pPr>
      <w:rPr>
        <w:rFonts w:hint="default"/>
      </w:rPr>
    </w:lvl>
    <w:lvl w:ilvl="7" w:tplc="D1FC3D80">
      <w:start w:val="1"/>
      <w:numFmt w:val="bullet"/>
      <w:lvlText w:val="•"/>
      <w:lvlJc w:val="left"/>
      <w:pPr>
        <w:ind w:left="8066" w:hanging="288"/>
      </w:pPr>
      <w:rPr>
        <w:rFonts w:hint="default"/>
      </w:rPr>
    </w:lvl>
    <w:lvl w:ilvl="8" w:tplc="A502BC6C">
      <w:start w:val="1"/>
      <w:numFmt w:val="bullet"/>
      <w:lvlText w:val="•"/>
      <w:lvlJc w:val="left"/>
      <w:pPr>
        <w:ind w:left="9057" w:hanging="288"/>
      </w:pPr>
      <w:rPr>
        <w:rFonts w:hint="default"/>
      </w:rPr>
    </w:lvl>
  </w:abstractNum>
  <w:abstractNum w:abstractNumId="7" w15:restartNumberingAfterBreak="0">
    <w:nsid w:val="792B4749"/>
    <w:multiLevelType w:val="hybridMultilevel"/>
    <w:tmpl w:val="1EECB0C8"/>
    <w:lvl w:ilvl="0" w:tplc="905EFCAE">
      <w:start w:val="1"/>
      <w:numFmt w:val="lowerRoman"/>
      <w:lvlText w:val="(%1)"/>
      <w:lvlJc w:val="left"/>
      <w:pPr>
        <w:ind w:left="215" w:hanging="231"/>
      </w:pPr>
      <w:rPr>
        <w:rFonts w:ascii="Arial" w:eastAsia="Arial" w:hAnsi="Arial" w:hint="default"/>
        <w:w w:val="96"/>
        <w:sz w:val="20"/>
        <w:szCs w:val="20"/>
      </w:rPr>
    </w:lvl>
    <w:lvl w:ilvl="1" w:tplc="36B880C0">
      <w:start w:val="1"/>
      <w:numFmt w:val="bullet"/>
      <w:lvlText w:val="•"/>
      <w:lvlJc w:val="left"/>
      <w:pPr>
        <w:ind w:left="1307" w:hanging="231"/>
      </w:pPr>
      <w:rPr>
        <w:rFonts w:hint="default"/>
      </w:rPr>
    </w:lvl>
    <w:lvl w:ilvl="2" w:tplc="E1566598">
      <w:start w:val="1"/>
      <w:numFmt w:val="bullet"/>
      <w:lvlText w:val="•"/>
      <w:lvlJc w:val="left"/>
      <w:pPr>
        <w:ind w:left="2400" w:hanging="231"/>
      </w:pPr>
      <w:rPr>
        <w:rFonts w:hint="default"/>
      </w:rPr>
    </w:lvl>
    <w:lvl w:ilvl="3" w:tplc="EE76D36A">
      <w:start w:val="1"/>
      <w:numFmt w:val="bullet"/>
      <w:lvlText w:val="•"/>
      <w:lvlJc w:val="left"/>
      <w:pPr>
        <w:ind w:left="3492" w:hanging="231"/>
      </w:pPr>
      <w:rPr>
        <w:rFonts w:hint="default"/>
      </w:rPr>
    </w:lvl>
    <w:lvl w:ilvl="4" w:tplc="1E1C5D04">
      <w:start w:val="1"/>
      <w:numFmt w:val="bullet"/>
      <w:lvlText w:val="•"/>
      <w:lvlJc w:val="left"/>
      <w:pPr>
        <w:ind w:left="4585" w:hanging="231"/>
      </w:pPr>
      <w:rPr>
        <w:rFonts w:hint="default"/>
      </w:rPr>
    </w:lvl>
    <w:lvl w:ilvl="5" w:tplc="F024565E">
      <w:start w:val="1"/>
      <w:numFmt w:val="bullet"/>
      <w:lvlText w:val="•"/>
      <w:lvlJc w:val="left"/>
      <w:pPr>
        <w:ind w:left="5677" w:hanging="231"/>
      </w:pPr>
      <w:rPr>
        <w:rFonts w:hint="default"/>
      </w:rPr>
    </w:lvl>
    <w:lvl w:ilvl="6" w:tplc="B824C952">
      <w:start w:val="1"/>
      <w:numFmt w:val="bullet"/>
      <w:lvlText w:val="•"/>
      <w:lvlJc w:val="left"/>
      <w:pPr>
        <w:ind w:left="6770" w:hanging="231"/>
      </w:pPr>
      <w:rPr>
        <w:rFonts w:hint="default"/>
      </w:rPr>
    </w:lvl>
    <w:lvl w:ilvl="7" w:tplc="DF4C068E">
      <w:start w:val="1"/>
      <w:numFmt w:val="bullet"/>
      <w:lvlText w:val="•"/>
      <w:lvlJc w:val="left"/>
      <w:pPr>
        <w:ind w:left="7862" w:hanging="231"/>
      </w:pPr>
      <w:rPr>
        <w:rFonts w:hint="default"/>
      </w:rPr>
    </w:lvl>
    <w:lvl w:ilvl="8" w:tplc="E64A6B96">
      <w:start w:val="1"/>
      <w:numFmt w:val="bullet"/>
      <w:lvlText w:val="•"/>
      <w:lvlJc w:val="left"/>
      <w:pPr>
        <w:ind w:left="8955" w:hanging="231"/>
      </w:pPr>
      <w:rPr>
        <w:rFonts w:hint="default"/>
      </w:rPr>
    </w:lvl>
  </w:abstractNum>
  <w:num w:numId="1" w16cid:durableId="115804160">
    <w:abstractNumId w:val="6"/>
  </w:num>
  <w:num w:numId="2" w16cid:durableId="1855656403">
    <w:abstractNumId w:val="0"/>
  </w:num>
  <w:num w:numId="3" w16cid:durableId="365957384">
    <w:abstractNumId w:val="7"/>
  </w:num>
  <w:num w:numId="4" w16cid:durableId="1962953216">
    <w:abstractNumId w:val="3"/>
  </w:num>
  <w:num w:numId="5" w16cid:durableId="1355767009">
    <w:abstractNumId w:val="2"/>
  </w:num>
  <w:num w:numId="6" w16cid:durableId="1017774462">
    <w:abstractNumId w:val="4"/>
  </w:num>
  <w:num w:numId="7" w16cid:durableId="1544712313">
    <w:abstractNumId w:val="1"/>
  </w:num>
  <w:num w:numId="8" w16cid:durableId="171974710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u+0y493jQ5l2BMywQcj8h3KQXBWjerLZKPRxrDEUxN+ib2B221x705GVDztMtmCYLzy2EizdDUDNs+Zz5kO5jA==" w:salt="MnVXmNIApPviD+E71QI2O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28"/>
    <w:rsid w:val="00005479"/>
    <w:rsid w:val="0002192E"/>
    <w:rsid w:val="00042362"/>
    <w:rsid w:val="0004555B"/>
    <w:rsid w:val="00075577"/>
    <w:rsid w:val="000A01AD"/>
    <w:rsid w:val="000A5E74"/>
    <w:rsid w:val="000A6E49"/>
    <w:rsid w:val="000B074B"/>
    <w:rsid w:val="000B2804"/>
    <w:rsid w:val="000B4E1D"/>
    <w:rsid w:val="000C2ED5"/>
    <w:rsid w:val="000E290C"/>
    <w:rsid w:val="000E3D54"/>
    <w:rsid w:val="000E4C1A"/>
    <w:rsid w:val="000E5C64"/>
    <w:rsid w:val="001056AB"/>
    <w:rsid w:val="00113BE3"/>
    <w:rsid w:val="001274C4"/>
    <w:rsid w:val="00133EB5"/>
    <w:rsid w:val="00136A85"/>
    <w:rsid w:val="00165851"/>
    <w:rsid w:val="0017038A"/>
    <w:rsid w:val="00172995"/>
    <w:rsid w:val="00191122"/>
    <w:rsid w:val="00192B51"/>
    <w:rsid w:val="001A081C"/>
    <w:rsid w:val="001B24C3"/>
    <w:rsid w:val="001E2212"/>
    <w:rsid w:val="0020086C"/>
    <w:rsid w:val="0022599C"/>
    <w:rsid w:val="00226942"/>
    <w:rsid w:val="002333DE"/>
    <w:rsid w:val="00233836"/>
    <w:rsid w:val="00237364"/>
    <w:rsid w:val="002432DA"/>
    <w:rsid w:val="00257DC5"/>
    <w:rsid w:val="00276593"/>
    <w:rsid w:val="002D1F35"/>
    <w:rsid w:val="002D6EA2"/>
    <w:rsid w:val="002F031C"/>
    <w:rsid w:val="00304C09"/>
    <w:rsid w:val="00305509"/>
    <w:rsid w:val="00320723"/>
    <w:rsid w:val="00320E7B"/>
    <w:rsid w:val="003226AA"/>
    <w:rsid w:val="0032698C"/>
    <w:rsid w:val="00331B93"/>
    <w:rsid w:val="00333F54"/>
    <w:rsid w:val="00350391"/>
    <w:rsid w:val="0035222E"/>
    <w:rsid w:val="00364E46"/>
    <w:rsid w:val="00365D47"/>
    <w:rsid w:val="003673B8"/>
    <w:rsid w:val="00370107"/>
    <w:rsid w:val="00370FF6"/>
    <w:rsid w:val="0038157A"/>
    <w:rsid w:val="00383D59"/>
    <w:rsid w:val="003910F2"/>
    <w:rsid w:val="00394EC1"/>
    <w:rsid w:val="003A337F"/>
    <w:rsid w:val="003A5FE5"/>
    <w:rsid w:val="003A6EA5"/>
    <w:rsid w:val="003B643F"/>
    <w:rsid w:val="003D0635"/>
    <w:rsid w:val="003D097A"/>
    <w:rsid w:val="003D3887"/>
    <w:rsid w:val="003D5D11"/>
    <w:rsid w:val="003E7684"/>
    <w:rsid w:val="003E76ED"/>
    <w:rsid w:val="00406708"/>
    <w:rsid w:val="004202C0"/>
    <w:rsid w:val="00421EE8"/>
    <w:rsid w:val="004257B0"/>
    <w:rsid w:val="0043245C"/>
    <w:rsid w:val="004468BE"/>
    <w:rsid w:val="0046359E"/>
    <w:rsid w:val="0047582C"/>
    <w:rsid w:val="00487C28"/>
    <w:rsid w:val="004911A1"/>
    <w:rsid w:val="004930E3"/>
    <w:rsid w:val="004E0730"/>
    <w:rsid w:val="004F6AE7"/>
    <w:rsid w:val="00513AE0"/>
    <w:rsid w:val="0051428A"/>
    <w:rsid w:val="0055582F"/>
    <w:rsid w:val="00560295"/>
    <w:rsid w:val="005659FD"/>
    <w:rsid w:val="00565CAB"/>
    <w:rsid w:val="0058045A"/>
    <w:rsid w:val="00591E55"/>
    <w:rsid w:val="00594510"/>
    <w:rsid w:val="005A0968"/>
    <w:rsid w:val="005A430C"/>
    <w:rsid w:val="005C6BDF"/>
    <w:rsid w:val="005F33EF"/>
    <w:rsid w:val="0060430E"/>
    <w:rsid w:val="00604363"/>
    <w:rsid w:val="00616D47"/>
    <w:rsid w:val="0062660E"/>
    <w:rsid w:val="006267BE"/>
    <w:rsid w:val="0063404C"/>
    <w:rsid w:val="00647BB6"/>
    <w:rsid w:val="00652DF5"/>
    <w:rsid w:val="00656C27"/>
    <w:rsid w:val="006623AF"/>
    <w:rsid w:val="0066671B"/>
    <w:rsid w:val="00677765"/>
    <w:rsid w:val="006B1899"/>
    <w:rsid w:val="006B691F"/>
    <w:rsid w:val="006B699D"/>
    <w:rsid w:val="006C620E"/>
    <w:rsid w:val="006D66E2"/>
    <w:rsid w:val="006D6EBD"/>
    <w:rsid w:val="006F3509"/>
    <w:rsid w:val="00700F3E"/>
    <w:rsid w:val="00702FAF"/>
    <w:rsid w:val="0070542D"/>
    <w:rsid w:val="007139C4"/>
    <w:rsid w:val="00760017"/>
    <w:rsid w:val="007772D1"/>
    <w:rsid w:val="00780A3B"/>
    <w:rsid w:val="007912B0"/>
    <w:rsid w:val="007A532C"/>
    <w:rsid w:val="007B3B68"/>
    <w:rsid w:val="007C1CBB"/>
    <w:rsid w:val="007C7B60"/>
    <w:rsid w:val="007F60BD"/>
    <w:rsid w:val="007F7548"/>
    <w:rsid w:val="0080160E"/>
    <w:rsid w:val="00802EAC"/>
    <w:rsid w:val="008074EC"/>
    <w:rsid w:val="00810BDC"/>
    <w:rsid w:val="00817F89"/>
    <w:rsid w:val="00851888"/>
    <w:rsid w:val="00857C37"/>
    <w:rsid w:val="00873193"/>
    <w:rsid w:val="008845F5"/>
    <w:rsid w:val="00894EFA"/>
    <w:rsid w:val="008B0098"/>
    <w:rsid w:val="008B5837"/>
    <w:rsid w:val="008C4EAC"/>
    <w:rsid w:val="008D17BE"/>
    <w:rsid w:val="008F7A05"/>
    <w:rsid w:val="00931430"/>
    <w:rsid w:val="009359C4"/>
    <w:rsid w:val="009402E3"/>
    <w:rsid w:val="00947713"/>
    <w:rsid w:val="009614A3"/>
    <w:rsid w:val="00983FBA"/>
    <w:rsid w:val="0098731F"/>
    <w:rsid w:val="009B6563"/>
    <w:rsid w:val="009C00A6"/>
    <w:rsid w:val="009D348E"/>
    <w:rsid w:val="009E1926"/>
    <w:rsid w:val="00A00215"/>
    <w:rsid w:val="00A06C5B"/>
    <w:rsid w:val="00A16C89"/>
    <w:rsid w:val="00A31881"/>
    <w:rsid w:val="00A37654"/>
    <w:rsid w:val="00A41268"/>
    <w:rsid w:val="00A816D8"/>
    <w:rsid w:val="00A95E2E"/>
    <w:rsid w:val="00AA03F0"/>
    <w:rsid w:val="00AB2175"/>
    <w:rsid w:val="00AB475C"/>
    <w:rsid w:val="00AC3009"/>
    <w:rsid w:val="00AD374C"/>
    <w:rsid w:val="00AD3A5A"/>
    <w:rsid w:val="00AF26E6"/>
    <w:rsid w:val="00AF56F0"/>
    <w:rsid w:val="00B022CE"/>
    <w:rsid w:val="00B3544F"/>
    <w:rsid w:val="00B413C6"/>
    <w:rsid w:val="00B423E7"/>
    <w:rsid w:val="00B42D97"/>
    <w:rsid w:val="00B51E8E"/>
    <w:rsid w:val="00B65E40"/>
    <w:rsid w:val="00B82BC0"/>
    <w:rsid w:val="00B93366"/>
    <w:rsid w:val="00B94B8F"/>
    <w:rsid w:val="00B95A41"/>
    <w:rsid w:val="00BA0E7C"/>
    <w:rsid w:val="00BB13ED"/>
    <w:rsid w:val="00BD094A"/>
    <w:rsid w:val="00BD4AE7"/>
    <w:rsid w:val="00BE36DD"/>
    <w:rsid w:val="00BE4AD6"/>
    <w:rsid w:val="00BE5577"/>
    <w:rsid w:val="00C00584"/>
    <w:rsid w:val="00C02207"/>
    <w:rsid w:val="00C14A98"/>
    <w:rsid w:val="00C16530"/>
    <w:rsid w:val="00C275CA"/>
    <w:rsid w:val="00C2794B"/>
    <w:rsid w:val="00C32154"/>
    <w:rsid w:val="00C347B9"/>
    <w:rsid w:val="00C37B0F"/>
    <w:rsid w:val="00C4428D"/>
    <w:rsid w:val="00C51AC3"/>
    <w:rsid w:val="00C60181"/>
    <w:rsid w:val="00C61E53"/>
    <w:rsid w:val="00C64AA6"/>
    <w:rsid w:val="00C86092"/>
    <w:rsid w:val="00CA2E37"/>
    <w:rsid w:val="00CB04B3"/>
    <w:rsid w:val="00CB190C"/>
    <w:rsid w:val="00CC0813"/>
    <w:rsid w:val="00CC49D5"/>
    <w:rsid w:val="00CD301A"/>
    <w:rsid w:val="00CD3EB9"/>
    <w:rsid w:val="00CD4A1A"/>
    <w:rsid w:val="00CE3CA4"/>
    <w:rsid w:val="00CE76ED"/>
    <w:rsid w:val="00D16B80"/>
    <w:rsid w:val="00D22428"/>
    <w:rsid w:val="00D31304"/>
    <w:rsid w:val="00D43CB2"/>
    <w:rsid w:val="00D446DF"/>
    <w:rsid w:val="00D45C00"/>
    <w:rsid w:val="00D47CEE"/>
    <w:rsid w:val="00D54CB6"/>
    <w:rsid w:val="00D623C1"/>
    <w:rsid w:val="00D91252"/>
    <w:rsid w:val="00DA0298"/>
    <w:rsid w:val="00DA40C9"/>
    <w:rsid w:val="00DA7145"/>
    <w:rsid w:val="00DA7AC9"/>
    <w:rsid w:val="00DB2A6B"/>
    <w:rsid w:val="00DB3EF1"/>
    <w:rsid w:val="00DB6EA0"/>
    <w:rsid w:val="00DD1CE4"/>
    <w:rsid w:val="00E058BE"/>
    <w:rsid w:val="00E0787D"/>
    <w:rsid w:val="00E24361"/>
    <w:rsid w:val="00E40398"/>
    <w:rsid w:val="00E41503"/>
    <w:rsid w:val="00E44D88"/>
    <w:rsid w:val="00E47BA3"/>
    <w:rsid w:val="00E47D59"/>
    <w:rsid w:val="00E60C9A"/>
    <w:rsid w:val="00E61BEA"/>
    <w:rsid w:val="00EA028B"/>
    <w:rsid w:val="00EA2EDC"/>
    <w:rsid w:val="00EB0502"/>
    <w:rsid w:val="00EC0A4D"/>
    <w:rsid w:val="00EC6291"/>
    <w:rsid w:val="00F42C2F"/>
    <w:rsid w:val="00F43B07"/>
    <w:rsid w:val="00F8008E"/>
    <w:rsid w:val="00F806AE"/>
    <w:rsid w:val="00F85CCE"/>
    <w:rsid w:val="00F871A2"/>
    <w:rsid w:val="00F92DBA"/>
    <w:rsid w:val="00F959A1"/>
    <w:rsid w:val="00FA63DB"/>
    <w:rsid w:val="00FA68B1"/>
    <w:rsid w:val="00FB0000"/>
    <w:rsid w:val="00FB0A0D"/>
    <w:rsid w:val="00FB6843"/>
    <w:rsid w:val="00FB7F79"/>
    <w:rsid w:val="00FD0955"/>
    <w:rsid w:val="00FD490B"/>
    <w:rsid w:val="00FE156A"/>
    <w:rsid w:val="00FE35D7"/>
    <w:rsid w:val="00FF10CA"/>
    <w:rsid w:val="00FF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252D117"/>
  <w15:chartTrackingRefBased/>
  <w15:docId w15:val="{D8AB9795-AB84-42A3-BECA-97A0D0F8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ED"/>
    <w:pPr>
      <w:spacing w:after="200" w:line="276" w:lineRule="auto"/>
    </w:pPr>
    <w:rPr>
      <w:sz w:val="22"/>
      <w:szCs w:val="22"/>
    </w:rPr>
  </w:style>
  <w:style w:type="paragraph" w:styleId="Heading1">
    <w:name w:val="heading 1"/>
    <w:basedOn w:val="Normal"/>
    <w:next w:val="Normal"/>
    <w:link w:val="Heading1Char"/>
    <w:qFormat/>
    <w:rsid w:val="009614A3"/>
    <w:pPr>
      <w:keepNext/>
      <w:tabs>
        <w:tab w:val="left" w:pos="-1440"/>
        <w:tab w:val="left" w:pos="-720"/>
        <w:tab w:val="left" w:pos="0"/>
        <w:tab w:val="left" w:pos="720"/>
        <w:tab w:val="left" w:pos="1131"/>
        <w:tab w:val="left" w:pos="1512"/>
        <w:tab w:val="left" w:pos="1892"/>
        <w:tab w:val="left" w:pos="2272"/>
        <w:tab w:val="left" w:pos="2653"/>
        <w:tab w:val="left" w:pos="3033"/>
        <w:tab w:val="left" w:pos="3414"/>
        <w:tab w:val="left" w:pos="4320"/>
        <w:tab w:val="left" w:pos="4942"/>
        <w:tab w:val="left" w:pos="5760"/>
      </w:tabs>
      <w:spacing w:after="0" w:line="240" w:lineRule="auto"/>
      <w:outlineLvl w:val="0"/>
    </w:pPr>
    <w:rPr>
      <w:rFonts w:ascii="CG Times (W1)" w:eastAsia="Times New Roman" w:hAnsi="CG Times (W1)"/>
      <w:b/>
      <w:sz w:val="24"/>
      <w:szCs w:val="20"/>
      <w:lang w:val="x-none" w:eastAsia="x-none"/>
    </w:rPr>
  </w:style>
  <w:style w:type="paragraph" w:styleId="Heading7">
    <w:name w:val="heading 7"/>
    <w:basedOn w:val="Normal"/>
    <w:next w:val="Normal"/>
    <w:link w:val="Heading7Char"/>
    <w:uiPriority w:val="9"/>
    <w:semiHidden/>
    <w:unhideWhenUsed/>
    <w:qFormat/>
    <w:rsid w:val="00851888"/>
    <w:pPr>
      <w:spacing w:before="240" w:after="60"/>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28"/>
    <w:rPr>
      <w:sz w:val="22"/>
      <w:szCs w:val="22"/>
    </w:rPr>
  </w:style>
  <w:style w:type="paragraph" w:styleId="Header">
    <w:name w:val="header"/>
    <w:basedOn w:val="Normal"/>
    <w:link w:val="HeaderChar"/>
    <w:rsid w:val="00D22428"/>
    <w:pPr>
      <w:tabs>
        <w:tab w:val="center" w:pos="4320"/>
        <w:tab w:val="right" w:pos="8640"/>
      </w:tabs>
      <w:spacing w:after="0" w:line="240" w:lineRule="auto"/>
    </w:pPr>
    <w:rPr>
      <w:rFonts w:ascii="CG Times (W1)" w:eastAsia="Times New Roman" w:hAnsi="CG Times (W1)"/>
      <w:sz w:val="24"/>
      <w:szCs w:val="20"/>
      <w:lang w:val="x-none" w:eastAsia="x-none"/>
    </w:rPr>
  </w:style>
  <w:style w:type="character" w:customStyle="1" w:styleId="HeaderChar">
    <w:name w:val="Header Char"/>
    <w:link w:val="Header"/>
    <w:rsid w:val="00D22428"/>
    <w:rPr>
      <w:rFonts w:ascii="CG Times (W1)" w:eastAsia="Times New Roman" w:hAnsi="CG Times (W1)" w:cs="Times New Roman"/>
      <w:sz w:val="24"/>
      <w:szCs w:val="20"/>
    </w:rPr>
  </w:style>
  <w:style w:type="paragraph" w:styleId="BalloonText">
    <w:name w:val="Balloon Text"/>
    <w:basedOn w:val="Normal"/>
    <w:link w:val="BalloonTextChar"/>
    <w:uiPriority w:val="99"/>
    <w:semiHidden/>
    <w:unhideWhenUsed/>
    <w:rsid w:val="00D224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22428"/>
    <w:rPr>
      <w:rFonts w:ascii="Tahoma" w:hAnsi="Tahoma" w:cs="Tahoma"/>
      <w:sz w:val="16"/>
      <w:szCs w:val="16"/>
    </w:rPr>
  </w:style>
  <w:style w:type="character" w:customStyle="1" w:styleId="Heading1Char">
    <w:name w:val="Heading 1 Char"/>
    <w:link w:val="Heading1"/>
    <w:rsid w:val="009614A3"/>
    <w:rPr>
      <w:rFonts w:ascii="CG Times (W1)" w:eastAsia="Times New Roman" w:hAnsi="CG Times (W1)" w:cs="Times New Roman"/>
      <w:b/>
      <w:sz w:val="24"/>
      <w:szCs w:val="20"/>
    </w:rPr>
  </w:style>
  <w:style w:type="paragraph" w:styleId="Footer">
    <w:name w:val="footer"/>
    <w:basedOn w:val="Normal"/>
    <w:link w:val="FooterChar"/>
    <w:uiPriority w:val="99"/>
    <w:unhideWhenUsed/>
    <w:rsid w:val="0016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51"/>
  </w:style>
  <w:style w:type="paragraph" w:styleId="NormalWeb">
    <w:name w:val="Normal (Web)"/>
    <w:basedOn w:val="Normal"/>
    <w:uiPriority w:val="99"/>
    <w:semiHidden/>
    <w:unhideWhenUsed/>
    <w:rsid w:val="00136A8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36A85"/>
    <w:rPr>
      <w:b/>
      <w:bCs/>
    </w:rPr>
  </w:style>
  <w:style w:type="character" w:styleId="Emphasis">
    <w:name w:val="Emphasis"/>
    <w:uiPriority w:val="20"/>
    <w:qFormat/>
    <w:rsid w:val="00136A85"/>
    <w:rPr>
      <w:i/>
      <w:iCs/>
    </w:rPr>
  </w:style>
  <w:style w:type="paragraph" w:styleId="BodyTextIndent2">
    <w:name w:val="Body Text Indent 2"/>
    <w:basedOn w:val="Normal"/>
    <w:link w:val="BodyTextIndent2Char"/>
    <w:rsid w:val="00B94B8F"/>
    <w:pPr>
      <w:tabs>
        <w:tab w:val="left" w:pos="-1440"/>
        <w:tab w:val="left" w:pos="-720"/>
        <w:tab w:val="left" w:pos="0"/>
        <w:tab w:val="left" w:pos="720"/>
        <w:tab w:val="left" w:pos="1131"/>
        <w:tab w:val="left" w:pos="1512"/>
        <w:tab w:val="left" w:pos="1892"/>
        <w:tab w:val="left" w:pos="2520"/>
        <w:tab w:val="left" w:pos="3000"/>
        <w:tab w:val="left" w:pos="3600"/>
        <w:tab w:val="left" w:pos="4200"/>
        <w:tab w:val="left" w:pos="4800"/>
        <w:tab w:val="left" w:pos="5400"/>
        <w:tab w:val="left" w:pos="6000"/>
        <w:tab w:val="left" w:pos="6600"/>
      </w:tabs>
      <w:spacing w:after="0" w:line="240" w:lineRule="auto"/>
      <w:ind w:firstLine="720"/>
    </w:pPr>
    <w:rPr>
      <w:rFonts w:ascii="Times New Roman" w:eastAsia="Times New Roman" w:hAnsi="Times New Roman"/>
      <w:szCs w:val="20"/>
      <w:lang w:val="x-none" w:eastAsia="x-none"/>
    </w:rPr>
  </w:style>
  <w:style w:type="character" w:customStyle="1" w:styleId="BodyTextIndent2Char">
    <w:name w:val="Body Text Indent 2 Char"/>
    <w:link w:val="BodyTextIndent2"/>
    <w:rsid w:val="00B94B8F"/>
    <w:rPr>
      <w:rFonts w:ascii="Times New Roman" w:eastAsia="Times New Roman" w:hAnsi="Times New Roman"/>
      <w:sz w:val="22"/>
    </w:rPr>
  </w:style>
  <w:style w:type="character" w:styleId="Hyperlink">
    <w:name w:val="Hyperlink"/>
    <w:rsid w:val="00851888"/>
    <w:rPr>
      <w:color w:val="0000FF"/>
      <w:u w:val="single"/>
    </w:rPr>
  </w:style>
  <w:style w:type="paragraph" w:styleId="BodyText">
    <w:name w:val="Body Text"/>
    <w:basedOn w:val="Normal"/>
    <w:link w:val="BodyTextChar"/>
    <w:rsid w:val="00851888"/>
    <w:pPr>
      <w:spacing w:after="120" w:line="240" w:lineRule="auto"/>
    </w:pPr>
    <w:rPr>
      <w:rFonts w:ascii="Times New Roman" w:eastAsia="Times New Roman" w:hAnsi="Times New Roman"/>
      <w:sz w:val="20"/>
      <w:szCs w:val="20"/>
      <w:lang w:val="x-none" w:eastAsia="x-none"/>
    </w:rPr>
  </w:style>
  <w:style w:type="character" w:customStyle="1" w:styleId="BodyTextChar">
    <w:name w:val="Body Text Char"/>
    <w:link w:val="BodyText"/>
    <w:rsid w:val="00851888"/>
    <w:rPr>
      <w:rFonts w:ascii="Times New Roman" w:eastAsia="Times New Roman" w:hAnsi="Times New Roman"/>
    </w:rPr>
  </w:style>
  <w:style w:type="paragraph" w:styleId="BodyTextIndent">
    <w:name w:val="Body Text Indent"/>
    <w:basedOn w:val="Normal"/>
    <w:link w:val="BodyTextIndentChar"/>
    <w:rsid w:val="00851888"/>
    <w:pPr>
      <w:spacing w:after="120" w:line="240" w:lineRule="auto"/>
      <w:ind w:left="360"/>
    </w:pPr>
    <w:rPr>
      <w:rFonts w:ascii="Times New Roman" w:eastAsia="Times New Roman" w:hAnsi="Times New Roman"/>
      <w:sz w:val="20"/>
      <w:szCs w:val="20"/>
      <w:lang w:val="x-none" w:eastAsia="x-none"/>
    </w:rPr>
  </w:style>
  <w:style w:type="character" w:customStyle="1" w:styleId="BodyTextIndentChar">
    <w:name w:val="Body Text Indent Char"/>
    <w:link w:val="BodyTextIndent"/>
    <w:rsid w:val="00851888"/>
    <w:rPr>
      <w:rFonts w:ascii="Times New Roman" w:eastAsia="Times New Roman" w:hAnsi="Times New Roman"/>
    </w:rPr>
  </w:style>
  <w:style w:type="character" w:customStyle="1" w:styleId="Heading7Char">
    <w:name w:val="Heading 7 Char"/>
    <w:link w:val="Heading7"/>
    <w:uiPriority w:val="9"/>
    <w:semiHidden/>
    <w:rsid w:val="00851888"/>
    <w:rPr>
      <w:rFonts w:ascii="Calibri" w:eastAsia="Times New Roman" w:hAnsi="Calibri" w:cs="Times New Roman"/>
      <w:sz w:val="24"/>
      <w:szCs w:val="24"/>
    </w:rPr>
  </w:style>
  <w:style w:type="paragraph" w:styleId="BodyText2">
    <w:name w:val="Body Text 2"/>
    <w:basedOn w:val="Normal"/>
    <w:link w:val="BodyText2Char"/>
    <w:rsid w:val="00851888"/>
    <w:pPr>
      <w:spacing w:after="120" w:line="480" w:lineRule="auto"/>
    </w:pPr>
    <w:rPr>
      <w:rFonts w:ascii="Times New Roman" w:eastAsia="Times New Roman" w:hAnsi="Times New Roman"/>
      <w:sz w:val="20"/>
      <w:szCs w:val="20"/>
      <w:lang w:val="x-none" w:eastAsia="x-none"/>
    </w:rPr>
  </w:style>
  <w:style w:type="character" w:customStyle="1" w:styleId="BodyText2Char">
    <w:name w:val="Body Text 2 Char"/>
    <w:link w:val="BodyText2"/>
    <w:rsid w:val="00851888"/>
    <w:rPr>
      <w:rFonts w:ascii="Times New Roman" w:eastAsia="Times New Roman" w:hAnsi="Times New Roman"/>
    </w:rPr>
  </w:style>
  <w:style w:type="character" w:styleId="CommentReference">
    <w:name w:val="annotation reference"/>
    <w:uiPriority w:val="99"/>
    <w:semiHidden/>
    <w:unhideWhenUsed/>
    <w:rsid w:val="00FB7F79"/>
    <w:rPr>
      <w:sz w:val="16"/>
      <w:szCs w:val="16"/>
    </w:rPr>
  </w:style>
  <w:style w:type="paragraph" w:styleId="CommentText">
    <w:name w:val="annotation text"/>
    <w:basedOn w:val="Normal"/>
    <w:link w:val="CommentTextChar"/>
    <w:uiPriority w:val="99"/>
    <w:semiHidden/>
    <w:unhideWhenUsed/>
    <w:rsid w:val="00FB7F79"/>
    <w:rPr>
      <w:sz w:val="20"/>
      <w:szCs w:val="20"/>
    </w:rPr>
  </w:style>
  <w:style w:type="character" w:customStyle="1" w:styleId="CommentTextChar">
    <w:name w:val="Comment Text Char"/>
    <w:basedOn w:val="DefaultParagraphFont"/>
    <w:link w:val="CommentText"/>
    <w:uiPriority w:val="99"/>
    <w:semiHidden/>
    <w:rsid w:val="00FB7F79"/>
  </w:style>
  <w:style w:type="paragraph" w:styleId="CommentSubject">
    <w:name w:val="annotation subject"/>
    <w:basedOn w:val="CommentText"/>
    <w:next w:val="CommentText"/>
    <w:link w:val="CommentSubjectChar"/>
    <w:uiPriority w:val="99"/>
    <w:semiHidden/>
    <w:unhideWhenUsed/>
    <w:rsid w:val="00FB7F79"/>
    <w:rPr>
      <w:b/>
      <w:bCs/>
      <w:lang w:val="x-none" w:eastAsia="x-none"/>
    </w:rPr>
  </w:style>
  <w:style w:type="character" w:customStyle="1" w:styleId="CommentSubjectChar">
    <w:name w:val="Comment Subject Char"/>
    <w:link w:val="CommentSubject"/>
    <w:uiPriority w:val="99"/>
    <w:semiHidden/>
    <w:rsid w:val="00FB7F79"/>
    <w:rPr>
      <w:b/>
      <w:bCs/>
    </w:rPr>
  </w:style>
  <w:style w:type="paragraph" w:styleId="ListParagraph">
    <w:name w:val="List Paragraph"/>
    <w:basedOn w:val="Normal"/>
    <w:uiPriority w:val="34"/>
    <w:qFormat/>
    <w:rsid w:val="00BE36DD"/>
    <w:pPr>
      <w:ind w:left="720"/>
    </w:pPr>
  </w:style>
  <w:style w:type="paragraph" w:styleId="Revision">
    <w:name w:val="Revision"/>
    <w:hidden/>
    <w:uiPriority w:val="99"/>
    <w:semiHidden/>
    <w:rsid w:val="00513AE0"/>
    <w:rPr>
      <w:sz w:val="22"/>
      <w:szCs w:val="22"/>
    </w:rPr>
  </w:style>
  <w:style w:type="character" w:styleId="FollowedHyperlink">
    <w:name w:val="FollowedHyperlink"/>
    <w:uiPriority w:val="99"/>
    <w:semiHidden/>
    <w:unhideWhenUsed/>
    <w:rsid w:val="001A081C"/>
    <w:rPr>
      <w:color w:val="800080"/>
      <w:u w:val="single"/>
    </w:rPr>
  </w:style>
  <w:style w:type="character" w:styleId="UnresolvedMention">
    <w:name w:val="Unresolved Mention"/>
    <w:basedOn w:val="DefaultParagraphFont"/>
    <w:uiPriority w:val="99"/>
    <w:semiHidden/>
    <w:unhideWhenUsed/>
    <w:rsid w:val="00B4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337857">
      <w:bodyDiv w:val="1"/>
      <w:marLeft w:val="0"/>
      <w:marRight w:val="0"/>
      <w:marTop w:val="0"/>
      <w:marBottom w:val="0"/>
      <w:divBdr>
        <w:top w:val="none" w:sz="0" w:space="0" w:color="auto"/>
        <w:left w:val="none" w:sz="0" w:space="0" w:color="auto"/>
        <w:bottom w:val="none" w:sz="0" w:space="0" w:color="auto"/>
        <w:right w:val="none" w:sz="0" w:space="0" w:color="auto"/>
      </w:divBdr>
      <w:divsChild>
        <w:div w:id="1719084473">
          <w:marLeft w:val="0"/>
          <w:marRight w:val="0"/>
          <w:marTop w:val="0"/>
          <w:marBottom w:val="0"/>
          <w:divBdr>
            <w:top w:val="none" w:sz="0" w:space="0" w:color="auto"/>
            <w:left w:val="none" w:sz="0" w:space="0" w:color="auto"/>
            <w:bottom w:val="none" w:sz="0" w:space="0" w:color="auto"/>
            <w:right w:val="none" w:sz="0" w:space="0" w:color="auto"/>
          </w:divBdr>
          <w:divsChild>
            <w:div w:id="71437943">
              <w:marLeft w:val="0"/>
              <w:marRight w:val="0"/>
              <w:marTop w:val="0"/>
              <w:marBottom w:val="0"/>
              <w:divBdr>
                <w:top w:val="none" w:sz="0" w:space="0" w:color="auto"/>
                <w:left w:val="none" w:sz="0" w:space="0" w:color="auto"/>
                <w:bottom w:val="none" w:sz="0" w:space="0" w:color="auto"/>
                <w:right w:val="none" w:sz="0" w:space="0" w:color="auto"/>
              </w:divBdr>
              <w:divsChild>
                <w:div w:id="2109888948">
                  <w:marLeft w:val="0"/>
                  <w:marRight w:val="0"/>
                  <w:marTop w:val="0"/>
                  <w:marBottom w:val="0"/>
                  <w:divBdr>
                    <w:top w:val="none" w:sz="0" w:space="0" w:color="auto"/>
                    <w:left w:val="none" w:sz="0" w:space="0" w:color="auto"/>
                    <w:bottom w:val="none" w:sz="0" w:space="0" w:color="auto"/>
                    <w:right w:val="none" w:sz="0" w:space="0" w:color="auto"/>
                  </w:divBdr>
                  <w:divsChild>
                    <w:div w:id="573131221">
                      <w:marLeft w:val="0"/>
                      <w:marRight w:val="0"/>
                      <w:marTop w:val="0"/>
                      <w:marBottom w:val="0"/>
                      <w:divBdr>
                        <w:top w:val="none" w:sz="0" w:space="0" w:color="auto"/>
                        <w:left w:val="none" w:sz="0" w:space="0" w:color="auto"/>
                        <w:bottom w:val="none" w:sz="0" w:space="0" w:color="auto"/>
                        <w:right w:val="none" w:sz="0" w:space="0" w:color="auto"/>
                      </w:divBdr>
                      <w:divsChild>
                        <w:div w:id="821501591">
                          <w:marLeft w:val="0"/>
                          <w:marRight w:val="0"/>
                          <w:marTop w:val="0"/>
                          <w:marBottom w:val="0"/>
                          <w:divBdr>
                            <w:top w:val="none" w:sz="0" w:space="0" w:color="auto"/>
                            <w:left w:val="none" w:sz="0" w:space="0" w:color="auto"/>
                            <w:bottom w:val="none" w:sz="0" w:space="0" w:color="auto"/>
                            <w:right w:val="none" w:sz="0" w:space="0" w:color="auto"/>
                          </w:divBdr>
                          <w:divsChild>
                            <w:div w:id="544832502">
                              <w:marLeft w:val="0"/>
                              <w:marRight w:val="0"/>
                              <w:marTop w:val="0"/>
                              <w:marBottom w:val="0"/>
                              <w:divBdr>
                                <w:top w:val="none" w:sz="0" w:space="0" w:color="auto"/>
                                <w:left w:val="none" w:sz="0" w:space="0" w:color="auto"/>
                                <w:bottom w:val="none" w:sz="0" w:space="0" w:color="auto"/>
                                <w:right w:val="none" w:sz="0" w:space="0" w:color="auto"/>
                              </w:divBdr>
                              <w:divsChild>
                                <w:div w:id="41682185">
                                  <w:marLeft w:val="0"/>
                                  <w:marRight w:val="0"/>
                                  <w:marTop w:val="0"/>
                                  <w:marBottom w:val="0"/>
                                  <w:divBdr>
                                    <w:top w:val="none" w:sz="0" w:space="0" w:color="auto"/>
                                    <w:left w:val="none" w:sz="0" w:space="0" w:color="auto"/>
                                    <w:bottom w:val="none" w:sz="0" w:space="0" w:color="auto"/>
                                    <w:right w:val="none" w:sz="0" w:space="0" w:color="auto"/>
                                  </w:divBdr>
                                  <w:divsChild>
                                    <w:div w:id="173885625">
                                      <w:marLeft w:val="0"/>
                                      <w:marRight w:val="0"/>
                                      <w:marTop w:val="0"/>
                                      <w:marBottom w:val="0"/>
                                      <w:divBdr>
                                        <w:top w:val="none" w:sz="0" w:space="0" w:color="auto"/>
                                        <w:left w:val="none" w:sz="0" w:space="0" w:color="auto"/>
                                        <w:bottom w:val="none" w:sz="0" w:space="0" w:color="auto"/>
                                        <w:right w:val="none" w:sz="0" w:space="0" w:color="auto"/>
                                      </w:divBdr>
                                      <w:divsChild>
                                        <w:div w:id="10501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005077">
      <w:bodyDiv w:val="1"/>
      <w:marLeft w:val="0"/>
      <w:marRight w:val="0"/>
      <w:marTop w:val="0"/>
      <w:marBottom w:val="0"/>
      <w:divBdr>
        <w:top w:val="none" w:sz="0" w:space="0" w:color="auto"/>
        <w:left w:val="none" w:sz="0" w:space="0" w:color="auto"/>
        <w:bottom w:val="none" w:sz="0" w:space="0" w:color="auto"/>
        <w:right w:val="none" w:sz="0" w:space="0" w:color="auto"/>
      </w:divBdr>
      <w:divsChild>
        <w:div w:id="63995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early.nc.gov/data/files/docs/Application%20for%20Infant%20Toddler%20%20Family%20Certificate.dot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eearly.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early.nc.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15D71D-C9CC-4DBD-8A39-B86653ECFDF2}"/>
</file>

<file path=customXml/itemProps2.xml><?xml version="1.0" encoding="utf-8"?>
<ds:datastoreItem xmlns:ds="http://schemas.openxmlformats.org/officeDocument/2006/customXml" ds:itemID="{7530F1D4-2044-4612-AB2B-2C5E63F96012}"/>
</file>

<file path=customXml/itemProps3.xml><?xml version="1.0" encoding="utf-8"?>
<ds:datastoreItem xmlns:ds="http://schemas.openxmlformats.org/officeDocument/2006/customXml" ds:itemID="{E47128DF-50B0-4B3F-A4DD-0B1841B3F29D}"/>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10597</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Henson</dc:creator>
  <cp:keywords/>
  <cp:lastModifiedBy>Bailey, Andrea B.</cp:lastModifiedBy>
  <cp:revision>2</cp:revision>
  <cp:lastPrinted>2017-08-11T12:26:00Z</cp:lastPrinted>
  <dcterms:created xsi:type="dcterms:W3CDTF">2023-03-03T18:34:00Z</dcterms:created>
  <dcterms:modified xsi:type="dcterms:W3CDTF">2023-03-03T18:34:00Z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