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33E2D2" w14:textId="77777777" w:rsidR="007C3F67" w:rsidRDefault="00995B91">
      <w:pPr>
        <w:spacing w:after="20"/>
        <w:jc w:val="center"/>
      </w:pPr>
      <w:r>
        <w:rPr>
          <w:noProof/>
        </w:rPr>
        <w:drawing>
          <wp:inline distT="0" distB="0" distL="114300" distR="114300" wp14:anchorId="47635CA0" wp14:editId="49E53194">
            <wp:extent cx="914400" cy="447741"/>
            <wp:effectExtent l="0" t="0" r="0" b="0"/>
            <wp:docPr id="1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8"/>
                    <a:srcRect/>
                    <a:stretch>
                      <a:fillRect/>
                    </a:stretch>
                  </pic:blipFill>
                  <pic:spPr>
                    <a:xfrm>
                      <a:off x="0" y="0"/>
                      <a:ext cx="914400" cy="447741"/>
                    </a:xfrm>
                    <a:prstGeom prst="rect">
                      <a:avLst/>
                    </a:prstGeom>
                    <a:ln/>
                  </pic:spPr>
                </pic:pic>
              </a:graphicData>
            </a:graphic>
          </wp:inline>
        </w:drawing>
      </w:r>
    </w:p>
    <w:p w14:paraId="73916C0D" w14:textId="77777777" w:rsidR="007C3F67" w:rsidRDefault="00995B91">
      <w:pPr>
        <w:pStyle w:val="Title"/>
        <w:spacing w:after="40"/>
        <w:jc w:val="center"/>
      </w:pPr>
      <w:r>
        <w:t>MyNCID</w:t>
      </w:r>
    </w:p>
    <w:p w14:paraId="1D5B46A5" w14:textId="0C75D21A" w:rsidR="008F10FF" w:rsidRDefault="008F10FF" w:rsidP="008F10FF">
      <w:pPr>
        <w:spacing w:after="120"/>
        <w:jc w:val="center"/>
        <w:rPr>
          <w:color w:val="17365D" w:themeColor="text2" w:themeShade="BF"/>
          <w:sz w:val="22"/>
          <w:szCs w:val="22"/>
          <w:lang w:val="en-US"/>
        </w:rPr>
      </w:pPr>
      <w:r w:rsidRPr="008F10FF">
        <w:rPr>
          <w:color w:val="17365D" w:themeColor="text2" w:themeShade="BF"/>
          <w:sz w:val="22"/>
          <w:szCs w:val="22"/>
          <w:lang w:val="en-US"/>
        </w:rPr>
        <w:t xml:space="preserve">Access to the new IRIS system is restricted to registered users with valid NCID accounts. Please follow the instructions below </w:t>
      </w:r>
      <w:r w:rsidR="006A290B">
        <w:rPr>
          <w:color w:val="17365D" w:themeColor="text2" w:themeShade="BF"/>
          <w:sz w:val="22"/>
          <w:szCs w:val="22"/>
          <w:lang w:val="en-US"/>
        </w:rPr>
        <w:t>explicitly</w:t>
      </w:r>
      <w:r w:rsidRPr="008F10FF">
        <w:rPr>
          <w:color w:val="17365D" w:themeColor="text2" w:themeShade="BF"/>
          <w:sz w:val="22"/>
          <w:szCs w:val="22"/>
          <w:lang w:val="en-US"/>
        </w:rPr>
        <w:t xml:space="preserve"> for the path that applies to you.</w:t>
      </w:r>
    </w:p>
    <w:p w14:paraId="03BA1BB9" w14:textId="2B4AA74C" w:rsidR="00413DC8" w:rsidRDefault="00413DC8" w:rsidP="00413DC8">
      <w:pPr>
        <w:spacing w:after="120"/>
        <w:jc w:val="center"/>
        <w:rPr>
          <w:color w:val="17365D" w:themeColor="text2" w:themeShade="BF"/>
          <w:sz w:val="22"/>
          <w:szCs w:val="22"/>
          <w:lang w:val="en-US"/>
        </w:rPr>
      </w:pPr>
      <w:r>
        <w:rPr>
          <w:noProof/>
          <w:color w:val="17365D" w:themeColor="text2" w:themeShade="BF"/>
          <w:sz w:val="22"/>
          <w:szCs w:val="22"/>
          <w:lang w:val="en-US"/>
        </w:rPr>
        <mc:AlternateContent>
          <mc:Choice Requires="wps">
            <w:drawing>
              <wp:anchor distT="0" distB="0" distL="114300" distR="114300" simplePos="0" relativeHeight="251659264" behindDoc="0" locked="0" layoutInCell="1" allowOverlap="1" wp14:anchorId="6A00E274" wp14:editId="4D0B33FE">
                <wp:simplePos x="0" y="0"/>
                <wp:positionH relativeFrom="margin">
                  <wp:posOffset>443027</wp:posOffset>
                </wp:positionH>
                <wp:positionV relativeFrom="paragraph">
                  <wp:posOffset>188950</wp:posOffset>
                </wp:positionV>
                <wp:extent cx="5676596" cy="2380335"/>
                <wp:effectExtent l="38100" t="19050" r="76835" b="96520"/>
                <wp:wrapNone/>
                <wp:docPr id="658139114" name="Rectangle: Rounded Corners 1"/>
                <wp:cNvGraphicFramePr/>
                <a:graphic xmlns:a="http://schemas.openxmlformats.org/drawingml/2006/main">
                  <a:graphicData uri="http://schemas.microsoft.com/office/word/2010/wordprocessingShape">
                    <wps:wsp>
                      <wps:cNvSpPr/>
                      <wps:spPr>
                        <a:xfrm>
                          <a:off x="0" y="0"/>
                          <a:ext cx="5676596" cy="2380335"/>
                        </a:xfrm>
                        <a:prstGeom prst="roundRect">
                          <a:avLst/>
                        </a:prstGeom>
                      </wps:spPr>
                      <wps:style>
                        <a:lnRef idx="1">
                          <a:schemeClr val="accent1"/>
                        </a:lnRef>
                        <a:fillRef idx="3">
                          <a:schemeClr val="accent1"/>
                        </a:fillRef>
                        <a:effectRef idx="2">
                          <a:schemeClr val="accent1"/>
                        </a:effectRef>
                        <a:fontRef idx="minor">
                          <a:schemeClr val="lt1"/>
                        </a:fontRef>
                      </wps:style>
                      <wps:txbx>
                        <w:txbxContent>
                          <w:p w14:paraId="2CCA92B1" w14:textId="2BBB3FE3" w:rsidR="005437FF" w:rsidRPr="001D46D8" w:rsidRDefault="005437FF" w:rsidP="005437FF">
                            <w:pPr>
                              <w:spacing w:before="100" w:beforeAutospacing="1" w:after="100" w:afterAutospacing="1" w:line="240" w:lineRule="auto"/>
                              <w:jc w:val="center"/>
                              <w:rPr>
                                <w:rFonts w:ascii="Segoe UI" w:eastAsia="Times New Roman" w:hAnsi="Segoe UI" w:cs="Segoe UI"/>
                                <w:color w:val="000000" w:themeColor="text1"/>
                                <w:sz w:val="21"/>
                                <w:szCs w:val="21"/>
                                <w:lang w:val="en-US"/>
                              </w:rPr>
                            </w:pPr>
                            <w:r w:rsidRPr="001D46D8">
                              <w:rPr>
                                <w:rFonts w:ascii="Segoe UI" w:eastAsia="Times New Roman" w:hAnsi="Segoe UI" w:cs="Segoe UI"/>
                                <w:b/>
                                <w:bCs/>
                                <w:color w:val="000000" w:themeColor="text1"/>
                                <w:sz w:val="21"/>
                                <w:szCs w:val="21"/>
                                <w:u w:val="single"/>
                                <w:lang w:val="en-US"/>
                              </w:rPr>
                              <w:t>Why is NCID needed for</w:t>
                            </w:r>
                            <w:r w:rsidR="0070085E">
                              <w:rPr>
                                <w:rFonts w:ascii="Segoe UI" w:eastAsia="Times New Roman" w:hAnsi="Segoe UI" w:cs="Segoe UI"/>
                                <w:b/>
                                <w:bCs/>
                                <w:color w:val="000000" w:themeColor="text1"/>
                                <w:sz w:val="21"/>
                                <w:szCs w:val="21"/>
                                <w:u w:val="single"/>
                                <w:lang w:val="en-US"/>
                              </w:rPr>
                              <w:t xml:space="preserve"> the</w:t>
                            </w:r>
                            <w:r w:rsidRPr="001D46D8">
                              <w:rPr>
                                <w:rFonts w:ascii="Segoe UI" w:eastAsia="Times New Roman" w:hAnsi="Segoe UI" w:cs="Segoe UI"/>
                                <w:b/>
                                <w:bCs/>
                                <w:color w:val="000000" w:themeColor="text1"/>
                                <w:sz w:val="21"/>
                                <w:szCs w:val="21"/>
                                <w:u w:val="single"/>
                                <w:lang w:val="en-US"/>
                              </w:rPr>
                              <w:t xml:space="preserve"> IRIS</w:t>
                            </w:r>
                            <w:r w:rsidR="000851A8">
                              <w:rPr>
                                <w:rFonts w:ascii="Segoe UI" w:eastAsia="Times New Roman" w:hAnsi="Segoe UI" w:cs="Segoe UI"/>
                                <w:b/>
                                <w:bCs/>
                                <w:color w:val="000000" w:themeColor="text1"/>
                                <w:sz w:val="21"/>
                                <w:szCs w:val="21"/>
                                <w:u w:val="single"/>
                                <w:lang w:val="en-US"/>
                              </w:rPr>
                              <w:t xml:space="preserve"> system</w:t>
                            </w:r>
                            <w:r w:rsidRPr="001D46D8">
                              <w:rPr>
                                <w:rFonts w:ascii="Segoe UI" w:eastAsia="Times New Roman" w:hAnsi="Segoe UI" w:cs="Segoe UI"/>
                                <w:b/>
                                <w:bCs/>
                                <w:color w:val="000000" w:themeColor="text1"/>
                                <w:sz w:val="21"/>
                                <w:szCs w:val="21"/>
                                <w:u w:val="single"/>
                                <w:lang w:val="en-US"/>
                              </w:rPr>
                              <w:t>?</w:t>
                            </w:r>
                          </w:p>
                          <w:p w14:paraId="3ACF8B34" w14:textId="77777777" w:rsidR="00747A13" w:rsidRPr="00672BFE" w:rsidRDefault="00747A13" w:rsidP="00747A13">
                            <w:pPr>
                              <w:pStyle w:val="ListParagraph"/>
                              <w:numPr>
                                <w:ilvl w:val="0"/>
                                <w:numId w:val="9"/>
                              </w:numPr>
                              <w:spacing w:after="160" w:line="278" w:lineRule="auto"/>
                            </w:pPr>
                            <w:r w:rsidRPr="00672BFE">
                              <w:rPr>
                                <w:b/>
                                <w:bCs/>
                                <w:u w:val="single"/>
                              </w:rPr>
                              <w:t>Simplified Login</w:t>
                            </w:r>
                            <w:r w:rsidRPr="00672BFE">
                              <w:t>: Streamlines access and automatically populates agency-specific information.</w:t>
                            </w:r>
                          </w:p>
                          <w:p w14:paraId="471C1EB6" w14:textId="77777777" w:rsidR="00747A13" w:rsidRPr="00672BFE" w:rsidRDefault="00747A13" w:rsidP="00747A13">
                            <w:pPr>
                              <w:pStyle w:val="ListParagraph"/>
                              <w:numPr>
                                <w:ilvl w:val="0"/>
                                <w:numId w:val="9"/>
                              </w:numPr>
                              <w:spacing w:after="160" w:line="278" w:lineRule="auto"/>
                            </w:pPr>
                            <w:r w:rsidRPr="00672BFE">
                              <w:rPr>
                                <w:b/>
                                <w:bCs/>
                                <w:u w:val="single"/>
                              </w:rPr>
                              <w:t>Automated Notifications</w:t>
                            </w:r>
                            <w:r w:rsidRPr="00672BFE">
                              <w:t>: Sends alerts when additional documents, information, or updates are required.</w:t>
                            </w:r>
                          </w:p>
                          <w:p w14:paraId="1CD2F746" w14:textId="77777777" w:rsidR="00747A13" w:rsidRPr="00672BFE" w:rsidRDefault="00747A13" w:rsidP="00747A13">
                            <w:pPr>
                              <w:pStyle w:val="ListParagraph"/>
                              <w:numPr>
                                <w:ilvl w:val="0"/>
                                <w:numId w:val="9"/>
                              </w:numPr>
                              <w:spacing w:after="160" w:line="278" w:lineRule="auto"/>
                            </w:pPr>
                            <w:r w:rsidRPr="00672BFE">
                              <w:rPr>
                                <w:b/>
                                <w:bCs/>
                                <w:u w:val="single"/>
                              </w:rPr>
                              <w:t>Linked Reports</w:t>
                            </w:r>
                            <w:r w:rsidRPr="00672BFE">
                              <w:rPr>
                                <w:u w:val="single"/>
                              </w:rPr>
                              <w:t>:</w:t>
                            </w:r>
                            <w:r w:rsidRPr="00672BFE">
                              <w:t xml:space="preserve"> Enables information sharing across related reports, automatically prepopulates common fields, and allows reviewers to request additional details in one centralized location.</w:t>
                            </w:r>
                          </w:p>
                          <w:p w14:paraId="6464F306" w14:textId="77777777" w:rsidR="00747A13" w:rsidRPr="00672BFE" w:rsidRDefault="00747A13" w:rsidP="00747A13">
                            <w:pPr>
                              <w:pStyle w:val="ListParagraph"/>
                              <w:numPr>
                                <w:ilvl w:val="0"/>
                                <w:numId w:val="9"/>
                              </w:numPr>
                              <w:spacing w:after="160" w:line="278" w:lineRule="auto"/>
                            </w:pPr>
                            <w:r w:rsidRPr="00672BFE">
                              <w:rPr>
                                <w:b/>
                                <w:bCs/>
                                <w:u w:val="single"/>
                              </w:rPr>
                              <w:t>Centralized Worklist:</w:t>
                            </w:r>
                            <w:r w:rsidRPr="00672BFE">
                              <w:t xml:space="preserve"> Provides users with a clear view of draft reports awaiting submission, outstanding actions, and information needed to finalize and close reports.</w:t>
                            </w:r>
                          </w:p>
                          <w:p w14:paraId="0FCC08AC" w14:textId="77777777" w:rsidR="00747A13" w:rsidRPr="00672BFE" w:rsidRDefault="00747A13" w:rsidP="00747A13">
                            <w:pPr>
                              <w:pStyle w:val="ListParagraph"/>
                              <w:numPr>
                                <w:ilvl w:val="0"/>
                                <w:numId w:val="9"/>
                              </w:numPr>
                              <w:spacing w:after="160" w:line="278" w:lineRule="auto"/>
                            </w:pPr>
                            <w:r w:rsidRPr="00672BFE">
                              <w:rPr>
                                <w:b/>
                                <w:bCs/>
                                <w:u w:val="single"/>
                              </w:rPr>
                              <w:t>Enhanced Security</w:t>
                            </w:r>
                            <w:r w:rsidRPr="00672BFE">
                              <w:rPr>
                                <w:b/>
                                <w:bCs/>
                              </w:rPr>
                              <w:t>:</w:t>
                            </w:r>
                            <w:r w:rsidRPr="00672BFE">
                              <w:t xml:space="preserve"> Strengthens identity verification and safeguards sensitive information through improved security measures.</w:t>
                            </w:r>
                          </w:p>
                          <w:p w14:paraId="7027A4CE" w14:textId="27FF958D" w:rsidR="005437FF" w:rsidRDefault="005437FF" w:rsidP="005437FF">
                            <w:pPr>
                              <w:jc w:val="center"/>
                            </w:pPr>
                            <w:r w:rsidRPr="005437FF">
                              <w:rPr>
                                <w:rFonts w:ascii="Segoe UI" w:eastAsia="Times New Roman" w:hAnsi="Segoe UI" w:cs="Segoe UI"/>
                                <w:color w:val="auto"/>
                                <w:sz w:val="21"/>
                                <w:szCs w:val="21"/>
                                <w:lang w:val="en-US"/>
                              </w:rPr>
                              <w: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A00E274" id="Rectangle: Rounded Corners 1" o:spid="_x0000_s1026" style="position:absolute;left:0;text-align:left;margin-left:34.9pt;margin-top:14.9pt;width:447pt;height:187.4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" fillcolor="#4f81bd [3204]" strokecolor="#4579b8 [3044]">
                <v:fill color2="#a7bfde [1620]" rotate="t" angle="180" focus="100%" type="gradient">
                  <o:fill v:ext="view" type="gradientUnscaled"/>
                </v:fill>
                <v:shadow on="t" color="black" opacity="22937f" origin=",.5" offset="0,.63889mm"/>
                <v:textbox>
                  <w:txbxContent>
                    <w:p w14:paraId="2CCA92B1" w14:textId="2BBB3FE3" w:rsidR="005437FF" w:rsidRPr="001D46D8" w:rsidRDefault="005437FF" w:rsidP="005437FF">
                      <w:pPr>
                        <w:spacing w:before="100" w:beforeAutospacing="1" w:after="100" w:afterAutospacing="1" w:line="240" w:lineRule="auto"/>
                        <w:jc w:val="center"/>
                        <w:rPr>
                          <w:rFonts w:ascii="Segoe UI" w:eastAsia="Times New Roman" w:hAnsi="Segoe UI" w:cs="Segoe UI"/>
                          <w:color w:val="000000" w:themeColor="text1"/>
                          <w:sz w:val="21"/>
                          <w:szCs w:val="21"/>
                          <w:lang w:val="en-US"/>
                        </w:rPr>
                      </w:pPr>
                      <w:r w:rsidRPr="001D46D8">
                        <w:rPr>
                          <w:rFonts w:ascii="Segoe UI" w:eastAsia="Times New Roman" w:hAnsi="Segoe UI" w:cs="Segoe UI"/>
                          <w:b/>
                          <w:bCs/>
                          <w:color w:val="000000" w:themeColor="text1"/>
                          <w:sz w:val="21"/>
                          <w:szCs w:val="21"/>
                          <w:u w:val="single"/>
                          <w:lang w:val="en-US"/>
                        </w:rPr>
                        <w:t>Why is NCID needed for</w:t>
                      </w:r>
                      <w:r w:rsidR="0070085E">
                        <w:rPr>
                          <w:rFonts w:ascii="Segoe UI" w:eastAsia="Times New Roman" w:hAnsi="Segoe UI" w:cs="Segoe UI"/>
                          <w:b/>
                          <w:bCs/>
                          <w:color w:val="000000" w:themeColor="text1"/>
                          <w:sz w:val="21"/>
                          <w:szCs w:val="21"/>
                          <w:u w:val="single"/>
                          <w:lang w:val="en-US"/>
                        </w:rPr>
                        <w:t xml:space="preserve"> the</w:t>
                      </w:r>
                      <w:r w:rsidRPr="001D46D8">
                        <w:rPr>
                          <w:rFonts w:ascii="Segoe UI" w:eastAsia="Times New Roman" w:hAnsi="Segoe UI" w:cs="Segoe UI"/>
                          <w:b/>
                          <w:bCs/>
                          <w:color w:val="000000" w:themeColor="text1"/>
                          <w:sz w:val="21"/>
                          <w:szCs w:val="21"/>
                          <w:u w:val="single"/>
                          <w:lang w:val="en-US"/>
                        </w:rPr>
                        <w:t xml:space="preserve"> IRIS</w:t>
                      </w:r>
                      <w:r w:rsidR="000851A8">
                        <w:rPr>
                          <w:rFonts w:ascii="Segoe UI" w:eastAsia="Times New Roman" w:hAnsi="Segoe UI" w:cs="Segoe UI"/>
                          <w:b/>
                          <w:bCs/>
                          <w:color w:val="000000" w:themeColor="text1"/>
                          <w:sz w:val="21"/>
                          <w:szCs w:val="21"/>
                          <w:u w:val="single"/>
                          <w:lang w:val="en-US"/>
                        </w:rPr>
                        <w:t xml:space="preserve"> system</w:t>
                      </w:r>
                      <w:r w:rsidRPr="001D46D8">
                        <w:rPr>
                          <w:rFonts w:ascii="Segoe UI" w:eastAsia="Times New Roman" w:hAnsi="Segoe UI" w:cs="Segoe UI"/>
                          <w:b/>
                          <w:bCs/>
                          <w:color w:val="000000" w:themeColor="text1"/>
                          <w:sz w:val="21"/>
                          <w:szCs w:val="21"/>
                          <w:u w:val="single"/>
                          <w:lang w:val="en-US"/>
                        </w:rPr>
                        <w:t>?</w:t>
                      </w:r>
                    </w:p>
                    <w:p w14:paraId="3ACF8B34" w14:textId="77777777" w:rsidR="00747A13" w:rsidRPr="00672BFE" w:rsidRDefault="00747A13" w:rsidP="00747A13">
                      <w:pPr>
                        <w:pStyle w:val="ListParagraph"/>
                        <w:numPr>
                          <w:ilvl w:val="0"/>
                          <w:numId w:val="9"/>
                        </w:numPr>
                        <w:spacing w:after="160" w:line="278" w:lineRule="auto"/>
                      </w:pPr>
                      <w:r w:rsidRPr="00672BFE">
                        <w:rPr>
                          <w:b/>
                          <w:bCs/>
                          <w:u w:val="single"/>
                        </w:rPr>
                        <w:t>Simplified Login</w:t>
                      </w:r>
                      <w:r w:rsidRPr="00672BFE">
                        <w:t>: Streamlines access and automatically populates agency-specific information.</w:t>
                      </w:r>
                    </w:p>
                    <w:p w14:paraId="471C1EB6" w14:textId="77777777" w:rsidR="00747A13" w:rsidRPr="00672BFE" w:rsidRDefault="00747A13" w:rsidP="00747A13">
                      <w:pPr>
                        <w:pStyle w:val="ListParagraph"/>
                        <w:numPr>
                          <w:ilvl w:val="0"/>
                          <w:numId w:val="9"/>
                        </w:numPr>
                        <w:spacing w:after="160" w:line="278" w:lineRule="auto"/>
                      </w:pPr>
                      <w:r w:rsidRPr="00672BFE">
                        <w:rPr>
                          <w:b/>
                          <w:bCs/>
                          <w:u w:val="single"/>
                        </w:rPr>
                        <w:t>Automated Notifications</w:t>
                      </w:r>
                      <w:r w:rsidRPr="00672BFE">
                        <w:t>: Sends alerts when additional documents, information, or updates are required.</w:t>
                      </w:r>
                    </w:p>
                    <w:p w14:paraId="1CD2F746" w14:textId="77777777" w:rsidR="00747A13" w:rsidRPr="00672BFE" w:rsidRDefault="00747A13" w:rsidP="00747A13">
                      <w:pPr>
                        <w:pStyle w:val="ListParagraph"/>
                        <w:numPr>
                          <w:ilvl w:val="0"/>
                          <w:numId w:val="9"/>
                        </w:numPr>
                        <w:spacing w:after="160" w:line="278" w:lineRule="auto"/>
                      </w:pPr>
                      <w:r w:rsidRPr="00672BFE">
                        <w:rPr>
                          <w:b/>
                          <w:bCs/>
                          <w:u w:val="single"/>
                        </w:rPr>
                        <w:t>Linked Reports</w:t>
                      </w:r>
                      <w:r w:rsidRPr="00672BFE">
                        <w:rPr>
                          <w:u w:val="single"/>
                        </w:rPr>
                        <w:t>:</w:t>
                      </w:r>
                      <w:r w:rsidRPr="00672BFE">
                        <w:t xml:space="preserve"> Enables information sharing across related reports, automatically prepopulates common fields, and allows reviewers to request additional details in one centralized location.</w:t>
                      </w:r>
                    </w:p>
                    <w:p w14:paraId="6464F306" w14:textId="77777777" w:rsidR="00747A13" w:rsidRPr="00672BFE" w:rsidRDefault="00747A13" w:rsidP="00747A13">
                      <w:pPr>
                        <w:pStyle w:val="ListParagraph"/>
                        <w:numPr>
                          <w:ilvl w:val="0"/>
                          <w:numId w:val="9"/>
                        </w:numPr>
                        <w:spacing w:after="160" w:line="278" w:lineRule="auto"/>
                      </w:pPr>
                      <w:r w:rsidRPr="00672BFE">
                        <w:rPr>
                          <w:b/>
                          <w:bCs/>
                          <w:u w:val="single"/>
                        </w:rPr>
                        <w:t>Centralized Worklist:</w:t>
                      </w:r>
                      <w:r w:rsidRPr="00672BFE">
                        <w:t xml:space="preserve"> Provides users with a clear view of draft reports awaiting submission, outstanding actions, and information needed to finalize and close reports.</w:t>
                      </w:r>
                    </w:p>
                    <w:p w14:paraId="0FCC08AC" w14:textId="77777777" w:rsidR="00747A13" w:rsidRPr="00672BFE" w:rsidRDefault="00747A13" w:rsidP="00747A13">
                      <w:pPr>
                        <w:pStyle w:val="ListParagraph"/>
                        <w:numPr>
                          <w:ilvl w:val="0"/>
                          <w:numId w:val="9"/>
                        </w:numPr>
                        <w:spacing w:after="160" w:line="278" w:lineRule="auto"/>
                      </w:pPr>
                      <w:r w:rsidRPr="00672BFE">
                        <w:rPr>
                          <w:b/>
                          <w:bCs/>
                          <w:u w:val="single"/>
                        </w:rPr>
                        <w:t>Enhanced Security</w:t>
                      </w:r>
                      <w:r w:rsidRPr="00672BFE">
                        <w:rPr>
                          <w:b/>
                          <w:bCs/>
                        </w:rPr>
                        <w:t>:</w:t>
                      </w:r>
                      <w:r w:rsidRPr="00672BFE">
                        <w:t xml:space="preserve"> Strengthens identity verification and safeguards sensitive information through improved security measures.</w:t>
                      </w:r>
                    </w:p>
                    <w:p w14:paraId="7027A4CE" w14:textId="27FF958D" w:rsidR="005437FF" w:rsidRDefault="005437FF" w:rsidP="005437FF">
                      <w:pPr>
                        <w:jc w:val="center"/>
                      </w:pPr>
                      <w:r w:rsidRPr="005437FF">
                        <w:rPr>
                          <w:rFonts w:ascii="Segoe UI" w:eastAsia="Times New Roman" w:hAnsi="Segoe UI" w:cs="Segoe UI"/>
                          <w:color w:val="auto"/>
                          <w:sz w:val="21"/>
                          <w:szCs w:val="21"/>
                          <w:lang w:val="en-US"/>
                        </w:rPr>
                        <w:t> </w:t>
                      </w:r>
                    </w:p>
                  </w:txbxContent>
                </v:textbox>
                <w10:wrap anchorx="margin"/>
              </v:roundrect>
            </w:pict>
          </mc:Fallback>
        </mc:AlternateContent>
      </w:r>
    </w:p>
    <w:p w14:paraId="72F7A2B5" w14:textId="77777777" w:rsidR="00413DC8" w:rsidRDefault="00413DC8" w:rsidP="008F10FF">
      <w:pPr>
        <w:spacing w:after="120"/>
        <w:jc w:val="center"/>
        <w:rPr>
          <w:color w:val="17365D" w:themeColor="text2" w:themeShade="BF"/>
          <w:sz w:val="22"/>
          <w:szCs w:val="22"/>
          <w:lang w:val="en-US"/>
        </w:rPr>
      </w:pPr>
    </w:p>
    <w:p w14:paraId="5F2B22FF" w14:textId="77777777" w:rsidR="00413DC8" w:rsidRDefault="00413DC8" w:rsidP="008F10FF">
      <w:pPr>
        <w:spacing w:after="120"/>
        <w:jc w:val="center"/>
        <w:rPr>
          <w:color w:val="17365D" w:themeColor="text2" w:themeShade="BF"/>
          <w:sz w:val="22"/>
          <w:szCs w:val="22"/>
          <w:lang w:val="en-US"/>
        </w:rPr>
      </w:pPr>
    </w:p>
    <w:p w14:paraId="668A51CF" w14:textId="77777777" w:rsidR="00413DC8" w:rsidRDefault="00413DC8" w:rsidP="008F10FF">
      <w:pPr>
        <w:spacing w:after="120"/>
        <w:jc w:val="center"/>
        <w:rPr>
          <w:color w:val="17365D" w:themeColor="text2" w:themeShade="BF"/>
          <w:sz w:val="22"/>
          <w:szCs w:val="22"/>
          <w:lang w:val="en-US"/>
        </w:rPr>
      </w:pPr>
    </w:p>
    <w:p w14:paraId="0D81A1AB" w14:textId="77777777" w:rsidR="00413DC8" w:rsidRDefault="00413DC8" w:rsidP="008F10FF">
      <w:pPr>
        <w:spacing w:after="120"/>
        <w:jc w:val="center"/>
        <w:rPr>
          <w:color w:val="17365D" w:themeColor="text2" w:themeShade="BF"/>
          <w:sz w:val="22"/>
          <w:szCs w:val="22"/>
          <w:lang w:val="en-US"/>
        </w:rPr>
      </w:pPr>
    </w:p>
    <w:p w14:paraId="17DDBA0C" w14:textId="77777777" w:rsidR="00413DC8" w:rsidRDefault="00413DC8" w:rsidP="008F10FF">
      <w:pPr>
        <w:spacing w:after="120"/>
        <w:jc w:val="center"/>
        <w:rPr>
          <w:color w:val="17365D" w:themeColor="text2" w:themeShade="BF"/>
          <w:sz w:val="22"/>
          <w:szCs w:val="22"/>
          <w:lang w:val="en-US"/>
        </w:rPr>
      </w:pPr>
    </w:p>
    <w:p w14:paraId="21186AD7" w14:textId="77777777" w:rsidR="005437FF" w:rsidRDefault="005437FF" w:rsidP="008F10FF">
      <w:pPr>
        <w:spacing w:after="120"/>
        <w:jc w:val="center"/>
        <w:rPr>
          <w:color w:val="17365D" w:themeColor="text2" w:themeShade="BF"/>
          <w:sz w:val="22"/>
          <w:szCs w:val="22"/>
          <w:lang w:val="en-US"/>
        </w:rPr>
      </w:pPr>
    </w:p>
    <w:p w14:paraId="3F9B2997" w14:textId="77777777" w:rsidR="005437FF" w:rsidRDefault="005437FF" w:rsidP="008F10FF">
      <w:pPr>
        <w:spacing w:after="120"/>
        <w:jc w:val="center"/>
        <w:rPr>
          <w:color w:val="17365D" w:themeColor="text2" w:themeShade="BF"/>
          <w:sz w:val="22"/>
          <w:szCs w:val="22"/>
          <w:lang w:val="en-US"/>
        </w:rPr>
      </w:pPr>
    </w:p>
    <w:p w14:paraId="526128C3" w14:textId="77777777" w:rsidR="005437FF" w:rsidRDefault="005437FF" w:rsidP="008F10FF">
      <w:pPr>
        <w:spacing w:after="120"/>
        <w:jc w:val="center"/>
        <w:rPr>
          <w:color w:val="17365D" w:themeColor="text2" w:themeShade="BF"/>
          <w:sz w:val="22"/>
          <w:szCs w:val="22"/>
          <w:lang w:val="en-US"/>
        </w:rPr>
      </w:pPr>
    </w:p>
    <w:p w14:paraId="7C3EB099" w14:textId="77777777" w:rsidR="005437FF" w:rsidRPr="008F10FF" w:rsidRDefault="005437FF" w:rsidP="008F10FF">
      <w:pPr>
        <w:spacing w:after="120"/>
        <w:jc w:val="center"/>
        <w:rPr>
          <w:color w:val="17365D" w:themeColor="text2" w:themeShade="BF"/>
          <w:sz w:val="22"/>
          <w:szCs w:val="22"/>
          <w:lang w:val="en-US"/>
        </w:rPr>
      </w:pPr>
    </w:p>
    <w:p w14:paraId="657CC32C" w14:textId="1802CB1F" w:rsidR="007033A0" w:rsidRDefault="008F10FF" w:rsidP="008F10FF">
      <w:pPr>
        <w:spacing w:after="120"/>
        <w:rPr>
          <w:color w:val="1E78BE"/>
          <w:sz w:val="22"/>
          <w:szCs w:val="22"/>
        </w:rPr>
      </w:pPr>
      <w:r>
        <w:rPr>
          <w:color w:val="1E78BE"/>
          <w:sz w:val="22"/>
          <w:szCs w:val="22"/>
        </w:rPr>
        <w:t>________</w:t>
      </w:r>
      <w:r w:rsidR="007033A0">
        <w:rPr>
          <w:color w:val="1E78BE"/>
          <w:sz w:val="22"/>
          <w:szCs w:val="22"/>
        </w:rPr>
        <w:t>______________________________________________________________________________________________</w:t>
      </w:r>
    </w:p>
    <w:p w14:paraId="4A995AFA" w14:textId="77777777" w:rsidR="00D32F1D" w:rsidRPr="00D32F1D" w:rsidRDefault="008F10FF" w:rsidP="008F10FF">
      <w:pPr>
        <w:pStyle w:val="ListParagraph"/>
        <w:numPr>
          <w:ilvl w:val="0"/>
          <w:numId w:val="7"/>
        </w:numPr>
        <w:spacing w:after="120"/>
        <w:rPr>
          <w:color w:val="auto"/>
          <w:sz w:val="20"/>
          <w:szCs w:val="20"/>
        </w:rPr>
      </w:pPr>
      <w:hyperlink w:anchor="_1._Register_your" w:history="1">
        <w:r w:rsidRPr="00D32F1D">
          <w:rPr>
            <w:rStyle w:val="Hyperlink"/>
            <w:b/>
            <w:bCs/>
            <w:sz w:val="22"/>
            <w:szCs w:val="22"/>
            <w:lang w:val="en-US"/>
          </w:rPr>
          <w:t>Register for new NCID</w:t>
        </w:r>
      </w:hyperlink>
      <w:r w:rsidRPr="00D32F1D">
        <w:rPr>
          <w:color w:val="auto"/>
          <w:sz w:val="22"/>
          <w:szCs w:val="22"/>
          <w:lang w:val="en-US"/>
        </w:rPr>
        <w:t>:</w:t>
      </w:r>
      <w:r w:rsidRPr="003F1B3E">
        <w:rPr>
          <w:color w:val="auto"/>
          <w:sz w:val="20"/>
          <w:szCs w:val="20"/>
          <w:lang w:val="en-US"/>
        </w:rPr>
        <w:t xml:space="preserve"> For users who do not already have an NCID. </w:t>
      </w:r>
    </w:p>
    <w:p w14:paraId="31C28B21" w14:textId="41F344CC" w:rsidR="0091732C" w:rsidRPr="00D32F1D" w:rsidRDefault="00D32F1D" w:rsidP="00D32F1D">
      <w:pPr>
        <w:spacing w:after="120"/>
        <w:ind w:firstLine="360"/>
        <w:rPr>
          <w:color w:val="auto"/>
          <w:sz w:val="20"/>
          <w:szCs w:val="20"/>
        </w:rPr>
      </w:pPr>
      <w:r>
        <w:rPr>
          <w:color w:val="auto"/>
          <w:sz w:val="20"/>
          <w:szCs w:val="20"/>
          <w:lang w:val="en-US"/>
        </w:rPr>
        <w:tab/>
      </w:r>
      <w:r>
        <w:rPr>
          <w:color w:val="auto"/>
          <w:sz w:val="20"/>
          <w:szCs w:val="20"/>
          <w:lang w:val="en-US"/>
        </w:rPr>
        <w:tab/>
      </w:r>
      <w:r w:rsidR="008F10FF" w:rsidRPr="00D32F1D">
        <w:rPr>
          <w:color w:val="auto"/>
          <w:sz w:val="20"/>
          <w:szCs w:val="20"/>
          <w:lang w:val="en-US"/>
        </w:rPr>
        <w:t>Follow the registration instructions, create an account if eligible, and then continue to IRIS</w:t>
      </w:r>
      <w:r w:rsidR="008F10FF" w:rsidRPr="00D32F1D">
        <w:rPr>
          <w:color w:val="auto"/>
          <w:sz w:val="20"/>
          <w:szCs w:val="20"/>
        </w:rPr>
        <w:t xml:space="preserve"> </w:t>
      </w:r>
      <w:r w:rsidR="0091732C" w:rsidRPr="00D32F1D">
        <w:rPr>
          <w:color w:val="auto"/>
          <w:sz w:val="20"/>
          <w:szCs w:val="20"/>
        </w:rPr>
        <w:t xml:space="preserve">– follow from </w:t>
      </w:r>
      <w:r>
        <w:rPr>
          <w:color w:val="auto"/>
          <w:sz w:val="20"/>
          <w:szCs w:val="20"/>
        </w:rPr>
        <w:tab/>
      </w:r>
      <w:r>
        <w:rPr>
          <w:color w:val="auto"/>
          <w:sz w:val="20"/>
          <w:szCs w:val="20"/>
        </w:rPr>
        <w:tab/>
      </w:r>
      <w:r w:rsidR="00DE0B10">
        <w:rPr>
          <w:color w:val="auto"/>
          <w:sz w:val="20"/>
          <w:szCs w:val="20"/>
        </w:rPr>
        <w:t>Steps 1 - 5</w:t>
      </w:r>
    </w:p>
    <w:p w14:paraId="772A11C7" w14:textId="77777777" w:rsidR="00D32F1D" w:rsidRPr="003F1B3E" w:rsidRDefault="00D32F1D" w:rsidP="00D32F1D">
      <w:pPr>
        <w:pStyle w:val="ListParagraph"/>
        <w:spacing w:after="120"/>
        <w:ind w:left="1440"/>
        <w:rPr>
          <w:color w:val="auto"/>
          <w:sz w:val="20"/>
          <w:szCs w:val="20"/>
        </w:rPr>
      </w:pPr>
    </w:p>
    <w:p w14:paraId="11FECE00" w14:textId="77777777" w:rsidR="008F10FF" w:rsidRPr="003F1B3E" w:rsidRDefault="008F10FF" w:rsidP="008F10FF">
      <w:pPr>
        <w:pStyle w:val="ListParagraph"/>
        <w:numPr>
          <w:ilvl w:val="0"/>
          <w:numId w:val="7"/>
        </w:numPr>
        <w:spacing w:after="120"/>
        <w:rPr>
          <w:color w:val="auto"/>
          <w:sz w:val="20"/>
          <w:szCs w:val="20"/>
          <w:lang w:val="en-US"/>
        </w:rPr>
      </w:pPr>
      <w:hyperlink w:anchor="_5._Login_to" w:history="1">
        <w:r w:rsidRPr="00D32F1D">
          <w:rPr>
            <w:rStyle w:val="Hyperlink"/>
            <w:b/>
            <w:bCs/>
            <w:sz w:val="22"/>
            <w:szCs w:val="22"/>
            <w:lang w:val="en-US"/>
          </w:rPr>
          <w:t>Already have an NCID</w:t>
        </w:r>
      </w:hyperlink>
      <w:r w:rsidRPr="00D32F1D">
        <w:rPr>
          <w:color w:val="auto"/>
          <w:sz w:val="22"/>
          <w:szCs w:val="22"/>
          <w:lang w:val="en-US"/>
        </w:rPr>
        <w:t>:</w:t>
      </w:r>
      <w:r w:rsidRPr="003F1B3E">
        <w:rPr>
          <w:color w:val="auto"/>
          <w:sz w:val="20"/>
          <w:szCs w:val="20"/>
          <w:lang w:val="en-US"/>
        </w:rPr>
        <w:t xml:space="preserve"> For providers who use NCID to access NCTracks or other state services.</w:t>
      </w:r>
    </w:p>
    <w:p w14:paraId="7731A293" w14:textId="078DE994" w:rsidR="008F10FF" w:rsidRPr="003F1B3E" w:rsidRDefault="00D32F1D" w:rsidP="008F10FF">
      <w:pPr>
        <w:spacing w:after="120"/>
        <w:ind w:left="1080"/>
        <w:rPr>
          <w:color w:val="auto"/>
          <w:sz w:val="20"/>
          <w:szCs w:val="20"/>
        </w:rPr>
      </w:pPr>
      <w:r>
        <w:rPr>
          <w:color w:val="auto"/>
          <w:sz w:val="20"/>
          <w:szCs w:val="20"/>
          <w:lang w:val="en-US"/>
        </w:rPr>
        <w:tab/>
      </w:r>
      <w:r w:rsidR="008F10FF" w:rsidRPr="003F1B3E">
        <w:rPr>
          <w:color w:val="auto"/>
          <w:sz w:val="20"/>
          <w:szCs w:val="20"/>
          <w:lang w:val="en-US"/>
        </w:rPr>
        <w:t xml:space="preserve">Sign in with your existing credentials, then verify access to IRIS and complete any required account </w:t>
      </w:r>
      <w:r>
        <w:rPr>
          <w:color w:val="auto"/>
          <w:sz w:val="20"/>
          <w:szCs w:val="20"/>
          <w:lang w:val="en-US"/>
        </w:rPr>
        <w:tab/>
      </w:r>
      <w:r w:rsidR="008F10FF" w:rsidRPr="003F1B3E">
        <w:rPr>
          <w:color w:val="auto"/>
          <w:sz w:val="20"/>
          <w:szCs w:val="20"/>
          <w:lang w:val="en-US"/>
        </w:rPr>
        <w:t xml:space="preserve">linking or authorization </w:t>
      </w:r>
      <w:r w:rsidR="008F10FF" w:rsidRPr="003F1B3E">
        <w:rPr>
          <w:color w:val="auto"/>
          <w:sz w:val="20"/>
          <w:szCs w:val="20"/>
        </w:rPr>
        <w:t xml:space="preserve">– </w:t>
      </w:r>
      <w:r w:rsidR="00730D93">
        <w:rPr>
          <w:color w:val="auto"/>
          <w:sz w:val="20"/>
          <w:szCs w:val="20"/>
        </w:rPr>
        <w:t>f</w:t>
      </w:r>
      <w:r w:rsidR="008F10FF" w:rsidRPr="003F1B3E">
        <w:rPr>
          <w:color w:val="auto"/>
          <w:sz w:val="20"/>
          <w:szCs w:val="20"/>
        </w:rPr>
        <w:t xml:space="preserve">ollow from </w:t>
      </w:r>
      <w:hyperlink w:anchor="_5._Login_to" w:history="1">
        <w:r w:rsidR="008F10FF" w:rsidRPr="003F1B3E">
          <w:rPr>
            <w:rStyle w:val="Hyperlink"/>
            <w:color w:val="auto"/>
            <w:sz w:val="20"/>
            <w:szCs w:val="20"/>
          </w:rPr>
          <w:t>Step 5</w:t>
        </w:r>
      </w:hyperlink>
      <w:r w:rsidR="008F10FF" w:rsidRPr="003F1B3E">
        <w:rPr>
          <w:color w:val="auto"/>
          <w:sz w:val="20"/>
          <w:szCs w:val="20"/>
        </w:rPr>
        <w:t xml:space="preserve"> </w:t>
      </w:r>
    </w:p>
    <w:p w14:paraId="64E4A890" w14:textId="77777777" w:rsidR="00D32F1D" w:rsidRDefault="00D32F1D" w:rsidP="00D32F1D">
      <w:pPr>
        <w:pStyle w:val="ListParagraph"/>
        <w:spacing w:after="120"/>
        <w:rPr>
          <w:i/>
          <w:iCs/>
          <w:color w:val="auto"/>
          <w:sz w:val="20"/>
          <w:szCs w:val="20"/>
        </w:rPr>
      </w:pPr>
    </w:p>
    <w:p w14:paraId="14141E22" w14:textId="07EE8804" w:rsidR="008F10FF" w:rsidRPr="00D32F1D" w:rsidRDefault="008F10FF" w:rsidP="00D32F1D">
      <w:pPr>
        <w:pStyle w:val="ListParagraph"/>
        <w:spacing w:after="120"/>
        <w:rPr>
          <w:i/>
          <w:iCs/>
          <w:color w:val="auto"/>
          <w:sz w:val="20"/>
          <w:szCs w:val="20"/>
        </w:rPr>
      </w:pPr>
      <w:r w:rsidRPr="00D32F1D">
        <w:rPr>
          <w:i/>
          <w:iCs/>
          <w:color w:val="auto"/>
          <w:sz w:val="20"/>
          <w:szCs w:val="20"/>
        </w:rPr>
        <w:t>For</w:t>
      </w:r>
      <w:r w:rsidR="00B05C76" w:rsidRPr="00D32F1D">
        <w:rPr>
          <w:i/>
          <w:iCs/>
          <w:color w:val="auto"/>
          <w:sz w:val="20"/>
          <w:szCs w:val="20"/>
        </w:rPr>
        <w:t xml:space="preserve"> any existing account issues like</w:t>
      </w:r>
      <w:r w:rsidRPr="00D32F1D">
        <w:rPr>
          <w:i/>
          <w:iCs/>
          <w:color w:val="auto"/>
          <w:sz w:val="20"/>
          <w:szCs w:val="20"/>
        </w:rPr>
        <w:t xml:space="preserve"> </w:t>
      </w:r>
      <w:r w:rsidR="00B05C76" w:rsidRPr="00D32F1D">
        <w:rPr>
          <w:i/>
          <w:iCs/>
          <w:color w:val="auto"/>
          <w:sz w:val="20"/>
          <w:szCs w:val="20"/>
        </w:rPr>
        <w:t xml:space="preserve">Forgot </w:t>
      </w:r>
      <w:r w:rsidR="003F1B3E" w:rsidRPr="00D32F1D">
        <w:rPr>
          <w:i/>
          <w:iCs/>
          <w:color w:val="auto"/>
          <w:sz w:val="20"/>
          <w:szCs w:val="20"/>
        </w:rPr>
        <w:t>U</w:t>
      </w:r>
      <w:r w:rsidRPr="00D32F1D">
        <w:rPr>
          <w:i/>
          <w:iCs/>
          <w:color w:val="auto"/>
          <w:sz w:val="20"/>
          <w:szCs w:val="20"/>
        </w:rPr>
        <w:t>sername/</w:t>
      </w:r>
      <w:r w:rsidR="00B05C76" w:rsidRPr="00D32F1D">
        <w:rPr>
          <w:i/>
          <w:iCs/>
          <w:color w:val="auto"/>
          <w:sz w:val="20"/>
          <w:szCs w:val="20"/>
        </w:rPr>
        <w:t xml:space="preserve">Forgot </w:t>
      </w:r>
      <w:r w:rsidR="003F1B3E" w:rsidRPr="00D32F1D">
        <w:rPr>
          <w:i/>
          <w:iCs/>
          <w:color w:val="auto"/>
          <w:sz w:val="20"/>
          <w:szCs w:val="20"/>
        </w:rPr>
        <w:t>P</w:t>
      </w:r>
      <w:r w:rsidRPr="00D32F1D">
        <w:rPr>
          <w:i/>
          <w:iCs/>
          <w:color w:val="auto"/>
          <w:sz w:val="20"/>
          <w:szCs w:val="20"/>
        </w:rPr>
        <w:t>assword/</w:t>
      </w:r>
      <w:r w:rsidR="003F1B3E" w:rsidRPr="00D32F1D">
        <w:rPr>
          <w:i/>
          <w:iCs/>
          <w:color w:val="auto"/>
          <w:sz w:val="20"/>
          <w:szCs w:val="20"/>
        </w:rPr>
        <w:t>U</w:t>
      </w:r>
      <w:r w:rsidRPr="00D32F1D">
        <w:rPr>
          <w:i/>
          <w:iCs/>
          <w:color w:val="auto"/>
          <w:sz w:val="20"/>
          <w:szCs w:val="20"/>
        </w:rPr>
        <w:t xml:space="preserve">nlock </w:t>
      </w:r>
      <w:r w:rsidR="003F1B3E" w:rsidRPr="00D32F1D">
        <w:rPr>
          <w:i/>
          <w:iCs/>
          <w:color w:val="auto"/>
          <w:sz w:val="20"/>
          <w:szCs w:val="20"/>
        </w:rPr>
        <w:t>A</w:t>
      </w:r>
      <w:r w:rsidRPr="00D32F1D">
        <w:rPr>
          <w:i/>
          <w:iCs/>
          <w:color w:val="auto"/>
          <w:sz w:val="20"/>
          <w:szCs w:val="20"/>
        </w:rPr>
        <w:t xml:space="preserve">ccount for an existing NCID account: goto </w:t>
      </w:r>
      <w:hyperlink r:id="rId9" w:history="1">
        <w:r w:rsidRPr="00D32F1D">
          <w:rPr>
            <w:rStyle w:val="Hyperlink"/>
            <w:i/>
            <w:iCs/>
            <w:sz w:val="20"/>
            <w:szCs w:val="20"/>
          </w:rPr>
          <w:t>https://accessproxy.myncid.nc.gov/TroubleSigningIn.html</w:t>
        </w:r>
      </w:hyperlink>
      <w:r w:rsidRPr="00D32F1D">
        <w:rPr>
          <w:i/>
          <w:iCs/>
          <w:color w:val="auto"/>
          <w:sz w:val="20"/>
          <w:szCs w:val="20"/>
        </w:rPr>
        <w:t xml:space="preserve"> or call </w:t>
      </w:r>
      <w:hyperlink w:anchor="_If_you_need" w:history="1">
        <w:r w:rsidRPr="00D32F1D">
          <w:rPr>
            <w:rStyle w:val="Hyperlink"/>
            <w:i/>
            <w:iCs/>
            <w:sz w:val="20"/>
            <w:szCs w:val="20"/>
          </w:rPr>
          <w:t>NC DIT support desk</w:t>
        </w:r>
      </w:hyperlink>
    </w:p>
    <w:p w14:paraId="40B958DA" w14:textId="6C17DC9C" w:rsidR="007C3F67" w:rsidRDefault="00995B91">
      <w:pPr>
        <w:pStyle w:val="Heading1"/>
      </w:pPr>
      <w:bookmarkStart w:id="0" w:name="_1._Register_your"/>
      <w:bookmarkEnd w:id="0"/>
      <w:r>
        <w:t xml:space="preserve">1. Register </w:t>
      </w:r>
      <w:r w:rsidR="008F10FF">
        <w:t>for new NCID</w:t>
      </w:r>
      <w:r>
        <w:t xml:space="preserve"> account</w:t>
      </w:r>
    </w:p>
    <w:p w14:paraId="53C6B35E" w14:textId="77777777" w:rsidR="00F64B4F" w:rsidRDefault="00995B91" w:rsidP="00F64B4F">
      <w:pPr>
        <w:spacing w:after="60"/>
      </w:pPr>
      <w:r>
        <w:t xml:space="preserve">Open the registration URL and select the account type that applies to you: </w:t>
      </w:r>
      <w:r>
        <w:rPr>
          <w:b/>
          <w:bCs/>
        </w:rPr>
        <w:t>Individual</w:t>
      </w:r>
      <w:r>
        <w:t xml:space="preserve">, </w:t>
      </w:r>
      <w:r>
        <w:rPr>
          <w:b/>
          <w:bCs/>
        </w:rPr>
        <w:t>Business</w:t>
      </w:r>
      <w:r>
        <w:t xml:space="preserve">, </w:t>
      </w:r>
      <w:r>
        <w:rPr>
          <w:b/>
          <w:bCs/>
        </w:rPr>
        <w:t>State</w:t>
      </w:r>
      <w:r>
        <w:t xml:space="preserve"> </w:t>
      </w:r>
      <w:r>
        <w:rPr>
          <w:b/>
          <w:bCs/>
        </w:rPr>
        <w:t>Employee</w:t>
      </w:r>
      <w:r>
        <w:t xml:space="preserve">, or </w:t>
      </w:r>
      <w:r>
        <w:rPr>
          <w:b/>
          <w:bCs/>
        </w:rPr>
        <w:t>Local</w:t>
      </w:r>
      <w:r>
        <w:t xml:space="preserve"> </w:t>
      </w:r>
      <w:r>
        <w:rPr>
          <w:b/>
          <w:bCs/>
        </w:rPr>
        <w:t>Government</w:t>
      </w:r>
      <w:r>
        <w:t xml:space="preserve"> </w:t>
      </w:r>
      <w:r>
        <w:rPr>
          <w:b/>
          <w:bCs/>
        </w:rPr>
        <w:t>Employee</w:t>
      </w:r>
      <w:r>
        <w:t>.</w:t>
      </w:r>
      <w:r w:rsidR="00F64B4F">
        <w:t xml:space="preserve"> </w:t>
      </w:r>
    </w:p>
    <w:p w14:paraId="7A121468" w14:textId="77777777" w:rsidR="00F64B4F" w:rsidRDefault="00F64B4F" w:rsidP="00F64B4F">
      <w:pPr>
        <w:spacing w:after="60"/>
      </w:pPr>
    </w:p>
    <w:p w14:paraId="40B254E9" w14:textId="08DBF9FD" w:rsidR="00F64B4F" w:rsidRDefault="00F64B4F" w:rsidP="00F64B4F">
      <w:pPr>
        <w:spacing w:after="60"/>
      </w:pPr>
      <w:r w:rsidRPr="00F64B4F">
        <w:rPr>
          <w:b/>
          <w:bCs/>
          <w:u w:val="single"/>
        </w:rPr>
        <w:t>Registration URL</w:t>
      </w:r>
      <w:r>
        <w:rPr>
          <w:b/>
          <w:bCs/>
        </w:rPr>
        <w:t xml:space="preserve">: </w:t>
      </w:r>
      <w:hyperlink r:id="rId10">
        <w:r>
          <w:rPr>
            <w:color w:val="1155CC"/>
            <w:u w:val="single"/>
          </w:rPr>
          <w:t>https://accessproxy.myncid.nc.gov/NewUserRegistration.html</w:t>
        </w:r>
      </w:hyperlink>
    </w:p>
    <w:p w14:paraId="08F75B99" w14:textId="77777777" w:rsidR="00DE6098" w:rsidRDefault="00DE6098" w:rsidP="00F64B4F">
      <w:pPr>
        <w:spacing w:after="60"/>
      </w:pPr>
    </w:p>
    <w:p w14:paraId="4BDF1D0E" w14:textId="6A39FA52" w:rsidR="00DE6098" w:rsidRDefault="007033A0" w:rsidP="00F64B4F">
      <w:pPr>
        <w:spacing w:after="60"/>
      </w:pPr>
      <w:r>
        <w:t>Providers,</w:t>
      </w:r>
      <w:r w:rsidR="00DE6098">
        <w:t xml:space="preserve"> please use “Business” type.</w:t>
      </w:r>
    </w:p>
    <w:p w14:paraId="21927EAF" w14:textId="14704198" w:rsidR="007C3F67" w:rsidRDefault="007C3F67" w:rsidP="00F64B4F">
      <w:pPr>
        <w:pBdr>
          <w:top w:val="nil"/>
          <w:left w:val="nil"/>
          <w:bottom w:val="nil"/>
          <w:right w:val="nil"/>
          <w:between w:val="nil"/>
        </w:pBdr>
        <w:spacing w:after="40"/>
      </w:pPr>
    </w:p>
    <w:p w14:paraId="0C12D11A" w14:textId="77777777" w:rsidR="007C3F67" w:rsidRDefault="00995B91">
      <w:pPr>
        <w:spacing w:after="20"/>
        <w:jc w:val="center"/>
      </w:pPr>
      <w:r>
        <w:rPr>
          <w:noProof/>
        </w:rPr>
        <w:lastRenderedPageBreak/>
        <w:drawing>
          <wp:inline distT="0" distB="0" distL="114300" distR="114300" wp14:anchorId="78ABD13B" wp14:editId="50572468">
            <wp:extent cx="3264510" cy="3374238"/>
            <wp:effectExtent l="19050" t="19050" r="12700" b="17145"/>
            <wp:docPr id="1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1"/>
                    <a:srcRect/>
                    <a:stretch>
                      <a:fillRect/>
                    </a:stretch>
                  </pic:blipFill>
                  <pic:spPr>
                    <a:xfrm>
                      <a:off x="0" y="0"/>
                      <a:ext cx="3288431" cy="3398964"/>
                    </a:xfrm>
                    <a:prstGeom prst="rect">
                      <a:avLst/>
                    </a:prstGeom>
                    <a:ln w="12700">
                      <a:solidFill>
                        <a:srgbClr val="000000"/>
                      </a:solidFill>
                      <a:prstDash val="solid"/>
                    </a:ln>
                  </pic:spPr>
                </pic:pic>
              </a:graphicData>
            </a:graphic>
          </wp:inline>
        </w:drawing>
      </w:r>
    </w:p>
    <w:p w14:paraId="48EC7789" w14:textId="77777777" w:rsidR="007C3F67" w:rsidRDefault="00995B91">
      <w:pPr>
        <w:spacing w:after="80"/>
        <w:jc w:val="center"/>
        <w:rPr>
          <w:i/>
          <w:iCs/>
          <w:color w:val="646E78"/>
          <w:sz w:val="16"/>
          <w:szCs w:val="16"/>
        </w:rPr>
      </w:pPr>
      <w:r>
        <w:rPr>
          <w:i/>
          <w:iCs/>
          <w:color w:val="646E78"/>
          <w:sz w:val="16"/>
          <w:szCs w:val="16"/>
        </w:rPr>
        <w:t>Fig1: Choose the correct account type, then select Continue.</w:t>
      </w:r>
    </w:p>
    <w:p w14:paraId="32B2993D" w14:textId="77777777" w:rsidR="007C3F67" w:rsidRDefault="007C3F67">
      <w:pPr>
        <w:spacing w:after="80"/>
        <w:jc w:val="center"/>
        <w:rPr>
          <w:i/>
          <w:iCs/>
          <w:color w:val="646E78"/>
          <w:sz w:val="16"/>
          <w:szCs w:val="16"/>
        </w:rPr>
      </w:pPr>
    </w:p>
    <w:p w14:paraId="08AD842B" w14:textId="63F9B91B" w:rsidR="007C3F67" w:rsidRDefault="00995B91">
      <w:pPr>
        <w:numPr>
          <w:ilvl w:val="0"/>
          <w:numId w:val="1"/>
        </w:numPr>
        <w:pBdr>
          <w:top w:val="nil"/>
          <w:left w:val="nil"/>
          <w:bottom w:val="nil"/>
          <w:right w:val="nil"/>
          <w:between w:val="nil"/>
        </w:pBdr>
        <w:spacing w:after="40"/>
      </w:pPr>
      <w:r>
        <w:t xml:space="preserve">Enter your </w:t>
      </w:r>
      <w:r>
        <w:rPr>
          <w:b/>
          <w:bCs/>
        </w:rPr>
        <w:t>first</w:t>
      </w:r>
      <w:r>
        <w:t xml:space="preserve"> </w:t>
      </w:r>
      <w:r>
        <w:rPr>
          <w:b/>
          <w:bCs/>
        </w:rPr>
        <w:t>name</w:t>
      </w:r>
      <w:r>
        <w:t xml:space="preserve">, </w:t>
      </w:r>
      <w:r>
        <w:rPr>
          <w:b/>
          <w:bCs/>
        </w:rPr>
        <w:t>last</w:t>
      </w:r>
      <w:r>
        <w:t xml:space="preserve"> </w:t>
      </w:r>
      <w:r>
        <w:rPr>
          <w:b/>
          <w:bCs/>
        </w:rPr>
        <w:t>name</w:t>
      </w:r>
      <w:r>
        <w:t xml:space="preserve">, </w:t>
      </w:r>
      <w:r>
        <w:rPr>
          <w:b/>
          <w:bCs/>
        </w:rPr>
        <w:t>username</w:t>
      </w:r>
      <w:r>
        <w:t xml:space="preserve">, </w:t>
      </w:r>
      <w:r w:rsidR="00F64B4F" w:rsidRPr="00F64B4F">
        <w:rPr>
          <w:b/>
          <w:bCs/>
        </w:rPr>
        <w:t>agency official</w:t>
      </w:r>
      <w:r w:rsidR="00F64B4F">
        <w:t xml:space="preserve"> </w:t>
      </w:r>
      <w:r>
        <w:rPr>
          <w:b/>
          <w:bCs/>
        </w:rPr>
        <w:t>email</w:t>
      </w:r>
      <w:r>
        <w:t xml:space="preserve"> </w:t>
      </w:r>
      <w:r>
        <w:rPr>
          <w:b/>
          <w:bCs/>
        </w:rPr>
        <w:t>address</w:t>
      </w:r>
      <w:r>
        <w:t xml:space="preserve">, and any other requested details. Create and confirm a password that meets the on-screen rules, then select </w:t>
      </w:r>
      <w:r>
        <w:rPr>
          <w:b/>
          <w:bCs/>
        </w:rPr>
        <w:t>Register</w:t>
      </w:r>
      <w:r>
        <w:t>.</w:t>
      </w:r>
    </w:p>
    <w:p w14:paraId="5AE1CAF1" w14:textId="77777777" w:rsidR="00F64B4F" w:rsidRDefault="00F64B4F" w:rsidP="00F64B4F">
      <w:pPr>
        <w:pBdr>
          <w:top w:val="nil"/>
          <w:left w:val="nil"/>
          <w:bottom w:val="nil"/>
          <w:right w:val="nil"/>
          <w:between w:val="nil"/>
        </w:pBdr>
        <w:spacing w:after="40"/>
        <w:ind w:left="360"/>
      </w:pPr>
    </w:p>
    <w:p w14:paraId="4384EB52" w14:textId="056E9F7B" w:rsidR="000914D1" w:rsidRDefault="00F64B4F" w:rsidP="000914D1">
      <w:pPr>
        <w:pBdr>
          <w:top w:val="nil"/>
          <w:left w:val="nil"/>
          <w:bottom w:val="nil"/>
          <w:right w:val="nil"/>
          <w:between w:val="nil"/>
        </w:pBdr>
        <w:spacing w:after="40"/>
      </w:pPr>
      <w:r w:rsidRPr="00F64B4F">
        <w:rPr>
          <w:b/>
          <w:bCs/>
          <w:u w:val="single"/>
        </w:rPr>
        <w:t>Note:</w:t>
      </w:r>
      <w:r>
        <w:t xml:space="preserve"> Please u</w:t>
      </w:r>
      <w:r w:rsidR="000914D1">
        <w:t>se your official or business email address connected with your organization. DO NOT USE PERSONAL EMAIL ADDRESS.</w:t>
      </w:r>
    </w:p>
    <w:p w14:paraId="03B41248" w14:textId="77777777" w:rsidR="007C3F67" w:rsidRDefault="00995B91">
      <w:pPr>
        <w:spacing w:after="20"/>
        <w:jc w:val="center"/>
      </w:pPr>
      <w:r>
        <w:rPr>
          <w:noProof/>
        </w:rPr>
        <w:drawing>
          <wp:inline distT="0" distB="0" distL="114300" distR="114300" wp14:anchorId="34F94C92" wp14:editId="5AFB4173">
            <wp:extent cx="1027734" cy="3118641"/>
            <wp:effectExtent l="12700" t="12700" r="12700" b="12700"/>
            <wp:docPr id="1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1027734" cy="3118641"/>
                    </a:xfrm>
                    <a:prstGeom prst="rect">
                      <a:avLst/>
                    </a:prstGeom>
                    <a:ln w="12700">
                      <a:solidFill>
                        <a:srgbClr val="000000"/>
                      </a:solidFill>
                      <a:prstDash val="solid"/>
                    </a:ln>
                  </pic:spPr>
                </pic:pic>
              </a:graphicData>
            </a:graphic>
          </wp:inline>
        </w:drawing>
      </w:r>
    </w:p>
    <w:p w14:paraId="2E2E1186" w14:textId="77777777" w:rsidR="007C3F67" w:rsidRDefault="00995B91">
      <w:pPr>
        <w:spacing w:after="80"/>
        <w:jc w:val="center"/>
        <w:rPr>
          <w:i/>
          <w:iCs/>
          <w:color w:val="646E78"/>
          <w:sz w:val="16"/>
          <w:szCs w:val="16"/>
        </w:rPr>
      </w:pPr>
      <w:r>
        <w:rPr>
          <w:i/>
          <w:iCs/>
          <w:color w:val="646E78"/>
          <w:sz w:val="16"/>
          <w:szCs w:val="16"/>
        </w:rPr>
        <w:t>Fig2: Complete the required profile fields.</w:t>
      </w:r>
    </w:p>
    <w:p w14:paraId="71E2C329" w14:textId="132D6924" w:rsidR="00F64B4F" w:rsidRDefault="00F64B4F" w:rsidP="00F64B4F">
      <w:pPr>
        <w:spacing w:after="80"/>
      </w:pPr>
      <w:r w:rsidRPr="00F64B4F">
        <w:rPr>
          <w:b/>
          <w:bCs/>
          <w:u w:val="single"/>
        </w:rPr>
        <w:t>Note:</w:t>
      </w:r>
      <w:r>
        <w:t xml:space="preserve"> </w:t>
      </w:r>
      <w:r w:rsidRPr="00F64B4F">
        <w:t xml:space="preserve">The username and password you create during this process will be your NCID credentials for accessing </w:t>
      </w:r>
      <w:r>
        <w:t xml:space="preserve">North Carolina applications including the </w:t>
      </w:r>
      <w:r w:rsidRPr="00F64B4F">
        <w:t>IRIS</w:t>
      </w:r>
      <w:r>
        <w:t xml:space="preserve"> system</w:t>
      </w:r>
      <w:r w:rsidRPr="00F64B4F">
        <w:t>. Keep your username and password in a secure location and do not share your password with others.</w:t>
      </w:r>
    </w:p>
    <w:p w14:paraId="38631274" w14:textId="77777777" w:rsidR="007C3F67" w:rsidRDefault="00995B91">
      <w:pPr>
        <w:pStyle w:val="Heading1"/>
      </w:pPr>
      <w:r>
        <w:lastRenderedPageBreak/>
        <w:t>2. Verify your email</w:t>
      </w:r>
    </w:p>
    <w:p w14:paraId="4BC7BEA3" w14:textId="2B0B2F0E" w:rsidR="007C3F67" w:rsidRPr="00F64B4F" w:rsidRDefault="00F64B4F">
      <w:pPr>
        <w:numPr>
          <w:ilvl w:val="0"/>
          <w:numId w:val="1"/>
        </w:numPr>
        <w:pBdr>
          <w:top w:val="nil"/>
          <w:left w:val="nil"/>
          <w:bottom w:val="nil"/>
          <w:right w:val="nil"/>
          <w:between w:val="nil"/>
        </w:pBdr>
        <w:spacing w:after="0"/>
      </w:pPr>
      <w:r>
        <w:t xml:space="preserve">You will be receiving an email from </w:t>
      </w:r>
      <w:hyperlink r:id="rId13" w:history="1">
        <w:r w:rsidRPr="0056706B">
          <w:rPr>
            <w:rStyle w:val="Hyperlink"/>
            <w:b/>
            <w:bCs/>
          </w:rPr>
          <w:t>myncid.notifications@nc.gov</w:t>
        </w:r>
      </w:hyperlink>
      <w:r>
        <w:rPr>
          <w:b/>
          <w:bCs/>
        </w:rPr>
        <w:t xml:space="preserve"> to verify </w:t>
      </w:r>
      <w:r w:rsidRPr="00482C56">
        <w:t>the email address provided</w:t>
      </w:r>
      <w:r w:rsidR="00482C56">
        <w:t xml:space="preserve"> above</w:t>
      </w:r>
      <w:r>
        <w:rPr>
          <w:b/>
          <w:bCs/>
        </w:rPr>
        <w:t>.</w:t>
      </w:r>
    </w:p>
    <w:p w14:paraId="59A8BB4A" w14:textId="29291681" w:rsidR="00F64B4F" w:rsidRDefault="00F64B4F" w:rsidP="00F64B4F">
      <w:pPr>
        <w:numPr>
          <w:ilvl w:val="1"/>
          <w:numId w:val="1"/>
        </w:numPr>
        <w:pBdr>
          <w:top w:val="nil"/>
          <w:left w:val="nil"/>
          <w:bottom w:val="nil"/>
          <w:right w:val="nil"/>
          <w:between w:val="nil"/>
        </w:pBdr>
        <w:spacing w:after="0"/>
      </w:pPr>
      <w:r>
        <w:t xml:space="preserve">           </w:t>
      </w:r>
      <w:r w:rsidRPr="00F64B4F">
        <w:rPr>
          <w:b/>
          <w:bCs/>
          <w:u w:val="single"/>
        </w:rPr>
        <w:t>Note</w:t>
      </w:r>
      <w:r>
        <w:t xml:space="preserve">: Please also </w:t>
      </w:r>
      <w:proofErr w:type="gramStart"/>
      <w:r>
        <w:t>look into</w:t>
      </w:r>
      <w:proofErr w:type="gramEnd"/>
      <w:r>
        <w:t xml:space="preserve"> SPAM folder if you </w:t>
      </w:r>
      <w:proofErr w:type="gramStart"/>
      <w:r>
        <w:t>are not able to</w:t>
      </w:r>
      <w:proofErr w:type="gramEnd"/>
      <w:r>
        <w:t xml:space="preserve"> see the email in your inbox</w:t>
      </w:r>
    </w:p>
    <w:p w14:paraId="48E94C87" w14:textId="0E9EE92C" w:rsidR="007C3F67" w:rsidRDefault="00995B91">
      <w:pPr>
        <w:numPr>
          <w:ilvl w:val="0"/>
          <w:numId w:val="1"/>
        </w:numPr>
        <w:pBdr>
          <w:top w:val="nil"/>
          <w:left w:val="nil"/>
          <w:bottom w:val="nil"/>
          <w:right w:val="nil"/>
          <w:between w:val="nil"/>
        </w:pBdr>
        <w:spacing w:after="40"/>
      </w:pPr>
      <w:r>
        <w:t xml:space="preserve">Select </w:t>
      </w:r>
      <w:r w:rsidR="00F64B4F">
        <w:t>v</w:t>
      </w:r>
      <w:r>
        <w:t>erify your MyNCID account. If needed, copy the verification link into your browser.</w:t>
      </w:r>
    </w:p>
    <w:p w14:paraId="3929C4AA" w14:textId="77777777" w:rsidR="007C3F67" w:rsidRDefault="00995B91">
      <w:pPr>
        <w:spacing w:after="20"/>
        <w:jc w:val="center"/>
      </w:pPr>
      <w:r>
        <w:rPr>
          <w:noProof/>
        </w:rPr>
        <w:drawing>
          <wp:inline distT="0" distB="0" distL="114300" distR="114300" wp14:anchorId="740AAC65" wp14:editId="06806B89">
            <wp:extent cx="1919478" cy="3550768"/>
            <wp:effectExtent l="19050" t="19050" r="24130" b="12065"/>
            <wp:docPr id="1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1928695" cy="3567819"/>
                    </a:xfrm>
                    <a:prstGeom prst="rect">
                      <a:avLst/>
                    </a:prstGeom>
                    <a:ln w="12700">
                      <a:solidFill>
                        <a:srgbClr val="000000"/>
                      </a:solidFill>
                      <a:prstDash val="solid"/>
                    </a:ln>
                  </pic:spPr>
                </pic:pic>
              </a:graphicData>
            </a:graphic>
          </wp:inline>
        </w:drawing>
      </w:r>
    </w:p>
    <w:p w14:paraId="126A7DA2" w14:textId="77777777" w:rsidR="007C3F67" w:rsidRDefault="00995B91">
      <w:pPr>
        <w:spacing w:after="80"/>
        <w:jc w:val="center"/>
        <w:rPr>
          <w:i/>
          <w:iCs/>
          <w:color w:val="646E78"/>
          <w:sz w:val="16"/>
          <w:szCs w:val="16"/>
        </w:rPr>
      </w:pPr>
      <w:r>
        <w:rPr>
          <w:i/>
          <w:iCs/>
          <w:color w:val="646E78"/>
          <w:sz w:val="16"/>
          <w:szCs w:val="16"/>
        </w:rPr>
        <w:t>Fig3: MyNCID confirms the email address awaiting verification.</w:t>
      </w:r>
    </w:p>
    <w:p w14:paraId="1A627B75" w14:textId="77777777" w:rsidR="007C3F67" w:rsidRDefault="007C3F67">
      <w:pPr>
        <w:spacing w:after="80"/>
        <w:jc w:val="center"/>
        <w:rPr>
          <w:i/>
          <w:iCs/>
          <w:color w:val="646E78"/>
          <w:sz w:val="16"/>
          <w:szCs w:val="16"/>
        </w:rPr>
      </w:pPr>
    </w:p>
    <w:p w14:paraId="4F26F58B" w14:textId="77777777" w:rsidR="007C3F67" w:rsidRDefault="00995B91">
      <w:pPr>
        <w:spacing w:after="20"/>
        <w:jc w:val="center"/>
      </w:pPr>
      <w:r>
        <w:rPr>
          <w:noProof/>
        </w:rPr>
        <w:drawing>
          <wp:inline distT="0" distB="0" distL="114300" distR="114300" wp14:anchorId="71271C13" wp14:editId="17BC4E38">
            <wp:extent cx="6388100" cy="3535172"/>
            <wp:effectExtent l="19050" t="19050" r="12700" b="27305"/>
            <wp:docPr id="1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5"/>
                    <a:srcRect/>
                    <a:stretch>
                      <a:fillRect/>
                    </a:stretch>
                  </pic:blipFill>
                  <pic:spPr>
                    <a:xfrm>
                      <a:off x="0" y="0"/>
                      <a:ext cx="6392134" cy="3537404"/>
                    </a:xfrm>
                    <a:prstGeom prst="rect">
                      <a:avLst/>
                    </a:prstGeom>
                    <a:ln w="12700">
                      <a:solidFill>
                        <a:srgbClr val="000000"/>
                      </a:solidFill>
                      <a:prstDash val="solid"/>
                    </a:ln>
                  </pic:spPr>
                </pic:pic>
              </a:graphicData>
            </a:graphic>
          </wp:inline>
        </w:drawing>
      </w:r>
    </w:p>
    <w:p w14:paraId="24A6BE9F" w14:textId="77777777" w:rsidR="007C3F67" w:rsidRDefault="00995B91">
      <w:pPr>
        <w:spacing w:after="80"/>
        <w:jc w:val="center"/>
      </w:pPr>
      <w:r>
        <w:rPr>
          <w:i/>
          <w:iCs/>
          <w:color w:val="646E78"/>
          <w:sz w:val="16"/>
          <w:szCs w:val="16"/>
        </w:rPr>
        <w:t>Fig4: Example verification email. The verification link expires after three days.</w:t>
      </w:r>
    </w:p>
    <w:p w14:paraId="2BEBAD88" w14:textId="77777777" w:rsidR="007C3F67" w:rsidRDefault="00995B91">
      <w:pPr>
        <w:spacing w:after="40"/>
      </w:pPr>
      <w:r>
        <w:rPr>
          <w:b/>
          <w:bCs/>
        </w:rPr>
        <w:t xml:space="preserve">Can't find the email? </w:t>
      </w:r>
      <w:r>
        <w:t>Check Spam/Junk or use Resend Verification Link on the verification page.</w:t>
      </w:r>
    </w:p>
    <w:p w14:paraId="0B6D1719" w14:textId="77777777" w:rsidR="007C3F67" w:rsidRDefault="00995B91">
      <w:pPr>
        <w:pStyle w:val="Heading1"/>
      </w:pPr>
      <w:r>
        <w:lastRenderedPageBreak/>
        <w:t>3. Sign in</w:t>
      </w:r>
    </w:p>
    <w:p w14:paraId="731BC1A4" w14:textId="7FE2657D" w:rsidR="007C3F67" w:rsidRDefault="00995B91">
      <w:pPr>
        <w:numPr>
          <w:ilvl w:val="0"/>
          <w:numId w:val="1"/>
        </w:numPr>
        <w:pBdr>
          <w:top w:val="nil"/>
          <w:left w:val="nil"/>
          <w:bottom w:val="nil"/>
          <w:right w:val="nil"/>
          <w:between w:val="nil"/>
        </w:pBdr>
        <w:spacing w:after="0"/>
      </w:pPr>
      <w:r>
        <w:t xml:space="preserve">After account creation, select Sign </w:t>
      </w:r>
      <w:r w:rsidR="00482C56">
        <w:t>in on the NCID screen</w:t>
      </w:r>
      <w:r>
        <w:t>.</w:t>
      </w:r>
      <w:r w:rsidR="00482C56">
        <w:t xml:space="preserve"> </w:t>
      </w:r>
      <w:r w:rsidR="00482C56" w:rsidRPr="00482C56">
        <w:rPr>
          <w:i/>
          <w:iCs/>
        </w:rPr>
        <w:t>Refer to figure 5.</w:t>
      </w:r>
    </w:p>
    <w:p w14:paraId="0AE0AD30" w14:textId="6EC11DF9" w:rsidR="007C3F67" w:rsidRDefault="00995B91">
      <w:pPr>
        <w:numPr>
          <w:ilvl w:val="0"/>
          <w:numId w:val="1"/>
        </w:numPr>
        <w:pBdr>
          <w:top w:val="nil"/>
          <w:left w:val="nil"/>
          <w:bottom w:val="nil"/>
          <w:right w:val="nil"/>
          <w:between w:val="nil"/>
        </w:pBdr>
        <w:spacing w:after="40"/>
      </w:pPr>
      <w:r>
        <w:t>Enter your username and password when prompted. If you need help, select Trouble Signing In?</w:t>
      </w:r>
    </w:p>
    <w:p w14:paraId="6860C09C" w14:textId="77777777" w:rsidR="007C3F67" w:rsidRDefault="00995B91">
      <w:pPr>
        <w:spacing w:after="20"/>
        <w:jc w:val="center"/>
      </w:pPr>
      <w:r>
        <w:rPr>
          <w:noProof/>
        </w:rPr>
        <w:drawing>
          <wp:inline distT="0" distB="0" distL="114300" distR="114300" wp14:anchorId="65CE4A1A" wp14:editId="35FDB7FD">
            <wp:extent cx="1645920" cy="3965387"/>
            <wp:effectExtent l="12700" t="12700" r="12700" b="12700"/>
            <wp:docPr id="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1645920" cy="3965387"/>
                    </a:xfrm>
                    <a:prstGeom prst="rect">
                      <a:avLst/>
                    </a:prstGeom>
                    <a:ln w="12700">
                      <a:solidFill>
                        <a:srgbClr val="000000"/>
                      </a:solidFill>
                      <a:prstDash val="solid"/>
                    </a:ln>
                  </pic:spPr>
                </pic:pic>
              </a:graphicData>
            </a:graphic>
          </wp:inline>
        </w:drawing>
      </w:r>
    </w:p>
    <w:p w14:paraId="62CA0706" w14:textId="77777777" w:rsidR="007C3F67" w:rsidRDefault="00995B91">
      <w:pPr>
        <w:spacing w:after="80"/>
        <w:jc w:val="center"/>
        <w:rPr>
          <w:i/>
          <w:iCs/>
          <w:color w:val="646E78"/>
          <w:sz w:val="16"/>
          <w:szCs w:val="16"/>
        </w:rPr>
      </w:pPr>
      <w:r>
        <w:rPr>
          <w:i/>
          <w:iCs/>
          <w:color w:val="646E78"/>
          <w:sz w:val="16"/>
          <w:szCs w:val="16"/>
        </w:rPr>
        <w:t>Fig5: Account created confirmation.</w:t>
      </w:r>
    </w:p>
    <w:p w14:paraId="7B7C4FA9" w14:textId="77777777" w:rsidR="007C3F67" w:rsidRDefault="007C3F67">
      <w:pPr>
        <w:spacing w:after="80"/>
        <w:jc w:val="center"/>
        <w:rPr>
          <w:i/>
          <w:iCs/>
          <w:color w:val="646E78"/>
          <w:sz w:val="16"/>
          <w:szCs w:val="16"/>
        </w:rPr>
      </w:pPr>
    </w:p>
    <w:p w14:paraId="6B090878" w14:textId="77777777" w:rsidR="007C3F67" w:rsidRDefault="007C3F67">
      <w:pPr>
        <w:spacing w:after="80"/>
        <w:jc w:val="center"/>
        <w:rPr>
          <w:i/>
          <w:iCs/>
          <w:color w:val="646E78"/>
          <w:sz w:val="16"/>
          <w:szCs w:val="16"/>
        </w:rPr>
      </w:pPr>
    </w:p>
    <w:tbl>
      <w:tblPr>
        <w:tblStyle w:val="1"/>
        <w:tblW w:w="10368" w:type="dxa"/>
        <w:tblInd w:w="-115" w:type="dxa"/>
        <w:tblLayout w:type="fixed"/>
        <w:tblLook w:val="0400" w:firstRow="0" w:lastRow="0" w:firstColumn="0" w:lastColumn="0" w:noHBand="0" w:noVBand="1"/>
      </w:tblPr>
      <w:tblGrid>
        <w:gridCol w:w="5065"/>
        <w:gridCol w:w="5303"/>
      </w:tblGrid>
      <w:tr w:rsidR="007C3F67" w14:paraId="7FD64582" w14:textId="77777777" w:rsidTr="00354E76">
        <w:tc>
          <w:tcPr>
            <w:tcW w:w="5065" w:type="dxa"/>
          </w:tcPr>
          <w:p w14:paraId="5496CA05" w14:textId="77777777" w:rsidR="007C3F67" w:rsidRDefault="00995B91">
            <w:pPr>
              <w:jc w:val="center"/>
            </w:pPr>
            <w:r>
              <w:rPr>
                <w:noProof/>
              </w:rPr>
              <w:lastRenderedPageBreak/>
              <w:drawing>
                <wp:inline distT="0" distB="0" distL="114300" distR="114300" wp14:anchorId="61883801" wp14:editId="41D96910">
                  <wp:extent cx="1508760" cy="3544037"/>
                  <wp:effectExtent l="12700" t="12700" r="12700" b="12700"/>
                  <wp:docPr id="1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7"/>
                          <a:srcRect/>
                          <a:stretch>
                            <a:fillRect/>
                          </a:stretch>
                        </pic:blipFill>
                        <pic:spPr>
                          <a:xfrm>
                            <a:off x="0" y="0"/>
                            <a:ext cx="1508760" cy="3544037"/>
                          </a:xfrm>
                          <a:prstGeom prst="rect">
                            <a:avLst/>
                          </a:prstGeom>
                          <a:ln w="12700">
                            <a:solidFill>
                              <a:srgbClr val="000000"/>
                            </a:solidFill>
                            <a:prstDash val="solid"/>
                          </a:ln>
                        </pic:spPr>
                      </pic:pic>
                    </a:graphicData>
                  </a:graphic>
                </wp:inline>
              </w:drawing>
            </w:r>
          </w:p>
          <w:p w14:paraId="37D10758" w14:textId="36F9846F" w:rsidR="007C3F67" w:rsidRDefault="00995B91">
            <w:pPr>
              <w:jc w:val="center"/>
            </w:pPr>
            <w:r>
              <w:rPr>
                <w:i/>
                <w:iCs/>
                <w:sz w:val="16"/>
                <w:szCs w:val="16"/>
              </w:rPr>
              <w:t>Fig6: Enter your usernam</w:t>
            </w:r>
            <w:r w:rsidR="00147A7E">
              <w:rPr>
                <w:i/>
                <w:iCs/>
                <w:sz w:val="16"/>
                <w:szCs w:val="16"/>
              </w:rPr>
              <w:t>e</w:t>
            </w:r>
            <w:r w:rsidR="00354E76">
              <w:rPr>
                <w:i/>
                <w:iCs/>
                <w:sz w:val="16"/>
                <w:szCs w:val="16"/>
              </w:rPr>
              <w:t xml:space="preserve">                                                                       </w:t>
            </w:r>
          </w:p>
        </w:tc>
        <w:tc>
          <w:tcPr>
            <w:tcW w:w="5303" w:type="dxa"/>
          </w:tcPr>
          <w:p w14:paraId="683B2DA5" w14:textId="77777777" w:rsidR="007C3F67" w:rsidRDefault="00995B91" w:rsidP="007033A0">
            <w:pPr>
              <w:jc w:val="center"/>
            </w:pPr>
            <w:r>
              <w:rPr>
                <w:noProof/>
              </w:rPr>
              <w:drawing>
                <wp:inline distT="0" distB="0" distL="114300" distR="114300" wp14:anchorId="4CA05777" wp14:editId="3E48431A">
                  <wp:extent cx="1427592" cy="3587050"/>
                  <wp:effectExtent l="12700" t="12700" r="12700" b="12700"/>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427592" cy="3587050"/>
                          </a:xfrm>
                          <a:prstGeom prst="rect">
                            <a:avLst/>
                          </a:prstGeom>
                          <a:ln w="12700">
                            <a:solidFill>
                              <a:srgbClr val="000000"/>
                            </a:solidFill>
                            <a:prstDash val="solid"/>
                          </a:ln>
                        </pic:spPr>
                      </pic:pic>
                    </a:graphicData>
                  </a:graphic>
                </wp:inline>
              </w:drawing>
            </w:r>
          </w:p>
          <w:p w14:paraId="2FF5B2BA" w14:textId="27AB5A70" w:rsidR="00354E76" w:rsidRDefault="00221A19" w:rsidP="007033A0">
            <w:pPr>
              <w:jc w:val="center"/>
            </w:pPr>
            <w:r>
              <w:rPr>
                <w:i/>
                <w:iCs/>
                <w:sz w:val="16"/>
                <w:szCs w:val="16"/>
              </w:rPr>
              <w:t>Fig7: Enter your password.</w:t>
            </w:r>
          </w:p>
        </w:tc>
      </w:tr>
    </w:tbl>
    <w:p w14:paraId="00A1DDE7" w14:textId="3AD05C8C" w:rsidR="00784634" w:rsidRPr="00784634" w:rsidRDefault="00784634" w:rsidP="00784634">
      <w:pPr>
        <w:pStyle w:val="Heading2"/>
        <w:rPr>
          <w:lang w:val="en-US"/>
        </w:rPr>
      </w:pPr>
      <w:r w:rsidRPr="000851A8">
        <w:rPr>
          <w:b w:val="0"/>
          <w:bCs w:val="0"/>
          <w:u w:val="single"/>
          <w:lang w:val="en-US"/>
        </w:rPr>
        <w:t>Note:</w:t>
      </w:r>
      <w:r>
        <w:rPr>
          <w:lang w:val="en-US"/>
        </w:rPr>
        <w:t xml:space="preserve"> </w:t>
      </w:r>
      <w:r w:rsidRPr="00784634">
        <w:rPr>
          <w:lang w:val="en-US"/>
        </w:rPr>
        <w:t>Once you have successfully logged in to the NCID system, you may see different options on your screen. Please follow the instructions below based on the options displayed to complete your Multi-Factor Authentication (MFA) setup.</w:t>
      </w:r>
    </w:p>
    <w:p w14:paraId="55251504" w14:textId="35D32792" w:rsidR="007C3F67" w:rsidRDefault="00995B91" w:rsidP="007033A0">
      <w:pPr>
        <w:pStyle w:val="Heading1"/>
      </w:pPr>
      <w:r>
        <w:br w:type="page"/>
      </w:r>
      <w:r>
        <w:lastRenderedPageBreak/>
        <w:t xml:space="preserve">4. Set up MFA for </w:t>
      </w:r>
      <w:r w:rsidR="00482C56">
        <w:t>new IRIS system</w:t>
      </w:r>
      <w:r>
        <w:t xml:space="preserve"> Single Sign-On</w:t>
      </w:r>
    </w:p>
    <w:p w14:paraId="46B45C72" w14:textId="77777777" w:rsidR="007033A0" w:rsidRPr="007033A0" w:rsidRDefault="007033A0" w:rsidP="007033A0"/>
    <w:p w14:paraId="0AA4139F" w14:textId="1F700A85" w:rsidR="007C3F67" w:rsidRDefault="00482C56">
      <w:pPr>
        <w:spacing w:after="80"/>
      </w:pPr>
      <w:r>
        <w:rPr>
          <w:b/>
          <w:bCs/>
        </w:rPr>
        <w:t xml:space="preserve">Click on the new IRIS </w:t>
      </w:r>
      <w:r w:rsidR="00995B91">
        <w:rPr>
          <w:b/>
          <w:bCs/>
        </w:rPr>
        <w:t>Portal</w:t>
      </w:r>
      <w:r>
        <w:rPr>
          <w:b/>
          <w:bCs/>
        </w:rPr>
        <w:t xml:space="preserve"> page or copy and paste into your preferred browser </w:t>
      </w:r>
      <w:r w:rsidR="00995B91">
        <w:rPr>
          <w:b/>
          <w:bCs/>
        </w:rPr>
        <w:t xml:space="preserve"> </w:t>
      </w:r>
      <w:hyperlink r:id="rId19">
        <w:r w:rsidR="00995B91">
          <w:rPr>
            <w:color w:val="1155CC"/>
            <w:u w:val="single"/>
          </w:rPr>
          <w:t>https://ncdhhs.prod.simpligov.com/</w:t>
        </w:r>
      </w:hyperlink>
    </w:p>
    <w:p w14:paraId="53917415" w14:textId="37639912" w:rsidR="007C3F67" w:rsidRDefault="00995B91">
      <w:pPr>
        <w:numPr>
          <w:ilvl w:val="0"/>
          <w:numId w:val="1"/>
        </w:numPr>
        <w:pBdr>
          <w:top w:val="nil"/>
          <w:left w:val="nil"/>
          <w:bottom w:val="nil"/>
          <w:right w:val="nil"/>
          <w:between w:val="nil"/>
        </w:pBdr>
        <w:spacing w:after="0"/>
      </w:pPr>
      <w:r>
        <w:t>Open the portal and sign in with your MyNCID credentials.</w:t>
      </w:r>
      <w:r w:rsidR="00482C56">
        <w:t xml:space="preserve"> Enter your username and password created.</w:t>
      </w:r>
    </w:p>
    <w:p w14:paraId="0E1F21BF" w14:textId="77777777" w:rsidR="007C3F67" w:rsidRDefault="00995B91">
      <w:pPr>
        <w:numPr>
          <w:ilvl w:val="0"/>
          <w:numId w:val="1"/>
        </w:numPr>
        <w:pBdr>
          <w:top w:val="nil"/>
          <w:left w:val="nil"/>
          <w:bottom w:val="nil"/>
          <w:right w:val="nil"/>
          <w:between w:val="nil"/>
        </w:pBdr>
        <w:spacing w:after="40"/>
      </w:pPr>
      <w:r>
        <w:t>On the MFA Enrollment screen, choose one method: Authenticator, Email, Phone Call, or Text Message.</w:t>
      </w:r>
    </w:p>
    <w:p w14:paraId="641AF9EE" w14:textId="77777777" w:rsidR="00482C56" w:rsidRDefault="00482C56" w:rsidP="00482C56">
      <w:pPr>
        <w:pBdr>
          <w:top w:val="nil"/>
          <w:left w:val="nil"/>
          <w:bottom w:val="nil"/>
          <w:right w:val="nil"/>
          <w:between w:val="nil"/>
        </w:pBdr>
        <w:spacing w:after="40"/>
      </w:pPr>
    </w:p>
    <w:p w14:paraId="7D692191" w14:textId="2CA32A24" w:rsidR="00482C56" w:rsidRPr="00482C56" w:rsidRDefault="00482C56" w:rsidP="00482C56">
      <w:pPr>
        <w:pBdr>
          <w:top w:val="nil"/>
          <w:left w:val="nil"/>
          <w:bottom w:val="nil"/>
          <w:right w:val="nil"/>
          <w:between w:val="nil"/>
        </w:pBdr>
        <w:spacing w:after="40"/>
        <w:rPr>
          <w:i/>
          <w:iCs/>
        </w:rPr>
      </w:pPr>
      <w:r>
        <w:rPr>
          <w:b/>
          <w:bCs/>
          <w:i/>
          <w:iCs/>
        </w:rPr>
        <w:t>Note</w:t>
      </w:r>
      <w:r w:rsidRPr="00482C56">
        <w:rPr>
          <w:i/>
          <w:iCs/>
        </w:rPr>
        <w:t xml:space="preserve"> - The below instructions illustrate how to set up MFS with the email address, steps may differ for other methods of setup.</w:t>
      </w:r>
    </w:p>
    <w:p w14:paraId="694CE7F2" w14:textId="3F0E5D2E" w:rsidR="00482C56" w:rsidRDefault="00482C56" w:rsidP="00482C56">
      <w:pPr>
        <w:numPr>
          <w:ilvl w:val="1"/>
          <w:numId w:val="1"/>
        </w:numPr>
        <w:pBdr>
          <w:top w:val="nil"/>
          <w:left w:val="nil"/>
          <w:bottom w:val="nil"/>
          <w:right w:val="nil"/>
          <w:between w:val="nil"/>
        </w:pBdr>
        <w:spacing w:after="40"/>
      </w:pPr>
      <w:r>
        <w:t xml:space="preserve">      </w:t>
      </w:r>
    </w:p>
    <w:p w14:paraId="5B5E673D" w14:textId="77777777" w:rsidR="007C3F67" w:rsidRDefault="00995B91">
      <w:pPr>
        <w:spacing w:after="20"/>
        <w:jc w:val="center"/>
      </w:pPr>
      <w:r>
        <w:rPr>
          <w:noProof/>
        </w:rPr>
        <w:drawing>
          <wp:inline distT="0" distB="0" distL="114300" distR="114300" wp14:anchorId="7543123C" wp14:editId="291F872D">
            <wp:extent cx="1645920" cy="3961814"/>
            <wp:effectExtent l="12700" t="12700" r="12700" b="12700"/>
            <wp:docPr id="1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0"/>
                    <a:srcRect/>
                    <a:stretch>
                      <a:fillRect/>
                    </a:stretch>
                  </pic:blipFill>
                  <pic:spPr>
                    <a:xfrm>
                      <a:off x="0" y="0"/>
                      <a:ext cx="1645920" cy="3961814"/>
                    </a:xfrm>
                    <a:prstGeom prst="rect">
                      <a:avLst/>
                    </a:prstGeom>
                    <a:ln w="12700">
                      <a:solidFill>
                        <a:srgbClr val="000000"/>
                      </a:solidFill>
                      <a:prstDash val="solid"/>
                    </a:ln>
                  </pic:spPr>
                </pic:pic>
              </a:graphicData>
            </a:graphic>
          </wp:inline>
        </w:drawing>
      </w:r>
    </w:p>
    <w:p w14:paraId="4FAB7A9B" w14:textId="77777777" w:rsidR="007C3F67" w:rsidRDefault="00995B91">
      <w:pPr>
        <w:spacing w:after="80"/>
        <w:jc w:val="center"/>
      </w:pPr>
      <w:r>
        <w:rPr>
          <w:i/>
          <w:iCs/>
          <w:color w:val="646E78"/>
          <w:sz w:val="16"/>
          <w:szCs w:val="16"/>
        </w:rPr>
        <w:t>Fig8: Select your preferred MFA method.</w:t>
      </w:r>
    </w:p>
    <w:p w14:paraId="008B7849" w14:textId="77777777" w:rsidR="007C3F67" w:rsidRDefault="00995B91">
      <w:pPr>
        <w:spacing w:after="60"/>
      </w:pPr>
      <w:r>
        <w:rPr>
          <w:b/>
          <w:bCs/>
        </w:rPr>
        <w:t xml:space="preserve">Example: </w:t>
      </w:r>
      <w:r>
        <w:t xml:space="preserve">Choose Email, then open your inbox and find the “NCID OTP Notification” message from </w:t>
      </w:r>
      <w:hyperlink r:id="rId21">
        <w:r>
          <w:rPr>
            <w:color w:val="1155CC"/>
            <w:u w:val="single"/>
          </w:rPr>
          <w:t>myncid.notifications@nc.gov</w:t>
        </w:r>
      </w:hyperlink>
      <w:r>
        <w:t>.</w:t>
      </w:r>
    </w:p>
    <w:p w14:paraId="0192322F" w14:textId="77777777" w:rsidR="007C3F67" w:rsidRDefault="00995B91">
      <w:pPr>
        <w:spacing w:after="20"/>
        <w:jc w:val="center"/>
      </w:pPr>
      <w:r>
        <w:rPr>
          <w:noProof/>
        </w:rPr>
        <w:drawing>
          <wp:inline distT="0" distB="0" distL="114300" distR="114300" wp14:anchorId="39919B18" wp14:editId="21F7C814">
            <wp:extent cx="4389120" cy="1845194"/>
            <wp:effectExtent l="12700" t="12700" r="12700" b="12700"/>
            <wp:docPr id="2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2"/>
                    <a:srcRect/>
                    <a:stretch>
                      <a:fillRect/>
                    </a:stretch>
                  </pic:blipFill>
                  <pic:spPr>
                    <a:xfrm>
                      <a:off x="0" y="0"/>
                      <a:ext cx="4389120" cy="1845194"/>
                    </a:xfrm>
                    <a:prstGeom prst="rect">
                      <a:avLst/>
                    </a:prstGeom>
                    <a:ln w="12700">
                      <a:solidFill>
                        <a:srgbClr val="000000"/>
                      </a:solidFill>
                      <a:prstDash val="solid"/>
                    </a:ln>
                  </pic:spPr>
                </pic:pic>
              </a:graphicData>
            </a:graphic>
          </wp:inline>
        </w:drawing>
      </w:r>
    </w:p>
    <w:p w14:paraId="609BE840" w14:textId="77777777" w:rsidR="007C3F67" w:rsidRDefault="00995B91">
      <w:pPr>
        <w:spacing w:after="80"/>
        <w:jc w:val="center"/>
        <w:rPr>
          <w:i/>
          <w:iCs/>
          <w:color w:val="646E78"/>
          <w:sz w:val="16"/>
          <w:szCs w:val="16"/>
        </w:rPr>
      </w:pPr>
      <w:r>
        <w:rPr>
          <w:i/>
          <w:iCs/>
          <w:color w:val="646E78"/>
          <w:sz w:val="16"/>
          <w:szCs w:val="16"/>
        </w:rPr>
        <w:t>Fig9: one-time passcode email. Use your own current code; never reuse or share the code.</w:t>
      </w:r>
    </w:p>
    <w:p w14:paraId="5829C6E9" w14:textId="77777777" w:rsidR="007C3F67" w:rsidRDefault="007C3F67">
      <w:pPr>
        <w:spacing w:after="80"/>
        <w:jc w:val="center"/>
        <w:rPr>
          <w:i/>
          <w:iCs/>
          <w:color w:val="646E78"/>
          <w:sz w:val="16"/>
          <w:szCs w:val="16"/>
        </w:rPr>
      </w:pPr>
    </w:p>
    <w:p w14:paraId="55C0BA33" w14:textId="77777777" w:rsidR="007C3F67" w:rsidRDefault="00995B91">
      <w:pPr>
        <w:numPr>
          <w:ilvl w:val="0"/>
          <w:numId w:val="1"/>
        </w:numPr>
        <w:pBdr>
          <w:top w:val="nil"/>
          <w:left w:val="nil"/>
          <w:bottom w:val="nil"/>
          <w:right w:val="nil"/>
          <w:between w:val="nil"/>
        </w:pBdr>
        <w:spacing w:after="40"/>
      </w:pPr>
      <w:r>
        <w:t>Enter the OTP on the verification screen and select Submit. The code is valid for 10 minutes.</w:t>
      </w:r>
    </w:p>
    <w:p w14:paraId="5DB42366" w14:textId="77777777" w:rsidR="007C3F67" w:rsidRDefault="00995B91">
      <w:pPr>
        <w:spacing w:after="20"/>
        <w:jc w:val="center"/>
      </w:pPr>
      <w:r>
        <w:rPr>
          <w:noProof/>
        </w:rPr>
        <w:drawing>
          <wp:inline distT="0" distB="0" distL="114300" distR="114300" wp14:anchorId="39C3715F" wp14:editId="19E115A4">
            <wp:extent cx="1645920" cy="4621743"/>
            <wp:effectExtent l="12700" t="12700" r="12700" b="12700"/>
            <wp:docPr id="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3"/>
                    <a:srcRect/>
                    <a:stretch>
                      <a:fillRect/>
                    </a:stretch>
                  </pic:blipFill>
                  <pic:spPr>
                    <a:xfrm>
                      <a:off x="0" y="0"/>
                      <a:ext cx="1645920" cy="4621743"/>
                    </a:xfrm>
                    <a:prstGeom prst="rect">
                      <a:avLst/>
                    </a:prstGeom>
                    <a:ln w="12700">
                      <a:solidFill>
                        <a:srgbClr val="000000"/>
                      </a:solidFill>
                      <a:prstDash val="solid"/>
                    </a:ln>
                  </pic:spPr>
                </pic:pic>
              </a:graphicData>
            </a:graphic>
          </wp:inline>
        </w:drawing>
      </w:r>
    </w:p>
    <w:p w14:paraId="62BED6F8" w14:textId="77777777" w:rsidR="007C3F67" w:rsidRDefault="00995B91">
      <w:pPr>
        <w:spacing w:after="80"/>
        <w:jc w:val="center"/>
        <w:rPr>
          <w:i/>
          <w:iCs/>
          <w:color w:val="646E78"/>
          <w:sz w:val="16"/>
          <w:szCs w:val="16"/>
        </w:rPr>
      </w:pPr>
      <w:r>
        <w:rPr>
          <w:i/>
          <w:iCs/>
          <w:color w:val="646E78"/>
          <w:sz w:val="16"/>
          <w:szCs w:val="16"/>
        </w:rPr>
        <w:t>Fig10: Enter the code and select Submit. Use Resend Code if needed.</w:t>
      </w:r>
    </w:p>
    <w:p w14:paraId="4E49DCE8" w14:textId="77777777" w:rsidR="007C3F67" w:rsidRDefault="007C3F67">
      <w:pPr>
        <w:spacing w:after="80"/>
        <w:jc w:val="center"/>
        <w:rPr>
          <w:i/>
          <w:iCs/>
          <w:color w:val="646E78"/>
          <w:sz w:val="16"/>
          <w:szCs w:val="16"/>
        </w:rPr>
      </w:pPr>
    </w:p>
    <w:p w14:paraId="02AC90F1" w14:textId="77777777" w:rsidR="007C3F67" w:rsidRDefault="00995B91">
      <w:pPr>
        <w:spacing w:after="40"/>
      </w:pPr>
      <w:r>
        <w:rPr>
          <w:b/>
          <w:bCs/>
        </w:rPr>
        <w:t xml:space="preserve">Other MFA methods: </w:t>
      </w:r>
      <w:r>
        <w:t>Follow the prompts displayed for Authenticator, Phone Call, or Text Message.</w:t>
      </w:r>
    </w:p>
    <w:bookmarkStart w:id="1" w:name="_5._Login_to"/>
    <w:bookmarkEnd w:id="1"/>
    <w:p w14:paraId="0494570E" w14:textId="34692AC3" w:rsidR="007033A0" w:rsidRDefault="007033A0" w:rsidP="007033A0">
      <w:pPr>
        <w:pStyle w:val="Heading1"/>
      </w:pPr>
      <w:r>
        <w:fldChar w:fldCharType="begin"/>
      </w:r>
      <w:r>
        <w:instrText>HYPERLINK  \l "_1._Register_your"</w:instrText>
      </w:r>
      <w:r>
        <w:fldChar w:fldCharType="separate"/>
      </w:r>
      <w:r w:rsidRPr="007033A0">
        <w:rPr>
          <w:rStyle w:val="Hyperlink"/>
        </w:rPr>
        <w:t>5. Login to new IRIS system with your NCID</w:t>
      </w:r>
      <w:r>
        <w:fldChar w:fldCharType="end"/>
      </w:r>
    </w:p>
    <w:p w14:paraId="2FEB8E55" w14:textId="77777777" w:rsidR="007033A0" w:rsidRDefault="007033A0" w:rsidP="007033A0"/>
    <w:p w14:paraId="331E3A41" w14:textId="2387032C" w:rsidR="007033A0" w:rsidRDefault="007033A0" w:rsidP="007033A0">
      <w:pPr>
        <w:spacing w:after="80"/>
      </w:pPr>
      <w:r>
        <w:rPr>
          <w:b/>
          <w:bCs/>
        </w:rPr>
        <w:t>Click on the new IRIS Portal page or copy and paste into your preferred browser</w:t>
      </w:r>
      <w:r w:rsidR="00730D93">
        <w:rPr>
          <w:b/>
          <w:bCs/>
        </w:rPr>
        <w:t>:</w:t>
      </w:r>
      <w:r>
        <w:rPr>
          <w:b/>
          <w:bCs/>
        </w:rPr>
        <w:t xml:space="preserve">  </w:t>
      </w:r>
      <w:hyperlink r:id="rId24">
        <w:r>
          <w:rPr>
            <w:color w:val="1155CC"/>
            <w:u w:val="single"/>
          </w:rPr>
          <w:t>https://ncdhhs.prod.simpligov.com/</w:t>
        </w:r>
      </w:hyperlink>
    </w:p>
    <w:p w14:paraId="35C0D65B" w14:textId="29AD9466" w:rsidR="007033A0" w:rsidRDefault="007033A0" w:rsidP="007033A0">
      <w:pPr>
        <w:spacing w:after="40"/>
      </w:pPr>
    </w:p>
    <w:p w14:paraId="1BC50561" w14:textId="77777777" w:rsidR="008F10FF" w:rsidRPr="008F10FF" w:rsidRDefault="008F10FF" w:rsidP="008F10FF">
      <w:pPr>
        <w:spacing w:after="40"/>
        <w:rPr>
          <w:lang w:val="en-US"/>
        </w:rPr>
      </w:pPr>
      <w:r w:rsidRPr="008F10FF">
        <w:rPr>
          <w:lang w:val="en-US"/>
        </w:rPr>
        <w:t>After you successfully authenticate with your NCID username/password and complete MFA verification, you should be able to log into the new IRIS system. Once logged in, the screen shown below will appear. If you can see this dashboard, your login to the new IRIS system using your NCID was successful. No further action is required at this time. For additional details, you may visit the IRIS Home Page to review the latest updates</w:t>
      </w:r>
    </w:p>
    <w:p w14:paraId="60817D2B" w14:textId="26902C0B" w:rsidR="003054D9" w:rsidRDefault="00A76501">
      <w:pPr>
        <w:spacing w:after="40"/>
      </w:pPr>
      <w:hyperlink r:id="rId25" w:history="1">
        <w:r w:rsidRPr="00A76501">
          <w:rPr>
            <w:rStyle w:val="Hyperlink"/>
            <w:lang w:val="en-US"/>
          </w:rPr>
          <w:t>NC IRIS Information Page</w:t>
        </w:r>
      </w:hyperlink>
    </w:p>
    <w:p w14:paraId="2144365C" w14:textId="3FEFF120" w:rsidR="00A76501" w:rsidRPr="005D07B9" w:rsidRDefault="00A76501" w:rsidP="00A76501">
      <w:pPr>
        <w:spacing w:after="40"/>
        <w:rPr>
          <w:lang w:val="en-US"/>
        </w:rPr>
      </w:pPr>
      <w:r w:rsidRPr="005D07B9">
        <w:t>“</w:t>
      </w:r>
      <w:r w:rsidRPr="005D07B9">
        <w:rPr>
          <w:b/>
          <w:bCs/>
          <w:lang w:val="en-US"/>
        </w:rPr>
        <w:t>Welcome to the New IRIS System!</w:t>
      </w:r>
    </w:p>
    <w:p w14:paraId="50E63532" w14:textId="77777777" w:rsidR="00A76501" w:rsidRPr="005D07B9" w:rsidRDefault="00A76501" w:rsidP="00A76501">
      <w:pPr>
        <w:spacing w:after="40"/>
        <w:rPr>
          <w:lang w:val="en-US"/>
        </w:rPr>
      </w:pPr>
      <w:r w:rsidRPr="005D07B9">
        <w:rPr>
          <w:lang w:val="en-US"/>
        </w:rPr>
        <w:t>If you are seeing this message, you have successfully logged in and reached the correct page of the new Incident Response Improvement System (IRIS).</w:t>
      </w:r>
    </w:p>
    <w:p w14:paraId="2A93ADD6" w14:textId="77777777" w:rsidR="00A76501" w:rsidRPr="005D07B9" w:rsidRDefault="00A76501" w:rsidP="00A76501">
      <w:pPr>
        <w:spacing w:after="40"/>
        <w:rPr>
          <w:lang w:val="en-US"/>
        </w:rPr>
      </w:pPr>
      <w:r w:rsidRPr="005D07B9">
        <w:rPr>
          <w:b/>
          <w:bCs/>
          <w:lang w:val="en-US"/>
        </w:rPr>
        <w:t xml:space="preserve">No further action is required </w:t>
      </w:r>
      <w:proofErr w:type="gramStart"/>
      <w:r w:rsidRPr="005D07B9">
        <w:rPr>
          <w:b/>
          <w:bCs/>
          <w:lang w:val="en-US"/>
        </w:rPr>
        <w:t>at this time</w:t>
      </w:r>
      <w:proofErr w:type="gramEnd"/>
      <w:r w:rsidRPr="005D07B9">
        <w:rPr>
          <w:b/>
          <w:bCs/>
          <w:lang w:val="en-US"/>
        </w:rPr>
        <w:t>.</w:t>
      </w:r>
    </w:p>
    <w:p w14:paraId="7E80A914" w14:textId="77777777" w:rsidR="00A76501" w:rsidRPr="005D07B9" w:rsidRDefault="00A76501" w:rsidP="00A76501">
      <w:pPr>
        <w:spacing w:after="40"/>
        <w:rPr>
          <w:lang w:val="en-US"/>
        </w:rPr>
      </w:pPr>
      <w:r w:rsidRPr="005D07B9">
        <w:rPr>
          <w:lang w:val="en-US"/>
        </w:rPr>
        <w:t xml:space="preserve">For additional information and important announcements, please visit the </w:t>
      </w:r>
      <w:hyperlink r:id="rId26" w:history="1">
        <w:r w:rsidRPr="005D07B9">
          <w:rPr>
            <w:rStyle w:val="Hyperlink"/>
            <w:lang w:val="en-US"/>
          </w:rPr>
          <w:t>NC IRIS Information Page</w:t>
        </w:r>
      </w:hyperlink>
      <w:r w:rsidRPr="005D07B9">
        <w:rPr>
          <w:lang w:val="en-US"/>
        </w:rPr>
        <w:t>.</w:t>
      </w:r>
    </w:p>
    <w:p w14:paraId="6E8E016F" w14:textId="6AC22611" w:rsidR="00A76501" w:rsidRPr="00A76501" w:rsidRDefault="00A76501" w:rsidP="00A76501">
      <w:pPr>
        <w:spacing w:after="40"/>
        <w:rPr>
          <w:lang w:val="en-US"/>
        </w:rPr>
      </w:pPr>
      <w:r w:rsidRPr="005D07B9">
        <w:rPr>
          <w:lang w:val="en-US"/>
        </w:rPr>
        <w:lastRenderedPageBreak/>
        <w:t xml:space="preserve">Thank you for your patience and cooperation as we transition to the new IRIS </w:t>
      </w:r>
      <w:r w:rsidR="005D07B9" w:rsidRPr="005D07B9">
        <w:rPr>
          <w:lang w:val="en-US"/>
        </w:rPr>
        <w:t>system. “</w:t>
      </w:r>
    </w:p>
    <w:p w14:paraId="2FC395B7" w14:textId="77777777" w:rsidR="00A76501" w:rsidRDefault="00A76501">
      <w:pPr>
        <w:spacing w:after="40"/>
      </w:pPr>
    </w:p>
    <w:p w14:paraId="5AD2A850" w14:textId="77777777" w:rsidR="003054D9" w:rsidRDefault="003054D9">
      <w:pPr>
        <w:spacing w:after="40"/>
      </w:pPr>
    </w:p>
    <w:p w14:paraId="52EAF89F" w14:textId="760D100A" w:rsidR="003054D9" w:rsidRDefault="003054D9">
      <w:pPr>
        <w:spacing w:after="40"/>
      </w:pPr>
      <w:r>
        <w:rPr>
          <w:rFonts w:eastAsia="Times New Roman"/>
          <w:noProof/>
          <w:color w:val="000000"/>
        </w:rPr>
        <w:drawing>
          <wp:inline distT="0" distB="0" distL="0" distR="0" wp14:anchorId="49D176FB" wp14:editId="339B61CC">
            <wp:extent cx="6583680" cy="2966085"/>
            <wp:effectExtent l="0" t="0" r="7620" b="5715"/>
            <wp:docPr id="654404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r:link="rId28" cstate="print">
                      <a:extLst>
                        <a:ext uri="{28A0092B-C50C-407E-A947-70E740481C1C}">
                          <a14:useLocalDpi xmlns:a14="http://schemas.microsoft.com/office/drawing/2010/main" val="0"/>
                        </a:ext>
                      </a:extLst>
                    </a:blip>
                    <a:srcRect/>
                    <a:stretch>
                      <a:fillRect/>
                    </a:stretch>
                  </pic:blipFill>
                  <pic:spPr bwMode="auto">
                    <a:xfrm>
                      <a:off x="0" y="0"/>
                      <a:ext cx="6583680" cy="2966085"/>
                    </a:xfrm>
                    <a:prstGeom prst="rect">
                      <a:avLst/>
                    </a:prstGeom>
                    <a:noFill/>
                    <a:ln>
                      <a:noFill/>
                    </a:ln>
                  </pic:spPr>
                </pic:pic>
              </a:graphicData>
            </a:graphic>
          </wp:inline>
        </w:drawing>
      </w:r>
    </w:p>
    <w:p w14:paraId="0F136DBA" w14:textId="5825B909" w:rsidR="00A76501" w:rsidRDefault="00A76501" w:rsidP="00A76501">
      <w:pPr>
        <w:spacing w:after="80"/>
        <w:jc w:val="center"/>
        <w:rPr>
          <w:i/>
          <w:iCs/>
          <w:color w:val="646E78"/>
          <w:sz w:val="16"/>
          <w:szCs w:val="16"/>
        </w:rPr>
      </w:pPr>
      <w:r>
        <w:rPr>
          <w:i/>
          <w:iCs/>
          <w:color w:val="646E78"/>
          <w:sz w:val="16"/>
          <w:szCs w:val="16"/>
        </w:rPr>
        <w:t>Fig11: New IRIS dashboard page after successful login using NCID</w:t>
      </w:r>
    </w:p>
    <w:p w14:paraId="5E1963B8" w14:textId="77777777" w:rsidR="00A76501" w:rsidRDefault="00A76501">
      <w:pPr>
        <w:spacing w:after="40"/>
      </w:pPr>
    </w:p>
    <w:p w14:paraId="31412D2B" w14:textId="72930897" w:rsidR="007C3F67" w:rsidRDefault="008F10FF">
      <w:pPr>
        <w:pStyle w:val="Heading1"/>
      </w:pPr>
      <w:bookmarkStart w:id="2" w:name="_If_you_need"/>
      <w:bookmarkEnd w:id="2"/>
      <w:r>
        <w:t xml:space="preserve">6. </w:t>
      </w:r>
      <w:r w:rsidR="00995B91">
        <w:t>If you need help</w:t>
      </w:r>
    </w:p>
    <w:p w14:paraId="4B10F756" w14:textId="61B602DB" w:rsidR="00482C56" w:rsidRDefault="00995B91" w:rsidP="00482C56">
      <w:pPr>
        <w:spacing w:after="20"/>
      </w:pPr>
      <w:r>
        <w:t>For</w:t>
      </w:r>
      <w:r w:rsidR="00482C56">
        <w:t xml:space="preserve"> any </w:t>
      </w:r>
      <w:r>
        <w:t>sign-in issues</w:t>
      </w:r>
      <w:r w:rsidR="00482C56">
        <w:t xml:space="preserve"> or account unlock or password reset assistance refer to MyNCID support</w:t>
      </w:r>
      <w:r w:rsidR="00DE6098">
        <w:t xml:space="preserve"> website</w:t>
      </w:r>
      <w:r w:rsidR="00482C56">
        <w:t xml:space="preserve">: </w:t>
      </w:r>
      <w:hyperlink r:id="rId29">
        <w:r w:rsidR="00482C56">
          <w:rPr>
            <w:color w:val="1155CC"/>
            <w:u w:val="single"/>
          </w:rPr>
          <w:t>https://it.nc.gov/support/accounts/myncid</w:t>
        </w:r>
      </w:hyperlink>
    </w:p>
    <w:p w14:paraId="2C6E8645" w14:textId="1D50A570" w:rsidR="007C3F67" w:rsidRDefault="00482C56">
      <w:pPr>
        <w:spacing w:after="20"/>
      </w:pPr>
      <w:r>
        <w:t xml:space="preserve"> </w:t>
      </w:r>
      <w:r w:rsidR="00995B91">
        <w:t xml:space="preserve">or contact the NCDIT Service Desk at </w:t>
      </w:r>
      <w:r w:rsidR="00995B91">
        <w:rPr>
          <w:b/>
          <w:bCs/>
        </w:rPr>
        <w:t>800-722-394</w:t>
      </w:r>
      <w:r>
        <w:rPr>
          <w:b/>
          <w:bCs/>
        </w:rPr>
        <w:t xml:space="preserve"> or 919-754-6000</w:t>
      </w:r>
    </w:p>
    <w:p w14:paraId="303971B8" w14:textId="77777777" w:rsidR="00482C56" w:rsidRDefault="00482C56">
      <w:pPr>
        <w:spacing w:after="20"/>
      </w:pPr>
    </w:p>
    <w:p w14:paraId="1C8340AE" w14:textId="77777777" w:rsidR="00482C56" w:rsidRPr="00482C56" w:rsidRDefault="00482C56" w:rsidP="00482C56">
      <w:pPr>
        <w:spacing w:after="20"/>
        <w:rPr>
          <w:lang w:val="en-US"/>
        </w:rPr>
      </w:pPr>
      <w:r w:rsidRPr="00482C56">
        <w:rPr>
          <w:b/>
          <w:bCs/>
          <w:u w:val="single"/>
          <w:lang w:val="en-US"/>
        </w:rPr>
        <w:t>If You Have Problems Accessing IRIS</w:t>
      </w:r>
    </w:p>
    <w:p w14:paraId="7255100D" w14:textId="7DE39AF8" w:rsidR="00482C56" w:rsidRPr="00482C56" w:rsidRDefault="00482C56" w:rsidP="00482C56">
      <w:pPr>
        <w:spacing w:after="20"/>
        <w:rPr>
          <w:lang w:val="en-US"/>
        </w:rPr>
      </w:pPr>
      <w:r w:rsidRPr="00482C56">
        <w:rPr>
          <w:lang w:val="en-US"/>
        </w:rPr>
        <w:t>If you have trouble creating your NCID, logging in, or accessing IRIS:</w:t>
      </w:r>
    </w:p>
    <w:p w14:paraId="4455AF72" w14:textId="77777777" w:rsidR="00482C56" w:rsidRPr="00482C56" w:rsidRDefault="00482C56" w:rsidP="00482C56">
      <w:pPr>
        <w:spacing w:after="20"/>
        <w:rPr>
          <w:lang w:val="en-US"/>
        </w:rPr>
      </w:pPr>
      <w:r w:rsidRPr="00482C56">
        <w:rPr>
          <w:lang w:val="en-US"/>
        </w:rPr>
        <w:t>•</w:t>
      </w:r>
      <w:r w:rsidRPr="00482C56">
        <w:rPr>
          <w:lang w:val="en-US"/>
        </w:rPr>
        <w:tab/>
        <w:t>Verify that your NCID account has been successfully created and activated.</w:t>
      </w:r>
    </w:p>
    <w:p w14:paraId="26387179" w14:textId="77777777" w:rsidR="00482C56" w:rsidRPr="00482C56" w:rsidRDefault="00482C56" w:rsidP="00482C56">
      <w:pPr>
        <w:spacing w:after="20"/>
        <w:rPr>
          <w:lang w:val="en-US"/>
        </w:rPr>
      </w:pPr>
      <w:r w:rsidRPr="00482C56">
        <w:rPr>
          <w:lang w:val="en-US"/>
        </w:rPr>
        <w:t>•</w:t>
      </w:r>
      <w:r w:rsidRPr="00482C56">
        <w:rPr>
          <w:lang w:val="en-US"/>
        </w:rPr>
        <w:tab/>
        <w:t>Confirm that you are using the correct NCID username and password.</w:t>
      </w:r>
    </w:p>
    <w:p w14:paraId="5E65E641" w14:textId="77777777" w:rsidR="00482C56" w:rsidRPr="00482C56" w:rsidRDefault="00482C56" w:rsidP="00482C56">
      <w:pPr>
        <w:spacing w:after="20"/>
        <w:rPr>
          <w:lang w:val="en-US"/>
        </w:rPr>
      </w:pPr>
      <w:r w:rsidRPr="00482C56">
        <w:rPr>
          <w:lang w:val="en-US"/>
        </w:rPr>
        <w:t>•</w:t>
      </w:r>
      <w:r w:rsidRPr="00482C56">
        <w:rPr>
          <w:lang w:val="en-US"/>
        </w:rPr>
        <w:tab/>
        <w:t>Check your email, including your spam or junk folder, for IRIS communications.</w:t>
      </w:r>
    </w:p>
    <w:p w14:paraId="063F2767" w14:textId="77777777" w:rsidR="00482C56" w:rsidRPr="00482C56" w:rsidRDefault="00482C56" w:rsidP="00482C56">
      <w:pPr>
        <w:spacing w:after="20"/>
        <w:rPr>
          <w:lang w:val="en-US"/>
        </w:rPr>
      </w:pPr>
      <w:r w:rsidRPr="00482C56">
        <w:rPr>
          <w:lang w:val="en-US"/>
        </w:rPr>
        <w:t>•</w:t>
      </w:r>
      <w:r w:rsidRPr="00482C56">
        <w:rPr>
          <w:lang w:val="en-US"/>
        </w:rPr>
        <w:tab/>
        <w:t>Contact the IRIS staff at your Health Plan for assistance.</w:t>
      </w:r>
    </w:p>
    <w:p w14:paraId="3FD76173" w14:textId="77777777" w:rsidR="00482C56" w:rsidRPr="00482C56" w:rsidRDefault="00482C56" w:rsidP="00482C56">
      <w:pPr>
        <w:spacing w:after="20"/>
        <w:rPr>
          <w:lang w:val="en-US"/>
        </w:rPr>
      </w:pPr>
      <w:r w:rsidRPr="00482C56">
        <w:rPr>
          <w:lang w:val="en-US"/>
        </w:rPr>
        <w:t>•</w:t>
      </w:r>
      <w:r w:rsidRPr="00482C56">
        <w:rPr>
          <w:lang w:val="en-US"/>
        </w:rPr>
        <w:tab/>
        <w:t>You may also contact the IRIS staff at contactiris@dhhs.nc.gov with questions regarding the IRIS access process.</w:t>
      </w:r>
    </w:p>
    <w:p w14:paraId="44C25A1C" w14:textId="77777777" w:rsidR="00482C56" w:rsidRPr="00482C56" w:rsidRDefault="00482C56" w:rsidP="00482C56">
      <w:pPr>
        <w:spacing w:after="20"/>
        <w:rPr>
          <w:lang w:val="en-US"/>
        </w:rPr>
      </w:pPr>
      <w:r w:rsidRPr="00482C56">
        <w:rPr>
          <w:b/>
          <w:bCs/>
          <w:lang w:val="en-US"/>
        </w:rPr>
        <w:t>Important Reminder</w:t>
      </w:r>
    </w:p>
    <w:p w14:paraId="6F07BC23" w14:textId="0A946D5D" w:rsidR="00482C56" w:rsidRPr="00482C56" w:rsidRDefault="00482C56" w:rsidP="00482C56">
      <w:pPr>
        <w:spacing w:after="20"/>
        <w:rPr>
          <w:lang w:val="en-US"/>
        </w:rPr>
      </w:pPr>
      <w:r w:rsidRPr="00482C56">
        <w:rPr>
          <w:lang w:val="en-US"/>
        </w:rPr>
        <w:t xml:space="preserve">Your NCID credentials are </w:t>
      </w:r>
      <w:r w:rsidR="003F0793">
        <w:rPr>
          <w:lang w:val="en-US"/>
        </w:rPr>
        <w:t>uniquely your own</w:t>
      </w:r>
      <w:r w:rsidRPr="00482C56">
        <w:rPr>
          <w:lang w:val="en-US"/>
        </w:rPr>
        <w:t xml:space="preserve">. Do not share your username or password with another individual. Each person who requires IRIS access should obtain and use </w:t>
      </w:r>
      <w:r w:rsidR="003F0793">
        <w:rPr>
          <w:lang w:val="en-US"/>
        </w:rPr>
        <w:t xml:space="preserve">only </w:t>
      </w:r>
      <w:r w:rsidRPr="00482C56">
        <w:rPr>
          <w:lang w:val="en-US"/>
        </w:rPr>
        <w:t>their own NCID account.</w:t>
      </w:r>
    </w:p>
    <w:p w14:paraId="15EE0980" w14:textId="1373F29A" w:rsidR="00C432A2" w:rsidRDefault="00B02EB7">
      <w:pPr>
        <w:spacing w:after="20"/>
      </w:pPr>
      <w:r>
        <w:rPr>
          <w:rFonts w:ascii="Calibri" w:eastAsia="Calibri" w:hAnsi="Calibri" w:cs="Calibri"/>
          <w:noProof/>
        </w:rPr>
        <w:drawing>
          <wp:anchor distT="0" distB="0" distL="114300" distR="114300" simplePos="0" relativeHeight="251662336" behindDoc="0" locked="0" layoutInCell="1" allowOverlap="1" wp14:anchorId="133115BB" wp14:editId="4CC94CCF">
            <wp:simplePos x="0" y="0"/>
            <wp:positionH relativeFrom="margin">
              <wp:posOffset>63500</wp:posOffset>
            </wp:positionH>
            <wp:positionV relativeFrom="page">
              <wp:posOffset>9173210</wp:posOffset>
            </wp:positionV>
            <wp:extent cx="1868170" cy="711835"/>
            <wp:effectExtent l="0" t="0" r="0" b="0"/>
            <wp:wrapThrough wrapText="bothSides">
              <wp:wrapPolygon edited="0">
                <wp:start x="2937" y="385"/>
                <wp:lineTo x="1909" y="2312"/>
                <wp:lineTo x="441" y="6166"/>
                <wp:lineTo x="294" y="8478"/>
                <wp:lineTo x="294" y="14644"/>
                <wp:lineTo x="2203" y="19654"/>
                <wp:lineTo x="2937" y="20810"/>
                <wp:lineTo x="5139" y="20810"/>
                <wp:lineTo x="21292" y="14644"/>
                <wp:lineTo x="21438" y="13488"/>
                <wp:lineTo x="20851" y="10790"/>
                <wp:lineTo x="20264" y="7322"/>
                <wp:lineTo x="20851" y="5395"/>
                <wp:lineTo x="19089" y="4624"/>
                <wp:lineTo x="5139" y="385"/>
                <wp:lineTo x="2937" y="385"/>
              </wp:wrapPolygon>
            </wp:wrapThrough>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68170" cy="711835"/>
                    </a:xfrm>
                    <a:prstGeom prst="rect">
                      <a:avLst/>
                    </a:prstGeom>
                  </pic:spPr>
                </pic:pic>
              </a:graphicData>
            </a:graphic>
            <wp14:sizeRelH relativeFrom="page">
              <wp14:pctWidth>0</wp14:pctWidth>
            </wp14:sizeRelH>
            <wp14:sizeRelV relativeFrom="page">
              <wp14:pctHeight>0</wp14:pctHeight>
            </wp14:sizeRelV>
          </wp:anchor>
        </w:drawing>
      </w:r>
      <w:r w:rsidRPr="00CD7DAB">
        <w:rPr>
          <w:rFonts w:ascii="Calibri" w:eastAsia="Calibri" w:hAnsi="Calibri" w:cs="Calibri"/>
          <w:noProof/>
        </w:rPr>
        <mc:AlternateContent>
          <mc:Choice Requires="wps">
            <w:drawing>
              <wp:anchor distT="45720" distB="45720" distL="114300" distR="114300" simplePos="0" relativeHeight="251661312" behindDoc="0" locked="0" layoutInCell="1" allowOverlap="1" wp14:anchorId="684270BD" wp14:editId="12640115">
                <wp:simplePos x="0" y="0"/>
                <wp:positionH relativeFrom="column">
                  <wp:posOffset>2010970</wp:posOffset>
                </wp:positionH>
                <wp:positionV relativeFrom="page">
                  <wp:posOffset>9375140</wp:posOffset>
                </wp:positionV>
                <wp:extent cx="4628515" cy="259080"/>
                <wp:effectExtent l="0" t="0" r="0" b="0"/>
                <wp:wrapThrough wrapText="bothSides">
                  <wp:wrapPolygon edited="0">
                    <wp:start x="0" y="0"/>
                    <wp:lineTo x="0" y="20118"/>
                    <wp:lineTo x="21514" y="20118"/>
                    <wp:lineTo x="21514"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8515" cy="259080"/>
                        </a:xfrm>
                        <a:prstGeom prst="rect">
                          <a:avLst/>
                        </a:prstGeom>
                        <a:solidFill>
                          <a:srgbClr val="FFFFFF"/>
                        </a:solidFill>
                        <a:ln w="9525">
                          <a:noFill/>
                          <a:miter lim="800000"/>
                          <a:headEnd/>
                          <a:tailEnd/>
                        </a:ln>
                      </wps:spPr>
                      <wps:txbx>
                        <w:txbxContent>
                          <w:p w14:paraId="65AA9B02" w14:textId="5C54883E" w:rsidR="00B02EB7" w:rsidRPr="006173F6" w:rsidRDefault="00B02EB7" w:rsidP="00B02EB7">
                            <w:pPr>
                              <w:rPr>
                                <w:color w:val="003057"/>
                              </w:rPr>
                            </w:pPr>
                            <w:hyperlink r:id="rId31" w:history="1">
                              <w:r w:rsidRPr="006173F6">
                                <w:rPr>
                                  <w:rStyle w:val="Hyperlink"/>
                                </w:rPr>
                                <w:t>www.ncdhhs.gov</w:t>
                              </w:r>
                            </w:hyperlink>
                            <w:r w:rsidRPr="006173F6">
                              <w:rPr>
                                <w:color w:val="003057"/>
                              </w:rPr>
                              <w:t xml:space="preserve"> </w:t>
                            </w:r>
                            <w:r w:rsidRPr="006173F6">
                              <w:rPr>
                                <w:color w:val="003057"/>
                              </w:rPr>
                              <w:sym w:font="Wingdings" w:char="F09F"/>
                            </w:r>
                            <w:r w:rsidRPr="006173F6">
                              <w:rPr>
                                <w:color w:val="003057"/>
                              </w:rPr>
                              <w:t xml:space="preserve"> NCDHHS is an equal opportunity employer and provider </w:t>
                            </w:r>
                            <w:r w:rsidRPr="006173F6">
                              <w:rPr>
                                <w:color w:val="003057"/>
                              </w:rPr>
                              <w:sym w:font="Wingdings" w:char="F09F"/>
                            </w:r>
                            <w:r w:rsidRPr="006173F6">
                              <w:rPr>
                                <w:color w:val="003057"/>
                              </w:rPr>
                              <w:t xml:space="preserve"> </w:t>
                            </w:r>
                            <w:r>
                              <w:rPr>
                                <w:color w:val="003057"/>
                              </w:rPr>
                              <w:t>11</w:t>
                            </w:r>
                            <w:r w:rsidRPr="006173F6">
                              <w:rPr>
                                <w:color w:val="003057"/>
                              </w:rPr>
                              <w:t>/202</w:t>
                            </w:r>
                            <w:r>
                              <w:rPr>
                                <w:color w:val="003057"/>
                              </w:rPr>
                              <w:t>7</w:t>
                            </w:r>
                          </w:p>
                          <w:p w14:paraId="5D09939C" w14:textId="77777777" w:rsidR="00B02EB7" w:rsidRPr="006173F6" w:rsidRDefault="00B02EB7" w:rsidP="00B02EB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4270BD" id="_x0000_t202" coordsize="21600,21600" o:spt="202" path="m,l,21600r21600,l21600,xe">
                <v:stroke joinstyle="miter"/>
                <v:path gradientshapeok="t" o:connecttype="rect"/>
              </v:shapetype>
              <v:shape id="Text Box 2" o:spid="_x0000_s1027" type="#_x0000_t202" style="position:absolute;margin-left:158.35pt;margin-top:738.2pt;width:364.45pt;height:20.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" stroked="f">
                <v:textbox>
                  <w:txbxContent>
                    <w:p w14:paraId="65AA9B02" w14:textId="5C54883E" w:rsidR="00B02EB7" w:rsidRPr="006173F6" w:rsidRDefault="00B02EB7" w:rsidP="00B02EB7">
                      <w:pPr>
                        <w:rPr>
                          <w:color w:val="003057"/>
                        </w:rPr>
                      </w:pPr>
                      <w:hyperlink r:id="rId32" w:history="1">
                        <w:r w:rsidRPr="006173F6">
                          <w:rPr>
                            <w:rStyle w:val="Hyperlink"/>
                          </w:rPr>
                          <w:t>www.ncdhhs.gov</w:t>
                        </w:r>
                      </w:hyperlink>
                      <w:r w:rsidRPr="006173F6">
                        <w:rPr>
                          <w:color w:val="003057"/>
                        </w:rPr>
                        <w:t xml:space="preserve"> </w:t>
                      </w:r>
                      <w:r w:rsidRPr="006173F6">
                        <w:rPr>
                          <w:color w:val="003057"/>
                        </w:rPr>
                        <w:sym w:font="Wingdings" w:char="F09F"/>
                      </w:r>
                      <w:r w:rsidRPr="006173F6">
                        <w:rPr>
                          <w:color w:val="003057"/>
                        </w:rPr>
                        <w:t xml:space="preserve"> NCDHHS is an equal opportunity employer and provider </w:t>
                      </w:r>
                      <w:r w:rsidRPr="006173F6">
                        <w:rPr>
                          <w:color w:val="003057"/>
                        </w:rPr>
                        <w:sym w:font="Wingdings" w:char="F09F"/>
                      </w:r>
                      <w:r w:rsidRPr="006173F6">
                        <w:rPr>
                          <w:color w:val="003057"/>
                        </w:rPr>
                        <w:t xml:space="preserve"> </w:t>
                      </w:r>
                      <w:r>
                        <w:rPr>
                          <w:color w:val="003057"/>
                        </w:rPr>
                        <w:t>11</w:t>
                      </w:r>
                      <w:r w:rsidRPr="006173F6">
                        <w:rPr>
                          <w:color w:val="003057"/>
                        </w:rPr>
                        <w:t>/202</w:t>
                      </w:r>
                      <w:r>
                        <w:rPr>
                          <w:color w:val="003057"/>
                        </w:rPr>
                        <w:t>7</w:t>
                      </w:r>
                    </w:p>
                    <w:p w14:paraId="5D09939C" w14:textId="77777777" w:rsidR="00B02EB7" w:rsidRPr="006173F6" w:rsidRDefault="00B02EB7" w:rsidP="00B02EB7"/>
                  </w:txbxContent>
                </v:textbox>
                <w10:wrap type="through" anchory="page"/>
              </v:shape>
            </w:pict>
          </mc:Fallback>
        </mc:AlternateContent>
      </w:r>
    </w:p>
    <w:sectPr w:rsidR="00C432A2">
      <w:headerReference w:type="default" r:id="rId33"/>
      <w:footerReference w:type="default" r:id="rId34"/>
      <w:pgSz w:w="12240" w:h="15840"/>
      <w:pgMar w:top="720" w:right="936" w:bottom="720" w:left="936"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1E22E4" w14:textId="77777777" w:rsidR="00D96010" w:rsidRDefault="00D96010">
      <w:pPr>
        <w:spacing w:after="0" w:line="240" w:lineRule="auto"/>
      </w:pPr>
      <w:r>
        <w:separator/>
      </w:r>
    </w:p>
  </w:endnote>
  <w:endnote w:type="continuationSeparator" w:id="0">
    <w:p w14:paraId="0F012395" w14:textId="77777777" w:rsidR="00D96010" w:rsidRDefault="00D96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2E93F30A-1D10-BA4E-8B64-7221DC69A216}"/>
  </w:font>
  <w:font w:name="Times New Roman">
    <w:panose1 w:val="02020603050405020304"/>
    <w:charset w:val="00"/>
    <w:family w:val="roman"/>
    <w:pitch w:val="variable"/>
    <w:sig w:usb0="E0002EFF" w:usb1="C000785B" w:usb2="00000009" w:usb3="00000000" w:csb0="000001FF" w:csb1="00000000"/>
    <w:embedRegular r:id="rId2" w:fontKey="{275EB4D2-3593-D641-B249-F448987CBC34}"/>
    <w:embedBold r:id="rId3" w:fontKey="{0ECDC688-B6B2-314E-B3EA-FD71722D1A01}"/>
    <w:embedItalic r:id="rId4" w:fontKey="{53CA674C-9205-1D4C-9BE9-5BFC31ABEF98}"/>
    <w:embedBoldItalic r:id="rId5" w:fontKey="{67677D9C-6402-CA4A-A956-A4AF9CD7081E}"/>
  </w:font>
  <w:font w:name="Courier New">
    <w:panose1 w:val="02070309020205020404"/>
    <w:charset w:val="00"/>
    <w:family w:val="modern"/>
    <w:pitch w:val="fixed"/>
    <w:sig w:usb0="E0002EFF" w:usb1="C0007843" w:usb2="00000009" w:usb3="00000000" w:csb0="000001FF" w:csb1="00000000"/>
    <w:embedRegular r:id="rId6" w:fontKey="{35CFFBA5-FBE5-7C4A-AF57-BD3498245F51}"/>
  </w:font>
  <w:font w:name="Wingdings">
    <w:panose1 w:val="05000000000000000000"/>
    <w:charset w:val="4D"/>
    <w:family w:val="decorative"/>
    <w:pitch w:val="variable"/>
    <w:sig w:usb0="00000003" w:usb1="00000000" w:usb2="00000000" w:usb3="00000000" w:csb0="80000001" w:csb1="00000000"/>
    <w:embedRegular r:id="rId7" w:fontKey="{AFC42A3A-898C-7142-B12C-BED4D89E044C}"/>
  </w:font>
  <w:font w:name="Aptos">
    <w:altName w:val="Aptos"/>
    <w:panose1 w:val="020B0004020202020204"/>
    <w:charset w:val="00"/>
    <w:family w:val="swiss"/>
    <w:pitch w:val="variable"/>
    <w:sig w:usb0="20000287" w:usb1="00000003" w:usb2="00000000" w:usb3="00000000" w:csb0="0000019F" w:csb1="00000000"/>
    <w:embedRegular r:id="rId8" w:fontKey="{EF33B6F4-3E67-2D49-A75C-BAEB8FBDFCB6}"/>
    <w:embedBold r:id="rId9" w:fontKey="{658D9C1A-A3DE-1940-974D-9E3FB0653294}"/>
    <w:embedItalic r:id="rId10" w:fontKey="{589CFD70-9713-8E4E-B68B-C0D516B32F23}"/>
    <w:embedBoldItalic r:id="rId11" w:fontKey="{1A38EBE9-EA02-034B-B2B6-445F5F48C48C}"/>
  </w:font>
  <w:font w:name="Play">
    <w:charset w:val="00"/>
    <w:family w:val="auto"/>
    <w:pitch w:val="default"/>
    <w:embedRegular r:id="rId12" w:fontKey="{B273E5D3-B2BE-EE44-8504-25134ED0F2C5}"/>
    <w:embedBold r:id="rId13" w:fontKey="{30E468AF-D66E-A048-A840-D6DC6072CB66}"/>
  </w:font>
  <w:font w:name="Calibri">
    <w:panose1 w:val="020F0502020204030204"/>
    <w:charset w:val="00"/>
    <w:family w:val="swiss"/>
    <w:pitch w:val="variable"/>
    <w:sig w:usb0="E4002EFF" w:usb1="C200247B" w:usb2="00000009" w:usb3="00000000" w:csb0="000001FF" w:csb1="00000000"/>
    <w:embedRegular r:id="rId14" w:fontKey="{A69A0205-1A79-8D49-9B07-32D4D0A1124A}"/>
    <w:embedBold r:id="rId15" w:fontKey="{667218CF-DA2E-6641-B8E9-243D8C4EF830}"/>
    <w:embedItalic r:id="rId16" w:fontKey="{41721727-1255-F14C-902B-8BED90042B1B}"/>
    <w:embedBoldItalic r:id="rId17" w:fontKey="{206AF442-3633-674F-9D14-0B3DBF14AB97}"/>
  </w:font>
  <w:font w:name="Courier">
    <w:panose1 w:val="02070309020205020404"/>
    <w:charset w:val="00"/>
    <w:family w:val="modern"/>
    <w:notTrueType/>
    <w:pitch w:val="fixed"/>
    <w:sig w:usb0="00000003" w:usb1="00000000" w:usb2="00000000" w:usb3="00000000" w:csb0="00000001" w:csb1="00000000"/>
    <w:embedRegular r:id="rId18" w:fontKey="{AAD3CCF8-80EC-534C-9B36-54FEBFAD950C}"/>
  </w:font>
  <w:font w:name="Segoe UI">
    <w:panose1 w:val="020B0502040204020203"/>
    <w:charset w:val="00"/>
    <w:family w:val="swiss"/>
    <w:pitch w:val="variable"/>
    <w:sig w:usb0="E4002EFF" w:usb1="C000E47F" w:usb2="00000009" w:usb3="00000000" w:csb0="000001FF" w:csb1="00000000"/>
    <w:embedRegular r:id="rId19" w:fontKey="{DBCF39BA-48E0-0144-82F1-3901757A28F2}"/>
    <w:embedBold r:id="rId20" w:fontKey="{06C2D54F-422A-7449-ACC5-A27E2185614D}"/>
  </w:font>
  <w:font w:name="Cambria">
    <w:panose1 w:val="02040503050406030204"/>
    <w:charset w:val="00"/>
    <w:family w:val="roman"/>
    <w:pitch w:val="variable"/>
    <w:sig w:usb0="E00006FF" w:usb1="420024FF" w:usb2="02000000" w:usb3="00000000" w:csb0="0000019F" w:csb1="00000000"/>
    <w:embedRegular r:id="rId21" w:fontKey="{941FF4DD-A874-634A-98C9-FA01FA94D9B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727DC7" w14:textId="77777777" w:rsidR="007C3F67" w:rsidRDefault="007C3F67">
    <w:pPr>
      <w:pBdr>
        <w:top w:val="nil"/>
        <w:left w:val="nil"/>
        <w:bottom w:val="nil"/>
        <w:right w:val="nil"/>
        <w:between w:val="nil"/>
      </w:pBdr>
      <w:tabs>
        <w:tab w:val="center" w:pos="4680"/>
        <w:tab w:val="right" w:pos="9360"/>
      </w:tabs>
      <w:spacing w:after="0" w:line="240"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0D054B" w14:textId="77777777" w:rsidR="00D96010" w:rsidRDefault="00D96010">
      <w:pPr>
        <w:spacing w:after="0" w:line="240" w:lineRule="auto"/>
      </w:pPr>
      <w:r>
        <w:separator/>
      </w:r>
    </w:p>
  </w:footnote>
  <w:footnote w:type="continuationSeparator" w:id="0">
    <w:p w14:paraId="16E06DD5" w14:textId="77777777" w:rsidR="00D96010" w:rsidRDefault="00D960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69B238" w14:textId="20264EED" w:rsidR="007C3F67" w:rsidRPr="00DE0B10" w:rsidRDefault="007C3F67" w:rsidP="00DE0B10">
    <w:pPr>
      <w:spacing w:after="20"/>
      <w:rPr>
        <w:color w:val="EE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66379D3"/>
    <w:multiLevelType w:val="multilevel"/>
    <w:tmpl w:val="E3A82D84"/>
    <w:lvl w:ilvl="0">
      <w:start w:val="1"/>
      <w:numFmt w:val="decimal"/>
      <w:pStyle w:val="ListBullet"/>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4FD72C4E"/>
    <w:multiLevelType w:val="hybridMultilevel"/>
    <w:tmpl w:val="F4865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000D35"/>
    <w:multiLevelType w:val="multilevel"/>
    <w:tmpl w:val="BDFCF7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2F7903"/>
    <w:multiLevelType w:val="multilevel"/>
    <w:tmpl w:val="8CB45D2A"/>
    <w:lvl w:ilvl="0">
      <w:start w:val="1"/>
      <w:numFmt w:val="decimal"/>
      <w:pStyle w:val="ListBulle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6BB27A7"/>
    <w:multiLevelType w:val="hybridMultilevel"/>
    <w:tmpl w:val="CBCCC4D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999036748">
    <w:abstractNumId w:val="0"/>
  </w:num>
  <w:num w:numId="2" w16cid:durableId="1138911768">
    <w:abstractNumId w:val="3"/>
  </w:num>
  <w:num w:numId="3" w16cid:durableId="20266629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06084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307349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728310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5029259">
    <w:abstractNumId w:val="1"/>
  </w:num>
  <w:num w:numId="8" w16cid:durableId="451556653">
    <w:abstractNumId w:val="2"/>
  </w:num>
  <w:num w:numId="9" w16cid:durableId="1651446473">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F67"/>
    <w:rsid w:val="00054F22"/>
    <w:rsid w:val="000851A8"/>
    <w:rsid w:val="000914D1"/>
    <w:rsid w:val="0013423A"/>
    <w:rsid w:val="00147A7E"/>
    <w:rsid w:val="00147ED7"/>
    <w:rsid w:val="001D46D8"/>
    <w:rsid w:val="00221A19"/>
    <w:rsid w:val="00235A22"/>
    <w:rsid w:val="00244B86"/>
    <w:rsid w:val="003054D9"/>
    <w:rsid w:val="0035098F"/>
    <w:rsid w:val="00354E76"/>
    <w:rsid w:val="00367684"/>
    <w:rsid w:val="003F0793"/>
    <w:rsid w:val="003F1B3E"/>
    <w:rsid w:val="00413DC8"/>
    <w:rsid w:val="00482C56"/>
    <w:rsid w:val="004A7A5B"/>
    <w:rsid w:val="004B0FB6"/>
    <w:rsid w:val="005437FF"/>
    <w:rsid w:val="005A430E"/>
    <w:rsid w:val="005D07B9"/>
    <w:rsid w:val="006237C7"/>
    <w:rsid w:val="006A290B"/>
    <w:rsid w:val="0070085E"/>
    <w:rsid w:val="007033A0"/>
    <w:rsid w:val="00730D93"/>
    <w:rsid w:val="00747A13"/>
    <w:rsid w:val="00780EB1"/>
    <w:rsid w:val="00784634"/>
    <w:rsid w:val="007C311A"/>
    <w:rsid w:val="007C3F67"/>
    <w:rsid w:val="008F10FF"/>
    <w:rsid w:val="0091732C"/>
    <w:rsid w:val="00995B91"/>
    <w:rsid w:val="009B116E"/>
    <w:rsid w:val="009D2F4F"/>
    <w:rsid w:val="00A64B46"/>
    <w:rsid w:val="00A76501"/>
    <w:rsid w:val="00B02EB7"/>
    <w:rsid w:val="00B05C76"/>
    <w:rsid w:val="00B30996"/>
    <w:rsid w:val="00B719DE"/>
    <w:rsid w:val="00B82194"/>
    <w:rsid w:val="00C11E68"/>
    <w:rsid w:val="00C432A2"/>
    <w:rsid w:val="00C90BA5"/>
    <w:rsid w:val="00D32F1D"/>
    <w:rsid w:val="00D41B2B"/>
    <w:rsid w:val="00D96010"/>
    <w:rsid w:val="00DA1FCA"/>
    <w:rsid w:val="00DE0B10"/>
    <w:rsid w:val="00DE6098"/>
    <w:rsid w:val="00E03F94"/>
    <w:rsid w:val="00EC0740"/>
    <w:rsid w:val="00F00E92"/>
    <w:rsid w:val="00F14562"/>
    <w:rsid w:val="00F64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B0AE4"/>
  <w15:docId w15:val="{D38DAEF8-422D-4969-9E39-077D9DC17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color w:val="2D3741"/>
        <w:sz w:val="19"/>
        <w:szCs w:val="19"/>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Play" w:eastAsia="Play" w:hAnsi="Play" w:cs="Play"/>
      <w:b/>
      <w:bCs/>
      <w:color w:val="144064"/>
      <w:sz w:val="34"/>
      <w:szCs w:val="34"/>
    </w:rPr>
  </w:style>
  <w:style w:type="paragraph" w:styleId="Heading2">
    <w:name w:val="heading 2"/>
    <w:basedOn w:val="Normal"/>
    <w:next w:val="Normal"/>
    <w:link w:val="Heading2Char"/>
    <w:uiPriority w:val="9"/>
    <w:unhideWhenUsed/>
    <w:qFormat/>
    <w:pPr>
      <w:keepNext/>
      <w:keepLines/>
      <w:spacing w:before="200" w:after="0"/>
      <w:outlineLvl w:val="1"/>
    </w:pPr>
    <w:rPr>
      <w:rFonts w:ascii="Play" w:eastAsia="Play" w:hAnsi="Play" w:cs="Play"/>
      <w:b/>
      <w:bCs/>
      <w:color w:val="144064"/>
      <w:sz w:val="24"/>
      <w:szCs w:val="24"/>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Play" w:eastAsia="Play" w:hAnsi="Play" w:cs="Play"/>
      <w:b/>
      <w:bCs/>
      <w:color w:val="144064"/>
      <w:sz w:val="50"/>
      <w:szCs w:val="5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 w:type="table" w:customStyle="1" w:styleId="1">
    <w:name w:val="1"/>
    <w:basedOn w:val="TableNormal"/>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C11E68"/>
    <w:rPr>
      <w:sz w:val="16"/>
      <w:szCs w:val="16"/>
    </w:rPr>
  </w:style>
  <w:style w:type="paragraph" w:styleId="CommentText">
    <w:name w:val="annotation text"/>
    <w:basedOn w:val="Normal"/>
    <w:link w:val="CommentTextChar"/>
    <w:uiPriority w:val="99"/>
    <w:unhideWhenUsed/>
    <w:rsid w:val="00C11E68"/>
    <w:pPr>
      <w:spacing w:line="240" w:lineRule="auto"/>
    </w:pPr>
    <w:rPr>
      <w:sz w:val="20"/>
      <w:szCs w:val="20"/>
    </w:rPr>
  </w:style>
  <w:style w:type="character" w:customStyle="1" w:styleId="CommentTextChar">
    <w:name w:val="Comment Text Char"/>
    <w:basedOn w:val="DefaultParagraphFont"/>
    <w:link w:val="CommentText"/>
    <w:uiPriority w:val="99"/>
    <w:rsid w:val="00C11E68"/>
    <w:rPr>
      <w:sz w:val="20"/>
      <w:szCs w:val="20"/>
    </w:rPr>
  </w:style>
  <w:style w:type="paragraph" w:styleId="CommentSubject">
    <w:name w:val="annotation subject"/>
    <w:basedOn w:val="CommentText"/>
    <w:next w:val="CommentText"/>
    <w:link w:val="CommentSubjectChar"/>
    <w:uiPriority w:val="99"/>
    <w:semiHidden/>
    <w:unhideWhenUsed/>
    <w:rsid w:val="00C11E68"/>
    <w:rPr>
      <w:b/>
      <w:bCs/>
    </w:rPr>
  </w:style>
  <w:style w:type="character" w:customStyle="1" w:styleId="CommentSubjectChar">
    <w:name w:val="Comment Subject Char"/>
    <w:basedOn w:val="CommentTextChar"/>
    <w:link w:val="CommentSubject"/>
    <w:uiPriority w:val="99"/>
    <w:semiHidden/>
    <w:rsid w:val="00C11E68"/>
    <w:rPr>
      <w:b/>
      <w:bCs/>
      <w:sz w:val="20"/>
      <w:szCs w:val="20"/>
    </w:rPr>
  </w:style>
  <w:style w:type="character" w:styleId="Hyperlink">
    <w:name w:val="Hyperlink"/>
    <w:basedOn w:val="DefaultParagraphFont"/>
    <w:uiPriority w:val="99"/>
    <w:unhideWhenUsed/>
    <w:rsid w:val="00F64B4F"/>
    <w:rPr>
      <w:color w:val="0000FF" w:themeColor="hyperlink"/>
      <w:u w:val="single"/>
    </w:rPr>
  </w:style>
  <w:style w:type="character" w:styleId="UnresolvedMention">
    <w:name w:val="Unresolved Mention"/>
    <w:basedOn w:val="DefaultParagraphFont"/>
    <w:uiPriority w:val="99"/>
    <w:semiHidden/>
    <w:unhideWhenUsed/>
    <w:rsid w:val="00F64B4F"/>
    <w:rPr>
      <w:color w:val="605E5C"/>
      <w:shd w:val="clear" w:color="auto" w:fill="E1DFDD"/>
    </w:rPr>
  </w:style>
  <w:style w:type="character" w:styleId="FollowedHyperlink">
    <w:name w:val="FollowedHyperlink"/>
    <w:basedOn w:val="DefaultParagraphFont"/>
    <w:uiPriority w:val="99"/>
    <w:semiHidden/>
    <w:unhideWhenUsed/>
    <w:rsid w:val="007033A0"/>
    <w:rPr>
      <w:color w:val="800080" w:themeColor="followedHyperlink"/>
      <w:u w:val="single"/>
    </w:rPr>
  </w:style>
  <w:style w:type="paragraph" w:styleId="NormalWeb">
    <w:name w:val="Normal (Web)"/>
    <w:basedOn w:val="Normal"/>
    <w:uiPriority w:val="99"/>
    <w:semiHidden/>
    <w:unhideWhenUsed/>
    <w:rsid w:val="005437FF"/>
    <w:pPr>
      <w:spacing w:before="100" w:beforeAutospacing="1" w:after="100" w:afterAutospacing="1" w:line="240" w:lineRule="auto"/>
    </w:pPr>
    <w:rPr>
      <w:rFonts w:ascii="Times New Roman" w:eastAsia="Times New Roman" w:hAnsi="Times New Roman" w:cs="Times New Roman"/>
      <w:color w:val="auto"/>
      <w:sz w:val="24"/>
      <w:szCs w:val="24"/>
      <w:lang w:val="en-US"/>
    </w:rPr>
  </w:style>
  <w:style w:type="paragraph" w:styleId="Revision">
    <w:name w:val="Revision"/>
    <w:hidden/>
    <w:uiPriority w:val="99"/>
    <w:semiHidden/>
    <w:rsid w:val="00DE0B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myncid.notifications@nc.gov" TargetMode="External"/><Relationship Id="rId18" Type="http://schemas.openxmlformats.org/officeDocument/2006/relationships/image" Target="media/image8.png"/><Relationship Id="rId26" Type="http://schemas.openxmlformats.org/officeDocument/2006/relationships/hyperlink" Target="https://gcc02.safelinks.protection.outlook.com/?url=https%3A%2F%2Fwww.ncdhhs.gov%2Fproviders%2Fprovider-info%2Fmental-health-development-disabilities-and-substance-abuse-services%2Fnc-incident-response-improvement-system-iris&amp;data=05%7C02%7Csreedhar.reddy%40dhhs.nc.gov%7C90b8cf410f2e4bfe230e08df29504766%7C7a7681dcb9d0449a85c3ecc26cd7ed19%7C0%7C0%7C639275096929402455%7CUnknown%7CTWFpbGZsb3d8eyJFbXB0eU1hcGkiOnRydWUsIlYiOiIwLjAuMDAwMCIsIlAiOiJXaW4zMiIsIkFOIjoiTWFpbCIsIldUIjoyfQ%3D%3D%7C0%7C%7C%7C&amp;sdata=0sk%2FfKVsi%2BLiQabSI%2F0ng7bOhGEYqPfmmTsHyDFDtf4%3D&amp;reserved=0" TargetMode="External"/><Relationship Id="rId3" Type="http://schemas.openxmlformats.org/officeDocument/2006/relationships/styles" Target="styles.xml"/><Relationship Id="rId21" Type="http://schemas.openxmlformats.org/officeDocument/2006/relationships/hyperlink" Target="mailto:myncid.notifications@nc.gov"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hyperlink" Target="https://gcc02.safelinks.protection.outlook.com/?url=https%3A%2F%2Fwww.ncdhhs.gov%2Fproviders%2Fprovider-info%2Fmental-health-development-disabilities-and-substance-abuse-services%2Fnc-incident-response-improvement-system-iris&amp;data=05%7C02%7Csreedhar.reddy%40dhhs.nc.gov%7C90b8cf410f2e4bfe230e08df29504766%7C7a7681dcb9d0449a85c3ecc26cd7ed19%7C0%7C0%7C639275096929402455%7CUnknown%7CTWFpbGZsb3d8eyJFbXB0eU1hcGkiOnRydWUsIlYiOiIwLjAuMDAwMCIsIlAiOiJXaW4zMiIsIkFOIjoiTWFpbCIsIldUIjoyfQ%3D%3D%7C0%7C%7C%7C&amp;sdata=0sk%2FfKVsi%2BLiQabSI%2F0ng7bOhGEYqPfmmTsHyDFDtf4%3D&amp;reserved=0"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hyperlink" Target="https://it.nc.gov/support/accounts/mynci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ncdhhs.prod.simpligov.com/" TargetMode="External"/><Relationship Id="rId32" Type="http://schemas.openxmlformats.org/officeDocument/2006/relationships/hyperlink" Target="http://www.ncdhhs.gov"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cid:db5580df-0531-4dd9-85be-d0738c53c358" TargetMode="External"/><Relationship Id="rId36" Type="http://schemas.openxmlformats.org/officeDocument/2006/relationships/theme" Target="theme/theme1.xml"/><Relationship Id="rId10" Type="http://schemas.openxmlformats.org/officeDocument/2006/relationships/hyperlink" Target="https://accessproxy.myncid.nc.gov/NewUserRegistration.html" TargetMode="External"/><Relationship Id="rId19" Type="http://schemas.openxmlformats.org/officeDocument/2006/relationships/hyperlink" Target="https://ncdhhs.prod.simpligov.com/" TargetMode="External"/><Relationship Id="rId31" Type="http://schemas.openxmlformats.org/officeDocument/2006/relationships/hyperlink" Target="http://www.ncdhhs.gov" TargetMode="External"/><Relationship Id="rId4" Type="http://schemas.openxmlformats.org/officeDocument/2006/relationships/settings" Target="settings.xml"/><Relationship Id="rId9" Type="http://schemas.openxmlformats.org/officeDocument/2006/relationships/hyperlink" Target="https://accessproxy.myncid.nc.gov/TroubleSigningIn.html" TargetMode="Externa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2.png"/><Relationship Id="rId30" Type="http://schemas.openxmlformats.org/officeDocument/2006/relationships/image" Target="media/image13.png"/><Relationship Id="rId35" Type="http://schemas.openxmlformats.org/officeDocument/2006/relationships/fontTable" Target="fontTable.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rgoRCPtdsyC//hzSxeD9fg9e8g==">CgMxLjA4AHIhMWVOejN5NGI5YTBQd191Rm9ncV91U0VGZkJIRUlMRmVq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1180</Words>
  <Characters>6727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Miranda Estep</cp:lastModifiedBy>
  <cp:revision>2</cp:revision>
  <dcterms:created xsi:type="dcterms:W3CDTF">2026-11-03T19:18:00Z</dcterms:created>
  <dcterms:modified xsi:type="dcterms:W3CDTF">2026-11-03T19:18:00Z</dcterms:modified>
</cp:coreProperties>
</file>