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A91B" w14:textId="77777777" w:rsidR="000314BA" w:rsidRPr="000314BA" w:rsidRDefault="000314BA" w:rsidP="000314BA">
      <w:pPr>
        <w:rPr>
          <w:rFonts w:ascii="Times New Roman" w:hAnsi="Times New Roman"/>
        </w:rPr>
      </w:pPr>
    </w:p>
    <w:p w14:paraId="42FC3239" w14:textId="77777777" w:rsidR="000314BA" w:rsidRPr="000314BA" w:rsidRDefault="000314BA" w:rsidP="000314BA">
      <w:pPr>
        <w:jc w:val="center"/>
        <w:rPr>
          <w:rFonts w:ascii="Times New Roman" w:hAnsi="Times New Roman"/>
          <w:sz w:val="28"/>
        </w:rPr>
      </w:pPr>
    </w:p>
    <w:p w14:paraId="601F7E23" w14:textId="77777777" w:rsidR="000314BA" w:rsidRPr="000314BA" w:rsidRDefault="000314BA" w:rsidP="000314BA">
      <w:pPr>
        <w:jc w:val="center"/>
        <w:rPr>
          <w:rFonts w:ascii="Times New Roman" w:hAnsi="Times New Roman"/>
          <w:sz w:val="28"/>
        </w:rPr>
      </w:pPr>
    </w:p>
    <w:p w14:paraId="3336DEDB" w14:textId="77777777" w:rsidR="000314BA" w:rsidRPr="004224C5" w:rsidRDefault="000314BA" w:rsidP="000314BA">
      <w:pPr>
        <w:jc w:val="center"/>
        <w:rPr>
          <w:rFonts w:cs="Arial"/>
          <w:b/>
          <w:sz w:val="36"/>
          <w:szCs w:val="36"/>
        </w:rPr>
      </w:pPr>
      <w:r w:rsidRPr="004224C5">
        <w:rPr>
          <w:rFonts w:cs="Arial"/>
          <w:b/>
          <w:sz w:val="36"/>
          <w:szCs w:val="36"/>
        </w:rPr>
        <w:t xml:space="preserve">NORTH CAROLINA DEPARTMENT OF </w:t>
      </w:r>
    </w:p>
    <w:p w14:paraId="5B103EBD" w14:textId="77777777" w:rsidR="000314BA" w:rsidRPr="004224C5" w:rsidRDefault="000314BA" w:rsidP="000314BA">
      <w:pPr>
        <w:jc w:val="center"/>
        <w:rPr>
          <w:rFonts w:cs="Arial"/>
          <w:b/>
          <w:sz w:val="36"/>
          <w:szCs w:val="36"/>
        </w:rPr>
      </w:pPr>
      <w:r w:rsidRPr="004224C5">
        <w:rPr>
          <w:rFonts w:cs="Arial"/>
          <w:b/>
          <w:sz w:val="36"/>
          <w:szCs w:val="36"/>
        </w:rPr>
        <w:t>HEALTH AND HUMAN SERVICES</w:t>
      </w:r>
    </w:p>
    <w:p w14:paraId="1943C7EE" w14:textId="77777777" w:rsidR="000314BA" w:rsidRPr="004224C5" w:rsidRDefault="000314BA" w:rsidP="000314BA">
      <w:pPr>
        <w:jc w:val="center"/>
        <w:rPr>
          <w:rFonts w:cs="Arial"/>
          <w:b/>
        </w:rPr>
      </w:pPr>
      <w:smartTag w:uri="urn:schemas-microsoft-com:office:smarttags" w:element="place">
        <w:smartTag w:uri="urn:schemas-microsoft-com:office:smarttags" w:element="State">
          <w:r w:rsidRPr="004224C5">
            <w:rPr>
              <w:rFonts w:cs="Arial"/>
              <w:b/>
              <w:sz w:val="36"/>
              <w:szCs w:val="36"/>
            </w:rPr>
            <w:t>NORTH CAROLINA</w:t>
          </w:r>
        </w:smartTag>
      </w:smartTag>
      <w:r w:rsidRPr="004224C5">
        <w:rPr>
          <w:rFonts w:cs="Arial"/>
          <w:b/>
          <w:sz w:val="36"/>
          <w:szCs w:val="36"/>
        </w:rPr>
        <w:t xml:space="preserve"> DIVISION OF SOCIAL SERVICES</w:t>
      </w:r>
    </w:p>
    <w:p w14:paraId="5859C52F" w14:textId="77777777" w:rsidR="000314BA" w:rsidRPr="004224C5" w:rsidRDefault="000314BA" w:rsidP="000314BA">
      <w:pPr>
        <w:rPr>
          <w:rFonts w:cs="Arial"/>
          <w:b/>
        </w:rPr>
      </w:pPr>
    </w:p>
    <w:p w14:paraId="06EE801B" w14:textId="77777777" w:rsidR="000314BA" w:rsidRPr="004224C5" w:rsidRDefault="000314BA" w:rsidP="000314BA">
      <w:pPr>
        <w:rPr>
          <w:rFonts w:cs="Arial"/>
          <w:b/>
        </w:rPr>
      </w:pPr>
    </w:p>
    <w:p w14:paraId="06B55218" w14:textId="77777777" w:rsidR="000314BA" w:rsidRPr="004224C5" w:rsidRDefault="000314BA" w:rsidP="000314BA">
      <w:pPr>
        <w:rPr>
          <w:rFonts w:cs="Arial"/>
          <w:b/>
        </w:rPr>
      </w:pPr>
    </w:p>
    <w:p w14:paraId="751B24BA" w14:textId="77777777" w:rsidR="000314BA" w:rsidRPr="004224C5" w:rsidRDefault="000314BA" w:rsidP="000314BA">
      <w:pPr>
        <w:jc w:val="center"/>
        <w:rPr>
          <w:rFonts w:cs="Arial"/>
        </w:rPr>
      </w:pPr>
      <w:r w:rsidRPr="004224C5">
        <w:rPr>
          <w:rFonts w:cs="Arial"/>
          <w:b/>
          <w:noProof/>
        </w:rPr>
        <w:drawing>
          <wp:inline distT="0" distB="0" distL="0" distR="0" wp14:anchorId="16339FB2" wp14:editId="55821E58">
            <wp:extent cx="2298700" cy="229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2D5CF4C0" w14:textId="77777777" w:rsidR="000314BA" w:rsidRPr="004224C5" w:rsidRDefault="000314BA" w:rsidP="000314BA">
      <w:pPr>
        <w:jc w:val="center"/>
        <w:rPr>
          <w:rFonts w:cs="Arial"/>
          <w:b/>
        </w:rPr>
      </w:pPr>
    </w:p>
    <w:p w14:paraId="622622EB" w14:textId="77777777" w:rsidR="000314BA" w:rsidRPr="004224C5" w:rsidRDefault="000314BA" w:rsidP="000314BA">
      <w:pPr>
        <w:rPr>
          <w:rFonts w:cs="Arial"/>
          <w:b/>
        </w:rPr>
      </w:pPr>
    </w:p>
    <w:p w14:paraId="6C1681E9" w14:textId="77777777" w:rsidR="000314BA" w:rsidRPr="004224C5" w:rsidRDefault="000314BA" w:rsidP="000314BA">
      <w:pPr>
        <w:rPr>
          <w:rFonts w:cs="Arial"/>
          <w:b/>
        </w:rPr>
      </w:pPr>
    </w:p>
    <w:p w14:paraId="3682C11B" w14:textId="77777777" w:rsidR="000314BA" w:rsidRPr="004224C5" w:rsidRDefault="000314BA" w:rsidP="000314BA">
      <w:pPr>
        <w:rPr>
          <w:rFonts w:cs="Arial"/>
          <w:b/>
        </w:rPr>
      </w:pPr>
    </w:p>
    <w:p w14:paraId="5136ED38" w14:textId="77777777" w:rsidR="000314BA" w:rsidRPr="004224C5" w:rsidRDefault="000314BA" w:rsidP="000314BA">
      <w:pPr>
        <w:rPr>
          <w:rFonts w:cs="Arial"/>
          <w:b/>
        </w:rPr>
      </w:pPr>
    </w:p>
    <w:p w14:paraId="433750F7" w14:textId="77777777" w:rsidR="000314BA" w:rsidRPr="004224C5" w:rsidRDefault="000314BA" w:rsidP="000314BA">
      <w:pPr>
        <w:rPr>
          <w:rFonts w:cs="Arial"/>
          <w:b/>
        </w:rPr>
      </w:pPr>
    </w:p>
    <w:p w14:paraId="3C29E27B" w14:textId="77777777" w:rsidR="000314BA" w:rsidRPr="004224C5" w:rsidRDefault="000314BA" w:rsidP="000314BA">
      <w:pPr>
        <w:rPr>
          <w:rFonts w:cs="Arial"/>
          <w:b/>
        </w:rPr>
      </w:pPr>
    </w:p>
    <w:p w14:paraId="2DE25EDA" w14:textId="77777777" w:rsidR="000314BA" w:rsidRPr="004224C5" w:rsidRDefault="000314BA" w:rsidP="000314BA">
      <w:pPr>
        <w:rPr>
          <w:rFonts w:cs="Arial"/>
          <w:b/>
          <w:sz w:val="36"/>
          <w:szCs w:val="36"/>
        </w:rPr>
      </w:pPr>
    </w:p>
    <w:p w14:paraId="605DA6B0" w14:textId="7A38185C" w:rsidR="000314BA" w:rsidRPr="004224C5" w:rsidRDefault="000314BA" w:rsidP="000314BA">
      <w:pPr>
        <w:jc w:val="center"/>
        <w:rPr>
          <w:rFonts w:cs="Arial"/>
          <w:sz w:val="48"/>
        </w:rPr>
      </w:pPr>
      <w:r w:rsidRPr="004224C5">
        <w:rPr>
          <w:rFonts w:cs="Arial"/>
          <w:sz w:val="48"/>
        </w:rPr>
        <w:t xml:space="preserve">Subrecipient Monitoring </w:t>
      </w:r>
      <w:r w:rsidR="00FA776D" w:rsidRPr="004224C5">
        <w:rPr>
          <w:rFonts w:cs="Arial"/>
          <w:sz w:val="48"/>
        </w:rPr>
        <w:t>Manual</w:t>
      </w:r>
    </w:p>
    <w:p w14:paraId="03D09172" w14:textId="77777777" w:rsidR="00E27765" w:rsidRPr="004224C5" w:rsidRDefault="00F919F0" w:rsidP="000314BA">
      <w:pPr>
        <w:jc w:val="center"/>
        <w:rPr>
          <w:rFonts w:cs="Arial"/>
          <w:sz w:val="48"/>
        </w:rPr>
      </w:pPr>
      <w:r w:rsidRPr="004224C5">
        <w:rPr>
          <w:rFonts w:cs="Arial"/>
          <w:sz w:val="48"/>
        </w:rPr>
        <w:t>Local County Social Service Agencies</w:t>
      </w:r>
    </w:p>
    <w:p w14:paraId="73687E47" w14:textId="77777777" w:rsidR="000314BA" w:rsidRPr="004224C5" w:rsidRDefault="000314BA" w:rsidP="000314BA">
      <w:pPr>
        <w:rPr>
          <w:rFonts w:cs="Arial"/>
          <w:b/>
        </w:rPr>
      </w:pPr>
    </w:p>
    <w:p w14:paraId="0AC16F05" w14:textId="77777777" w:rsidR="000314BA" w:rsidRDefault="000314BA" w:rsidP="000314BA">
      <w:pPr>
        <w:jc w:val="center"/>
        <w:rPr>
          <w:rFonts w:ascii="Times New Roman" w:hAnsi="Times New Roman"/>
          <w:b/>
        </w:rPr>
      </w:pPr>
    </w:p>
    <w:p w14:paraId="39CCC4CB" w14:textId="77777777" w:rsidR="000314BA" w:rsidRPr="000314BA" w:rsidRDefault="000314BA" w:rsidP="000314BA">
      <w:pPr>
        <w:rPr>
          <w:rFonts w:ascii="Times New Roman" w:hAnsi="Times New Roman"/>
        </w:rPr>
      </w:pPr>
    </w:p>
    <w:p w14:paraId="7FA67F80" w14:textId="77777777" w:rsidR="000314BA" w:rsidRPr="000314BA" w:rsidRDefault="000314BA" w:rsidP="000314BA">
      <w:pPr>
        <w:rPr>
          <w:rFonts w:ascii="Times New Roman" w:hAnsi="Times New Roman"/>
        </w:rPr>
      </w:pPr>
    </w:p>
    <w:p w14:paraId="317656F3" w14:textId="77777777" w:rsidR="000314BA" w:rsidRPr="000314BA" w:rsidRDefault="000314BA" w:rsidP="000314BA">
      <w:pPr>
        <w:rPr>
          <w:rFonts w:ascii="Times New Roman" w:hAnsi="Times New Roman"/>
        </w:rPr>
      </w:pPr>
    </w:p>
    <w:p w14:paraId="23F26F16" w14:textId="77777777" w:rsidR="000314BA" w:rsidRPr="000314BA" w:rsidRDefault="000314BA" w:rsidP="000314BA">
      <w:pPr>
        <w:rPr>
          <w:rFonts w:ascii="Times New Roman" w:hAnsi="Times New Roman"/>
        </w:rPr>
      </w:pPr>
    </w:p>
    <w:p w14:paraId="269C6B6C" w14:textId="77777777" w:rsidR="000314BA" w:rsidRPr="000314BA" w:rsidRDefault="000314BA" w:rsidP="000314BA">
      <w:pPr>
        <w:rPr>
          <w:rFonts w:ascii="Times New Roman" w:hAnsi="Times New Roman"/>
        </w:rPr>
      </w:pPr>
    </w:p>
    <w:p w14:paraId="59D1CC33" w14:textId="77777777" w:rsidR="000314BA" w:rsidRPr="000314BA" w:rsidRDefault="000314BA" w:rsidP="000314BA">
      <w:pPr>
        <w:rPr>
          <w:rFonts w:ascii="Times New Roman" w:hAnsi="Times New Roman"/>
        </w:rPr>
        <w:sectPr w:rsidR="000314BA" w:rsidRPr="000314BA" w:rsidSect="005414C4">
          <w:headerReference w:type="default" r:id="rId9"/>
          <w:footerReference w:type="even" r:id="rId10"/>
          <w:footerReference w:type="default" r:id="rId11"/>
          <w:footerReference w:type="first" r:id="rId12"/>
          <w:type w:val="continuous"/>
          <w:pgSz w:w="12240" w:h="15840"/>
          <w:pgMar w:top="1440" w:right="1440" w:bottom="1440" w:left="1440" w:header="720" w:footer="720"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pgNumType w:start="2"/>
          <w:cols w:space="720"/>
          <w:titlePg/>
          <w:docGrid w:linePitch="326"/>
        </w:sectPr>
      </w:pPr>
    </w:p>
    <w:p w14:paraId="6093A2AF" w14:textId="77777777" w:rsidR="00D02533" w:rsidRDefault="00D02533" w:rsidP="00D02533">
      <w:pPr>
        <w:ind w:left="360"/>
        <w:jc w:val="center"/>
        <w:rPr>
          <w:rFonts w:ascii="Times New Roman" w:hAnsi="Times New Roman"/>
          <w:b/>
          <w:sz w:val="32"/>
          <w:szCs w:val="32"/>
        </w:rPr>
      </w:pPr>
    </w:p>
    <w:p w14:paraId="755A108A" w14:textId="77777777" w:rsidR="00287252" w:rsidRPr="00287252" w:rsidRDefault="00287252" w:rsidP="00D02533">
      <w:pPr>
        <w:ind w:left="360"/>
        <w:jc w:val="center"/>
        <w:rPr>
          <w:rFonts w:ascii="Times New Roman" w:hAnsi="Times New Roman"/>
          <w:b/>
          <w:sz w:val="20"/>
        </w:rPr>
      </w:pPr>
    </w:p>
    <w:p w14:paraId="0724EECD" w14:textId="77777777" w:rsidR="004558A0" w:rsidRDefault="004558A0" w:rsidP="00D02533">
      <w:pPr>
        <w:ind w:left="360"/>
        <w:jc w:val="center"/>
        <w:rPr>
          <w:rFonts w:ascii="Times New Roman" w:hAnsi="Times New Roman"/>
          <w:b/>
          <w:sz w:val="32"/>
          <w:szCs w:val="32"/>
        </w:rPr>
        <w:sectPr w:rsidR="004558A0" w:rsidSect="0017012E">
          <w:headerReference w:type="default" r:id="rId13"/>
          <w:type w:val="continuous"/>
          <w:pgSz w:w="12240" w:h="15840"/>
          <w:pgMar w:top="360" w:right="360" w:bottom="630" w:left="900" w:header="720" w:footer="288" w:gutter="0"/>
          <w:pgNumType w:start="5"/>
          <w:cols w:space="720"/>
          <w:titlePg/>
          <w:docGrid w:linePitch="326"/>
        </w:sectPr>
      </w:pPr>
    </w:p>
    <w:p w14:paraId="6EA1A9A9" w14:textId="33ACCC43" w:rsidR="004C1BE3" w:rsidRDefault="004C1BE3" w:rsidP="00D02533">
      <w:pPr>
        <w:ind w:left="360"/>
        <w:jc w:val="center"/>
        <w:rPr>
          <w:rFonts w:ascii="Times New Roman" w:hAnsi="Times New Roman"/>
          <w:b/>
          <w:sz w:val="32"/>
          <w:szCs w:val="32"/>
        </w:rPr>
      </w:pPr>
    </w:p>
    <w:p w14:paraId="066E897A" w14:textId="0482F1F3" w:rsidR="00356346" w:rsidRPr="004224C5" w:rsidRDefault="004C1BE3" w:rsidP="00D02533">
      <w:pPr>
        <w:ind w:left="360"/>
        <w:jc w:val="center"/>
        <w:rPr>
          <w:rFonts w:cs="Arial"/>
          <w:b/>
          <w:color w:val="FF0000"/>
          <w:sz w:val="22"/>
          <w:szCs w:val="22"/>
        </w:rPr>
      </w:pPr>
      <w:r w:rsidRPr="004224C5">
        <w:rPr>
          <w:rFonts w:cs="Arial"/>
          <w:b/>
          <w:sz w:val="22"/>
          <w:szCs w:val="22"/>
        </w:rPr>
        <w:t>Table of Contents</w:t>
      </w:r>
    </w:p>
    <w:p w14:paraId="599CC883" w14:textId="77777777" w:rsidR="00D02533" w:rsidRPr="004224C5" w:rsidRDefault="00D02533" w:rsidP="00D02533">
      <w:pPr>
        <w:ind w:left="360"/>
        <w:rPr>
          <w:rFonts w:cs="Arial"/>
          <w:sz w:val="22"/>
          <w:szCs w:val="22"/>
        </w:rPr>
      </w:pPr>
    </w:p>
    <w:p w14:paraId="6EC53675" w14:textId="4B4248D6" w:rsidR="00D02533" w:rsidRPr="004224C5" w:rsidRDefault="00BC4805" w:rsidP="00D02533">
      <w:pPr>
        <w:ind w:left="360" w:hanging="270"/>
        <w:rPr>
          <w:rFonts w:cs="Arial"/>
          <w:b/>
          <w:caps/>
          <w:sz w:val="22"/>
          <w:szCs w:val="22"/>
          <w:u w:val="single"/>
        </w:rPr>
      </w:pPr>
      <w:r w:rsidRPr="004224C5">
        <w:rPr>
          <w:rFonts w:cs="Arial"/>
          <w:b/>
          <w:caps/>
          <w:sz w:val="22"/>
          <w:szCs w:val="22"/>
          <w:u w:val="single"/>
        </w:rPr>
        <w:t>100</w:t>
      </w:r>
      <w:r w:rsidR="00D02533" w:rsidRPr="004224C5">
        <w:rPr>
          <w:rFonts w:cs="Arial"/>
          <w:b/>
          <w:caps/>
          <w:sz w:val="22"/>
          <w:szCs w:val="22"/>
          <w:u w:val="single"/>
        </w:rPr>
        <w:t xml:space="preserve"> </w:t>
      </w:r>
      <w:r w:rsidR="00FA776D" w:rsidRPr="004224C5">
        <w:rPr>
          <w:rFonts w:cs="Arial"/>
          <w:b/>
          <w:caps/>
          <w:sz w:val="22"/>
          <w:szCs w:val="22"/>
          <w:u w:val="single"/>
        </w:rPr>
        <w:t>OVERVIEW</w:t>
      </w:r>
    </w:p>
    <w:p w14:paraId="1EC723C9" w14:textId="77777777" w:rsidR="00D02533" w:rsidRPr="004224C5" w:rsidRDefault="00D02533" w:rsidP="00D02533">
      <w:pPr>
        <w:ind w:left="360" w:hanging="270"/>
        <w:rPr>
          <w:rFonts w:cs="Arial"/>
          <w:b/>
          <w:sz w:val="22"/>
          <w:szCs w:val="22"/>
        </w:rPr>
      </w:pPr>
    </w:p>
    <w:p w14:paraId="58B4A478" w14:textId="48F1271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1</w:t>
      </w:r>
    </w:p>
    <w:p w14:paraId="25167041" w14:textId="66746B2D"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Subrecipient Monitoring</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2</w:t>
      </w:r>
    </w:p>
    <w:p w14:paraId="68DD2D3A" w14:textId="1B40797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Monitoring Plan Requirements</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3</w:t>
      </w:r>
    </w:p>
    <w:p w14:paraId="081CEC15" w14:textId="137F7A3C"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Description of Subrecipient and Programs/Services Funded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4</w:t>
      </w:r>
    </w:p>
    <w:p w14:paraId="58998538" w14:textId="1C80FA49"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5</w:t>
      </w:r>
    </w:p>
    <w:p w14:paraId="149899E7" w14:textId="1B0E75A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Link to Compliance Supplements</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6</w:t>
      </w:r>
      <w:r w:rsidR="0007534B" w:rsidRPr="004224C5">
        <w:rPr>
          <w:rFonts w:cs="Arial"/>
          <w:sz w:val="22"/>
          <w:szCs w:val="22"/>
        </w:rPr>
        <w:t xml:space="preserve"> </w:t>
      </w:r>
    </w:p>
    <w:p w14:paraId="3D54DD41" w14:textId="14C329F5"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Core Areas to be monitored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7</w:t>
      </w:r>
    </w:p>
    <w:p w14:paraId="7BB8D223" w14:textId="4E543091"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Documentation of Monitoring Activities</w:t>
      </w:r>
      <w:r w:rsidRPr="004224C5">
        <w:rPr>
          <w:rFonts w:cs="Arial"/>
          <w:sz w:val="22"/>
          <w:szCs w:val="22"/>
        </w:rPr>
        <w:tab/>
      </w:r>
      <w:r w:rsidR="004C1BE3" w:rsidRPr="004224C5">
        <w:rPr>
          <w:rFonts w:cs="Arial"/>
          <w:sz w:val="22"/>
          <w:szCs w:val="22"/>
        </w:rPr>
        <w:t>100.</w:t>
      </w:r>
      <w:r w:rsidR="0007534B">
        <w:rPr>
          <w:rFonts w:cs="Arial"/>
          <w:sz w:val="22"/>
          <w:szCs w:val="22"/>
        </w:rPr>
        <w:t>08</w:t>
      </w:r>
    </w:p>
    <w:p w14:paraId="7C628C83" w14:textId="727861CA"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Sanctions for Non-Compliance</w:t>
      </w:r>
      <w:r w:rsidRPr="004224C5">
        <w:rPr>
          <w:rFonts w:cs="Arial"/>
          <w:sz w:val="22"/>
          <w:szCs w:val="22"/>
        </w:rPr>
        <w:tab/>
        <w:t>1</w:t>
      </w:r>
      <w:r w:rsidR="00491394" w:rsidRPr="004224C5">
        <w:rPr>
          <w:rFonts w:cs="Arial"/>
          <w:sz w:val="22"/>
          <w:szCs w:val="22"/>
        </w:rPr>
        <w:t>0</w:t>
      </w:r>
      <w:r w:rsidR="004C1BE3" w:rsidRPr="004224C5">
        <w:rPr>
          <w:rFonts w:cs="Arial"/>
          <w:sz w:val="22"/>
          <w:szCs w:val="22"/>
        </w:rPr>
        <w:t>0.</w:t>
      </w:r>
      <w:r w:rsidR="0007534B">
        <w:rPr>
          <w:rFonts w:cs="Arial"/>
          <w:sz w:val="22"/>
          <w:szCs w:val="22"/>
        </w:rPr>
        <w:t>09</w:t>
      </w:r>
    </w:p>
    <w:p w14:paraId="6BB56AE8" w14:textId="77777777" w:rsidR="00356346" w:rsidRPr="004224C5" w:rsidRDefault="00356346" w:rsidP="00D02533">
      <w:pPr>
        <w:tabs>
          <w:tab w:val="left" w:leader="dot" w:pos="8280"/>
          <w:tab w:val="left" w:pos="8460"/>
        </w:tabs>
        <w:ind w:left="720"/>
        <w:rPr>
          <w:rFonts w:cs="Arial"/>
          <w:sz w:val="22"/>
          <w:szCs w:val="22"/>
        </w:rPr>
      </w:pPr>
    </w:p>
    <w:p w14:paraId="0A87CDE2" w14:textId="77777777" w:rsidR="003565BD" w:rsidRDefault="003565BD" w:rsidP="003565BD">
      <w:pPr>
        <w:rPr>
          <w:rFonts w:cs="Arial"/>
          <w:b/>
          <w:sz w:val="22"/>
          <w:szCs w:val="22"/>
          <w:u w:val="single"/>
        </w:rPr>
      </w:pPr>
      <w:bookmarkStart w:id="0" w:name="_Hlk64897545"/>
    </w:p>
    <w:p w14:paraId="68976144" w14:textId="58482084" w:rsidR="00D02533" w:rsidRDefault="00FA776D" w:rsidP="003565BD">
      <w:pPr>
        <w:tabs>
          <w:tab w:val="left" w:leader="dot" w:pos="8280"/>
          <w:tab w:val="left" w:leader="dot" w:pos="8460"/>
        </w:tabs>
        <w:rPr>
          <w:rFonts w:cs="Arial"/>
          <w:sz w:val="22"/>
          <w:szCs w:val="22"/>
        </w:rPr>
      </w:pPr>
      <w:r w:rsidRPr="004224C5">
        <w:rPr>
          <w:rFonts w:cs="Arial"/>
          <w:b/>
          <w:sz w:val="22"/>
          <w:szCs w:val="22"/>
          <w:u w:val="single"/>
        </w:rPr>
        <w:t>200 Administrative</w:t>
      </w:r>
      <w:r w:rsidR="007F63AA">
        <w:rPr>
          <w:rFonts w:cs="Arial"/>
          <w:b/>
          <w:sz w:val="22"/>
          <w:szCs w:val="22"/>
          <w:u w:val="single"/>
        </w:rPr>
        <w:t xml:space="preserve"> Costs</w:t>
      </w:r>
      <w:r w:rsidRPr="004224C5">
        <w:rPr>
          <w:rFonts w:cs="Arial"/>
          <w:b/>
          <w:sz w:val="22"/>
          <w:szCs w:val="22"/>
          <w:u w:val="single"/>
        </w:rPr>
        <w:t xml:space="preserve"> Monitoring</w:t>
      </w:r>
      <w:r w:rsidR="00D02533" w:rsidRPr="004224C5">
        <w:rPr>
          <w:rFonts w:cs="Arial"/>
          <w:b/>
          <w:sz w:val="22"/>
          <w:szCs w:val="22"/>
          <w:u w:val="single"/>
        </w:rPr>
        <w:t xml:space="preserve"> </w:t>
      </w:r>
      <w:r w:rsidR="0017012E" w:rsidRPr="004224C5">
        <w:rPr>
          <w:rFonts w:cs="Arial"/>
          <w:b/>
          <w:sz w:val="22"/>
          <w:szCs w:val="22"/>
          <w:u w:val="single"/>
        </w:rPr>
        <w:t xml:space="preserve"> </w:t>
      </w:r>
      <w:bookmarkEnd w:id="0"/>
    </w:p>
    <w:p w14:paraId="62145B1E" w14:textId="77777777" w:rsidR="003565BD" w:rsidRPr="004224C5" w:rsidRDefault="003565BD" w:rsidP="003565BD">
      <w:pPr>
        <w:tabs>
          <w:tab w:val="left" w:leader="dot" w:pos="8280"/>
          <w:tab w:val="left" w:leader="dot" w:pos="8460"/>
        </w:tabs>
        <w:rPr>
          <w:rFonts w:cs="Arial"/>
          <w:sz w:val="22"/>
          <w:szCs w:val="22"/>
        </w:rPr>
      </w:pPr>
    </w:p>
    <w:p w14:paraId="127B5389" w14:textId="3C53C844"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200.01</w:t>
      </w:r>
    </w:p>
    <w:p w14:paraId="0DBD59C3" w14:textId="492B1B92"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Monitoring Activities Process</w:t>
      </w:r>
      <w:r w:rsidRPr="004224C5">
        <w:rPr>
          <w:rFonts w:cs="Arial"/>
          <w:sz w:val="22"/>
          <w:szCs w:val="22"/>
        </w:rPr>
        <w:tab/>
      </w:r>
      <w:r w:rsidR="004C1BE3" w:rsidRPr="004224C5">
        <w:rPr>
          <w:rFonts w:cs="Arial"/>
          <w:sz w:val="22"/>
          <w:szCs w:val="22"/>
        </w:rPr>
        <w:t>200.0</w:t>
      </w:r>
      <w:r w:rsidR="00FC1CB2">
        <w:rPr>
          <w:rFonts w:cs="Arial"/>
          <w:sz w:val="22"/>
          <w:szCs w:val="22"/>
        </w:rPr>
        <w:t>2</w:t>
      </w:r>
    </w:p>
    <w:p w14:paraId="34293F38" w14:textId="0AFB39B9"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Budget Office Monitoring Worksheet</w:t>
      </w:r>
      <w:r w:rsidRPr="004224C5">
        <w:rPr>
          <w:rFonts w:cs="Arial"/>
          <w:sz w:val="22"/>
          <w:szCs w:val="22"/>
        </w:rPr>
        <w:tab/>
      </w:r>
      <w:r w:rsidR="004C1BE3" w:rsidRPr="004224C5">
        <w:rPr>
          <w:rFonts w:cs="Arial"/>
          <w:sz w:val="22"/>
          <w:szCs w:val="22"/>
        </w:rPr>
        <w:t>200.0</w:t>
      </w:r>
      <w:r w:rsidR="00FC1CB2">
        <w:rPr>
          <w:rFonts w:cs="Arial"/>
          <w:sz w:val="22"/>
          <w:szCs w:val="22"/>
        </w:rPr>
        <w:t>3</w:t>
      </w:r>
    </w:p>
    <w:p w14:paraId="2D6B15B8" w14:textId="170DD571"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Scheduled Monitoring</w:t>
      </w:r>
      <w:r w:rsidRPr="004224C5">
        <w:rPr>
          <w:rFonts w:cs="Arial"/>
          <w:sz w:val="22"/>
          <w:szCs w:val="22"/>
        </w:rPr>
        <w:tab/>
        <w:t>2</w:t>
      </w:r>
      <w:r w:rsidR="00154A53" w:rsidRPr="004224C5">
        <w:rPr>
          <w:rFonts w:cs="Arial"/>
          <w:sz w:val="22"/>
          <w:szCs w:val="22"/>
        </w:rPr>
        <w:t>0</w:t>
      </w:r>
      <w:r w:rsidR="004C1BE3" w:rsidRPr="004224C5">
        <w:rPr>
          <w:rFonts w:cs="Arial"/>
          <w:sz w:val="22"/>
          <w:szCs w:val="22"/>
        </w:rPr>
        <w:t>0.0</w:t>
      </w:r>
      <w:r w:rsidR="00FC1CB2">
        <w:rPr>
          <w:rFonts w:cs="Arial"/>
          <w:sz w:val="22"/>
          <w:szCs w:val="22"/>
        </w:rPr>
        <w:t>4</w:t>
      </w:r>
    </w:p>
    <w:p w14:paraId="5B6D0481" w14:textId="39BE5015" w:rsidR="00D02533" w:rsidRPr="004224C5" w:rsidRDefault="00D02533" w:rsidP="004224C5">
      <w:pPr>
        <w:ind w:right="-1620"/>
        <w:rPr>
          <w:rFonts w:cs="Arial"/>
          <w:b/>
          <w:sz w:val="22"/>
          <w:szCs w:val="22"/>
          <w:u w:val="single"/>
        </w:rPr>
      </w:pPr>
    </w:p>
    <w:p w14:paraId="33ADB71D" w14:textId="77B066D4" w:rsidR="003565BD" w:rsidRDefault="00FA776D" w:rsidP="003565BD">
      <w:pPr>
        <w:tabs>
          <w:tab w:val="left" w:leader="dot" w:pos="8280"/>
          <w:tab w:val="left" w:pos="8460"/>
        </w:tabs>
        <w:rPr>
          <w:rFonts w:cs="Arial"/>
          <w:b/>
          <w:sz w:val="22"/>
          <w:szCs w:val="22"/>
          <w:u w:val="single"/>
        </w:rPr>
      </w:pPr>
      <w:r w:rsidRPr="004224C5">
        <w:rPr>
          <w:rFonts w:cs="Arial"/>
          <w:b/>
          <w:sz w:val="22"/>
          <w:szCs w:val="22"/>
          <w:u w:val="single"/>
        </w:rPr>
        <w:t xml:space="preserve">300  </w:t>
      </w:r>
      <w:r w:rsidR="00D02533" w:rsidRPr="004224C5">
        <w:rPr>
          <w:rFonts w:cs="Arial"/>
          <w:b/>
          <w:sz w:val="22"/>
          <w:szCs w:val="22"/>
          <w:u w:val="single"/>
        </w:rPr>
        <w:t xml:space="preserve">Economic and Family Services  </w:t>
      </w:r>
    </w:p>
    <w:p w14:paraId="5B236396" w14:textId="77777777" w:rsidR="003565BD" w:rsidRDefault="003565BD" w:rsidP="003E4C11">
      <w:pPr>
        <w:tabs>
          <w:tab w:val="left" w:leader="dot" w:pos="8280"/>
          <w:tab w:val="left" w:pos="8460"/>
        </w:tabs>
        <w:ind w:left="720"/>
        <w:rPr>
          <w:rFonts w:cs="Arial"/>
          <w:b/>
          <w:sz w:val="22"/>
          <w:szCs w:val="22"/>
          <w:u w:val="single"/>
        </w:rPr>
      </w:pPr>
    </w:p>
    <w:p w14:paraId="607FFBFF" w14:textId="2A56B32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Introduction</w:t>
      </w:r>
      <w:r w:rsidRPr="004224C5">
        <w:rPr>
          <w:rFonts w:cs="Arial"/>
          <w:sz w:val="22"/>
          <w:szCs w:val="22"/>
        </w:rPr>
        <w:tab/>
      </w:r>
      <w:r w:rsidR="00FA776D" w:rsidRPr="004224C5">
        <w:rPr>
          <w:rFonts w:cs="Arial"/>
          <w:sz w:val="22"/>
          <w:szCs w:val="22"/>
        </w:rPr>
        <w:t>300.0</w:t>
      </w:r>
      <w:r w:rsidRPr="004224C5">
        <w:rPr>
          <w:rFonts w:cs="Arial"/>
          <w:sz w:val="22"/>
          <w:szCs w:val="22"/>
        </w:rPr>
        <w:t>1</w:t>
      </w:r>
    </w:p>
    <w:p w14:paraId="28F34FA9" w14:textId="0148277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FA776D" w:rsidRPr="004224C5">
        <w:rPr>
          <w:rFonts w:cs="Arial"/>
          <w:sz w:val="22"/>
          <w:szCs w:val="22"/>
        </w:rPr>
        <w:t>300.02</w:t>
      </w:r>
    </w:p>
    <w:p w14:paraId="1943E10F" w14:textId="481ECCE2" w:rsidR="006F16C9" w:rsidRPr="004224C5" w:rsidRDefault="006F16C9" w:rsidP="006F16C9">
      <w:pPr>
        <w:tabs>
          <w:tab w:val="left" w:leader="dot" w:pos="8280"/>
          <w:tab w:val="left" w:pos="8460"/>
        </w:tabs>
        <w:ind w:left="720"/>
        <w:rPr>
          <w:rFonts w:cs="Arial"/>
          <w:sz w:val="22"/>
          <w:szCs w:val="22"/>
        </w:rPr>
      </w:pPr>
      <w:r w:rsidRPr="004224C5">
        <w:rPr>
          <w:rFonts w:cs="Arial"/>
          <w:sz w:val="22"/>
          <w:szCs w:val="22"/>
        </w:rPr>
        <w:t>Food and Nutrition Services</w:t>
      </w:r>
      <w:r w:rsidR="00CC0C57" w:rsidRPr="004224C5">
        <w:rPr>
          <w:rFonts w:cs="Arial"/>
          <w:sz w:val="22"/>
          <w:szCs w:val="22"/>
        </w:rPr>
        <w:t xml:space="preserve"> </w:t>
      </w:r>
      <w:r w:rsidRPr="004224C5">
        <w:rPr>
          <w:rFonts w:cs="Arial"/>
          <w:sz w:val="22"/>
          <w:szCs w:val="22"/>
        </w:rPr>
        <w:tab/>
      </w:r>
      <w:r w:rsidR="00CE0C03">
        <w:rPr>
          <w:rFonts w:cs="Arial"/>
          <w:sz w:val="22"/>
          <w:szCs w:val="22"/>
        </w:rPr>
        <w:t>310.01</w:t>
      </w:r>
    </w:p>
    <w:p w14:paraId="5C1DCE0B" w14:textId="7A124DB6" w:rsidR="003E4C11" w:rsidRPr="004224C5" w:rsidRDefault="003E4C11" w:rsidP="006F16C9">
      <w:pPr>
        <w:tabs>
          <w:tab w:val="left" w:leader="dot" w:pos="8280"/>
          <w:tab w:val="left" w:pos="8460"/>
        </w:tabs>
        <w:ind w:left="720"/>
        <w:rPr>
          <w:rFonts w:cs="Arial"/>
          <w:sz w:val="22"/>
          <w:szCs w:val="22"/>
        </w:rPr>
      </w:pPr>
      <w:r w:rsidRPr="004224C5">
        <w:rPr>
          <w:rFonts w:cs="Arial"/>
          <w:sz w:val="22"/>
          <w:szCs w:val="22"/>
        </w:rPr>
        <w:t>Management Evaluation Objectives</w:t>
      </w:r>
      <w:r w:rsidRPr="004224C5">
        <w:rPr>
          <w:rFonts w:cs="Arial"/>
          <w:sz w:val="22"/>
          <w:szCs w:val="22"/>
        </w:rPr>
        <w:tab/>
      </w:r>
      <w:r w:rsidR="00CE0C03">
        <w:rPr>
          <w:rFonts w:cs="Arial"/>
          <w:sz w:val="22"/>
          <w:szCs w:val="22"/>
        </w:rPr>
        <w:t>310.02</w:t>
      </w:r>
    </w:p>
    <w:p w14:paraId="7E7674C7" w14:textId="4002CDCC"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Overview of Review Elements</w:t>
      </w:r>
      <w:r w:rsidRPr="004224C5">
        <w:rPr>
          <w:rFonts w:cs="Arial"/>
          <w:sz w:val="22"/>
          <w:szCs w:val="22"/>
        </w:rPr>
        <w:tab/>
      </w:r>
      <w:r w:rsidR="00CE0C03">
        <w:rPr>
          <w:rFonts w:cs="Arial"/>
          <w:sz w:val="22"/>
          <w:szCs w:val="22"/>
        </w:rPr>
        <w:t>310.03</w:t>
      </w:r>
    </w:p>
    <w:p w14:paraId="216AEF01" w14:textId="3181FA2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Planning the Review</w:t>
      </w:r>
      <w:r w:rsidRPr="004224C5">
        <w:rPr>
          <w:rFonts w:cs="Arial"/>
          <w:sz w:val="22"/>
          <w:szCs w:val="22"/>
        </w:rPr>
        <w:tab/>
      </w:r>
      <w:r w:rsidR="00CE0C03">
        <w:rPr>
          <w:rFonts w:cs="Arial"/>
          <w:sz w:val="22"/>
          <w:szCs w:val="22"/>
        </w:rPr>
        <w:t>310.04</w:t>
      </w:r>
    </w:p>
    <w:p w14:paraId="1E5FC4D2" w14:textId="25DCCC54"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Conducting the Review: On/Off-Site Activities</w:t>
      </w:r>
      <w:r w:rsidRPr="004224C5">
        <w:rPr>
          <w:rFonts w:cs="Arial"/>
          <w:sz w:val="22"/>
          <w:szCs w:val="22"/>
        </w:rPr>
        <w:tab/>
      </w:r>
      <w:r w:rsidR="00CE0C03">
        <w:rPr>
          <w:rFonts w:cs="Arial"/>
          <w:sz w:val="22"/>
          <w:szCs w:val="22"/>
        </w:rPr>
        <w:t>310.05</w:t>
      </w:r>
    </w:p>
    <w:p w14:paraId="5B0E5C64" w14:textId="229787F0" w:rsidR="00842AF3" w:rsidRPr="004224C5" w:rsidRDefault="00842AF3" w:rsidP="003E4C11">
      <w:pPr>
        <w:tabs>
          <w:tab w:val="left" w:leader="dot" w:pos="8280"/>
          <w:tab w:val="left" w:pos="8460"/>
        </w:tabs>
        <w:ind w:left="720"/>
        <w:rPr>
          <w:rFonts w:cs="Arial"/>
          <w:sz w:val="22"/>
          <w:szCs w:val="22"/>
        </w:rPr>
      </w:pPr>
      <w:r w:rsidRPr="004224C5">
        <w:rPr>
          <w:rFonts w:cs="Arial"/>
          <w:sz w:val="22"/>
          <w:szCs w:val="22"/>
        </w:rPr>
        <w:t>Energy Programs</w:t>
      </w:r>
      <w:r w:rsidRPr="004224C5">
        <w:rPr>
          <w:rFonts w:cs="Arial"/>
          <w:sz w:val="22"/>
          <w:szCs w:val="22"/>
        </w:rPr>
        <w:tab/>
      </w:r>
      <w:r w:rsidR="00CE0C03">
        <w:rPr>
          <w:rFonts w:cs="Arial"/>
          <w:sz w:val="22"/>
          <w:szCs w:val="22"/>
        </w:rPr>
        <w:t>320.01</w:t>
      </w:r>
    </w:p>
    <w:p w14:paraId="50FB59B2" w14:textId="2A46B85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Reporting the Findings</w:t>
      </w:r>
      <w:r w:rsidRPr="004224C5">
        <w:rPr>
          <w:rFonts w:cs="Arial"/>
          <w:sz w:val="22"/>
          <w:szCs w:val="22"/>
        </w:rPr>
        <w:tab/>
      </w:r>
      <w:r w:rsidR="00CE0C03">
        <w:rPr>
          <w:rFonts w:cs="Arial"/>
          <w:sz w:val="22"/>
          <w:szCs w:val="22"/>
        </w:rPr>
        <w:t>320.02</w:t>
      </w:r>
    </w:p>
    <w:p w14:paraId="55ACD4AF" w14:textId="761B87C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Follow Up</w:t>
      </w:r>
      <w:r w:rsidRPr="004224C5">
        <w:rPr>
          <w:rFonts w:cs="Arial"/>
          <w:sz w:val="22"/>
          <w:szCs w:val="22"/>
        </w:rPr>
        <w:tab/>
      </w:r>
      <w:r w:rsidR="00CE0C03">
        <w:rPr>
          <w:rFonts w:cs="Arial"/>
          <w:sz w:val="22"/>
          <w:szCs w:val="22"/>
        </w:rPr>
        <w:t>320.03</w:t>
      </w:r>
    </w:p>
    <w:p w14:paraId="6268214D" w14:textId="1934956B" w:rsidR="003E4C1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Refugee Assistance Programs</w:t>
      </w:r>
      <w:r w:rsidR="00842AF3" w:rsidRPr="004224C5">
        <w:rPr>
          <w:rFonts w:cs="Arial"/>
          <w:sz w:val="22"/>
          <w:szCs w:val="22"/>
        </w:rPr>
        <w:tab/>
      </w:r>
      <w:r w:rsidR="00CE0C03">
        <w:rPr>
          <w:rFonts w:cs="Arial"/>
          <w:sz w:val="22"/>
          <w:szCs w:val="22"/>
        </w:rPr>
        <w:t>330.01</w:t>
      </w:r>
    </w:p>
    <w:p w14:paraId="4FD27E1C" w14:textId="00072DA5"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 xml:space="preserve">Monitoring Staff and Frequency </w:t>
      </w:r>
      <w:r w:rsidRPr="004224C5">
        <w:rPr>
          <w:rFonts w:cs="Arial"/>
          <w:sz w:val="22"/>
          <w:szCs w:val="22"/>
        </w:rPr>
        <w:tab/>
      </w:r>
      <w:r w:rsidR="00CE0C03">
        <w:rPr>
          <w:rFonts w:cs="Arial"/>
          <w:sz w:val="22"/>
          <w:szCs w:val="22"/>
        </w:rPr>
        <w:t>330.02</w:t>
      </w:r>
    </w:p>
    <w:p w14:paraId="593CCAAB" w14:textId="2E6ECDE9"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E0C03">
        <w:rPr>
          <w:rFonts w:cs="Arial"/>
          <w:sz w:val="22"/>
          <w:szCs w:val="22"/>
        </w:rPr>
        <w:t>330.03</w:t>
      </w:r>
    </w:p>
    <w:p w14:paraId="0C37DB70" w14:textId="47A1C097"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E0C03">
        <w:rPr>
          <w:rFonts w:cs="Arial"/>
          <w:sz w:val="22"/>
          <w:szCs w:val="22"/>
        </w:rPr>
        <w:t>330.04</w:t>
      </w:r>
    </w:p>
    <w:p w14:paraId="55EA1EF1" w14:textId="225FA1ED"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E0C03">
        <w:rPr>
          <w:rFonts w:cs="Arial"/>
          <w:sz w:val="22"/>
          <w:szCs w:val="22"/>
        </w:rPr>
        <w:t>330.05</w:t>
      </w:r>
    </w:p>
    <w:p w14:paraId="11B1F9CA" w14:textId="49D3CB80"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Process of Review and Program Improvement Plan</w:t>
      </w:r>
      <w:r w:rsidRPr="004224C5">
        <w:rPr>
          <w:rFonts w:cs="Arial"/>
          <w:sz w:val="22"/>
          <w:szCs w:val="22"/>
        </w:rPr>
        <w:tab/>
      </w:r>
      <w:r w:rsidR="00CE0C03">
        <w:rPr>
          <w:rFonts w:cs="Arial"/>
          <w:sz w:val="22"/>
          <w:szCs w:val="22"/>
        </w:rPr>
        <w:t>330.06</w:t>
      </w:r>
    </w:p>
    <w:p w14:paraId="73C885FC" w14:textId="02356DD7"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E0C03">
        <w:rPr>
          <w:rFonts w:cs="Arial"/>
          <w:sz w:val="22"/>
          <w:szCs w:val="22"/>
        </w:rPr>
        <w:t>330.07</w:t>
      </w:r>
    </w:p>
    <w:p w14:paraId="6EC8F8F3" w14:textId="56C37884"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Work First</w:t>
      </w:r>
      <w:r w:rsidRPr="004224C5">
        <w:rPr>
          <w:rFonts w:cs="Arial"/>
          <w:sz w:val="22"/>
          <w:szCs w:val="22"/>
        </w:rPr>
        <w:tab/>
      </w:r>
      <w:r w:rsidR="00CE0C03">
        <w:rPr>
          <w:rFonts w:cs="Arial"/>
          <w:sz w:val="22"/>
          <w:szCs w:val="22"/>
        </w:rPr>
        <w:t>340.01</w:t>
      </w:r>
    </w:p>
    <w:p w14:paraId="2F036B67" w14:textId="23F34EA0"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CE0C03">
        <w:rPr>
          <w:rFonts w:cs="Arial"/>
          <w:sz w:val="22"/>
          <w:szCs w:val="22"/>
        </w:rPr>
        <w:t>340.02</w:t>
      </w:r>
    </w:p>
    <w:p w14:paraId="313C2244" w14:textId="7AD64229"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E0C03">
        <w:rPr>
          <w:rFonts w:cs="Arial"/>
          <w:sz w:val="22"/>
          <w:szCs w:val="22"/>
        </w:rPr>
        <w:t>340.03</w:t>
      </w:r>
    </w:p>
    <w:p w14:paraId="6AFB47FE" w14:textId="08B5095F"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E0C03">
        <w:rPr>
          <w:rFonts w:cs="Arial"/>
          <w:sz w:val="22"/>
          <w:szCs w:val="22"/>
        </w:rPr>
        <w:t>340.04</w:t>
      </w:r>
    </w:p>
    <w:p w14:paraId="4505CB71" w14:textId="24353956"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 xml:space="preserve">Process of </w:t>
      </w:r>
      <w:r w:rsidR="00847AB1" w:rsidRPr="004224C5">
        <w:rPr>
          <w:rFonts w:cs="Arial"/>
          <w:sz w:val="22"/>
          <w:szCs w:val="22"/>
        </w:rPr>
        <w:t>Monitoring and Performance Improvement Requirements</w:t>
      </w:r>
      <w:r w:rsidRPr="004224C5">
        <w:rPr>
          <w:rFonts w:cs="Arial"/>
          <w:sz w:val="22"/>
          <w:szCs w:val="22"/>
        </w:rPr>
        <w:tab/>
      </w:r>
      <w:r w:rsidR="00CE0C03">
        <w:rPr>
          <w:rFonts w:cs="Arial"/>
          <w:sz w:val="22"/>
          <w:szCs w:val="22"/>
        </w:rPr>
        <w:t>340.05</w:t>
      </w:r>
    </w:p>
    <w:p w14:paraId="0A5A84BF" w14:textId="0170EE2E"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E0C03">
        <w:rPr>
          <w:rFonts w:cs="Arial"/>
          <w:sz w:val="22"/>
          <w:szCs w:val="22"/>
        </w:rPr>
        <w:t>340.06</w:t>
      </w:r>
    </w:p>
    <w:p w14:paraId="4DA34CEE" w14:textId="6EA727A6"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List of Counties Based on Work First Caseload Size</w:t>
      </w:r>
      <w:r w:rsidRPr="004224C5">
        <w:rPr>
          <w:rFonts w:cs="Arial"/>
          <w:sz w:val="22"/>
          <w:szCs w:val="22"/>
        </w:rPr>
        <w:tab/>
      </w:r>
      <w:r w:rsidR="00CE0C03">
        <w:rPr>
          <w:rFonts w:cs="Arial"/>
          <w:sz w:val="22"/>
          <w:szCs w:val="22"/>
        </w:rPr>
        <w:t>340.07</w:t>
      </w:r>
    </w:p>
    <w:p w14:paraId="0CCB337C" w14:textId="1DA90344"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Scheduled Monitoring</w:t>
      </w:r>
      <w:r w:rsidRPr="004224C5">
        <w:rPr>
          <w:rFonts w:cs="Arial"/>
          <w:sz w:val="22"/>
          <w:szCs w:val="22"/>
        </w:rPr>
        <w:tab/>
      </w:r>
      <w:r w:rsidR="00CE0C03">
        <w:rPr>
          <w:rFonts w:cs="Arial"/>
          <w:sz w:val="22"/>
          <w:szCs w:val="22"/>
        </w:rPr>
        <w:t>340.08</w:t>
      </w:r>
    </w:p>
    <w:p w14:paraId="6A82DA89" w14:textId="77777777" w:rsidR="000E6D22" w:rsidRPr="004224C5" w:rsidRDefault="000E6D22" w:rsidP="000E6D22">
      <w:pPr>
        <w:tabs>
          <w:tab w:val="left" w:leader="dot" w:pos="8280"/>
          <w:tab w:val="left" w:pos="8460"/>
        </w:tabs>
        <w:ind w:left="720"/>
        <w:rPr>
          <w:rFonts w:cs="Arial"/>
          <w:sz w:val="22"/>
          <w:szCs w:val="22"/>
          <w:u w:val="single"/>
        </w:rPr>
      </w:pPr>
    </w:p>
    <w:p w14:paraId="0C81D252" w14:textId="1B37FA41" w:rsidR="003565BD" w:rsidRPr="004224C5" w:rsidRDefault="003565BD" w:rsidP="003565BD">
      <w:pPr>
        <w:tabs>
          <w:tab w:val="left" w:leader="dot" w:pos="8280"/>
        </w:tabs>
        <w:rPr>
          <w:rFonts w:cs="Arial"/>
          <w:sz w:val="22"/>
          <w:szCs w:val="22"/>
        </w:rPr>
      </w:pPr>
      <w:r w:rsidRPr="003565BD">
        <w:rPr>
          <w:rFonts w:cs="Arial"/>
          <w:sz w:val="22"/>
          <w:szCs w:val="22"/>
        </w:rPr>
        <w:t xml:space="preserve">           </w:t>
      </w:r>
      <w:r w:rsidR="000E6D22" w:rsidRPr="004224C5">
        <w:rPr>
          <w:rFonts w:cs="Arial"/>
          <w:sz w:val="22"/>
          <w:szCs w:val="22"/>
          <w:u w:val="single"/>
        </w:rPr>
        <w:t>Work First Attachments</w:t>
      </w:r>
      <w:r>
        <w:rPr>
          <w:rFonts w:cs="Arial"/>
          <w:sz w:val="22"/>
          <w:szCs w:val="22"/>
          <w:u w:val="single"/>
        </w:rPr>
        <w:br/>
      </w:r>
      <w:r>
        <w:rPr>
          <w:rFonts w:cs="Arial"/>
          <w:sz w:val="22"/>
          <w:szCs w:val="22"/>
        </w:rPr>
        <w:t xml:space="preserve">           </w:t>
      </w:r>
      <w:r w:rsidRPr="004224C5">
        <w:rPr>
          <w:rFonts w:cs="Arial"/>
          <w:sz w:val="22"/>
          <w:szCs w:val="22"/>
        </w:rPr>
        <w:t>Work First Attachment A – Work First Monitoring Cash Assistance Tool</w:t>
      </w:r>
      <w:r w:rsidRPr="004224C5">
        <w:rPr>
          <w:rFonts w:cs="Arial"/>
          <w:sz w:val="22"/>
          <w:szCs w:val="22"/>
        </w:rPr>
        <w:tab/>
      </w:r>
      <w:r>
        <w:rPr>
          <w:rFonts w:cs="Arial"/>
          <w:sz w:val="22"/>
          <w:szCs w:val="22"/>
        </w:rPr>
        <w:t>350.01</w:t>
      </w:r>
    </w:p>
    <w:p w14:paraId="5B85B05B" w14:textId="0F567E9E" w:rsidR="004558A0" w:rsidRDefault="003565BD" w:rsidP="003565BD">
      <w:pPr>
        <w:tabs>
          <w:tab w:val="left" w:leader="dot" w:pos="8280"/>
          <w:tab w:val="left" w:pos="8460"/>
        </w:tabs>
        <w:rPr>
          <w:rFonts w:cs="Arial"/>
          <w:sz w:val="22"/>
          <w:szCs w:val="22"/>
          <w:u w:val="single"/>
        </w:rPr>
        <w:sectPr w:rsidR="004558A0" w:rsidSect="004558A0">
          <w:pgSz w:w="12240" w:h="15840"/>
          <w:pgMar w:top="360" w:right="360" w:bottom="630" w:left="900" w:header="720" w:footer="288" w:gutter="0"/>
          <w:pgNumType w:start="5"/>
          <w:cols w:space="720"/>
          <w:titlePg/>
          <w:docGrid w:linePitch="326"/>
        </w:sectPr>
      </w:pPr>
      <w:r w:rsidRPr="003565BD">
        <w:rPr>
          <w:rFonts w:cs="Arial"/>
          <w:sz w:val="22"/>
          <w:szCs w:val="22"/>
        </w:rPr>
        <w:t xml:space="preserve">           </w:t>
      </w:r>
      <w:r w:rsidRPr="004224C5">
        <w:rPr>
          <w:rFonts w:cs="Arial"/>
          <w:sz w:val="22"/>
          <w:szCs w:val="22"/>
        </w:rPr>
        <w:t>Work First Attachment B – Work First Employment Services Tool</w:t>
      </w:r>
      <w:r w:rsidRPr="004224C5">
        <w:rPr>
          <w:rFonts w:cs="Arial"/>
          <w:sz w:val="22"/>
          <w:szCs w:val="22"/>
        </w:rPr>
        <w:tab/>
      </w:r>
      <w:r>
        <w:rPr>
          <w:rFonts w:cs="Arial"/>
          <w:sz w:val="22"/>
          <w:szCs w:val="22"/>
        </w:rPr>
        <w:t>350.02</w:t>
      </w:r>
      <w:r>
        <w:rPr>
          <w:rFonts w:cs="Arial"/>
          <w:sz w:val="22"/>
          <w:szCs w:val="22"/>
          <w:u w:val="single"/>
        </w:rPr>
        <w:br/>
      </w:r>
    </w:p>
    <w:p w14:paraId="3906A657" w14:textId="2EE9D463" w:rsidR="000E6D22" w:rsidRPr="004224C5" w:rsidRDefault="000E6D22" w:rsidP="000E6D22">
      <w:pPr>
        <w:tabs>
          <w:tab w:val="left" w:leader="dot" w:pos="8280"/>
          <w:tab w:val="left" w:pos="8460"/>
        </w:tabs>
        <w:ind w:left="720"/>
        <w:rPr>
          <w:rFonts w:cs="Arial"/>
          <w:sz w:val="22"/>
          <w:szCs w:val="22"/>
          <w:u w:val="single"/>
        </w:rPr>
      </w:pPr>
    </w:p>
    <w:p w14:paraId="0828C4D5" w14:textId="77777777" w:rsidR="003565BD" w:rsidRDefault="00367A16" w:rsidP="00367A16">
      <w:pPr>
        <w:tabs>
          <w:tab w:val="left" w:leader="dot" w:pos="8280"/>
        </w:tabs>
        <w:rPr>
          <w:rFonts w:cs="Arial"/>
          <w:sz w:val="22"/>
          <w:szCs w:val="22"/>
        </w:rPr>
      </w:pPr>
      <w:r>
        <w:rPr>
          <w:rFonts w:cs="Arial"/>
          <w:sz w:val="22"/>
          <w:szCs w:val="22"/>
        </w:rPr>
        <w:t xml:space="preserve">            </w:t>
      </w:r>
    </w:p>
    <w:p w14:paraId="48BA5057" w14:textId="0F82A64C" w:rsidR="000E6D22" w:rsidRPr="004224C5" w:rsidRDefault="003565BD" w:rsidP="00367A16">
      <w:pPr>
        <w:tabs>
          <w:tab w:val="left" w:leader="dot" w:pos="8280"/>
        </w:tabs>
        <w:rPr>
          <w:rFonts w:cs="Arial"/>
          <w:sz w:val="22"/>
          <w:szCs w:val="22"/>
        </w:rPr>
      </w:pPr>
      <w:r>
        <w:rPr>
          <w:rFonts w:cs="Arial"/>
          <w:sz w:val="22"/>
          <w:szCs w:val="22"/>
        </w:rPr>
        <w:t xml:space="preserve">            </w:t>
      </w:r>
      <w:r w:rsidR="000E6D22" w:rsidRPr="004224C5">
        <w:rPr>
          <w:rFonts w:cs="Arial"/>
          <w:sz w:val="22"/>
          <w:szCs w:val="22"/>
        </w:rPr>
        <w:t>Work First Attachment C – Work First 200% Services Tool</w:t>
      </w:r>
      <w:r w:rsidR="000E6D22" w:rsidRPr="004224C5">
        <w:rPr>
          <w:rFonts w:cs="Arial"/>
          <w:sz w:val="22"/>
          <w:szCs w:val="22"/>
        </w:rPr>
        <w:tab/>
      </w:r>
      <w:r w:rsidR="00CE0C03">
        <w:rPr>
          <w:rFonts w:cs="Arial"/>
          <w:sz w:val="22"/>
          <w:szCs w:val="22"/>
        </w:rPr>
        <w:t>350.03</w:t>
      </w:r>
    </w:p>
    <w:p w14:paraId="2EA8E74F" w14:textId="1248BBC8" w:rsidR="000E6D22" w:rsidRPr="004224C5" w:rsidRDefault="00367A16" w:rsidP="00367A16">
      <w:pPr>
        <w:tabs>
          <w:tab w:val="left" w:leader="dot" w:pos="8280"/>
        </w:tabs>
        <w:rPr>
          <w:rFonts w:cs="Arial"/>
          <w:sz w:val="22"/>
          <w:szCs w:val="22"/>
        </w:rPr>
      </w:pPr>
      <w:r>
        <w:rPr>
          <w:rFonts w:cs="Arial"/>
          <w:sz w:val="22"/>
          <w:szCs w:val="22"/>
        </w:rPr>
        <w:t xml:space="preserve">            </w:t>
      </w:r>
      <w:r w:rsidR="000E6D22" w:rsidRPr="004224C5">
        <w:rPr>
          <w:rFonts w:cs="Arial"/>
          <w:sz w:val="22"/>
          <w:szCs w:val="22"/>
        </w:rPr>
        <w:t>Work First Attachment D – Child Support Non-Cooperation Sanction</w:t>
      </w:r>
      <w:r w:rsidR="000E6D22" w:rsidRPr="004224C5">
        <w:rPr>
          <w:rFonts w:cs="Arial"/>
          <w:sz w:val="22"/>
          <w:szCs w:val="22"/>
        </w:rPr>
        <w:tab/>
      </w:r>
      <w:r w:rsidR="00CE0C03">
        <w:rPr>
          <w:rFonts w:cs="Arial"/>
          <w:sz w:val="22"/>
          <w:szCs w:val="22"/>
        </w:rPr>
        <w:t>350.04</w:t>
      </w:r>
    </w:p>
    <w:p w14:paraId="20BE830A" w14:textId="77777777" w:rsidR="003E4C11" w:rsidRPr="004224C5" w:rsidRDefault="003E4C11" w:rsidP="003E4C11">
      <w:pPr>
        <w:tabs>
          <w:tab w:val="left" w:pos="1080"/>
          <w:tab w:val="left" w:leader="dot" w:pos="8280"/>
          <w:tab w:val="left" w:pos="8460"/>
        </w:tabs>
        <w:ind w:left="720"/>
        <w:rPr>
          <w:rFonts w:cs="Arial"/>
          <w:sz w:val="22"/>
          <w:szCs w:val="22"/>
        </w:rPr>
      </w:pPr>
    </w:p>
    <w:p w14:paraId="47B5D918" w14:textId="4867A058" w:rsidR="003E4C11" w:rsidRPr="004224C5" w:rsidRDefault="004C1BE3" w:rsidP="003E4C11">
      <w:pPr>
        <w:ind w:left="360"/>
        <w:rPr>
          <w:rFonts w:cs="Arial"/>
          <w:b/>
          <w:sz w:val="22"/>
          <w:szCs w:val="22"/>
          <w:u w:val="single"/>
        </w:rPr>
      </w:pPr>
      <w:r w:rsidRPr="004224C5">
        <w:rPr>
          <w:rFonts w:cs="Arial"/>
          <w:b/>
          <w:sz w:val="22"/>
          <w:szCs w:val="22"/>
          <w:u w:val="single"/>
        </w:rPr>
        <w:t>400</w:t>
      </w:r>
      <w:r w:rsidR="003E4C11" w:rsidRPr="004224C5">
        <w:rPr>
          <w:rFonts w:cs="Arial"/>
          <w:b/>
          <w:sz w:val="22"/>
          <w:szCs w:val="22"/>
          <w:u w:val="single"/>
        </w:rPr>
        <w:t xml:space="preserve"> NC Child Support Services  </w:t>
      </w:r>
    </w:p>
    <w:p w14:paraId="26564BFB" w14:textId="77777777" w:rsidR="003E4C11" w:rsidRPr="004224C5" w:rsidRDefault="003E4C11" w:rsidP="003E4C11">
      <w:pPr>
        <w:tabs>
          <w:tab w:val="left" w:leader="dot" w:pos="8280"/>
          <w:tab w:val="left" w:pos="8460"/>
        </w:tabs>
        <w:ind w:left="90"/>
        <w:jc w:val="center"/>
        <w:rPr>
          <w:rFonts w:cs="Arial"/>
          <w:sz w:val="22"/>
          <w:szCs w:val="22"/>
        </w:rPr>
      </w:pPr>
    </w:p>
    <w:p w14:paraId="57ADA2FD" w14:textId="0BE0F6F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Overview</w:t>
      </w:r>
      <w:r w:rsidRPr="004224C5">
        <w:rPr>
          <w:rFonts w:cs="Arial"/>
          <w:sz w:val="22"/>
          <w:szCs w:val="22"/>
        </w:rPr>
        <w:tab/>
      </w:r>
      <w:r w:rsidR="004C1BE3" w:rsidRPr="004224C5">
        <w:rPr>
          <w:rFonts w:cs="Arial"/>
          <w:sz w:val="22"/>
          <w:szCs w:val="22"/>
        </w:rPr>
        <w:t>400.01</w:t>
      </w:r>
    </w:p>
    <w:p w14:paraId="3B52B6B3" w14:textId="4A43AC5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 and Services to be monitored</w:t>
      </w:r>
      <w:r w:rsidRPr="004224C5">
        <w:rPr>
          <w:rFonts w:cs="Arial"/>
          <w:sz w:val="22"/>
          <w:szCs w:val="22"/>
        </w:rPr>
        <w:tab/>
      </w:r>
      <w:r w:rsidR="004C1BE3" w:rsidRPr="004224C5">
        <w:rPr>
          <w:rFonts w:cs="Arial"/>
          <w:sz w:val="22"/>
          <w:szCs w:val="22"/>
        </w:rPr>
        <w:t>400.02</w:t>
      </w:r>
    </w:p>
    <w:p w14:paraId="6F37D55B" w14:textId="70A99C1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Documentation of Monitoring Activities</w:t>
      </w:r>
      <w:r w:rsidRPr="004224C5">
        <w:rPr>
          <w:rFonts w:cs="Arial"/>
          <w:sz w:val="22"/>
          <w:szCs w:val="22"/>
        </w:rPr>
        <w:tab/>
      </w:r>
      <w:r w:rsidR="00C06D8F">
        <w:rPr>
          <w:rFonts w:cs="Arial"/>
          <w:sz w:val="22"/>
          <w:szCs w:val="22"/>
        </w:rPr>
        <w:t>400.03</w:t>
      </w:r>
    </w:p>
    <w:p w14:paraId="4C00E637" w14:textId="6719278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Monthly Quality Reviews</w:t>
      </w:r>
      <w:r w:rsidRPr="004224C5">
        <w:rPr>
          <w:rFonts w:cs="Arial"/>
          <w:sz w:val="22"/>
          <w:szCs w:val="22"/>
        </w:rPr>
        <w:tab/>
      </w:r>
      <w:r w:rsidR="00C06D8F">
        <w:rPr>
          <w:rFonts w:cs="Arial"/>
          <w:sz w:val="22"/>
          <w:szCs w:val="22"/>
        </w:rPr>
        <w:t>400.04</w:t>
      </w:r>
    </w:p>
    <w:p w14:paraId="598CA405" w14:textId="0E146AB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Exit Conference</w:t>
      </w:r>
      <w:r w:rsidRPr="004224C5">
        <w:rPr>
          <w:rFonts w:cs="Arial"/>
          <w:sz w:val="22"/>
          <w:szCs w:val="22"/>
        </w:rPr>
        <w:tab/>
      </w:r>
      <w:r w:rsidR="00C06D8F">
        <w:rPr>
          <w:rFonts w:cs="Arial"/>
          <w:sz w:val="22"/>
          <w:szCs w:val="22"/>
        </w:rPr>
        <w:t>400.05</w:t>
      </w:r>
    </w:p>
    <w:p w14:paraId="037D3E12" w14:textId="1CCBB4B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Federal OCSE Self-Assessment</w:t>
      </w:r>
      <w:r w:rsidRPr="004224C5">
        <w:rPr>
          <w:rFonts w:cs="Arial"/>
          <w:sz w:val="22"/>
          <w:szCs w:val="22"/>
        </w:rPr>
        <w:tab/>
      </w:r>
      <w:r w:rsidR="00C06D8F">
        <w:rPr>
          <w:rFonts w:cs="Arial"/>
          <w:sz w:val="22"/>
          <w:szCs w:val="22"/>
        </w:rPr>
        <w:t>400.06</w:t>
      </w:r>
    </w:p>
    <w:p w14:paraId="76C2DB61" w14:textId="2009617F"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Self-Assessment Methodology for Case Reviews</w:t>
      </w:r>
      <w:r w:rsidRPr="004224C5">
        <w:rPr>
          <w:rFonts w:cs="Arial"/>
          <w:sz w:val="22"/>
          <w:szCs w:val="22"/>
        </w:rPr>
        <w:tab/>
      </w:r>
      <w:r w:rsidR="00C06D8F">
        <w:rPr>
          <w:rFonts w:cs="Arial"/>
          <w:sz w:val="22"/>
          <w:szCs w:val="22"/>
        </w:rPr>
        <w:t>400.07</w:t>
      </w:r>
    </w:p>
    <w:p w14:paraId="2C6703D6" w14:textId="77777777" w:rsidR="003E4C11" w:rsidRPr="004224C5" w:rsidRDefault="003E4C11" w:rsidP="003E4C11">
      <w:pPr>
        <w:tabs>
          <w:tab w:val="left" w:leader="dot" w:pos="8460"/>
        </w:tabs>
        <w:ind w:left="360" w:firstLine="360"/>
        <w:rPr>
          <w:rFonts w:cs="Arial"/>
          <w:b/>
          <w:sz w:val="22"/>
          <w:szCs w:val="22"/>
        </w:rPr>
      </w:pPr>
    </w:p>
    <w:p w14:paraId="070AFC4B" w14:textId="77777777" w:rsidR="003E4C11" w:rsidRPr="004224C5" w:rsidRDefault="003E4C11" w:rsidP="003E4C11">
      <w:pPr>
        <w:tabs>
          <w:tab w:val="left" w:leader="dot" w:pos="8460"/>
        </w:tabs>
        <w:ind w:left="360" w:firstLine="360"/>
        <w:rPr>
          <w:rFonts w:cs="Arial"/>
          <w:sz w:val="22"/>
          <w:szCs w:val="22"/>
          <w:u w:val="single"/>
        </w:rPr>
      </w:pPr>
      <w:r w:rsidRPr="004224C5">
        <w:rPr>
          <w:rFonts w:cs="Arial"/>
          <w:sz w:val="22"/>
          <w:szCs w:val="22"/>
          <w:u w:val="single"/>
        </w:rPr>
        <w:t>CSE Attachments</w:t>
      </w:r>
    </w:p>
    <w:p w14:paraId="2571D60C" w14:textId="6A88E88B" w:rsidR="003E4C11" w:rsidRPr="004224C5" w:rsidRDefault="00A31319" w:rsidP="00A31319">
      <w:pPr>
        <w:tabs>
          <w:tab w:val="left" w:leader="dot" w:pos="8280"/>
        </w:tabs>
        <w:rPr>
          <w:rFonts w:cs="Arial"/>
          <w:sz w:val="22"/>
          <w:szCs w:val="22"/>
        </w:rPr>
      </w:pPr>
      <w:r>
        <w:rPr>
          <w:rFonts w:cs="Arial"/>
          <w:sz w:val="22"/>
          <w:szCs w:val="22"/>
        </w:rPr>
        <w:t xml:space="preserve">            </w:t>
      </w:r>
      <w:r w:rsidR="003E4C11" w:rsidRPr="004224C5">
        <w:rPr>
          <w:rFonts w:cs="Arial"/>
          <w:sz w:val="22"/>
          <w:szCs w:val="22"/>
        </w:rPr>
        <w:t>CSE Exhibit 1 – OCSE Action Transmittal 98-12</w:t>
      </w:r>
      <w:r w:rsidR="003E4C11" w:rsidRPr="004224C5">
        <w:rPr>
          <w:rFonts w:cs="Arial"/>
          <w:sz w:val="22"/>
          <w:szCs w:val="22"/>
        </w:rPr>
        <w:tab/>
      </w:r>
      <w:r w:rsidR="00C06D8F">
        <w:rPr>
          <w:rFonts w:cs="Arial"/>
          <w:sz w:val="22"/>
          <w:szCs w:val="22"/>
        </w:rPr>
        <w:t>410.01</w:t>
      </w:r>
    </w:p>
    <w:p w14:paraId="1B2D5F7B" w14:textId="74DA4ACC"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1(a) – OCSE AT 98-12 Tool</w:t>
      </w:r>
      <w:r w:rsidRPr="004224C5">
        <w:rPr>
          <w:rFonts w:cs="Arial"/>
          <w:sz w:val="22"/>
          <w:szCs w:val="22"/>
        </w:rPr>
        <w:tab/>
      </w:r>
      <w:r w:rsidR="00C06D8F">
        <w:rPr>
          <w:rFonts w:cs="Arial"/>
          <w:sz w:val="22"/>
          <w:szCs w:val="22"/>
        </w:rPr>
        <w:t>410.02</w:t>
      </w:r>
    </w:p>
    <w:p w14:paraId="36B4B259" w14:textId="0B99E11D"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2 – Quality Review Checklist</w:t>
      </w:r>
      <w:r w:rsidRPr="004224C5">
        <w:rPr>
          <w:rFonts w:cs="Arial"/>
          <w:sz w:val="22"/>
          <w:szCs w:val="22"/>
        </w:rPr>
        <w:tab/>
      </w:r>
      <w:r w:rsidR="00C06D8F">
        <w:rPr>
          <w:rFonts w:cs="Arial"/>
          <w:sz w:val="22"/>
          <w:szCs w:val="22"/>
        </w:rPr>
        <w:t>410.03</w:t>
      </w:r>
    </w:p>
    <w:p w14:paraId="4D2AD0CE" w14:textId="0BD32256"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3 – Quality Review Instructions</w:t>
      </w:r>
      <w:r w:rsidRPr="004224C5">
        <w:rPr>
          <w:rFonts w:cs="Arial"/>
          <w:sz w:val="22"/>
          <w:szCs w:val="22"/>
        </w:rPr>
        <w:tab/>
      </w:r>
      <w:r w:rsidR="00C06D8F">
        <w:rPr>
          <w:rFonts w:cs="Arial"/>
          <w:sz w:val="22"/>
          <w:szCs w:val="22"/>
        </w:rPr>
        <w:t>410.04</w:t>
      </w:r>
    </w:p>
    <w:p w14:paraId="7E994BD2" w14:textId="77777777" w:rsidR="003E4C11" w:rsidRPr="004224C5" w:rsidRDefault="003E4C11" w:rsidP="003E4C11">
      <w:pPr>
        <w:tabs>
          <w:tab w:val="left" w:leader="dot" w:pos="8280"/>
          <w:tab w:val="left" w:pos="8460"/>
        </w:tabs>
        <w:ind w:left="360"/>
        <w:rPr>
          <w:rFonts w:cs="Arial"/>
          <w:b/>
          <w:sz w:val="22"/>
          <w:szCs w:val="22"/>
        </w:rPr>
      </w:pPr>
    </w:p>
    <w:p w14:paraId="1876B51E" w14:textId="355C8192" w:rsidR="003E4C11" w:rsidRPr="004224C5" w:rsidRDefault="004558A0" w:rsidP="004558A0">
      <w:pPr>
        <w:tabs>
          <w:tab w:val="left" w:leader="dot" w:pos="8280"/>
          <w:tab w:val="left" w:pos="8460"/>
        </w:tabs>
        <w:rPr>
          <w:rFonts w:cs="Arial"/>
          <w:b/>
          <w:sz w:val="22"/>
          <w:szCs w:val="22"/>
          <w:u w:val="single"/>
        </w:rPr>
      </w:pPr>
      <w:r w:rsidRPr="004558A0">
        <w:rPr>
          <w:rFonts w:cs="Arial"/>
          <w:b/>
          <w:sz w:val="22"/>
          <w:szCs w:val="22"/>
        </w:rPr>
        <w:t xml:space="preserve">     </w:t>
      </w:r>
      <w:r w:rsidR="004C1BE3" w:rsidRPr="004224C5">
        <w:rPr>
          <w:rFonts w:cs="Arial"/>
          <w:b/>
          <w:sz w:val="22"/>
          <w:szCs w:val="22"/>
          <w:u w:val="single"/>
        </w:rPr>
        <w:t>500</w:t>
      </w:r>
      <w:r w:rsidR="003E4C11" w:rsidRPr="004224C5">
        <w:rPr>
          <w:rFonts w:cs="Arial"/>
          <w:b/>
          <w:sz w:val="22"/>
          <w:szCs w:val="22"/>
          <w:u w:val="single"/>
        </w:rPr>
        <w:t xml:space="preserve"> Child Welfare Services </w:t>
      </w:r>
    </w:p>
    <w:p w14:paraId="1D0EF77F" w14:textId="77777777" w:rsidR="003E4C11" w:rsidRPr="004224C5" w:rsidRDefault="003E4C11" w:rsidP="003E4C11">
      <w:pPr>
        <w:tabs>
          <w:tab w:val="left" w:leader="dot" w:pos="8460"/>
        </w:tabs>
        <w:ind w:left="720" w:hanging="720"/>
        <w:rPr>
          <w:rFonts w:cs="Arial"/>
          <w:sz w:val="22"/>
          <w:szCs w:val="22"/>
        </w:rPr>
      </w:pPr>
      <w:r w:rsidRPr="004224C5">
        <w:rPr>
          <w:rFonts w:cs="Arial"/>
          <w:b/>
          <w:sz w:val="22"/>
          <w:szCs w:val="22"/>
        </w:rPr>
        <w:tab/>
      </w:r>
    </w:p>
    <w:p w14:paraId="6239946F" w14:textId="2045C70A"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500.01</w:t>
      </w:r>
    </w:p>
    <w:p w14:paraId="5600433C" w14:textId="62767C3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4C1BE3" w:rsidRPr="004224C5">
        <w:rPr>
          <w:rFonts w:cs="Arial"/>
          <w:sz w:val="22"/>
          <w:szCs w:val="22"/>
        </w:rPr>
        <w:t>500.02</w:t>
      </w:r>
    </w:p>
    <w:p w14:paraId="632037A0" w14:textId="3DB929B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C06D8F">
        <w:rPr>
          <w:rFonts w:cs="Arial"/>
          <w:sz w:val="22"/>
          <w:szCs w:val="22"/>
        </w:rPr>
        <w:t>500.03</w:t>
      </w:r>
    </w:p>
    <w:p w14:paraId="6602E55E" w14:textId="409766C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06D8F">
        <w:rPr>
          <w:rFonts w:cs="Arial"/>
          <w:sz w:val="22"/>
          <w:szCs w:val="22"/>
        </w:rPr>
        <w:t>500.04</w:t>
      </w:r>
    </w:p>
    <w:p w14:paraId="182624BD" w14:textId="5C93EBC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06D8F">
        <w:rPr>
          <w:rFonts w:cs="Arial"/>
          <w:sz w:val="22"/>
          <w:szCs w:val="22"/>
        </w:rPr>
        <w:t>500.05</w:t>
      </w:r>
    </w:p>
    <w:p w14:paraId="0A5C151F" w14:textId="7098BF1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06D8F">
        <w:rPr>
          <w:rFonts w:cs="Arial"/>
          <w:sz w:val="22"/>
          <w:szCs w:val="22"/>
        </w:rPr>
        <w:t>500.06</w:t>
      </w:r>
    </w:p>
    <w:p w14:paraId="09A2EB0E" w14:textId="71E96F63"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Review Process</w:t>
      </w:r>
      <w:r w:rsidRPr="004224C5">
        <w:rPr>
          <w:rFonts w:cs="Arial"/>
          <w:sz w:val="22"/>
          <w:szCs w:val="22"/>
        </w:rPr>
        <w:tab/>
      </w:r>
      <w:r w:rsidR="00C06D8F">
        <w:rPr>
          <w:rFonts w:cs="Arial"/>
          <w:sz w:val="22"/>
          <w:szCs w:val="22"/>
        </w:rPr>
        <w:t>500.07</w:t>
      </w:r>
    </w:p>
    <w:p w14:paraId="4A2032AE" w14:textId="2F34BCA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Process for Single and Special Audits</w:t>
      </w:r>
      <w:r w:rsidRPr="004224C5">
        <w:rPr>
          <w:rFonts w:cs="Arial"/>
          <w:sz w:val="22"/>
          <w:szCs w:val="22"/>
        </w:rPr>
        <w:tab/>
      </w:r>
      <w:r w:rsidR="00C06D8F">
        <w:rPr>
          <w:rFonts w:cs="Arial"/>
          <w:sz w:val="22"/>
          <w:szCs w:val="22"/>
        </w:rPr>
        <w:t>500.08</w:t>
      </w:r>
    </w:p>
    <w:p w14:paraId="504518B3" w14:textId="1537026E"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Risk Assessment for Subrecipients</w:t>
      </w:r>
      <w:r w:rsidRPr="004224C5">
        <w:rPr>
          <w:rFonts w:cs="Arial"/>
          <w:sz w:val="22"/>
          <w:szCs w:val="22"/>
        </w:rPr>
        <w:tab/>
      </w:r>
      <w:r w:rsidR="00C06D8F">
        <w:rPr>
          <w:rFonts w:cs="Arial"/>
          <w:sz w:val="22"/>
          <w:szCs w:val="22"/>
        </w:rPr>
        <w:t>500.09</w:t>
      </w:r>
    </w:p>
    <w:p w14:paraId="05D15C8E" w14:textId="77777777" w:rsidR="003E4C11" w:rsidRPr="004224C5" w:rsidRDefault="003E4C11" w:rsidP="003E4C11">
      <w:pPr>
        <w:tabs>
          <w:tab w:val="left" w:leader="dot" w:pos="8280"/>
          <w:tab w:val="left" w:pos="8460"/>
        </w:tabs>
        <w:ind w:left="720"/>
        <w:rPr>
          <w:rFonts w:cs="Arial"/>
          <w:sz w:val="22"/>
          <w:szCs w:val="22"/>
        </w:rPr>
      </w:pPr>
    </w:p>
    <w:p w14:paraId="4BD858AD" w14:textId="77777777" w:rsidR="003E4C11" w:rsidRPr="004224C5" w:rsidRDefault="003E4C11" w:rsidP="003E4C11">
      <w:pPr>
        <w:tabs>
          <w:tab w:val="left" w:leader="dot" w:pos="8280"/>
          <w:tab w:val="left" w:pos="8460"/>
        </w:tabs>
        <w:ind w:left="720"/>
        <w:rPr>
          <w:rFonts w:cs="Arial"/>
          <w:sz w:val="22"/>
          <w:szCs w:val="22"/>
          <w:u w:val="single"/>
        </w:rPr>
      </w:pPr>
      <w:r w:rsidRPr="004224C5">
        <w:rPr>
          <w:rFonts w:cs="Arial"/>
          <w:sz w:val="22"/>
          <w:szCs w:val="22"/>
          <w:u w:val="single"/>
        </w:rPr>
        <w:t>CWS Attachments</w:t>
      </w:r>
    </w:p>
    <w:p w14:paraId="45CEBB51" w14:textId="0E7E66CA"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A – Compliance Monitoring County Assignments</w:t>
      </w:r>
      <w:r w:rsidRPr="004224C5">
        <w:rPr>
          <w:rFonts w:cs="Arial"/>
          <w:sz w:val="22"/>
          <w:szCs w:val="22"/>
        </w:rPr>
        <w:tab/>
      </w:r>
      <w:r w:rsidR="00C06D8F">
        <w:rPr>
          <w:rFonts w:cs="Arial"/>
          <w:sz w:val="22"/>
          <w:szCs w:val="22"/>
        </w:rPr>
        <w:t>510.01</w:t>
      </w:r>
    </w:p>
    <w:p w14:paraId="26F4DD6E" w14:textId="2A78D151"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B – SSBG and TANF to SSBG Monitoring Tool</w:t>
      </w:r>
      <w:r w:rsidRPr="004224C5">
        <w:rPr>
          <w:rFonts w:cs="Arial"/>
          <w:sz w:val="22"/>
          <w:szCs w:val="22"/>
        </w:rPr>
        <w:tab/>
      </w:r>
      <w:r w:rsidR="00C06D8F">
        <w:rPr>
          <w:rFonts w:cs="Arial"/>
          <w:sz w:val="22"/>
          <w:szCs w:val="22"/>
        </w:rPr>
        <w:t>510.02</w:t>
      </w:r>
    </w:p>
    <w:p w14:paraId="1ADF97FC" w14:textId="1E3BF9EB"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C – Title IV-E Foster Care Eligibility Review Tool</w:t>
      </w:r>
      <w:r w:rsidRPr="004224C5">
        <w:rPr>
          <w:rFonts w:cs="Arial"/>
          <w:sz w:val="22"/>
          <w:szCs w:val="22"/>
        </w:rPr>
        <w:tab/>
      </w:r>
      <w:r w:rsidR="00C06D8F">
        <w:rPr>
          <w:rFonts w:cs="Arial"/>
          <w:sz w:val="22"/>
          <w:szCs w:val="22"/>
        </w:rPr>
        <w:t>510.03</w:t>
      </w:r>
    </w:p>
    <w:p w14:paraId="0ED65BEB" w14:textId="043A34A3"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D – Title IV-E Foster Care Eligibility Review Tool 18-21…</w:t>
      </w:r>
      <w:r w:rsidR="00C06D8F">
        <w:rPr>
          <w:rFonts w:cs="Arial"/>
          <w:sz w:val="22"/>
          <w:szCs w:val="22"/>
        </w:rPr>
        <w:t>…510.04</w:t>
      </w:r>
    </w:p>
    <w:p w14:paraId="5090F0C8" w14:textId="78C53CB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CSW Attachment E – IV-E Adoption Assistance Monitoring Tool</w:t>
      </w:r>
      <w:r w:rsidRPr="004224C5">
        <w:rPr>
          <w:rFonts w:cs="Arial"/>
          <w:sz w:val="22"/>
          <w:szCs w:val="22"/>
        </w:rPr>
        <w:tab/>
      </w:r>
      <w:r w:rsidR="00C06D8F">
        <w:rPr>
          <w:rFonts w:cs="Arial"/>
          <w:sz w:val="22"/>
          <w:szCs w:val="22"/>
        </w:rPr>
        <w:t>510.05</w:t>
      </w:r>
    </w:p>
    <w:p w14:paraId="6371FB27" w14:textId="323387A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F – IV-E Corrective Plan</w:t>
      </w:r>
      <w:r w:rsidRPr="004224C5">
        <w:rPr>
          <w:rFonts w:cs="Arial"/>
          <w:sz w:val="22"/>
          <w:szCs w:val="22"/>
        </w:rPr>
        <w:tab/>
      </w:r>
      <w:r w:rsidR="00C06D8F">
        <w:rPr>
          <w:rFonts w:cs="Arial"/>
          <w:sz w:val="22"/>
          <w:szCs w:val="22"/>
        </w:rPr>
        <w:t>510.06</w:t>
      </w:r>
    </w:p>
    <w:p w14:paraId="26BCE07C" w14:textId="1FB37C7F"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F – Payment Adjustment Referral Form</w:t>
      </w:r>
      <w:r w:rsidRPr="004224C5">
        <w:rPr>
          <w:rFonts w:cs="Arial"/>
          <w:sz w:val="22"/>
          <w:szCs w:val="22"/>
        </w:rPr>
        <w:tab/>
      </w:r>
      <w:r w:rsidR="00C06D8F">
        <w:rPr>
          <w:rFonts w:cs="Arial"/>
          <w:sz w:val="22"/>
          <w:szCs w:val="22"/>
        </w:rPr>
        <w:t>510.07</w:t>
      </w:r>
    </w:p>
    <w:p w14:paraId="36FCBC4E" w14:textId="77777777" w:rsidR="003E4C11" w:rsidRPr="004224C5" w:rsidRDefault="003E4C11" w:rsidP="005100A4">
      <w:pPr>
        <w:tabs>
          <w:tab w:val="left" w:leader="dot" w:pos="8280"/>
          <w:tab w:val="left" w:pos="8460"/>
        </w:tabs>
        <w:ind w:left="720"/>
        <w:jc w:val="right"/>
        <w:rPr>
          <w:rFonts w:cs="Arial"/>
          <w:sz w:val="22"/>
          <w:szCs w:val="22"/>
        </w:rPr>
      </w:pPr>
    </w:p>
    <w:p w14:paraId="18D0CC36" w14:textId="43BBD3C0" w:rsidR="003E4C11" w:rsidRPr="004224C5" w:rsidRDefault="003E4C11" w:rsidP="003E4C11">
      <w:pPr>
        <w:tabs>
          <w:tab w:val="left" w:pos="8280"/>
        </w:tabs>
        <w:ind w:left="86"/>
        <w:rPr>
          <w:rFonts w:cs="Arial"/>
          <w:b/>
          <w:sz w:val="22"/>
          <w:szCs w:val="22"/>
          <w:u w:val="single"/>
        </w:rPr>
      </w:pPr>
      <w:r w:rsidRPr="004224C5">
        <w:rPr>
          <w:rFonts w:cs="Arial"/>
          <w:b/>
          <w:sz w:val="22"/>
          <w:szCs w:val="22"/>
        </w:rPr>
        <w:t xml:space="preserve">  </w:t>
      </w:r>
      <w:r w:rsidR="004C1BE3" w:rsidRPr="004224C5">
        <w:rPr>
          <w:rFonts w:cs="Arial"/>
          <w:b/>
          <w:sz w:val="22"/>
          <w:szCs w:val="22"/>
          <w:u w:val="single"/>
        </w:rPr>
        <w:t>600</w:t>
      </w:r>
      <w:r w:rsidRPr="004224C5">
        <w:rPr>
          <w:rFonts w:cs="Arial"/>
          <w:b/>
          <w:sz w:val="22"/>
          <w:szCs w:val="22"/>
          <w:u w:val="single"/>
        </w:rPr>
        <w:t xml:space="preserve"> Medicaid Administrative Claiming</w:t>
      </w:r>
    </w:p>
    <w:p w14:paraId="1D36FF39" w14:textId="77777777" w:rsidR="003E4C11" w:rsidRPr="004224C5" w:rsidRDefault="003E4C11" w:rsidP="003E4C11">
      <w:pPr>
        <w:tabs>
          <w:tab w:val="left" w:leader="dot" w:pos="8280"/>
          <w:tab w:val="left" w:pos="8460"/>
        </w:tabs>
        <w:rPr>
          <w:rFonts w:cs="Arial"/>
          <w:b/>
          <w:sz w:val="22"/>
          <w:szCs w:val="22"/>
        </w:rPr>
      </w:pPr>
    </w:p>
    <w:p w14:paraId="61E9EBBF" w14:textId="6E55326E"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600.01</w:t>
      </w:r>
    </w:p>
    <w:p w14:paraId="6605E782" w14:textId="25DABAC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to be Monitored</w:t>
      </w:r>
      <w:r w:rsidRPr="004224C5">
        <w:rPr>
          <w:rFonts w:cs="Arial"/>
          <w:sz w:val="22"/>
          <w:szCs w:val="22"/>
        </w:rPr>
        <w:tab/>
      </w:r>
      <w:r w:rsidR="004C1BE3" w:rsidRPr="004224C5">
        <w:rPr>
          <w:rFonts w:cs="Arial"/>
          <w:sz w:val="22"/>
          <w:szCs w:val="22"/>
        </w:rPr>
        <w:t>600.02</w:t>
      </w:r>
    </w:p>
    <w:p w14:paraId="0B8F605D" w14:textId="6B98836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4C1BE3" w:rsidRPr="004224C5">
        <w:rPr>
          <w:rFonts w:cs="Arial"/>
          <w:sz w:val="22"/>
          <w:szCs w:val="22"/>
        </w:rPr>
        <w:t>600.03</w:t>
      </w:r>
    </w:p>
    <w:p w14:paraId="1670861C" w14:textId="582FE02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06D8F">
        <w:rPr>
          <w:rFonts w:cs="Arial"/>
          <w:sz w:val="22"/>
          <w:szCs w:val="22"/>
        </w:rPr>
        <w:t>600.04</w:t>
      </w:r>
    </w:p>
    <w:p w14:paraId="75D5AE18" w14:textId="6802048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06D8F">
        <w:rPr>
          <w:rFonts w:cs="Arial"/>
          <w:sz w:val="22"/>
          <w:szCs w:val="22"/>
        </w:rPr>
        <w:t>600.05</w:t>
      </w:r>
    </w:p>
    <w:p w14:paraId="2184CB54" w14:textId="0CDA775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Sample</w:t>
      </w:r>
      <w:r w:rsidRPr="004224C5">
        <w:rPr>
          <w:rFonts w:cs="Arial"/>
          <w:sz w:val="22"/>
          <w:szCs w:val="22"/>
        </w:rPr>
        <w:tab/>
      </w:r>
      <w:r w:rsidR="00C06D8F">
        <w:rPr>
          <w:rFonts w:cs="Arial"/>
          <w:sz w:val="22"/>
          <w:szCs w:val="22"/>
        </w:rPr>
        <w:t>600.06</w:t>
      </w:r>
    </w:p>
    <w:p w14:paraId="7E790BAF" w14:textId="08AD915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Process</w:t>
      </w:r>
      <w:r w:rsidRPr="004224C5">
        <w:rPr>
          <w:rFonts w:cs="Arial"/>
          <w:sz w:val="22"/>
          <w:szCs w:val="22"/>
        </w:rPr>
        <w:tab/>
      </w:r>
      <w:r w:rsidR="00C06D8F">
        <w:rPr>
          <w:rFonts w:cs="Arial"/>
          <w:sz w:val="22"/>
          <w:szCs w:val="22"/>
        </w:rPr>
        <w:t>600.07</w:t>
      </w:r>
    </w:p>
    <w:p w14:paraId="04C2454B" w14:textId="0E0A2C5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Reporting Findings and Follow-up</w:t>
      </w:r>
      <w:r w:rsidRPr="004224C5">
        <w:rPr>
          <w:rFonts w:cs="Arial"/>
          <w:sz w:val="22"/>
          <w:szCs w:val="22"/>
        </w:rPr>
        <w:tab/>
      </w:r>
      <w:r w:rsidR="00C06D8F">
        <w:rPr>
          <w:rFonts w:cs="Arial"/>
          <w:sz w:val="22"/>
          <w:szCs w:val="22"/>
        </w:rPr>
        <w:t>600.08</w:t>
      </w:r>
    </w:p>
    <w:p w14:paraId="2BE90685" w14:textId="148AE697"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06D8F">
        <w:rPr>
          <w:rFonts w:cs="Arial"/>
          <w:sz w:val="22"/>
          <w:szCs w:val="22"/>
        </w:rPr>
        <w:t>600.09</w:t>
      </w:r>
    </w:p>
    <w:p w14:paraId="25ABDF9B" w14:textId="7D157F1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Medicaid Administration Claiming Monitoring Tool Instructions</w:t>
      </w:r>
      <w:r w:rsidRPr="004224C5">
        <w:rPr>
          <w:rFonts w:cs="Arial"/>
          <w:sz w:val="22"/>
          <w:szCs w:val="22"/>
        </w:rPr>
        <w:tab/>
      </w:r>
      <w:r w:rsidR="00C06D8F">
        <w:rPr>
          <w:rFonts w:cs="Arial"/>
          <w:sz w:val="22"/>
          <w:szCs w:val="22"/>
        </w:rPr>
        <w:t>600.10</w:t>
      </w:r>
    </w:p>
    <w:p w14:paraId="5FA52349" w14:textId="5C120D86" w:rsidR="00AB1FE9" w:rsidRPr="004224C5" w:rsidRDefault="003E4C11" w:rsidP="00AF52F9">
      <w:pPr>
        <w:tabs>
          <w:tab w:val="left" w:leader="dot" w:pos="8280"/>
          <w:tab w:val="left" w:pos="8460"/>
        </w:tabs>
        <w:ind w:left="720"/>
        <w:rPr>
          <w:rFonts w:cs="Arial"/>
          <w:sz w:val="22"/>
          <w:szCs w:val="22"/>
        </w:rPr>
        <w:sectPr w:rsidR="00AB1FE9" w:rsidRPr="004224C5" w:rsidSect="004558A0">
          <w:headerReference w:type="default" r:id="rId14"/>
          <w:pgSz w:w="12240" w:h="15840"/>
          <w:pgMar w:top="360" w:right="360" w:bottom="630" w:left="900" w:header="720" w:footer="288" w:gutter="0"/>
          <w:pgNumType w:start="5"/>
          <w:cols w:space="720"/>
          <w:titlePg/>
          <w:docGrid w:linePitch="326"/>
        </w:sectPr>
      </w:pPr>
      <w:r w:rsidRPr="004224C5">
        <w:rPr>
          <w:rFonts w:cs="Arial"/>
          <w:sz w:val="22"/>
          <w:szCs w:val="22"/>
        </w:rPr>
        <w:t xml:space="preserve">MAC Monitoring Tool </w:t>
      </w:r>
      <w:r w:rsidRPr="004224C5">
        <w:rPr>
          <w:rFonts w:cs="Arial"/>
          <w:sz w:val="22"/>
          <w:szCs w:val="22"/>
        </w:rPr>
        <w:tab/>
      </w:r>
      <w:r w:rsidR="00C06D8F">
        <w:rPr>
          <w:rFonts w:cs="Arial"/>
          <w:sz w:val="22"/>
          <w:szCs w:val="22"/>
        </w:rPr>
        <w:t>600.11</w:t>
      </w:r>
    </w:p>
    <w:p w14:paraId="4AACE494" w14:textId="77777777" w:rsidR="00F80E8B" w:rsidRPr="002C4432" w:rsidRDefault="00F80E8B" w:rsidP="00F80E8B">
      <w:pPr>
        <w:pStyle w:val="BodyTextIndent"/>
        <w:ind w:left="0"/>
        <w:jc w:val="center"/>
        <w:rPr>
          <w:rFonts w:cs="Arial"/>
          <w:sz w:val="22"/>
          <w:szCs w:val="22"/>
        </w:rPr>
      </w:pPr>
      <w:bookmarkStart w:id="1" w:name="_SECTION_I_"/>
      <w:bookmarkStart w:id="2" w:name="_Hlk64896379"/>
      <w:bookmarkEnd w:id="1"/>
      <w:r w:rsidRPr="002C4432">
        <w:rPr>
          <w:rFonts w:cs="Arial"/>
          <w:sz w:val="22"/>
          <w:szCs w:val="22"/>
        </w:rPr>
        <w:lastRenderedPageBreak/>
        <w:t xml:space="preserve">NCDHHS DIVISION OF SOCIAL SERVICES </w:t>
      </w:r>
    </w:p>
    <w:p w14:paraId="65C9D3BD" w14:textId="77777777" w:rsidR="00F80E8B" w:rsidRPr="002C4432" w:rsidRDefault="00F80E8B" w:rsidP="00F80E8B">
      <w:pPr>
        <w:pStyle w:val="BodyTextIndent"/>
        <w:ind w:left="0"/>
        <w:jc w:val="center"/>
        <w:rPr>
          <w:rFonts w:cs="Arial"/>
          <w:sz w:val="22"/>
          <w:szCs w:val="22"/>
        </w:rPr>
      </w:pPr>
      <w:r w:rsidRPr="002C4432">
        <w:rPr>
          <w:rFonts w:cs="Arial"/>
          <w:sz w:val="22"/>
          <w:szCs w:val="22"/>
        </w:rPr>
        <w:t>SUBRECIPIENT MONITORING PLAN</w:t>
      </w:r>
    </w:p>
    <w:p w14:paraId="0ACCD407" w14:textId="77777777" w:rsidR="00F80E8B" w:rsidRDefault="00F80E8B" w:rsidP="00F80E8B">
      <w:pPr>
        <w:pStyle w:val="BodyTextIndent"/>
        <w:ind w:left="0"/>
        <w:jc w:val="center"/>
        <w:rPr>
          <w:rFonts w:cs="Arial"/>
          <w:sz w:val="22"/>
          <w:szCs w:val="22"/>
        </w:rPr>
      </w:pPr>
      <w:r w:rsidRPr="002C4432">
        <w:rPr>
          <w:rFonts w:cs="Arial"/>
          <w:sz w:val="22"/>
          <w:szCs w:val="22"/>
        </w:rPr>
        <w:t>LOCAL COUNTY SOCIAL SERVICE AGENCIES</w:t>
      </w:r>
    </w:p>
    <w:p w14:paraId="11868539" w14:textId="4A80F781" w:rsidR="00BB4C37" w:rsidRPr="004224C5" w:rsidRDefault="00BB4C37" w:rsidP="000314BA">
      <w:pPr>
        <w:pStyle w:val="BodyTextIndent"/>
        <w:jc w:val="center"/>
        <w:rPr>
          <w:rFonts w:cs="Arial"/>
          <w:sz w:val="22"/>
          <w:szCs w:val="22"/>
        </w:rPr>
      </w:pPr>
    </w:p>
    <w:p w14:paraId="7D90226E" w14:textId="0BE702FE" w:rsidR="000314BA" w:rsidRDefault="000314BA" w:rsidP="000314BA">
      <w:pPr>
        <w:rPr>
          <w:rFonts w:cs="Arial"/>
          <w:sz w:val="22"/>
          <w:szCs w:val="22"/>
        </w:rPr>
      </w:pPr>
    </w:p>
    <w:bookmarkEnd w:id="2"/>
    <w:p w14:paraId="33339278" w14:textId="77777777" w:rsidR="001E6F18" w:rsidRPr="004224C5" w:rsidRDefault="001E6F18" w:rsidP="004224C5">
      <w:pPr>
        <w:pStyle w:val="Heading2"/>
        <w:ind w:right="1350"/>
        <w:jc w:val="left"/>
        <w:rPr>
          <w:rFonts w:cs="Arial"/>
          <w:sz w:val="22"/>
          <w:szCs w:val="22"/>
        </w:rPr>
      </w:pPr>
    </w:p>
    <w:p w14:paraId="5C86E281" w14:textId="365F7647" w:rsidR="001E6F18" w:rsidRPr="004224C5" w:rsidRDefault="0007534B" w:rsidP="001E6F18">
      <w:pPr>
        <w:pStyle w:val="Heading2"/>
        <w:jc w:val="left"/>
        <w:rPr>
          <w:rFonts w:cs="Arial"/>
          <w:sz w:val="22"/>
          <w:szCs w:val="22"/>
        </w:rPr>
      </w:pPr>
      <w:r>
        <w:rPr>
          <w:rFonts w:cs="Arial"/>
          <w:sz w:val="22"/>
          <w:szCs w:val="22"/>
        </w:rPr>
        <w:t xml:space="preserve">100.01 </w:t>
      </w:r>
      <w:r w:rsidR="001E6F18" w:rsidRPr="004224C5">
        <w:rPr>
          <w:rFonts w:cs="Arial"/>
          <w:sz w:val="22"/>
          <w:szCs w:val="22"/>
        </w:rPr>
        <w:t>PURPOSE</w:t>
      </w:r>
    </w:p>
    <w:p w14:paraId="3DAC51B2" w14:textId="77777777" w:rsidR="00904C7F" w:rsidRPr="004224C5" w:rsidRDefault="00904C7F" w:rsidP="00904C7F">
      <w:pPr>
        <w:rPr>
          <w:rFonts w:cs="Arial"/>
          <w:sz w:val="22"/>
          <w:szCs w:val="22"/>
        </w:rPr>
      </w:pPr>
    </w:p>
    <w:p w14:paraId="16C6E38C" w14:textId="77777777" w:rsidR="00D93544" w:rsidRPr="004224C5" w:rsidRDefault="00D93544" w:rsidP="00D93544">
      <w:pPr>
        <w:jc w:val="both"/>
        <w:rPr>
          <w:rFonts w:cs="Arial"/>
          <w:sz w:val="22"/>
          <w:szCs w:val="22"/>
        </w:rPr>
      </w:pPr>
      <w:r w:rsidRPr="004224C5">
        <w:rPr>
          <w:rFonts w:cs="Arial"/>
          <w:sz w:val="22"/>
          <w:szCs w:val="22"/>
        </w:rPr>
        <w:t xml:space="preserve">This document describes the protocol the North Carolina Division of Social Services (NCDSS) will utilize in carrying out its subrecipient monitoring responsibilities. This plan serves as the manual for implementing the Division’s subrecipient monitoring policy. This plan is applicable to all units and individuals within NCDSS that have a role in subrecipient monitoring as identified in this plan. </w:t>
      </w:r>
    </w:p>
    <w:p w14:paraId="67142914" w14:textId="77777777" w:rsidR="00D93544" w:rsidRPr="004224C5" w:rsidRDefault="00D93544" w:rsidP="00904C7F">
      <w:pPr>
        <w:rPr>
          <w:rFonts w:cs="Arial"/>
          <w:sz w:val="22"/>
          <w:szCs w:val="22"/>
        </w:rPr>
      </w:pPr>
    </w:p>
    <w:p w14:paraId="0B78DF74" w14:textId="5D2E2ADA" w:rsidR="00904C7F" w:rsidRPr="004224C5" w:rsidRDefault="0007534B" w:rsidP="00904C7F">
      <w:pPr>
        <w:rPr>
          <w:rFonts w:cs="Arial"/>
          <w:b/>
          <w:caps/>
          <w:sz w:val="22"/>
          <w:szCs w:val="22"/>
        </w:rPr>
      </w:pPr>
      <w:r>
        <w:rPr>
          <w:rFonts w:cs="Arial"/>
          <w:b/>
          <w:caps/>
          <w:sz w:val="22"/>
          <w:szCs w:val="22"/>
        </w:rPr>
        <w:t xml:space="preserve">100.02 </w:t>
      </w:r>
      <w:r w:rsidR="000A6CDC" w:rsidRPr="004224C5">
        <w:rPr>
          <w:rFonts w:cs="Arial"/>
          <w:b/>
          <w:caps/>
          <w:sz w:val="22"/>
          <w:szCs w:val="22"/>
        </w:rPr>
        <w:t>Subrecipient Monitoring</w:t>
      </w:r>
    </w:p>
    <w:p w14:paraId="372109EE" w14:textId="77777777" w:rsidR="00AE192F" w:rsidRPr="004224C5" w:rsidRDefault="00AE192F" w:rsidP="00904C7F">
      <w:pPr>
        <w:rPr>
          <w:rFonts w:cs="Arial"/>
          <w:b/>
          <w:sz w:val="22"/>
          <w:szCs w:val="22"/>
        </w:rPr>
      </w:pPr>
    </w:p>
    <w:p w14:paraId="0986D06C" w14:textId="77777777" w:rsidR="00904C7F" w:rsidRPr="004224C5" w:rsidRDefault="00904C7F" w:rsidP="00904C7F">
      <w:pPr>
        <w:jc w:val="both"/>
        <w:rPr>
          <w:rFonts w:cs="Arial"/>
          <w:sz w:val="22"/>
          <w:szCs w:val="22"/>
        </w:rPr>
      </w:pPr>
      <w:r w:rsidRPr="004224C5">
        <w:rPr>
          <w:rFonts w:cs="Arial"/>
          <w:sz w:val="22"/>
          <w:szCs w:val="22"/>
        </w:rPr>
        <w:t xml:space="preserve">The Federal Office of Management and Budget (OMB) </w:t>
      </w:r>
      <w:r w:rsidR="00B2358A" w:rsidRPr="004224C5">
        <w:rPr>
          <w:rFonts w:cs="Arial"/>
          <w:sz w:val="22"/>
          <w:szCs w:val="22"/>
        </w:rPr>
        <w:t>2 CFR Part 200, Subpart F- Audit Requirements</w:t>
      </w:r>
      <w:r w:rsidR="00812A66" w:rsidRPr="004224C5">
        <w:rPr>
          <w:rFonts w:cs="Arial"/>
          <w:sz w:val="22"/>
          <w:szCs w:val="22"/>
        </w:rPr>
        <w:t xml:space="preserve"> (</w:t>
      </w:r>
      <w:hyperlink r:id="rId15" w:history="1">
        <w:r w:rsidR="00B209AB" w:rsidRPr="004224C5">
          <w:rPr>
            <w:rStyle w:val="Hyperlink"/>
            <w:rFonts w:cs="Arial"/>
            <w:color w:val="3333FF"/>
            <w:sz w:val="22"/>
            <w:szCs w:val="22"/>
          </w:rPr>
          <w:t>http://www.whitehouse.gov/omb/circulars_index-slg/</w:t>
        </w:r>
      </w:hyperlink>
      <w:r w:rsidR="00812A66" w:rsidRPr="004224C5">
        <w:rPr>
          <w:rFonts w:cs="Arial"/>
          <w:sz w:val="22"/>
          <w:szCs w:val="22"/>
        </w:rPr>
        <w:t>)</w:t>
      </w:r>
      <w:r w:rsidR="00B209AB" w:rsidRPr="004224C5">
        <w:rPr>
          <w:rFonts w:cs="Arial"/>
          <w:sz w:val="22"/>
          <w:szCs w:val="22"/>
        </w:rPr>
        <w:t xml:space="preserve"> </w:t>
      </w:r>
      <w:r w:rsidRPr="004224C5">
        <w:rPr>
          <w:rFonts w:cs="Arial"/>
          <w:sz w:val="22"/>
          <w:szCs w:val="22"/>
        </w:rPr>
        <w:t>requires pass-through entities to monitor their subrecipients’ use of federal funds.  This is to ensure reasonable compliance with federal program laws and regulations and that provisions</w:t>
      </w:r>
      <w:r w:rsidR="0071455D" w:rsidRPr="004224C5">
        <w:rPr>
          <w:rFonts w:cs="Arial"/>
          <w:sz w:val="22"/>
          <w:szCs w:val="22"/>
        </w:rPr>
        <w:t xml:space="preserve"> of contracts or grant</w:t>
      </w:r>
      <w:r w:rsidRPr="004224C5">
        <w:rPr>
          <w:rFonts w:cs="Arial"/>
          <w:sz w:val="22"/>
          <w:szCs w:val="22"/>
        </w:rPr>
        <w:t xml:space="preserve">s and performance goals are achieved.  Pass-through entities must ensure that any subrecipients expending </w:t>
      </w:r>
      <w:r w:rsidR="00A66E49" w:rsidRPr="004224C5">
        <w:rPr>
          <w:rFonts w:cs="Arial"/>
          <w:sz w:val="22"/>
          <w:szCs w:val="22"/>
        </w:rPr>
        <w:t xml:space="preserve">$750,000 </w:t>
      </w:r>
      <w:r w:rsidRPr="004224C5">
        <w:rPr>
          <w:rFonts w:cs="Arial"/>
          <w:sz w:val="22"/>
          <w:szCs w:val="22"/>
        </w:rPr>
        <w:t xml:space="preserve">or more in federal grants or awards during a given fiscal year have a single or program-specific audit performed in accordance with </w:t>
      </w:r>
      <w:r w:rsidR="00DE61A7" w:rsidRPr="004224C5">
        <w:rPr>
          <w:rFonts w:cs="Arial"/>
          <w:sz w:val="22"/>
          <w:szCs w:val="22"/>
        </w:rPr>
        <w:t>2 CFR Part 200, Subpart F- Audit Requirements</w:t>
      </w:r>
      <w:r w:rsidRPr="004224C5">
        <w:rPr>
          <w:rFonts w:cs="Arial"/>
          <w:sz w:val="22"/>
          <w:szCs w:val="22"/>
        </w:rPr>
        <w:t>. In addition, N.C. G.S. § 143-6.1 requires the category of financial assistance contracts funded with State dollars and other dollars that flow through the appropriation process to be monitored as subrecipients.</w:t>
      </w:r>
    </w:p>
    <w:p w14:paraId="13F6745D" w14:textId="77777777" w:rsidR="00904C7F" w:rsidRPr="004224C5" w:rsidRDefault="00904C7F" w:rsidP="00904C7F">
      <w:pPr>
        <w:jc w:val="both"/>
        <w:rPr>
          <w:rFonts w:cs="Arial"/>
          <w:b/>
          <w:sz w:val="22"/>
          <w:szCs w:val="22"/>
        </w:rPr>
      </w:pPr>
    </w:p>
    <w:p w14:paraId="70DABEF1" w14:textId="77777777" w:rsidR="00904C7F" w:rsidRPr="004224C5" w:rsidRDefault="00904C7F" w:rsidP="00904C7F">
      <w:pPr>
        <w:jc w:val="both"/>
        <w:rPr>
          <w:rFonts w:cs="Arial"/>
          <w:sz w:val="22"/>
          <w:szCs w:val="22"/>
        </w:rPr>
      </w:pPr>
      <w:r w:rsidRPr="004224C5">
        <w:rPr>
          <w:rFonts w:cs="Arial"/>
          <w:sz w:val="22"/>
          <w:szCs w:val="22"/>
        </w:rPr>
        <w:t xml:space="preserve">Subrecipient monitoring </w:t>
      </w:r>
      <w:r w:rsidR="009B2416" w:rsidRPr="004224C5">
        <w:rPr>
          <w:rFonts w:cs="Arial"/>
          <w:sz w:val="22"/>
          <w:szCs w:val="22"/>
        </w:rPr>
        <w:t>promotes</w:t>
      </w:r>
      <w:r w:rsidRPr="004224C5">
        <w:rPr>
          <w:rFonts w:cs="Arial"/>
          <w:sz w:val="22"/>
          <w:szCs w:val="22"/>
        </w:rPr>
        <w:t xml:space="preserve"> </w:t>
      </w:r>
      <w:r w:rsidR="005B3434" w:rsidRPr="004224C5">
        <w:rPr>
          <w:rFonts w:cs="Arial"/>
          <w:sz w:val="22"/>
          <w:szCs w:val="22"/>
        </w:rPr>
        <w:t xml:space="preserve">accountability and </w:t>
      </w:r>
      <w:r w:rsidR="009B2416" w:rsidRPr="004224C5">
        <w:rPr>
          <w:rFonts w:cs="Arial"/>
          <w:sz w:val="22"/>
          <w:szCs w:val="22"/>
        </w:rPr>
        <w:t xml:space="preserve">continuous </w:t>
      </w:r>
      <w:r w:rsidR="005B3434" w:rsidRPr="004224C5">
        <w:rPr>
          <w:rFonts w:cs="Arial"/>
          <w:sz w:val="22"/>
          <w:szCs w:val="22"/>
        </w:rPr>
        <w:t>quality improvement.</w:t>
      </w:r>
      <w:r w:rsidRPr="004224C5">
        <w:rPr>
          <w:rFonts w:cs="Arial"/>
          <w:sz w:val="22"/>
          <w:szCs w:val="22"/>
        </w:rPr>
        <w:t xml:space="preserve"> This document incorporates monitoring activities undertaken by the various sections and teams within the Division to the extent that those activities maintain the integrity of the monitoring requirements outlined in this plan. The Division’s subrecipient monitoring activities are coordinated through the </w:t>
      </w:r>
      <w:r w:rsidR="00812A66" w:rsidRPr="004224C5">
        <w:rPr>
          <w:rFonts w:cs="Arial"/>
          <w:sz w:val="22"/>
          <w:szCs w:val="22"/>
        </w:rPr>
        <w:t>DSS</w:t>
      </w:r>
      <w:r w:rsidRPr="004224C5">
        <w:rPr>
          <w:rFonts w:cs="Arial"/>
          <w:sz w:val="22"/>
          <w:szCs w:val="22"/>
        </w:rPr>
        <w:t xml:space="preserve"> Budget Office</w:t>
      </w:r>
      <w:r w:rsidR="000011A5" w:rsidRPr="004224C5">
        <w:rPr>
          <w:rFonts w:cs="Arial"/>
          <w:sz w:val="22"/>
          <w:szCs w:val="22"/>
        </w:rPr>
        <w:t xml:space="preserve"> with Kim Goodwin serving as the DSS Budget Office Lead Monitor Coordinator.</w:t>
      </w:r>
      <w:r w:rsidRPr="004224C5">
        <w:rPr>
          <w:rFonts w:cs="Arial"/>
          <w:sz w:val="22"/>
          <w:szCs w:val="22"/>
        </w:rPr>
        <w:t xml:space="preserve">  </w:t>
      </w:r>
    </w:p>
    <w:p w14:paraId="12DC155F" w14:textId="77777777" w:rsidR="000B777B" w:rsidRPr="004224C5" w:rsidRDefault="000B777B" w:rsidP="00904C7F">
      <w:pPr>
        <w:jc w:val="both"/>
        <w:rPr>
          <w:rFonts w:cs="Arial"/>
          <w:sz w:val="22"/>
          <w:szCs w:val="22"/>
        </w:rPr>
      </w:pPr>
    </w:p>
    <w:p w14:paraId="37A82F94" w14:textId="77777777" w:rsidR="00CB3CC0" w:rsidRPr="004224C5" w:rsidRDefault="000B777B" w:rsidP="00CB3CC0">
      <w:pPr>
        <w:jc w:val="both"/>
        <w:rPr>
          <w:rFonts w:cs="Arial"/>
          <w:sz w:val="22"/>
          <w:szCs w:val="22"/>
        </w:rPr>
      </w:pPr>
      <w:r w:rsidRPr="004224C5">
        <w:rPr>
          <w:rFonts w:cs="Arial"/>
          <w:sz w:val="22"/>
          <w:szCs w:val="22"/>
        </w:rPr>
        <w:t>Ongoing monitoring of Federal and State funds determines if the awards are used for authorized purposes in compliance with laws, rules</w:t>
      </w:r>
      <w:r w:rsidR="00573C97" w:rsidRPr="004224C5">
        <w:rPr>
          <w:rFonts w:cs="Arial"/>
          <w:sz w:val="22"/>
          <w:szCs w:val="22"/>
        </w:rPr>
        <w:t>,</w:t>
      </w:r>
      <w:r w:rsidRPr="004224C5">
        <w:rPr>
          <w:rFonts w:cs="Arial"/>
          <w:sz w:val="22"/>
          <w:szCs w:val="22"/>
        </w:rPr>
        <w:t xml:space="preserve"> regulations, and grant provisions. </w:t>
      </w:r>
      <w:r w:rsidR="00573C97" w:rsidRPr="004224C5">
        <w:rPr>
          <w:rFonts w:cs="Arial"/>
          <w:sz w:val="22"/>
          <w:szCs w:val="22"/>
        </w:rPr>
        <w:t>Deficiencies identified are</w:t>
      </w:r>
      <w:r w:rsidR="00CB3CC0">
        <w:rPr>
          <w:rFonts w:cs="Arial"/>
          <w:sz w:val="22"/>
          <w:szCs w:val="22"/>
        </w:rPr>
        <w:t xml:space="preserve"> s</w:t>
      </w:r>
      <w:r w:rsidR="00CB3CC0" w:rsidRPr="004224C5">
        <w:rPr>
          <w:rFonts w:cs="Arial"/>
          <w:sz w:val="22"/>
          <w:szCs w:val="22"/>
        </w:rPr>
        <w:t>hared with agency management and designated Division staff for corrective measures and ongoing training.</w:t>
      </w:r>
    </w:p>
    <w:p w14:paraId="4A36107D" w14:textId="77777777" w:rsidR="00CB3CC0" w:rsidRPr="004224C5" w:rsidRDefault="00CB3CC0" w:rsidP="00CB3CC0">
      <w:pPr>
        <w:jc w:val="both"/>
        <w:rPr>
          <w:rFonts w:cs="Arial"/>
          <w:sz w:val="22"/>
          <w:szCs w:val="22"/>
        </w:rPr>
      </w:pPr>
    </w:p>
    <w:p w14:paraId="17236F71" w14:textId="77777777" w:rsidR="00CB3CC0" w:rsidRPr="004224C5" w:rsidRDefault="00CB3CC0" w:rsidP="00CB3CC0">
      <w:pPr>
        <w:jc w:val="both"/>
        <w:rPr>
          <w:rFonts w:cs="Arial"/>
          <w:sz w:val="22"/>
          <w:szCs w:val="22"/>
        </w:rPr>
      </w:pPr>
      <w:r w:rsidRPr="004224C5">
        <w:rPr>
          <w:rFonts w:cs="Arial"/>
          <w:sz w:val="22"/>
          <w:szCs w:val="22"/>
        </w:rPr>
        <w:t xml:space="preserve">In order to carry out its mandate to provide basic support to assist individuals to become self-supportive and self-reliant in a manner consistent with the rights, and responsibilities of all North Carolina citizens (G. S. § </w:t>
      </w:r>
      <w:r w:rsidRPr="004224C5">
        <w:rPr>
          <w:rFonts w:cs="Arial"/>
          <w:i/>
          <w:sz w:val="22"/>
          <w:szCs w:val="22"/>
        </w:rPr>
        <w:t>108A</w:t>
      </w:r>
      <w:r w:rsidRPr="004224C5">
        <w:rPr>
          <w:rFonts w:cs="Arial"/>
          <w:b/>
          <w:i/>
          <w:sz w:val="22"/>
          <w:szCs w:val="22"/>
        </w:rPr>
        <w:t>-</w:t>
      </w:r>
      <w:r w:rsidRPr="004224C5">
        <w:rPr>
          <w:rFonts w:cs="Arial"/>
          <w:sz w:val="22"/>
          <w:szCs w:val="22"/>
        </w:rPr>
        <w:t>) NCDSS provides financial assistance funding to local county governments, non-profit agencies, universities, and other non-governmental entities utilizing federal grants and funds appropriated by the General Assembly of North Carolina.  Those services provided on behalf of NCDSS are designed to enable individuals and families to become self-supportive, self-reliant and to achieve well-being through ensuring safety and permanence.</w:t>
      </w:r>
    </w:p>
    <w:p w14:paraId="45770855" w14:textId="77777777" w:rsidR="00CB3CC0" w:rsidRPr="004224C5" w:rsidRDefault="00CB3CC0" w:rsidP="00CB3CC0">
      <w:pPr>
        <w:jc w:val="both"/>
        <w:rPr>
          <w:rFonts w:cs="Arial"/>
          <w:sz w:val="22"/>
          <w:szCs w:val="22"/>
        </w:rPr>
      </w:pPr>
    </w:p>
    <w:p w14:paraId="02878D42" w14:textId="77777777" w:rsidR="00CB3CC0" w:rsidRPr="004224C5" w:rsidRDefault="00CB3CC0" w:rsidP="00CB3CC0">
      <w:pPr>
        <w:jc w:val="both"/>
        <w:rPr>
          <w:rFonts w:cs="Arial"/>
          <w:sz w:val="22"/>
          <w:szCs w:val="22"/>
        </w:rPr>
      </w:pPr>
      <w:r w:rsidRPr="004224C5">
        <w:rPr>
          <w:rFonts w:cs="Arial"/>
          <w:sz w:val="22"/>
          <w:szCs w:val="22"/>
        </w:rPr>
        <w:t>This plan outlines how NCDSS, as a pass-through entity, will comply with its responsibilities under OMB 2 CFR Part 200, Subpart F – Audit Requirements and G.S. § 143-6.2 (Reports on Use of State Funds by Non-State Entities) to monitor the disbursement and use of federal and state dollars for the intended purpose according to the compliance requirements of each funding source and the stipulations of the contract or performance agreement with the subrecipient.  These requirements are consistent with the expectations of federal agencies and states addressed in the Federal Financial Assistance Management Improvement Act.</w:t>
      </w:r>
    </w:p>
    <w:p w14:paraId="2542D16E" w14:textId="77777777" w:rsidR="00CB3CC0" w:rsidRPr="004224C5" w:rsidRDefault="00CB3CC0" w:rsidP="00CB3CC0">
      <w:pPr>
        <w:pStyle w:val="BodyTextIndent"/>
        <w:tabs>
          <w:tab w:val="left" w:leader="dot" w:pos="8280"/>
          <w:tab w:val="left" w:pos="8460"/>
        </w:tabs>
        <w:ind w:left="0"/>
        <w:rPr>
          <w:rFonts w:cs="Arial"/>
          <w:b w:val="0"/>
          <w:sz w:val="22"/>
          <w:szCs w:val="22"/>
        </w:rPr>
      </w:pPr>
    </w:p>
    <w:p w14:paraId="4AA3CBC2" w14:textId="0F692223" w:rsidR="009D384B" w:rsidRDefault="009D384B" w:rsidP="00904C7F">
      <w:pPr>
        <w:jc w:val="both"/>
        <w:rPr>
          <w:rFonts w:cs="Arial"/>
          <w:sz w:val="22"/>
          <w:szCs w:val="22"/>
        </w:rPr>
        <w:sectPr w:rsidR="009D384B" w:rsidSect="00E2603C">
          <w:headerReference w:type="default" r:id="rId16"/>
          <w:pgSz w:w="12240" w:h="15840"/>
          <w:pgMar w:top="446" w:right="547" w:bottom="994" w:left="806" w:header="360" w:footer="533" w:gutter="0"/>
          <w:cols w:space="720"/>
          <w:docGrid w:linePitch="360"/>
        </w:sectPr>
      </w:pPr>
    </w:p>
    <w:p w14:paraId="7F6AEC43" w14:textId="75DFBA17" w:rsidR="00BB4C37" w:rsidRDefault="00BB4C37" w:rsidP="00BC50F4">
      <w:pPr>
        <w:pStyle w:val="Heading2"/>
        <w:jc w:val="left"/>
        <w:rPr>
          <w:rFonts w:cs="Arial"/>
          <w:sz w:val="22"/>
          <w:szCs w:val="22"/>
        </w:rPr>
      </w:pPr>
    </w:p>
    <w:p w14:paraId="22F30396" w14:textId="77777777" w:rsidR="00BB4C37" w:rsidRPr="004224C5" w:rsidRDefault="00BB4C37" w:rsidP="004224C5"/>
    <w:p w14:paraId="534EEA54" w14:textId="77777777" w:rsidR="007B56B4" w:rsidRDefault="007B56B4" w:rsidP="00BC50F4">
      <w:pPr>
        <w:pStyle w:val="Heading2"/>
        <w:jc w:val="left"/>
        <w:rPr>
          <w:rFonts w:cs="Arial"/>
          <w:sz w:val="22"/>
          <w:szCs w:val="22"/>
        </w:rPr>
      </w:pPr>
    </w:p>
    <w:p w14:paraId="4B682D64" w14:textId="77777777" w:rsidR="007B56B4" w:rsidRDefault="007B56B4" w:rsidP="00BC50F4">
      <w:pPr>
        <w:pStyle w:val="Heading2"/>
        <w:jc w:val="left"/>
        <w:rPr>
          <w:rFonts w:cs="Arial"/>
          <w:sz w:val="22"/>
          <w:szCs w:val="22"/>
        </w:rPr>
      </w:pPr>
    </w:p>
    <w:p w14:paraId="4DDABA28" w14:textId="18E2AF34" w:rsidR="00BC50F4" w:rsidRPr="004224C5" w:rsidRDefault="0007534B" w:rsidP="00BC50F4">
      <w:pPr>
        <w:pStyle w:val="Heading2"/>
        <w:jc w:val="left"/>
        <w:rPr>
          <w:rFonts w:cs="Arial"/>
          <w:sz w:val="22"/>
          <w:szCs w:val="22"/>
        </w:rPr>
      </w:pPr>
      <w:r>
        <w:rPr>
          <w:rFonts w:cs="Arial"/>
          <w:sz w:val="22"/>
          <w:szCs w:val="22"/>
        </w:rPr>
        <w:t xml:space="preserve">100.03 </w:t>
      </w:r>
      <w:r w:rsidR="00BC50F4" w:rsidRPr="004224C5">
        <w:rPr>
          <w:rFonts w:cs="Arial"/>
          <w:sz w:val="22"/>
          <w:szCs w:val="22"/>
        </w:rPr>
        <w:t>MONITORING PLAN REQUIREMENTS</w:t>
      </w:r>
    </w:p>
    <w:p w14:paraId="5B246C8B"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Each Section shall develop and maintain a monitoring plan for all financial assistance subrecipients in accordance with DHHS Policy at</w:t>
      </w:r>
    </w:p>
    <w:p w14:paraId="1F64EC6F" w14:textId="77777777" w:rsidR="00B209AB" w:rsidRPr="004224C5" w:rsidRDefault="00DC4DC4" w:rsidP="00BC50F4">
      <w:pPr>
        <w:pStyle w:val="NormalWeb"/>
        <w:rPr>
          <w:rFonts w:ascii="Arial" w:hAnsi="Arial" w:cs="Arial"/>
          <w:color w:val="0000FF"/>
          <w:sz w:val="22"/>
          <w:szCs w:val="22"/>
          <w:u w:val="single"/>
        </w:rPr>
      </w:pPr>
      <w:hyperlink r:id="rId17" w:history="1">
        <w:r w:rsidR="00BC50F4" w:rsidRPr="004224C5">
          <w:rPr>
            <w:rStyle w:val="Hyperlink"/>
            <w:rFonts w:ascii="Arial" w:hAnsi="Arial" w:cs="Arial"/>
            <w:sz w:val="22"/>
            <w:szCs w:val="22"/>
          </w:rPr>
          <w:t>http://info.dhhs.state.nc.us/olm/manuals/dhs/pol-40/man/monitoring_of_programs1.htm</w:t>
        </w:r>
      </w:hyperlink>
    </w:p>
    <w:p w14:paraId="7DCF334A"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A list of subrecipients and program funding is found in the DHHS Open Window database at</w:t>
      </w:r>
    </w:p>
    <w:p w14:paraId="10EF9D57" w14:textId="77777777" w:rsidR="00BC50F4" w:rsidRPr="004224C5" w:rsidRDefault="00DC4DC4" w:rsidP="00BC50F4">
      <w:pPr>
        <w:pStyle w:val="NormalWeb"/>
        <w:rPr>
          <w:rFonts w:ascii="Arial" w:hAnsi="Arial" w:cs="Arial"/>
          <w:sz w:val="22"/>
          <w:szCs w:val="22"/>
        </w:rPr>
      </w:pPr>
      <w:hyperlink r:id="rId18" w:history="1">
        <w:r w:rsidR="00BC50F4" w:rsidRPr="004224C5">
          <w:rPr>
            <w:rStyle w:val="Hyperlink"/>
            <w:rFonts w:ascii="Arial" w:hAnsi="Arial" w:cs="Arial"/>
            <w:sz w:val="22"/>
            <w:szCs w:val="22"/>
          </w:rPr>
          <w:t>http://dhhsopenwindow.nc.gov/index.aspx</w:t>
        </w:r>
      </w:hyperlink>
    </w:p>
    <w:p w14:paraId="5373C508"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Options can be selected by Services or by Contracts.</w:t>
      </w:r>
    </w:p>
    <w:p w14:paraId="1B5AA71D"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 xml:space="preserve">Expenditures for </w:t>
      </w:r>
      <w:r w:rsidR="00B319B9" w:rsidRPr="004224C5">
        <w:rPr>
          <w:rFonts w:ascii="Arial" w:hAnsi="Arial" w:cs="Arial"/>
          <w:sz w:val="22"/>
          <w:szCs w:val="22"/>
        </w:rPr>
        <w:t>Local County Social Service Agencies</w:t>
      </w:r>
      <w:r w:rsidRPr="004224C5">
        <w:rPr>
          <w:rFonts w:ascii="Arial" w:hAnsi="Arial" w:cs="Arial"/>
          <w:sz w:val="22"/>
          <w:szCs w:val="22"/>
        </w:rPr>
        <w:t xml:space="preserve"> by program and fund source are shown at the following web site:</w:t>
      </w:r>
    </w:p>
    <w:p w14:paraId="7FC9C9E4" w14:textId="77777777" w:rsidR="00BC50F4" w:rsidRPr="004224C5" w:rsidRDefault="00DC4DC4" w:rsidP="00BC50F4">
      <w:pPr>
        <w:rPr>
          <w:rFonts w:cs="Arial"/>
          <w:sz w:val="22"/>
          <w:szCs w:val="22"/>
        </w:rPr>
      </w:pPr>
      <w:hyperlink r:id="rId19" w:history="1">
        <w:r w:rsidR="004E65BB" w:rsidRPr="004224C5">
          <w:rPr>
            <w:rStyle w:val="Hyperlink"/>
            <w:rFonts w:cs="Arial"/>
            <w:sz w:val="22"/>
            <w:szCs w:val="22"/>
          </w:rPr>
          <w:t>https://www.ncdhhs.gov/about/administrative-offices/office-controller/audit-confirmation-reports</w:t>
        </w:r>
      </w:hyperlink>
    </w:p>
    <w:p w14:paraId="7B531F2B" w14:textId="77777777" w:rsidR="004E65BB" w:rsidRPr="004224C5" w:rsidRDefault="004E65BB" w:rsidP="00BC50F4">
      <w:pPr>
        <w:rPr>
          <w:rFonts w:cs="Arial"/>
          <w:sz w:val="22"/>
          <w:szCs w:val="22"/>
        </w:rPr>
      </w:pPr>
    </w:p>
    <w:p w14:paraId="3EDFB1D4" w14:textId="77777777" w:rsidR="00BC50F4" w:rsidRPr="004224C5" w:rsidRDefault="00BC50F4" w:rsidP="00BC50F4">
      <w:pPr>
        <w:rPr>
          <w:rFonts w:cs="Arial"/>
          <w:sz w:val="22"/>
          <w:szCs w:val="22"/>
        </w:rPr>
      </w:pPr>
      <w:r w:rsidRPr="004224C5">
        <w:rPr>
          <w:rFonts w:cs="Arial"/>
          <w:sz w:val="22"/>
          <w:szCs w:val="22"/>
        </w:rPr>
        <w:t>There is a drop down list of all counties, then a list of reports for each, including WC302(cash) which details all the expenditures by program and segregated by federal state and county.</w:t>
      </w:r>
    </w:p>
    <w:p w14:paraId="26B5D993"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In addition, the DSS Budget Office web site shows budget estimates for each county, as well as funding authorizations for capped allocations:</w:t>
      </w:r>
    </w:p>
    <w:p w14:paraId="2968A1CA" w14:textId="77777777" w:rsidR="00BC50F4" w:rsidRPr="004224C5" w:rsidRDefault="00DC4DC4" w:rsidP="00BC50F4">
      <w:pPr>
        <w:pStyle w:val="NormalWeb"/>
        <w:rPr>
          <w:rFonts w:ascii="Arial" w:hAnsi="Arial" w:cs="Arial"/>
          <w:sz w:val="22"/>
          <w:szCs w:val="22"/>
        </w:rPr>
      </w:pPr>
      <w:hyperlink r:id="rId20" w:history="1">
        <w:r w:rsidR="00E97094" w:rsidRPr="004224C5">
          <w:rPr>
            <w:rStyle w:val="Hyperlink"/>
            <w:rFonts w:ascii="Arial" w:hAnsi="Arial" w:cs="Arial"/>
            <w:sz w:val="22"/>
            <w:szCs w:val="22"/>
          </w:rPr>
          <w:t>http://www2.ncdhhs.gov/dss/budget/county.htm</w:t>
        </w:r>
      </w:hyperlink>
    </w:p>
    <w:p w14:paraId="2E137D81" w14:textId="77777777" w:rsidR="00F12A68" w:rsidRPr="004224C5" w:rsidRDefault="00F12A68" w:rsidP="00161471">
      <w:pPr>
        <w:pStyle w:val="Heading2"/>
        <w:jc w:val="left"/>
        <w:rPr>
          <w:rFonts w:cs="Arial"/>
          <w:sz w:val="22"/>
          <w:szCs w:val="22"/>
        </w:rPr>
      </w:pPr>
    </w:p>
    <w:p w14:paraId="3CC27D67" w14:textId="52FFA50B" w:rsidR="00161471" w:rsidRPr="004224C5" w:rsidRDefault="0007534B" w:rsidP="00161471">
      <w:pPr>
        <w:pStyle w:val="Heading2"/>
        <w:jc w:val="left"/>
        <w:rPr>
          <w:rFonts w:cs="Arial"/>
          <w:sz w:val="22"/>
          <w:szCs w:val="22"/>
        </w:rPr>
      </w:pPr>
      <w:r>
        <w:rPr>
          <w:rFonts w:cs="Arial"/>
          <w:sz w:val="22"/>
          <w:szCs w:val="22"/>
        </w:rPr>
        <w:t xml:space="preserve">100.04 </w:t>
      </w:r>
      <w:r w:rsidR="00161471" w:rsidRPr="004224C5">
        <w:rPr>
          <w:rFonts w:cs="Arial"/>
          <w:sz w:val="22"/>
          <w:szCs w:val="22"/>
        </w:rPr>
        <w:t>DESCRIPTION OF SUBRECIPIENTS AND PROGRAMS/SERVICES FUNDED</w:t>
      </w:r>
    </w:p>
    <w:p w14:paraId="0C51B376" w14:textId="77777777" w:rsidR="00B319B9" w:rsidRPr="004224C5" w:rsidRDefault="00B319B9" w:rsidP="00B319B9">
      <w:pPr>
        <w:rPr>
          <w:rFonts w:cs="Arial"/>
          <w:sz w:val="22"/>
          <w:szCs w:val="22"/>
        </w:rPr>
      </w:pPr>
    </w:p>
    <w:p w14:paraId="355E5D95" w14:textId="77777777" w:rsidR="00161471" w:rsidRPr="004224C5" w:rsidRDefault="00161471" w:rsidP="00161471">
      <w:pPr>
        <w:jc w:val="both"/>
        <w:rPr>
          <w:rFonts w:cs="Arial"/>
          <w:sz w:val="22"/>
          <w:szCs w:val="22"/>
        </w:rPr>
      </w:pPr>
      <w:r w:rsidRPr="004224C5">
        <w:rPr>
          <w:rFonts w:cs="Arial"/>
          <w:sz w:val="22"/>
          <w:szCs w:val="22"/>
        </w:rPr>
        <w:t xml:space="preserve">NCDSS receives funds from several federal and state programs and, in turn, issues funding authorizations to 100 county governments and also contracts with a number of public, non-profit, for profit, and private agencies and organizations.  These agencies provide a variety of services for NCDSS ranging from direct services and support to advocacy and training.  Financial assistance awards support such activities as crisis/emergency services and services to specific target populations.  These services are funded by a variety of federal grants and state appropriations.  The Social Services Block Grant (SSBG), Temporary Assistance to Needy Families (TANF) Block Grant, </w:t>
      </w:r>
      <w:r w:rsidR="00B61C7F" w:rsidRPr="004224C5">
        <w:rPr>
          <w:rFonts w:cs="Arial"/>
          <w:sz w:val="22"/>
          <w:szCs w:val="22"/>
        </w:rPr>
        <w:t xml:space="preserve">IV-E, CBCAP, IV-E </w:t>
      </w:r>
      <w:r w:rsidRPr="004224C5">
        <w:rPr>
          <w:rFonts w:cs="Arial"/>
          <w:sz w:val="22"/>
          <w:szCs w:val="22"/>
        </w:rPr>
        <w:t>and Food and Nutrition Services – USDA (FNS) are significant sources of funding for NCDSS services.</w:t>
      </w:r>
    </w:p>
    <w:p w14:paraId="0038DAF3" w14:textId="77777777" w:rsidR="00161471" w:rsidRPr="004224C5" w:rsidRDefault="00161471" w:rsidP="00161471">
      <w:pPr>
        <w:jc w:val="both"/>
        <w:rPr>
          <w:rFonts w:cs="Arial"/>
          <w:sz w:val="22"/>
          <w:szCs w:val="22"/>
        </w:rPr>
      </w:pPr>
    </w:p>
    <w:p w14:paraId="7A875E70" w14:textId="77777777" w:rsidR="007B56B4" w:rsidRDefault="007B56B4" w:rsidP="003B5417">
      <w:pPr>
        <w:jc w:val="both"/>
        <w:rPr>
          <w:rFonts w:cs="Arial"/>
          <w:b/>
          <w:sz w:val="22"/>
          <w:szCs w:val="22"/>
        </w:rPr>
      </w:pPr>
    </w:p>
    <w:p w14:paraId="20344A23" w14:textId="0B8B4FF7" w:rsidR="002F3EAB" w:rsidRPr="004224C5" w:rsidRDefault="00CC52F4" w:rsidP="003B5417">
      <w:pPr>
        <w:jc w:val="both"/>
        <w:rPr>
          <w:rFonts w:cs="Arial"/>
          <w:b/>
          <w:sz w:val="22"/>
          <w:szCs w:val="22"/>
        </w:rPr>
      </w:pPr>
      <w:r w:rsidRPr="004224C5">
        <w:rPr>
          <w:rFonts w:cs="Arial"/>
          <w:b/>
          <w:sz w:val="22"/>
          <w:szCs w:val="22"/>
        </w:rPr>
        <w:br w:type="page"/>
      </w:r>
    </w:p>
    <w:p w14:paraId="110CDA7D" w14:textId="77777777" w:rsidR="002F3EAB" w:rsidRPr="004224C5" w:rsidRDefault="002F3EAB" w:rsidP="003B5417">
      <w:pPr>
        <w:jc w:val="both"/>
        <w:rPr>
          <w:rFonts w:cs="Arial"/>
          <w:b/>
          <w:sz w:val="22"/>
          <w:szCs w:val="22"/>
        </w:rPr>
      </w:pPr>
    </w:p>
    <w:p w14:paraId="13D67E62" w14:textId="77777777" w:rsidR="007B56B4" w:rsidRDefault="007B56B4" w:rsidP="007B56B4">
      <w:pPr>
        <w:rPr>
          <w:rFonts w:cs="Arial"/>
          <w:sz w:val="22"/>
          <w:szCs w:val="22"/>
        </w:rPr>
      </w:pPr>
    </w:p>
    <w:p w14:paraId="28EC20BB" w14:textId="77777777" w:rsidR="007B56B4" w:rsidRDefault="007B56B4" w:rsidP="003B5417">
      <w:pPr>
        <w:jc w:val="both"/>
        <w:rPr>
          <w:rFonts w:cs="Arial"/>
          <w:b/>
          <w:sz w:val="22"/>
          <w:szCs w:val="22"/>
        </w:rPr>
      </w:pPr>
    </w:p>
    <w:p w14:paraId="5B5FABED" w14:textId="77777777" w:rsidR="007B56B4" w:rsidRDefault="007B56B4" w:rsidP="003B5417">
      <w:pPr>
        <w:jc w:val="both"/>
        <w:rPr>
          <w:rFonts w:cs="Arial"/>
          <w:b/>
          <w:sz w:val="22"/>
          <w:szCs w:val="22"/>
        </w:rPr>
      </w:pPr>
    </w:p>
    <w:p w14:paraId="3526B0FF" w14:textId="05B066AD" w:rsidR="005165AE" w:rsidRPr="004224C5" w:rsidRDefault="0007534B" w:rsidP="003B5417">
      <w:pPr>
        <w:jc w:val="both"/>
        <w:rPr>
          <w:rFonts w:cs="Arial"/>
          <w:b/>
          <w:sz w:val="22"/>
          <w:szCs w:val="22"/>
        </w:rPr>
      </w:pPr>
      <w:r>
        <w:rPr>
          <w:rFonts w:cs="Arial"/>
          <w:b/>
          <w:sz w:val="22"/>
          <w:szCs w:val="22"/>
        </w:rPr>
        <w:t xml:space="preserve">100.05 </w:t>
      </w:r>
      <w:r w:rsidR="000331F4" w:rsidRPr="004224C5">
        <w:rPr>
          <w:rFonts w:cs="Arial"/>
          <w:b/>
          <w:sz w:val="22"/>
          <w:szCs w:val="22"/>
        </w:rPr>
        <w:t>P</w:t>
      </w:r>
      <w:r w:rsidR="00EA0671" w:rsidRPr="004224C5">
        <w:rPr>
          <w:rFonts w:cs="Arial"/>
          <w:b/>
          <w:sz w:val="22"/>
          <w:szCs w:val="22"/>
        </w:rPr>
        <w:t>ROGRAM AREAS AND SERVICES TO BE MONITORED</w:t>
      </w:r>
    </w:p>
    <w:p w14:paraId="2860FA55" w14:textId="77777777" w:rsidR="000331F4" w:rsidRPr="004224C5" w:rsidRDefault="000331F4" w:rsidP="00904C7F">
      <w:pPr>
        <w:jc w:val="both"/>
        <w:rPr>
          <w:rFonts w:cs="Arial"/>
          <w:b/>
          <w:sz w:val="22"/>
          <w:szCs w:val="22"/>
        </w:rPr>
      </w:pPr>
    </w:p>
    <w:tbl>
      <w:tblPr>
        <w:tblStyle w:val="TableGrid"/>
        <w:tblW w:w="8685" w:type="dxa"/>
        <w:tblInd w:w="655" w:type="dxa"/>
        <w:tblLayout w:type="fixed"/>
        <w:tblLook w:val="01E0" w:firstRow="1" w:lastRow="1" w:firstColumn="1" w:lastColumn="1" w:noHBand="0" w:noVBand="0"/>
      </w:tblPr>
      <w:tblGrid>
        <w:gridCol w:w="5629"/>
        <w:gridCol w:w="3056"/>
      </w:tblGrid>
      <w:tr w:rsidR="003B5417" w:rsidRPr="004C1BE3" w14:paraId="768DDD5A" w14:textId="77777777" w:rsidTr="0056794A">
        <w:trPr>
          <w:trHeight w:val="829"/>
        </w:trPr>
        <w:tc>
          <w:tcPr>
            <w:tcW w:w="5629" w:type="dxa"/>
          </w:tcPr>
          <w:p w14:paraId="2B706499" w14:textId="77777777" w:rsidR="003B5417" w:rsidRPr="004224C5" w:rsidRDefault="003B5417" w:rsidP="003B5417">
            <w:pPr>
              <w:rPr>
                <w:rFonts w:cs="Arial"/>
                <w:sz w:val="22"/>
                <w:szCs w:val="22"/>
              </w:rPr>
            </w:pPr>
            <w:r w:rsidRPr="004224C5">
              <w:rPr>
                <w:rFonts w:cs="Arial"/>
                <w:sz w:val="22"/>
                <w:szCs w:val="22"/>
              </w:rPr>
              <w:t>Area</w:t>
            </w:r>
          </w:p>
        </w:tc>
        <w:tc>
          <w:tcPr>
            <w:tcW w:w="3056" w:type="dxa"/>
          </w:tcPr>
          <w:p w14:paraId="11D013A2" w14:textId="77777777" w:rsidR="003B5417" w:rsidRPr="004224C5" w:rsidRDefault="003B5417" w:rsidP="003B5417">
            <w:pPr>
              <w:rPr>
                <w:rFonts w:cs="Arial"/>
                <w:sz w:val="22"/>
                <w:szCs w:val="22"/>
              </w:rPr>
            </w:pPr>
            <w:r w:rsidRPr="004224C5">
              <w:rPr>
                <w:rFonts w:cs="Arial"/>
                <w:sz w:val="22"/>
                <w:szCs w:val="22"/>
              </w:rPr>
              <w:t>Federal/State Compliance Number</w:t>
            </w:r>
          </w:p>
        </w:tc>
      </w:tr>
      <w:tr w:rsidR="003B5417" w:rsidRPr="004C1BE3" w14:paraId="5167B601" w14:textId="77777777" w:rsidTr="0056794A">
        <w:trPr>
          <w:trHeight w:val="685"/>
        </w:trPr>
        <w:tc>
          <w:tcPr>
            <w:tcW w:w="5629" w:type="dxa"/>
          </w:tcPr>
          <w:p w14:paraId="3B71CC0B" w14:textId="77777777" w:rsidR="003B5417" w:rsidRPr="004224C5" w:rsidRDefault="003B5417" w:rsidP="003B5417">
            <w:pPr>
              <w:rPr>
                <w:rFonts w:cs="Arial"/>
                <w:sz w:val="22"/>
                <w:szCs w:val="22"/>
              </w:rPr>
            </w:pPr>
            <w:r w:rsidRPr="004224C5">
              <w:rPr>
                <w:rFonts w:cs="Arial"/>
                <w:sz w:val="22"/>
                <w:szCs w:val="22"/>
              </w:rPr>
              <w:t>Social Service Block Grant for Children: CPS, Foster Care, Adoption, and Links</w:t>
            </w:r>
          </w:p>
        </w:tc>
        <w:tc>
          <w:tcPr>
            <w:tcW w:w="3056" w:type="dxa"/>
          </w:tcPr>
          <w:p w14:paraId="17AD8FB3" w14:textId="77777777" w:rsidR="003B5417" w:rsidRPr="004224C5" w:rsidRDefault="003B5417" w:rsidP="003B5417">
            <w:pPr>
              <w:rPr>
                <w:rFonts w:cs="Arial"/>
                <w:sz w:val="22"/>
                <w:szCs w:val="22"/>
              </w:rPr>
            </w:pPr>
            <w:r w:rsidRPr="004224C5">
              <w:rPr>
                <w:rFonts w:cs="Arial"/>
                <w:sz w:val="22"/>
                <w:szCs w:val="22"/>
              </w:rPr>
              <w:t>93.667-1</w:t>
            </w:r>
          </w:p>
          <w:p w14:paraId="786E875D" w14:textId="77777777" w:rsidR="003B5417" w:rsidRPr="004224C5" w:rsidRDefault="003B5417" w:rsidP="003B5417">
            <w:pPr>
              <w:rPr>
                <w:rFonts w:cs="Arial"/>
                <w:sz w:val="22"/>
                <w:szCs w:val="22"/>
              </w:rPr>
            </w:pPr>
            <w:r w:rsidRPr="004224C5">
              <w:rPr>
                <w:rFonts w:cs="Arial"/>
                <w:sz w:val="22"/>
                <w:szCs w:val="22"/>
              </w:rPr>
              <w:t>93-667-13</w:t>
            </w:r>
          </w:p>
          <w:p w14:paraId="434BE39C" w14:textId="77777777" w:rsidR="003B5417" w:rsidRPr="004224C5" w:rsidRDefault="003B5417" w:rsidP="003B5417">
            <w:pPr>
              <w:rPr>
                <w:rFonts w:cs="Arial"/>
                <w:sz w:val="22"/>
                <w:szCs w:val="22"/>
              </w:rPr>
            </w:pPr>
          </w:p>
        </w:tc>
      </w:tr>
      <w:tr w:rsidR="003B5417" w:rsidRPr="004C1BE3" w14:paraId="15FA69CA" w14:textId="77777777" w:rsidTr="0056794A">
        <w:trPr>
          <w:trHeight w:val="456"/>
        </w:trPr>
        <w:tc>
          <w:tcPr>
            <w:tcW w:w="5629" w:type="dxa"/>
          </w:tcPr>
          <w:p w14:paraId="12BE3881" w14:textId="77777777" w:rsidR="003B5417" w:rsidRPr="004224C5" w:rsidRDefault="003B5417" w:rsidP="003B5417">
            <w:pPr>
              <w:rPr>
                <w:rFonts w:cs="Arial"/>
                <w:sz w:val="22"/>
                <w:szCs w:val="22"/>
              </w:rPr>
            </w:pPr>
            <w:r w:rsidRPr="004224C5">
              <w:rPr>
                <w:rFonts w:cs="Arial"/>
                <w:sz w:val="22"/>
                <w:szCs w:val="22"/>
              </w:rPr>
              <w:t>IV-E Foster Care</w:t>
            </w:r>
          </w:p>
        </w:tc>
        <w:tc>
          <w:tcPr>
            <w:tcW w:w="3056" w:type="dxa"/>
          </w:tcPr>
          <w:p w14:paraId="268A752C" w14:textId="77777777" w:rsidR="003B5417" w:rsidRPr="004224C5" w:rsidRDefault="003B5417" w:rsidP="003B5417">
            <w:pPr>
              <w:rPr>
                <w:rFonts w:cs="Arial"/>
                <w:sz w:val="22"/>
                <w:szCs w:val="22"/>
              </w:rPr>
            </w:pPr>
            <w:r w:rsidRPr="004224C5">
              <w:rPr>
                <w:rFonts w:cs="Arial"/>
                <w:sz w:val="22"/>
                <w:szCs w:val="22"/>
              </w:rPr>
              <w:t>93-658</w:t>
            </w:r>
          </w:p>
          <w:p w14:paraId="28BDD754" w14:textId="77777777" w:rsidR="003B5417" w:rsidRPr="004224C5" w:rsidRDefault="003B5417" w:rsidP="003B5417">
            <w:pPr>
              <w:rPr>
                <w:rFonts w:cs="Arial"/>
                <w:strike/>
                <w:sz w:val="22"/>
                <w:szCs w:val="22"/>
              </w:rPr>
            </w:pPr>
          </w:p>
        </w:tc>
      </w:tr>
      <w:tr w:rsidR="003B5417" w:rsidRPr="004C1BE3" w14:paraId="6758CBAE" w14:textId="77777777" w:rsidTr="0056794A">
        <w:trPr>
          <w:trHeight w:val="456"/>
        </w:trPr>
        <w:tc>
          <w:tcPr>
            <w:tcW w:w="5629" w:type="dxa"/>
          </w:tcPr>
          <w:p w14:paraId="42B92DAB" w14:textId="77777777" w:rsidR="003B5417" w:rsidRPr="004224C5" w:rsidRDefault="003B5417" w:rsidP="003B5417">
            <w:pPr>
              <w:rPr>
                <w:rFonts w:cs="Arial"/>
                <w:sz w:val="22"/>
                <w:szCs w:val="22"/>
              </w:rPr>
            </w:pPr>
            <w:r w:rsidRPr="004224C5">
              <w:rPr>
                <w:rFonts w:cs="Arial"/>
                <w:sz w:val="22"/>
                <w:szCs w:val="22"/>
              </w:rPr>
              <w:t xml:space="preserve">IV-E Adoption Assistance </w:t>
            </w:r>
          </w:p>
        </w:tc>
        <w:tc>
          <w:tcPr>
            <w:tcW w:w="3056" w:type="dxa"/>
          </w:tcPr>
          <w:p w14:paraId="5519D74E" w14:textId="77777777" w:rsidR="003B5417" w:rsidRPr="004224C5" w:rsidRDefault="003B5417" w:rsidP="003B5417">
            <w:pPr>
              <w:rPr>
                <w:rFonts w:cs="Arial"/>
                <w:sz w:val="22"/>
                <w:szCs w:val="22"/>
              </w:rPr>
            </w:pPr>
            <w:r w:rsidRPr="004224C5">
              <w:rPr>
                <w:rFonts w:cs="Arial"/>
                <w:sz w:val="22"/>
                <w:szCs w:val="22"/>
              </w:rPr>
              <w:t>93-659</w:t>
            </w:r>
          </w:p>
          <w:p w14:paraId="5B65B189" w14:textId="77777777" w:rsidR="003B5417" w:rsidRPr="004224C5" w:rsidRDefault="003B5417" w:rsidP="003B5417">
            <w:pPr>
              <w:rPr>
                <w:rFonts w:cs="Arial"/>
                <w:strike/>
                <w:sz w:val="22"/>
                <w:szCs w:val="22"/>
              </w:rPr>
            </w:pPr>
          </w:p>
        </w:tc>
      </w:tr>
      <w:tr w:rsidR="003B5417" w:rsidRPr="004C1BE3" w14:paraId="7B420B39" w14:textId="77777777" w:rsidTr="0056794A">
        <w:trPr>
          <w:trHeight w:val="468"/>
        </w:trPr>
        <w:tc>
          <w:tcPr>
            <w:tcW w:w="5629" w:type="dxa"/>
          </w:tcPr>
          <w:p w14:paraId="548AB62A" w14:textId="77777777" w:rsidR="003B5417" w:rsidRPr="004224C5" w:rsidRDefault="003B5417" w:rsidP="003B5417">
            <w:pPr>
              <w:rPr>
                <w:rFonts w:cs="Arial"/>
                <w:sz w:val="22"/>
                <w:szCs w:val="22"/>
              </w:rPr>
            </w:pPr>
            <w:r w:rsidRPr="004224C5">
              <w:rPr>
                <w:rFonts w:cs="Arial"/>
                <w:sz w:val="22"/>
                <w:szCs w:val="22"/>
              </w:rPr>
              <w:t>Work First</w:t>
            </w:r>
          </w:p>
          <w:p w14:paraId="687B4EEF" w14:textId="77777777" w:rsidR="003B5417" w:rsidRPr="004224C5" w:rsidRDefault="003B5417" w:rsidP="003B5417">
            <w:pPr>
              <w:rPr>
                <w:rFonts w:cs="Arial"/>
                <w:sz w:val="22"/>
                <w:szCs w:val="22"/>
              </w:rPr>
            </w:pPr>
          </w:p>
        </w:tc>
        <w:tc>
          <w:tcPr>
            <w:tcW w:w="3056" w:type="dxa"/>
          </w:tcPr>
          <w:p w14:paraId="5D901352" w14:textId="77777777" w:rsidR="003B5417" w:rsidRPr="004224C5" w:rsidRDefault="003B5417" w:rsidP="003B5417">
            <w:pPr>
              <w:rPr>
                <w:rFonts w:cs="Arial"/>
                <w:sz w:val="22"/>
                <w:szCs w:val="22"/>
              </w:rPr>
            </w:pPr>
            <w:r w:rsidRPr="004224C5">
              <w:rPr>
                <w:rFonts w:cs="Arial"/>
                <w:sz w:val="22"/>
                <w:szCs w:val="22"/>
              </w:rPr>
              <w:t>93.558</w:t>
            </w:r>
          </w:p>
        </w:tc>
      </w:tr>
      <w:tr w:rsidR="003B5417" w:rsidRPr="004C1BE3" w14:paraId="21B951E0" w14:textId="77777777" w:rsidTr="0056794A">
        <w:trPr>
          <w:trHeight w:val="456"/>
        </w:trPr>
        <w:tc>
          <w:tcPr>
            <w:tcW w:w="5629" w:type="dxa"/>
          </w:tcPr>
          <w:p w14:paraId="2FB59320" w14:textId="77777777" w:rsidR="003B5417" w:rsidRPr="004224C5" w:rsidRDefault="003B5417" w:rsidP="003B5417">
            <w:pPr>
              <w:rPr>
                <w:rFonts w:cs="Arial"/>
                <w:sz w:val="22"/>
                <w:szCs w:val="22"/>
              </w:rPr>
            </w:pPr>
            <w:r w:rsidRPr="004224C5">
              <w:rPr>
                <w:rFonts w:cs="Arial"/>
                <w:sz w:val="22"/>
                <w:szCs w:val="22"/>
              </w:rPr>
              <w:t>State Maternity Fund</w:t>
            </w:r>
          </w:p>
          <w:p w14:paraId="63DA118F" w14:textId="77777777" w:rsidR="003B5417" w:rsidRPr="004224C5" w:rsidRDefault="003B5417" w:rsidP="003B5417">
            <w:pPr>
              <w:rPr>
                <w:rFonts w:cs="Arial"/>
                <w:sz w:val="22"/>
                <w:szCs w:val="22"/>
              </w:rPr>
            </w:pPr>
          </w:p>
        </w:tc>
        <w:tc>
          <w:tcPr>
            <w:tcW w:w="3056" w:type="dxa"/>
          </w:tcPr>
          <w:p w14:paraId="3FE07A1C" w14:textId="77777777" w:rsidR="003B5417" w:rsidRPr="004224C5" w:rsidRDefault="003B5417" w:rsidP="003B5417">
            <w:pPr>
              <w:rPr>
                <w:rFonts w:cs="Arial"/>
                <w:sz w:val="22"/>
                <w:szCs w:val="22"/>
              </w:rPr>
            </w:pPr>
            <w:r w:rsidRPr="004224C5">
              <w:rPr>
                <w:rFonts w:cs="Arial"/>
                <w:sz w:val="22"/>
                <w:szCs w:val="22"/>
              </w:rPr>
              <w:t>93.645-1</w:t>
            </w:r>
          </w:p>
        </w:tc>
      </w:tr>
      <w:tr w:rsidR="003B5417" w:rsidRPr="004C1BE3" w14:paraId="1594FA5F" w14:textId="77777777" w:rsidTr="0056794A">
        <w:trPr>
          <w:trHeight w:val="456"/>
        </w:trPr>
        <w:tc>
          <w:tcPr>
            <w:tcW w:w="5629" w:type="dxa"/>
          </w:tcPr>
          <w:p w14:paraId="5D86BFB6" w14:textId="77777777" w:rsidR="003B5417" w:rsidRPr="004224C5" w:rsidRDefault="00F61C7D" w:rsidP="003B5417">
            <w:pPr>
              <w:rPr>
                <w:rFonts w:cs="Arial"/>
                <w:sz w:val="22"/>
                <w:szCs w:val="22"/>
              </w:rPr>
            </w:pPr>
            <w:r w:rsidRPr="004224C5">
              <w:rPr>
                <w:rFonts w:cs="Arial"/>
                <w:sz w:val="22"/>
                <w:szCs w:val="22"/>
              </w:rPr>
              <w:t xml:space="preserve">Medicaid Administrative </w:t>
            </w:r>
            <w:r w:rsidR="0043029D" w:rsidRPr="004224C5">
              <w:rPr>
                <w:rFonts w:cs="Arial"/>
                <w:sz w:val="22"/>
                <w:szCs w:val="22"/>
              </w:rPr>
              <w:t>Claiming</w:t>
            </w:r>
          </w:p>
          <w:p w14:paraId="157591F2" w14:textId="77777777" w:rsidR="003B5417" w:rsidRPr="004224C5" w:rsidRDefault="003B5417" w:rsidP="003B5417">
            <w:pPr>
              <w:rPr>
                <w:rFonts w:cs="Arial"/>
                <w:sz w:val="22"/>
                <w:szCs w:val="22"/>
              </w:rPr>
            </w:pPr>
          </w:p>
        </w:tc>
        <w:tc>
          <w:tcPr>
            <w:tcW w:w="3056" w:type="dxa"/>
          </w:tcPr>
          <w:p w14:paraId="5A6CA8CF" w14:textId="77777777" w:rsidR="003B5417" w:rsidRPr="004224C5" w:rsidRDefault="00F61C7D" w:rsidP="003B5417">
            <w:pPr>
              <w:rPr>
                <w:rFonts w:cs="Arial"/>
                <w:sz w:val="22"/>
                <w:szCs w:val="22"/>
              </w:rPr>
            </w:pPr>
            <w:r w:rsidRPr="004224C5">
              <w:rPr>
                <w:rFonts w:cs="Arial"/>
                <w:sz w:val="22"/>
                <w:szCs w:val="22"/>
              </w:rPr>
              <w:t>93.645</w:t>
            </w:r>
          </w:p>
        </w:tc>
      </w:tr>
      <w:tr w:rsidR="003B5417" w:rsidRPr="004C1BE3" w14:paraId="4EBC631C" w14:textId="77777777" w:rsidTr="0056794A">
        <w:trPr>
          <w:trHeight w:val="228"/>
        </w:trPr>
        <w:tc>
          <w:tcPr>
            <w:tcW w:w="5629" w:type="dxa"/>
          </w:tcPr>
          <w:p w14:paraId="0F55DAF1" w14:textId="77777777" w:rsidR="003B5417" w:rsidRPr="004224C5" w:rsidRDefault="003B5417" w:rsidP="003B5417">
            <w:pPr>
              <w:rPr>
                <w:rFonts w:cs="Arial"/>
                <w:sz w:val="22"/>
                <w:szCs w:val="22"/>
              </w:rPr>
            </w:pPr>
            <w:r w:rsidRPr="004224C5">
              <w:rPr>
                <w:rFonts w:cs="Arial"/>
                <w:sz w:val="22"/>
                <w:szCs w:val="22"/>
              </w:rPr>
              <w:t xml:space="preserve">Child Support </w:t>
            </w:r>
          </w:p>
        </w:tc>
        <w:tc>
          <w:tcPr>
            <w:tcW w:w="3056" w:type="dxa"/>
          </w:tcPr>
          <w:p w14:paraId="6BBD0D84" w14:textId="77777777" w:rsidR="003B5417" w:rsidRPr="004224C5" w:rsidRDefault="003B5417" w:rsidP="003B5417">
            <w:pPr>
              <w:rPr>
                <w:rFonts w:cs="Arial"/>
                <w:sz w:val="22"/>
                <w:szCs w:val="22"/>
              </w:rPr>
            </w:pPr>
            <w:r w:rsidRPr="004224C5">
              <w:rPr>
                <w:rFonts w:cs="Arial"/>
                <w:sz w:val="22"/>
                <w:szCs w:val="22"/>
              </w:rPr>
              <w:t>93.563</w:t>
            </w:r>
          </w:p>
        </w:tc>
      </w:tr>
      <w:tr w:rsidR="003B5417" w:rsidRPr="004C1BE3" w14:paraId="2ABE33DB" w14:textId="77777777" w:rsidTr="0056794A">
        <w:trPr>
          <w:trHeight w:val="228"/>
        </w:trPr>
        <w:tc>
          <w:tcPr>
            <w:tcW w:w="5629" w:type="dxa"/>
          </w:tcPr>
          <w:p w14:paraId="2C330137" w14:textId="77777777" w:rsidR="003B5417" w:rsidRPr="004224C5" w:rsidRDefault="003B5417" w:rsidP="003B5417">
            <w:pPr>
              <w:rPr>
                <w:rFonts w:cs="Arial"/>
                <w:sz w:val="22"/>
                <w:szCs w:val="22"/>
              </w:rPr>
            </w:pPr>
            <w:r w:rsidRPr="004224C5">
              <w:rPr>
                <w:rFonts w:cs="Arial"/>
                <w:sz w:val="22"/>
                <w:szCs w:val="22"/>
              </w:rPr>
              <w:t>Food and Nutrition Services</w:t>
            </w:r>
          </w:p>
        </w:tc>
        <w:tc>
          <w:tcPr>
            <w:tcW w:w="3056" w:type="dxa"/>
          </w:tcPr>
          <w:p w14:paraId="3BC25EDE" w14:textId="77777777" w:rsidR="003B5417" w:rsidRPr="004224C5" w:rsidRDefault="003B5417" w:rsidP="003B5417">
            <w:pPr>
              <w:rPr>
                <w:rFonts w:cs="Arial"/>
                <w:sz w:val="22"/>
                <w:szCs w:val="22"/>
              </w:rPr>
            </w:pPr>
            <w:r w:rsidRPr="004224C5">
              <w:rPr>
                <w:rFonts w:cs="Arial"/>
                <w:sz w:val="22"/>
                <w:szCs w:val="22"/>
              </w:rPr>
              <w:t>10.561</w:t>
            </w:r>
          </w:p>
        </w:tc>
      </w:tr>
      <w:tr w:rsidR="003B5417" w:rsidRPr="004C1BE3" w14:paraId="443FAD07" w14:textId="77777777" w:rsidTr="0056794A">
        <w:trPr>
          <w:trHeight w:val="456"/>
        </w:trPr>
        <w:tc>
          <w:tcPr>
            <w:tcW w:w="5629" w:type="dxa"/>
          </w:tcPr>
          <w:p w14:paraId="5DD81DCA" w14:textId="77777777" w:rsidR="003B5417" w:rsidRPr="004224C5" w:rsidRDefault="003B5417" w:rsidP="003B5417">
            <w:pPr>
              <w:rPr>
                <w:rFonts w:cs="Arial"/>
                <w:sz w:val="22"/>
                <w:szCs w:val="22"/>
              </w:rPr>
            </w:pPr>
            <w:r w:rsidRPr="004224C5">
              <w:rPr>
                <w:rFonts w:cs="Arial"/>
                <w:sz w:val="22"/>
                <w:szCs w:val="22"/>
              </w:rPr>
              <w:t>Low Income Home Energy Assistance Program-LIEAP</w:t>
            </w:r>
          </w:p>
        </w:tc>
        <w:tc>
          <w:tcPr>
            <w:tcW w:w="3056" w:type="dxa"/>
          </w:tcPr>
          <w:p w14:paraId="46FBC84B" w14:textId="77777777" w:rsidR="003B5417" w:rsidRPr="004224C5" w:rsidRDefault="003B5417" w:rsidP="003B5417">
            <w:pPr>
              <w:rPr>
                <w:rFonts w:cs="Arial"/>
                <w:sz w:val="22"/>
                <w:szCs w:val="22"/>
              </w:rPr>
            </w:pPr>
            <w:r w:rsidRPr="004224C5">
              <w:rPr>
                <w:rFonts w:cs="Arial"/>
                <w:sz w:val="22"/>
                <w:szCs w:val="22"/>
              </w:rPr>
              <w:t>93.568-2</w:t>
            </w:r>
          </w:p>
        </w:tc>
      </w:tr>
      <w:tr w:rsidR="003B5417" w:rsidRPr="004C1BE3" w14:paraId="64FFA629" w14:textId="77777777" w:rsidTr="0056794A">
        <w:trPr>
          <w:trHeight w:val="456"/>
        </w:trPr>
        <w:tc>
          <w:tcPr>
            <w:tcW w:w="5629" w:type="dxa"/>
          </w:tcPr>
          <w:p w14:paraId="59DDBFD5" w14:textId="77777777" w:rsidR="003B5417" w:rsidRPr="004224C5" w:rsidRDefault="003B5417" w:rsidP="003B5417">
            <w:pPr>
              <w:rPr>
                <w:rFonts w:cs="Arial"/>
                <w:sz w:val="22"/>
                <w:szCs w:val="22"/>
              </w:rPr>
            </w:pPr>
            <w:r w:rsidRPr="004224C5">
              <w:rPr>
                <w:rFonts w:cs="Arial"/>
                <w:sz w:val="22"/>
                <w:szCs w:val="22"/>
              </w:rPr>
              <w:t>Low Income Home Energy Assistance Program-CIP</w:t>
            </w:r>
          </w:p>
        </w:tc>
        <w:tc>
          <w:tcPr>
            <w:tcW w:w="3056" w:type="dxa"/>
          </w:tcPr>
          <w:p w14:paraId="2B152380" w14:textId="77777777" w:rsidR="003B5417" w:rsidRPr="004224C5" w:rsidRDefault="003B5417" w:rsidP="003B5417">
            <w:pPr>
              <w:rPr>
                <w:rFonts w:cs="Arial"/>
                <w:sz w:val="22"/>
                <w:szCs w:val="22"/>
              </w:rPr>
            </w:pPr>
            <w:r w:rsidRPr="004224C5">
              <w:rPr>
                <w:rFonts w:cs="Arial"/>
                <w:sz w:val="22"/>
                <w:szCs w:val="22"/>
              </w:rPr>
              <w:t>93.568-3</w:t>
            </w:r>
          </w:p>
        </w:tc>
      </w:tr>
      <w:tr w:rsidR="003B5417" w:rsidRPr="004C1BE3" w14:paraId="1133AC2C" w14:textId="77777777" w:rsidTr="0056794A">
        <w:trPr>
          <w:trHeight w:val="228"/>
        </w:trPr>
        <w:tc>
          <w:tcPr>
            <w:tcW w:w="5629" w:type="dxa"/>
          </w:tcPr>
          <w:p w14:paraId="3E9669BB" w14:textId="77777777" w:rsidR="003B5417" w:rsidRPr="004224C5" w:rsidRDefault="003B5417" w:rsidP="003B5417">
            <w:pPr>
              <w:rPr>
                <w:rFonts w:cs="Arial"/>
                <w:sz w:val="22"/>
                <w:szCs w:val="22"/>
              </w:rPr>
            </w:pPr>
            <w:r w:rsidRPr="004224C5">
              <w:rPr>
                <w:rFonts w:cs="Arial"/>
                <w:sz w:val="22"/>
                <w:szCs w:val="22"/>
              </w:rPr>
              <w:t>Refugee Assistance</w:t>
            </w:r>
          </w:p>
        </w:tc>
        <w:tc>
          <w:tcPr>
            <w:tcW w:w="3056" w:type="dxa"/>
          </w:tcPr>
          <w:p w14:paraId="2B6307EC" w14:textId="77777777" w:rsidR="003B5417" w:rsidRPr="004224C5" w:rsidRDefault="003B5417" w:rsidP="003B5417">
            <w:pPr>
              <w:rPr>
                <w:rFonts w:cs="Arial"/>
                <w:sz w:val="22"/>
                <w:szCs w:val="22"/>
              </w:rPr>
            </w:pPr>
            <w:r w:rsidRPr="004224C5">
              <w:rPr>
                <w:rFonts w:cs="Arial"/>
                <w:sz w:val="22"/>
                <w:szCs w:val="22"/>
              </w:rPr>
              <w:t>93.</w:t>
            </w:r>
            <w:r w:rsidR="003A0981" w:rsidRPr="004224C5">
              <w:rPr>
                <w:rFonts w:cs="Arial"/>
                <w:sz w:val="22"/>
                <w:szCs w:val="22"/>
              </w:rPr>
              <w:t>566</w:t>
            </w:r>
          </w:p>
        </w:tc>
      </w:tr>
    </w:tbl>
    <w:p w14:paraId="0660D9BF" w14:textId="77777777" w:rsidR="00C91989" w:rsidRPr="004224C5" w:rsidRDefault="00C91989" w:rsidP="00904C7F">
      <w:pPr>
        <w:pStyle w:val="Heading2"/>
        <w:jc w:val="both"/>
        <w:rPr>
          <w:rFonts w:cs="Arial"/>
          <w:sz w:val="22"/>
          <w:szCs w:val="22"/>
        </w:rPr>
      </w:pPr>
      <w:bookmarkStart w:id="3" w:name="_Toc53987555"/>
    </w:p>
    <w:p w14:paraId="4C8E2BFC" w14:textId="77777777" w:rsidR="000C6271" w:rsidRPr="004224C5" w:rsidRDefault="000C6271" w:rsidP="00161471">
      <w:pPr>
        <w:pStyle w:val="BodyTextIndent"/>
        <w:tabs>
          <w:tab w:val="left" w:leader="dot" w:pos="8280"/>
          <w:tab w:val="left" w:pos="8460"/>
        </w:tabs>
        <w:ind w:left="0"/>
        <w:rPr>
          <w:rFonts w:cs="Arial"/>
          <w:b w:val="0"/>
          <w:sz w:val="22"/>
          <w:szCs w:val="22"/>
        </w:rPr>
      </w:pPr>
    </w:p>
    <w:p w14:paraId="053A33D9" w14:textId="4C2BBA7C" w:rsidR="00161471" w:rsidRPr="004224C5" w:rsidRDefault="0007534B" w:rsidP="004224C5">
      <w:pPr>
        <w:pStyle w:val="BodyTextIndent"/>
        <w:tabs>
          <w:tab w:val="left" w:leader="dot" w:pos="8280"/>
          <w:tab w:val="left" w:pos="8460"/>
        </w:tabs>
        <w:ind w:left="720" w:hanging="720"/>
        <w:rPr>
          <w:rFonts w:cs="Arial"/>
          <w:b w:val="0"/>
          <w:sz w:val="22"/>
          <w:szCs w:val="22"/>
        </w:rPr>
      </w:pPr>
      <w:r w:rsidRPr="004224C5">
        <w:rPr>
          <w:rFonts w:cs="Arial"/>
          <w:bCs/>
          <w:sz w:val="22"/>
          <w:szCs w:val="22"/>
        </w:rPr>
        <w:t>100.06</w:t>
      </w:r>
      <w:r>
        <w:rPr>
          <w:rFonts w:cs="Arial"/>
          <w:b w:val="0"/>
          <w:sz w:val="22"/>
          <w:szCs w:val="22"/>
        </w:rPr>
        <w:t xml:space="preserve"> </w:t>
      </w:r>
      <w:r w:rsidR="000C6271" w:rsidRPr="004224C5">
        <w:rPr>
          <w:rFonts w:cs="Arial"/>
          <w:b w:val="0"/>
          <w:sz w:val="22"/>
          <w:szCs w:val="22"/>
        </w:rPr>
        <w:t>C</w:t>
      </w:r>
      <w:r w:rsidR="00161471" w:rsidRPr="004224C5">
        <w:rPr>
          <w:rFonts w:cs="Arial"/>
          <w:b w:val="0"/>
          <w:sz w:val="22"/>
          <w:szCs w:val="22"/>
        </w:rPr>
        <w:t xml:space="preserve">ompliance Supplements and other audit resources for monitoring the above programs can be found at the following web page: </w:t>
      </w:r>
    </w:p>
    <w:p w14:paraId="24E3C262" w14:textId="77777777" w:rsidR="0004244F" w:rsidRPr="004224C5" w:rsidRDefault="0004244F" w:rsidP="00161471">
      <w:pPr>
        <w:pStyle w:val="BodyTextIndent"/>
        <w:tabs>
          <w:tab w:val="left" w:leader="dot" w:pos="8280"/>
          <w:tab w:val="left" w:pos="8460"/>
        </w:tabs>
        <w:ind w:left="0"/>
        <w:rPr>
          <w:rFonts w:cs="Arial"/>
          <w:b w:val="0"/>
          <w:sz w:val="22"/>
          <w:szCs w:val="22"/>
        </w:rPr>
      </w:pPr>
    </w:p>
    <w:p w14:paraId="50A4E611" w14:textId="5B45921A" w:rsidR="00161471" w:rsidRPr="004224C5" w:rsidRDefault="00DC4DC4" w:rsidP="004224C5">
      <w:pPr>
        <w:ind w:firstLine="720"/>
        <w:jc w:val="both"/>
        <w:rPr>
          <w:rStyle w:val="Hyperlink"/>
          <w:rFonts w:cs="Arial"/>
          <w:sz w:val="22"/>
          <w:szCs w:val="22"/>
        </w:rPr>
      </w:pPr>
      <w:hyperlink r:id="rId21" w:history="1">
        <w:r w:rsidR="0007534B" w:rsidRPr="004224C5">
          <w:rPr>
            <w:rStyle w:val="Hyperlink"/>
            <w:rFonts w:cs="Arial"/>
            <w:sz w:val="22"/>
            <w:szCs w:val="22"/>
          </w:rPr>
          <w:t>https://www.nctreasurer.com/slg/Pages/Compliance-Supplements-and-Single-Audit-Links.aspx</w:t>
        </w:r>
      </w:hyperlink>
    </w:p>
    <w:p w14:paraId="611B0A6B" w14:textId="77777777" w:rsidR="003B3C3B" w:rsidRPr="004224C5" w:rsidRDefault="003B3C3B" w:rsidP="00161471">
      <w:pPr>
        <w:jc w:val="both"/>
        <w:rPr>
          <w:rStyle w:val="Hyperlink"/>
          <w:rFonts w:cs="Arial"/>
          <w:sz w:val="22"/>
          <w:szCs w:val="22"/>
        </w:rPr>
      </w:pPr>
    </w:p>
    <w:p w14:paraId="656B8874" w14:textId="77777777" w:rsidR="003B3C3B" w:rsidRPr="004224C5" w:rsidRDefault="003B3C3B" w:rsidP="00161471">
      <w:pPr>
        <w:jc w:val="both"/>
        <w:rPr>
          <w:rStyle w:val="Hyperlink"/>
          <w:rFonts w:cs="Arial"/>
          <w:sz w:val="22"/>
          <w:szCs w:val="22"/>
        </w:rPr>
      </w:pPr>
    </w:p>
    <w:p w14:paraId="695EC552" w14:textId="77777777" w:rsidR="00B319B9" w:rsidRPr="004224C5" w:rsidRDefault="00CC52F4" w:rsidP="00161471">
      <w:pPr>
        <w:jc w:val="both"/>
        <w:rPr>
          <w:rFonts w:cs="Arial"/>
          <w:b/>
          <w:sz w:val="22"/>
          <w:szCs w:val="22"/>
        </w:rPr>
      </w:pPr>
      <w:r w:rsidRPr="004224C5">
        <w:rPr>
          <w:rFonts w:cs="Arial"/>
          <w:b/>
          <w:sz w:val="22"/>
          <w:szCs w:val="22"/>
        </w:rPr>
        <w:br w:type="page"/>
      </w:r>
    </w:p>
    <w:p w14:paraId="73C4CC4D" w14:textId="77777777" w:rsidR="00B319B9" w:rsidRPr="004224C5" w:rsidRDefault="00B319B9" w:rsidP="00161471">
      <w:pPr>
        <w:jc w:val="both"/>
        <w:rPr>
          <w:rFonts w:cs="Arial"/>
          <w:b/>
          <w:sz w:val="22"/>
          <w:szCs w:val="22"/>
        </w:rPr>
      </w:pPr>
    </w:p>
    <w:p w14:paraId="68CA7135" w14:textId="77777777" w:rsidR="007B56B4" w:rsidRDefault="007B56B4" w:rsidP="00161471">
      <w:pPr>
        <w:jc w:val="both"/>
        <w:rPr>
          <w:rFonts w:cs="Arial"/>
          <w:b/>
          <w:sz w:val="22"/>
          <w:szCs w:val="22"/>
        </w:rPr>
      </w:pPr>
    </w:p>
    <w:p w14:paraId="5FDEAD4B" w14:textId="23615A1B" w:rsidR="00161471" w:rsidRPr="004224C5" w:rsidRDefault="0007534B" w:rsidP="00161471">
      <w:pPr>
        <w:jc w:val="both"/>
        <w:rPr>
          <w:rFonts w:cs="Arial"/>
          <w:b/>
          <w:sz w:val="22"/>
          <w:szCs w:val="22"/>
        </w:rPr>
      </w:pPr>
      <w:r>
        <w:rPr>
          <w:rFonts w:cs="Arial"/>
          <w:b/>
          <w:sz w:val="22"/>
          <w:szCs w:val="22"/>
        </w:rPr>
        <w:t xml:space="preserve">100.07 </w:t>
      </w:r>
      <w:r w:rsidR="00161471" w:rsidRPr="004224C5">
        <w:rPr>
          <w:rFonts w:cs="Arial"/>
          <w:b/>
          <w:sz w:val="22"/>
          <w:szCs w:val="22"/>
        </w:rPr>
        <w:t>CORE AREAS TO BE MONITORED*</w:t>
      </w:r>
    </w:p>
    <w:p w14:paraId="7CAAF1E1" w14:textId="77777777" w:rsidR="00161471" w:rsidRPr="004224C5" w:rsidRDefault="00161471" w:rsidP="00161471">
      <w:pPr>
        <w:jc w:val="both"/>
        <w:rPr>
          <w:rFonts w:cs="Arial"/>
          <w:b/>
          <w:sz w:val="22"/>
          <w:szCs w:val="22"/>
        </w:rPr>
      </w:pPr>
    </w:p>
    <w:p w14:paraId="450E4A8F"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 xml:space="preserve">The </w:t>
      </w:r>
      <w:r w:rsidR="00B2358A" w:rsidRPr="004224C5">
        <w:rPr>
          <w:rFonts w:cs="Arial"/>
          <w:sz w:val="22"/>
          <w:szCs w:val="22"/>
        </w:rPr>
        <w:t>OMB 2 CFR Part 200, Subpart F – Audit Requirements</w:t>
      </w:r>
      <w:r w:rsidR="009A168E" w:rsidRPr="004224C5">
        <w:rPr>
          <w:rFonts w:cs="Arial"/>
          <w:sz w:val="22"/>
          <w:szCs w:val="22"/>
        </w:rPr>
        <w:t xml:space="preserve"> </w:t>
      </w:r>
      <w:r w:rsidRPr="004224C5">
        <w:rPr>
          <w:rFonts w:cs="Arial"/>
          <w:sz w:val="22"/>
          <w:szCs w:val="22"/>
        </w:rPr>
        <w:t xml:space="preserve">specifies fourteen (14) areas of compliance monitoring.  North Carolina has an additional requirement that requires policies prohibiting conflict of interest be reviewed for non-profit subrecipients.  Depending on the program and type of funding, all 14 core areas may </w:t>
      </w:r>
      <w:r w:rsidRPr="004224C5">
        <w:rPr>
          <w:rFonts w:cs="Arial"/>
          <w:b/>
          <w:sz w:val="22"/>
          <w:szCs w:val="22"/>
        </w:rPr>
        <w:t xml:space="preserve">not </w:t>
      </w:r>
      <w:r w:rsidRPr="004224C5">
        <w:rPr>
          <w:rFonts w:cs="Arial"/>
          <w:sz w:val="22"/>
          <w:szCs w:val="22"/>
        </w:rPr>
        <w:t xml:space="preserve">be applicable to the funding source.   </w:t>
      </w:r>
    </w:p>
    <w:p w14:paraId="504F39AC" w14:textId="77777777" w:rsidR="00161471" w:rsidRPr="004224C5" w:rsidRDefault="00161471" w:rsidP="00161471">
      <w:pPr>
        <w:pStyle w:val="Footer"/>
        <w:tabs>
          <w:tab w:val="clear" w:pos="4320"/>
          <w:tab w:val="clear" w:pos="8640"/>
        </w:tabs>
        <w:jc w:val="both"/>
        <w:rPr>
          <w:rFonts w:cs="Arial"/>
          <w:sz w:val="22"/>
          <w:szCs w:val="22"/>
        </w:rPr>
      </w:pPr>
    </w:p>
    <w:p w14:paraId="0A6460A4" w14:textId="5CA3C4FC" w:rsidR="00161471" w:rsidRPr="004224C5" w:rsidRDefault="00161471" w:rsidP="00161471">
      <w:pPr>
        <w:pStyle w:val="Footer"/>
        <w:tabs>
          <w:tab w:val="clear" w:pos="4320"/>
          <w:tab w:val="clear" w:pos="8640"/>
        </w:tabs>
        <w:jc w:val="both"/>
        <w:rPr>
          <w:rFonts w:cs="Arial"/>
          <w:b/>
          <w:sz w:val="22"/>
          <w:szCs w:val="22"/>
        </w:rPr>
      </w:pPr>
      <w:r w:rsidRPr="004224C5">
        <w:rPr>
          <w:rFonts w:cs="Arial"/>
          <w:sz w:val="22"/>
          <w:szCs w:val="22"/>
        </w:rPr>
        <w:t xml:space="preserve">The core areas of compliance monitoring involve fiscal monitoring (i.e., review of financial statements and audit findings and internal controls) and program monitoring (i.e., determination of whether the eligibility criteria were met or review of the scope of work to see if the objectives of the contract have been met).   Following is a brief description of each of the core </w:t>
      </w:r>
      <w:r w:rsidR="00873980" w:rsidRPr="004224C5">
        <w:rPr>
          <w:rFonts w:cs="Arial"/>
          <w:sz w:val="22"/>
          <w:szCs w:val="22"/>
        </w:rPr>
        <w:t>areas:</w:t>
      </w:r>
      <w:r w:rsidR="00873980" w:rsidRPr="004224C5">
        <w:rPr>
          <w:rFonts w:cs="Arial"/>
          <w:b/>
          <w:sz w:val="22"/>
          <w:szCs w:val="22"/>
        </w:rPr>
        <w:t xml:space="preserve"> *</w:t>
      </w:r>
    </w:p>
    <w:p w14:paraId="47DC2F4C" w14:textId="77777777" w:rsidR="00161471" w:rsidRPr="004224C5" w:rsidRDefault="00161471" w:rsidP="00161471">
      <w:pPr>
        <w:pStyle w:val="Footer"/>
        <w:tabs>
          <w:tab w:val="clear" w:pos="4320"/>
          <w:tab w:val="clear" w:pos="8640"/>
        </w:tabs>
        <w:jc w:val="both"/>
        <w:rPr>
          <w:rFonts w:cs="Arial"/>
          <w:sz w:val="22"/>
          <w:szCs w:val="22"/>
        </w:rPr>
      </w:pPr>
    </w:p>
    <w:p w14:paraId="650F4788"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 xml:space="preserve">CC: </w:t>
      </w:r>
      <w:r w:rsidRPr="004224C5">
        <w:rPr>
          <w:rFonts w:cs="Arial"/>
          <w:i/>
          <w:sz w:val="22"/>
          <w:szCs w:val="22"/>
        </w:rPr>
        <w:t xml:space="preserve">Crosscutting Requirements:  </w:t>
      </w:r>
      <w:r w:rsidRPr="004224C5">
        <w:rPr>
          <w:rFonts w:cs="Arial"/>
          <w:sz w:val="22"/>
          <w:szCs w:val="22"/>
        </w:rPr>
        <w:t xml:space="preserve">These are supplements written by state agencies to detail in one location the common compliance requirements that span across several programs. </w:t>
      </w:r>
    </w:p>
    <w:p w14:paraId="16380CD8" w14:textId="77777777" w:rsidR="00161471" w:rsidRPr="004224C5" w:rsidRDefault="00161471" w:rsidP="00161471">
      <w:pPr>
        <w:pStyle w:val="Footer"/>
        <w:tabs>
          <w:tab w:val="clear" w:pos="4320"/>
          <w:tab w:val="clear" w:pos="8640"/>
        </w:tabs>
        <w:jc w:val="both"/>
        <w:rPr>
          <w:rFonts w:cs="Arial"/>
          <w:sz w:val="22"/>
          <w:szCs w:val="22"/>
        </w:rPr>
      </w:pPr>
    </w:p>
    <w:p w14:paraId="7F51652D"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A/1:  Activities Allowed or Unallowed</w:t>
      </w:r>
      <w:r w:rsidRPr="004224C5">
        <w:rPr>
          <w:rFonts w:cs="Arial"/>
          <w:sz w:val="22"/>
          <w:szCs w:val="22"/>
        </w:rPr>
        <w:t>:  This requirement refers to specific activities identified in the grant agreement, contract, allocation, letters, policy manuals and state or federal regulations that are allowed or that may be unallowed.  The purpose of this requirement is to provide reasonable assurance that State and Federal funds are used for the intended purposes.</w:t>
      </w:r>
    </w:p>
    <w:p w14:paraId="70A35DB7" w14:textId="77777777" w:rsidR="00161471" w:rsidRPr="004224C5" w:rsidRDefault="00161471" w:rsidP="00161471">
      <w:pPr>
        <w:pStyle w:val="Footer"/>
        <w:tabs>
          <w:tab w:val="clear" w:pos="4320"/>
          <w:tab w:val="clear" w:pos="8640"/>
        </w:tabs>
        <w:jc w:val="both"/>
        <w:rPr>
          <w:rFonts w:cs="Arial"/>
          <w:i/>
          <w:sz w:val="22"/>
          <w:szCs w:val="22"/>
        </w:rPr>
      </w:pPr>
    </w:p>
    <w:p w14:paraId="464F24C0"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B/2:  Allowable Costs/Cost Principles</w:t>
      </w:r>
      <w:r w:rsidRPr="004224C5">
        <w:rPr>
          <w:rFonts w:cs="Arial"/>
          <w:sz w:val="22"/>
          <w:szCs w:val="22"/>
        </w:rPr>
        <w:t xml:space="preserve">:  This requirement seeks to assure that the costs paid to the contractor are reasonable and necessary for the operation and administration of the program and that the subrecipient uses an acceptable method of allocating costs, including indirect costs.   </w:t>
      </w:r>
    </w:p>
    <w:p w14:paraId="6541A98C" w14:textId="77777777" w:rsidR="00161471" w:rsidRPr="004224C5" w:rsidRDefault="00161471" w:rsidP="00161471">
      <w:pPr>
        <w:pStyle w:val="Footer"/>
        <w:tabs>
          <w:tab w:val="clear" w:pos="4320"/>
          <w:tab w:val="clear" w:pos="8640"/>
        </w:tabs>
        <w:jc w:val="both"/>
        <w:rPr>
          <w:rFonts w:cs="Arial"/>
          <w:i/>
          <w:sz w:val="22"/>
          <w:szCs w:val="22"/>
        </w:rPr>
      </w:pPr>
    </w:p>
    <w:p w14:paraId="23124ADC"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C/3:  Cash Management</w:t>
      </w:r>
      <w:r w:rsidRPr="004224C5">
        <w:rPr>
          <w:rFonts w:cs="Arial"/>
          <w:sz w:val="22"/>
          <w:szCs w:val="22"/>
        </w:rPr>
        <w:t>:  This requirement is only applicable if the contractor receives an advance of funds from NCDSS of more than 60 days from when the funds would ordinarily be disbursed.  In accordance with the DHHS Cash Management Policy, the Controller’s Office is responsible for reviewing the cash needs of subrecipients that receive advances every three months to determine whether or not the advance represents more than a 60-day cash requirement.</w:t>
      </w:r>
    </w:p>
    <w:p w14:paraId="0FCE9C16" w14:textId="77777777" w:rsidR="00161471" w:rsidRPr="004224C5" w:rsidRDefault="00161471" w:rsidP="00161471">
      <w:pPr>
        <w:pStyle w:val="Footer"/>
        <w:tabs>
          <w:tab w:val="clear" w:pos="4320"/>
          <w:tab w:val="clear" w:pos="8640"/>
        </w:tabs>
        <w:jc w:val="both"/>
        <w:rPr>
          <w:rFonts w:cs="Arial"/>
          <w:sz w:val="22"/>
          <w:szCs w:val="22"/>
        </w:rPr>
      </w:pPr>
    </w:p>
    <w:p w14:paraId="0446BA62"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E/5:  Eligibility</w:t>
      </w:r>
      <w:r w:rsidRPr="004224C5">
        <w:rPr>
          <w:rFonts w:cs="Arial"/>
          <w:sz w:val="22"/>
          <w:szCs w:val="22"/>
        </w:rPr>
        <w:t>:  This requirement ensures that only those individuals and organizations that meet the eligibility requirements for receiving services or financial assistance from the program participate in the program.  The eligibility requirement for an individual diagnosis, risk factors, medical necessity criteria, income, etc.  Similarly, an organization may qualify to participate in a program based on the extent to which the type of program and the mission of the organization are consistent with the requirements of the funding source.</w:t>
      </w:r>
    </w:p>
    <w:p w14:paraId="2868F288" w14:textId="77777777" w:rsidR="00161471" w:rsidRPr="004224C5" w:rsidRDefault="00161471" w:rsidP="00161471">
      <w:pPr>
        <w:pStyle w:val="Footer"/>
        <w:tabs>
          <w:tab w:val="clear" w:pos="4320"/>
          <w:tab w:val="clear" w:pos="8640"/>
        </w:tabs>
        <w:jc w:val="both"/>
        <w:rPr>
          <w:rFonts w:cs="Arial"/>
          <w:sz w:val="22"/>
          <w:szCs w:val="22"/>
        </w:rPr>
      </w:pPr>
    </w:p>
    <w:p w14:paraId="5D2D1655"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F/6:  Equipment and Real Property Management</w:t>
      </w:r>
      <w:r w:rsidRPr="004224C5">
        <w:rPr>
          <w:rFonts w:cs="Arial"/>
          <w:sz w:val="22"/>
          <w:szCs w:val="22"/>
        </w:rPr>
        <w:t>:  This requirement refers to tangible property that has a useful life of more than one year and costs more than $5,000.  Such equipment may only be purchased per the conditions of the approved contract or grant agreement.</w:t>
      </w:r>
    </w:p>
    <w:p w14:paraId="25BEAD4C" w14:textId="77777777" w:rsidR="00161471" w:rsidRPr="004224C5" w:rsidRDefault="00161471" w:rsidP="00161471">
      <w:pPr>
        <w:pStyle w:val="Footer"/>
        <w:tabs>
          <w:tab w:val="clear" w:pos="4320"/>
          <w:tab w:val="clear" w:pos="8640"/>
        </w:tabs>
        <w:jc w:val="both"/>
        <w:rPr>
          <w:rFonts w:cs="Arial"/>
          <w:sz w:val="22"/>
          <w:szCs w:val="22"/>
        </w:rPr>
      </w:pPr>
    </w:p>
    <w:p w14:paraId="1F0AFE19"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G/7:  Matching, Level of Effort, Earmarking</w:t>
      </w:r>
      <w:r w:rsidRPr="004224C5">
        <w:rPr>
          <w:rFonts w:cs="Arial"/>
          <w:sz w:val="22"/>
          <w:szCs w:val="22"/>
        </w:rPr>
        <w:t>:  These requirements are specifically addressed in the grant documents, allocation letters, contracts and state or federal regulations.</w:t>
      </w:r>
    </w:p>
    <w:p w14:paraId="03C2D57C" w14:textId="77777777" w:rsidR="00161471" w:rsidRPr="004224C5" w:rsidRDefault="00161471" w:rsidP="000B480B">
      <w:pPr>
        <w:pStyle w:val="Footer"/>
        <w:numPr>
          <w:ilvl w:val="0"/>
          <w:numId w:val="1"/>
        </w:numPr>
        <w:tabs>
          <w:tab w:val="clear" w:pos="4320"/>
          <w:tab w:val="clear" w:pos="8640"/>
        </w:tabs>
        <w:jc w:val="both"/>
        <w:rPr>
          <w:rFonts w:cs="Arial"/>
          <w:sz w:val="22"/>
          <w:szCs w:val="22"/>
        </w:rPr>
      </w:pPr>
      <w:r w:rsidRPr="004224C5">
        <w:rPr>
          <w:rFonts w:cs="Arial"/>
          <w:i/>
          <w:sz w:val="22"/>
          <w:szCs w:val="22"/>
        </w:rPr>
        <w:t>Matching</w:t>
      </w:r>
      <w:r w:rsidRPr="004224C5">
        <w:rPr>
          <w:rFonts w:cs="Arial"/>
          <w:sz w:val="22"/>
          <w:szCs w:val="22"/>
        </w:rPr>
        <w:t xml:space="preserve"> refers to the specific amount or percentage of funds the subrecipient is required to match the state or federal grant.  The matching portion must be verifiable in the accounting records, incurred during the period of the award, must not be used to meet the match of another program, allowable under cost principles and derived from non-federal or non-state funds unless specifically authorized.</w:t>
      </w:r>
    </w:p>
    <w:p w14:paraId="6910B120" w14:textId="77777777" w:rsidR="00E05C3E" w:rsidRPr="002C4432" w:rsidRDefault="00E05C3E" w:rsidP="004224C5">
      <w:pPr>
        <w:pStyle w:val="BodyTextIndent"/>
        <w:ind w:left="0"/>
        <w:jc w:val="center"/>
        <w:rPr>
          <w:rFonts w:cs="Arial"/>
          <w:sz w:val="22"/>
          <w:szCs w:val="22"/>
        </w:rPr>
      </w:pPr>
    </w:p>
    <w:p w14:paraId="4067F7DC" w14:textId="77777777" w:rsidR="00E05C3E" w:rsidRPr="004224C5" w:rsidRDefault="00E05C3E" w:rsidP="004224C5">
      <w:pPr>
        <w:rPr>
          <w:rFonts w:cs="Arial"/>
          <w:sz w:val="22"/>
          <w:szCs w:val="22"/>
        </w:rPr>
      </w:pPr>
    </w:p>
    <w:p w14:paraId="058DD588" w14:textId="77777777" w:rsidR="0020522E" w:rsidRPr="0020522E" w:rsidRDefault="0020522E" w:rsidP="0020522E">
      <w:pPr>
        <w:pStyle w:val="ListParagraph"/>
        <w:numPr>
          <w:ilvl w:val="0"/>
          <w:numId w:val="1"/>
        </w:numPr>
        <w:rPr>
          <w:rFonts w:ascii="Arial" w:hAnsi="Arial" w:cs="Arial"/>
          <w:sz w:val="22"/>
          <w:szCs w:val="22"/>
        </w:rPr>
      </w:pPr>
      <w:r w:rsidRPr="0020522E">
        <w:rPr>
          <w:rFonts w:ascii="Arial" w:hAnsi="Arial" w:cs="Arial"/>
          <w:i/>
          <w:sz w:val="22"/>
          <w:szCs w:val="22"/>
        </w:rPr>
        <w:t>Level of Effort</w:t>
      </w:r>
      <w:r w:rsidRPr="0020522E">
        <w:rPr>
          <w:rFonts w:ascii="Arial" w:hAnsi="Arial" w:cs="Arial"/>
          <w:sz w:val="22"/>
          <w:szCs w:val="22"/>
        </w:rPr>
        <w:t xml:space="preserve"> refers to the specific level of service that must be provided (e.g., the number of clients the subrecipient must serve) or a specified level of service (e.g., maintenance of effort) or the requirement </w:t>
      </w:r>
    </w:p>
    <w:p w14:paraId="07B69847" w14:textId="77777777" w:rsidR="0020522E" w:rsidRPr="0020522E" w:rsidRDefault="0020522E" w:rsidP="0020522E">
      <w:pPr>
        <w:pStyle w:val="ListParagraph"/>
        <w:rPr>
          <w:rFonts w:ascii="Arial" w:hAnsi="Arial" w:cs="Arial"/>
          <w:b/>
          <w:caps/>
          <w:sz w:val="18"/>
          <w:szCs w:val="18"/>
          <w:u w:val="single"/>
        </w:rPr>
      </w:pPr>
    </w:p>
    <w:p w14:paraId="78B0F044" w14:textId="77777777" w:rsidR="00CB3CC0" w:rsidRPr="0020522E" w:rsidRDefault="00CB3CC0" w:rsidP="0020522E">
      <w:pPr>
        <w:ind w:left="360"/>
        <w:rPr>
          <w:rFonts w:cs="Arial"/>
          <w:i/>
          <w:color w:val="000000" w:themeColor="text1"/>
          <w:sz w:val="22"/>
          <w:szCs w:val="22"/>
          <w:u w:val="single"/>
        </w:rPr>
      </w:pPr>
    </w:p>
    <w:p w14:paraId="7A4D36B3" w14:textId="77777777" w:rsidR="00CB3CC0" w:rsidRPr="006739C6" w:rsidRDefault="00CB3CC0" w:rsidP="00CB3CC0">
      <w:pPr>
        <w:pStyle w:val="ListParagraph"/>
        <w:rPr>
          <w:rFonts w:ascii="Arial" w:hAnsi="Arial" w:cs="Arial"/>
          <w:sz w:val="22"/>
          <w:szCs w:val="22"/>
        </w:rPr>
      </w:pPr>
      <w:r w:rsidRPr="006739C6">
        <w:rPr>
          <w:rFonts w:ascii="Arial" w:hAnsi="Arial" w:cs="Arial"/>
          <w:sz w:val="22"/>
          <w:szCs w:val="22"/>
        </w:rPr>
        <w:lastRenderedPageBreak/>
        <w:t>that federal or state funds may only be used to supplement the non-state or non-federal funding of the service.</w:t>
      </w:r>
    </w:p>
    <w:p w14:paraId="17EA1D1E" w14:textId="77777777" w:rsidR="0020522E" w:rsidRDefault="0020522E" w:rsidP="0020522E">
      <w:pPr>
        <w:pStyle w:val="Footer"/>
        <w:tabs>
          <w:tab w:val="clear" w:pos="4320"/>
          <w:tab w:val="clear" w:pos="8640"/>
        </w:tabs>
        <w:jc w:val="both"/>
        <w:rPr>
          <w:rFonts w:cs="Arial"/>
          <w:i/>
          <w:sz w:val="22"/>
          <w:szCs w:val="22"/>
        </w:rPr>
      </w:pPr>
    </w:p>
    <w:p w14:paraId="4A7340E0" w14:textId="62E8CC15" w:rsidR="00161471" w:rsidRPr="004224C5" w:rsidRDefault="00161471" w:rsidP="00C95DDE">
      <w:pPr>
        <w:pStyle w:val="Footer"/>
        <w:numPr>
          <w:ilvl w:val="0"/>
          <w:numId w:val="106"/>
        </w:numPr>
        <w:tabs>
          <w:tab w:val="clear" w:pos="4320"/>
          <w:tab w:val="clear" w:pos="8640"/>
        </w:tabs>
        <w:jc w:val="both"/>
        <w:rPr>
          <w:rFonts w:cs="Arial"/>
          <w:sz w:val="22"/>
          <w:szCs w:val="22"/>
        </w:rPr>
      </w:pPr>
      <w:r w:rsidRPr="004224C5">
        <w:rPr>
          <w:rFonts w:cs="Arial"/>
          <w:i/>
          <w:sz w:val="22"/>
          <w:szCs w:val="22"/>
        </w:rPr>
        <w:t>Earmarking</w:t>
      </w:r>
      <w:r w:rsidRPr="004224C5">
        <w:rPr>
          <w:rFonts w:cs="Arial"/>
          <w:sz w:val="22"/>
          <w:szCs w:val="22"/>
        </w:rPr>
        <w:t xml:space="preserve"> refers to the requirement that an amount or percentage of a program’s funding must be used for specific activities.</w:t>
      </w:r>
    </w:p>
    <w:p w14:paraId="428CB747" w14:textId="77777777" w:rsidR="00161471" w:rsidRPr="004224C5" w:rsidRDefault="00161471" w:rsidP="00161471">
      <w:pPr>
        <w:pStyle w:val="Footer"/>
        <w:tabs>
          <w:tab w:val="clear" w:pos="4320"/>
          <w:tab w:val="clear" w:pos="8640"/>
        </w:tabs>
        <w:jc w:val="both"/>
        <w:rPr>
          <w:rFonts w:cs="Arial"/>
          <w:sz w:val="22"/>
          <w:szCs w:val="22"/>
        </w:rPr>
      </w:pPr>
    </w:p>
    <w:p w14:paraId="2B5FF9D5"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 xml:space="preserve">H/8:  Period </w:t>
      </w:r>
      <w:r w:rsidR="00B2358A" w:rsidRPr="004224C5">
        <w:rPr>
          <w:rFonts w:cs="Arial"/>
          <w:i/>
          <w:sz w:val="22"/>
          <w:szCs w:val="22"/>
        </w:rPr>
        <w:t>of Performance</w:t>
      </w:r>
      <w:r w:rsidRPr="004224C5">
        <w:rPr>
          <w:rFonts w:cs="Arial"/>
          <w:sz w:val="22"/>
          <w:szCs w:val="22"/>
        </w:rPr>
        <w:t>:  This requirement refers to the time period authorized for state and federal funds to be expended.  State funds are authorized for the fiscal year (July 1 – June 30); however, NCDSS may allow a subrecipient to carry forward unexpended funds into the next fiscal year.  Most federal funds allow additional time after the end of the grant period for obligations incurred during the grant period to be paid.</w:t>
      </w:r>
    </w:p>
    <w:p w14:paraId="1C002E75" w14:textId="77777777" w:rsidR="00161471" w:rsidRPr="004224C5" w:rsidRDefault="00161471" w:rsidP="00161471">
      <w:pPr>
        <w:pStyle w:val="Footer"/>
        <w:tabs>
          <w:tab w:val="clear" w:pos="4320"/>
          <w:tab w:val="clear" w:pos="8640"/>
        </w:tabs>
        <w:jc w:val="both"/>
        <w:rPr>
          <w:rFonts w:cs="Arial"/>
          <w:sz w:val="22"/>
          <w:szCs w:val="22"/>
        </w:rPr>
      </w:pPr>
    </w:p>
    <w:p w14:paraId="4E02FC52" w14:textId="366AC530"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I/9:  Procurement and Suspension and Debarment</w:t>
      </w:r>
      <w:r w:rsidRPr="004224C5">
        <w:rPr>
          <w:rFonts w:cs="Arial"/>
          <w:sz w:val="22"/>
          <w:szCs w:val="22"/>
        </w:rPr>
        <w:t xml:space="preserve">:  This requirement assures that the subrecipient follows the state and federal policies and procedures for procurement, that the subrecipient has not been suspended or disbarred from receiving funding from the state or federal government, and that the subrecipient does not use federal funds to purchase goods or services costing more than $100,000 from a vendor that has been disbarred by the federal or state </w:t>
      </w:r>
      <w:r w:rsidR="00873980" w:rsidRPr="004224C5">
        <w:rPr>
          <w:rFonts w:cs="Arial"/>
          <w:sz w:val="22"/>
          <w:szCs w:val="22"/>
        </w:rPr>
        <w:t>government.</w:t>
      </w:r>
      <w:r w:rsidRPr="004224C5">
        <w:rPr>
          <w:rFonts w:cs="Arial"/>
          <w:sz w:val="22"/>
          <w:szCs w:val="22"/>
        </w:rPr>
        <w:t xml:space="preserve">  </w:t>
      </w:r>
    </w:p>
    <w:p w14:paraId="6396AA02" w14:textId="77777777" w:rsidR="00161471" w:rsidRPr="004224C5" w:rsidRDefault="00161471" w:rsidP="00161471">
      <w:pPr>
        <w:pStyle w:val="Footer"/>
        <w:tabs>
          <w:tab w:val="clear" w:pos="4320"/>
          <w:tab w:val="clear" w:pos="8640"/>
        </w:tabs>
        <w:jc w:val="both"/>
        <w:rPr>
          <w:rFonts w:cs="Arial"/>
          <w:sz w:val="22"/>
          <w:szCs w:val="22"/>
        </w:rPr>
      </w:pPr>
    </w:p>
    <w:p w14:paraId="2604EEDD"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J/10:  Program Income</w:t>
      </w:r>
      <w:r w:rsidRPr="004224C5">
        <w:rPr>
          <w:rFonts w:cs="Arial"/>
          <w:sz w:val="22"/>
          <w:szCs w:val="22"/>
        </w:rPr>
        <w:t>:  The purpose of this requirement is to assure that program income is being used appropriately.  This requirement refers to the gross income received by the subrecipient on activities, services or goods purchased with state or federal funds.  Program income may be used to provide matching funds when approved by the state or federal agency.</w:t>
      </w:r>
    </w:p>
    <w:p w14:paraId="264C497C" w14:textId="77777777" w:rsidR="00161471" w:rsidRPr="004224C5" w:rsidRDefault="00161471" w:rsidP="00161471">
      <w:pPr>
        <w:pStyle w:val="Footer"/>
        <w:tabs>
          <w:tab w:val="clear" w:pos="4320"/>
          <w:tab w:val="clear" w:pos="8640"/>
        </w:tabs>
        <w:jc w:val="both"/>
        <w:rPr>
          <w:rFonts w:cs="Arial"/>
          <w:sz w:val="22"/>
          <w:szCs w:val="22"/>
        </w:rPr>
      </w:pPr>
    </w:p>
    <w:p w14:paraId="57ABF289"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L/12:  Reporting</w:t>
      </w:r>
      <w:r w:rsidRPr="004224C5">
        <w:rPr>
          <w:rFonts w:cs="Arial"/>
          <w:sz w:val="22"/>
          <w:szCs w:val="22"/>
        </w:rPr>
        <w:t>:  Contract administrators are required to monitor the financial, performance and special reporting of the subrecipient in order to provide assurance that funds are being managed efficiently and effectively to accomplish the objectives of the program as specified in the compliance supplement, applicable laws and regulations, and contract or grant agreements.</w:t>
      </w:r>
    </w:p>
    <w:p w14:paraId="7A845F76" w14:textId="77777777" w:rsidR="00161471" w:rsidRPr="004224C5" w:rsidRDefault="00161471" w:rsidP="00161471">
      <w:pPr>
        <w:pStyle w:val="Footer"/>
        <w:tabs>
          <w:tab w:val="clear" w:pos="4320"/>
          <w:tab w:val="clear" w:pos="8640"/>
        </w:tabs>
        <w:jc w:val="both"/>
        <w:rPr>
          <w:rFonts w:cs="Arial"/>
          <w:sz w:val="22"/>
          <w:szCs w:val="22"/>
        </w:rPr>
      </w:pPr>
    </w:p>
    <w:p w14:paraId="434F2F13"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M/13:  Subrecipient Monitoring</w:t>
      </w:r>
      <w:r w:rsidRPr="004224C5">
        <w:rPr>
          <w:rFonts w:cs="Arial"/>
          <w:sz w:val="22"/>
          <w:szCs w:val="22"/>
        </w:rPr>
        <w:t>:  Program Monitors/Contract administrators /Program coordinators are required to provide assurance that any NCDSS subrecipient that subcontracts with another agency monitors the agency with which the subrecipient subcontracts as specified in the compliance supplement for the funding source.</w:t>
      </w:r>
    </w:p>
    <w:p w14:paraId="4FCDB375" w14:textId="77777777" w:rsidR="00161471" w:rsidRPr="004224C5" w:rsidRDefault="00161471" w:rsidP="00161471">
      <w:pPr>
        <w:pStyle w:val="Footer"/>
        <w:tabs>
          <w:tab w:val="clear" w:pos="4320"/>
          <w:tab w:val="clear" w:pos="8640"/>
        </w:tabs>
        <w:jc w:val="both"/>
        <w:rPr>
          <w:rFonts w:cs="Arial"/>
          <w:sz w:val="22"/>
          <w:szCs w:val="22"/>
        </w:rPr>
      </w:pPr>
    </w:p>
    <w:p w14:paraId="216A7B41"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N/14:  Special Tests and Provisions</w:t>
      </w:r>
      <w:r w:rsidRPr="004224C5">
        <w:rPr>
          <w:rFonts w:cs="Arial"/>
          <w:sz w:val="22"/>
          <w:szCs w:val="22"/>
        </w:rPr>
        <w:t>:  Program Monitors/Contract administrators/Program coordinators must provide assurance that all special requirements found in the laws, regulations, or the provisions of the contract or grant agreement are monitored appropriately.  Such special tests and provisions may relate to fiscal and/or programmatic requirements or may include actions that were agreed to as part of the audit resolution of prior audit findings or in corrective action plans identified as a result of monitoring reviews.</w:t>
      </w:r>
    </w:p>
    <w:p w14:paraId="0D0727BC" w14:textId="77777777" w:rsidR="00161471" w:rsidRPr="004224C5" w:rsidRDefault="00161471" w:rsidP="00161471">
      <w:pPr>
        <w:pStyle w:val="Footer"/>
        <w:tabs>
          <w:tab w:val="clear" w:pos="4320"/>
          <w:tab w:val="clear" w:pos="8640"/>
        </w:tabs>
        <w:jc w:val="both"/>
        <w:rPr>
          <w:rFonts w:cs="Arial"/>
          <w:sz w:val="22"/>
          <w:szCs w:val="22"/>
        </w:rPr>
      </w:pPr>
    </w:p>
    <w:p w14:paraId="2754EAC8" w14:textId="397D58B3"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15:  Conflict of Interest</w:t>
      </w:r>
      <w:r w:rsidRPr="004224C5">
        <w:rPr>
          <w:rFonts w:cs="Arial"/>
          <w:sz w:val="22"/>
          <w:szCs w:val="22"/>
        </w:rPr>
        <w:t>:  This requirement applies to any private, non-profit entity eligible to receive state funds, either by General Assembly appropriation, or by grant, loan or other allocation from a State agency (S.L. 1993-321, Section 16 of the Appropriations Act). An agency official is required to sign a notarized copy of the policy before a contract is executed.   Copies of the organization’s attestation to the Conflict of Interest Policy is kept by the Program Compliance section in the organization’s file</w:t>
      </w:r>
      <w:r w:rsidRPr="004224C5">
        <w:rPr>
          <w:rFonts w:cs="Arial"/>
          <w:color w:val="800080"/>
          <w:sz w:val="22"/>
          <w:szCs w:val="22"/>
        </w:rPr>
        <w:t xml:space="preserve">.  </w:t>
      </w:r>
      <w:r w:rsidRPr="004224C5">
        <w:rPr>
          <w:rFonts w:cs="Arial"/>
          <w:sz w:val="22"/>
          <w:szCs w:val="22"/>
        </w:rPr>
        <w:t xml:space="preserve">The Division’s Conflict of Interest Policy for Private Not-for Profit Agencies can be found at </w:t>
      </w:r>
      <w:hyperlink r:id="rId22" w:history="1">
        <w:r w:rsidRPr="004224C5">
          <w:rPr>
            <w:rStyle w:val="Hyperlink"/>
            <w:rFonts w:cs="Arial"/>
            <w:color w:val="auto"/>
            <w:sz w:val="22"/>
            <w:szCs w:val="22"/>
          </w:rPr>
          <w:t>http://www.ncdhhs.gov/dss/budget/forms.htm</w:t>
        </w:r>
        <w:r w:rsidRPr="004224C5">
          <w:rPr>
            <w:rStyle w:val="Hyperlink"/>
            <w:rFonts w:cs="Arial"/>
            <w:sz w:val="22"/>
            <w:szCs w:val="22"/>
          </w:rPr>
          <w:t xml:space="preserve"> </w:t>
        </w:r>
      </w:hyperlink>
    </w:p>
    <w:p w14:paraId="7F7909F3" w14:textId="61883CF6" w:rsidR="00695B67" w:rsidRDefault="00695B67" w:rsidP="00695B67">
      <w:pPr>
        <w:pStyle w:val="BodyTextIndent"/>
        <w:ind w:left="0"/>
        <w:jc w:val="center"/>
        <w:rPr>
          <w:rFonts w:cs="Arial"/>
          <w:sz w:val="22"/>
          <w:szCs w:val="22"/>
        </w:rPr>
      </w:pPr>
    </w:p>
    <w:p w14:paraId="4297A61F" w14:textId="097E6C57" w:rsidR="00A01A0F" w:rsidRPr="009D4071" w:rsidRDefault="009D4071" w:rsidP="009D4071">
      <w:pPr>
        <w:pStyle w:val="BodyTextIndent"/>
        <w:ind w:left="0"/>
        <w:rPr>
          <w:rFonts w:cs="Arial"/>
          <w:b w:val="0"/>
          <w:bCs/>
          <w:sz w:val="22"/>
          <w:szCs w:val="22"/>
        </w:rPr>
      </w:pPr>
      <w:r w:rsidRPr="009D4071">
        <w:rPr>
          <w:rFonts w:cs="Arial"/>
          <w:b w:val="0"/>
          <w:bCs/>
          <w:sz w:val="22"/>
          <w:szCs w:val="22"/>
        </w:rPr>
        <w:t xml:space="preserve">The applicable compliance requirements for a funding source are outlined in the compliance supplement for the specific federal or state program. In cases where a program is funded by multiple funding sources, the funding source with the most stringent requirements would be the criteria used to monitor the program. The compliance supplement identifies those core areas which at a minimum must be monitored.  Monitors are not precluded from looking at additional areas as long as the minimum core areas are also examined. (See Attachment B for an overview of compliance requirements for each program for which NCDSS is the pass-through entity).   </w:t>
      </w:r>
    </w:p>
    <w:p w14:paraId="2460738A" w14:textId="4C59BC8F" w:rsidR="00A01A0F" w:rsidRPr="009D4071" w:rsidRDefault="009D4071" w:rsidP="009D4071">
      <w:pPr>
        <w:pStyle w:val="BodyTextIndent"/>
        <w:ind w:left="0"/>
        <w:rPr>
          <w:rFonts w:cs="Arial"/>
          <w:b w:val="0"/>
          <w:bCs/>
          <w:sz w:val="22"/>
          <w:szCs w:val="22"/>
        </w:rPr>
      </w:pPr>
      <w:r w:rsidRPr="009D4071">
        <w:rPr>
          <w:rFonts w:cs="Arial"/>
          <w:b w:val="0"/>
          <w:bCs/>
          <w:sz w:val="22"/>
          <w:szCs w:val="22"/>
        </w:rPr>
        <w:t xml:space="preserve">Monitoring the compliance requirements helps to fulfill part of the intent of the Federal Financial </w:t>
      </w:r>
      <w:r>
        <w:rPr>
          <w:rFonts w:cs="Arial"/>
          <w:b w:val="0"/>
          <w:bCs/>
          <w:sz w:val="22"/>
          <w:szCs w:val="22"/>
        </w:rPr>
        <w:t>Assistance</w:t>
      </w:r>
    </w:p>
    <w:p w14:paraId="617FAFC7" w14:textId="77777777" w:rsidR="00695B67" w:rsidRPr="002C4432" w:rsidRDefault="00695B67" w:rsidP="00695B67">
      <w:pPr>
        <w:rPr>
          <w:rFonts w:cs="Arial"/>
          <w:sz w:val="22"/>
          <w:szCs w:val="22"/>
        </w:rPr>
      </w:pPr>
    </w:p>
    <w:p w14:paraId="57BCBB4C" w14:textId="77777777" w:rsidR="00F80E8B" w:rsidRDefault="00F80E8B" w:rsidP="00695B67">
      <w:pPr>
        <w:rPr>
          <w:rFonts w:cs="Arial"/>
          <w:b/>
          <w:caps/>
          <w:sz w:val="18"/>
          <w:szCs w:val="18"/>
          <w:u w:val="single"/>
        </w:rPr>
      </w:pPr>
    </w:p>
    <w:p w14:paraId="496912C3" w14:textId="77777777" w:rsidR="00F80E8B" w:rsidRDefault="00F80E8B" w:rsidP="00695B67">
      <w:pPr>
        <w:rPr>
          <w:rFonts w:cs="Arial"/>
          <w:b/>
          <w:caps/>
          <w:sz w:val="18"/>
          <w:szCs w:val="18"/>
          <w:u w:val="single"/>
        </w:rPr>
      </w:pPr>
    </w:p>
    <w:p w14:paraId="510FF065" w14:textId="77777777" w:rsidR="00C23E46" w:rsidRDefault="00C23E46" w:rsidP="00695B67">
      <w:pPr>
        <w:rPr>
          <w:rFonts w:cs="Arial"/>
          <w:b/>
          <w:caps/>
          <w:sz w:val="18"/>
          <w:szCs w:val="18"/>
          <w:u w:val="single"/>
        </w:rPr>
      </w:pPr>
    </w:p>
    <w:p w14:paraId="6BE27C89" w14:textId="77777777" w:rsidR="00695B67" w:rsidRPr="002C4432" w:rsidRDefault="00695B67" w:rsidP="00695B67">
      <w:pPr>
        <w:rPr>
          <w:rFonts w:cs="Arial"/>
          <w:b/>
          <w:caps/>
          <w:sz w:val="18"/>
          <w:szCs w:val="18"/>
          <w:u w:val="single"/>
        </w:rPr>
      </w:pPr>
    </w:p>
    <w:p w14:paraId="7FBFC8BA" w14:textId="6C77B4FB"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lastRenderedPageBreak/>
        <w:t xml:space="preserve">Management Improvement Act of 1999 (i.e., to improve the effectiveness and performance of federal financial assistance programs). </w:t>
      </w:r>
    </w:p>
    <w:p w14:paraId="7B84921C"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__________________________________</w:t>
      </w:r>
    </w:p>
    <w:p w14:paraId="27E636D5" w14:textId="77777777" w:rsidR="00161471" w:rsidRPr="004224C5" w:rsidRDefault="00161471" w:rsidP="00161471">
      <w:pPr>
        <w:pStyle w:val="Footer"/>
        <w:tabs>
          <w:tab w:val="clear" w:pos="4320"/>
          <w:tab w:val="clear" w:pos="8640"/>
        </w:tabs>
        <w:jc w:val="both"/>
        <w:rPr>
          <w:rFonts w:cs="Arial"/>
          <w:i/>
          <w:sz w:val="22"/>
          <w:szCs w:val="22"/>
        </w:rPr>
      </w:pPr>
      <w:r w:rsidRPr="004224C5">
        <w:rPr>
          <w:rFonts w:cs="Arial"/>
          <w:b/>
          <w:i/>
          <w:sz w:val="22"/>
          <w:szCs w:val="22"/>
        </w:rPr>
        <w:t>*</w:t>
      </w:r>
      <w:r w:rsidRPr="004224C5">
        <w:rPr>
          <w:rFonts w:cs="Arial"/>
          <w:i/>
          <w:sz w:val="22"/>
          <w:szCs w:val="22"/>
        </w:rPr>
        <w:t xml:space="preserve">Note:  With the exception of the No Overdue Taxes requirement, the federal and state requirements are the same.  The alphabetic code denotes how the federal requirement is referenced.  The numeric code is the corresponding state code for that core area.  </w:t>
      </w:r>
    </w:p>
    <w:p w14:paraId="45D24A31" w14:textId="355E68ED" w:rsidR="00F12A68" w:rsidRDefault="00F12A68" w:rsidP="00904C7F">
      <w:pPr>
        <w:pStyle w:val="Heading2"/>
        <w:jc w:val="both"/>
        <w:rPr>
          <w:rFonts w:cs="Arial"/>
          <w:sz w:val="22"/>
          <w:szCs w:val="22"/>
        </w:rPr>
      </w:pPr>
    </w:p>
    <w:p w14:paraId="01EC2770" w14:textId="5BB1B745" w:rsidR="0007534B" w:rsidRPr="004224C5" w:rsidRDefault="0007534B" w:rsidP="004224C5">
      <w:r>
        <w:t>`</w:t>
      </w:r>
    </w:p>
    <w:p w14:paraId="2F751836" w14:textId="77777777" w:rsidR="00CC52F4" w:rsidRPr="004224C5" w:rsidRDefault="00B319B9" w:rsidP="00B319B9">
      <w:pPr>
        <w:pStyle w:val="Heading2"/>
        <w:tabs>
          <w:tab w:val="left" w:pos="2355"/>
        </w:tabs>
        <w:jc w:val="both"/>
        <w:rPr>
          <w:rFonts w:cs="Arial"/>
          <w:sz w:val="22"/>
          <w:szCs w:val="22"/>
        </w:rPr>
      </w:pPr>
      <w:r w:rsidRPr="004224C5">
        <w:rPr>
          <w:rFonts w:cs="Arial"/>
          <w:sz w:val="22"/>
          <w:szCs w:val="22"/>
        </w:rPr>
        <w:tab/>
      </w:r>
      <w:bookmarkEnd w:id="3"/>
    </w:p>
    <w:p w14:paraId="3A2EA45D" w14:textId="399EA042" w:rsidR="000C1B2C" w:rsidRPr="004224C5" w:rsidRDefault="0007534B" w:rsidP="000C1B2C">
      <w:pPr>
        <w:pStyle w:val="Heading2"/>
        <w:jc w:val="both"/>
        <w:rPr>
          <w:rFonts w:cs="Arial"/>
          <w:sz w:val="22"/>
          <w:szCs w:val="22"/>
        </w:rPr>
      </w:pPr>
      <w:r>
        <w:rPr>
          <w:rFonts w:cs="Arial"/>
          <w:sz w:val="22"/>
          <w:szCs w:val="22"/>
        </w:rPr>
        <w:t xml:space="preserve">100.08 </w:t>
      </w:r>
      <w:r w:rsidR="000C1B2C" w:rsidRPr="004224C5">
        <w:rPr>
          <w:rFonts w:cs="Arial"/>
          <w:sz w:val="22"/>
          <w:szCs w:val="22"/>
        </w:rPr>
        <w:t>DOCUMENTATION OF MONITORING ACTIVITIES</w:t>
      </w:r>
    </w:p>
    <w:p w14:paraId="2A6447F9" w14:textId="77777777" w:rsidR="000C1B2C" w:rsidRPr="004224C5" w:rsidRDefault="000C1B2C" w:rsidP="000C1B2C">
      <w:pPr>
        <w:jc w:val="both"/>
        <w:rPr>
          <w:rFonts w:cs="Arial"/>
          <w:b/>
          <w:sz w:val="22"/>
          <w:szCs w:val="22"/>
        </w:rPr>
      </w:pPr>
    </w:p>
    <w:p w14:paraId="6429DA2C" w14:textId="77777777" w:rsidR="000C1B2C" w:rsidRPr="004224C5" w:rsidRDefault="000C1B2C" w:rsidP="000C1B2C">
      <w:pPr>
        <w:jc w:val="both"/>
        <w:rPr>
          <w:rFonts w:cs="Arial"/>
          <w:sz w:val="22"/>
          <w:szCs w:val="22"/>
        </w:rPr>
      </w:pPr>
      <w:r w:rsidRPr="004224C5">
        <w:rPr>
          <w:rFonts w:cs="Arial"/>
          <w:sz w:val="22"/>
          <w:szCs w:val="22"/>
        </w:rPr>
        <w:t>Each Program Compliance Monitor</w:t>
      </w:r>
      <w:r w:rsidR="00BA7568" w:rsidRPr="004224C5">
        <w:rPr>
          <w:rFonts w:cs="Arial"/>
          <w:sz w:val="22"/>
          <w:szCs w:val="22"/>
        </w:rPr>
        <w:t xml:space="preserve"> and</w:t>
      </w:r>
      <w:r w:rsidRPr="004224C5">
        <w:rPr>
          <w:rFonts w:cs="Arial"/>
          <w:sz w:val="22"/>
          <w:szCs w:val="22"/>
        </w:rPr>
        <w:t xml:space="preserve"> Fiscal Compliance Monitor is responsible for reporting their monitoring activities.  </w:t>
      </w:r>
      <w:r w:rsidR="00DC300E" w:rsidRPr="004224C5">
        <w:rPr>
          <w:rFonts w:cs="Arial"/>
          <w:sz w:val="22"/>
          <w:szCs w:val="22"/>
        </w:rPr>
        <w:t>Documentation</w:t>
      </w:r>
      <w:r w:rsidRPr="004224C5">
        <w:rPr>
          <w:rFonts w:cs="Arial"/>
          <w:sz w:val="22"/>
          <w:szCs w:val="22"/>
        </w:rPr>
        <w:t xml:space="preserve"> shall </w:t>
      </w:r>
      <w:r w:rsidR="00DC300E" w:rsidRPr="004224C5">
        <w:rPr>
          <w:rFonts w:cs="Arial"/>
          <w:sz w:val="22"/>
          <w:szCs w:val="22"/>
        </w:rPr>
        <w:t>follow the</w:t>
      </w:r>
      <w:r w:rsidRPr="004224C5">
        <w:rPr>
          <w:rFonts w:cs="Arial"/>
          <w:sz w:val="22"/>
          <w:szCs w:val="22"/>
        </w:rPr>
        <w:t xml:space="preserve"> format developed by the Section’s Monitoring Coordinator.  Any ensuing technical assistance required as a result of subrecipient monitoring activities shall be referred to the appropriate </w:t>
      </w:r>
      <w:r w:rsidR="00F9148A" w:rsidRPr="004224C5">
        <w:rPr>
          <w:rFonts w:cs="Arial"/>
          <w:sz w:val="22"/>
          <w:szCs w:val="22"/>
        </w:rPr>
        <w:t>P</w:t>
      </w:r>
      <w:r w:rsidRPr="004224C5">
        <w:rPr>
          <w:rFonts w:cs="Arial"/>
          <w:sz w:val="22"/>
          <w:szCs w:val="22"/>
        </w:rPr>
        <w:t>rogram</w:t>
      </w:r>
      <w:r w:rsidR="00F9148A" w:rsidRPr="004224C5">
        <w:rPr>
          <w:rFonts w:cs="Arial"/>
          <w:sz w:val="22"/>
          <w:szCs w:val="22"/>
        </w:rPr>
        <w:t xml:space="preserve"> </w:t>
      </w:r>
      <w:r w:rsidR="00BA7568" w:rsidRPr="004224C5">
        <w:rPr>
          <w:rFonts w:cs="Arial"/>
          <w:sz w:val="22"/>
          <w:szCs w:val="22"/>
        </w:rPr>
        <w:t>Representative and/</w:t>
      </w:r>
      <w:r w:rsidR="00F9148A" w:rsidRPr="004224C5">
        <w:rPr>
          <w:rFonts w:cs="Arial"/>
          <w:sz w:val="22"/>
          <w:szCs w:val="22"/>
        </w:rPr>
        <w:t>or Local Business Liaison</w:t>
      </w:r>
      <w:r w:rsidRPr="004224C5">
        <w:rPr>
          <w:rFonts w:cs="Arial"/>
          <w:sz w:val="22"/>
          <w:szCs w:val="22"/>
        </w:rPr>
        <w:t xml:space="preserve"> </w:t>
      </w:r>
      <w:r w:rsidR="00BA7568" w:rsidRPr="004224C5">
        <w:rPr>
          <w:rFonts w:cs="Arial"/>
          <w:sz w:val="22"/>
          <w:szCs w:val="22"/>
        </w:rPr>
        <w:t>(Fiscal)</w:t>
      </w:r>
      <w:r w:rsidRPr="004224C5">
        <w:rPr>
          <w:rFonts w:cs="Arial"/>
          <w:sz w:val="22"/>
          <w:szCs w:val="22"/>
        </w:rPr>
        <w:t xml:space="preserve"> for follow-up.</w:t>
      </w:r>
    </w:p>
    <w:p w14:paraId="34A3A519" w14:textId="77777777" w:rsidR="000C1B2C" w:rsidRPr="004224C5" w:rsidRDefault="000C1B2C" w:rsidP="000C1B2C">
      <w:pPr>
        <w:jc w:val="both"/>
        <w:rPr>
          <w:rFonts w:cs="Arial"/>
          <w:b/>
          <w:sz w:val="22"/>
          <w:szCs w:val="22"/>
        </w:rPr>
      </w:pPr>
    </w:p>
    <w:p w14:paraId="05018521" w14:textId="77777777" w:rsidR="000C1B2C" w:rsidRPr="004224C5" w:rsidRDefault="000C1B2C" w:rsidP="000C1B2C">
      <w:pPr>
        <w:pStyle w:val="Footer"/>
        <w:tabs>
          <w:tab w:val="clear" w:pos="4320"/>
          <w:tab w:val="clear" w:pos="8640"/>
        </w:tabs>
        <w:jc w:val="both"/>
        <w:rPr>
          <w:rFonts w:cs="Arial"/>
          <w:sz w:val="22"/>
          <w:szCs w:val="22"/>
        </w:rPr>
      </w:pPr>
      <w:r w:rsidRPr="004224C5">
        <w:rPr>
          <w:rFonts w:cs="Arial"/>
          <w:sz w:val="22"/>
          <w:szCs w:val="22"/>
        </w:rPr>
        <w:t xml:space="preserve">In addition, copies of monitoring documents will be kept in a centralized location to facilitate easy access and review.  This </w:t>
      </w:r>
      <w:r w:rsidR="00F9148A" w:rsidRPr="004224C5">
        <w:rPr>
          <w:rFonts w:cs="Arial"/>
          <w:sz w:val="22"/>
          <w:szCs w:val="22"/>
        </w:rPr>
        <w:t>should</w:t>
      </w:r>
      <w:r w:rsidRPr="004224C5">
        <w:rPr>
          <w:rFonts w:cs="Arial"/>
          <w:sz w:val="22"/>
          <w:szCs w:val="22"/>
        </w:rPr>
        <w:t xml:space="preserve"> include copies of so</w:t>
      </w:r>
      <w:r w:rsidR="00A601B1" w:rsidRPr="004224C5">
        <w:rPr>
          <w:rFonts w:cs="Arial"/>
          <w:sz w:val="22"/>
          <w:szCs w:val="22"/>
        </w:rPr>
        <w:t>urce documents such as the Self-</w:t>
      </w:r>
      <w:r w:rsidRPr="004224C5">
        <w:rPr>
          <w:rFonts w:cs="Arial"/>
          <w:sz w:val="22"/>
          <w:szCs w:val="22"/>
        </w:rPr>
        <w:t>Assessment Review Summary, the risk assessment tool, monitoring tools and instruments</w:t>
      </w:r>
      <w:r w:rsidR="00F9148A" w:rsidRPr="004224C5">
        <w:rPr>
          <w:rFonts w:cs="Arial"/>
          <w:sz w:val="22"/>
          <w:szCs w:val="22"/>
        </w:rPr>
        <w:t>.</w:t>
      </w:r>
      <w:r w:rsidRPr="004224C5">
        <w:rPr>
          <w:rFonts w:cs="Arial"/>
          <w:sz w:val="22"/>
          <w:szCs w:val="22"/>
        </w:rPr>
        <w:t xml:space="preserve"> Copies of communication to</w:t>
      </w:r>
      <w:r w:rsidR="00DC300E" w:rsidRPr="004224C5">
        <w:rPr>
          <w:rFonts w:cs="Arial"/>
          <w:sz w:val="22"/>
          <w:szCs w:val="22"/>
        </w:rPr>
        <w:t xml:space="preserve"> and from</w:t>
      </w:r>
      <w:r w:rsidRPr="004224C5">
        <w:rPr>
          <w:rFonts w:cs="Arial"/>
          <w:sz w:val="22"/>
          <w:szCs w:val="22"/>
        </w:rPr>
        <w:t xml:space="preserve"> the subrecipient</w:t>
      </w:r>
      <w:r w:rsidR="00DC300E" w:rsidRPr="004224C5">
        <w:rPr>
          <w:rFonts w:cs="Arial"/>
          <w:sz w:val="22"/>
          <w:szCs w:val="22"/>
        </w:rPr>
        <w:t xml:space="preserve"> which pertains</w:t>
      </w:r>
      <w:r w:rsidRPr="004224C5">
        <w:rPr>
          <w:rFonts w:cs="Arial"/>
          <w:sz w:val="22"/>
          <w:szCs w:val="22"/>
        </w:rPr>
        <w:t xml:space="preserve"> to subrecipient monitoring </w:t>
      </w:r>
      <w:r w:rsidR="00F9148A" w:rsidRPr="004224C5">
        <w:rPr>
          <w:rFonts w:cs="Arial"/>
          <w:sz w:val="22"/>
          <w:szCs w:val="22"/>
        </w:rPr>
        <w:t>should also be maintained</w:t>
      </w:r>
      <w:r w:rsidRPr="004224C5">
        <w:rPr>
          <w:rFonts w:cs="Arial"/>
          <w:sz w:val="22"/>
          <w:szCs w:val="22"/>
        </w:rPr>
        <w:t xml:space="preserve">.  This includes copies of the notification, the monitoring results report, plans of correction and notification to the subrecipient of the disposition of the outcome of the review </w:t>
      </w:r>
      <w:r w:rsidR="00F9148A" w:rsidRPr="004224C5">
        <w:rPr>
          <w:rFonts w:cs="Arial"/>
          <w:sz w:val="22"/>
          <w:szCs w:val="22"/>
        </w:rPr>
        <w:t xml:space="preserve">and/or </w:t>
      </w:r>
      <w:r w:rsidRPr="004224C5">
        <w:rPr>
          <w:rFonts w:cs="Arial"/>
          <w:sz w:val="22"/>
          <w:szCs w:val="22"/>
        </w:rPr>
        <w:t xml:space="preserve">the corrective action plan (closure letter).  </w:t>
      </w:r>
    </w:p>
    <w:p w14:paraId="265CFCAF" w14:textId="77777777" w:rsidR="009B28A0" w:rsidRPr="004224C5" w:rsidRDefault="009B28A0" w:rsidP="000C1B2C">
      <w:pPr>
        <w:pStyle w:val="Footer"/>
        <w:tabs>
          <w:tab w:val="clear" w:pos="4320"/>
          <w:tab w:val="clear" w:pos="8640"/>
        </w:tabs>
        <w:jc w:val="both"/>
        <w:rPr>
          <w:rFonts w:cs="Arial"/>
          <w:sz w:val="22"/>
          <w:szCs w:val="22"/>
        </w:rPr>
      </w:pPr>
    </w:p>
    <w:p w14:paraId="0D65403C" w14:textId="77777777" w:rsidR="005F4B3A" w:rsidRPr="004224C5" w:rsidRDefault="005F4B3A" w:rsidP="00B73EE2">
      <w:pPr>
        <w:pStyle w:val="Heading2"/>
        <w:jc w:val="both"/>
        <w:rPr>
          <w:rFonts w:cs="Arial"/>
          <w:sz w:val="22"/>
          <w:szCs w:val="22"/>
        </w:rPr>
      </w:pPr>
      <w:bookmarkStart w:id="4" w:name="_Toc53987567"/>
    </w:p>
    <w:p w14:paraId="005E04C2" w14:textId="0A738042" w:rsidR="00B73EE2" w:rsidRPr="004224C5" w:rsidRDefault="0007534B" w:rsidP="00B73EE2">
      <w:pPr>
        <w:pStyle w:val="Heading2"/>
        <w:jc w:val="both"/>
        <w:rPr>
          <w:rFonts w:cs="Arial"/>
          <w:sz w:val="22"/>
          <w:szCs w:val="22"/>
        </w:rPr>
      </w:pPr>
      <w:r>
        <w:rPr>
          <w:rFonts w:cs="Arial"/>
          <w:sz w:val="22"/>
          <w:szCs w:val="22"/>
        </w:rPr>
        <w:t xml:space="preserve">100.09 </w:t>
      </w:r>
      <w:r w:rsidR="00B73EE2" w:rsidRPr="004224C5">
        <w:rPr>
          <w:rFonts w:cs="Arial"/>
          <w:sz w:val="22"/>
          <w:szCs w:val="22"/>
        </w:rPr>
        <w:t>SANCTIONS FOR NON-COMPLIANCE</w:t>
      </w:r>
      <w:bookmarkEnd w:id="4"/>
      <w:r w:rsidR="00B73EE2" w:rsidRPr="004224C5">
        <w:rPr>
          <w:rFonts w:cs="Arial"/>
          <w:sz w:val="22"/>
          <w:szCs w:val="22"/>
        </w:rPr>
        <w:t xml:space="preserve"> </w:t>
      </w:r>
    </w:p>
    <w:p w14:paraId="31E93A7A" w14:textId="77777777" w:rsidR="00B73EE2" w:rsidRPr="004224C5" w:rsidRDefault="00B73EE2" w:rsidP="00B73EE2">
      <w:pPr>
        <w:pStyle w:val="Footer"/>
        <w:tabs>
          <w:tab w:val="clear" w:pos="4320"/>
          <w:tab w:val="clear" w:pos="8640"/>
        </w:tabs>
        <w:jc w:val="both"/>
        <w:rPr>
          <w:rFonts w:cs="Arial"/>
          <w:b/>
          <w:sz w:val="22"/>
          <w:szCs w:val="22"/>
        </w:rPr>
      </w:pPr>
    </w:p>
    <w:p w14:paraId="5B753668" w14:textId="77777777" w:rsidR="00B73EE2" w:rsidRPr="004224C5" w:rsidRDefault="00B73EE2" w:rsidP="00B73EE2">
      <w:pPr>
        <w:pStyle w:val="BodyTextIndent2"/>
        <w:tabs>
          <w:tab w:val="clear" w:pos="2400"/>
        </w:tabs>
        <w:spacing w:before="120"/>
        <w:ind w:left="0"/>
        <w:jc w:val="both"/>
        <w:rPr>
          <w:rFonts w:ascii="Arial" w:hAnsi="Arial" w:cs="Arial"/>
          <w:sz w:val="22"/>
          <w:szCs w:val="22"/>
        </w:rPr>
      </w:pPr>
      <w:r w:rsidRPr="004224C5">
        <w:rPr>
          <w:rFonts w:ascii="Arial" w:hAnsi="Arial" w:cs="Arial"/>
          <w:sz w:val="22"/>
          <w:szCs w:val="22"/>
        </w:rPr>
        <w:t>This section describes the recourse NCDSS has when monitoring activities confirm that the subrecipient is out</w:t>
      </w:r>
      <w:r w:rsidR="00DC300E" w:rsidRPr="004224C5">
        <w:rPr>
          <w:rFonts w:ascii="Arial" w:hAnsi="Arial" w:cs="Arial"/>
          <w:sz w:val="22"/>
          <w:szCs w:val="22"/>
        </w:rPr>
        <w:t xml:space="preserve"> </w:t>
      </w:r>
      <w:r w:rsidRPr="004224C5">
        <w:rPr>
          <w:rFonts w:ascii="Arial" w:hAnsi="Arial" w:cs="Arial"/>
          <w:sz w:val="22"/>
          <w:szCs w:val="22"/>
        </w:rPr>
        <w:t>of</w:t>
      </w:r>
      <w:r w:rsidR="00DC300E" w:rsidRPr="004224C5">
        <w:rPr>
          <w:rFonts w:ascii="Arial" w:hAnsi="Arial" w:cs="Arial"/>
          <w:sz w:val="22"/>
          <w:szCs w:val="22"/>
        </w:rPr>
        <w:t xml:space="preserve"> </w:t>
      </w:r>
      <w:r w:rsidRPr="004224C5">
        <w:rPr>
          <w:rFonts w:ascii="Arial" w:hAnsi="Arial" w:cs="Arial"/>
          <w:sz w:val="22"/>
          <w:szCs w:val="22"/>
        </w:rPr>
        <w:t xml:space="preserve">compliance with state and federal regulations based on the requirements of the type </w:t>
      </w:r>
      <w:r w:rsidR="00DC300E" w:rsidRPr="004224C5">
        <w:rPr>
          <w:rFonts w:ascii="Arial" w:hAnsi="Arial" w:cs="Arial"/>
          <w:sz w:val="22"/>
          <w:szCs w:val="22"/>
        </w:rPr>
        <w:t xml:space="preserve">of </w:t>
      </w:r>
      <w:r w:rsidRPr="004224C5">
        <w:rPr>
          <w:rFonts w:ascii="Arial" w:hAnsi="Arial" w:cs="Arial"/>
          <w:sz w:val="22"/>
          <w:szCs w:val="22"/>
        </w:rPr>
        <w:t>f</w:t>
      </w:r>
      <w:r w:rsidR="00DC300E" w:rsidRPr="004224C5">
        <w:rPr>
          <w:rFonts w:ascii="Arial" w:hAnsi="Arial" w:cs="Arial"/>
          <w:sz w:val="22"/>
          <w:szCs w:val="22"/>
        </w:rPr>
        <w:t>unding</w:t>
      </w:r>
      <w:r w:rsidRPr="004224C5">
        <w:rPr>
          <w:rFonts w:ascii="Arial" w:hAnsi="Arial" w:cs="Arial"/>
          <w:sz w:val="22"/>
          <w:szCs w:val="22"/>
        </w:rPr>
        <w:t xml:space="preserve"> received and as outlined in the program or grant agreement.  If NCDSS suspects or determines that a subrecipient has failed to adhere to required guidelines, the following actions should be completed and documented as necessary:</w:t>
      </w:r>
    </w:p>
    <w:p w14:paraId="3AB52513" w14:textId="77777777" w:rsidR="00B73EE2" w:rsidRPr="004224C5" w:rsidRDefault="00B73EE2" w:rsidP="00C95DDE">
      <w:pPr>
        <w:numPr>
          <w:ilvl w:val="0"/>
          <w:numId w:val="2"/>
        </w:numPr>
        <w:spacing w:before="120"/>
        <w:jc w:val="both"/>
        <w:rPr>
          <w:rFonts w:cs="Arial"/>
          <w:sz w:val="22"/>
          <w:szCs w:val="22"/>
        </w:rPr>
      </w:pPr>
      <w:r w:rsidRPr="004224C5">
        <w:rPr>
          <w:rFonts w:cs="Arial"/>
          <w:sz w:val="22"/>
          <w:szCs w:val="22"/>
        </w:rPr>
        <w:t>Section/program staff should first make every effort to work with the subrecipient agency to identify and document problems, plan steps to resolve them, and monitor the results of corrective actions taken.</w:t>
      </w:r>
    </w:p>
    <w:p w14:paraId="525C15F4" w14:textId="77777777" w:rsidR="00B73EE2" w:rsidRPr="004224C5" w:rsidRDefault="00B73EE2" w:rsidP="00C95DDE">
      <w:pPr>
        <w:numPr>
          <w:ilvl w:val="0"/>
          <w:numId w:val="2"/>
        </w:numPr>
        <w:spacing w:before="120"/>
        <w:jc w:val="both"/>
        <w:rPr>
          <w:rFonts w:cs="Arial"/>
          <w:b/>
          <w:sz w:val="22"/>
          <w:szCs w:val="22"/>
        </w:rPr>
      </w:pPr>
      <w:r w:rsidRPr="004224C5">
        <w:rPr>
          <w:rFonts w:cs="Arial"/>
          <w:sz w:val="22"/>
          <w:szCs w:val="22"/>
        </w:rPr>
        <w:t>If necessary, NCDSS will request assistance from the DHHS Controller’s Office or from other appropriate external entities.</w:t>
      </w:r>
    </w:p>
    <w:p w14:paraId="31C3197E" w14:textId="77777777" w:rsidR="00DC2441" w:rsidRPr="004224C5" w:rsidRDefault="00DC2441" w:rsidP="006876AA">
      <w:pPr>
        <w:rPr>
          <w:rFonts w:cs="Arial"/>
          <w:sz w:val="22"/>
          <w:szCs w:val="22"/>
        </w:rPr>
      </w:pPr>
    </w:p>
    <w:p w14:paraId="1FD624B2" w14:textId="77777777" w:rsidR="00AC209D" w:rsidRPr="006876AA" w:rsidRDefault="009635C7" w:rsidP="006876AA">
      <w:pPr>
        <w:pStyle w:val="BodyTextIndent"/>
        <w:ind w:left="0"/>
        <w:rPr>
          <w:rFonts w:cs="Arial"/>
          <w:b w:val="0"/>
          <w:bCs/>
          <w:sz w:val="22"/>
          <w:szCs w:val="22"/>
        </w:rPr>
      </w:pPr>
      <w:r w:rsidRPr="006876AA">
        <w:rPr>
          <w:rFonts w:cs="Arial"/>
          <w:b w:val="0"/>
          <w:bCs/>
          <w:sz w:val="22"/>
          <w:szCs w:val="22"/>
        </w:rPr>
        <w:t>If a Program Compliance Representative/Monitor suspects internal fraud, it will be reported to the Local</w:t>
      </w:r>
    </w:p>
    <w:p w14:paraId="1012B5E9" w14:textId="79B01060" w:rsidR="00695B67" w:rsidRPr="006876AA" w:rsidRDefault="009635C7" w:rsidP="006876AA">
      <w:pPr>
        <w:pStyle w:val="BodyTextIndent"/>
        <w:ind w:left="0"/>
        <w:rPr>
          <w:rFonts w:cs="Arial"/>
          <w:b w:val="0"/>
          <w:bCs/>
          <w:sz w:val="22"/>
          <w:szCs w:val="22"/>
        </w:rPr>
      </w:pPr>
      <w:r w:rsidRPr="006876AA">
        <w:rPr>
          <w:rFonts w:cs="Arial"/>
          <w:b w:val="0"/>
          <w:bCs/>
          <w:sz w:val="22"/>
          <w:szCs w:val="22"/>
        </w:rPr>
        <w:t xml:space="preserve">Department of Social Services Director and the </w:t>
      </w:r>
      <w:r w:rsidR="00BA7568" w:rsidRPr="006876AA">
        <w:rPr>
          <w:rFonts w:cs="Arial"/>
          <w:b w:val="0"/>
          <w:bCs/>
          <w:sz w:val="22"/>
          <w:szCs w:val="22"/>
        </w:rPr>
        <w:t>NC Director of Social Services</w:t>
      </w:r>
      <w:r w:rsidRPr="006876AA">
        <w:rPr>
          <w:rFonts w:cs="Arial"/>
          <w:b w:val="0"/>
          <w:bCs/>
          <w:sz w:val="22"/>
          <w:szCs w:val="22"/>
        </w:rPr>
        <w:t>.  The Division</w:t>
      </w:r>
      <w:r w:rsidR="00BA7568" w:rsidRPr="006876AA">
        <w:rPr>
          <w:rFonts w:cs="Arial"/>
          <w:b w:val="0"/>
          <w:bCs/>
          <w:sz w:val="22"/>
          <w:szCs w:val="22"/>
        </w:rPr>
        <w:t xml:space="preserve"> will prepare an SBI Report in </w:t>
      </w:r>
      <w:r w:rsidRPr="006876AA">
        <w:rPr>
          <w:rFonts w:cs="Arial"/>
          <w:b w:val="0"/>
          <w:bCs/>
          <w:sz w:val="22"/>
          <w:szCs w:val="22"/>
        </w:rPr>
        <w:t>consult</w:t>
      </w:r>
      <w:r w:rsidR="00BA7568" w:rsidRPr="006876AA">
        <w:rPr>
          <w:rFonts w:cs="Arial"/>
          <w:b w:val="0"/>
          <w:bCs/>
          <w:sz w:val="22"/>
          <w:szCs w:val="22"/>
        </w:rPr>
        <w:t>ation</w:t>
      </w:r>
      <w:r w:rsidRPr="006876AA">
        <w:rPr>
          <w:rFonts w:cs="Arial"/>
          <w:b w:val="0"/>
          <w:bCs/>
          <w:sz w:val="22"/>
          <w:szCs w:val="22"/>
        </w:rPr>
        <w:t xml:space="preserve"> with the Internal </w:t>
      </w:r>
      <w:r w:rsidRPr="006876AA">
        <w:rPr>
          <w:rFonts w:cs="Arial"/>
          <w:b w:val="0"/>
          <w:bCs/>
          <w:color w:val="000000"/>
          <w:sz w:val="22"/>
          <w:szCs w:val="22"/>
        </w:rPr>
        <w:t>Auditor and the Division of Budget and Analysis</w:t>
      </w:r>
      <w:r w:rsidRPr="006876AA">
        <w:rPr>
          <w:rFonts w:cs="Arial"/>
          <w:b w:val="0"/>
          <w:bCs/>
          <w:sz w:val="22"/>
          <w:szCs w:val="22"/>
        </w:rPr>
        <w:t xml:space="preserve">.  In the event the Internal Auditor agrees that the Division's suspicions are well founded, the DHHS Office of the Internal Auditor will </w:t>
      </w:r>
      <w:r w:rsidR="004944CE">
        <w:rPr>
          <w:rFonts w:cs="Arial"/>
          <w:b w:val="0"/>
          <w:bCs/>
          <w:sz w:val="22"/>
          <w:szCs w:val="22"/>
        </w:rPr>
        <w:t>coordinate an audit/investigation as deemed appropriate with the Office of State Auditor, internal staff, Federal authority, local law enforcement authorities, and/or the SBI.</w:t>
      </w:r>
    </w:p>
    <w:p w14:paraId="227480F7" w14:textId="77777777" w:rsidR="00695B67" w:rsidRPr="006876AA" w:rsidRDefault="00695B67" w:rsidP="006876AA">
      <w:pPr>
        <w:pStyle w:val="BodyTextIndent"/>
        <w:ind w:left="0"/>
        <w:rPr>
          <w:rFonts w:cs="Arial"/>
          <w:b w:val="0"/>
          <w:bCs/>
          <w:sz w:val="22"/>
          <w:szCs w:val="22"/>
        </w:rPr>
      </w:pPr>
    </w:p>
    <w:p w14:paraId="6A844BF6" w14:textId="77777777" w:rsidR="00695B67" w:rsidRPr="002C4432" w:rsidRDefault="00695B67" w:rsidP="00695B67">
      <w:pPr>
        <w:rPr>
          <w:rFonts w:cs="Arial"/>
          <w:sz w:val="22"/>
          <w:szCs w:val="22"/>
        </w:rPr>
      </w:pPr>
    </w:p>
    <w:p w14:paraId="714B5E9C" w14:textId="77777777" w:rsidR="00F80E8B" w:rsidRDefault="00F80E8B" w:rsidP="00406D8C">
      <w:pPr>
        <w:rPr>
          <w:rFonts w:cs="Arial"/>
          <w:b/>
          <w:caps/>
          <w:sz w:val="18"/>
          <w:szCs w:val="18"/>
          <w:u w:val="single"/>
        </w:rPr>
      </w:pPr>
    </w:p>
    <w:p w14:paraId="15413344" w14:textId="77777777" w:rsidR="00F80E8B" w:rsidRDefault="00F80E8B" w:rsidP="00406D8C">
      <w:pPr>
        <w:rPr>
          <w:rFonts w:cs="Arial"/>
          <w:b/>
          <w:caps/>
          <w:sz w:val="18"/>
          <w:szCs w:val="18"/>
          <w:u w:val="single"/>
        </w:rPr>
      </w:pPr>
    </w:p>
    <w:p w14:paraId="3B227235" w14:textId="77777777" w:rsidR="00F80E8B" w:rsidRDefault="00F80E8B" w:rsidP="00406D8C">
      <w:pPr>
        <w:rPr>
          <w:rFonts w:cs="Arial"/>
          <w:b/>
          <w:caps/>
          <w:sz w:val="18"/>
          <w:szCs w:val="18"/>
          <w:u w:val="single"/>
        </w:rPr>
      </w:pPr>
    </w:p>
    <w:p w14:paraId="1AFB4C9F" w14:textId="77777777" w:rsidR="00C23E46" w:rsidRDefault="00C23E46" w:rsidP="00406D8C">
      <w:pPr>
        <w:rPr>
          <w:rFonts w:cs="Arial"/>
          <w:b/>
          <w:caps/>
          <w:sz w:val="18"/>
          <w:szCs w:val="18"/>
          <w:u w:val="single"/>
        </w:rPr>
      </w:pPr>
    </w:p>
    <w:p w14:paraId="3BCEF49B" w14:textId="77777777" w:rsidR="00C23E46" w:rsidRDefault="00C23E46" w:rsidP="00406D8C">
      <w:pPr>
        <w:rPr>
          <w:rFonts w:cs="Arial"/>
          <w:b/>
          <w:caps/>
          <w:sz w:val="18"/>
          <w:szCs w:val="18"/>
          <w:u w:val="single"/>
        </w:rPr>
      </w:pPr>
    </w:p>
    <w:p w14:paraId="02B72ED5" w14:textId="77777777" w:rsidR="00C23E46" w:rsidRDefault="00C23E46" w:rsidP="00406D8C">
      <w:pPr>
        <w:rPr>
          <w:rFonts w:cs="Arial"/>
          <w:b/>
          <w:caps/>
          <w:sz w:val="18"/>
          <w:szCs w:val="18"/>
          <w:u w:val="single"/>
        </w:rPr>
      </w:pPr>
    </w:p>
    <w:p w14:paraId="4FC43CDE" w14:textId="77777777" w:rsidR="00C23E46" w:rsidRDefault="00C23E46" w:rsidP="00406D8C">
      <w:pPr>
        <w:rPr>
          <w:rFonts w:cs="Arial"/>
          <w:b/>
          <w:caps/>
          <w:sz w:val="18"/>
          <w:szCs w:val="18"/>
          <w:u w:val="single"/>
        </w:rPr>
      </w:pPr>
    </w:p>
    <w:p w14:paraId="7B7E0DBE" w14:textId="77777777" w:rsidR="00C23E46" w:rsidRDefault="00C23E46" w:rsidP="00406D8C">
      <w:pPr>
        <w:rPr>
          <w:rFonts w:cs="Arial"/>
          <w:b/>
          <w:caps/>
          <w:sz w:val="18"/>
          <w:szCs w:val="18"/>
          <w:u w:val="single"/>
        </w:rPr>
      </w:pPr>
    </w:p>
    <w:p w14:paraId="01CCCB21" w14:textId="77777777" w:rsidR="00C23E46" w:rsidRDefault="00C23E46" w:rsidP="00406D8C">
      <w:pPr>
        <w:rPr>
          <w:rFonts w:cs="Arial"/>
          <w:b/>
          <w:caps/>
          <w:sz w:val="18"/>
          <w:szCs w:val="18"/>
          <w:u w:val="single"/>
        </w:rPr>
      </w:pPr>
    </w:p>
    <w:p w14:paraId="4101B30E" w14:textId="77777777" w:rsidR="00C23E46" w:rsidRDefault="00C23E46" w:rsidP="00406D8C">
      <w:pPr>
        <w:rPr>
          <w:rFonts w:cs="Arial"/>
          <w:b/>
          <w:caps/>
          <w:sz w:val="18"/>
          <w:szCs w:val="18"/>
          <w:u w:val="single"/>
        </w:rPr>
      </w:pPr>
    </w:p>
    <w:p w14:paraId="6DAA7CEB" w14:textId="77777777" w:rsidR="00695B67" w:rsidRPr="002C4432" w:rsidRDefault="00695B67" w:rsidP="00695B67">
      <w:pPr>
        <w:rPr>
          <w:rFonts w:cs="Arial"/>
          <w:b/>
          <w:caps/>
          <w:sz w:val="18"/>
          <w:szCs w:val="18"/>
          <w:u w:val="single"/>
        </w:rPr>
      </w:pPr>
    </w:p>
    <w:p w14:paraId="3C8F2ABD" w14:textId="77777777" w:rsidR="00A622F7" w:rsidRDefault="00A622F7" w:rsidP="00A622F7">
      <w:pPr>
        <w:pStyle w:val="Heading2"/>
        <w:jc w:val="left"/>
        <w:rPr>
          <w:rFonts w:cs="Arial"/>
          <w:sz w:val="22"/>
          <w:szCs w:val="22"/>
        </w:rPr>
      </w:pPr>
    </w:p>
    <w:p w14:paraId="582E9DE3" w14:textId="4A0080F4" w:rsidR="00A622F7" w:rsidRPr="004224C5" w:rsidRDefault="00A622F7" w:rsidP="00A622F7">
      <w:pPr>
        <w:pStyle w:val="Heading2"/>
        <w:jc w:val="left"/>
        <w:rPr>
          <w:rFonts w:cs="Arial"/>
          <w:sz w:val="22"/>
          <w:szCs w:val="22"/>
        </w:rPr>
      </w:pPr>
      <w:r>
        <w:rPr>
          <w:rFonts w:cs="Arial"/>
          <w:sz w:val="22"/>
          <w:szCs w:val="22"/>
        </w:rPr>
        <w:t xml:space="preserve">200.01 </w:t>
      </w:r>
      <w:r w:rsidRPr="004224C5">
        <w:rPr>
          <w:rFonts w:cs="Arial"/>
          <w:sz w:val="22"/>
          <w:szCs w:val="22"/>
        </w:rPr>
        <w:t>PURPOSE</w:t>
      </w:r>
    </w:p>
    <w:p w14:paraId="6559EF59" w14:textId="77777777" w:rsidR="007E4DCB" w:rsidRDefault="007E4DCB" w:rsidP="004E10F3">
      <w:pPr>
        <w:jc w:val="both"/>
        <w:rPr>
          <w:rFonts w:cs="Arial"/>
          <w:sz w:val="22"/>
          <w:szCs w:val="22"/>
        </w:rPr>
      </w:pPr>
    </w:p>
    <w:p w14:paraId="14335D38" w14:textId="6F88921A" w:rsidR="004E10F3" w:rsidRPr="004224C5" w:rsidRDefault="004E10F3" w:rsidP="004E10F3">
      <w:pPr>
        <w:jc w:val="both"/>
        <w:rPr>
          <w:rFonts w:cs="Arial"/>
          <w:sz w:val="22"/>
          <w:szCs w:val="22"/>
        </w:rPr>
      </w:pPr>
      <w:r w:rsidRPr="004224C5">
        <w:rPr>
          <w:rFonts w:cs="Arial"/>
          <w:sz w:val="22"/>
          <w:szCs w:val="22"/>
        </w:rPr>
        <w:t>The Division of Social Services is responsible for administering a budget</w:t>
      </w:r>
      <w:r w:rsidR="0002389E" w:rsidRPr="004224C5">
        <w:rPr>
          <w:rFonts w:cs="Arial"/>
          <w:sz w:val="22"/>
          <w:szCs w:val="22"/>
        </w:rPr>
        <w:t xml:space="preserve"> in excess of $1 billion</w:t>
      </w:r>
      <w:r w:rsidRPr="004224C5">
        <w:rPr>
          <w:rFonts w:cs="Arial"/>
          <w:sz w:val="22"/>
          <w:szCs w:val="22"/>
        </w:rPr>
        <w:t xml:space="preserve"> for Public Assistance and Social Service Programs throughout the State of North Carolina.  The </w:t>
      </w:r>
      <w:r w:rsidR="00E05C3E">
        <w:rPr>
          <w:rFonts w:cs="Arial"/>
          <w:sz w:val="22"/>
          <w:szCs w:val="22"/>
        </w:rPr>
        <w:t xml:space="preserve">DSS </w:t>
      </w:r>
      <w:r w:rsidR="00E05C3E" w:rsidRPr="004224C5">
        <w:rPr>
          <w:rFonts w:cs="Arial"/>
          <w:sz w:val="22"/>
          <w:szCs w:val="22"/>
        </w:rPr>
        <w:t>Bu</w:t>
      </w:r>
      <w:r w:rsidR="00E05C3E">
        <w:rPr>
          <w:rFonts w:cs="Arial"/>
          <w:sz w:val="22"/>
          <w:szCs w:val="22"/>
        </w:rPr>
        <w:t>siness</w:t>
      </w:r>
      <w:r w:rsidR="00E05C3E" w:rsidRPr="004224C5">
        <w:rPr>
          <w:rFonts w:cs="Arial"/>
          <w:sz w:val="22"/>
          <w:szCs w:val="22"/>
        </w:rPr>
        <w:t xml:space="preserve"> </w:t>
      </w:r>
      <w:r w:rsidRPr="004224C5">
        <w:rPr>
          <w:rFonts w:cs="Arial"/>
          <w:sz w:val="22"/>
          <w:szCs w:val="22"/>
        </w:rPr>
        <w:t>Office supports the financial and operational activities as well as administrative management functions and contract related activities.</w:t>
      </w:r>
      <w:r w:rsidR="000B18AA" w:rsidRPr="004224C5">
        <w:rPr>
          <w:rFonts w:cs="Arial"/>
          <w:sz w:val="22"/>
          <w:szCs w:val="22"/>
        </w:rPr>
        <w:t xml:space="preserve"> </w:t>
      </w:r>
      <w:r w:rsidRPr="004224C5">
        <w:rPr>
          <w:rFonts w:cs="Arial"/>
          <w:sz w:val="22"/>
          <w:szCs w:val="22"/>
        </w:rPr>
        <w:t xml:space="preserve">Fiscal monitoring will be completed by the </w:t>
      </w:r>
      <w:r w:rsidR="00D87E35" w:rsidRPr="004224C5">
        <w:rPr>
          <w:rFonts w:cs="Arial"/>
          <w:sz w:val="22"/>
          <w:szCs w:val="22"/>
        </w:rPr>
        <w:t>Fiscal Compliance Monitor</w:t>
      </w:r>
      <w:r w:rsidR="00CB3CC0">
        <w:rPr>
          <w:rFonts w:cs="Arial"/>
          <w:sz w:val="22"/>
          <w:szCs w:val="22"/>
        </w:rPr>
        <w:t>s</w:t>
      </w:r>
      <w:r w:rsidRPr="004224C5">
        <w:rPr>
          <w:rFonts w:cs="Arial"/>
          <w:sz w:val="22"/>
          <w:szCs w:val="22"/>
        </w:rPr>
        <w:t xml:space="preserve"> .  </w:t>
      </w:r>
    </w:p>
    <w:p w14:paraId="118BE219" w14:textId="77777777" w:rsidR="000B18AA" w:rsidRPr="004224C5" w:rsidRDefault="000B18AA" w:rsidP="004E10F3">
      <w:pPr>
        <w:pStyle w:val="BodyText"/>
        <w:jc w:val="both"/>
        <w:rPr>
          <w:rFonts w:cs="Arial"/>
          <w:sz w:val="22"/>
          <w:szCs w:val="22"/>
        </w:rPr>
      </w:pPr>
    </w:p>
    <w:p w14:paraId="48103370" w14:textId="77777777" w:rsidR="001A4D03" w:rsidRPr="004224C5" w:rsidRDefault="001A4D03" w:rsidP="001A4D03">
      <w:pPr>
        <w:rPr>
          <w:rFonts w:cs="Arial"/>
          <w:sz w:val="22"/>
          <w:szCs w:val="22"/>
        </w:rPr>
      </w:pPr>
    </w:p>
    <w:p w14:paraId="309226C1" w14:textId="77777777" w:rsidR="00BE7149" w:rsidRPr="004224C5" w:rsidRDefault="00BE7149" w:rsidP="00316730">
      <w:pPr>
        <w:rPr>
          <w:rFonts w:cs="Arial"/>
          <w:b/>
          <w:sz w:val="22"/>
          <w:szCs w:val="22"/>
        </w:rPr>
      </w:pPr>
    </w:p>
    <w:p w14:paraId="71E5967F" w14:textId="15BDA757" w:rsidR="004E10F3" w:rsidRPr="004224C5" w:rsidRDefault="007E4DCB" w:rsidP="00316730">
      <w:pPr>
        <w:rPr>
          <w:rFonts w:cs="Arial"/>
          <w:b/>
          <w:sz w:val="22"/>
          <w:szCs w:val="22"/>
        </w:rPr>
      </w:pPr>
      <w:bookmarkStart w:id="5" w:name="_Hlk7610794"/>
      <w:r>
        <w:rPr>
          <w:rFonts w:cs="Arial"/>
          <w:b/>
          <w:sz w:val="22"/>
          <w:szCs w:val="22"/>
        </w:rPr>
        <w:t>200.0</w:t>
      </w:r>
      <w:r w:rsidR="00FC1CB2">
        <w:rPr>
          <w:rFonts w:cs="Arial"/>
          <w:b/>
          <w:sz w:val="22"/>
          <w:szCs w:val="22"/>
        </w:rPr>
        <w:t>2</w:t>
      </w:r>
      <w:r>
        <w:rPr>
          <w:rFonts w:cs="Arial"/>
          <w:b/>
          <w:sz w:val="22"/>
          <w:szCs w:val="22"/>
        </w:rPr>
        <w:t xml:space="preserve"> </w:t>
      </w:r>
      <w:r w:rsidR="004E10F3" w:rsidRPr="004224C5">
        <w:rPr>
          <w:rFonts w:cs="Arial"/>
          <w:b/>
          <w:sz w:val="22"/>
          <w:szCs w:val="22"/>
        </w:rPr>
        <w:t>M</w:t>
      </w:r>
      <w:r w:rsidR="000B4229" w:rsidRPr="004224C5">
        <w:rPr>
          <w:rFonts w:cs="Arial"/>
          <w:b/>
          <w:sz w:val="22"/>
          <w:szCs w:val="22"/>
        </w:rPr>
        <w:t>ONITORING ACTIVIT</w:t>
      </w:r>
      <w:r w:rsidR="00755DED" w:rsidRPr="004224C5">
        <w:rPr>
          <w:rFonts w:cs="Arial"/>
          <w:b/>
          <w:sz w:val="22"/>
          <w:szCs w:val="22"/>
        </w:rPr>
        <w:t>I</w:t>
      </w:r>
      <w:r w:rsidR="000B4229" w:rsidRPr="004224C5">
        <w:rPr>
          <w:rFonts w:cs="Arial"/>
          <w:b/>
          <w:sz w:val="22"/>
          <w:szCs w:val="22"/>
        </w:rPr>
        <w:t>ES PROCESS</w:t>
      </w:r>
    </w:p>
    <w:bookmarkEnd w:id="5"/>
    <w:p w14:paraId="0FCB84EB" w14:textId="77777777" w:rsidR="004E10F3" w:rsidRPr="004224C5" w:rsidRDefault="004E10F3" w:rsidP="004E10F3">
      <w:pPr>
        <w:rPr>
          <w:rFonts w:cs="Arial"/>
          <w:sz w:val="22"/>
          <w:szCs w:val="22"/>
        </w:rPr>
      </w:pPr>
    </w:p>
    <w:p w14:paraId="0DB6EBBD" w14:textId="30854D6C" w:rsidR="009925B2" w:rsidRPr="004224C5" w:rsidRDefault="009925B2" w:rsidP="005C07DD">
      <w:pPr>
        <w:jc w:val="both"/>
        <w:rPr>
          <w:rFonts w:cs="Arial"/>
          <w:sz w:val="22"/>
          <w:szCs w:val="22"/>
        </w:rPr>
      </w:pPr>
      <w:r w:rsidRPr="004224C5">
        <w:rPr>
          <w:rFonts w:cs="Arial"/>
          <w:sz w:val="22"/>
          <w:szCs w:val="22"/>
        </w:rPr>
        <w:t xml:space="preserve">Each </w:t>
      </w:r>
      <w:r w:rsidR="00F919F0" w:rsidRPr="004224C5">
        <w:rPr>
          <w:rFonts w:cs="Arial"/>
          <w:sz w:val="22"/>
          <w:szCs w:val="22"/>
        </w:rPr>
        <w:t>Local County Social Service Agency</w:t>
      </w:r>
      <w:r w:rsidR="00A601B1" w:rsidRPr="004224C5">
        <w:rPr>
          <w:rFonts w:cs="Arial"/>
          <w:sz w:val="22"/>
          <w:szCs w:val="22"/>
        </w:rPr>
        <w:t xml:space="preserve"> and stand-alone Child Support Agency</w:t>
      </w:r>
      <w:r w:rsidRPr="004224C5">
        <w:rPr>
          <w:rFonts w:cs="Arial"/>
          <w:sz w:val="22"/>
          <w:szCs w:val="22"/>
        </w:rPr>
        <w:t xml:space="preserve"> will have a </w:t>
      </w:r>
      <w:r w:rsidR="00F23938" w:rsidRPr="004224C5">
        <w:rPr>
          <w:rFonts w:cs="Arial"/>
          <w:sz w:val="22"/>
          <w:szCs w:val="22"/>
        </w:rPr>
        <w:t xml:space="preserve">fiscal </w:t>
      </w:r>
      <w:r w:rsidRPr="004224C5">
        <w:rPr>
          <w:rFonts w:cs="Arial"/>
          <w:sz w:val="22"/>
          <w:szCs w:val="22"/>
        </w:rPr>
        <w:t xml:space="preserve">monitoring at least once each state fiscal year.  </w:t>
      </w:r>
      <w:r w:rsidR="0020684C">
        <w:rPr>
          <w:rFonts w:cs="Arial"/>
          <w:sz w:val="22"/>
          <w:szCs w:val="22"/>
        </w:rPr>
        <w:t>A risk assessment is completed annually</w:t>
      </w:r>
      <w:r w:rsidR="00D12149" w:rsidRPr="004224C5">
        <w:rPr>
          <w:rFonts w:cs="Arial"/>
          <w:sz w:val="22"/>
          <w:szCs w:val="22"/>
        </w:rPr>
        <w:t xml:space="preserve"> </w:t>
      </w:r>
      <w:r w:rsidR="0020684C">
        <w:rPr>
          <w:rFonts w:cs="Arial"/>
          <w:sz w:val="22"/>
          <w:szCs w:val="22"/>
        </w:rPr>
        <w:t xml:space="preserve">by </w:t>
      </w:r>
      <w:r w:rsidR="00D12149" w:rsidRPr="004224C5">
        <w:rPr>
          <w:rFonts w:cs="Arial"/>
          <w:sz w:val="22"/>
          <w:szCs w:val="22"/>
        </w:rPr>
        <w:t>t</w:t>
      </w:r>
      <w:r w:rsidRPr="004224C5">
        <w:rPr>
          <w:rFonts w:cs="Arial"/>
          <w:sz w:val="22"/>
          <w:szCs w:val="22"/>
        </w:rPr>
        <w:t xml:space="preserve">he </w:t>
      </w:r>
      <w:r w:rsidR="00B47D34">
        <w:rPr>
          <w:rFonts w:cs="Arial"/>
          <w:sz w:val="22"/>
          <w:szCs w:val="22"/>
        </w:rPr>
        <w:t>Fiscal Compliance Monitors.</w:t>
      </w:r>
      <w:r w:rsidR="00D12149" w:rsidRPr="004224C5">
        <w:rPr>
          <w:rFonts w:cs="Arial"/>
          <w:sz w:val="22"/>
          <w:szCs w:val="22"/>
        </w:rPr>
        <w:t xml:space="preserve">  The risk assessment wi</w:t>
      </w:r>
      <w:r w:rsidR="00BA7568" w:rsidRPr="004224C5">
        <w:rPr>
          <w:rFonts w:cs="Arial"/>
          <w:sz w:val="22"/>
          <w:szCs w:val="22"/>
        </w:rPr>
        <w:t>ll be used to establish the upcoming state fiscal year</w:t>
      </w:r>
      <w:r w:rsidR="00D12149" w:rsidRPr="004224C5">
        <w:rPr>
          <w:rFonts w:cs="Arial"/>
          <w:sz w:val="22"/>
          <w:szCs w:val="22"/>
        </w:rPr>
        <w:t xml:space="preserve"> monitoring </w:t>
      </w:r>
      <w:r w:rsidR="00195A81" w:rsidRPr="004224C5">
        <w:rPr>
          <w:rFonts w:cs="Arial"/>
          <w:sz w:val="22"/>
          <w:szCs w:val="22"/>
        </w:rPr>
        <w:t>schedule and</w:t>
      </w:r>
      <w:r w:rsidR="003344D6" w:rsidRPr="004224C5">
        <w:rPr>
          <w:rFonts w:cs="Arial"/>
          <w:sz w:val="22"/>
          <w:szCs w:val="22"/>
        </w:rPr>
        <w:t xml:space="preserve"> determine </w:t>
      </w:r>
      <w:r w:rsidR="00D12149" w:rsidRPr="004224C5">
        <w:rPr>
          <w:rFonts w:cs="Arial"/>
          <w:sz w:val="22"/>
          <w:szCs w:val="22"/>
        </w:rPr>
        <w:t>if adjustment</w:t>
      </w:r>
      <w:r w:rsidR="003344D6" w:rsidRPr="004224C5">
        <w:rPr>
          <w:rFonts w:cs="Arial"/>
          <w:sz w:val="22"/>
          <w:szCs w:val="22"/>
        </w:rPr>
        <w:t>s</w:t>
      </w:r>
      <w:r w:rsidR="00D12149" w:rsidRPr="004224C5">
        <w:rPr>
          <w:rFonts w:cs="Arial"/>
          <w:sz w:val="22"/>
          <w:szCs w:val="22"/>
        </w:rPr>
        <w:t xml:space="preserve"> to the current schedule is needed or if an additional monitoring is necessary.</w:t>
      </w:r>
      <w:r w:rsidRPr="004224C5">
        <w:rPr>
          <w:rFonts w:cs="Arial"/>
          <w:sz w:val="22"/>
          <w:szCs w:val="22"/>
        </w:rPr>
        <w:t xml:space="preserve">  </w:t>
      </w:r>
      <w:r w:rsidR="00BD65B4">
        <w:rPr>
          <w:rFonts w:cs="Arial"/>
          <w:sz w:val="22"/>
          <w:szCs w:val="22"/>
        </w:rPr>
        <w:t xml:space="preserve">All counties will be monitored annually either on-site or virtually with a minimum of one on-site every three years.  </w:t>
      </w:r>
      <w:r w:rsidR="00B319B9" w:rsidRPr="004224C5">
        <w:rPr>
          <w:rFonts w:cs="Arial"/>
          <w:sz w:val="22"/>
          <w:szCs w:val="22"/>
        </w:rPr>
        <w:t>Local County Social Service Agencies</w:t>
      </w:r>
      <w:r w:rsidRPr="004224C5">
        <w:rPr>
          <w:rFonts w:cs="Arial"/>
          <w:sz w:val="22"/>
          <w:szCs w:val="22"/>
        </w:rPr>
        <w:t xml:space="preserve"> </w:t>
      </w:r>
      <w:r w:rsidR="00A601B1" w:rsidRPr="004224C5">
        <w:rPr>
          <w:rFonts w:cs="Arial"/>
          <w:sz w:val="22"/>
          <w:szCs w:val="22"/>
        </w:rPr>
        <w:t xml:space="preserve">and </w:t>
      </w:r>
      <w:r w:rsidR="007169AB" w:rsidRPr="004224C5">
        <w:rPr>
          <w:rFonts w:cs="Arial"/>
          <w:sz w:val="22"/>
          <w:szCs w:val="22"/>
        </w:rPr>
        <w:t>stand-alone Child Support Agenc</w:t>
      </w:r>
      <w:r w:rsidR="00F23938" w:rsidRPr="004224C5">
        <w:rPr>
          <w:rFonts w:cs="Arial"/>
          <w:sz w:val="22"/>
          <w:szCs w:val="22"/>
        </w:rPr>
        <w:t>ies</w:t>
      </w:r>
      <w:r w:rsidR="007169AB" w:rsidRPr="004224C5">
        <w:rPr>
          <w:rFonts w:cs="Arial"/>
          <w:sz w:val="22"/>
          <w:szCs w:val="22"/>
        </w:rPr>
        <w:t xml:space="preserve"> </w:t>
      </w:r>
      <w:r w:rsidRPr="004224C5">
        <w:rPr>
          <w:rFonts w:cs="Arial"/>
          <w:sz w:val="22"/>
          <w:szCs w:val="22"/>
        </w:rPr>
        <w:t xml:space="preserve">will be notified via e-mail prior to each </w:t>
      </w:r>
      <w:r w:rsidR="00F23938" w:rsidRPr="004224C5">
        <w:rPr>
          <w:rFonts w:cs="Arial"/>
          <w:sz w:val="22"/>
          <w:szCs w:val="22"/>
        </w:rPr>
        <w:t xml:space="preserve">fiscal </w:t>
      </w:r>
      <w:r w:rsidRPr="004224C5">
        <w:rPr>
          <w:rFonts w:cs="Arial"/>
          <w:sz w:val="22"/>
          <w:szCs w:val="22"/>
        </w:rPr>
        <w:t>monitoring visit with a list of information required. The monitoring will review two months</w:t>
      </w:r>
      <w:r w:rsidR="00B147F5">
        <w:rPr>
          <w:rFonts w:cs="Arial"/>
          <w:sz w:val="22"/>
          <w:szCs w:val="22"/>
        </w:rPr>
        <w:t xml:space="preserve"> for </w:t>
      </w:r>
      <w:r w:rsidR="0094098C">
        <w:rPr>
          <w:rFonts w:cs="Arial"/>
          <w:sz w:val="22"/>
          <w:szCs w:val="22"/>
        </w:rPr>
        <w:t xml:space="preserve">all </w:t>
      </w:r>
      <w:r w:rsidR="00B147F5">
        <w:rPr>
          <w:rFonts w:cs="Arial"/>
          <w:sz w:val="22"/>
          <w:szCs w:val="22"/>
        </w:rPr>
        <w:t>counties</w:t>
      </w:r>
      <w:r w:rsidR="0094098C">
        <w:rPr>
          <w:rFonts w:cs="Arial"/>
          <w:sz w:val="22"/>
          <w:szCs w:val="22"/>
        </w:rPr>
        <w:t>/agencies</w:t>
      </w:r>
      <w:r w:rsidR="00B147F5">
        <w:rPr>
          <w:rFonts w:cs="Arial"/>
          <w:sz w:val="22"/>
          <w:szCs w:val="22"/>
        </w:rPr>
        <w:t>.</w:t>
      </w:r>
      <w:r w:rsidRPr="004224C5">
        <w:rPr>
          <w:rFonts w:cs="Arial"/>
          <w:sz w:val="22"/>
          <w:szCs w:val="22"/>
        </w:rPr>
        <w:t xml:space="preserve"> </w:t>
      </w:r>
      <w:r w:rsidR="00B147F5">
        <w:rPr>
          <w:rFonts w:cs="Arial"/>
          <w:sz w:val="22"/>
          <w:szCs w:val="22"/>
        </w:rPr>
        <w:t>Months to be monitored</w:t>
      </w:r>
      <w:r w:rsidRPr="004224C5">
        <w:rPr>
          <w:rFonts w:cs="Arial"/>
          <w:sz w:val="22"/>
          <w:szCs w:val="22"/>
        </w:rPr>
        <w:t xml:space="preserve"> will be randomly selected by the </w:t>
      </w:r>
      <w:r w:rsidR="00B47D34">
        <w:rPr>
          <w:rFonts w:cs="Arial"/>
          <w:sz w:val="22"/>
          <w:szCs w:val="22"/>
        </w:rPr>
        <w:t>Fiscal Compliance Monitor.</w:t>
      </w:r>
      <w:r w:rsidRPr="004224C5">
        <w:rPr>
          <w:rFonts w:cs="Arial"/>
          <w:sz w:val="22"/>
          <w:szCs w:val="22"/>
        </w:rPr>
        <w:t xml:space="preserve">  The 12 month monitoring timeline is subject to adjustment </w:t>
      </w:r>
      <w:r w:rsidR="00D12149" w:rsidRPr="004224C5">
        <w:rPr>
          <w:rFonts w:cs="Arial"/>
          <w:sz w:val="22"/>
          <w:szCs w:val="22"/>
        </w:rPr>
        <w:t xml:space="preserve">due to </w:t>
      </w:r>
      <w:r w:rsidRPr="004224C5">
        <w:rPr>
          <w:rFonts w:cs="Arial"/>
          <w:sz w:val="22"/>
          <w:szCs w:val="22"/>
        </w:rPr>
        <w:t>factors</w:t>
      </w:r>
      <w:r w:rsidR="00C402ED" w:rsidRPr="004224C5">
        <w:rPr>
          <w:rFonts w:cs="Arial"/>
          <w:sz w:val="22"/>
          <w:szCs w:val="22"/>
        </w:rPr>
        <w:t xml:space="preserve"> such as staffing, schedule conflicts, or other uncontrollable events.</w:t>
      </w:r>
    </w:p>
    <w:p w14:paraId="3D7E6643" w14:textId="77777777" w:rsidR="00B269AF" w:rsidRPr="004224C5" w:rsidRDefault="00B269AF" w:rsidP="005C07DD">
      <w:pPr>
        <w:jc w:val="both"/>
        <w:rPr>
          <w:rFonts w:cs="Arial"/>
          <w:sz w:val="22"/>
          <w:szCs w:val="22"/>
        </w:rPr>
      </w:pPr>
    </w:p>
    <w:p w14:paraId="3525DF73" w14:textId="3E75628D" w:rsidR="004E10F3" w:rsidRPr="004224C5" w:rsidRDefault="00075C40" w:rsidP="005C07DD">
      <w:pPr>
        <w:jc w:val="both"/>
        <w:rPr>
          <w:rFonts w:cs="Arial"/>
          <w:sz w:val="22"/>
          <w:szCs w:val="22"/>
        </w:rPr>
      </w:pPr>
      <w:r w:rsidRPr="004224C5">
        <w:rPr>
          <w:rFonts w:cs="Arial"/>
          <w:sz w:val="22"/>
          <w:szCs w:val="22"/>
        </w:rPr>
        <w:t>Fiscal</w:t>
      </w:r>
      <w:r w:rsidR="004E10F3" w:rsidRPr="004224C5">
        <w:rPr>
          <w:rFonts w:cs="Arial"/>
          <w:sz w:val="22"/>
          <w:szCs w:val="22"/>
        </w:rPr>
        <w:t xml:space="preserve"> monitoring will consist of Administrative reimbursement </w:t>
      </w:r>
      <w:r w:rsidR="00A45DF0" w:rsidRPr="004224C5">
        <w:rPr>
          <w:rFonts w:cs="Arial"/>
          <w:sz w:val="22"/>
          <w:szCs w:val="22"/>
        </w:rPr>
        <w:t>from Federal and State</w:t>
      </w:r>
      <w:r w:rsidR="003344D6" w:rsidRPr="004224C5">
        <w:rPr>
          <w:rFonts w:cs="Arial"/>
          <w:sz w:val="22"/>
          <w:szCs w:val="22"/>
        </w:rPr>
        <w:t xml:space="preserve"> fund sources: Food</w:t>
      </w:r>
      <w:r w:rsidR="004E10F3" w:rsidRPr="004224C5">
        <w:rPr>
          <w:rFonts w:cs="Arial"/>
          <w:sz w:val="22"/>
          <w:szCs w:val="22"/>
        </w:rPr>
        <w:t xml:space="preserve"> and </w:t>
      </w:r>
      <w:r w:rsidR="003344D6" w:rsidRPr="004224C5">
        <w:rPr>
          <w:rFonts w:cs="Arial"/>
          <w:sz w:val="22"/>
          <w:szCs w:val="22"/>
        </w:rPr>
        <w:t>Nutrition Services</w:t>
      </w:r>
      <w:r w:rsidR="004E10F3" w:rsidRPr="004224C5">
        <w:rPr>
          <w:rFonts w:cs="Arial"/>
          <w:sz w:val="22"/>
          <w:szCs w:val="22"/>
        </w:rPr>
        <w:t xml:space="preserve">, </w:t>
      </w:r>
      <w:r w:rsidR="003344D6" w:rsidRPr="004224C5">
        <w:rPr>
          <w:rFonts w:cs="Arial"/>
          <w:sz w:val="22"/>
          <w:szCs w:val="22"/>
        </w:rPr>
        <w:t>Medicaid, Health Choice</w:t>
      </w:r>
      <w:r w:rsidR="005935B9" w:rsidRPr="004224C5">
        <w:rPr>
          <w:rFonts w:cs="Arial"/>
          <w:sz w:val="22"/>
          <w:szCs w:val="22"/>
        </w:rPr>
        <w:t xml:space="preserve">, </w:t>
      </w:r>
      <w:r w:rsidR="00436093">
        <w:rPr>
          <w:rFonts w:cs="Arial"/>
          <w:sz w:val="22"/>
          <w:szCs w:val="22"/>
        </w:rPr>
        <w:t xml:space="preserve">CCDF (Child Care and Development Fund), </w:t>
      </w:r>
      <w:r w:rsidR="003344D6" w:rsidRPr="004224C5">
        <w:rPr>
          <w:rFonts w:cs="Arial"/>
          <w:sz w:val="22"/>
          <w:szCs w:val="22"/>
        </w:rPr>
        <w:t>Child Support Services</w:t>
      </w:r>
      <w:r w:rsidR="004E10F3" w:rsidRPr="004224C5">
        <w:rPr>
          <w:rFonts w:cs="Arial"/>
          <w:sz w:val="22"/>
          <w:szCs w:val="22"/>
        </w:rPr>
        <w:t xml:space="preserve">, </w:t>
      </w:r>
      <w:r w:rsidR="003344D6" w:rsidRPr="004224C5">
        <w:rPr>
          <w:rFonts w:cs="Arial"/>
          <w:sz w:val="22"/>
          <w:szCs w:val="22"/>
        </w:rPr>
        <w:t>Work First</w:t>
      </w:r>
      <w:r w:rsidR="004E10F3" w:rsidRPr="004224C5">
        <w:rPr>
          <w:rFonts w:cs="Arial"/>
          <w:sz w:val="22"/>
          <w:szCs w:val="22"/>
        </w:rPr>
        <w:t xml:space="preserve"> (TANF funding for this monitoring are the Federal </w:t>
      </w:r>
      <w:r w:rsidR="00F9148A" w:rsidRPr="004224C5">
        <w:rPr>
          <w:rFonts w:cs="Arial"/>
          <w:sz w:val="22"/>
          <w:szCs w:val="22"/>
        </w:rPr>
        <w:t xml:space="preserve">and County </w:t>
      </w:r>
      <w:r w:rsidR="004E10F3" w:rsidRPr="004224C5">
        <w:rPr>
          <w:rFonts w:cs="Arial"/>
          <w:sz w:val="22"/>
          <w:szCs w:val="22"/>
        </w:rPr>
        <w:t>dollars in the Work First Block Grant), LIHEAP/CIP</w:t>
      </w:r>
      <w:r w:rsidR="004E10F3" w:rsidRPr="004224C5">
        <w:rPr>
          <w:rFonts w:cs="Arial"/>
          <w:b/>
          <w:sz w:val="22"/>
          <w:szCs w:val="22"/>
        </w:rPr>
        <w:t xml:space="preserve">, </w:t>
      </w:r>
      <w:r w:rsidR="003344D6" w:rsidRPr="004224C5">
        <w:rPr>
          <w:rFonts w:cs="Arial"/>
          <w:sz w:val="22"/>
          <w:szCs w:val="22"/>
        </w:rPr>
        <w:t>Foster</w:t>
      </w:r>
      <w:r w:rsidR="004E10F3" w:rsidRPr="004224C5">
        <w:rPr>
          <w:rFonts w:cs="Arial"/>
          <w:sz w:val="22"/>
          <w:szCs w:val="22"/>
        </w:rPr>
        <w:t xml:space="preserve"> </w:t>
      </w:r>
      <w:r w:rsidR="003344D6" w:rsidRPr="004224C5">
        <w:rPr>
          <w:rFonts w:cs="Arial"/>
          <w:sz w:val="22"/>
          <w:szCs w:val="22"/>
        </w:rPr>
        <w:t>Care Title IV-E Administration</w:t>
      </w:r>
      <w:r w:rsidR="004E10F3" w:rsidRPr="004224C5">
        <w:rPr>
          <w:rFonts w:cs="Arial"/>
          <w:sz w:val="22"/>
          <w:szCs w:val="22"/>
        </w:rPr>
        <w:t xml:space="preserve">, </w:t>
      </w:r>
      <w:r w:rsidR="003344D6" w:rsidRPr="004224C5">
        <w:rPr>
          <w:rStyle w:val="formheader"/>
          <w:rFonts w:cs="Arial"/>
          <w:sz w:val="22"/>
          <w:szCs w:val="22"/>
        </w:rPr>
        <w:t>Adoption Assistance</w:t>
      </w:r>
      <w:r w:rsidR="004E10F3" w:rsidRPr="004224C5">
        <w:rPr>
          <w:rStyle w:val="formheader"/>
          <w:rFonts w:cs="Arial"/>
          <w:sz w:val="22"/>
          <w:szCs w:val="22"/>
        </w:rPr>
        <w:t xml:space="preserve"> IV-E </w:t>
      </w:r>
      <w:r w:rsidR="003344D6" w:rsidRPr="004224C5">
        <w:rPr>
          <w:rStyle w:val="formheader"/>
          <w:rFonts w:cs="Arial"/>
          <w:sz w:val="22"/>
          <w:szCs w:val="22"/>
        </w:rPr>
        <w:t>Administration</w:t>
      </w:r>
      <w:r w:rsidR="00300ED1" w:rsidRPr="004224C5">
        <w:rPr>
          <w:rStyle w:val="formheader"/>
          <w:rFonts w:cs="Arial"/>
          <w:sz w:val="22"/>
          <w:szCs w:val="22"/>
        </w:rPr>
        <w:t>,</w:t>
      </w:r>
      <w:r w:rsidR="004E10F3" w:rsidRPr="004224C5">
        <w:rPr>
          <w:rStyle w:val="formheader"/>
          <w:rFonts w:cs="Arial"/>
          <w:b/>
          <w:sz w:val="22"/>
          <w:szCs w:val="22"/>
        </w:rPr>
        <w:t xml:space="preserve"> </w:t>
      </w:r>
      <w:r w:rsidR="004E10F3" w:rsidRPr="004224C5">
        <w:rPr>
          <w:rStyle w:val="formheader"/>
          <w:rFonts w:cs="Arial"/>
          <w:sz w:val="22"/>
          <w:szCs w:val="22"/>
        </w:rPr>
        <w:t xml:space="preserve">and </w:t>
      </w:r>
      <w:r w:rsidR="003344D6" w:rsidRPr="004224C5">
        <w:rPr>
          <w:rStyle w:val="formheader"/>
          <w:rFonts w:cs="Arial"/>
          <w:sz w:val="22"/>
          <w:szCs w:val="22"/>
        </w:rPr>
        <w:t>Social Services Block Grant</w:t>
      </w:r>
      <w:r w:rsidR="004E10F3" w:rsidRPr="004224C5">
        <w:rPr>
          <w:rStyle w:val="formheader"/>
          <w:rFonts w:cs="Arial"/>
          <w:sz w:val="22"/>
          <w:szCs w:val="22"/>
        </w:rPr>
        <w:t xml:space="preserve"> (SSBG) </w:t>
      </w:r>
      <w:r w:rsidR="003344D6" w:rsidRPr="004224C5">
        <w:rPr>
          <w:rStyle w:val="formheader"/>
          <w:rFonts w:cs="Arial"/>
          <w:sz w:val="22"/>
          <w:szCs w:val="22"/>
        </w:rPr>
        <w:t>Administration</w:t>
      </w:r>
      <w:r w:rsidR="00FC7BBC">
        <w:rPr>
          <w:rStyle w:val="formheader"/>
          <w:rFonts w:cs="Arial"/>
          <w:sz w:val="22"/>
          <w:szCs w:val="22"/>
        </w:rPr>
        <w:t>,</w:t>
      </w:r>
      <w:r w:rsidR="004E10F3" w:rsidRPr="004224C5">
        <w:rPr>
          <w:rStyle w:val="formheader"/>
          <w:rFonts w:cs="Arial"/>
          <w:sz w:val="22"/>
          <w:szCs w:val="22"/>
        </w:rPr>
        <w:t xml:space="preserve"> </w:t>
      </w:r>
      <w:r w:rsidR="00FC7BBC">
        <w:rPr>
          <w:rStyle w:val="formheader"/>
          <w:rFonts w:cs="Arial"/>
          <w:sz w:val="22"/>
          <w:szCs w:val="22"/>
        </w:rPr>
        <w:t xml:space="preserve">and any other programs deemed necessary. </w:t>
      </w:r>
      <w:r w:rsidR="004E10F3" w:rsidRPr="004224C5">
        <w:rPr>
          <w:rStyle w:val="formheader"/>
          <w:rFonts w:cs="Arial"/>
          <w:sz w:val="22"/>
          <w:szCs w:val="22"/>
        </w:rPr>
        <w:t xml:space="preserve">These fund sources are selected by their CFDA number as some of these have multiple coding options. </w:t>
      </w:r>
      <w:r w:rsidR="00A45DF0" w:rsidRPr="004224C5">
        <w:rPr>
          <w:rStyle w:val="formheader"/>
          <w:rFonts w:cs="Arial"/>
          <w:sz w:val="22"/>
          <w:szCs w:val="22"/>
        </w:rPr>
        <w:t xml:space="preserve">State Funds for this monitoring are those State dollars in the administration of Child Welfare and Adult Services with multiple coding options. </w:t>
      </w:r>
      <w:r w:rsidR="004E10F3" w:rsidRPr="004224C5">
        <w:rPr>
          <w:rFonts w:cs="Arial"/>
          <w:sz w:val="22"/>
          <w:szCs w:val="22"/>
        </w:rPr>
        <w:t>This review will monitor how the county reported applicable cost for reimbursement only and will not monitor the individual client’s eligibility.</w:t>
      </w:r>
    </w:p>
    <w:p w14:paraId="08FA00B8" w14:textId="77777777" w:rsidR="004E10F3" w:rsidRPr="004224C5" w:rsidRDefault="004E10F3" w:rsidP="005C07DD">
      <w:pPr>
        <w:jc w:val="both"/>
        <w:rPr>
          <w:rFonts w:cs="Arial"/>
          <w:sz w:val="22"/>
          <w:szCs w:val="22"/>
        </w:rPr>
      </w:pPr>
    </w:p>
    <w:p w14:paraId="63B5830C" w14:textId="77777777" w:rsidR="00C23E46" w:rsidRPr="004C7360" w:rsidRDefault="009925B2" w:rsidP="00C23E46">
      <w:pPr>
        <w:rPr>
          <w:rFonts w:cs="Arial"/>
          <w:b/>
          <w:caps/>
          <w:sz w:val="18"/>
          <w:szCs w:val="18"/>
          <w:u w:val="single"/>
        </w:rPr>
      </w:pPr>
      <w:r w:rsidRPr="00C23E46">
        <w:rPr>
          <w:rFonts w:cs="Arial"/>
          <w:sz w:val="22"/>
          <w:szCs w:val="22"/>
        </w:rPr>
        <w:t>The monitoring consists of direct staff cos</w:t>
      </w:r>
      <w:r w:rsidR="007169AB" w:rsidRPr="00C23E46">
        <w:rPr>
          <w:rFonts w:cs="Arial"/>
          <w:sz w:val="22"/>
          <w:szCs w:val="22"/>
        </w:rPr>
        <w:t>t and purchased/contract or non-</w:t>
      </w:r>
      <w:r w:rsidRPr="00C23E46">
        <w:rPr>
          <w:rFonts w:cs="Arial"/>
          <w:sz w:val="22"/>
          <w:szCs w:val="22"/>
        </w:rPr>
        <w:t xml:space="preserve">direct staff cost.  Direct staff cost is reported on Part I-A, B, or C of the DSS-1571.  </w:t>
      </w:r>
      <w:r w:rsidR="007169AB" w:rsidRPr="00C23E46">
        <w:rPr>
          <w:rFonts w:cs="Arial"/>
          <w:sz w:val="22"/>
          <w:szCs w:val="22"/>
        </w:rPr>
        <w:t>Except for Child Support agents, all d</w:t>
      </w:r>
      <w:r w:rsidRPr="00C23E46">
        <w:rPr>
          <w:rFonts w:cs="Arial"/>
          <w:sz w:val="22"/>
          <w:szCs w:val="22"/>
        </w:rPr>
        <w:t>irect staff time</w:t>
      </w:r>
      <w:r w:rsidR="007169AB" w:rsidRPr="00C23E46">
        <w:rPr>
          <w:rFonts w:cs="Arial"/>
          <w:sz w:val="22"/>
          <w:szCs w:val="22"/>
        </w:rPr>
        <w:t xml:space="preserve"> </w:t>
      </w:r>
      <w:r w:rsidRPr="00C23E46">
        <w:rPr>
          <w:rFonts w:cs="Arial"/>
          <w:sz w:val="22"/>
          <w:szCs w:val="22"/>
        </w:rPr>
        <w:t xml:space="preserve">is reported within the Services Information System (SIS).  Each county imports the data from the state directly into </w:t>
      </w:r>
      <w:r w:rsidR="0056794A" w:rsidRPr="00C23E46">
        <w:rPr>
          <w:rFonts w:cs="Arial"/>
          <w:sz w:val="22"/>
          <w:szCs w:val="22"/>
        </w:rPr>
        <w:t>NC-CoReLS</w:t>
      </w:r>
      <w:r w:rsidR="005935B9" w:rsidRPr="00C23E46">
        <w:rPr>
          <w:rFonts w:cs="Arial"/>
          <w:sz w:val="22"/>
          <w:szCs w:val="22"/>
        </w:rPr>
        <w:t xml:space="preserve"> fiscal reporting software utilized by the counties to submit their monthly </w:t>
      </w:r>
      <w:r w:rsidR="00B269AF" w:rsidRPr="00C23E46">
        <w:rPr>
          <w:rFonts w:cs="Arial"/>
          <w:sz w:val="22"/>
          <w:szCs w:val="22"/>
        </w:rPr>
        <w:t>expenditures</w:t>
      </w:r>
      <w:r w:rsidRPr="00C23E46">
        <w:rPr>
          <w:rFonts w:cs="Arial"/>
          <w:sz w:val="22"/>
          <w:szCs w:val="22"/>
        </w:rPr>
        <w:t xml:space="preserve"> for reimbursement.  </w:t>
      </w:r>
      <w:r w:rsidR="005935B9" w:rsidRPr="00C23E46">
        <w:rPr>
          <w:rFonts w:cs="Arial"/>
          <w:sz w:val="22"/>
          <w:szCs w:val="22"/>
        </w:rPr>
        <w:t>For the fund sources monitored, t</w:t>
      </w:r>
      <w:r w:rsidRPr="00C23E46">
        <w:rPr>
          <w:rFonts w:cs="Arial"/>
          <w:sz w:val="22"/>
          <w:szCs w:val="22"/>
        </w:rPr>
        <w:t xml:space="preserve">he </w:t>
      </w:r>
      <w:r w:rsidR="00B47D34" w:rsidRPr="00C23E46">
        <w:rPr>
          <w:rFonts w:cs="Arial"/>
          <w:sz w:val="22"/>
          <w:szCs w:val="22"/>
        </w:rPr>
        <w:t>Fiscal Compliance Monitor</w:t>
      </w:r>
      <w:r w:rsidRPr="00C23E46">
        <w:rPr>
          <w:rFonts w:cs="Arial"/>
          <w:sz w:val="22"/>
          <w:szCs w:val="22"/>
        </w:rPr>
        <w:t xml:space="preserve"> will review the Worker Effort Detail </w:t>
      </w:r>
      <w:r w:rsidR="007169AB" w:rsidRPr="00C23E46">
        <w:rPr>
          <w:rFonts w:cs="Arial"/>
          <w:sz w:val="22"/>
          <w:szCs w:val="22"/>
        </w:rPr>
        <w:t xml:space="preserve">Audit </w:t>
      </w:r>
      <w:r w:rsidRPr="00C23E46">
        <w:rPr>
          <w:rFonts w:cs="Arial"/>
          <w:sz w:val="22"/>
          <w:szCs w:val="22"/>
        </w:rPr>
        <w:t xml:space="preserve">Report generated by </w:t>
      </w:r>
      <w:r w:rsidR="0056794A" w:rsidRPr="00C23E46">
        <w:rPr>
          <w:rFonts w:cs="Arial"/>
          <w:sz w:val="22"/>
          <w:szCs w:val="22"/>
        </w:rPr>
        <w:t xml:space="preserve">NC-CoReLS </w:t>
      </w:r>
      <w:r w:rsidRPr="00C23E46">
        <w:rPr>
          <w:rFonts w:cs="Arial"/>
          <w:sz w:val="22"/>
          <w:szCs w:val="22"/>
        </w:rPr>
        <w:t xml:space="preserve">to determine if the county has made any modification to the imported time which is not subject to a monthly Penetration Rate.  </w:t>
      </w:r>
      <w:r w:rsidR="0056794A" w:rsidRPr="00C23E46">
        <w:rPr>
          <w:rFonts w:cs="Arial"/>
          <w:sz w:val="22"/>
          <w:szCs w:val="22"/>
        </w:rPr>
        <w:t>For t</w:t>
      </w:r>
      <w:r w:rsidRPr="00C23E46">
        <w:rPr>
          <w:rFonts w:cs="Arial"/>
          <w:sz w:val="22"/>
          <w:szCs w:val="22"/>
        </w:rPr>
        <w:t xml:space="preserve">ime that has been modified, the </w:t>
      </w:r>
      <w:r w:rsidR="00B47D34" w:rsidRPr="00C23E46">
        <w:rPr>
          <w:rFonts w:cs="Arial"/>
          <w:sz w:val="22"/>
          <w:szCs w:val="22"/>
        </w:rPr>
        <w:t>Fiscal Compliance Monitor</w:t>
      </w:r>
      <w:r w:rsidRPr="00C23E46">
        <w:rPr>
          <w:rFonts w:cs="Arial"/>
          <w:sz w:val="22"/>
          <w:szCs w:val="22"/>
        </w:rPr>
        <w:t xml:space="preserve"> will determine if the adjustment(s) are allowable and if required</w:t>
      </w:r>
      <w:r w:rsidR="002A6579" w:rsidRPr="00C23E46">
        <w:rPr>
          <w:rFonts w:cs="Arial"/>
          <w:sz w:val="22"/>
          <w:szCs w:val="22"/>
        </w:rPr>
        <w:t xml:space="preserve">, </w:t>
      </w:r>
      <w:r w:rsidR="0056794A" w:rsidRPr="00C23E46">
        <w:rPr>
          <w:rFonts w:cs="Arial"/>
          <w:sz w:val="22"/>
          <w:szCs w:val="22"/>
        </w:rPr>
        <w:t xml:space="preserve">verify </w:t>
      </w:r>
      <w:r w:rsidR="002A6579" w:rsidRPr="00C23E46">
        <w:rPr>
          <w:rFonts w:cs="Arial"/>
          <w:sz w:val="22"/>
          <w:szCs w:val="22"/>
        </w:rPr>
        <w:t>supporting</w:t>
      </w:r>
      <w:r w:rsidRPr="00C23E46">
        <w:rPr>
          <w:rFonts w:cs="Arial"/>
          <w:sz w:val="22"/>
          <w:szCs w:val="22"/>
        </w:rPr>
        <w:t xml:space="preserve"> documentation is on file.   The </w:t>
      </w:r>
      <w:r w:rsidR="00B47D34" w:rsidRPr="00C23E46">
        <w:rPr>
          <w:rFonts w:cs="Arial"/>
          <w:sz w:val="22"/>
          <w:szCs w:val="22"/>
        </w:rPr>
        <w:t>Fiscal Compliance Monitor</w:t>
      </w:r>
      <w:r w:rsidRPr="00C23E46">
        <w:rPr>
          <w:rFonts w:cs="Arial"/>
          <w:sz w:val="22"/>
          <w:szCs w:val="22"/>
        </w:rPr>
        <w:t xml:space="preserve"> will also review the monthly Penetration Rates that are applicable to direct staff time to ensure the correct </w:t>
      </w:r>
      <w:r w:rsidR="007754EB" w:rsidRPr="00C23E46">
        <w:rPr>
          <w:rFonts w:cs="Arial"/>
          <w:sz w:val="22"/>
          <w:szCs w:val="22"/>
        </w:rPr>
        <w:t>rates</w:t>
      </w:r>
      <w:r w:rsidRPr="00C23E46">
        <w:rPr>
          <w:rFonts w:cs="Arial"/>
          <w:sz w:val="22"/>
          <w:szCs w:val="22"/>
        </w:rPr>
        <w:t xml:space="preserve"> and eligible fund sources are </w:t>
      </w:r>
      <w:r w:rsidR="007754EB" w:rsidRPr="00C23E46">
        <w:rPr>
          <w:rFonts w:cs="Arial"/>
          <w:sz w:val="22"/>
          <w:szCs w:val="22"/>
        </w:rPr>
        <w:t xml:space="preserve">within the NC-CoReLS </w:t>
      </w:r>
      <w:r w:rsidR="00C23E46" w:rsidRPr="00C23E46">
        <w:rPr>
          <w:rFonts w:cs="Arial"/>
          <w:sz w:val="22"/>
          <w:szCs w:val="22"/>
        </w:rPr>
        <w:t>system if</w:t>
      </w:r>
      <w:r w:rsidR="004C7360" w:rsidRPr="00C23E46">
        <w:rPr>
          <w:rFonts w:cs="Arial"/>
          <w:sz w:val="22"/>
          <w:szCs w:val="22"/>
        </w:rPr>
        <w:t xml:space="preserve"> the county is not importing from SIS. </w:t>
      </w:r>
      <w:r w:rsidRPr="00C23E46">
        <w:rPr>
          <w:rFonts w:cs="Arial"/>
          <w:sz w:val="22"/>
          <w:szCs w:val="22"/>
        </w:rPr>
        <w:t xml:space="preserve"> Should the </w:t>
      </w:r>
      <w:r w:rsidR="00B47D34" w:rsidRPr="00C23E46">
        <w:rPr>
          <w:rFonts w:cs="Arial"/>
          <w:sz w:val="22"/>
          <w:szCs w:val="22"/>
        </w:rPr>
        <w:t>Fiscal Compliance Monitor</w:t>
      </w:r>
      <w:r w:rsidRPr="00C23E46">
        <w:rPr>
          <w:rFonts w:cs="Arial"/>
          <w:sz w:val="22"/>
          <w:szCs w:val="22"/>
        </w:rPr>
        <w:t xml:space="preserve"> find incorrectly reported time, a</w:t>
      </w:r>
      <w:r w:rsidR="00B47D34" w:rsidRPr="00C23E46">
        <w:rPr>
          <w:rFonts w:cs="Arial"/>
          <w:sz w:val="22"/>
          <w:szCs w:val="22"/>
        </w:rPr>
        <w:t xml:space="preserve"> </w:t>
      </w:r>
      <w:r w:rsidR="00C23E46" w:rsidRPr="004224C5">
        <w:rPr>
          <w:rFonts w:cs="Arial"/>
          <w:sz w:val="22"/>
          <w:szCs w:val="22"/>
        </w:rPr>
        <w:t xml:space="preserve">sample of 5% of the affected staff or a minimum of five staff charged to the specific program funding area will be used to determine the extent of the error.  If the 5% sample is less than five staff, then all staff within the affected program funding will be reviewed. Salaries and benefits reported on DSS-1571, Part I will be compared to the County general ledger or other supporting documents.  </w:t>
      </w:r>
      <w:r w:rsidR="00C23E46">
        <w:rPr>
          <w:rFonts w:cs="Arial"/>
          <w:sz w:val="22"/>
          <w:szCs w:val="22"/>
        </w:rPr>
        <w:t>Fiscal Compliance Monitors will review staff FTE’s and one hundred percent time reporting.</w:t>
      </w:r>
      <w:r w:rsidR="00C23E46" w:rsidRPr="004224C5">
        <w:rPr>
          <w:rFonts w:cs="Arial"/>
          <w:sz w:val="22"/>
          <w:szCs w:val="22"/>
        </w:rPr>
        <w:t xml:space="preserve">  </w:t>
      </w:r>
    </w:p>
    <w:p w14:paraId="47272CE1" w14:textId="77777777" w:rsidR="00C23E46" w:rsidRPr="00C23E46" w:rsidRDefault="00C23E46" w:rsidP="004224C5">
      <w:pPr>
        <w:pStyle w:val="BodyTextIndent"/>
        <w:ind w:left="0"/>
        <w:rPr>
          <w:rFonts w:cs="Arial"/>
          <w:b w:val="0"/>
          <w:sz w:val="22"/>
          <w:szCs w:val="22"/>
        </w:rPr>
      </w:pPr>
    </w:p>
    <w:p w14:paraId="33BABF35" w14:textId="77777777" w:rsidR="00CB3CC0" w:rsidRDefault="00CB3CC0" w:rsidP="00C23E46">
      <w:pPr>
        <w:rPr>
          <w:rFonts w:cs="Arial"/>
          <w:sz w:val="22"/>
          <w:szCs w:val="22"/>
        </w:rPr>
      </w:pPr>
    </w:p>
    <w:p w14:paraId="7C6D3626" w14:textId="707DD75E" w:rsidR="009925B2" w:rsidRPr="004224C5" w:rsidRDefault="00C23E46" w:rsidP="005C07DD">
      <w:pPr>
        <w:jc w:val="both"/>
        <w:rPr>
          <w:rFonts w:cs="Arial"/>
          <w:sz w:val="22"/>
          <w:szCs w:val="22"/>
        </w:rPr>
      </w:pPr>
      <w:r w:rsidRPr="004224C5">
        <w:rPr>
          <w:rFonts w:cs="Arial"/>
          <w:sz w:val="22"/>
          <w:szCs w:val="22"/>
        </w:rPr>
        <w:t xml:space="preserve">Purchase, contract, or non-direct Staff costs are reported on DSS-1571 Part II or IV.  All cost reported on the DSS-1571 Part II or Part IV will require reconciliation to the county general ledger.  </w:t>
      </w:r>
      <w:r>
        <w:rPr>
          <w:rFonts w:cs="Arial"/>
          <w:sz w:val="22"/>
          <w:szCs w:val="22"/>
        </w:rPr>
        <w:t xml:space="preserve">The Fiscal Compliance Monitor will review a sample of Part IV expenditures and verify that the client is open for services on a 5027 if required. </w:t>
      </w:r>
      <w:r w:rsidRPr="004224C5">
        <w:rPr>
          <w:rFonts w:cs="Arial"/>
          <w:sz w:val="22"/>
          <w:szCs w:val="22"/>
        </w:rPr>
        <w:t>Based on the monitoring month, a county may not have expenditures in the funding sources being monitored.  If</w:t>
      </w:r>
      <w:r>
        <w:rPr>
          <w:rFonts w:cs="Arial"/>
          <w:sz w:val="22"/>
          <w:szCs w:val="22"/>
        </w:rPr>
        <w:t xml:space="preserve"> </w:t>
      </w:r>
      <w:r w:rsidR="009925B2" w:rsidRPr="004224C5">
        <w:rPr>
          <w:rFonts w:cs="Arial"/>
          <w:sz w:val="22"/>
          <w:szCs w:val="22"/>
        </w:rPr>
        <w:lastRenderedPageBreak/>
        <w:t>a county does not have any expenditure for a particular fund source it will be documented on Attachment A and considered compliant for this monitoring.</w:t>
      </w:r>
    </w:p>
    <w:p w14:paraId="04C35ABA" w14:textId="77777777" w:rsidR="00075C40" w:rsidRPr="004224C5" w:rsidRDefault="00075C40" w:rsidP="005C07DD">
      <w:pPr>
        <w:jc w:val="both"/>
        <w:rPr>
          <w:rFonts w:cs="Arial"/>
          <w:sz w:val="22"/>
          <w:szCs w:val="22"/>
        </w:rPr>
      </w:pPr>
      <w:r w:rsidRPr="004224C5">
        <w:rPr>
          <w:rFonts w:cs="Arial"/>
          <w:sz w:val="22"/>
          <w:szCs w:val="22"/>
        </w:rPr>
        <w:t xml:space="preserve">  </w:t>
      </w:r>
    </w:p>
    <w:p w14:paraId="557C3C0E" w14:textId="09466F26" w:rsidR="00BB41EE" w:rsidRPr="004224C5" w:rsidRDefault="00BB41EE" w:rsidP="005C07DD">
      <w:pPr>
        <w:jc w:val="both"/>
        <w:rPr>
          <w:rFonts w:cs="Arial"/>
          <w:sz w:val="22"/>
          <w:szCs w:val="22"/>
        </w:rPr>
      </w:pPr>
      <w:r w:rsidRPr="004224C5">
        <w:rPr>
          <w:rFonts w:cs="Arial"/>
          <w:sz w:val="22"/>
          <w:szCs w:val="22"/>
        </w:rPr>
        <w:t xml:space="preserve">The </w:t>
      </w:r>
      <w:r w:rsidR="001921D3">
        <w:rPr>
          <w:rFonts w:cs="Arial"/>
          <w:sz w:val="22"/>
          <w:szCs w:val="22"/>
        </w:rPr>
        <w:t>Fiscal Compliance</w:t>
      </w:r>
      <w:r w:rsidRPr="004224C5">
        <w:rPr>
          <w:rFonts w:cs="Arial"/>
          <w:sz w:val="22"/>
          <w:szCs w:val="22"/>
        </w:rPr>
        <w:t xml:space="preserve"> Monitoring Worksheet (Attachment A) will be used to document monitoring findings.  After the monitoring is completed, a letter along with Attachment A will be sent to the </w:t>
      </w:r>
      <w:r w:rsidR="00F23938" w:rsidRPr="004224C5">
        <w:rPr>
          <w:rFonts w:cs="Arial"/>
          <w:sz w:val="22"/>
          <w:szCs w:val="22"/>
        </w:rPr>
        <w:t xml:space="preserve">Local </w:t>
      </w:r>
      <w:r w:rsidRPr="004224C5">
        <w:rPr>
          <w:rFonts w:cs="Arial"/>
          <w:sz w:val="22"/>
          <w:szCs w:val="22"/>
        </w:rPr>
        <w:t>County</w:t>
      </w:r>
      <w:r w:rsidR="00F23938" w:rsidRPr="004224C5">
        <w:rPr>
          <w:rFonts w:cs="Arial"/>
          <w:sz w:val="22"/>
          <w:szCs w:val="22"/>
        </w:rPr>
        <w:t xml:space="preserve"> Social Service Agency </w:t>
      </w:r>
      <w:r w:rsidRPr="004224C5">
        <w:rPr>
          <w:rFonts w:cs="Arial"/>
          <w:sz w:val="22"/>
          <w:szCs w:val="22"/>
        </w:rPr>
        <w:t xml:space="preserve">Director with the monitoring results. The monitoring </w:t>
      </w:r>
      <w:r w:rsidR="001921D3">
        <w:rPr>
          <w:rFonts w:cs="Arial"/>
          <w:sz w:val="22"/>
          <w:szCs w:val="22"/>
        </w:rPr>
        <w:t>letter</w:t>
      </w:r>
      <w:r w:rsidR="001921D3" w:rsidRPr="004224C5">
        <w:rPr>
          <w:rFonts w:cs="Arial"/>
          <w:sz w:val="22"/>
          <w:szCs w:val="22"/>
        </w:rPr>
        <w:t xml:space="preserve"> </w:t>
      </w:r>
      <w:r w:rsidRPr="004224C5">
        <w:rPr>
          <w:rFonts w:cs="Arial"/>
          <w:sz w:val="22"/>
          <w:szCs w:val="22"/>
        </w:rPr>
        <w:t xml:space="preserve">is due </w:t>
      </w:r>
      <w:r w:rsidR="00EE24DC" w:rsidRPr="004224C5">
        <w:rPr>
          <w:rFonts w:cs="Arial"/>
          <w:sz w:val="22"/>
          <w:szCs w:val="22"/>
        </w:rPr>
        <w:t>seventy-five</w:t>
      </w:r>
      <w:r w:rsidRPr="004224C5">
        <w:rPr>
          <w:rFonts w:cs="Arial"/>
          <w:sz w:val="22"/>
          <w:szCs w:val="22"/>
        </w:rPr>
        <w:t xml:space="preserve"> (</w:t>
      </w:r>
      <w:r w:rsidR="00EE24DC" w:rsidRPr="004224C5">
        <w:rPr>
          <w:rFonts w:cs="Arial"/>
          <w:sz w:val="22"/>
          <w:szCs w:val="22"/>
        </w:rPr>
        <w:t>75</w:t>
      </w:r>
      <w:r w:rsidRPr="004224C5">
        <w:rPr>
          <w:rFonts w:cs="Arial"/>
          <w:sz w:val="22"/>
          <w:szCs w:val="22"/>
        </w:rPr>
        <w:t xml:space="preserve">) calendar days from the date of the review.  The </w:t>
      </w:r>
      <w:r w:rsidR="001921D3">
        <w:rPr>
          <w:rFonts w:cs="Arial"/>
          <w:sz w:val="22"/>
          <w:szCs w:val="22"/>
        </w:rPr>
        <w:t>letter</w:t>
      </w:r>
      <w:r w:rsidR="001921D3" w:rsidRPr="004224C5">
        <w:rPr>
          <w:rFonts w:cs="Arial"/>
          <w:sz w:val="22"/>
          <w:szCs w:val="22"/>
        </w:rPr>
        <w:t xml:space="preserve"> </w:t>
      </w:r>
      <w:r w:rsidRPr="004224C5">
        <w:rPr>
          <w:rFonts w:cs="Arial"/>
          <w:sz w:val="22"/>
          <w:szCs w:val="22"/>
        </w:rPr>
        <w:t xml:space="preserve">must, at a minimum, include a summary of the monitoring findings; a list of findings for all documents reviewed; and corrective actions if necessary.  </w:t>
      </w:r>
    </w:p>
    <w:p w14:paraId="1A18BE8E" w14:textId="77777777" w:rsidR="00BB41EE" w:rsidRPr="004224C5" w:rsidRDefault="00BB41EE" w:rsidP="005C07DD">
      <w:pPr>
        <w:jc w:val="both"/>
        <w:rPr>
          <w:rFonts w:cs="Arial"/>
          <w:sz w:val="22"/>
          <w:szCs w:val="22"/>
        </w:rPr>
      </w:pPr>
    </w:p>
    <w:p w14:paraId="4252FC6B" w14:textId="4F6CF99A" w:rsidR="00BB41EE" w:rsidRPr="004224C5" w:rsidRDefault="00BB41EE" w:rsidP="005C07DD">
      <w:pPr>
        <w:jc w:val="both"/>
        <w:rPr>
          <w:rFonts w:cs="Arial"/>
          <w:sz w:val="22"/>
          <w:szCs w:val="22"/>
        </w:rPr>
      </w:pPr>
      <w:r w:rsidRPr="004224C5">
        <w:rPr>
          <w:rFonts w:cs="Arial"/>
          <w:sz w:val="22"/>
          <w:szCs w:val="22"/>
        </w:rPr>
        <w:t xml:space="preserve">When a reporting error is found, the </w:t>
      </w:r>
      <w:r w:rsidR="00B47D34">
        <w:rPr>
          <w:rFonts w:cs="Arial"/>
          <w:sz w:val="22"/>
          <w:szCs w:val="22"/>
        </w:rPr>
        <w:t>Fiscal Compliance Monitor</w:t>
      </w:r>
      <w:r w:rsidRPr="004224C5">
        <w:rPr>
          <w:rFonts w:cs="Arial"/>
          <w:sz w:val="22"/>
          <w:szCs w:val="22"/>
        </w:rPr>
        <w:t xml:space="preserve"> will inform the county of the correcting entries required.  Correcting entries will be reported on the agency’s 1571 as stipulated within the Monitoring Letter issued by the </w:t>
      </w:r>
      <w:r w:rsidR="00B47D34">
        <w:rPr>
          <w:rFonts w:cs="Arial"/>
          <w:sz w:val="22"/>
          <w:szCs w:val="22"/>
        </w:rPr>
        <w:t>Fiscal Compliance Monitor</w:t>
      </w:r>
      <w:r w:rsidRPr="004224C5">
        <w:rPr>
          <w:rFonts w:cs="Arial"/>
          <w:sz w:val="22"/>
          <w:szCs w:val="22"/>
        </w:rPr>
        <w:t xml:space="preserve">.  The county will send the </w:t>
      </w:r>
      <w:r w:rsidR="00B47D34">
        <w:rPr>
          <w:rFonts w:cs="Arial"/>
          <w:sz w:val="22"/>
          <w:szCs w:val="22"/>
        </w:rPr>
        <w:t>Fiscal Compliance Monitor</w:t>
      </w:r>
      <w:r w:rsidRPr="004224C5">
        <w:rPr>
          <w:rFonts w:cs="Arial"/>
          <w:sz w:val="22"/>
          <w:szCs w:val="22"/>
        </w:rPr>
        <w:t xml:space="preserve"> a copy of any adjustments made as a result of the finding.</w:t>
      </w:r>
    </w:p>
    <w:p w14:paraId="04AA5C82" w14:textId="77777777" w:rsidR="00BB41EE" w:rsidRPr="004224C5" w:rsidRDefault="00BB41EE" w:rsidP="005C07DD">
      <w:pPr>
        <w:jc w:val="both"/>
        <w:rPr>
          <w:rFonts w:cs="Arial"/>
          <w:sz w:val="22"/>
          <w:szCs w:val="22"/>
        </w:rPr>
      </w:pPr>
    </w:p>
    <w:p w14:paraId="16AB8D38" w14:textId="644BE4DF" w:rsidR="00BB41EE" w:rsidRPr="004224C5" w:rsidRDefault="00BB41EE" w:rsidP="005C07DD">
      <w:pPr>
        <w:jc w:val="both"/>
        <w:rPr>
          <w:rFonts w:cs="Arial"/>
          <w:sz w:val="22"/>
          <w:szCs w:val="22"/>
        </w:rPr>
      </w:pPr>
      <w:r w:rsidRPr="004224C5">
        <w:rPr>
          <w:rFonts w:cs="Arial"/>
          <w:sz w:val="22"/>
          <w:szCs w:val="22"/>
        </w:rPr>
        <w:t>If the County disagrees with the monitoring results, they may submit a written appeal to</w:t>
      </w:r>
      <w:r w:rsidR="00AF3A9D">
        <w:rPr>
          <w:rFonts w:cs="Arial"/>
          <w:sz w:val="22"/>
          <w:szCs w:val="22"/>
        </w:rPr>
        <w:t xml:space="preserve"> </w:t>
      </w:r>
      <w:r w:rsidR="001E7C54" w:rsidRPr="004224C5">
        <w:rPr>
          <w:rFonts w:cs="Arial"/>
          <w:sz w:val="22"/>
          <w:szCs w:val="22"/>
        </w:rPr>
        <w:t xml:space="preserve">Fiscal Section </w:t>
      </w:r>
      <w:r w:rsidR="000D714B" w:rsidRPr="004224C5">
        <w:rPr>
          <w:rFonts w:cs="Arial"/>
          <w:sz w:val="22"/>
          <w:szCs w:val="22"/>
        </w:rPr>
        <w:t>Chief,</w:t>
      </w:r>
      <w:r w:rsidRPr="004224C5">
        <w:rPr>
          <w:rFonts w:cs="Arial"/>
          <w:sz w:val="22"/>
          <w:szCs w:val="22"/>
        </w:rPr>
        <w:t xml:space="preserve"> within thirty (30) days from the date of the letter notifying the county of the monitoring results. If the county does not appeal follow-up will be conducted to insure items noted in the monitoring are corrected. If the county submits a written appeal, </w:t>
      </w:r>
      <w:r w:rsidR="00C26063" w:rsidRPr="004224C5">
        <w:rPr>
          <w:rFonts w:cs="Arial"/>
          <w:sz w:val="22"/>
          <w:szCs w:val="22"/>
        </w:rPr>
        <w:t xml:space="preserve">the </w:t>
      </w:r>
      <w:r w:rsidR="001E7C54" w:rsidRPr="004224C5">
        <w:rPr>
          <w:rFonts w:cs="Arial"/>
          <w:sz w:val="22"/>
          <w:szCs w:val="22"/>
        </w:rPr>
        <w:t>Fiscal Section Chief</w:t>
      </w:r>
      <w:r w:rsidRPr="004224C5">
        <w:rPr>
          <w:rFonts w:cs="Arial"/>
          <w:sz w:val="22"/>
          <w:szCs w:val="22"/>
        </w:rPr>
        <w:t xml:space="preserve"> and the </w:t>
      </w:r>
      <w:r w:rsidR="00B47D34">
        <w:rPr>
          <w:rFonts w:cs="Arial"/>
          <w:sz w:val="22"/>
          <w:szCs w:val="22"/>
        </w:rPr>
        <w:t>Fiscal Compliance Monitor</w:t>
      </w:r>
      <w:r w:rsidRPr="004224C5">
        <w:rPr>
          <w:rFonts w:cs="Arial"/>
          <w:sz w:val="22"/>
          <w:szCs w:val="22"/>
        </w:rPr>
        <w:t xml:space="preserve"> will follow up with the county and work to resolve the county’s concerns to insure the monitoring requirements are being maintained.  When deficiencies have been resolved a new notice will be sent to the county noting that deficiencies have been corrected.</w:t>
      </w:r>
    </w:p>
    <w:p w14:paraId="4E555457" w14:textId="1FF7BBBF" w:rsidR="00BB41EE" w:rsidRDefault="00BB41EE" w:rsidP="005C07DD">
      <w:pPr>
        <w:jc w:val="both"/>
        <w:rPr>
          <w:rFonts w:cs="Arial"/>
          <w:sz w:val="22"/>
          <w:szCs w:val="22"/>
        </w:rPr>
      </w:pPr>
      <w:r w:rsidRPr="004224C5">
        <w:rPr>
          <w:rFonts w:cs="Arial"/>
          <w:sz w:val="22"/>
          <w:szCs w:val="22"/>
        </w:rPr>
        <w:t xml:space="preserve">  </w:t>
      </w:r>
    </w:p>
    <w:p w14:paraId="7DEA4083" w14:textId="1EB9CF4A" w:rsidR="00E2603C" w:rsidRDefault="00E2603C" w:rsidP="005C07DD">
      <w:pPr>
        <w:jc w:val="both"/>
        <w:rPr>
          <w:rFonts w:cs="Arial"/>
          <w:sz w:val="22"/>
          <w:szCs w:val="22"/>
        </w:rPr>
      </w:pPr>
    </w:p>
    <w:p w14:paraId="5951FA5C" w14:textId="235FEB1C" w:rsidR="00E2603C" w:rsidRDefault="00E2603C" w:rsidP="005C07DD">
      <w:pPr>
        <w:jc w:val="both"/>
        <w:rPr>
          <w:rFonts w:cs="Arial"/>
          <w:sz w:val="22"/>
          <w:szCs w:val="22"/>
        </w:rPr>
      </w:pPr>
    </w:p>
    <w:p w14:paraId="31CB6518" w14:textId="77777777" w:rsidR="00E2603C" w:rsidRPr="004224C5" w:rsidRDefault="00E2603C" w:rsidP="005C07DD">
      <w:pPr>
        <w:jc w:val="both"/>
        <w:rPr>
          <w:rFonts w:cs="Arial"/>
          <w:sz w:val="22"/>
          <w:szCs w:val="22"/>
        </w:rPr>
      </w:pPr>
    </w:p>
    <w:p w14:paraId="1873045B" w14:textId="492D25A9" w:rsidR="0041672B" w:rsidRDefault="0041672B" w:rsidP="005C07DD">
      <w:pPr>
        <w:jc w:val="both"/>
        <w:rPr>
          <w:rFonts w:cs="Arial"/>
          <w:b/>
          <w:sz w:val="22"/>
          <w:szCs w:val="22"/>
        </w:rPr>
      </w:pPr>
      <w:bookmarkStart w:id="6" w:name="Section_IV_Attachments"/>
    </w:p>
    <w:p w14:paraId="640A96D0" w14:textId="0548A247" w:rsidR="007F63AA" w:rsidRDefault="007F63AA" w:rsidP="005C07DD">
      <w:pPr>
        <w:jc w:val="both"/>
        <w:rPr>
          <w:rFonts w:cs="Arial"/>
          <w:b/>
          <w:sz w:val="22"/>
          <w:szCs w:val="22"/>
        </w:rPr>
      </w:pPr>
    </w:p>
    <w:p w14:paraId="4E8622CF" w14:textId="10A0A2D1" w:rsidR="007F63AA" w:rsidRDefault="007F63AA" w:rsidP="005C07DD">
      <w:pPr>
        <w:jc w:val="both"/>
        <w:rPr>
          <w:rFonts w:cs="Arial"/>
          <w:b/>
          <w:sz w:val="22"/>
          <w:szCs w:val="22"/>
        </w:rPr>
      </w:pPr>
    </w:p>
    <w:p w14:paraId="7D92ECCF" w14:textId="0893CCF2" w:rsidR="007F63AA" w:rsidRDefault="007F63AA" w:rsidP="005C07DD">
      <w:pPr>
        <w:jc w:val="both"/>
        <w:rPr>
          <w:rFonts w:cs="Arial"/>
          <w:b/>
          <w:sz w:val="22"/>
          <w:szCs w:val="22"/>
        </w:rPr>
      </w:pPr>
    </w:p>
    <w:p w14:paraId="292A0A40" w14:textId="4CD804C7" w:rsidR="007F63AA" w:rsidRDefault="007F63AA" w:rsidP="005C07DD">
      <w:pPr>
        <w:jc w:val="both"/>
        <w:rPr>
          <w:rFonts w:cs="Arial"/>
          <w:b/>
          <w:sz w:val="22"/>
          <w:szCs w:val="22"/>
        </w:rPr>
      </w:pPr>
    </w:p>
    <w:p w14:paraId="163C23BB" w14:textId="1C3383D1" w:rsidR="007F63AA" w:rsidRDefault="007F63AA" w:rsidP="005C07DD">
      <w:pPr>
        <w:jc w:val="both"/>
        <w:rPr>
          <w:rFonts w:cs="Arial"/>
          <w:b/>
          <w:sz w:val="22"/>
          <w:szCs w:val="22"/>
        </w:rPr>
      </w:pPr>
    </w:p>
    <w:p w14:paraId="7F54BC51" w14:textId="70C975FF" w:rsidR="007F63AA" w:rsidRDefault="007F63AA" w:rsidP="005C07DD">
      <w:pPr>
        <w:jc w:val="both"/>
        <w:rPr>
          <w:rFonts w:cs="Arial"/>
          <w:b/>
          <w:sz w:val="22"/>
          <w:szCs w:val="22"/>
        </w:rPr>
      </w:pPr>
    </w:p>
    <w:p w14:paraId="7BC09A2A" w14:textId="26E73811" w:rsidR="007F63AA" w:rsidRDefault="007F63AA" w:rsidP="005C07DD">
      <w:pPr>
        <w:jc w:val="both"/>
        <w:rPr>
          <w:rFonts w:cs="Arial"/>
          <w:b/>
          <w:sz w:val="22"/>
          <w:szCs w:val="22"/>
        </w:rPr>
      </w:pPr>
    </w:p>
    <w:p w14:paraId="0F5EB2EE" w14:textId="3F030444" w:rsidR="007F63AA" w:rsidRDefault="007F63AA" w:rsidP="005C07DD">
      <w:pPr>
        <w:jc w:val="both"/>
        <w:rPr>
          <w:rFonts w:cs="Arial"/>
          <w:b/>
          <w:sz w:val="22"/>
          <w:szCs w:val="22"/>
        </w:rPr>
      </w:pPr>
    </w:p>
    <w:p w14:paraId="02BD26B8" w14:textId="2D831525" w:rsidR="007F63AA" w:rsidRDefault="007F63AA" w:rsidP="005C07DD">
      <w:pPr>
        <w:jc w:val="both"/>
        <w:rPr>
          <w:rFonts w:cs="Arial"/>
          <w:b/>
          <w:sz w:val="22"/>
          <w:szCs w:val="22"/>
        </w:rPr>
      </w:pPr>
    </w:p>
    <w:p w14:paraId="18CEFE0B" w14:textId="57F4AF0E" w:rsidR="007F63AA" w:rsidRDefault="007F63AA" w:rsidP="005C07DD">
      <w:pPr>
        <w:jc w:val="both"/>
        <w:rPr>
          <w:rFonts w:cs="Arial"/>
          <w:b/>
          <w:sz w:val="22"/>
          <w:szCs w:val="22"/>
        </w:rPr>
      </w:pPr>
    </w:p>
    <w:p w14:paraId="200A9FE4" w14:textId="77777777" w:rsidR="00E2603C" w:rsidRDefault="00E2603C" w:rsidP="005C07DD">
      <w:pPr>
        <w:jc w:val="both"/>
        <w:rPr>
          <w:rFonts w:cs="Arial"/>
          <w:b/>
          <w:sz w:val="22"/>
          <w:szCs w:val="22"/>
        </w:rPr>
        <w:sectPr w:rsidR="00E2603C" w:rsidSect="00E2603C">
          <w:pgSz w:w="12240" w:h="15840"/>
          <w:pgMar w:top="446" w:right="547" w:bottom="994" w:left="806" w:header="360" w:footer="533" w:gutter="0"/>
          <w:cols w:space="720"/>
          <w:docGrid w:linePitch="360"/>
        </w:sectPr>
      </w:pPr>
    </w:p>
    <w:p w14:paraId="60EC9BBA" w14:textId="16B45AC3" w:rsidR="007F63AA" w:rsidRDefault="007F63AA" w:rsidP="005C07DD">
      <w:pPr>
        <w:jc w:val="both"/>
        <w:rPr>
          <w:rFonts w:cs="Arial"/>
          <w:b/>
          <w:sz w:val="22"/>
          <w:szCs w:val="22"/>
        </w:rPr>
      </w:pPr>
    </w:p>
    <w:tbl>
      <w:tblPr>
        <w:tblW w:w="11880" w:type="dxa"/>
        <w:jc w:val="center"/>
        <w:tblLayout w:type="fixed"/>
        <w:tblCellMar>
          <w:left w:w="0" w:type="dxa"/>
          <w:right w:w="0" w:type="dxa"/>
        </w:tblCellMar>
        <w:tblLook w:val="04A0" w:firstRow="1" w:lastRow="0" w:firstColumn="1" w:lastColumn="0" w:noHBand="0" w:noVBand="1"/>
      </w:tblPr>
      <w:tblGrid>
        <w:gridCol w:w="5580"/>
        <w:gridCol w:w="360"/>
        <w:gridCol w:w="5940"/>
      </w:tblGrid>
      <w:tr w:rsidR="00C534E8" w:rsidRPr="00F753D8" w14:paraId="1257E312" w14:textId="77777777" w:rsidTr="0008658D">
        <w:trPr>
          <w:trHeight w:val="1116"/>
          <w:jc w:val="center"/>
        </w:trPr>
        <w:tc>
          <w:tcPr>
            <w:tcW w:w="5580" w:type="dxa"/>
            <w:tcBorders>
              <w:right w:val="single" w:sz="18" w:space="0" w:color="F1CC00"/>
            </w:tcBorders>
            <w:shd w:val="clear" w:color="auto" w:fill="auto"/>
          </w:tcPr>
          <w:p w14:paraId="349B5239" w14:textId="77777777" w:rsidR="00C534E8" w:rsidRPr="00F753D8" w:rsidRDefault="00C534E8" w:rsidP="0008658D">
            <w:pPr>
              <w:tabs>
                <w:tab w:val="left" w:pos="2620"/>
              </w:tabs>
              <w:rPr>
                <w:rFonts w:eastAsia="Calibri" w:cs="Arial"/>
                <w:color w:val="33414F"/>
                <w:sz w:val="18"/>
                <w:szCs w:val="18"/>
              </w:rPr>
            </w:pPr>
            <w:bookmarkStart w:id="7" w:name="Section_V"/>
            <w:bookmarkEnd w:id="6"/>
            <w:r w:rsidRPr="00F753D8">
              <w:rPr>
                <w:noProof/>
              </w:rPr>
              <w:drawing>
                <wp:inline distT="0" distB="0" distL="0" distR="0" wp14:anchorId="50AEE029" wp14:editId="5FDA6EB1">
                  <wp:extent cx="2598420" cy="9144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360" w:type="dxa"/>
            <w:tcBorders>
              <w:left w:val="single" w:sz="18" w:space="0" w:color="F1CC00"/>
            </w:tcBorders>
            <w:shd w:val="clear" w:color="auto" w:fill="auto"/>
            <w:vAlign w:val="center"/>
          </w:tcPr>
          <w:p w14:paraId="45AE1C7D" w14:textId="77777777" w:rsidR="00C534E8" w:rsidRPr="00F753D8" w:rsidRDefault="00C534E8" w:rsidP="0008658D">
            <w:pPr>
              <w:tabs>
                <w:tab w:val="left" w:pos="2620"/>
              </w:tabs>
              <w:rPr>
                <w:rFonts w:eastAsia="Calibri" w:cs="Arial"/>
                <w:szCs w:val="24"/>
              </w:rPr>
            </w:pPr>
          </w:p>
        </w:tc>
        <w:tc>
          <w:tcPr>
            <w:tcW w:w="5940" w:type="dxa"/>
            <w:shd w:val="clear" w:color="auto" w:fill="auto"/>
            <w:vAlign w:val="center"/>
          </w:tcPr>
          <w:p w14:paraId="4387C1B3"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eastAsia="Calibri" w:cs="Arial"/>
                <w:b/>
                <w:bCs/>
                <w:color w:val="33414F"/>
                <w:sz w:val="18"/>
                <w:szCs w:val="18"/>
              </w:rPr>
              <w:t>ROY COOPER</w:t>
            </w:r>
            <w:r w:rsidRPr="00F753D8">
              <w:rPr>
                <w:rFonts w:eastAsia="Calibri" w:cs="Arial"/>
                <w:color w:val="33414F"/>
                <w:sz w:val="18"/>
                <w:szCs w:val="18"/>
              </w:rPr>
              <w:t xml:space="preserve"> • Governor</w:t>
            </w:r>
          </w:p>
          <w:p w14:paraId="4A1EC525"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eastAsia="Calibri" w:cs="Arial"/>
                <w:b/>
                <w:bCs/>
                <w:color w:val="33414F"/>
                <w:sz w:val="18"/>
                <w:szCs w:val="18"/>
              </w:rPr>
              <w:t>MANDY COHEN, MD, MPH</w:t>
            </w:r>
            <w:r w:rsidRPr="00F753D8">
              <w:rPr>
                <w:rFonts w:eastAsia="Calibri" w:cs="Arial"/>
                <w:color w:val="33414F"/>
                <w:sz w:val="18"/>
                <w:szCs w:val="18"/>
              </w:rPr>
              <w:t xml:space="preserve"> • Secretary</w:t>
            </w:r>
          </w:p>
          <w:p w14:paraId="197E0378"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cs="Arial"/>
                <w:b/>
                <w:bCs/>
                <w:color w:val="33414F"/>
                <w:sz w:val="18"/>
                <w:szCs w:val="18"/>
              </w:rPr>
              <w:t xml:space="preserve">TARA K. MYERS, MS, CPM </w:t>
            </w:r>
            <w:r w:rsidRPr="00F753D8">
              <w:rPr>
                <w:rFonts w:cs="Arial"/>
                <w:color w:val="33414F"/>
                <w:sz w:val="18"/>
                <w:szCs w:val="18"/>
              </w:rPr>
              <w:t>• Deputy Secretary for Human Services</w:t>
            </w:r>
          </w:p>
        </w:tc>
      </w:tr>
    </w:tbl>
    <w:p w14:paraId="2AC081F6" w14:textId="77777777" w:rsidR="0068536A" w:rsidRDefault="0068536A" w:rsidP="00C534E8">
      <w:pPr>
        <w:tabs>
          <w:tab w:val="left" w:pos="7890"/>
        </w:tabs>
        <w:jc w:val="center"/>
        <w:rPr>
          <w:rFonts w:ascii="Calibri" w:hAnsi="Calibri" w:cs="Arial"/>
          <w:b/>
          <w:szCs w:val="24"/>
        </w:rPr>
      </w:pPr>
    </w:p>
    <w:p w14:paraId="4BC5313A" w14:textId="629289E2" w:rsidR="00C534E8" w:rsidRPr="00F753D8" w:rsidRDefault="00C534E8" w:rsidP="00C534E8">
      <w:pPr>
        <w:tabs>
          <w:tab w:val="left" w:pos="7890"/>
        </w:tabs>
        <w:jc w:val="center"/>
        <w:rPr>
          <w:rFonts w:ascii="Calibri" w:hAnsi="Calibri" w:cs="Arial"/>
          <w:b/>
          <w:szCs w:val="24"/>
        </w:rPr>
      </w:pPr>
      <w:r w:rsidRPr="00F753D8">
        <w:rPr>
          <w:rFonts w:ascii="Calibri" w:hAnsi="Calibri" w:cs="Arial"/>
          <w:b/>
          <w:szCs w:val="24"/>
        </w:rPr>
        <w:t>DSS County Fiscal Monitoring Worksheet</w:t>
      </w:r>
    </w:p>
    <w:p w14:paraId="66FE53DC" w14:textId="77777777" w:rsidR="00C534E8" w:rsidRPr="00F753D8" w:rsidRDefault="00C534E8" w:rsidP="00C534E8">
      <w:pPr>
        <w:jc w:val="center"/>
        <w:rPr>
          <w:rFonts w:ascii="Calibri" w:hAnsi="Calibri" w:cs="Arial"/>
          <w:sz w:val="16"/>
          <w:szCs w:val="16"/>
        </w:rPr>
      </w:pPr>
    </w:p>
    <w:p w14:paraId="5B6B41B8" w14:textId="77777777" w:rsidR="00C534E8" w:rsidRPr="00F753D8" w:rsidRDefault="00C534E8" w:rsidP="00C534E8">
      <w:pPr>
        <w:keepNext/>
        <w:spacing w:line="360" w:lineRule="auto"/>
        <w:outlineLvl w:val="3"/>
        <w:rPr>
          <w:rFonts w:ascii="Calibri" w:hAnsi="Calibri" w:cs="Arial"/>
          <w:b/>
          <w:bCs/>
          <w:szCs w:val="24"/>
          <w:u w:val="single"/>
        </w:rPr>
      </w:pPr>
      <w:r w:rsidRPr="00F753D8">
        <w:rPr>
          <w:rFonts w:ascii="Calibri" w:hAnsi="Calibri" w:cs="Arial"/>
          <w:szCs w:val="24"/>
        </w:rPr>
        <w:t>Local County Social Service Agency:</w:t>
      </w:r>
      <w:r w:rsidRPr="00F753D8">
        <w:rPr>
          <w:rFonts w:ascii="Calibri" w:hAnsi="Calibri" w:cs="Arial"/>
          <w:szCs w:val="24"/>
        </w:rPr>
        <w:tab/>
      </w:r>
    </w:p>
    <w:p w14:paraId="3CC51034" w14:textId="77777777" w:rsidR="00C534E8" w:rsidRPr="00F753D8" w:rsidRDefault="00C534E8" w:rsidP="00C534E8">
      <w:pPr>
        <w:keepNext/>
        <w:spacing w:line="360" w:lineRule="auto"/>
        <w:outlineLvl w:val="3"/>
        <w:rPr>
          <w:rFonts w:ascii="Calibri" w:hAnsi="Calibri" w:cs="Arial"/>
          <w:szCs w:val="24"/>
          <w:u w:val="single"/>
        </w:rPr>
      </w:pPr>
      <w:r w:rsidRPr="00F753D8">
        <w:rPr>
          <w:rFonts w:ascii="Calibri" w:hAnsi="Calibri" w:cs="Arial"/>
          <w:szCs w:val="24"/>
        </w:rPr>
        <w:t>Director:</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p>
    <w:p w14:paraId="6F0B64FE" w14:textId="77777777" w:rsidR="00C534E8" w:rsidRPr="00F753D8" w:rsidRDefault="00C534E8" w:rsidP="00C534E8">
      <w:pPr>
        <w:keepNext/>
        <w:spacing w:line="360" w:lineRule="auto"/>
        <w:outlineLvl w:val="3"/>
        <w:rPr>
          <w:rFonts w:ascii="Calibri" w:hAnsi="Calibri" w:cs="Arial"/>
          <w:b/>
          <w:szCs w:val="24"/>
          <w:u w:val="single"/>
        </w:rPr>
      </w:pPr>
      <w:r w:rsidRPr="00F753D8">
        <w:rPr>
          <w:rFonts w:ascii="Calibri" w:hAnsi="Calibri" w:cs="Arial"/>
          <w:szCs w:val="24"/>
        </w:rPr>
        <w:t>Fiscal Officer:</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p>
    <w:p w14:paraId="232E56C4" w14:textId="77777777" w:rsidR="00C534E8" w:rsidRPr="00F753D8" w:rsidRDefault="00C534E8" w:rsidP="00C534E8">
      <w:pPr>
        <w:keepNext/>
        <w:spacing w:line="360" w:lineRule="auto"/>
        <w:outlineLvl w:val="3"/>
        <w:rPr>
          <w:rFonts w:ascii="Calibri" w:hAnsi="Calibri" w:cs="Arial"/>
          <w:szCs w:val="24"/>
        </w:rPr>
      </w:pPr>
      <w:r w:rsidRPr="00F753D8">
        <w:rPr>
          <w:rFonts w:ascii="Calibri" w:hAnsi="Calibri" w:cs="Arial"/>
          <w:szCs w:val="24"/>
        </w:rPr>
        <w:t>Periods Monitored:</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b/>
          <w:szCs w:val="24"/>
          <w:u w:val="single"/>
        </w:rPr>
        <w:fldChar w:fldCharType="begin"/>
      </w:r>
      <w:r w:rsidRPr="00F753D8">
        <w:rPr>
          <w:rFonts w:ascii="Calibri" w:hAnsi="Calibri" w:cs="Arial"/>
          <w:b/>
          <w:szCs w:val="24"/>
          <w:u w:val="single"/>
        </w:rPr>
        <w:instrText xml:space="preserve"> ASK  Month " "  \* MERGEFORMAT </w:instrText>
      </w:r>
      <w:r w:rsidRPr="00F753D8">
        <w:rPr>
          <w:rFonts w:ascii="Calibri" w:hAnsi="Calibri" w:cs="Arial"/>
          <w:b/>
          <w:szCs w:val="24"/>
          <w:u w:val="single"/>
        </w:rPr>
        <w:fldChar w:fldCharType="separate"/>
      </w:r>
      <w:bookmarkStart w:id="8" w:name="Month"/>
      <w:r w:rsidRPr="00F753D8">
        <w:rPr>
          <w:rFonts w:ascii="Calibri" w:hAnsi="Calibri" w:cs="Arial"/>
          <w:b/>
          <w:szCs w:val="24"/>
          <w:u w:val="single"/>
        </w:rPr>
        <w:t>Type</w:t>
      </w:r>
      <w:bookmarkEnd w:id="8"/>
      <w:r w:rsidRPr="00F753D8">
        <w:rPr>
          <w:rFonts w:ascii="Calibri" w:hAnsi="Calibri" w:cs="Arial"/>
          <w:b/>
          <w:szCs w:val="24"/>
          <w:u w:val="single"/>
        </w:rPr>
        <w:fldChar w:fldCharType="end"/>
      </w:r>
    </w:p>
    <w:p w14:paraId="43C365A9" w14:textId="77777777" w:rsidR="00C534E8" w:rsidRPr="00F753D8" w:rsidRDefault="00C534E8" w:rsidP="00C534E8">
      <w:pPr>
        <w:keepNext/>
        <w:outlineLvl w:val="3"/>
        <w:rPr>
          <w:rFonts w:ascii="Calibri" w:hAnsi="Calibri" w:cs="Arial"/>
          <w:b/>
          <w:bCs/>
          <w:szCs w:val="24"/>
          <w:u w:val="single"/>
        </w:rPr>
      </w:pPr>
      <w:r w:rsidRPr="00F753D8">
        <w:rPr>
          <w:rFonts w:ascii="Calibri" w:hAnsi="Calibri" w:cs="Arial"/>
          <w:szCs w:val="24"/>
          <w:u w:val="single"/>
        </w:rPr>
        <w:fldChar w:fldCharType="begin"/>
      </w:r>
      <w:r w:rsidRPr="00F753D8">
        <w:rPr>
          <w:rFonts w:ascii="Calibri" w:hAnsi="Calibri" w:cs="Arial"/>
          <w:szCs w:val="24"/>
          <w:u w:val="single"/>
        </w:rPr>
        <w:instrText xml:space="preserve"> ASK  </w:instrText>
      </w:r>
      <w:r w:rsidRPr="00F753D8">
        <w:rPr>
          <w:rFonts w:ascii="Calibri" w:hAnsi="Calibri" w:cs="Arial"/>
          <w:szCs w:val="24"/>
          <w:u w:val="single"/>
        </w:rPr>
        <w:fldChar w:fldCharType="end"/>
      </w:r>
      <w:r w:rsidRPr="00F753D8">
        <w:rPr>
          <w:rFonts w:ascii="Calibri" w:hAnsi="Calibri" w:cs="Arial"/>
          <w:szCs w:val="24"/>
        </w:rPr>
        <w:t xml:space="preserve">Fiscal Compliance Monitor: </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u w:val="single"/>
        </w:rPr>
        <w:fldChar w:fldCharType="begin"/>
      </w:r>
      <w:r w:rsidRPr="00F753D8">
        <w:rPr>
          <w:rFonts w:ascii="Calibri" w:hAnsi="Calibri" w:cs="Arial"/>
          <w:szCs w:val="24"/>
          <w:u w:val="single"/>
        </w:rPr>
        <w:instrText xml:space="preserve"> FILLIN  "Monitor Name"  \* MERGEFORMAT </w:instrText>
      </w:r>
      <w:r w:rsidRPr="00F753D8">
        <w:rPr>
          <w:rFonts w:ascii="Calibri" w:hAnsi="Calibri" w:cs="Arial"/>
          <w:szCs w:val="24"/>
          <w:u w:val="single"/>
        </w:rPr>
        <w:fldChar w:fldCharType="end"/>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t>Date of Visit:</w:t>
      </w:r>
      <w:r w:rsidRPr="00F753D8">
        <w:rPr>
          <w:rFonts w:ascii="Calibri" w:hAnsi="Calibri" w:cs="Arial"/>
          <w:szCs w:val="24"/>
        </w:rPr>
        <w:tab/>
      </w:r>
    </w:p>
    <w:tbl>
      <w:tblPr>
        <w:tblStyle w:val="TableGrid"/>
        <w:tblpPr w:leftFromText="180" w:rightFromText="180" w:vertAnchor="text" w:horzAnchor="margin" w:tblpXSpec="center" w:tblpY="83"/>
        <w:tblOverlap w:val="never"/>
        <w:tblW w:w="0" w:type="auto"/>
        <w:tblLayout w:type="fixed"/>
        <w:tblLook w:val="04A0" w:firstRow="1" w:lastRow="0" w:firstColumn="1" w:lastColumn="0" w:noHBand="0" w:noVBand="1"/>
      </w:tblPr>
      <w:tblGrid>
        <w:gridCol w:w="289"/>
      </w:tblGrid>
      <w:tr w:rsidR="00C534E8" w:rsidRPr="00F753D8" w14:paraId="71952CE0" w14:textId="77777777" w:rsidTr="0008658D">
        <w:trPr>
          <w:trHeight w:val="170"/>
        </w:trPr>
        <w:tc>
          <w:tcPr>
            <w:tcW w:w="289" w:type="dxa"/>
          </w:tcPr>
          <w:p w14:paraId="3A1FD0AC" w14:textId="77777777" w:rsidR="00C534E8" w:rsidRPr="00F753D8" w:rsidRDefault="00C534E8" w:rsidP="0008658D">
            <w:pPr>
              <w:tabs>
                <w:tab w:val="left" w:pos="2620"/>
              </w:tabs>
              <w:rPr>
                <w:rFonts w:eastAsia="Calibri" w:cs="Arial"/>
                <w:b/>
                <w:bCs/>
                <w:color w:val="33414F"/>
                <w:sz w:val="18"/>
                <w:szCs w:val="18"/>
              </w:rPr>
            </w:pPr>
          </w:p>
        </w:tc>
      </w:tr>
    </w:tbl>
    <w:p w14:paraId="02E777C7" w14:textId="77777777" w:rsidR="00C534E8" w:rsidRPr="00F753D8" w:rsidRDefault="00C534E8" w:rsidP="00C534E8">
      <w:pPr>
        <w:ind w:left="6480"/>
        <w:jc w:val="both"/>
        <w:rPr>
          <w:rFonts w:ascii="Calibri" w:hAnsi="Calibri" w:cs="Arial"/>
          <w:szCs w:val="24"/>
        </w:rPr>
      </w:pPr>
      <w:r w:rsidRPr="00F753D8">
        <w:rPr>
          <w:rFonts w:ascii="Calibri" w:hAnsi="Calibri" w:cs="Arial"/>
          <w:szCs w:val="24"/>
        </w:rPr>
        <w:t xml:space="preserve"> On-site          </w:t>
      </w:r>
    </w:p>
    <w:tbl>
      <w:tblPr>
        <w:tblStyle w:val="TableGrid"/>
        <w:tblpPr w:leftFromText="180" w:rightFromText="180" w:vertAnchor="text" w:horzAnchor="margin" w:tblpXSpec="center" w:tblpY="83"/>
        <w:tblOverlap w:val="never"/>
        <w:tblW w:w="0" w:type="auto"/>
        <w:tblLayout w:type="fixed"/>
        <w:tblLook w:val="04A0" w:firstRow="1" w:lastRow="0" w:firstColumn="1" w:lastColumn="0" w:noHBand="0" w:noVBand="1"/>
      </w:tblPr>
      <w:tblGrid>
        <w:gridCol w:w="289"/>
      </w:tblGrid>
      <w:tr w:rsidR="00C534E8" w:rsidRPr="00F753D8" w14:paraId="3C8A9BE6" w14:textId="77777777" w:rsidTr="0008658D">
        <w:trPr>
          <w:trHeight w:val="170"/>
        </w:trPr>
        <w:tc>
          <w:tcPr>
            <w:tcW w:w="289" w:type="dxa"/>
          </w:tcPr>
          <w:p w14:paraId="04EABE13" w14:textId="77777777" w:rsidR="00C534E8" w:rsidRPr="00F753D8" w:rsidRDefault="00C534E8" w:rsidP="0008658D">
            <w:pPr>
              <w:tabs>
                <w:tab w:val="left" w:pos="2620"/>
              </w:tabs>
              <w:rPr>
                <w:rFonts w:eastAsia="Calibri" w:cs="Arial"/>
                <w:b/>
                <w:bCs/>
                <w:color w:val="33414F"/>
                <w:sz w:val="18"/>
                <w:szCs w:val="18"/>
              </w:rPr>
            </w:pPr>
          </w:p>
        </w:tc>
      </w:tr>
    </w:tbl>
    <w:p w14:paraId="2C8B8B7B" w14:textId="77777777" w:rsidR="00C534E8" w:rsidRPr="00F753D8" w:rsidRDefault="00C534E8" w:rsidP="00C534E8">
      <w:pPr>
        <w:ind w:left="6480"/>
        <w:jc w:val="both"/>
        <w:rPr>
          <w:rFonts w:ascii="Calibri" w:hAnsi="Calibri" w:cs="Arial"/>
          <w:szCs w:val="24"/>
        </w:rPr>
      </w:pPr>
      <w:r w:rsidRPr="00F753D8">
        <w:rPr>
          <w:rFonts w:ascii="Calibri" w:hAnsi="Calibri" w:cs="Arial"/>
          <w:szCs w:val="24"/>
        </w:rPr>
        <w:t xml:space="preserve"> Virtual</w:t>
      </w:r>
    </w:p>
    <w:tbl>
      <w:tblPr>
        <w:tblW w:w="144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3420"/>
        <w:gridCol w:w="3330"/>
      </w:tblGrid>
      <w:tr w:rsidR="00C534E8" w:rsidRPr="00F753D8" w14:paraId="2785EB45" w14:textId="77777777" w:rsidTr="0068536A">
        <w:trPr>
          <w:trHeight w:val="317"/>
          <w:tblHeader/>
        </w:trPr>
        <w:tc>
          <w:tcPr>
            <w:tcW w:w="7740" w:type="dxa"/>
            <w:shd w:val="clear" w:color="auto" w:fill="auto"/>
            <w:vAlign w:val="center"/>
          </w:tcPr>
          <w:p w14:paraId="0072BC70" w14:textId="77777777" w:rsidR="00C534E8" w:rsidRPr="00F753D8" w:rsidRDefault="00C534E8" w:rsidP="0008658D">
            <w:pPr>
              <w:jc w:val="center"/>
              <w:rPr>
                <w:rFonts w:ascii="Calibri" w:hAnsi="Calibri" w:cs="Arial"/>
                <w:b/>
                <w:szCs w:val="24"/>
              </w:rPr>
            </w:pPr>
            <w:r w:rsidRPr="00F753D8">
              <w:rPr>
                <w:rFonts w:ascii="Calibri" w:hAnsi="Calibri" w:cs="Arial"/>
                <w:b/>
                <w:szCs w:val="24"/>
              </w:rPr>
              <w:t>Monitoring Procedure</w:t>
            </w:r>
          </w:p>
        </w:tc>
        <w:tc>
          <w:tcPr>
            <w:tcW w:w="6750" w:type="dxa"/>
            <w:gridSpan w:val="2"/>
            <w:shd w:val="clear" w:color="auto" w:fill="auto"/>
            <w:vAlign w:val="center"/>
          </w:tcPr>
          <w:p w14:paraId="4CB3C47E" w14:textId="77777777" w:rsidR="00C534E8" w:rsidRPr="00F753D8" w:rsidRDefault="00C534E8" w:rsidP="0008658D">
            <w:pPr>
              <w:jc w:val="center"/>
              <w:rPr>
                <w:rFonts w:ascii="Calibri" w:hAnsi="Calibri" w:cs="Arial"/>
                <w:b/>
                <w:szCs w:val="24"/>
              </w:rPr>
            </w:pPr>
            <w:r w:rsidRPr="00F753D8">
              <w:rPr>
                <w:rFonts w:ascii="Calibri" w:hAnsi="Calibri" w:cs="Arial"/>
                <w:b/>
                <w:szCs w:val="24"/>
              </w:rPr>
              <w:t>Comments / Findings</w:t>
            </w:r>
          </w:p>
        </w:tc>
      </w:tr>
      <w:tr w:rsidR="00C534E8" w:rsidRPr="00F753D8" w14:paraId="422FAF2E" w14:textId="77777777" w:rsidTr="0068536A">
        <w:tc>
          <w:tcPr>
            <w:tcW w:w="7740" w:type="dxa"/>
            <w:shd w:val="clear" w:color="auto" w:fill="auto"/>
          </w:tcPr>
          <w:p w14:paraId="579F7EAC" w14:textId="77777777" w:rsidR="00C534E8" w:rsidRPr="00F753D8" w:rsidRDefault="00C534E8" w:rsidP="0008658D">
            <w:pPr>
              <w:jc w:val="both"/>
              <w:rPr>
                <w:rFonts w:ascii="Calibri" w:hAnsi="Calibri" w:cs="Arial"/>
                <w:b/>
                <w:sz w:val="22"/>
                <w:szCs w:val="22"/>
              </w:rPr>
            </w:pPr>
            <w:r w:rsidRPr="00F753D8">
              <w:rPr>
                <w:rFonts w:ascii="Calibri" w:hAnsi="Calibri" w:cs="Arial"/>
                <w:b/>
                <w:sz w:val="22"/>
                <w:szCs w:val="22"/>
              </w:rPr>
              <w:t xml:space="preserve">GENERAL                     </w:t>
            </w:r>
          </w:p>
        </w:tc>
        <w:tc>
          <w:tcPr>
            <w:tcW w:w="6750" w:type="dxa"/>
            <w:gridSpan w:val="2"/>
            <w:shd w:val="clear" w:color="auto" w:fill="auto"/>
          </w:tcPr>
          <w:p w14:paraId="1CCB66B3" w14:textId="77777777" w:rsidR="00C534E8" w:rsidRPr="00F753D8" w:rsidRDefault="00C534E8" w:rsidP="0008658D">
            <w:pPr>
              <w:jc w:val="both"/>
              <w:rPr>
                <w:rFonts w:ascii="Calibri" w:hAnsi="Calibri" w:cs="Arial"/>
                <w:b/>
                <w:sz w:val="22"/>
                <w:szCs w:val="22"/>
              </w:rPr>
            </w:pPr>
          </w:p>
        </w:tc>
      </w:tr>
      <w:tr w:rsidR="00C534E8" w:rsidRPr="00F753D8" w14:paraId="5592724E" w14:textId="77777777" w:rsidTr="0068536A">
        <w:tc>
          <w:tcPr>
            <w:tcW w:w="7740" w:type="dxa"/>
            <w:shd w:val="clear" w:color="auto" w:fill="auto"/>
          </w:tcPr>
          <w:p w14:paraId="3A603C7F"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 xml:space="preserve">Review the DSS Internal Control Questionnaire and assess the risk that internal control structure will ensure that costs charged to the grant are in accordance with the terms of the grant.   </w:t>
            </w:r>
          </w:p>
        </w:tc>
        <w:tc>
          <w:tcPr>
            <w:tcW w:w="6750" w:type="dxa"/>
            <w:gridSpan w:val="2"/>
            <w:shd w:val="clear" w:color="auto" w:fill="auto"/>
            <w:vAlign w:val="center"/>
          </w:tcPr>
          <w:p w14:paraId="18FDA43D" w14:textId="77777777" w:rsidR="00C534E8" w:rsidRPr="00F753D8" w:rsidRDefault="00C534E8" w:rsidP="0008658D">
            <w:pPr>
              <w:ind w:left="270" w:hanging="180"/>
              <w:jc w:val="center"/>
              <w:rPr>
                <w:rFonts w:ascii="Calibri" w:hAnsi="Calibri" w:cs="Arial"/>
                <w:b/>
                <w:sz w:val="18"/>
                <w:szCs w:val="18"/>
              </w:rPr>
            </w:pPr>
          </w:p>
        </w:tc>
      </w:tr>
      <w:tr w:rsidR="00C534E8" w:rsidRPr="00F753D8" w14:paraId="67018FFA" w14:textId="77777777" w:rsidTr="0068536A">
        <w:tc>
          <w:tcPr>
            <w:tcW w:w="7740" w:type="dxa"/>
            <w:shd w:val="clear" w:color="auto" w:fill="auto"/>
          </w:tcPr>
          <w:p w14:paraId="6E37F260"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Review Petty Cash reconciliation if applicable.</w:t>
            </w:r>
          </w:p>
        </w:tc>
        <w:tc>
          <w:tcPr>
            <w:tcW w:w="6750" w:type="dxa"/>
            <w:gridSpan w:val="2"/>
            <w:shd w:val="clear" w:color="auto" w:fill="auto"/>
            <w:vAlign w:val="center"/>
          </w:tcPr>
          <w:p w14:paraId="735A371F" w14:textId="77777777" w:rsidR="00C534E8" w:rsidRPr="00F753D8" w:rsidRDefault="00C534E8" w:rsidP="0008658D">
            <w:pPr>
              <w:ind w:left="270" w:hanging="180"/>
              <w:jc w:val="center"/>
              <w:rPr>
                <w:rFonts w:ascii="Calibri" w:hAnsi="Calibri" w:cs="Arial"/>
                <w:b/>
                <w:sz w:val="18"/>
                <w:szCs w:val="18"/>
              </w:rPr>
            </w:pPr>
          </w:p>
        </w:tc>
      </w:tr>
      <w:tr w:rsidR="00C534E8" w:rsidRPr="00F753D8" w14:paraId="23AB6BE0" w14:textId="77777777" w:rsidTr="0068536A">
        <w:tc>
          <w:tcPr>
            <w:tcW w:w="7740" w:type="dxa"/>
            <w:shd w:val="clear" w:color="auto" w:fill="auto"/>
          </w:tcPr>
          <w:p w14:paraId="41FD636E"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Verify the organization has or expects to have an audit in accordance with Government Auditing Standards.</w:t>
            </w:r>
          </w:p>
          <w:p w14:paraId="30DC453C" w14:textId="77777777" w:rsidR="00C534E8" w:rsidRPr="00F753D8" w:rsidRDefault="00C534E8" w:rsidP="0008658D">
            <w:pPr>
              <w:ind w:left="252" w:hanging="162"/>
              <w:jc w:val="both"/>
              <w:rPr>
                <w:rFonts w:ascii="Calibri" w:hAnsi="Calibri" w:cs="Arial"/>
                <w:sz w:val="19"/>
                <w:szCs w:val="19"/>
              </w:rPr>
            </w:pPr>
            <w:r w:rsidRPr="00F753D8">
              <w:rPr>
                <w:rFonts w:ascii="Calibri" w:hAnsi="Calibri" w:cs="Arial"/>
                <w:sz w:val="19"/>
                <w:szCs w:val="19"/>
              </w:rPr>
              <w:t xml:space="preserve">    If an audit has been performed, determine if any there are any audit findings related to DSS.  Based on your review of the audit findings determine additional fiscal areas to be monitored.</w:t>
            </w:r>
          </w:p>
        </w:tc>
        <w:tc>
          <w:tcPr>
            <w:tcW w:w="6750" w:type="dxa"/>
            <w:gridSpan w:val="2"/>
            <w:shd w:val="clear" w:color="auto" w:fill="auto"/>
            <w:vAlign w:val="center"/>
          </w:tcPr>
          <w:p w14:paraId="0D58D336" w14:textId="77777777" w:rsidR="00C534E8" w:rsidRPr="00F753D8" w:rsidRDefault="00C534E8" w:rsidP="0008658D">
            <w:pPr>
              <w:ind w:left="270" w:hanging="180"/>
              <w:jc w:val="center"/>
              <w:rPr>
                <w:rFonts w:ascii="Calibri" w:hAnsi="Calibri" w:cs="Arial"/>
                <w:b/>
                <w:sz w:val="18"/>
                <w:szCs w:val="18"/>
              </w:rPr>
            </w:pPr>
          </w:p>
        </w:tc>
      </w:tr>
      <w:tr w:rsidR="00C534E8" w:rsidRPr="00F753D8" w14:paraId="230E5FAC" w14:textId="77777777" w:rsidTr="0068536A">
        <w:tc>
          <w:tcPr>
            <w:tcW w:w="7740" w:type="dxa"/>
            <w:shd w:val="clear" w:color="auto" w:fill="auto"/>
          </w:tcPr>
          <w:p w14:paraId="02563F21" w14:textId="77777777" w:rsidR="00C534E8" w:rsidRPr="00F753D8" w:rsidRDefault="00C534E8" w:rsidP="0008658D">
            <w:pPr>
              <w:keepNext/>
              <w:ind w:left="45"/>
              <w:outlineLvl w:val="2"/>
              <w:rPr>
                <w:rFonts w:ascii="Calibri" w:hAnsi="Calibri" w:cs="Arial"/>
                <w:b/>
                <w:sz w:val="22"/>
                <w:szCs w:val="22"/>
              </w:rPr>
            </w:pPr>
            <w:r w:rsidRPr="00F753D8">
              <w:rPr>
                <w:rFonts w:ascii="Calibri" w:hAnsi="Calibri" w:cs="Arial"/>
                <w:b/>
                <w:sz w:val="22"/>
                <w:szCs w:val="22"/>
              </w:rPr>
              <w:t>DSS-1571 Part I (Administrative Costs)</w:t>
            </w:r>
          </w:p>
        </w:tc>
        <w:tc>
          <w:tcPr>
            <w:tcW w:w="3420" w:type="dxa"/>
            <w:shd w:val="clear" w:color="auto" w:fill="auto"/>
            <w:vAlign w:val="center"/>
          </w:tcPr>
          <w:p w14:paraId="41C084CB" w14:textId="77777777" w:rsidR="00C534E8" w:rsidRPr="00F753D8" w:rsidRDefault="00C534E8" w:rsidP="0008658D">
            <w:pPr>
              <w:jc w:val="center"/>
              <w:rPr>
                <w:b/>
                <w:sz w:val="22"/>
                <w:szCs w:val="22"/>
              </w:rPr>
            </w:pPr>
            <w:r w:rsidRPr="00F753D8">
              <w:rPr>
                <w:b/>
                <w:sz w:val="22"/>
                <w:szCs w:val="22"/>
              </w:rPr>
              <w:t>Month 1</w:t>
            </w:r>
          </w:p>
        </w:tc>
        <w:tc>
          <w:tcPr>
            <w:tcW w:w="3330" w:type="dxa"/>
            <w:shd w:val="clear" w:color="auto" w:fill="auto"/>
            <w:vAlign w:val="bottom"/>
          </w:tcPr>
          <w:p w14:paraId="11B3353F" w14:textId="77777777" w:rsidR="00C534E8" w:rsidRPr="00F753D8" w:rsidRDefault="00C534E8" w:rsidP="0008658D">
            <w:pPr>
              <w:jc w:val="center"/>
            </w:pPr>
            <w:r w:rsidRPr="00F753D8">
              <w:rPr>
                <w:b/>
                <w:sz w:val="22"/>
                <w:szCs w:val="22"/>
              </w:rPr>
              <w:t>Month 2</w:t>
            </w:r>
          </w:p>
        </w:tc>
      </w:tr>
      <w:tr w:rsidR="00C534E8" w:rsidRPr="00F753D8" w14:paraId="24406A74" w14:textId="77777777" w:rsidTr="0068536A">
        <w:tc>
          <w:tcPr>
            <w:tcW w:w="7740" w:type="dxa"/>
            <w:shd w:val="clear" w:color="auto" w:fill="auto"/>
          </w:tcPr>
          <w:p w14:paraId="7978FC48" w14:textId="77777777" w:rsidR="00C534E8" w:rsidRPr="00F753D8" w:rsidRDefault="00C534E8" w:rsidP="00C95DDE">
            <w:pPr>
              <w:numPr>
                <w:ilvl w:val="0"/>
                <w:numId w:val="105"/>
              </w:numPr>
              <w:ind w:left="225" w:hanging="186"/>
              <w:contextualSpacing/>
              <w:jc w:val="both"/>
              <w:rPr>
                <w:rFonts w:ascii="Calibri" w:hAnsi="Calibri" w:cs="Arial"/>
                <w:sz w:val="19"/>
                <w:szCs w:val="19"/>
              </w:rPr>
            </w:pPr>
            <w:r w:rsidRPr="00F753D8">
              <w:rPr>
                <w:rFonts w:ascii="Calibri" w:hAnsi="Calibri" w:cs="Arial"/>
                <w:sz w:val="19"/>
                <w:szCs w:val="19"/>
              </w:rPr>
              <w:t xml:space="preserve">1571 Part I, Payroll Journal and General Ledger reconciled </w:t>
            </w:r>
          </w:p>
        </w:tc>
        <w:tc>
          <w:tcPr>
            <w:tcW w:w="3420" w:type="dxa"/>
            <w:shd w:val="clear" w:color="auto" w:fill="auto"/>
            <w:vAlign w:val="center"/>
          </w:tcPr>
          <w:p w14:paraId="31735C34"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31A50F15" w14:textId="77777777" w:rsidR="00C534E8" w:rsidRPr="00F753D8" w:rsidRDefault="00C534E8" w:rsidP="0008658D">
            <w:pPr>
              <w:ind w:left="270" w:hanging="180"/>
              <w:jc w:val="center"/>
              <w:rPr>
                <w:rFonts w:ascii="Calibri" w:hAnsi="Calibri" w:cs="Arial"/>
                <w:b/>
                <w:sz w:val="20"/>
              </w:rPr>
            </w:pPr>
          </w:p>
        </w:tc>
      </w:tr>
      <w:tr w:rsidR="00C534E8" w:rsidRPr="00F753D8" w14:paraId="2CC6062F" w14:textId="77777777" w:rsidTr="0068536A">
        <w:tc>
          <w:tcPr>
            <w:tcW w:w="7740" w:type="dxa"/>
            <w:shd w:val="clear" w:color="auto" w:fill="auto"/>
          </w:tcPr>
          <w:p w14:paraId="5640A51A" w14:textId="77777777" w:rsidR="00C534E8" w:rsidRPr="00F753D8" w:rsidRDefault="00C534E8" w:rsidP="00C95DDE">
            <w:pPr>
              <w:numPr>
                <w:ilvl w:val="0"/>
                <w:numId w:val="48"/>
              </w:numPr>
              <w:ind w:left="225" w:hanging="186"/>
              <w:jc w:val="both"/>
              <w:rPr>
                <w:rFonts w:ascii="Calibri" w:hAnsi="Calibri" w:cs="Arial"/>
                <w:sz w:val="19"/>
                <w:szCs w:val="19"/>
              </w:rPr>
            </w:pPr>
            <w:r w:rsidRPr="00F753D8">
              <w:rPr>
                <w:rFonts w:ascii="Calibri" w:hAnsi="Calibri" w:cs="Arial"/>
                <w:sz w:val="19"/>
                <w:szCs w:val="19"/>
              </w:rPr>
              <w:t xml:space="preserve">All agency staff providing direct client service record their time on a daysheet and the time is reported to the State in the Service Information System (SIS).          </w:t>
            </w:r>
          </w:p>
        </w:tc>
        <w:tc>
          <w:tcPr>
            <w:tcW w:w="3420" w:type="dxa"/>
            <w:shd w:val="clear" w:color="auto" w:fill="auto"/>
            <w:vAlign w:val="center"/>
          </w:tcPr>
          <w:p w14:paraId="090AC2CC"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7CDFB23F" w14:textId="77777777" w:rsidR="00C534E8" w:rsidRPr="00F753D8" w:rsidRDefault="00C534E8" w:rsidP="0008658D">
            <w:pPr>
              <w:ind w:left="270" w:hanging="180"/>
              <w:jc w:val="center"/>
              <w:rPr>
                <w:rFonts w:ascii="Calibri" w:hAnsi="Calibri" w:cs="Arial"/>
                <w:b/>
                <w:sz w:val="18"/>
                <w:szCs w:val="18"/>
              </w:rPr>
            </w:pPr>
          </w:p>
        </w:tc>
      </w:tr>
      <w:tr w:rsidR="00C534E8" w:rsidRPr="00F753D8" w14:paraId="400BF587" w14:textId="77777777" w:rsidTr="0068536A">
        <w:tc>
          <w:tcPr>
            <w:tcW w:w="7740" w:type="dxa"/>
            <w:shd w:val="clear" w:color="auto" w:fill="auto"/>
          </w:tcPr>
          <w:p w14:paraId="43E8171C" w14:textId="77777777" w:rsidR="00C534E8" w:rsidRPr="00F753D8" w:rsidRDefault="00C534E8" w:rsidP="00C95DDE">
            <w:pPr>
              <w:numPr>
                <w:ilvl w:val="0"/>
                <w:numId w:val="48"/>
              </w:numPr>
              <w:ind w:left="225" w:hanging="186"/>
              <w:jc w:val="both"/>
              <w:rPr>
                <w:rFonts w:ascii="Calibri" w:hAnsi="Calibri" w:cs="Arial"/>
                <w:sz w:val="19"/>
                <w:szCs w:val="19"/>
              </w:rPr>
            </w:pPr>
            <w:r w:rsidRPr="00F753D8">
              <w:rPr>
                <w:rFonts w:ascii="Calibri" w:hAnsi="Calibri" w:cs="Arial"/>
                <w:sz w:val="19"/>
                <w:szCs w:val="19"/>
              </w:rPr>
              <w:t>The agency utilizes SIS Import to report direct client service time in NC-CoReLS. Effort Detail Audit Reports – Employees w/ Modified Records and Employees w/ Multiple Import Sources are reconciled by monitor to Part I for minutes coded to Program Codes.</w:t>
            </w:r>
          </w:p>
        </w:tc>
        <w:tc>
          <w:tcPr>
            <w:tcW w:w="3420" w:type="dxa"/>
            <w:shd w:val="clear" w:color="auto" w:fill="auto"/>
            <w:vAlign w:val="center"/>
          </w:tcPr>
          <w:p w14:paraId="39CB6570"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4AFF527A" w14:textId="77777777" w:rsidR="00C534E8" w:rsidRPr="00F753D8" w:rsidRDefault="00C534E8" w:rsidP="0008658D">
            <w:pPr>
              <w:ind w:left="270" w:hanging="180"/>
              <w:jc w:val="center"/>
              <w:rPr>
                <w:rFonts w:ascii="Calibri" w:hAnsi="Calibri" w:cs="Arial"/>
                <w:b/>
                <w:sz w:val="18"/>
                <w:szCs w:val="18"/>
              </w:rPr>
            </w:pPr>
          </w:p>
        </w:tc>
      </w:tr>
      <w:tr w:rsidR="00C534E8" w:rsidRPr="00F753D8" w14:paraId="643DC44B" w14:textId="77777777" w:rsidTr="00F73D17">
        <w:trPr>
          <w:trHeight w:val="336"/>
        </w:trPr>
        <w:tc>
          <w:tcPr>
            <w:tcW w:w="7740" w:type="dxa"/>
            <w:shd w:val="clear" w:color="auto" w:fill="auto"/>
          </w:tcPr>
          <w:p w14:paraId="25D70267" w14:textId="77777777" w:rsidR="00C534E8" w:rsidRPr="00F753D8" w:rsidRDefault="00C534E8" w:rsidP="00C95DDE">
            <w:pPr>
              <w:numPr>
                <w:ilvl w:val="0"/>
                <w:numId w:val="49"/>
              </w:numPr>
              <w:ind w:left="225" w:right="-913" w:hanging="186"/>
              <w:jc w:val="both"/>
              <w:rPr>
                <w:rFonts w:ascii="Calibri" w:hAnsi="Calibri" w:cs="Arial"/>
                <w:sz w:val="19"/>
                <w:szCs w:val="19"/>
              </w:rPr>
            </w:pPr>
            <w:r w:rsidRPr="00F753D8">
              <w:rPr>
                <w:rFonts w:ascii="Calibri" w:hAnsi="Calibri" w:cs="Arial"/>
                <w:sz w:val="19"/>
                <w:szCs w:val="19"/>
              </w:rPr>
              <w:t>All agency staff FTEs reported according to time worked.</w:t>
            </w:r>
          </w:p>
        </w:tc>
        <w:tc>
          <w:tcPr>
            <w:tcW w:w="3420" w:type="dxa"/>
            <w:shd w:val="clear" w:color="auto" w:fill="auto"/>
            <w:vAlign w:val="center"/>
          </w:tcPr>
          <w:p w14:paraId="4483F26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4F709C0" w14:textId="77777777" w:rsidR="00C534E8" w:rsidRPr="00F753D8" w:rsidRDefault="00C534E8" w:rsidP="0008658D">
            <w:pPr>
              <w:jc w:val="center"/>
              <w:rPr>
                <w:rFonts w:ascii="Calibri" w:hAnsi="Calibri" w:cs="Arial"/>
                <w:b/>
                <w:sz w:val="18"/>
                <w:szCs w:val="18"/>
              </w:rPr>
            </w:pPr>
          </w:p>
        </w:tc>
      </w:tr>
      <w:tr w:rsidR="00C534E8" w:rsidRPr="00F753D8" w14:paraId="6FFED41E" w14:textId="77777777" w:rsidTr="00BB49F0">
        <w:trPr>
          <w:trHeight w:val="327"/>
        </w:trPr>
        <w:tc>
          <w:tcPr>
            <w:tcW w:w="7740" w:type="dxa"/>
            <w:shd w:val="clear" w:color="auto" w:fill="auto"/>
          </w:tcPr>
          <w:p w14:paraId="134D3B8F" w14:textId="3EB51C08" w:rsidR="00C534E8" w:rsidRPr="00F73D17"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t>Verify coding for workers on extended leave.</w:t>
            </w:r>
          </w:p>
        </w:tc>
        <w:tc>
          <w:tcPr>
            <w:tcW w:w="3420" w:type="dxa"/>
            <w:shd w:val="clear" w:color="auto" w:fill="auto"/>
            <w:vAlign w:val="center"/>
          </w:tcPr>
          <w:p w14:paraId="14F2A32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B6A16F0" w14:textId="77777777" w:rsidR="00C534E8" w:rsidRPr="00F753D8" w:rsidRDefault="00C534E8" w:rsidP="0008658D">
            <w:pPr>
              <w:jc w:val="center"/>
              <w:rPr>
                <w:rFonts w:ascii="Calibri" w:hAnsi="Calibri" w:cs="Arial"/>
                <w:b/>
                <w:sz w:val="18"/>
                <w:szCs w:val="18"/>
              </w:rPr>
            </w:pPr>
          </w:p>
        </w:tc>
      </w:tr>
      <w:tr w:rsidR="00C534E8" w:rsidRPr="00F753D8" w14:paraId="404D2D49" w14:textId="77777777" w:rsidTr="00F73D17">
        <w:trPr>
          <w:trHeight w:val="327"/>
        </w:trPr>
        <w:tc>
          <w:tcPr>
            <w:tcW w:w="7740" w:type="dxa"/>
            <w:tcBorders>
              <w:right w:val="single" w:sz="4" w:space="0" w:color="auto"/>
            </w:tcBorders>
            <w:shd w:val="clear" w:color="auto" w:fill="auto"/>
          </w:tcPr>
          <w:p w14:paraId="1E1C886C" w14:textId="77777777" w:rsidR="00C534E8" w:rsidRPr="00F753D8"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t>Is all time accounted for on the daysheet?</w:t>
            </w:r>
          </w:p>
        </w:tc>
        <w:tc>
          <w:tcPr>
            <w:tcW w:w="3420" w:type="dxa"/>
            <w:shd w:val="clear" w:color="auto" w:fill="auto"/>
            <w:vAlign w:val="center"/>
          </w:tcPr>
          <w:p w14:paraId="47AA651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6EF4CC44" w14:textId="77777777" w:rsidR="00C534E8" w:rsidRPr="00F753D8" w:rsidRDefault="00C534E8" w:rsidP="0008658D">
            <w:pPr>
              <w:jc w:val="center"/>
              <w:rPr>
                <w:rFonts w:ascii="Calibri" w:hAnsi="Calibri" w:cs="Arial"/>
                <w:b/>
                <w:sz w:val="18"/>
                <w:szCs w:val="18"/>
              </w:rPr>
            </w:pPr>
          </w:p>
        </w:tc>
      </w:tr>
      <w:tr w:rsidR="00C534E8" w:rsidRPr="00F753D8" w14:paraId="208ABA98" w14:textId="77777777" w:rsidTr="003951F5">
        <w:trPr>
          <w:trHeight w:val="291"/>
        </w:trPr>
        <w:tc>
          <w:tcPr>
            <w:tcW w:w="7740" w:type="dxa"/>
            <w:tcBorders>
              <w:right w:val="single" w:sz="4" w:space="0" w:color="auto"/>
            </w:tcBorders>
            <w:shd w:val="clear" w:color="auto" w:fill="auto"/>
          </w:tcPr>
          <w:p w14:paraId="6BCF289A" w14:textId="77777777" w:rsidR="00C534E8" w:rsidRPr="00F753D8"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lastRenderedPageBreak/>
              <w:t>Other coding deficiencies?</w:t>
            </w:r>
          </w:p>
        </w:tc>
        <w:tc>
          <w:tcPr>
            <w:tcW w:w="3420" w:type="dxa"/>
            <w:shd w:val="clear" w:color="auto" w:fill="auto"/>
            <w:vAlign w:val="center"/>
          </w:tcPr>
          <w:p w14:paraId="0555890B"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D773075" w14:textId="77777777" w:rsidR="00C534E8" w:rsidRPr="00F753D8" w:rsidRDefault="00C534E8" w:rsidP="0008658D">
            <w:pPr>
              <w:jc w:val="center"/>
              <w:rPr>
                <w:rFonts w:ascii="Calibri" w:hAnsi="Calibri" w:cs="Arial"/>
                <w:b/>
                <w:sz w:val="18"/>
                <w:szCs w:val="18"/>
              </w:rPr>
            </w:pPr>
          </w:p>
        </w:tc>
      </w:tr>
      <w:tr w:rsidR="00C534E8" w:rsidRPr="00F753D8" w14:paraId="0E20C0A6" w14:textId="77777777" w:rsidTr="0068536A">
        <w:trPr>
          <w:trHeight w:val="260"/>
        </w:trPr>
        <w:tc>
          <w:tcPr>
            <w:tcW w:w="7740" w:type="dxa"/>
            <w:shd w:val="clear" w:color="auto" w:fill="auto"/>
          </w:tcPr>
          <w:p w14:paraId="052514A4" w14:textId="77777777" w:rsidR="00C534E8" w:rsidRPr="00F753D8" w:rsidRDefault="00C534E8" w:rsidP="0008658D">
            <w:pPr>
              <w:keepNext/>
              <w:ind w:left="45"/>
              <w:outlineLvl w:val="2"/>
              <w:rPr>
                <w:rFonts w:ascii="Calibri" w:hAnsi="Calibri" w:cs="Arial"/>
                <w:b/>
                <w:szCs w:val="24"/>
              </w:rPr>
            </w:pPr>
            <w:r w:rsidRPr="00F753D8">
              <w:rPr>
                <w:rFonts w:ascii="Calibri" w:hAnsi="Calibri" w:cs="Arial"/>
                <w:b/>
                <w:sz w:val="22"/>
                <w:szCs w:val="22"/>
              </w:rPr>
              <w:t xml:space="preserve">DSS-1571 Part II </w:t>
            </w:r>
          </w:p>
        </w:tc>
        <w:tc>
          <w:tcPr>
            <w:tcW w:w="3420" w:type="dxa"/>
            <w:shd w:val="clear" w:color="auto" w:fill="auto"/>
            <w:vAlign w:val="center"/>
          </w:tcPr>
          <w:p w14:paraId="7A958CA0" w14:textId="77777777" w:rsidR="00C534E8" w:rsidRPr="00F753D8" w:rsidRDefault="00C534E8" w:rsidP="0008658D">
            <w:pPr>
              <w:jc w:val="center"/>
              <w:rPr>
                <w:b/>
                <w:sz w:val="22"/>
                <w:szCs w:val="22"/>
              </w:rPr>
            </w:pPr>
            <w:r w:rsidRPr="00F753D8">
              <w:rPr>
                <w:b/>
                <w:sz w:val="22"/>
                <w:szCs w:val="22"/>
              </w:rPr>
              <w:t>Month 1</w:t>
            </w:r>
          </w:p>
        </w:tc>
        <w:tc>
          <w:tcPr>
            <w:tcW w:w="3330" w:type="dxa"/>
            <w:shd w:val="clear" w:color="auto" w:fill="auto"/>
            <w:vAlign w:val="bottom"/>
          </w:tcPr>
          <w:p w14:paraId="5640C70A" w14:textId="77777777" w:rsidR="00C534E8" w:rsidRPr="00F753D8" w:rsidRDefault="00C534E8" w:rsidP="0008658D">
            <w:pPr>
              <w:jc w:val="center"/>
            </w:pPr>
            <w:r w:rsidRPr="00F753D8">
              <w:rPr>
                <w:b/>
                <w:sz w:val="22"/>
                <w:szCs w:val="22"/>
              </w:rPr>
              <w:t>Month 2</w:t>
            </w:r>
          </w:p>
        </w:tc>
      </w:tr>
      <w:tr w:rsidR="00C534E8" w:rsidRPr="00F753D8" w14:paraId="43CD59D9" w14:textId="77777777" w:rsidTr="0068536A">
        <w:tc>
          <w:tcPr>
            <w:tcW w:w="7740" w:type="dxa"/>
            <w:shd w:val="clear" w:color="auto" w:fill="auto"/>
          </w:tcPr>
          <w:p w14:paraId="198B5701"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General Ledger</w:t>
            </w:r>
          </w:p>
          <w:p w14:paraId="11958BC5" w14:textId="77777777" w:rsidR="00C534E8" w:rsidRPr="00F753D8" w:rsidRDefault="00C534E8" w:rsidP="0008658D">
            <w:pPr>
              <w:keepNext/>
              <w:tabs>
                <w:tab w:val="left" w:pos="225"/>
              </w:tabs>
              <w:ind w:left="225" w:hanging="180"/>
              <w:outlineLvl w:val="2"/>
              <w:rPr>
                <w:rFonts w:ascii="Calibri" w:hAnsi="Calibri" w:cs="Arial"/>
                <w:bCs/>
                <w:sz w:val="22"/>
                <w:szCs w:val="22"/>
              </w:rPr>
            </w:pPr>
            <w:r w:rsidRPr="00F753D8">
              <w:rPr>
                <w:rFonts w:asciiTheme="minorHAnsi" w:hAnsiTheme="minorHAnsi" w:cs="Arial"/>
                <w:b/>
                <w:sz w:val="19"/>
                <w:szCs w:val="19"/>
              </w:rPr>
              <w:t xml:space="preserve">    </w:t>
            </w:r>
            <w:r w:rsidRPr="00F753D8">
              <w:rPr>
                <w:rFonts w:asciiTheme="minorHAnsi" w:hAnsiTheme="minorHAnsi" w:cs="Arial"/>
                <w:bCs/>
                <w:sz w:val="19"/>
                <w:szCs w:val="19"/>
              </w:rPr>
              <w:t xml:space="preserve">General ledger reconciles to expenditures claimed – review </w:t>
            </w:r>
            <w:r w:rsidRPr="00F753D8">
              <w:rPr>
                <w:rFonts w:asciiTheme="minorHAnsi" w:hAnsiTheme="minorHAnsi"/>
                <w:bCs/>
                <w:sz w:val="19"/>
                <w:szCs w:val="19"/>
              </w:rPr>
              <w:t>cost allocated codes 310, 311, 349, 359, 361, 380, 381, 382, 383</w:t>
            </w:r>
            <w:r w:rsidRPr="00F753D8">
              <w:rPr>
                <w:rFonts w:asciiTheme="minorHAnsi" w:hAnsiTheme="minorHAnsi" w:cs="Arial"/>
                <w:bCs/>
                <w:sz w:val="19"/>
                <w:szCs w:val="19"/>
              </w:rPr>
              <w:t>.</w:t>
            </w:r>
          </w:p>
        </w:tc>
        <w:tc>
          <w:tcPr>
            <w:tcW w:w="3420" w:type="dxa"/>
            <w:shd w:val="clear" w:color="auto" w:fill="auto"/>
            <w:vAlign w:val="center"/>
          </w:tcPr>
          <w:p w14:paraId="311FC634" w14:textId="77777777" w:rsidR="00C534E8" w:rsidRPr="00F753D8" w:rsidRDefault="00C534E8" w:rsidP="0008658D">
            <w:pPr>
              <w:ind w:left="270" w:hanging="180"/>
              <w:rPr>
                <w:rFonts w:ascii="Calibri" w:hAnsi="Calibri" w:cs="Arial"/>
                <w:b/>
                <w:sz w:val="18"/>
                <w:szCs w:val="18"/>
              </w:rPr>
            </w:pPr>
          </w:p>
        </w:tc>
        <w:tc>
          <w:tcPr>
            <w:tcW w:w="3330" w:type="dxa"/>
            <w:shd w:val="clear" w:color="auto" w:fill="auto"/>
            <w:vAlign w:val="center"/>
          </w:tcPr>
          <w:p w14:paraId="2B03973A" w14:textId="77777777" w:rsidR="00C534E8" w:rsidRPr="00F753D8" w:rsidRDefault="00C534E8" w:rsidP="0008658D">
            <w:pPr>
              <w:ind w:left="270" w:hanging="180"/>
              <w:rPr>
                <w:rFonts w:ascii="Calibri" w:hAnsi="Calibri" w:cs="Arial"/>
                <w:b/>
                <w:sz w:val="18"/>
                <w:szCs w:val="18"/>
              </w:rPr>
            </w:pPr>
          </w:p>
        </w:tc>
      </w:tr>
      <w:tr w:rsidR="00C534E8" w:rsidRPr="00F753D8" w14:paraId="5E6B35B8" w14:textId="77777777" w:rsidTr="0068536A">
        <w:tc>
          <w:tcPr>
            <w:tcW w:w="7740" w:type="dxa"/>
            <w:shd w:val="clear" w:color="auto" w:fill="auto"/>
          </w:tcPr>
          <w:p w14:paraId="37FCA223"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FNS and Employment &amp; Training Vouchers</w:t>
            </w:r>
          </w:p>
          <w:p w14:paraId="71E4FD6A" w14:textId="77777777" w:rsidR="00C534E8" w:rsidRPr="00F753D8" w:rsidRDefault="00C534E8" w:rsidP="0008658D">
            <w:pPr>
              <w:tabs>
                <w:tab w:val="left" w:pos="225"/>
              </w:tabs>
              <w:ind w:left="225" w:hanging="180"/>
              <w:jc w:val="both"/>
              <w:rPr>
                <w:rFonts w:asciiTheme="minorHAnsi" w:hAnsiTheme="minorHAnsi" w:cs="Arial"/>
                <w:b/>
                <w:sz w:val="19"/>
                <w:szCs w:val="19"/>
              </w:rPr>
            </w:pPr>
            <w:r w:rsidRPr="00F753D8">
              <w:rPr>
                <w:rFonts w:asciiTheme="minorHAnsi" w:hAnsiTheme="minorHAnsi" w:cs="Arial"/>
                <w:sz w:val="19"/>
                <w:szCs w:val="19"/>
              </w:rPr>
              <w:t xml:space="preserve">    245, 354, 362, 404, 411, 456, 458, 461, 472</w:t>
            </w:r>
          </w:p>
        </w:tc>
        <w:tc>
          <w:tcPr>
            <w:tcW w:w="3420" w:type="dxa"/>
            <w:shd w:val="clear" w:color="auto" w:fill="auto"/>
            <w:vAlign w:val="center"/>
          </w:tcPr>
          <w:p w14:paraId="78DAD081" w14:textId="77777777" w:rsidR="00C534E8" w:rsidRPr="00F753D8" w:rsidRDefault="00C534E8" w:rsidP="0008658D">
            <w:pPr>
              <w:rPr>
                <w:rFonts w:ascii="Calibri" w:hAnsi="Calibri" w:cs="Arial"/>
                <w:b/>
                <w:sz w:val="18"/>
                <w:szCs w:val="18"/>
              </w:rPr>
            </w:pPr>
          </w:p>
        </w:tc>
        <w:tc>
          <w:tcPr>
            <w:tcW w:w="3330" w:type="dxa"/>
            <w:shd w:val="clear" w:color="auto" w:fill="auto"/>
            <w:vAlign w:val="center"/>
          </w:tcPr>
          <w:p w14:paraId="7D7DCE95" w14:textId="77777777" w:rsidR="00C534E8" w:rsidRPr="00F753D8" w:rsidRDefault="00C534E8" w:rsidP="0008658D">
            <w:pPr>
              <w:jc w:val="center"/>
              <w:rPr>
                <w:rFonts w:ascii="Calibri" w:hAnsi="Calibri" w:cs="Arial"/>
                <w:b/>
                <w:sz w:val="18"/>
                <w:szCs w:val="18"/>
              </w:rPr>
            </w:pPr>
          </w:p>
        </w:tc>
      </w:tr>
      <w:tr w:rsidR="00C534E8" w:rsidRPr="00F753D8" w14:paraId="57C722D8" w14:textId="77777777" w:rsidTr="0068536A">
        <w:tc>
          <w:tcPr>
            <w:tcW w:w="7740" w:type="dxa"/>
            <w:shd w:val="clear" w:color="auto" w:fill="auto"/>
          </w:tcPr>
          <w:p w14:paraId="51F8BCF8"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Medicaid </w:t>
            </w:r>
          </w:p>
          <w:p w14:paraId="4E7649DD"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    </w:t>
            </w:r>
            <w:r w:rsidRPr="00F753D8">
              <w:rPr>
                <w:rFonts w:asciiTheme="minorHAnsi" w:hAnsiTheme="minorHAnsi" w:cs="Arial"/>
                <w:sz w:val="19"/>
                <w:szCs w:val="19"/>
              </w:rPr>
              <w:t>412, 433</w:t>
            </w:r>
          </w:p>
        </w:tc>
        <w:tc>
          <w:tcPr>
            <w:tcW w:w="3420" w:type="dxa"/>
            <w:shd w:val="clear" w:color="auto" w:fill="auto"/>
            <w:vAlign w:val="center"/>
          </w:tcPr>
          <w:p w14:paraId="2AFC7FF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3C64162" w14:textId="77777777" w:rsidR="00C534E8" w:rsidRPr="00F753D8" w:rsidRDefault="00C534E8" w:rsidP="0008658D">
            <w:pPr>
              <w:jc w:val="center"/>
              <w:rPr>
                <w:rFonts w:ascii="Calibri" w:hAnsi="Calibri" w:cs="Arial"/>
                <w:b/>
                <w:sz w:val="18"/>
                <w:szCs w:val="18"/>
              </w:rPr>
            </w:pPr>
          </w:p>
        </w:tc>
      </w:tr>
      <w:tr w:rsidR="00C534E8" w:rsidRPr="00F753D8" w14:paraId="1F96FC30" w14:textId="77777777" w:rsidTr="0068536A">
        <w:tc>
          <w:tcPr>
            <w:tcW w:w="7740" w:type="dxa"/>
            <w:shd w:val="clear" w:color="auto" w:fill="auto"/>
          </w:tcPr>
          <w:p w14:paraId="0D9094EF"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Health Choice </w:t>
            </w:r>
          </w:p>
          <w:p w14:paraId="7EAE4DD7"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sz w:val="19"/>
                <w:szCs w:val="19"/>
              </w:rPr>
              <w:t xml:space="preserve">    440, 441</w:t>
            </w:r>
          </w:p>
        </w:tc>
        <w:tc>
          <w:tcPr>
            <w:tcW w:w="3420" w:type="dxa"/>
            <w:shd w:val="clear" w:color="auto" w:fill="auto"/>
            <w:vAlign w:val="center"/>
          </w:tcPr>
          <w:p w14:paraId="7FED3A12"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AD9C63D" w14:textId="77777777" w:rsidR="00C534E8" w:rsidRPr="00F753D8" w:rsidRDefault="00C534E8" w:rsidP="0008658D">
            <w:pPr>
              <w:jc w:val="center"/>
              <w:rPr>
                <w:rFonts w:ascii="Calibri" w:hAnsi="Calibri" w:cs="Arial"/>
                <w:b/>
                <w:sz w:val="18"/>
                <w:szCs w:val="18"/>
              </w:rPr>
            </w:pPr>
          </w:p>
        </w:tc>
      </w:tr>
      <w:tr w:rsidR="00C534E8" w:rsidRPr="00F753D8" w14:paraId="5DF34EAF" w14:textId="77777777" w:rsidTr="0068536A">
        <w:tc>
          <w:tcPr>
            <w:tcW w:w="7740" w:type="dxa"/>
            <w:shd w:val="clear" w:color="auto" w:fill="auto"/>
          </w:tcPr>
          <w:p w14:paraId="7E5571BC"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IV-D</w:t>
            </w:r>
          </w:p>
          <w:p w14:paraId="2EF93142"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sz w:val="19"/>
                <w:szCs w:val="19"/>
              </w:rPr>
              <w:t xml:space="preserve">    123, 423, 424, 432, 449, and/or 450</w:t>
            </w:r>
          </w:p>
        </w:tc>
        <w:tc>
          <w:tcPr>
            <w:tcW w:w="3420" w:type="dxa"/>
            <w:shd w:val="clear" w:color="auto" w:fill="auto"/>
            <w:vAlign w:val="center"/>
          </w:tcPr>
          <w:p w14:paraId="28E38379" w14:textId="77777777" w:rsidR="00C534E8" w:rsidRPr="00F753D8" w:rsidRDefault="00C534E8" w:rsidP="0008658D">
            <w:pPr>
              <w:jc w:val="center"/>
              <w:rPr>
                <w:rFonts w:ascii="Calibri" w:hAnsi="Calibri" w:cs="Arial"/>
                <w:b/>
                <w:sz w:val="18"/>
                <w:szCs w:val="18"/>
                <w:highlight w:val="yellow"/>
              </w:rPr>
            </w:pPr>
          </w:p>
        </w:tc>
        <w:tc>
          <w:tcPr>
            <w:tcW w:w="3330" w:type="dxa"/>
            <w:shd w:val="clear" w:color="auto" w:fill="auto"/>
            <w:vAlign w:val="center"/>
          </w:tcPr>
          <w:p w14:paraId="3B379246" w14:textId="77777777" w:rsidR="00C534E8" w:rsidRPr="00F753D8" w:rsidRDefault="00C534E8" w:rsidP="0008658D">
            <w:pPr>
              <w:jc w:val="center"/>
              <w:rPr>
                <w:rFonts w:ascii="Calibri" w:hAnsi="Calibri" w:cs="Arial"/>
                <w:b/>
                <w:sz w:val="18"/>
                <w:szCs w:val="18"/>
                <w:highlight w:val="yellow"/>
              </w:rPr>
            </w:pPr>
          </w:p>
        </w:tc>
      </w:tr>
      <w:tr w:rsidR="00C534E8" w:rsidRPr="00F753D8" w14:paraId="11F0DD17" w14:textId="77777777" w:rsidTr="0068536A">
        <w:tc>
          <w:tcPr>
            <w:tcW w:w="7740" w:type="dxa"/>
            <w:shd w:val="clear" w:color="auto" w:fill="auto"/>
          </w:tcPr>
          <w:p w14:paraId="5A1E85CF"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TANF</w:t>
            </w:r>
          </w:p>
          <w:p w14:paraId="6000482A" w14:textId="77777777" w:rsidR="00C534E8" w:rsidRPr="00F753D8" w:rsidRDefault="00C534E8" w:rsidP="0008658D">
            <w:pPr>
              <w:keepNext/>
              <w:tabs>
                <w:tab w:val="left" w:pos="225"/>
              </w:tabs>
              <w:ind w:left="225" w:hanging="180"/>
              <w:jc w:val="both"/>
              <w:outlineLvl w:val="4"/>
              <w:rPr>
                <w:rFonts w:asciiTheme="minorHAnsi" w:hAnsiTheme="minorHAnsi" w:cs="Arial"/>
                <w:bCs/>
                <w:sz w:val="19"/>
                <w:szCs w:val="19"/>
              </w:rPr>
            </w:pPr>
            <w:r w:rsidRPr="00F753D8">
              <w:rPr>
                <w:rFonts w:asciiTheme="minorHAnsi" w:hAnsiTheme="minorHAnsi" w:cs="Arial"/>
                <w:bCs/>
                <w:sz w:val="19"/>
                <w:szCs w:val="19"/>
              </w:rPr>
              <w:tab/>
              <w:t>060, 089, 200, 203, 204, 205, 206, 207, 246, 276</w:t>
            </w:r>
          </w:p>
        </w:tc>
        <w:tc>
          <w:tcPr>
            <w:tcW w:w="3420" w:type="dxa"/>
            <w:shd w:val="clear" w:color="auto" w:fill="auto"/>
            <w:vAlign w:val="center"/>
          </w:tcPr>
          <w:p w14:paraId="05DD57A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778D786" w14:textId="77777777" w:rsidR="00C534E8" w:rsidRPr="00F753D8" w:rsidRDefault="00C534E8" w:rsidP="0008658D">
            <w:pPr>
              <w:jc w:val="center"/>
              <w:rPr>
                <w:rFonts w:ascii="Calibri" w:hAnsi="Calibri" w:cs="Arial"/>
                <w:b/>
                <w:sz w:val="18"/>
                <w:szCs w:val="18"/>
              </w:rPr>
            </w:pPr>
          </w:p>
        </w:tc>
      </w:tr>
      <w:tr w:rsidR="00C534E8" w:rsidRPr="00F753D8" w14:paraId="050475C5" w14:textId="77777777" w:rsidTr="0068536A">
        <w:tc>
          <w:tcPr>
            <w:tcW w:w="7740" w:type="dxa"/>
            <w:shd w:val="clear" w:color="auto" w:fill="auto"/>
          </w:tcPr>
          <w:p w14:paraId="605E71AD"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sz w:val="19"/>
                <w:szCs w:val="19"/>
              </w:rPr>
            </w:pPr>
            <w:r w:rsidRPr="00F753D8">
              <w:rPr>
                <w:rFonts w:asciiTheme="minorHAnsi" w:hAnsiTheme="minorHAnsi" w:cs="Arial"/>
                <w:b/>
                <w:sz w:val="19"/>
                <w:szCs w:val="19"/>
              </w:rPr>
              <w:t>Work First</w:t>
            </w:r>
            <w:r w:rsidRPr="00F753D8">
              <w:rPr>
                <w:rFonts w:asciiTheme="minorHAnsi" w:hAnsiTheme="minorHAnsi" w:cs="Arial"/>
                <w:b/>
                <w:color w:val="FF0000"/>
                <w:sz w:val="19"/>
                <w:szCs w:val="19"/>
              </w:rPr>
              <w:t xml:space="preserve"> </w:t>
            </w:r>
            <w:r w:rsidRPr="00F753D8">
              <w:rPr>
                <w:rFonts w:asciiTheme="minorHAnsi" w:hAnsiTheme="minorHAnsi" w:cs="Arial"/>
                <w:b/>
                <w:sz w:val="19"/>
                <w:szCs w:val="19"/>
              </w:rPr>
              <w:t xml:space="preserve">Maintenance of Effort (MOE) </w:t>
            </w:r>
          </w:p>
          <w:p w14:paraId="223BEE23" w14:textId="77777777" w:rsidR="00C534E8" w:rsidRPr="00F753D8" w:rsidRDefault="00C534E8" w:rsidP="0008658D">
            <w:pPr>
              <w:tabs>
                <w:tab w:val="left" w:pos="225"/>
              </w:tabs>
              <w:ind w:left="225" w:hanging="180"/>
              <w:jc w:val="both"/>
              <w:rPr>
                <w:rFonts w:asciiTheme="minorHAnsi" w:hAnsiTheme="minorHAnsi" w:cs="Arial"/>
                <w:sz w:val="19"/>
                <w:szCs w:val="19"/>
              </w:rPr>
            </w:pPr>
            <w:r w:rsidRPr="00F753D8">
              <w:rPr>
                <w:rFonts w:asciiTheme="minorHAnsi" w:hAnsiTheme="minorHAnsi"/>
                <w:sz w:val="19"/>
                <w:szCs w:val="19"/>
              </w:rPr>
              <w:tab/>
              <w:t>043, 049, 221, 225, 232, 233, 234, 235, 277</w:t>
            </w:r>
          </w:p>
        </w:tc>
        <w:tc>
          <w:tcPr>
            <w:tcW w:w="3420" w:type="dxa"/>
            <w:shd w:val="clear" w:color="auto" w:fill="auto"/>
            <w:vAlign w:val="center"/>
          </w:tcPr>
          <w:p w14:paraId="702B8AF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17EB577" w14:textId="77777777" w:rsidR="00C534E8" w:rsidRPr="00F753D8" w:rsidRDefault="00C534E8" w:rsidP="0008658D">
            <w:pPr>
              <w:jc w:val="center"/>
              <w:rPr>
                <w:rFonts w:ascii="Calibri" w:hAnsi="Calibri" w:cs="Arial"/>
                <w:b/>
                <w:sz w:val="18"/>
                <w:szCs w:val="18"/>
              </w:rPr>
            </w:pPr>
          </w:p>
        </w:tc>
      </w:tr>
      <w:tr w:rsidR="00C534E8" w:rsidRPr="00F753D8" w14:paraId="015CCA90" w14:textId="77777777" w:rsidTr="0068536A">
        <w:tc>
          <w:tcPr>
            <w:tcW w:w="7740" w:type="dxa"/>
            <w:shd w:val="clear" w:color="auto" w:fill="auto"/>
          </w:tcPr>
          <w:p w14:paraId="1726AA63"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LIHEAP/CIP</w:t>
            </w:r>
          </w:p>
          <w:p w14:paraId="416344B3" w14:textId="77777777" w:rsidR="00C534E8" w:rsidRPr="00F753D8" w:rsidRDefault="00C534E8" w:rsidP="0008658D">
            <w:pPr>
              <w:tabs>
                <w:tab w:val="left" w:pos="225"/>
              </w:tabs>
              <w:ind w:left="225" w:hanging="180"/>
              <w:jc w:val="both"/>
              <w:rPr>
                <w:rFonts w:asciiTheme="minorHAnsi" w:hAnsiTheme="minorHAnsi"/>
                <w:sz w:val="19"/>
                <w:szCs w:val="19"/>
              </w:rPr>
            </w:pPr>
            <w:r w:rsidRPr="00F753D8">
              <w:rPr>
                <w:rFonts w:asciiTheme="minorHAnsi" w:hAnsiTheme="minorHAnsi" w:cs="Arial"/>
                <w:sz w:val="19"/>
                <w:szCs w:val="19"/>
              </w:rPr>
              <w:tab/>
              <w:t>352, 358, 360, 372, 379</w:t>
            </w:r>
          </w:p>
        </w:tc>
        <w:tc>
          <w:tcPr>
            <w:tcW w:w="3420" w:type="dxa"/>
            <w:shd w:val="clear" w:color="auto" w:fill="auto"/>
            <w:vAlign w:val="center"/>
          </w:tcPr>
          <w:p w14:paraId="184F4B5D"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50AFB70" w14:textId="77777777" w:rsidR="00C534E8" w:rsidRPr="00F753D8" w:rsidRDefault="00C534E8" w:rsidP="0008658D">
            <w:pPr>
              <w:jc w:val="center"/>
              <w:rPr>
                <w:rFonts w:ascii="Calibri" w:hAnsi="Calibri" w:cs="Arial"/>
                <w:b/>
                <w:sz w:val="18"/>
                <w:szCs w:val="18"/>
              </w:rPr>
            </w:pPr>
          </w:p>
        </w:tc>
      </w:tr>
      <w:tr w:rsidR="00C534E8" w:rsidRPr="00F753D8" w14:paraId="15DA0DF6" w14:textId="77777777" w:rsidTr="0068536A">
        <w:tc>
          <w:tcPr>
            <w:tcW w:w="7740" w:type="dxa"/>
            <w:shd w:val="clear" w:color="auto" w:fill="auto"/>
          </w:tcPr>
          <w:p w14:paraId="5FD3A5BE"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IV-E Foster Care Administration and IV-E CPS</w:t>
            </w:r>
          </w:p>
          <w:p w14:paraId="558A430A" w14:textId="77777777" w:rsidR="00C534E8" w:rsidRPr="00F753D8" w:rsidRDefault="00C534E8" w:rsidP="0008658D">
            <w:pPr>
              <w:tabs>
                <w:tab w:val="left" w:pos="225"/>
              </w:tabs>
              <w:ind w:left="225" w:hanging="180"/>
              <w:jc w:val="both"/>
              <w:rPr>
                <w:rFonts w:asciiTheme="minorHAnsi" w:hAnsiTheme="minorHAnsi" w:cs="Arial"/>
                <w:sz w:val="19"/>
                <w:szCs w:val="19"/>
              </w:rPr>
            </w:pPr>
            <w:r w:rsidRPr="00F753D8">
              <w:rPr>
                <w:rFonts w:asciiTheme="minorHAnsi" w:hAnsiTheme="minorHAnsi" w:cs="Arial"/>
                <w:sz w:val="19"/>
                <w:szCs w:val="19"/>
              </w:rPr>
              <w:t xml:space="preserve">    072, 074, 097, 230, 302, 336, 355, 363, 364, 431</w:t>
            </w:r>
          </w:p>
        </w:tc>
        <w:tc>
          <w:tcPr>
            <w:tcW w:w="3420" w:type="dxa"/>
            <w:shd w:val="clear" w:color="auto" w:fill="auto"/>
            <w:vAlign w:val="center"/>
          </w:tcPr>
          <w:p w14:paraId="343AB3D8"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B123DCF" w14:textId="77777777" w:rsidR="00C534E8" w:rsidRPr="00F753D8" w:rsidRDefault="00C534E8" w:rsidP="0008658D">
            <w:pPr>
              <w:jc w:val="center"/>
              <w:rPr>
                <w:rFonts w:ascii="Calibri" w:hAnsi="Calibri" w:cs="Arial"/>
                <w:b/>
                <w:sz w:val="18"/>
                <w:szCs w:val="18"/>
              </w:rPr>
            </w:pPr>
          </w:p>
        </w:tc>
      </w:tr>
      <w:tr w:rsidR="00C534E8" w:rsidRPr="00F753D8" w14:paraId="0E7763E0" w14:textId="77777777" w:rsidTr="0068536A">
        <w:trPr>
          <w:trHeight w:val="467"/>
        </w:trPr>
        <w:tc>
          <w:tcPr>
            <w:tcW w:w="7740" w:type="dxa"/>
            <w:shd w:val="clear" w:color="auto" w:fill="auto"/>
          </w:tcPr>
          <w:p w14:paraId="69564F16"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IV-E Adoption Assistance Administration:</w:t>
            </w:r>
          </w:p>
          <w:p w14:paraId="2F24EC17" w14:textId="77777777" w:rsidR="00C534E8" w:rsidRPr="00F753D8" w:rsidRDefault="00C534E8" w:rsidP="0008658D">
            <w:pPr>
              <w:keepNext/>
              <w:tabs>
                <w:tab w:val="left" w:pos="225"/>
              </w:tabs>
              <w:ind w:left="225" w:hanging="180"/>
              <w:jc w:val="both"/>
              <w:outlineLvl w:val="4"/>
              <w:rPr>
                <w:rFonts w:asciiTheme="minorHAnsi" w:hAnsiTheme="minorHAnsi" w:cs="Arial"/>
                <w:sz w:val="19"/>
                <w:szCs w:val="19"/>
              </w:rPr>
            </w:pPr>
            <w:r w:rsidRPr="00F753D8">
              <w:rPr>
                <w:rFonts w:asciiTheme="minorHAnsi" w:hAnsiTheme="minorHAnsi" w:cs="Arial"/>
                <w:sz w:val="19"/>
                <w:szCs w:val="19"/>
              </w:rPr>
              <w:t xml:space="preserve">    095, 132, 133, 304</w:t>
            </w:r>
          </w:p>
        </w:tc>
        <w:tc>
          <w:tcPr>
            <w:tcW w:w="3420" w:type="dxa"/>
            <w:shd w:val="clear" w:color="auto" w:fill="auto"/>
            <w:vAlign w:val="center"/>
          </w:tcPr>
          <w:p w14:paraId="3681F3D1"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2735B04" w14:textId="77777777" w:rsidR="00C534E8" w:rsidRPr="00F753D8" w:rsidRDefault="00C534E8" w:rsidP="0008658D">
            <w:pPr>
              <w:jc w:val="center"/>
              <w:rPr>
                <w:rFonts w:ascii="Calibri" w:hAnsi="Calibri" w:cs="Arial"/>
                <w:b/>
                <w:sz w:val="18"/>
                <w:szCs w:val="18"/>
              </w:rPr>
            </w:pPr>
          </w:p>
        </w:tc>
      </w:tr>
      <w:tr w:rsidR="00C534E8" w:rsidRPr="00F753D8" w14:paraId="4D7A8C6C" w14:textId="77777777" w:rsidTr="0068536A">
        <w:tc>
          <w:tcPr>
            <w:tcW w:w="7740" w:type="dxa"/>
            <w:shd w:val="clear" w:color="auto" w:fill="auto"/>
          </w:tcPr>
          <w:p w14:paraId="153F3D6D"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Links</w:t>
            </w:r>
          </w:p>
          <w:p w14:paraId="36244927" w14:textId="77777777" w:rsidR="00C534E8" w:rsidRPr="00F753D8" w:rsidRDefault="00C534E8" w:rsidP="0008658D">
            <w:pPr>
              <w:rPr>
                <w:rFonts w:asciiTheme="minorHAnsi" w:hAnsiTheme="minorHAnsi" w:cstheme="minorHAnsi"/>
                <w:sz w:val="19"/>
                <w:szCs w:val="19"/>
              </w:rPr>
            </w:pPr>
            <w:r w:rsidRPr="00F753D8">
              <w:t xml:space="preserve">    </w:t>
            </w:r>
            <w:r w:rsidRPr="00F753D8">
              <w:rPr>
                <w:rFonts w:asciiTheme="minorHAnsi" w:hAnsiTheme="minorHAnsi" w:cstheme="minorHAnsi"/>
                <w:sz w:val="19"/>
                <w:szCs w:val="19"/>
              </w:rPr>
              <w:t>290</w:t>
            </w:r>
          </w:p>
        </w:tc>
        <w:tc>
          <w:tcPr>
            <w:tcW w:w="3420" w:type="dxa"/>
            <w:shd w:val="clear" w:color="auto" w:fill="auto"/>
            <w:vAlign w:val="center"/>
          </w:tcPr>
          <w:p w14:paraId="29172CBE"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91C4B1D" w14:textId="77777777" w:rsidR="00C534E8" w:rsidRPr="00F753D8" w:rsidRDefault="00C534E8" w:rsidP="0008658D">
            <w:pPr>
              <w:jc w:val="center"/>
              <w:rPr>
                <w:rFonts w:ascii="Calibri" w:hAnsi="Calibri" w:cs="Arial"/>
                <w:b/>
                <w:sz w:val="18"/>
                <w:szCs w:val="18"/>
              </w:rPr>
            </w:pPr>
          </w:p>
        </w:tc>
      </w:tr>
      <w:tr w:rsidR="00C534E8" w:rsidRPr="00F753D8" w14:paraId="66FA97E2" w14:textId="77777777" w:rsidTr="0068536A">
        <w:tc>
          <w:tcPr>
            <w:tcW w:w="7740" w:type="dxa"/>
            <w:shd w:val="clear" w:color="auto" w:fill="auto"/>
          </w:tcPr>
          <w:p w14:paraId="7169F2DC"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CPS/APS CARES Covid-19</w:t>
            </w:r>
          </w:p>
          <w:p w14:paraId="0896C3C8" w14:textId="77777777" w:rsidR="00C534E8" w:rsidRPr="00F753D8" w:rsidRDefault="00C534E8" w:rsidP="0008658D">
            <w:pPr>
              <w:keepNext/>
              <w:tabs>
                <w:tab w:val="left" w:pos="225"/>
              </w:tabs>
              <w:ind w:left="225"/>
              <w:jc w:val="both"/>
              <w:outlineLvl w:val="2"/>
              <w:rPr>
                <w:rFonts w:asciiTheme="minorHAnsi" w:hAnsiTheme="minorHAnsi" w:cs="Arial"/>
                <w:b/>
                <w:sz w:val="19"/>
                <w:szCs w:val="19"/>
              </w:rPr>
            </w:pPr>
            <w:r w:rsidRPr="00F753D8">
              <w:rPr>
                <w:rFonts w:asciiTheme="minorHAnsi" w:hAnsiTheme="minorHAnsi" w:cstheme="minorHAnsi"/>
                <w:b/>
                <w:sz w:val="19"/>
                <w:szCs w:val="19"/>
              </w:rPr>
              <w:t>303, 309</w:t>
            </w:r>
          </w:p>
        </w:tc>
        <w:tc>
          <w:tcPr>
            <w:tcW w:w="3420" w:type="dxa"/>
            <w:shd w:val="clear" w:color="auto" w:fill="auto"/>
            <w:vAlign w:val="center"/>
          </w:tcPr>
          <w:p w14:paraId="1AE18BD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9BDF205" w14:textId="77777777" w:rsidR="00C534E8" w:rsidRPr="00F753D8" w:rsidRDefault="00C534E8" w:rsidP="0008658D">
            <w:pPr>
              <w:jc w:val="center"/>
              <w:rPr>
                <w:rFonts w:ascii="Calibri" w:hAnsi="Calibri" w:cs="Arial"/>
                <w:b/>
                <w:sz w:val="18"/>
                <w:szCs w:val="18"/>
              </w:rPr>
            </w:pPr>
          </w:p>
        </w:tc>
      </w:tr>
      <w:tr w:rsidR="00C534E8" w:rsidRPr="00F753D8" w14:paraId="2C078818" w14:textId="77777777" w:rsidTr="0068536A">
        <w:tc>
          <w:tcPr>
            <w:tcW w:w="7740" w:type="dxa"/>
            <w:shd w:val="clear" w:color="auto" w:fill="auto"/>
          </w:tcPr>
          <w:p w14:paraId="36A1B2C9"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sz w:val="19"/>
                <w:szCs w:val="19"/>
              </w:rPr>
            </w:pPr>
            <w:r w:rsidRPr="00F753D8">
              <w:rPr>
                <w:rFonts w:asciiTheme="minorHAnsi" w:hAnsiTheme="minorHAnsi" w:cs="Arial"/>
                <w:b/>
                <w:sz w:val="19"/>
                <w:szCs w:val="19"/>
              </w:rPr>
              <w:t xml:space="preserve">SSBG Administration </w:t>
            </w:r>
          </w:p>
          <w:p w14:paraId="7454A242" w14:textId="77777777" w:rsidR="00C534E8" w:rsidRPr="00F753D8" w:rsidRDefault="00C534E8" w:rsidP="0008658D">
            <w:pPr>
              <w:keepNext/>
              <w:tabs>
                <w:tab w:val="left" w:pos="225"/>
              </w:tabs>
              <w:ind w:left="225" w:hanging="180"/>
              <w:jc w:val="both"/>
              <w:outlineLvl w:val="4"/>
              <w:rPr>
                <w:rFonts w:asciiTheme="minorHAnsi" w:hAnsiTheme="minorHAnsi" w:cs="Arial"/>
                <w:bCs/>
                <w:sz w:val="19"/>
                <w:szCs w:val="19"/>
              </w:rPr>
            </w:pPr>
            <w:r w:rsidRPr="00F753D8">
              <w:rPr>
                <w:rFonts w:asciiTheme="minorHAnsi" w:hAnsiTheme="minorHAnsi" w:cs="Arial"/>
                <w:bCs/>
                <w:sz w:val="19"/>
                <w:szCs w:val="19"/>
              </w:rPr>
              <w:tab/>
              <w:t>050, 088, 101, 170, 190, 308, 321, 323, 331, 332, 333, 334, 335, 345</w:t>
            </w:r>
          </w:p>
        </w:tc>
        <w:tc>
          <w:tcPr>
            <w:tcW w:w="3420" w:type="dxa"/>
            <w:shd w:val="clear" w:color="auto" w:fill="auto"/>
            <w:vAlign w:val="center"/>
          </w:tcPr>
          <w:p w14:paraId="6DE1A4A0"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47588A3" w14:textId="77777777" w:rsidR="00C534E8" w:rsidRPr="00F753D8" w:rsidRDefault="00C534E8" w:rsidP="0008658D">
            <w:pPr>
              <w:jc w:val="center"/>
              <w:rPr>
                <w:rFonts w:ascii="Calibri" w:hAnsi="Calibri" w:cs="Arial"/>
                <w:b/>
                <w:sz w:val="18"/>
                <w:szCs w:val="18"/>
              </w:rPr>
            </w:pPr>
          </w:p>
        </w:tc>
      </w:tr>
      <w:tr w:rsidR="00C534E8" w:rsidRPr="00F753D8" w14:paraId="6C13633F" w14:textId="77777777" w:rsidTr="0068536A">
        <w:tc>
          <w:tcPr>
            <w:tcW w:w="7740" w:type="dxa"/>
            <w:shd w:val="clear" w:color="auto" w:fill="auto"/>
          </w:tcPr>
          <w:p w14:paraId="37FCC102" w14:textId="77777777" w:rsidR="00C534E8" w:rsidRPr="00F753D8" w:rsidRDefault="00C534E8" w:rsidP="0008658D">
            <w:pPr>
              <w:jc w:val="both"/>
              <w:rPr>
                <w:rFonts w:asciiTheme="minorHAnsi" w:hAnsiTheme="minorHAnsi" w:cs="Arial"/>
                <w:b/>
                <w:bCs/>
                <w:sz w:val="19"/>
                <w:szCs w:val="19"/>
              </w:rPr>
            </w:pPr>
            <w:r w:rsidRPr="00F753D8">
              <w:rPr>
                <w:rFonts w:ascii="Calibri" w:hAnsi="Calibri" w:cs="Arial"/>
                <w:b/>
                <w:bCs/>
                <w:sz w:val="22"/>
                <w:szCs w:val="22"/>
              </w:rPr>
              <w:t xml:space="preserve"> DSS-1571 Part IV (Verify open 5027 if applicable)</w:t>
            </w:r>
          </w:p>
        </w:tc>
        <w:tc>
          <w:tcPr>
            <w:tcW w:w="3420" w:type="dxa"/>
            <w:shd w:val="clear" w:color="auto" w:fill="auto"/>
            <w:vAlign w:val="center"/>
          </w:tcPr>
          <w:p w14:paraId="76853DB8" w14:textId="77777777" w:rsidR="00C534E8" w:rsidRPr="00F753D8" w:rsidRDefault="00C534E8" w:rsidP="0008658D">
            <w:pPr>
              <w:jc w:val="center"/>
              <w:rPr>
                <w:rFonts w:ascii="Calibri" w:hAnsi="Calibri" w:cs="Arial"/>
                <w:b/>
                <w:sz w:val="18"/>
                <w:szCs w:val="18"/>
              </w:rPr>
            </w:pPr>
            <w:r w:rsidRPr="00F753D8">
              <w:rPr>
                <w:b/>
                <w:sz w:val="22"/>
                <w:szCs w:val="22"/>
              </w:rPr>
              <w:t>Month 1</w:t>
            </w:r>
          </w:p>
        </w:tc>
        <w:tc>
          <w:tcPr>
            <w:tcW w:w="3330" w:type="dxa"/>
            <w:shd w:val="clear" w:color="auto" w:fill="auto"/>
            <w:vAlign w:val="bottom"/>
          </w:tcPr>
          <w:p w14:paraId="709DAD6F" w14:textId="77777777" w:rsidR="00C534E8" w:rsidRPr="00F753D8" w:rsidRDefault="00C534E8" w:rsidP="0008658D">
            <w:pPr>
              <w:jc w:val="center"/>
              <w:rPr>
                <w:rFonts w:ascii="Calibri" w:hAnsi="Calibri" w:cs="Arial"/>
                <w:b/>
                <w:sz w:val="18"/>
                <w:szCs w:val="18"/>
              </w:rPr>
            </w:pPr>
            <w:r w:rsidRPr="00F753D8">
              <w:rPr>
                <w:b/>
                <w:sz w:val="22"/>
                <w:szCs w:val="22"/>
              </w:rPr>
              <w:t>Month 2</w:t>
            </w:r>
          </w:p>
        </w:tc>
      </w:tr>
      <w:tr w:rsidR="00C534E8" w:rsidRPr="00F753D8" w14:paraId="57FEB0A9" w14:textId="77777777" w:rsidTr="0068536A">
        <w:tc>
          <w:tcPr>
            <w:tcW w:w="7740" w:type="dxa"/>
            <w:shd w:val="clear" w:color="auto" w:fill="auto"/>
          </w:tcPr>
          <w:p w14:paraId="3ED365B1" w14:textId="77777777" w:rsidR="00C534E8" w:rsidRPr="00F753D8" w:rsidRDefault="00C534E8" w:rsidP="00C95DDE">
            <w:pPr>
              <w:keepNext/>
              <w:numPr>
                <w:ilvl w:val="0"/>
                <w:numId w:val="52"/>
              </w:numPr>
              <w:tabs>
                <w:tab w:val="clear" w:pos="720"/>
                <w:tab w:val="left" w:pos="225"/>
              </w:tabs>
              <w:ind w:left="225" w:hanging="180"/>
              <w:jc w:val="both"/>
              <w:outlineLvl w:val="2"/>
              <w:rPr>
                <w:rFonts w:ascii="Calibri" w:hAnsi="Calibri" w:cs="Arial"/>
                <w:b/>
                <w:sz w:val="19"/>
                <w:szCs w:val="19"/>
              </w:rPr>
            </w:pPr>
            <w:r w:rsidRPr="00F753D8">
              <w:rPr>
                <w:rFonts w:ascii="Calibri" w:hAnsi="Calibri" w:cs="Arial"/>
                <w:b/>
                <w:sz w:val="19"/>
                <w:szCs w:val="19"/>
              </w:rPr>
              <w:t>IV-D Fees</w:t>
            </w:r>
          </w:p>
          <w:p w14:paraId="4EF1103D" w14:textId="77777777" w:rsidR="00C534E8" w:rsidRPr="00F753D8" w:rsidRDefault="00C534E8" w:rsidP="0008658D">
            <w:pPr>
              <w:keepNext/>
              <w:tabs>
                <w:tab w:val="left" w:pos="225"/>
              </w:tabs>
              <w:ind w:left="225" w:hanging="180"/>
              <w:jc w:val="both"/>
              <w:outlineLvl w:val="2"/>
              <w:rPr>
                <w:rFonts w:ascii="Calibri" w:hAnsi="Calibri" w:cs="Arial"/>
                <w:sz w:val="19"/>
                <w:szCs w:val="19"/>
              </w:rPr>
            </w:pPr>
            <w:r w:rsidRPr="00F753D8">
              <w:rPr>
                <w:rFonts w:ascii="Calibri" w:hAnsi="Calibri" w:cs="Arial"/>
                <w:sz w:val="19"/>
                <w:szCs w:val="19"/>
              </w:rPr>
              <w:tab/>
              <w:t>Fees are posted to county general ledger and receipts</w:t>
            </w:r>
            <w:r w:rsidRPr="00F753D8">
              <w:rPr>
                <w:rFonts w:ascii="Calibri" w:hAnsi="Calibri" w:cs="Arial"/>
                <w:b/>
                <w:sz w:val="19"/>
                <w:szCs w:val="19"/>
              </w:rPr>
              <w:t xml:space="preserve"> </w:t>
            </w:r>
            <w:r w:rsidRPr="00F753D8">
              <w:rPr>
                <w:rFonts w:ascii="Calibri" w:hAnsi="Calibri" w:cs="Arial"/>
                <w:sz w:val="19"/>
                <w:szCs w:val="19"/>
              </w:rPr>
              <w:t xml:space="preserve">issued.  </w:t>
            </w:r>
          </w:p>
          <w:p w14:paraId="1108E54E" w14:textId="77777777" w:rsidR="00C534E8" w:rsidRPr="00F753D8" w:rsidRDefault="00C534E8" w:rsidP="0008658D">
            <w:pPr>
              <w:keepNext/>
              <w:tabs>
                <w:tab w:val="left" w:pos="225"/>
              </w:tabs>
              <w:ind w:left="225" w:hanging="180"/>
              <w:outlineLvl w:val="2"/>
              <w:rPr>
                <w:rFonts w:ascii="Calibri" w:hAnsi="Calibri" w:cs="Arial"/>
                <w:b/>
                <w:sz w:val="22"/>
                <w:szCs w:val="22"/>
              </w:rPr>
            </w:pPr>
            <w:r w:rsidRPr="00F753D8">
              <w:rPr>
                <w:rFonts w:ascii="Calibri" w:hAnsi="Calibri" w:cs="Arial"/>
                <w:sz w:val="19"/>
                <w:szCs w:val="19"/>
              </w:rPr>
              <w:tab/>
              <w:t xml:space="preserve">Fees reported on 1571 – Fund ID: 3 </w:t>
            </w:r>
          </w:p>
        </w:tc>
        <w:tc>
          <w:tcPr>
            <w:tcW w:w="3420" w:type="dxa"/>
            <w:shd w:val="clear" w:color="auto" w:fill="auto"/>
            <w:vAlign w:val="center"/>
          </w:tcPr>
          <w:p w14:paraId="1D519F74" w14:textId="77777777" w:rsidR="00C534E8" w:rsidRPr="00F753D8" w:rsidRDefault="00C534E8" w:rsidP="0008658D">
            <w:pPr>
              <w:ind w:left="270" w:hanging="180"/>
              <w:rPr>
                <w:rFonts w:ascii="Calibri" w:hAnsi="Calibri" w:cs="Arial"/>
                <w:b/>
                <w:sz w:val="18"/>
                <w:szCs w:val="18"/>
                <w:highlight w:val="yellow"/>
              </w:rPr>
            </w:pPr>
          </w:p>
        </w:tc>
        <w:tc>
          <w:tcPr>
            <w:tcW w:w="3330" w:type="dxa"/>
            <w:shd w:val="clear" w:color="auto" w:fill="auto"/>
            <w:vAlign w:val="center"/>
          </w:tcPr>
          <w:p w14:paraId="5F5EEEDE" w14:textId="77777777" w:rsidR="00C534E8" w:rsidRPr="00F753D8" w:rsidRDefault="00C534E8" w:rsidP="0008658D">
            <w:pPr>
              <w:ind w:left="270" w:hanging="180"/>
              <w:rPr>
                <w:rFonts w:ascii="Calibri" w:hAnsi="Calibri" w:cs="Arial"/>
                <w:b/>
                <w:sz w:val="18"/>
                <w:szCs w:val="18"/>
                <w:highlight w:val="yellow"/>
              </w:rPr>
            </w:pPr>
          </w:p>
        </w:tc>
      </w:tr>
      <w:tr w:rsidR="00C534E8" w:rsidRPr="00F753D8" w14:paraId="493F7D8C" w14:textId="77777777" w:rsidTr="0068536A">
        <w:tc>
          <w:tcPr>
            <w:tcW w:w="7740" w:type="dxa"/>
            <w:shd w:val="clear" w:color="auto" w:fill="auto"/>
          </w:tcPr>
          <w:p w14:paraId="60CC2074"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TANF </w:t>
            </w:r>
          </w:p>
          <w:p w14:paraId="1205F2E9" w14:textId="77777777" w:rsidR="00C534E8" w:rsidRPr="00F753D8" w:rsidRDefault="00C534E8" w:rsidP="0008658D">
            <w:pPr>
              <w:keepNext/>
              <w:tabs>
                <w:tab w:val="left" w:pos="225"/>
              </w:tabs>
              <w:ind w:left="225" w:hanging="180"/>
              <w:jc w:val="both"/>
              <w:outlineLvl w:val="2"/>
              <w:rPr>
                <w:rFonts w:ascii="Calibri" w:hAnsi="Calibri" w:cs="Arial"/>
                <w:bCs/>
                <w:sz w:val="19"/>
                <w:szCs w:val="19"/>
              </w:rPr>
            </w:pPr>
            <w:r w:rsidRPr="00F753D8">
              <w:rPr>
                <w:rFonts w:ascii="Calibri" w:hAnsi="Calibri" w:cs="Arial"/>
                <w:b/>
                <w:sz w:val="19"/>
                <w:szCs w:val="19"/>
              </w:rPr>
              <w:t xml:space="preserve">    </w:t>
            </w:r>
            <w:r w:rsidRPr="00F753D8">
              <w:rPr>
                <w:rFonts w:ascii="Calibri" w:hAnsi="Calibri" w:cs="Arial"/>
                <w:bCs/>
                <w:sz w:val="19"/>
                <w:szCs w:val="19"/>
              </w:rPr>
              <w:t xml:space="preserve">Fund ID:  T </w:t>
            </w:r>
          </w:p>
        </w:tc>
        <w:tc>
          <w:tcPr>
            <w:tcW w:w="3420" w:type="dxa"/>
            <w:shd w:val="clear" w:color="auto" w:fill="auto"/>
            <w:vAlign w:val="center"/>
          </w:tcPr>
          <w:p w14:paraId="0944964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2746267E" w14:textId="77777777" w:rsidR="00C534E8" w:rsidRPr="00F753D8" w:rsidRDefault="00C534E8" w:rsidP="0008658D">
            <w:pPr>
              <w:jc w:val="center"/>
              <w:rPr>
                <w:rFonts w:ascii="Calibri" w:hAnsi="Calibri" w:cs="Arial"/>
                <w:b/>
                <w:sz w:val="18"/>
                <w:szCs w:val="18"/>
              </w:rPr>
            </w:pPr>
          </w:p>
        </w:tc>
      </w:tr>
      <w:tr w:rsidR="00C534E8" w:rsidRPr="00F753D8" w14:paraId="33A3936B" w14:textId="77777777" w:rsidTr="0068536A">
        <w:tc>
          <w:tcPr>
            <w:tcW w:w="7740" w:type="dxa"/>
            <w:shd w:val="clear" w:color="auto" w:fill="auto"/>
          </w:tcPr>
          <w:p w14:paraId="23C05288"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Work First</w:t>
            </w:r>
            <w:r w:rsidRPr="00F753D8">
              <w:rPr>
                <w:rFonts w:ascii="Calibri" w:hAnsi="Calibri" w:cs="Arial"/>
                <w:b/>
                <w:color w:val="FF0000"/>
                <w:sz w:val="19"/>
                <w:szCs w:val="19"/>
              </w:rPr>
              <w:t xml:space="preserve"> </w:t>
            </w:r>
            <w:r w:rsidRPr="00F753D8">
              <w:rPr>
                <w:rFonts w:ascii="Calibri" w:hAnsi="Calibri" w:cs="Arial"/>
                <w:b/>
                <w:sz w:val="19"/>
                <w:szCs w:val="19"/>
              </w:rPr>
              <w:t>Maintenance of Effort (MOE)</w:t>
            </w:r>
          </w:p>
          <w:p w14:paraId="242AE9C0"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sz w:val="19"/>
                <w:szCs w:val="19"/>
              </w:rPr>
              <w:tab/>
              <w:t>Fund ID:  W</w:t>
            </w:r>
          </w:p>
        </w:tc>
        <w:tc>
          <w:tcPr>
            <w:tcW w:w="3420" w:type="dxa"/>
            <w:shd w:val="clear" w:color="auto" w:fill="auto"/>
            <w:vAlign w:val="center"/>
          </w:tcPr>
          <w:p w14:paraId="1D56230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C8A6078" w14:textId="77777777" w:rsidR="00C534E8" w:rsidRPr="00F753D8" w:rsidRDefault="00C534E8" w:rsidP="0008658D">
            <w:pPr>
              <w:jc w:val="center"/>
              <w:rPr>
                <w:rFonts w:ascii="Calibri" w:hAnsi="Calibri" w:cs="Arial"/>
                <w:b/>
                <w:sz w:val="18"/>
                <w:szCs w:val="18"/>
              </w:rPr>
            </w:pPr>
          </w:p>
        </w:tc>
      </w:tr>
      <w:tr w:rsidR="00C534E8" w:rsidRPr="00F753D8" w14:paraId="003FC93F" w14:textId="77777777" w:rsidTr="0068536A">
        <w:tc>
          <w:tcPr>
            <w:tcW w:w="7740" w:type="dxa"/>
            <w:shd w:val="clear" w:color="auto" w:fill="auto"/>
          </w:tcPr>
          <w:p w14:paraId="255B2FB6"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Food and Nutritional Services </w:t>
            </w:r>
          </w:p>
          <w:p w14:paraId="364229AB" w14:textId="77777777" w:rsidR="00C534E8" w:rsidRPr="00F753D8" w:rsidRDefault="00C534E8" w:rsidP="0008658D">
            <w:pPr>
              <w:tabs>
                <w:tab w:val="left" w:pos="225"/>
              </w:tabs>
              <w:ind w:left="225" w:hanging="180"/>
              <w:jc w:val="both"/>
              <w:rPr>
                <w:rFonts w:ascii="Calibri" w:hAnsi="Calibri" w:cs="Arial"/>
                <w:sz w:val="19"/>
                <w:szCs w:val="19"/>
              </w:rPr>
            </w:pPr>
            <w:r w:rsidRPr="00F753D8">
              <w:rPr>
                <w:rFonts w:ascii="Calibri" w:hAnsi="Calibri" w:cs="Arial"/>
                <w:sz w:val="19"/>
                <w:szCs w:val="19"/>
              </w:rPr>
              <w:t xml:space="preserve">    Fund ID:  S</w:t>
            </w:r>
          </w:p>
        </w:tc>
        <w:tc>
          <w:tcPr>
            <w:tcW w:w="3420" w:type="dxa"/>
            <w:shd w:val="clear" w:color="auto" w:fill="auto"/>
            <w:vAlign w:val="center"/>
          </w:tcPr>
          <w:p w14:paraId="234542B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31D25CC" w14:textId="77777777" w:rsidR="00C534E8" w:rsidRPr="00F753D8" w:rsidRDefault="00C534E8" w:rsidP="0008658D">
            <w:pPr>
              <w:jc w:val="center"/>
              <w:rPr>
                <w:rFonts w:ascii="Calibri" w:hAnsi="Calibri" w:cs="Arial"/>
                <w:b/>
                <w:sz w:val="18"/>
                <w:szCs w:val="18"/>
              </w:rPr>
            </w:pPr>
          </w:p>
        </w:tc>
      </w:tr>
      <w:tr w:rsidR="00C534E8" w:rsidRPr="00F753D8" w14:paraId="32AB8474" w14:textId="77777777" w:rsidTr="0068536A">
        <w:tc>
          <w:tcPr>
            <w:tcW w:w="7740" w:type="dxa"/>
            <w:shd w:val="clear" w:color="auto" w:fill="auto"/>
          </w:tcPr>
          <w:p w14:paraId="2A1829F7"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IV-E Foster Care Administration and IV-E CPS</w:t>
            </w:r>
          </w:p>
          <w:p w14:paraId="7C0EA56C" w14:textId="77777777" w:rsidR="00C534E8" w:rsidRPr="00F753D8" w:rsidRDefault="00C534E8" w:rsidP="0008658D">
            <w:pPr>
              <w:tabs>
                <w:tab w:val="left" w:pos="225"/>
              </w:tabs>
              <w:ind w:left="225" w:hanging="180"/>
              <w:jc w:val="both"/>
              <w:rPr>
                <w:rFonts w:ascii="Calibri" w:hAnsi="Calibri" w:cs="Arial"/>
                <w:sz w:val="19"/>
                <w:szCs w:val="19"/>
              </w:rPr>
            </w:pPr>
            <w:r w:rsidRPr="00F753D8">
              <w:rPr>
                <w:rFonts w:ascii="Calibri" w:hAnsi="Calibri" w:cs="Arial"/>
                <w:sz w:val="19"/>
                <w:szCs w:val="19"/>
              </w:rPr>
              <w:lastRenderedPageBreak/>
              <w:tab/>
              <w:t>Fund ID:  R, X</w:t>
            </w:r>
          </w:p>
        </w:tc>
        <w:tc>
          <w:tcPr>
            <w:tcW w:w="3420" w:type="dxa"/>
            <w:shd w:val="clear" w:color="auto" w:fill="auto"/>
            <w:vAlign w:val="center"/>
          </w:tcPr>
          <w:p w14:paraId="58ED0D6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9281B49" w14:textId="77777777" w:rsidR="00C534E8" w:rsidRPr="00F753D8" w:rsidRDefault="00C534E8" w:rsidP="0008658D">
            <w:pPr>
              <w:jc w:val="center"/>
              <w:rPr>
                <w:rFonts w:ascii="Calibri" w:hAnsi="Calibri" w:cs="Arial"/>
                <w:b/>
                <w:sz w:val="18"/>
                <w:szCs w:val="18"/>
              </w:rPr>
            </w:pPr>
          </w:p>
        </w:tc>
      </w:tr>
      <w:tr w:rsidR="00C534E8" w:rsidRPr="00F753D8" w14:paraId="587A6810" w14:textId="77777777" w:rsidTr="0068536A">
        <w:tc>
          <w:tcPr>
            <w:tcW w:w="7740" w:type="dxa"/>
            <w:shd w:val="clear" w:color="auto" w:fill="auto"/>
          </w:tcPr>
          <w:p w14:paraId="7905342C"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Family Reunification</w:t>
            </w:r>
          </w:p>
          <w:p w14:paraId="57AF7A9D"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bCs/>
                <w:sz w:val="19"/>
                <w:szCs w:val="19"/>
              </w:rPr>
              <w:tab/>
              <w:t>Fund ID:  V</w:t>
            </w:r>
          </w:p>
        </w:tc>
        <w:tc>
          <w:tcPr>
            <w:tcW w:w="3420" w:type="dxa"/>
            <w:shd w:val="clear" w:color="auto" w:fill="auto"/>
            <w:vAlign w:val="center"/>
          </w:tcPr>
          <w:p w14:paraId="01FFB1FB"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95B8E99" w14:textId="77777777" w:rsidR="00C534E8" w:rsidRPr="00F753D8" w:rsidRDefault="00C534E8" w:rsidP="0008658D">
            <w:pPr>
              <w:jc w:val="center"/>
              <w:rPr>
                <w:rFonts w:ascii="Calibri" w:hAnsi="Calibri" w:cs="Arial"/>
                <w:b/>
                <w:sz w:val="18"/>
                <w:szCs w:val="18"/>
              </w:rPr>
            </w:pPr>
          </w:p>
        </w:tc>
      </w:tr>
      <w:tr w:rsidR="00C534E8" w:rsidRPr="00F753D8" w14:paraId="06CFF8C5" w14:textId="77777777" w:rsidTr="0068536A">
        <w:tc>
          <w:tcPr>
            <w:tcW w:w="7740" w:type="dxa"/>
            <w:shd w:val="clear" w:color="auto" w:fill="auto"/>
          </w:tcPr>
          <w:p w14:paraId="6AF70E8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Adult Day Care </w:t>
            </w:r>
          </w:p>
          <w:p w14:paraId="22F5D77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IDs:  A, M, D, F</w:t>
            </w:r>
          </w:p>
        </w:tc>
        <w:tc>
          <w:tcPr>
            <w:tcW w:w="3420" w:type="dxa"/>
            <w:shd w:val="clear" w:color="auto" w:fill="auto"/>
            <w:vAlign w:val="center"/>
          </w:tcPr>
          <w:p w14:paraId="4C56E81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D126C42" w14:textId="77777777" w:rsidR="00C534E8" w:rsidRPr="00F753D8" w:rsidRDefault="00C534E8" w:rsidP="0008658D">
            <w:pPr>
              <w:jc w:val="center"/>
              <w:rPr>
                <w:rFonts w:ascii="Calibri" w:hAnsi="Calibri" w:cs="Arial"/>
                <w:b/>
                <w:sz w:val="18"/>
                <w:szCs w:val="18"/>
              </w:rPr>
            </w:pPr>
          </w:p>
        </w:tc>
      </w:tr>
      <w:tr w:rsidR="00C534E8" w:rsidRPr="00F753D8" w14:paraId="3D1878D8" w14:textId="77777777" w:rsidTr="0068536A">
        <w:tc>
          <w:tcPr>
            <w:tcW w:w="7740" w:type="dxa"/>
            <w:shd w:val="clear" w:color="auto" w:fill="auto"/>
          </w:tcPr>
          <w:p w14:paraId="73875A68"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Links</w:t>
            </w:r>
          </w:p>
          <w:p w14:paraId="2AA43481"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bCs/>
                <w:sz w:val="19"/>
                <w:szCs w:val="19"/>
              </w:rPr>
              <w:tab/>
              <w:t>Fund ID:  K</w:t>
            </w:r>
          </w:p>
        </w:tc>
        <w:tc>
          <w:tcPr>
            <w:tcW w:w="3420" w:type="dxa"/>
            <w:shd w:val="clear" w:color="auto" w:fill="auto"/>
            <w:vAlign w:val="center"/>
          </w:tcPr>
          <w:p w14:paraId="787F01E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B797208" w14:textId="77777777" w:rsidR="00C534E8" w:rsidRPr="00F753D8" w:rsidRDefault="00C534E8" w:rsidP="0008658D">
            <w:pPr>
              <w:jc w:val="center"/>
              <w:rPr>
                <w:rFonts w:ascii="Calibri" w:hAnsi="Calibri" w:cs="Arial"/>
                <w:b/>
                <w:sz w:val="18"/>
                <w:szCs w:val="18"/>
              </w:rPr>
            </w:pPr>
          </w:p>
        </w:tc>
      </w:tr>
      <w:tr w:rsidR="00C534E8" w:rsidRPr="00F753D8" w14:paraId="727DE319" w14:textId="77777777" w:rsidTr="0068536A">
        <w:tc>
          <w:tcPr>
            <w:tcW w:w="7740" w:type="dxa"/>
            <w:shd w:val="clear" w:color="auto" w:fill="auto"/>
          </w:tcPr>
          <w:p w14:paraId="6EE0CB6F"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State In Home</w:t>
            </w:r>
          </w:p>
          <w:p w14:paraId="40E960C7"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7, 8, P</w:t>
            </w:r>
          </w:p>
        </w:tc>
        <w:tc>
          <w:tcPr>
            <w:tcW w:w="3420" w:type="dxa"/>
            <w:shd w:val="clear" w:color="auto" w:fill="auto"/>
            <w:vAlign w:val="center"/>
          </w:tcPr>
          <w:p w14:paraId="54328B15"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20E87D6" w14:textId="77777777" w:rsidR="00C534E8" w:rsidRPr="00F753D8" w:rsidRDefault="00C534E8" w:rsidP="0008658D">
            <w:pPr>
              <w:jc w:val="center"/>
              <w:rPr>
                <w:rFonts w:ascii="Calibri" w:hAnsi="Calibri" w:cs="Arial"/>
                <w:b/>
                <w:sz w:val="18"/>
                <w:szCs w:val="18"/>
              </w:rPr>
            </w:pPr>
          </w:p>
        </w:tc>
      </w:tr>
      <w:tr w:rsidR="00C534E8" w:rsidRPr="00F753D8" w14:paraId="4A1155AD" w14:textId="77777777" w:rsidTr="0068536A">
        <w:tc>
          <w:tcPr>
            <w:tcW w:w="7740" w:type="dxa"/>
            <w:shd w:val="clear" w:color="auto" w:fill="auto"/>
          </w:tcPr>
          <w:p w14:paraId="627E256C"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TANF to SSBG</w:t>
            </w:r>
          </w:p>
          <w:p w14:paraId="1C6E9D71"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L</w:t>
            </w:r>
          </w:p>
        </w:tc>
        <w:tc>
          <w:tcPr>
            <w:tcW w:w="3420" w:type="dxa"/>
            <w:shd w:val="clear" w:color="auto" w:fill="auto"/>
            <w:vAlign w:val="center"/>
          </w:tcPr>
          <w:p w14:paraId="5A9ABF88"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DB2A92E" w14:textId="77777777" w:rsidR="00C534E8" w:rsidRPr="00F753D8" w:rsidRDefault="00C534E8" w:rsidP="0008658D">
            <w:pPr>
              <w:jc w:val="center"/>
              <w:rPr>
                <w:rFonts w:ascii="Calibri" w:hAnsi="Calibri" w:cs="Arial"/>
                <w:b/>
                <w:sz w:val="18"/>
                <w:szCs w:val="18"/>
              </w:rPr>
            </w:pPr>
          </w:p>
        </w:tc>
      </w:tr>
      <w:tr w:rsidR="00C534E8" w:rsidRPr="00F753D8" w14:paraId="2F6842F3" w14:textId="77777777" w:rsidTr="0068536A">
        <w:tc>
          <w:tcPr>
            <w:tcW w:w="7740" w:type="dxa"/>
            <w:shd w:val="clear" w:color="auto" w:fill="auto"/>
          </w:tcPr>
          <w:p w14:paraId="1610B361"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Refugee Assistance</w:t>
            </w:r>
          </w:p>
          <w:p w14:paraId="19BE4870"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1</w:t>
            </w:r>
          </w:p>
        </w:tc>
        <w:tc>
          <w:tcPr>
            <w:tcW w:w="3420" w:type="dxa"/>
            <w:shd w:val="clear" w:color="auto" w:fill="auto"/>
            <w:vAlign w:val="center"/>
          </w:tcPr>
          <w:p w14:paraId="33EDAD01"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012E1AB" w14:textId="77777777" w:rsidR="00C534E8" w:rsidRPr="00F753D8" w:rsidRDefault="00C534E8" w:rsidP="0008658D">
            <w:pPr>
              <w:jc w:val="center"/>
              <w:rPr>
                <w:rFonts w:ascii="Calibri" w:hAnsi="Calibri" w:cs="Arial"/>
                <w:b/>
                <w:sz w:val="18"/>
                <w:szCs w:val="18"/>
              </w:rPr>
            </w:pPr>
          </w:p>
        </w:tc>
      </w:tr>
      <w:tr w:rsidR="00C534E8" w:rsidRPr="00F753D8" w14:paraId="5A514FC7" w14:textId="77777777" w:rsidTr="0068536A">
        <w:tc>
          <w:tcPr>
            <w:tcW w:w="7740" w:type="dxa"/>
            <w:shd w:val="clear" w:color="auto" w:fill="auto"/>
          </w:tcPr>
          <w:p w14:paraId="4DDD3859"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Permanency Planning</w:t>
            </w:r>
          </w:p>
          <w:p w14:paraId="3AC78087"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G</w:t>
            </w:r>
            <w:r w:rsidRPr="00F753D8">
              <w:rPr>
                <w:rFonts w:ascii="Calibri" w:hAnsi="Calibri" w:cs="Arial"/>
                <w:bCs/>
                <w:sz w:val="19"/>
                <w:szCs w:val="19"/>
              </w:rPr>
              <w:tab/>
            </w:r>
          </w:p>
        </w:tc>
        <w:tc>
          <w:tcPr>
            <w:tcW w:w="3420" w:type="dxa"/>
            <w:shd w:val="clear" w:color="auto" w:fill="auto"/>
            <w:vAlign w:val="center"/>
          </w:tcPr>
          <w:p w14:paraId="129A9ED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0CCC293" w14:textId="77777777" w:rsidR="00C534E8" w:rsidRPr="00F753D8" w:rsidRDefault="00C534E8" w:rsidP="0008658D">
            <w:pPr>
              <w:jc w:val="center"/>
              <w:rPr>
                <w:rFonts w:ascii="Calibri" w:hAnsi="Calibri" w:cs="Arial"/>
                <w:b/>
                <w:sz w:val="18"/>
                <w:szCs w:val="18"/>
              </w:rPr>
            </w:pPr>
          </w:p>
        </w:tc>
      </w:tr>
      <w:tr w:rsidR="00C534E8" w:rsidRPr="00F753D8" w14:paraId="36B4F8B8" w14:textId="77777777" w:rsidTr="0068536A">
        <w:tc>
          <w:tcPr>
            <w:tcW w:w="7740" w:type="dxa"/>
            <w:shd w:val="clear" w:color="auto" w:fill="auto"/>
          </w:tcPr>
          <w:p w14:paraId="7C6E5EF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CPS State</w:t>
            </w:r>
          </w:p>
          <w:p w14:paraId="313EAD49"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N</w:t>
            </w:r>
          </w:p>
        </w:tc>
        <w:tc>
          <w:tcPr>
            <w:tcW w:w="3420" w:type="dxa"/>
            <w:shd w:val="clear" w:color="auto" w:fill="auto"/>
            <w:vAlign w:val="center"/>
          </w:tcPr>
          <w:p w14:paraId="4C8A84C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91506DB" w14:textId="77777777" w:rsidR="00C534E8" w:rsidRPr="00F753D8" w:rsidRDefault="00C534E8" w:rsidP="0008658D">
            <w:pPr>
              <w:jc w:val="center"/>
              <w:rPr>
                <w:rFonts w:ascii="Calibri" w:hAnsi="Calibri" w:cs="Arial"/>
                <w:b/>
                <w:sz w:val="18"/>
                <w:szCs w:val="18"/>
              </w:rPr>
            </w:pPr>
          </w:p>
        </w:tc>
      </w:tr>
      <w:tr w:rsidR="00C534E8" w:rsidRPr="00F753D8" w14:paraId="395E36D9" w14:textId="77777777" w:rsidTr="0068536A">
        <w:tc>
          <w:tcPr>
            <w:tcW w:w="7740" w:type="dxa"/>
            <w:shd w:val="clear" w:color="auto" w:fill="auto"/>
          </w:tcPr>
          <w:p w14:paraId="57B679BE"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TANF CPS &amp; FC/Adoption</w:t>
            </w:r>
          </w:p>
          <w:p w14:paraId="0E69522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Q</w:t>
            </w:r>
          </w:p>
        </w:tc>
        <w:tc>
          <w:tcPr>
            <w:tcW w:w="3420" w:type="dxa"/>
            <w:shd w:val="clear" w:color="auto" w:fill="auto"/>
            <w:vAlign w:val="center"/>
          </w:tcPr>
          <w:p w14:paraId="7980893C"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31DCD6A" w14:textId="77777777" w:rsidR="00C534E8" w:rsidRPr="00F753D8" w:rsidRDefault="00C534E8" w:rsidP="0008658D">
            <w:pPr>
              <w:jc w:val="center"/>
              <w:rPr>
                <w:rFonts w:ascii="Calibri" w:hAnsi="Calibri" w:cs="Arial"/>
                <w:b/>
                <w:sz w:val="18"/>
                <w:szCs w:val="18"/>
              </w:rPr>
            </w:pPr>
          </w:p>
        </w:tc>
      </w:tr>
      <w:tr w:rsidR="00C534E8" w:rsidRPr="00F753D8" w14:paraId="1A82586C" w14:textId="77777777" w:rsidTr="0068536A">
        <w:tc>
          <w:tcPr>
            <w:tcW w:w="7740" w:type="dxa"/>
            <w:shd w:val="clear" w:color="auto" w:fill="auto"/>
          </w:tcPr>
          <w:p w14:paraId="6E6AE66A"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Smart Start</w:t>
            </w:r>
          </w:p>
          <w:p w14:paraId="16166A9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U</w:t>
            </w:r>
          </w:p>
        </w:tc>
        <w:tc>
          <w:tcPr>
            <w:tcW w:w="3420" w:type="dxa"/>
            <w:shd w:val="clear" w:color="auto" w:fill="auto"/>
            <w:vAlign w:val="center"/>
          </w:tcPr>
          <w:p w14:paraId="7503127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1E85E9D" w14:textId="77777777" w:rsidR="00C534E8" w:rsidRPr="00F753D8" w:rsidRDefault="00C534E8" w:rsidP="0008658D">
            <w:pPr>
              <w:jc w:val="center"/>
              <w:rPr>
                <w:rFonts w:ascii="Calibri" w:hAnsi="Calibri" w:cs="Arial"/>
                <w:b/>
                <w:sz w:val="18"/>
                <w:szCs w:val="18"/>
              </w:rPr>
            </w:pPr>
          </w:p>
        </w:tc>
      </w:tr>
      <w:tr w:rsidR="00C534E8" w:rsidRPr="00F753D8" w14:paraId="77D54863" w14:textId="77777777" w:rsidTr="0068536A">
        <w:tc>
          <w:tcPr>
            <w:tcW w:w="7740" w:type="dxa"/>
            <w:shd w:val="clear" w:color="auto" w:fill="auto"/>
          </w:tcPr>
          <w:p w14:paraId="1586E13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SSBG Administration </w:t>
            </w:r>
          </w:p>
          <w:p w14:paraId="727B5E89"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sz w:val="19"/>
                <w:szCs w:val="19"/>
              </w:rPr>
              <w:t xml:space="preserve">    Fund IDs:  3, 4, H</w:t>
            </w:r>
          </w:p>
        </w:tc>
        <w:tc>
          <w:tcPr>
            <w:tcW w:w="3420" w:type="dxa"/>
            <w:shd w:val="clear" w:color="auto" w:fill="auto"/>
            <w:vAlign w:val="center"/>
          </w:tcPr>
          <w:p w14:paraId="01E6A04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79EF2CD" w14:textId="77777777" w:rsidR="00C534E8" w:rsidRPr="00F753D8" w:rsidRDefault="00C534E8" w:rsidP="0008658D">
            <w:pPr>
              <w:jc w:val="center"/>
              <w:rPr>
                <w:rFonts w:ascii="Calibri" w:hAnsi="Calibri" w:cs="Arial"/>
                <w:b/>
                <w:sz w:val="18"/>
                <w:szCs w:val="18"/>
              </w:rPr>
            </w:pPr>
          </w:p>
        </w:tc>
      </w:tr>
    </w:tbl>
    <w:p w14:paraId="4C46EB5A" w14:textId="77777777" w:rsidR="00C534E8" w:rsidRPr="00F753D8" w:rsidRDefault="00C534E8" w:rsidP="00C534E8">
      <w:pPr>
        <w:rPr>
          <w:rFonts w:ascii="Calibri" w:hAnsi="Calibri"/>
          <w:b/>
          <w:sz w:val="22"/>
          <w:szCs w:val="22"/>
        </w:rPr>
      </w:pPr>
    </w:p>
    <w:tbl>
      <w:tblPr>
        <w:tblW w:w="144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6750"/>
      </w:tblGrid>
      <w:tr w:rsidR="00C534E8" w:rsidRPr="00F753D8" w14:paraId="72890997" w14:textId="77777777" w:rsidTr="0068536A">
        <w:trPr>
          <w:trHeight w:val="260"/>
        </w:trPr>
        <w:tc>
          <w:tcPr>
            <w:tcW w:w="7740" w:type="dxa"/>
          </w:tcPr>
          <w:p w14:paraId="57BFADE4" w14:textId="77777777" w:rsidR="00C534E8" w:rsidRPr="00F753D8" w:rsidRDefault="00C534E8" w:rsidP="0008658D">
            <w:pPr>
              <w:keepNext/>
              <w:ind w:left="270" w:hanging="180"/>
              <w:jc w:val="center"/>
              <w:outlineLvl w:val="2"/>
              <w:rPr>
                <w:rFonts w:ascii="Calibri" w:hAnsi="Calibri" w:cs="Arial"/>
                <w:b/>
                <w:szCs w:val="24"/>
              </w:rPr>
            </w:pPr>
            <w:r w:rsidRPr="00F753D8">
              <w:rPr>
                <w:rFonts w:ascii="Calibri" w:hAnsi="Calibri" w:cs="Arial"/>
                <w:b/>
                <w:szCs w:val="24"/>
              </w:rPr>
              <w:t>Monitoring Procedure</w:t>
            </w:r>
          </w:p>
        </w:tc>
        <w:tc>
          <w:tcPr>
            <w:tcW w:w="6750" w:type="dxa"/>
          </w:tcPr>
          <w:p w14:paraId="6F7EE7A1" w14:textId="77777777" w:rsidR="00C534E8" w:rsidRPr="00F753D8" w:rsidRDefault="00C534E8" w:rsidP="0008658D">
            <w:pPr>
              <w:ind w:left="270" w:hanging="180"/>
              <w:jc w:val="center"/>
              <w:rPr>
                <w:rFonts w:ascii="Calibri" w:hAnsi="Calibri" w:cs="Arial"/>
                <w:b/>
                <w:szCs w:val="24"/>
              </w:rPr>
            </w:pPr>
            <w:r w:rsidRPr="00F753D8">
              <w:rPr>
                <w:rFonts w:ascii="Calibri" w:hAnsi="Calibri" w:cs="Arial"/>
                <w:b/>
                <w:szCs w:val="24"/>
              </w:rPr>
              <w:t>Comments / Findings</w:t>
            </w:r>
          </w:p>
        </w:tc>
      </w:tr>
      <w:tr w:rsidR="00C534E8" w:rsidRPr="00F753D8" w14:paraId="24D04225" w14:textId="77777777" w:rsidTr="0068536A">
        <w:tc>
          <w:tcPr>
            <w:tcW w:w="7740" w:type="dxa"/>
          </w:tcPr>
          <w:p w14:paraId="0E41DAAC" w14:textId="77777777" w:rsidR="00C534E8" w:rsidRPr="00F753D8" w:rsidRDefault="00C534E8" w:rsidP="0008658D">
            <w:pPr>
              <w:keepNext/>
              <w:outlineLvl w:val="4"/>
              <w:rPr>
                <w:rFonts w:ascii="Calibri" w:hAnsi="Calibri" w:cs="Arial"/>
                <w:b/>
                <w:sz w:val="22"/>
                <w:szCs w:val="22"/>
              </w:rPr>
            </w:pPr>
            <w:r w:rsidRPr="00F753D8">
              <w:rPr>
                <w:rFonts w:ascii="Calibri" w:hAnsi="Calibri" w:cs="Arial"/>
                <w:b/>
                <w:sz w:val="22"/>
                <w:szCs w:val="22"/>
              </w:rPr>
              <w:t>CONSOLIDATION / OTHER COUNTY DEPARTMENTS</w:t>
            </w:r>
          </w:p>
        </w:tc>
        <w:tc>
          <w:tcPr>
            <w:tcW w:w="6750" w:type="dxa"/>
            <w:vAlign w:val="center"/>
          </w:tcPr>
          <w:p w14:paraId="0F6EB2DB" w14:textId="77777777" w:rsidR="00C534E8" w:rsidRPr="00F753D8" w:rsidRDefault="00C534E8" w:rsidP="0008658D">
            <w:pPr>
              <w:ind w:left="270" w:hanging="180"/>
              <w:rPr>
                <w:rFonts w:ascii="Calibri" w:hAnsi="Calibri" w:cs="Arial"/>
                <w:b/>
                <w:sz w:val="20"/>
              </w:rPr>
            </w:pPr>
          </w:p>
        </w:tc>
      </w:tr>
      <w:tr w:rsidR="00C534E8" w:rsidRPr="00F753D8" w14:paraId="490DDB24" w14:textId="77777777" w:rsidTr="0068536A">
        <w:tc>
          <w:tcPr>
            <w:tcW w:w="7740" w:type="dxa"/>
          </w:tcPr>
          <w:p w14:paraId="64863CF6" w14:textId="77777777" w:rsidR="00C534E8" w:rsidRPr="00F753D8" w:rsidRDefault="00C534E8" w:rsidP="0008658D">
            <w:pPr>
              <w:ind w:left="342"/>
              <w:rPr>
                <w:rFonts w:ascii="Calibri" w:hAnsi="Calibri" w:cs="Arial"/>
                <w:sz w:val="19"/>
                <w:szCs w:val="19"/>
              </w:rPr>
            </w:pPr>
            <w:r w:rsidRPr="00F753D8">
              <w:rPr>
                <w:rFonts w:ascii="Calibri" w:hAnsi="Calibri" w:cs="Arial"/>
                <w:sz w:val="19"/>
                <w:szCs w:val="19"/>
              </w:rPr>
              <w:t>Is the DSS part of a Consolidated Human Services Agency?</w:t>
            </w:r>
          </w:p>
          <w:p w14:paraId="0CDD9A10" w14:textId="77777777" w:rsidR="00C534E8" w:rsidRPr="00F753D8" w:rsidRDefault="00C534E8" w:rsidP="0008658D">
            <w:pPr>
              <w:ind w:left="342"/>
              <w:rPr>
                <w:rFonts w:ascii="Calibri" w:hAnsi="Calibri" w:cs="Arial"/>
                <w:sz w:val="19"/>
                <w:szCs w:val="19"/>
              </w:rPr>
            </w:pPr>
            <w:r w:rsidRPr="00F753D8">
              <w:rPr>
                <w:rFonts w:ascii="Calibri" w:hAnsi="Calibri" w:cs="Arial"/>
                <w:sz w:val="19"/>
                <w:szCs w:val="19"/>
              </w:rPr>
              <w:t>Are other County Departments / Programs supervised / administered by DSS staff?</w:t>
            </w:r>
          </w:p>
        </w:tc>
        <w:tc>
          <w:tcPr>
            <w:tcW w:w="6750" w:type="dxa"/>
            <w:vAlign w:val="center"/>
          </w:tcPr>
          <w:p w14:paraId="2C6C127C" w14:textId="77777777" w:rsidR="00C534E8" w:rsidRPr="00F753D8" w:rsidRDefault="00C534E8" w:rsidP="0008658D">
            <w:pPr>
              <w:ind w:left="270" w:hanging="180"/>
              <w:rPr>
                <w:rFonts w:ascii="Calibri" w:hAnsi="Calibri" w:cs="Arial"/>
                <w:b/>
                <w:sz w:val="18"/>
                <w:szCs w:val="18"/>
              </w:rPr>
            </w:pPr>
          </w:p>
        </w:tc>
      </w:tr>
      <w:tr w:rsidR="00C534E8" w:rsidRPr="00F753D8" w14:paraId="57A50F89" w14:textId="77777777" w:rsidTr="0068536A">
        <w:tc>
          <w:tcPr>
            <w:tcW w:w="7740" w:type="dxa"/>
          </w:tcPr>
          <w:p w14:paraId="339CC17B" w14:textId="77777777" w:rsidR="00C534E8" w:rsidRPr="00F753D8" w:rsidRDefault="00C534E8" w:rsidP="0008658D">
            <w:pPr>
              <w:jc w:val="both"/>
              <w:rPr>
                <w:rFonts w:ascii="Calibri" w:hAnsi="Calibri" w:cs="Arial"/>
                <w:b/>
                <w:sz w:val="22"/>
                <w:szCs w:val="22"/>
              </w:rPr>
            </w:pPr>
            <w:r w:rsidRPr="00F753D8">
              <w:rPr>
                <w:rFonts w:ascii="Calibri" w:hAnsi="Calibri" w:cs="Arial"/>
                <w:b/>
                <w:sz w:val="22"/>
                <w:szCs w:val="22"/>
              </w:rPr>
              <w:t>GRANTS</w:t>
            </w:r>
          </w:p>
        </w:tc>
        <w:tc>
          <w:tcPr>
            <w:tcW w:w="6750" w:type="dxa"/>
            <w:vAlign w:val="center"/>
          </w:tcPr>
          <w:p w14:paraId="1FB75783" w14:textId="77777777" w:rsidR="00C534E8" w:rsidRPr="00F753D8" w:rsidRDefault="00C534E8" w:rsidP="0008658D">
            <w:pPr>
              <w:ind w:left="270" w:hanging="180"/>
              <w:rPr>
                <w:rFonts w:ascii="Calibri" w:hAnsi="Calibri" w:cs="Arial"/>
                <w:b/>
                <w:sz w:val="18"/>
                <w:szCs w:val="18"/>
                <w:highlight w:val="yellow"/>
              </w:rPr>
            </w:pPr>
          </w:p>
        </w:tc>
      </w:tr>
      <w:tr w:rsidR="00C534E8" w:rsidRPr="00F753D8" w14:paraId="5E65A8DF" w14:textId="77777777" w:rsidTr="0068536A">
        <w:tc>
          <w:tcPr>
            <w:tcW w:w="7740" w:type="dxa"/>
          </w:tcPr>
          <w:p w14:paraId="7251D787"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Is the agency a recipient of grants awarded from non-DSS agencies or entities?  If so, does the grant fund a non-DSS funded service?</w:t>
            </w:r>
          </w:p>
          <w:p w14:paraId="48C6514D"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Is there a cost-share or match requirement?</w:t>
            </w:r>
          </w:p>
          <w:p w14:paraId="7B29C92A"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 xml:space="preserve">        Is DSS staff time utilized for the match?</w:t>
            </w:r>
          </w:p>
          <w:p w14:paraId="0D175A6E"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 xml:space="preserve">        Does any DSS staff provide services funded by the grant?</w:t>
            </w:r>
          </w:p>
          <w:p w14:paraId="53F4DF56" w14:textId="77777777" w:rsidR="00C534E8" w:rsidRPr="00F753D8" w:rsidRDefault="00C534E8" w:rsidP="0008658D">
            <w:pPr>
              <w:ind w:left="342"/>
              <w:jc w:val="both"/>
              <w:rPr>
                <w:rFonts w:ascii="Calibri" w:hAnsi="Calibri" w:cs="Arial"/>
                <w:sz w:val="20"/>
              </w:rPr>
            </w:pPr>
            <w:r w:rsidRPr="00F753D8">
              <w:rPr>
                <w:rFonts w:ascii="Calibri" w:hAnsi="Calibri" w:cs="Arial"/>
                <w:sz w:val="19"/>
                <w:szCs w:val="19"/>
              </w:rPr>
              <w:t xml:space="preserve">        Are any DSS staff salaries funded by the grant?</w:t>
            </w:r>
          </w:p>
        </w:tc>
        <w:tc>
          <w:tcPr>
            <w:tcW w:w="6750" w:type="dxa"/>
            <w:vAlign w:val="center"/>
          </w:tcPr>
          <w:p w14:paraId="7428DAFA" w14:textId="77777777" w:rsidR="00C534E8" w:rsidRPr="00F753D8" w:rsidRDefault="00C534E8" w:rsidP="0008658D">
            <w:pPr>
              <w:ind w:left="270" w:hanging="180"/>
              <w:rPr>
                <w:rFonts w:ascii="Calibri" w:hAnsi="Calibri" w:cs="Arial"/>
                <w:b/>
                <w:sz w:val="18"/>
                <w:szCs w:val="18"/>
              </w:rPr>
            </w:pPr>
          </w:p>
        </w:tc>
      </w:tr>
    </w:tbl>
    <w:p w14:paraId="32C234EF" w14:textId="77777777" w:rsidR="008549A2" w:rsidRPr="008549A2" w:rsidRDefault="008549A2" w:rsidP="008549A2">
      <w:pPr>
        <w:rPr>
          <w:rFonts w:cs="Arial"/>
          <w:sz w:val="22"/>
          <w:szCs w:val="22"/>
        </w:rPr>
      </w:pPr>
    </w:p>
    <w:p w14:paraId="3D0B74A0" w14:textId="77777777" w:rsidR="008549A2" w:rsidRPr="008549A2" w:rsidRDefault="008549A2" w:rsidP="008549A2">
      <w:pPr>
        <w:rPr>
          <w:rFonts w:cs="Arial"/>
          <w:sz w:val="22"/>
          <w:szCs w:val="22"/>
        </w:rPr>
      </w:pPr>
    </w:p>
    <w:p w14:paraId="6A772CDC" w14:textId="34C1B025" w:rsidR="008549A2" w:rsidRPr="008549A2" w:rsidRDefault="008549A2" w:rsidP="008549A2">
      <w:pPr>
        <w:tabs>
          <w:tab w:val="left" w:pos="6168"/>
        </w:tabs>
        <w:rPr>
          <w:rFonts w:cs="Arial"/>
          <w:sz w:val="22"/>
          <w:szCs w:val="22"/>
        </w:rPr>
        <w:sectPr w:rsidR="008549A2" w:rsidRPr="008549A2" w:rsidSect="00C23E46">
          <w:pgSz w:w="15840" w:h="12240" w:orient="landscape"/>
          <w:pgMar w:top="806" w:right="446" w:bottom="547" w:left="994" w:header="360" w:footer="533" w:gutter="0"/>
          <w:cols w:space="720"/>
          <w:docGrid w:linePitch="360"/>
        </w:sectPr>
      </w:pPr>
      <w:r>
        <w:rPr>
          <w:rFonts w:cs="Arial"/>
          <w:b/>
          <w:sz w:val="22"/>
          <w:szCs w:val="22"/>
        </w:rPr>
        <w:tab/>
      </w:r>
    </w:p>
    <w:tbl>
      <w:tblPr>
        <w:tblW w:w="10630" w:type="dxa"/>
        <w:tblBorders>
          <w:bottom w:val="single" w:sz="4" w:space="0" w:color="auto"/>
        </w:tblBorders>
        <w:tblLayout w:type="fixed"/>
        <w:tblCellMar>
          <w:left w:w="0" w:type="dxa"/>
          <w:right w:w="0" w:type="dxa"/>
        </w:tblCellMar>
        <w:tblLook w:val="0000" w:firstRow="0" w:lastRow="0" w:firstColumn="0" w:lastColumn="0" w:noHBand="0" w:noVBand="0"/>
      </w:tblPr>
      <w:tblGrid>
        <w:gridCol w:w="1675"/>
        <w:gridCol w:w="419"/>
        <w:gridCol w:w="614"/>
        <w:gridCol w:w="2614"/>
        <w:gridCol w:w="49"/>
        <w:gridCol w:w="1121"/>
        <w:gridCol w:w="49"/>
        <w:gridCol w:w="1350"/>
        <w:gridCol w:w="885"/>
        <w:gridCol w:w="50"/>
        <w:gridCol w:w="72"/>
        <w:gridCol w:w="1722"/>
        <w:gridCol w:w="10"/>
      </w:tblGrid>
      <w:tr w:rsidR="00BD6682" w:rsidRPr="004C1BE3" w14:paraId="747C6228" w14:textId="77777777" w:rsidTr="0008658D">
        <w:trPr>
          <w:gridAfter w:val="1"/>
          <w:wAfter w:w="10" w:type="dxa"/>
          <w:cantSplit/>
          <w:trHeight w:val="255"/>
        </w:trPr>
        <w:tc>
          <w:tcPr>
            <w:tcW w:w="2094" w:type="dxa"/>
            <w:gridSpan w:val="2"/>
            <w:tcBorders>
              <w:bottom w:val="nil"/>
            </w:tcBorders>
            <w:shd w:val="clear" w:color="auto" w:fill="auto"/>
            <w:tcMar>
              <w:top w:w="15" w:type="dxa"/>
              <w:left w:w="15" w:type="dxa"/>
              <w:bottom w:w="0" w:type="dxa"/>
              <w:right w:w="15" w:type="dxa"/>
            </w:tcMar>
            <w:vAlign w:val="center"/>
          </w:tcPr>
          <w:p w14:paraId="09AD1CF9" w14:textId="77777777" w:rsidR="00BD6682" w:rsidRDefault="00BD6682" w:rsidP="0008658D">
            <w:pPr>
              <w:jc w:val="right"/>
              <w:rPr>
                <w:rFonts w:cs="Arial"/>
                <w:b/>
                <w:bCs/>
                <w:sz w:val="22"/>
                <w:szCs w:val="22"/>
              </w:rPr>
            </w:pPr>
          </w:p>
          <w:p w14:paraId="513D2B36" w14:textId="77777777" w:rsidR="00BD6682" w:rsidRPr="004224C5" w:rsidRDefault="00BD6682" w:rsidP="0008658D">
            <w:pPr>
              <w:jc w:val="center"/>
              <w:rPr>
                <w:rFonts w:cs="Arial"/>
                <w:b/>
                <w:bCs/>
                <w:sz w:val="22"/>
                <w:szCs w:val="22"/>
              </w:rPr>
            </w:pPr>
          </w:p>
        </w:tc>
        <w:tc>
          <w:tcPr>
            <w:tcW w:w="6682" w:type="dxa"/>
            <w:gridSpan w:val="7"/>
            <w:tcBorders>
              <w:bottom w:val="nil"/>
            </w:tcBorders>
            <w:shd w:val="clear" w:color="auto" w:fill="auto"/>
            <w:noWrap/>
            <w:tcMar>
              <w:top w:w="15" w:type="dxa"/>
              <w:left w:w="15" w:type="dxa"/>
              <w:bottom w:w="0" w:type="dxa"/>
              <w:right w:w="15" w:type="dxa"/>
            </w:tcMar>
            <w:vAlign w:val="bottom"/>
          </w:tcPr>
          <w:p w14:paraId="32AF9DA5" w14:textId="77777777" w:rsidR="00BD6682" w:rsidRDefault="00BD6682" w:rsidP="0008658D">
            <w:pPr>
              <w:rPr>
                <w:rFonts w:cs="Arial"/>
                <w:b/>
                <w:sz w:val="22"/>
                <w:szCs w:val="22"/>
              </w:rPr>
            </w:pPr>
          </w:p>
          <w:p w14:paraId="163F936B" w14:textId="77777777" w:rsidR="00BD6682" w:rsidRPr="004224C5" w:rsidRDefault="00BD6682" w:rsidP="0008658D">
            <w:pPr>
              <w:jc w:val="center"/>
              <w:rPr>
                <w:rFonts w:cs="Arial"/>
                <w:b/>
                <w:sz w:val="22"/>
                <w:szCs w:val="22"/>
              </w:rPr>
            </w:pPr>
            <w:r w:rsidRPr="004224C5">
              <w:rPr>
                <w:rFonts w:cs="Arial"/>
                <w:b/>
                <w:sz w:val="22"/>
                <w:szCs w:val="22"/>
              </w:rPr>
              <w:t>Worker Time Reporting Errors</w:t>
            </w:r>
          </w:p>
        </w:tc>
        <w:tc>
          <w:tcPr>
            <w:tcW w:w="50" w:type="dxa"/>
            <w:tcBorders>
              <w:bottom w:val="nil"/>
            </w:tcBorders>
            <w:shd w:val="clear" w:color="auto" w:fill="auto"/>
            <w:noWrap/>
            <w:tcMar>
              <w:top w:w="15" w:type="dxa"/>
              <w:left w:w="15" w:type="dxa"/>
              <w:bottom w:w="0" w:type="dxa"/>
              <w:right w:w="15" w:type="dxa"/>
            </w:tcMar>
            <w:vAlign w:val="bottom"/>
          </w:tcPr>
          <w:p w14:paraId="2007267F" w14:textId="77777777" w:rsidR="00BD6682" w:rsidRPr="004224C5" w:rsidRDefault="00BD6682" w:rsidP="0008658D">
            <w:pPr>
              <w:rPr>
                <w:rFonts w:cs="Arial"/>
                <w:sz w:val="22"/>
                <w:szCs w:val="22"/>
              </w:rPr>
            </w:pPr>
          </w:p>
        </w:tc>
        <w:tc>
          <w:tcPr>
            <w:tcW w:w="1794" w:type="dxa"/>
            <w:gridSpan w:val="2"/>
            <w:tcBorders>
              <w:bottom w:val="nil"/>
            </w:tcBorders>
          </w:tcPr>
          <w:p w14:paraId="4D5C9992" w14:textId="77777777" w:rsidR="00BD6682" w:rsidRPr="004224C5" w:rsidRDefault="00BD6682" w:rsidP="0008658D">
            <w:pPr>
              <w:rPr>
                <w:rFonts w:cs="Arial"/>
                <w:sz w:val="22"/>
                <w:szCs w:val="22"/>
              </w:rPr>
            </w:pPr>
          </w:p>
        </w:tc>
      </w:tr>
      <w:tr w:rsidR="00BD6682" w:rsidRPr="004C1BE3" w14:paraId="5A0680FD" w14:textId="77777777" w:rsidTr="0008658D">
        <w:trPr>
          <w:gridAfter w:val="1"/>
          <w:wAfter w:w="10" w:type="dxa"/>
          <w:cantSplit/>
          <w:trHeight w:val="255"/>
        </w:trPr>
        <w:tc>
          <w:tcPr>
            <w:tcW w:w="2094" w:type="dxa"/>
            <w:gridSpan w:val="2"/>
            <w:tcBorders>
              <w:bottom w:val="nil"/>
            </w:tcBorders>
            <w:shd w:val="clear" w:color="auto" w:fill="auto"/>
            <w:tcMar>
              <w:top w:w="15" w:type="dxa"/>
              <w:left w:w="15" w:type="dxa"/>
              <w:bottom w:w="0" w:type="dxa"/>
              <w:right w:w="15" w:type="dxa"/>
            </w:tcMar>
            <w:vAlign w:val="center"/>
          </w:tcPr>
          <w:p w14:paraId="62CE9CDA" w14:textId="77777777" w:rsidR="00BD6682" w:rsidRPr="004224C5" w:rsidRDefault="00BD6682" w:rsidP="0008658D">
            <w:pPr>
              <w:jc w:val="right"/>
              <w:rPr>
                <w:rFonts w:cs="Arial"/>
                <w:b/>
                <w:bCs/>
                <w:sz w:val="22"/>
                <w:szCs w:val="22"/>
              </w:rPr>
            </w:pPr>
            <w:r w:rsidRPr="004224C5">
              <w:rPr>
                <w:rFonts w:cs="Arial"/>
                <w:b/>
                <w:bCs/>
                <w:sz w:val="22"/>
                <w:szCs w:val="22"/>
              </w:rPr>
              <w:t>County:</w:t>
            </w:r>
          </w:p>
        </w:tc>
        <w:tc>
          <w:tcPr>
            <w:tcW w:w="3228" w:type="dxa"/>
            <w:gridSpan w:val="2"/>
            <w:tcBorders>
              <w:top w:val="nil"/>
              <w:bottom w:val="single" w:sz="4" w:space="0" w:color="auto"/>
            </w:tcBorders>
            <w:shd w:val="clear" w:color="auto" w:fill="auto"/>
            <w:noWrap/>
            <w:tcMar>
              <w:top w:w="15" w:type="dxa"/>
              <w:left w:w="15" w:type="dxa"/>
              <w:bottom w:w="0" w:type="dxa"/>
              <w:right w:w="15" w:type="dxa"/>
            </w:tcMar>
            <w:vAlign w:val="bottom"/>
          </w:tcPr>
          <w:p w14:paraId="2B644F02" w14:textId="77777777" w:rsidR="00BD6682" w:rsidRPr="004224C5" w:rsidRDefault="00BD6682" w:rsidP="0008658D">
            <w:pPr>
              <w:rPr>
                <w:rFonts w:cs="Arial"/>
                <w:b/>
                <w:bCs/>
                <w:sz w:val="22"/>
                <w:szCs w:val="22"/>
              </w:rPr>
            </w:pPr>
            <w:r w:rsidRPr="004224C5">
              <w:rPr>
                <w:rFonts w:cs="Arial"/>
                <w:b/>
                <w:bCs/>
                <w:sz w:val="22"/>
                <w:szCs w:val="22"/>
              </w:rPr>
              <w:t> </w:t>
            </w:r>
          </w:p>
        </w:tc>
        <w:tc>
          <w:tcPr>
            <w:tcW w:w="1170" w:type="dxa"/>
            <w:gridSpan w:val="2"/>
            <w:tcBorders>
              <w:bottom w:val="nil"/>
            </w:tcBorders>
            <w:shd w:val="clear" w:color="auto" w:fill="auto"/>
            <w:noWrap/>
            <w:tcMar>
              <w:top w:w="15" w:type="dxa"/>
              <w:left w:w="15" w:type="dxa"/>
              <w:bottom w:w="0" w:type="dxa"/>
              <w:right w:w="15" w:type="dxa"/>
            </w:tcMar>
            <w:vAlign w:val="bottom"/>
          </w:tcPr>
          <w:p w14:paraId="4237C436" w14:textId="77777777" w:rsidR="00BD6682" w:rsidRPr="004224C5" w:rsidRDefault="00BD6682" w:rsidP="0008658D">
            <w:pPr>
              <w:jc w:val="right"/>
              <w:rPr>
                <w:rFonts w:cs="Arial"/>
                <w:b/>
                <w:bCs/>
                <w:sz w:val="22"/>
                <w:szCs w:val="22"/>
              </w:rPr>
            </w:pPr>
          </w:p>
        </w:tc>
        <w:tc>
          <w:tcPr>
            <w:tcW w:w="2284" w:type="dxa"/>
            <w:gridSpan w:val="3"/>
            <w:tcBorders>
              <w:top w:val="nil"/>
              <w:bottom w:val="nil"/>
            </w:tcBorders>
            <w:shd w:val="clear" w:color="auto" w:fill="auto"/>
            <w:noWrap/>
            <w:tcMar>
              <w:top w:w="15" w:type="dxa"/>
              <w:left w:w="15" w:type="dxa"/>
              <w:bottom w:w="0" w:type="dxa"/>
              <w:right w:w="15" w:type="dxa"/>
            </w:tcMar>
            <w:vAlign w:val="bottom"/>
          </w:tcPr>
          <w:p w14:paraId="706F2634" w14:textId="77777777" w:rsidR="00BD6682" w:rsidRPr="004224C5" w:rsidRDefault="00BD6682" w:rsidP="0008658D">
            <w:pPr>
              <w:jc w:val="right"/>
              <w:rPr>
                <w:rFonts w:cs="Arial"/>
                <w:sz w:val="22"/>
                <w:szCs w:val="22"/>
              </w:rPr>
            </w:pPr>
            <w:r w:rsidRPr="004224C5">
              <w:rPr>
                <w:rFonts w:cs="Arial"/>
                <w:sz w:val="22"/>
                <w:szCs w:val="22"/>
              </w:rPr>
              <w:t> </w:t>
            </w:r>
            <w:r w:rsidRPr="004224C5">
              <w:rPr>
                <w:rFonts w:cs="Arial"/>
                <w:b/>
                <w:bCs/>
                <w:sz w:val="22"/>
                <w:szCs w:val="22"/>
              </w:rPr>
              <w:t>Date:</w:t>
            </w:r>
          </w:p>
        </w:tc>
        <w:tc>
          <w:tcPr>
            <w:tcW w:w="50" w:type="dxa"/>
            <w:tcBorders>
              <w:top w:val="nil"/>
              <w:bottom w:val="single" w:sz="4" w:space="0" w:color="auto"/>
            </w:tcBorders>
            <w:shd w:val="clear" w:color="auto" w:fill="auto"/>
            <w:noWrap/>
            <w:tcMar>
              <w:top w:w="15" w:type="dxa"/>
              <w:left w:w="15" w:type="dxa"/>
              <w:bottom w:w="0" w:type="dxa"/>
              <w:right w:w="15" w:type="dxa"/>
            </w:tcMar>
            <w:vAlign w:val="bottom"/>
          </w:tcPr>
          <w:p w14:paraId="731989E1" w14:textId="77777777" w:rsidR="00BD6682" w:rsidRPr="004224C5" w:rsidRDefault="00BD6682" w:rsidP="0008658D">
            <w:pPr>
              <w:rPr>
                <w:rFonts w:cs="Arial"/>
                <w:sz w:val="22"/>
                <w:szCs w:val="22"/>
              </w:rPr>
            </w:pPr>
          </w:p>
        </w:tc>
        <w:tc>
          <w:tcPr>
            <w:tcW w:w="1794" w:type="dxa"/>
            <w:gridSpan w:val="2"/>
            <w:tcBorders>
              <w:top w:val="nil"/>
              <w:bottom w:val="single" w:sz="4" w:space="0" w:color="auto"/>
            </w:tcBorders>
          </w:tcPr>
          <w:p w14:paraId="35CB79A5" w14:textId="77777777" w:rsidR="00BD6682" w:rsidRPr="004224C5" w:rsidRDefault="00BD6682" w:rsidP="0008658D">
            <w:pPr>
              <w:rPr>
                <w:rFonts w:cs="Arial"/>
                <w:sz w:val="22"/>
                <w:szCs w:val="22"/>
              </w:rPr>
            </w:pPr>
          </w:p>
        </w:tc>
      </w:tr>
      <w:tr w:rsidR="00BD6682" w:rsidRPr="004C1BE3" w14:paraId="0933F2EF" w14:textId="77777777" w:rsidTr="0008658D">
        <w:tblPrEx>
          <w:jc w:val="center"/>
          <w:tblBorders>
            <w:top w:val="double" w:sz="4" w:space="0" w:color="auto"/>
            <w:bottom w:val="double" w:sz="4" w:space="0" w:color="auto"/>
          </w:tblBorders>
        </w:tblPrEx>
        <w:trPr>
          <w:cantSplit/>
          <w:trHeight w:val="780"/>
          <w:jc w:val="center"/>
        </w:trPr>
        <w:tc>
          <w:tcPr>
            <w:tcW w:w="1675" w:type="dxa"/>
            <w:tcBorders>
              <w:top w:val="nil"/>
              <w:bottom w:val="double" w:sz="4" w:space="0" w:color="auto"/>
            </w:tcBorders>
            <w:shd w:val="clear" w:color="auto" w:fill="auto"/>
            <w:tcMar>
              <w:top w:w="15" w:type="dxa"/>
              <w:left w:w="15" w:type="dxa"/>
              <w:bottom w:w="0" w:type="dxa"/>
              <w:right w:w="15" w:type="dxa"/>
            </w:tcMar>
            <w:vAlign w:val="bottom"/>
          </w:tcPr>
          <w:p w14:paraId="468F3FC7" w14:textId="77777777" w:rsidR="00BD6682" w:rsidRPr="004224C5" w:rsidRDefault="00BD6682" w:rsidP="0008658D">
            <w:pPr>
              <w:jc w:val="center"/>
              <w:rPr>
                <w:rFonts w:cs="Arial"/>
                <w:b/>
                <w:bCs/>
                <w:sz w:val="22"/>
                <w:szCs w:val="22"/>
              </w:rPr>
            </w:pPr>
            <w:r w:rsidRPr="004224C5">
              <w:rPr>
                <w:rFonts w:cs="Arial"/>
                <w:b/>
                <w:bCs/>
                <w:sz w:val="22"/>
                <w:szCs w:val="22"/>
              </w:rPr>
              <w:t>Program</w:t>
            </w:r>
          </w:p>
        </w:tc>
        <w:tc>
          <w:tcPr>
            <w:tcW w:w="1033" w:type="dxa"/>
            <w:gridSpan w:val="2"/>
            <w:tcBorders>
              <w:top w:val="nil"/>
              <w:bottom w:val="double" w:sz="4" w:space="0" w:color="auto"/>
            </w:tcBorders>
            <w:shd w:val="clear" w:color="auto" w:fill="auto"/>
            <w:noWrap/>
            <w:tcMar>
              <w:top w:w="15" w:type="dxa"/>
              <w:left w:w="15" w:type="dxa"/>
              <w:bottom w:w="0" w:type="dxa"/>
              <w:right w:w="15" w:type="dxa"/>
            </w:tcMar>
            <w:vAlign w:val="bottom"/>
          </w:tcPr>
          <w:p w14:paraId="008E9548" w14:textId="77777777" w:rsidR="00BD6682" w:rsidRPr="004224C5" w:rsidRDefault="00BD6682" w:rsidP="0008658D">
            <w:pPr>
              <w:jc w:val="center"/>
              <w:rPr>
                <w:rFonts w:cs="Arial"/>
                <w:b/>
                <w:sz w:val="22"/>
                <w:szCs w:val="22"/>
              </w:rPr>
            </w:pPr>
            <w:r w:rsidRPr="004224C5">
              <w:rPr>
                <w:rFonts w:cs="Arial"/>
                <w:b/>
                <w:sz w:val="22"/>
                <w:szCs w:val="22"/>
              </w:rPr>
              <w:t>MM/YY</w:t>
            </w:r>
          </w:p>
        </w:tc>
        <w:tc>
          <w:tcPr>
            <w:tcW w:w="2663" w:type="dxa"/>
            <w:gridSpan w:val="2"/>
            <w:tcBorders>
              <w:top w:val="nil"/>
              <w:bottom w:val="double" w:sz="4" w:space="0" w:color="auto"/>
            </w:tcBorders>
            <w:shd w:val="clear" w:color="auto" w:fill="auto"/>
            <w:noWrap/>
            <w:tcMar>
              <w:top w:w="15" w:type="dxa"/>
              <w:left w:w="15" w:type="dxa"/>
              <w:bottom w:w="0" w:type="dxa"/>
              <w:right w:w="15" w:type="dxa"/>
            </w:tcMar>
            <w:vAlign w:val="bottom"/>
          </w:tcPr>
          <w:p w14:paraId="7901926A" w14:textId="77777777" w:rsidR="00BD6682" w:rsidRPr="004224C5" w:rsidRDefault="00BD6682" w:rsidP="0008658D">
            <w:pPr>
              <w:jc w:val="center"/>
              <w:rPr>
                <w:rFonts w:cs="Arial"/>
                <w:b/>
                <w:sz w:val="22"/>
                <w:szCs w:val="22"/>
              </w:rPr>
            </w:pPr>
            <w:r w:rsidRPr="004224C5">
              <w:rPr>
                <w:rFonts w:cs="Arial"/>
                <w:b/>
                <w:sz w:val="22"/>
                <w:szCs w:val="22"/>
              </w:rPr>
              <w:t>Employee</w:t>
            </w:r>
          </w:p>
        </w:tc>
        <w:tc>
          <w:tcPr>
            <w:tcW w:w="1170" w:type="dxa"/>
            <w:gridSpan w:val="2"/>
            <w:tcBorders>
              <w:top w:val="nil"/>
              <w:bottom w:val="double" w:sz="4" w:space="0" w:color="auto"/>
            </w:tcBorders>
            <w:shd w:val="clear" w:color="auto" w:fill="auto"/>
            <w:tcMar>
              <w:top w:w="15" w:type="dxa"/>
              <w:left w:w="15" w:type="dxa"/>
              <w:bottom w:w="0" w:type="dxa"/>
              <w:right w:w="15" w:type="dxa"/>
            </w:tcMar>
            <w:vAlign w:val="bottom"/>
          </w:tcPr>
          <w:p w14:paraId="4C5AF39B" w14:textId="77777777" w:rsidR="00BD6682" w:rsidRPr="004224C5" w:rsidRDefault="00BD6682" w:rsidP="0008658D">
            <w:pPr>
              <w:jc w:val="center"/>
              <w:rPr>
                <w:rFonts w:cs="Arial"/>
                <w:b/>
                <w:sz w:val="22"/>
                <w:szCs w:val="22"/>
              </w:rPr>
            </w:pPr>
            <w:r w:rsidRPr="004224C5">
              <w:rPr>
                <w:rFonts w:cs="Arial"/>
                <w:b/>
                <w:sz w:val="22"/>
                <w:szCs w:val="22"/>
              </w:rPr>
              <w:t>Function &amp; Column</w:t>
            </w:r>
          </w:p>
        </w:tc>
        <w:tc>
          <w:tcPr>
            <w:tcW w:w="1350" w:type="dxa"/>
            <w:tcBorders>
              <w:top w:val="nil"/>
              <w:bottom w:val="double" w:sz="4" w:space="0" w:color="auto"/>
            </w:tcBorders>
            <w:shd w:val="clear" w:color="auto" w:fill="auto"/>
          </w:tcPr>
          <w:p w14:paraId="58405381" w14:textId="77777777" w:rsidR="00BD6682" w:rsidRDefault="00BD6682" w:rsidP="0008658D">
            <w:pPr>
              <w:jc w:val="center"/>
              <w:rPr>
                <w:rFonts w:cs="Arial"/>
                <w:b/>
                <w:sz w:val="22"/>
                <w:szCs w:val="22"/>
              </w:rPr>
            </w:pPr>
          </w:p>
          <w:p w14:paraId="36D05FAB" w14:textId="77777777" w:rsidR="00BD6682" w:rsidRDefault="00BD6682" w:rsidP="0008658D">
            <w:pPr>
              <w:jc w:val="center"/>
              <w:rPr>
                <w:rFonts w:cs="Arial"/>
                <w:b/>
                <w:sz w:val="22"/>
                <w:szCs w:val="22"/>
              </w:rPr>
            </w:pPr>
          </w:p>
          <w:p w14:paraId="72F2FADC" w14:textId="77777777" w:rsidR="00BD6682" w:rsidRPr="004224C5" w:rsidRDefault="00BD6682" w:rsidP="0008658D">
            <w:pPr>
              <w:jc w:val="center"/>
              <w:rPr>
                <w:rFonts w:cs="Arial"/>
                <w:b/>
                <w:sz w:val="22"/>
                <w:szCs w:val="22"/>
              </w:rPr>
            </w:pPr>
            <w:r w:rsidRPr="004224C5">
              <w:rPr>
                <w:rFonts w:cs="Arial"/>
                <w:b/>
                <w:sz w:val="22"/>
                <w:szCs w:val="22"/>
              </w:rPr>
              <w:t>Minutes Imported from SIS</w:t>
            </w:r>
          </w:p>
        </w:tc>
        <w:tc>
          <w:tcPr>
            <w:tcW w:w="1007" w:type="dxa"/>
            <w:gridSpan w:val="3"/>
            <w:tcBorders>
              <w:top w:val="nil"/>
              <w:bottom w:val="double" w:sz="4" w:space="0" w:color="auto"/>
            </w:tcBorders>
            <w:shd w:val="clear" w:color="auto" w:fill="auto"/>
          </w:tcPr>
          <w:p w14:paraId="6E8EBEA8" w14:textId="77777777" w:rsidR="00BD6682" w:rsidRDefault="00BD6682" w:rsidP="0008658D">
            <w:pPr>
              <w:jc w:val="center"/>
              <w:rPr>
                <w:rFonts w:cs="Arial"/>
                <w:b/>
                <w:sz w:val="22"/>
                <w:szCs w:val="22"/>
              </w:rPr>
            </w:pPr>
          </w:p>
          <w:p w14:paraId="7535333B" w14:textId="77777777" w:rsidR="00BD6682" w:rsidRPr="004224C5" w:rsidRDefault="00BD6682" w:rsidP="0008658D">
            <w:pPr>
              <w:jc w:val="center"/>
              <w:rPr>
                <w:rFonts w:cs="Arial"/>
                <w:b/>
                <w:sz w:val="22"/>
                <w:szCs w:val="22"/>
              </w:rPr>
            </w:pPr>
            <w:r w:rsidRPr="004224C5">
              <w:rPr>
                <w:rFonts w:cs="Arial"/>
                <w:b/>
                <w:sz w:val="22"/>
                <w:szCs w:val="22"/>
              </w:rPr>
              <w:t>Minutes Reported in</w:t>
            </w:r>
            <w:r>
              <w:rPr>
                <w:rFonts w:cs="Arial"/>
                <w:b/>
                <w:sz w:val="22"/>
                <w:szCs w:val="22"/>
              </w:rPr>
              <w:t xml:space="preserve"> </w:t>
            </w:r>
            <w:r w:rsidRPr="004224C5">
              <w:rPr>
                <w:rFonts w:cs="Arial"/>
                <w:b/>
                <w:sz w:val="22"/>
                <w:szCs w:val="22"/>
              </w:rPr>
              <w:t>NC CoReLS</w:t>
            </w:r>
          </w:p>
        </w:tc>
        <w:tc>
          <w:tcPr>
            <w:tcW w:w="1732" w:type="dxa"/>
            <w:gridSpan w:val="2"/>
            <w:tcBorders>
              <w:top w:val="nil"/>
              <w:bottom w:val="double" w:sz="4" w:space="0" w:color="auto"/>
            </w:tcBorders>
            <w:shd w:val="clear" w:color="auto" w:fill="auto"/>
            <w:tcMar>
              <w:top w:w="15" w:type="dxa"/>
              <w:left w:w="15" w:type="dxa"/>
              <w:bottom w:w="0" w:type="dxa"/>
              <w:right w:w="15" w:type="dxa"/>
            </w:tcMar>
            <w:vAlign w:val="bottom"/>
          </w:tcPr>
          <w:p w14:paraId="14FB568C" w14:textId="77777777" w:rsidR="00BD6682" w:rsidRPr="004224C5" w:rsidRDefault="00BD6682" w:rsidP="0008658D">
            <w:pPr>
              <w:jc w:val="center"/>
              <w:rPr>
                <w:rFonts w:cs="Arial"/>
                <w:b/>
                <w:sz w:val="22"/>
                <w:szCs w:val="22"/>
              </w:rPr>
            </w:pPr>
            <w:r w:rsidRPr="004224C5">
              <w:rPr>
                <w:rFonts w:cs="Arial"/>
                <w:b/>
                <w:sz w:val="22"/>
                <w:szCs w:val="22"/>
              </w:rPr>
              <w:t xml:space="preserve">Correct Amount Charged to Fund Source Y/N </w:t>
            </w:r>
          </w:p>
        </w:tc>
      </w:tr>
      <w:tr w:rsidR="00BD6682" w:rsidRPr="004C1BE3" w14:paraId="7AEFF4B7" w14:textId="77777777" w:rsidTr="0008658D">
        <w:tblPrEx>
          <w:jc w:val="center"/>
          <w:tblBorders>
            <w:top w:val="double" w:sz="4" w:space="0" w:color="auto"/>
            <w:bottom w:val="double" w:sz="4" w:space="0" w:color="auto"/>
          </w:tblBorders>
        </w:tblPrEx>
        <w:trPr>
          <w:cantSplit/>
          <w:trHeight w:val="333"/>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FB6589"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7300C6"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9F19B20" w14:textId="77777777" w:rsidR="00BD6682" w:rsidRPr="004224C5" w:rsidRDefault="00BD6682" w:rsidP="0008658D">
            <w:pPr>
              <w:rPr>
                <w:rFonts w:cs="Arial"/>
                <w:b/>
                <w:bCs/>
                <w:sz w:val="22"/>
                <w:szCs w:val="22"/>
              </w:rPr>
            </w:pPr>
          </w:p>
        </w:tc>
        <w:tc>
          <w:tcPr>
            <w:tcW w:w="1170"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4D8E362" w14:textId="77777777" w:rsidR="00BD6682" w:rsidRPr="004224C5" w:rsidRDefault="00BD6682" w:rsidP="0008658D">
            <w:pPr>
              <w:jc w:val="center"/>
              <w:rPr>
                <w:rFonts w:cs="Arial"/>
                <w:b/>
                <w:sz w:val="22"/>
                <w:szCs w:val="22"/>
              </w:rPr>
            </w:pPr>
          </w:p>
        </w:tc>
        <w:tc>
          <w:tcPr>
            <w:tcW w:w="1350" w:type="dxa"/>
            <w:tcBorders>
              <w:top w:val="double" w:sz="4" w:space="0" w:color="auto"/>
              <w:left w:val="single" w:sz="4" w:space="0" w:color="auto"/>
              <w:bottom w:val="single" w:sz="4" w:space="0" w:color="auto"/>
              <w:right w:val="single" w:sz="4" w:space="0" w:color="auto"/>
            </w:tcBorders>
            <w:shd w:val="clear" w:color="auto" w:fill="auto"/>
            <w:vAlign w:val="bottom"/>
          </w:tcPr>
          <w:p w14:paraId="5F97E863" w14:textId="77777777" w:rsidR="00BD6682" w:rsidRPr="004224C5" w:rsidRDefault="00BD6682" w:rsidP="0008658D">
            <w:pPr>
              <w:jc w:val="center"/>
              <w:rPr>
                <w:rFonts w:cs="Arial"/>
                <w:b/>
                <w:sz w:val="22"/>
                <w:szCs w:val="22"/>
              </w:rPr>
            </w:pPr>
          </w:p>
        </w:tc>
        <w:tc>
          <w:tcPr>
            <w:tcW w:w="1007" w:type="dxa"/>
            <w:gridSpan w:val="3"/>
            <w:tcBorders>
              <w:top w:val="double" w:sz="4" w:space="0" w:color="auto"/>
              <w:left w:val="single" w:sz="4" w:space="0" w:color="auto"/>
              <w:bottom w:val="single" w:sz="4" w:space="0" w:color="auto"/>
              <w:right w:val="single" w:sz="4" w:space="0" w:color="auto"/>
            </w:tcBorders>
            <w:shd w:val="clear" w:color="auto" w:fill="auto"/>
            <w:vAlign w:val="bottom"/>
          </w:tcPr>
          <w:p w14:paraId="61BB0A3C" w14:textId="77777777" w:rsidR="00BD6682" w:rsidRPr="004224C5" w:rsidRDefault="00BD6682" w:rsidP="0008658D">
            <w:pPr>
              <w:jc w:val="center"/>
              <w:rPr>
                <w:rFonts w:cs="Arial"/>
                <w:b/>
                <w:sz w:val="22"/>
                <w:szCs w:val="22"/>
              </w:rPr>
            </w:pPr>
          </w:p>
        </w:tc>
        <w:tc>
          <w:tcPr>
            <w:tcW w:w="1732"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F848BB1" w14:textId="77777777" w:rsidR="00BD6682" w:rsidRPr="004224C5" w:rsidRDefault="00BD6682" w:rsidP="0008658D">
            <w:pPr>
              <w:jc w:val="center"/>
              <w:rPr>
                <w:rFonts w:cs="Arial"/>
                <w:b/>
                <w:sz w:val="22"/>
                <w:szCs w:val="22"/>
              </w:rPr>
            </w:pPr>
          </w:p>
        </w:tc>
      </w:tr>
      <w:tr w:rsidR="00BD6682" w:rsidRPr="004C1BE3" w14:paraId="74A8D059"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28C1481"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FB74CD"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3BCB170"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F01524"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D67DED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4DDCDDB"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C2F10EB" w14:textId="77777777" w:rsidR="00BD6682" w:rsidRPr="004224C5" w:rsidRDefault="00BD6682" w:rsidP="0008658D">
            <w:pPr>
              <w:jc w:val="center"/>
              <w:rPr>
                <w:rFonts w:cs="Arial"/>
                <w:b/>
                <w:sz w:val="22"/>
                <w:szCs w:val="22"/>
              </w:rPr>
            </w:pPr>
          </w:p>
        </w:tc>
      </w:tr>
      <w:tr w:rsidR="00BD6682" w:rsidRPr="004C1BE3" w14:paraId="317ABF08" w14:textId="77777777" w:rsidTr="0008658D">
        <w:tblPrEx>
          <w:jc w:val="center"/>
          <w:tblBorders>
            <w:top w:val="double" w:sz="4" w:space="0" w:color="auto"/>
            <w:bottom w:val="double" w:sz="4" w:space="0" w:color="auto"/>
          </w:tblBorders>
        </w:tblPrEx>
        <w:trPr>
          <w:cantSplit/>
          <w:trHeight w:val="344"/>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0B4DE364"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192CF3"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EDE33E7"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D7A05A7"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D379E41"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9BEDB23"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E9980C" w14:textId="77777777" w:rsidR="00BD6682" w:rsidRPr="004224C5" w:rsidRDefault="00BD6682" w:rsidP="0008658D">
            <w:pPr>
              <w:jc w:val="center"/>
              <w:rPr>
                <w:rFonts w:cs="Arial"/>
                <w:b/>
                <w:sz w:val="22"/>
                <w:szCs w:val="22"/>
              </w:rPr>
            </w:pPr>
          </w:p>
        </w:tc>
      </w:tr>
      <w:tr w:rsidR="00BD6682" w:rsidRPr="004C1BE3" w14:paraId="10DD6ECF"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CFF5200"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F99766" w14:textId="77777777" w:rsidR="00BD6682" w:rsidRPr="004224C5" w:rsidRDefault="00BD6682" w:rsidP="0008658D">
            <w:pPr>
              <w:jc w:val="center"/>
              <w:rPr>
                <w:rFonts w:cs="Arial"/>
                <w:b/>
                <w:bCs/>
                <w:sz w:val="22"/>
                <w:szCs w:val="22"/>
              </w:rPr>
            </w:pPr>
            <w:r>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732163E"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78C41D5"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AC66537"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825CAD7"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CE38E79" w14:textId="77777777" w:rsidR="00BD6682" w:rsidRPr="004224C5" w:rsidRDefault="00BD6682" w:rsidP="0008658D">
            <w:pPr>
              <w:jc w:val="center"/>
              <w:rPr>
                <w:rFonts w:cs="Arial"/>
                <w:b/>
                <w:sz w:val="22"/>
                <w:szCs w:val="22"/>
              </w:rPr>
            </w:pPr>
          </w:p>
        </w:tc>
      </w:tr>
      <w:tr w:rsidR="00BD6682" w:rsidRPr="004C1BE3" w14:paraId="6EDC6222"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9F0AD2E"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30771B" w14:textId="77777777" w:rsidR="00BD6682" w:rsidRPr="004224C5" w:rsidRDefault="00BD6682" w:rsidP="0008658D">
            <w:pPr>
              <w:jc w:val="center"/>
              <w:rPr>
                <w:rFonts w:cs="Arial"/>
                <w:b/>
                <w:bCs/>
                <w:sz w:val="22"/>
                <w:szCs w:val="22"/>
              </w:rPr>
            </w:pPr>
            <w:r>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B5625E4"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2F888ED"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3A9B18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0D7D0A"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082A40D" w14:textId="77777777" w:rsidR="00BD6682" w:rsidRPr="004224C5" w:rsidRDefault="00BD6682" w:rsidP="0008658D">
            <w:pPr>
              <w:jc w:val="center"/>
              <w:rPr>
                <w:rFonts w:cs="Arial"/>
                <w:b/>
                <w:sz w:val="22"/>
                <w:szCs w:val="22"/>
              </w:rPr>
            </w:pPr>
          </w:p>
        </w:tc>
      </w:tr>
      <w:tr w:rsidR="00BD6682" w:rsidRPr="004C1BE3" w14:paraId="47E1128B" w14:textId="77777777" w:rsidTr="0008658D">
        <w:tblPrEx>
          <w:jc w:val="center"/>
          <w:tblBorders>
            <w:top w:val="double" w:sz="4" w:space="0" w:color="auto"/>
            <w:bottom w:val="double" w:sz="4" w:space="0" w:color="auto"/>
          </w:tblBorders>
        </w:tblPrEx>
        <w:trPr>
          <w:cantSplit/>
          <w:trHeight w:val="452"/>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17ADA345"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7B5D5DB6" w14:textId="77777777" w:rsidR="00BD6682" w:rsidRPr="001F04A5" w:rsidRDefault="00BD6682" w:rsidP="0008658D">
            <w:pPr>
              <w:rPr>
                <w:rFonts w:cs="Arial"/>
                <w:b/>
                <w:bCs/>
                <w:sz w:val="22"/>
                <w:szCs w:val="22"/>
              </w:rPr>
            </w:pPr>
            <w:r w:rsidRPr="001F04A5">
              <w:rPr>
                <w:rFonts w:cs="Arial"/>
                <w:b/>
                <w:bCs/>
                <w:sz w:val="22"/>
                <w:szCs w:val="22"/>
              </w:rPr>
              <w:t>Notes:</w:t>
            </w:r>
          </w:p>
        </w:tc>
      </w:tr>
      <w:tr w:rsidR="00BD6682" w:rsidRPr="004C1BE3" w14:paraId="43189BFE" w14:textId="77777777" w:rsidTr="0008658D">
        <w:tblPrEx>
          <w:jc w:val="center"/>
          <w:tblBorders>
            <w:top w:val="double" w:sz="4" w:space="0" w:color="auto"/>
            <w:bottom w:val="double" w:sz="4" w:space="0" w:color="auto"/>
          </w:tblBorders>
        </w:tblPrEx>
        <w:trPr>
          <w:cantSplit/>
          <w:trHeight w:val="37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2091290D"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E0A74B" w14:textId="77777777" w:rsidR="00BD6682" w:rsidRPr="004224C5" w:rsidRDefault="00BD6682" w:rsidP="0008658D">
            <w:pPr>
              <w:jc w:val="center"/>
              <w:rPr>
                <w:rFonts w:cs="Arial"/>
                <w:b/>
                <w:bCs/>
                <w:sz w:val="22"/>
                <w:szCs w:val="22"/>
              </w:rPr>
            </w:pPr>
            <w:r>
              <w:rPr>
                <w:rFonts w:cs="Arial"/>
                <w:b/>
                <w:bCs/>
                <w:sz w:val="22"/>
                <w:szCs w:val="22"/>
              </w:rPr>
              <w:t>MM/YY</w:t>
            </w:r>
          </w:p>
        </w:tc>
        <w:tc>
          <w:tcPr>
            <w:tcW w:w="7922" w:type="dxa"/>
            <w:gridSpan w:val="10"/>
            <w:tcBorders>
              <w:top w:val="double" w:sz="4" w:space="0" w:color="auto"/>
              <w:left w:val="single" w:sz="4" w:space="0" w:color="auto"/>
              <w:bottom w:val="single" w:sz="4" w:space="0" w:color="auto"/>
              <w:right w:val="single" w:sz="4" w:space="0" w:color="auto"/>
            </w:tcBorders>
            <w:shd w:val="clear" w:color="auto" w:fill="auto"/>
            <w:vAlign w:val="bottom"/>
          </w:tcPr>
          <w:p w14:paraId="747EE4B3" w14:textId="77777777" w:rsidR="00BD6682" w:rsidRPr="004224C5" w:rsidRDefault="00BD6682" w:rsidP="0008658D">
            <w:pPr>
              <w:jc w:val="center"/>
              <w:rPr>
                <w:rFonts w:cs="Arial"/>
                <w:b/>
                <w:bCs/>
                <w:sz w:val="22"/>
                <w:szCs w:val="22"/>
              </w:rPr>
            </w:pPr>
          </w:p>
        </w:tc>
      </w:tr>
      <w:tr w:rsidR="00BD6682" w:rsidRPr="004C1BE3" w14:paraId="569135A2"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252795" w14:textId="77777777" w:rsidR="00BD6682" w:rsidRPr="004224C5" w:rsidRDefault="00BD6682" w:rsidP="0008658D">
            <w:pPr>
              <w:jc w:val="cente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6C3D79"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7F033B"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ABB1B9"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5CDBE07"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100043E"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AFAD1F" w14:textId="77777777" w:rsidR="00BD6682" w:rsidRPr="004224C5" w:rsidRDefault="00BD6682" w:rsidP="0008658D">
            <w:pPr>
              <w:jc w:val="center"/>
              <w:rPr>
                <w:rFonts w:cs="Arial"/>
                <w:b/>
                <w:bCs/>
                <w:sz w:val="22"/>
                <w:szCs w:val="22"/>
              </w:rPr>
            </w:pPr>
          </w:p>
        </w:tc>
      </w:tr>
      <w:tr w:rsidR="00BD6682" w:rsidRPr="004C1BE3" w14:paraId="053281FB"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BC36A9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DDA595"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2626D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ACB42F"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2896430"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D55B9C"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281ECE" w14:textId="77777777" w:rsidR="00BD6682" w:rsidRPr="004224C5" w:rsidRDefault="00BD6682" w:rsidP="0008658D">
            <w:pPr>
              <w:jc w:val="center"/>
              <w:rPr>
                <w:rFonts w:cs="Arial"/>
                <w:b/>
                <w:bCs/>
                <w:sz w:val="22"/>
                <w:szCs w:val="22"/>
              </w:rPr>
            </w:pPr>
          </w:p>
        </w:tc>
      </w:tr>
      <w:tr w:rsidR="00BD6682" w:rsidRPr="004C1BE3" w14:paraId="2A50E0F4"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DB1360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736F96"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8C7F77"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02FE5A"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BE4A1EE"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D24FC20"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E96192" w14:textId="77777777" w:rsidR="00BD6682" w:rsidRPr="004224C5" w:rsidRDefault="00BD6682" w:rsidP="0008658D">
            <w:pPr>
              <w:jc w:val="center"/>
              <w:rPr>
                <w:rFonts w:cs="Arial"/>
                <w:b/>
                <w:bCs/>
                <w:sz w:val="22"/>
                <w:szCs w:val="22"/>
              </w:rPr>
            </w:pPr>
          </w:p>
        </w:tc>
      </w:tr>
      <w:tr w:rsidR="00BD6682" w:rsidRPr="004C1BE3" w14:paraId="71B12410"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BD2ABFB"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1CB6FD" w14:textId="77777777" w:rsidR="00BD6682" w:rsidRPr="004224C5" w:rsidRDefault="00BD6682" w:rsidP="0008658D">
            <w:pPr>
              <w:jc w:val="center"/>
              <w:rPr>
                <w:rFonts w:cs="Arial"/>
                <w:b/>
                <w:bCs/>
                <w:sz w:val="22"/>
                <w:szCs w:val="22"/>
              </w:rPr>
            </w:pPr>
            <w:r>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A4FD06"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A559"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0531CD4"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85AE29"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7716C4" w14:textId="77777777" w:rsidR="00BD6682" w:rsidRPr="004224C5" w:rsidRDefault="00BD6682" w:rsidP="0008658D">
            <w:pPr>
              <w:jc w:val="center"/>
              <w:rPr>
                <w:rFonts w:cs="Arial"/>
                <w:b/>
                <w:bCs/>
                <w:sz w:val="22"/>
                <w:szCs w:val="22"/>
              </w:rPr>
            </w:pPr>
          </w:p>
        </w:tc>
      </w:tr>
      <w:tr w:rsidR="00BD6682" w:rsidRPr="004C1BE3" w14:paraId="14CB8F82"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3C17B6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A8A2CC"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7A274F"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42A1D7"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C47B263"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59359E1"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EBE561" w14:textId="77777777" w:rsidR="00BD6682" w:rsidRPr="004224C5" w:rsidRDefault="00BD6682" w:rsidP="0008658D">
            <w:pPr>
              <w:jc w:val="center"/>
              <w:rPr>
                <w:rFonts w:cs="Arial"/>
                <w:b/>
                <w:bCs/>
                <w:sz w:val="22"/>
                <w:szCs w:val="22"/>
              </w:rPr>
            </w:pPr>
          </w:p>
        </w:tc>
      </w:tr>
      <w:tr w:rsidR="00BD6682" w:rsidRPr="004C1BE3" w14:paraId="7D23A39E" w14:textId="77777777" w:rsidTr="0008658D">
        <w:tblPrEx>
          <w:jc w:val="center"/>
          <w:tblBorders>
            <w:top w:val="double" w:sz="4" w:space="0" w:color="auto"/>
            <w:bottom w:val="double" w:sz="4" w:space="0" w:color="auto"/>
          </w:tblBorders>
        </w:tblPrEx>
        <w:trPr>
          <w:cantSplit/>
          <w:trHeight w:val="452"/>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604D3CD3"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0E235940" w14:textId="77777777" w:rsidR="00BD6682" w:rsidRPr="004224C5" w:rsidRDefault="00BD6682" w:rsidP="0008658D">
            <w:pPr>
              <w:rPr>
                <w:rFonts w:cs="Arial"/>
                <w:b/>
                <w:sz w:val="22"/>
                <w:szCs w:val="22"/>
              </w:rPr>
            </w:pPr>
            <w:r w:rsidRPr="004224C5">
              <w:rPr>
                <w:rFonts w:cs="Arial"/>
                <w:b/>
                <w:sz w:val="22"/>
                <w:szCs w:val="22"/>
              </w:rPr>
              <w:t xml:space="preserve">Notes: </w:t>
            </w:r>
          </w:p>
        </w:tc>
      </w:tr>
      <w:tr w:rsidR="00BD6682" w:rsidRPr="004C1BE3" w14:paraId="26E95633" w14:textId="77777777" w:rsidTr="0008658D">
        <w:tblPrEx>
          <w:jc w:val="center"/>
          <w:tblBorders>
            <w:top w:val="double" w:sz="4" w:space="0" w:color="auto"/>
            <w:bottom w:val="double" w:sz="4" w:space="0" w:color="auto"/>
          </w:tblBorders>
        </w:tblPrEx>
        <w:trPr>
          <w:cantSplit/>
          <w:trHeight w:val="40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48ED84"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CCCA61" w14:textId="77777777" w:rsidR="00BD6682" w:rsidRPr="004224C5" w:rsidRDefault="00BD6682" w:rsidP="0008658D">
            <w:pPr>
              <w:jc w:val="center"/>
              <w:rPr>
                <w:rFonts w:cs="Arial"/>
                <w:b/>
                <w:bCs/>
                <w:sz w:val="22"/>
                <w:szCs w:val="22"/>
              </w:rPr>
            </w:pPr>
            <w:r>
              <w:rPr>
                <w:rFonts w:cs="Arial"/>
                <w:b/>
                <w:bCs/>
                <w:sz w:val="22"/>
                <w:szCs w:val="22"/>
              </w:rPr>
              <w:t>MM/YY</w:t>
            </w:r>
          </w:p>
        </w:tc>
        <w:tc>
          <w:tcPr>
            <w:tcW w:w="2663"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67CB485" w14:textId="77777777" w:rsidR="00BD6682" w:rsidRPr="004224C5" w:rsidRDefault="00BD6682" w:rsidP="0008658D">
            <w:pPr>
              <w:rPr>
                <w:rFonts w:cs="Arial"/>
                <w:b/>
                <w:bCs/>
                <w:sz w:val="22"/>
                <w:szCs w:val="22"/>
              </w:rPr>
            </w:pPr>
          </w:p>
        </w:tc>
        <w:tc>
          <w:tcPr>
            <w:tcW w:w="1170"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261E85" w14:textId="77777777" w:rsidR="00BD6682" w:rsidRPr="004224C5" w:rsidRDefault="00BD6682" w:rsidP="0008658D">
            <w:pPr>
              <w:jc w:val="center"/>
              <w:rPr>
                <w:rFonts w:cs="Arial"/>
                <w:b/>
                <w:sz w:val="22"/>
                <w:szCs w:val="22"/>
              </w:rPr>
            </w:pPr>
          </w:p>
        </w:tc>
        <w:tc>
          <w:tcPr>
            <w:tcW w:w="1350" w:type="dxa"/>
            <w:tcBorders>
              <w:top w:val="double" w:sz="4" w:space="0" w:color="auto"/>
              <w:left w:val="single" w:sz="4" w:space="0" w:color="auto"/>
              <w:bottom w:val="single" w:sz="4" w:space="0" w:color="auto"/>
              <w:right w:val="single" w:sz="4" w:space="0" w:color="auto"/>
            </w:tcBorders>
            <w:shd w:val="clear" w:color="auto" w:fill="auto"/>
            <w:vAlign w:val="bottom"/>
          </w:tcPr>
          <w:p w14:paraId="666DA3BD" w14:textId="77777777" w:rsidR="00BD6682" w:rsidRPr="004224C5" w:rsidRDefault="00BD6682" w:rsidP="0008658D">
            <w:pPr>
              <w:jc w:val="center"/>
              <w:rPr>
                <w:rFonts w:cs="Arial"/>
                <w:b/>
                <w:sz w:val="22"/>
                <w:szCs w:val="22"/>
              </w:rPr>
            </w:pPr>
          </w:p>
        </w:tc>
        <w:tc>
          <w:tcPr>
            <w:tcW w:w="1007" w:type="dxa"/>
            <w:gridSpan w:val="3"/>
            <w:tcBorders>
              <w:top w:val="double" w:sz="4" w:space="0" w:color="auto"/>
              <w:left w:val="single" w:sz="4" w:space="0" w:color="auto"/>
              <w:bottom w:val="single" w:sz="4" w:space="0" w:color="auto"/>
              <w:right w:val="single" w:sz="4" w:space="0" w:color="auto"/>
            </w:tcBorders>
            <w:shd w:val="clear" w:color="auto" w:fill="auto"/>
            <w:vAlign w:val="bottom"/>
          </w:tcPr>
          <w:p w14:paraId="172F782F" w14:textId="77777777" w:rsidR="00BD6682" w:rsidRPr="004224C5" w:rsidRDefault="00BD6682" w:rsidP="0008658D">
            <w:pPr>
              <w:jc w:val="center"/>
              <w:rPr>
                <w:rFonts w:cs="Arial"/>
                <w:b/>
                <w:sz w:val="22"/>
                <w:szCs w:val="22"/>
              </w:rPr>
            </w:pPr>
          </w:p>
        </w:tc>
        <w:tc>
          <w:tcPr>
            <w:tcW w:w="1732"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322537B" w14:textId="77777777" w:rsidR="00BD6682" w:rsidRPr="004224C5" w:rsidRDefault="00BD6682" w:rsidP="0008658D">
            <w:pPr>
              <w:jc w:val="center"/>
              <w:rPr>
                <w:rFonts w:cs="Arial"/>
                <w:b/>
                <w:sz w:val="22"/>
                <w:szCs w:val="22"/>
              </w:rPr>
            </w:pPr>
          </w:p>
        </w:tc>
      </w:tr>
      <w:tr w:rsidR="00BD6682" w:rsidRPr="004C1BE3" w14:paraId="3F233EC5" w14:textId="77777777" w:rsidTr="0008658D">
        <w:tblPrEx>
          <w:jc w:val="center"/>
          <w:tblBorders>
            <w:top w:val="double" w:sz="4" w:space="0" w:color="auto"/>
            <w:bottom w:val="double" w:sz="4" w:space="0" w:color="auto"/>
          </w:tblBorders>
        </w:tblPrEx>
        <w:trPr>
          <w:cantSplit/>
          <w:trHeight w:val="308"/>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09CA510"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753C0A"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08D34AE"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42AEA86"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D74056D"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00EBE8"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966FDCC" w14:textId="77777777" w:rsidR="00BD6682" w:rsidRPr="004224C5" w:rsidRDefault="00BD6682" w:rsidP="0008658D">
            <w:pPr>
              <w:jc w:val="center"/>
              <w:rPr>
                <w:rFonts w:cs="Arial"/>
                <w:b/>
                <w:sz w:val="22"/>
                <w:szCs w:val="22"/>
              </w:rPr>
            </w:pPr>
          </w:p>
        </w:tc>
      </w:tr>
      <w:tr w:rsidR="00BD6682" w:rsidRPr="004C1BE3" w14:paraId="3D0464F7"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62BE63B"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2C3708"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4480054"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4168DD"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D60B1A9"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8C9643"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96D312E" w14:textId="77777777" w:rsidR="00BD6682" w:rsidRPr="004224C5" w:rsidRDefault="00BD6682" w:rsidP="0008658D">
            <w:pPr>
              <w:jc w:val="center"/>
              <w:rPr>
                <w:rFonts w:cs="Arial"/>
                <w:b/>
                <w:sz w:val="22"/>
                <w:szCs w:val="22"/>
              </w:rPr>
            </w:pPr>
          </w:p>
        </w:tc>
      </w:tr>
      <w:tr w:rsidR="00BD6682" w:rsidRPr="004C1BE3" w14:paraId="48054BCE"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CA21FFF"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B26E14"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235B33C"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129C097"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9CE38B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763D3B4"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BBD4B7A" w14:textId="77777777" w:rsidR="00BD6682" w:rsidRPr="004224C5" w:rsidRDefault="00BD6682" w:rsidP="0008658D">
            <w:pPr>
              <w:jc w:val="center"/>
              <w:rPr>
                <w:rFonts w:cs="Arial"/>
                <w:b/>
                <w:sz w:val="22"/>
                <w:szCs w:val="22"/>
              </w:rPr>
            </w:pPr>
          </w:p>
        </w:tc>
      </w:tr>
      <w:tr w:rsidR="00BD6682" w:rsidRPr="004C1BE3" w14:paraId="623CA2D4"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0E39F86D"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FC3839" w14:textId="77777777" w:rsidR="00BD6682" w:rsidRPr="004224C5" w:rsidRDefault="00BD6682" w:rsidP="0008658D">
            <w:pPr>
              <w:jc w:val="center"/>
              <w:rPr>
                <w:rFonts w:cs="Arial"/>
                <w:b/>
                <w:bCs/>
                <w:sz w:val="22"/>
                <w:szCs w:val="22"/>
              </w:rPr>
            </w:pPr>
            <w:r w:rsidRPr="004224C5">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705DF9D"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7605C02"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6B687A0"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37DE93B"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06949B0" w14:textId="77777777" w:rsidR="00BD6682" w:rsidRPr="004224C5" w:rsidRDefault="00BD6682" w:rsidP="0008658D">
            <w:pPr>
              <w:jc w:val="center"/>
              <w:rPr>
                <w:rFonts w:cs="Arial"/>
                <w:b/>
                <w:sz w:val="22"/>
                <w:szCs w:val="22"/>
              </w:rPr>
            </w:pPr>
          </w:p>
        </w:tc>
      </w:tr>
      <w:tr w:rsidR="00BD6682" w:rsidRPr="004C1BE3" w14:paraId="3A339320" w14:textId="77777777" w:rsidTr="007F480D">
        <w:tblPrEx>
          <w:jc w:val="center"/>
          <w:tblBorders>
            <w:top w:val="double" w:sz="4" w:space="0" w:color="auto"/>
            <w:bottom w:val="double" w:sz="4" w:space="0" w:color="auto"/>
          </w:tblBorders>
        </w:tblPrEx>
        <w:trPr>
          <w:cantSplit/>
          <w:trHeight w:val="339"/>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B3F7A34"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40074A"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C64790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583BE89"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A316237"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391A6A7"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5B34A3B" w14:textId="77777777" w:rsidR="00BD6682" w:rsidRPr="004224C5" w:rsidRDefault="00BD6682" w:rsidP="0008658D">
            <w:pPr>
              <w:jc w:val="center"/>
              <w:rPr>
                <w:rFonts w:cs="Arial"/>
                <w:b/>
                <w:sz w:val="22"/>
                <w:szCs w:val="22"/>
              </w:rPr>
            </w:pPr>
          </w:p>
        </w:tc>
      </w:tr>
      <w:tr w:rsidR="00BD6682" w:rsidRPr="004C1BE3" w14:paraId="68572B8F" w14:textId="77777777" w:rsidTr="0008658D">
        <w:tblPrEx>
          <w:jc w:val="center"/>
          <w:tblBorders>
            <w:top w:val="double" w:sz="4" w:space="0" w:color="auto"/>
            <w:bottom w:val="double" w:sz="4" w:space="0" w:color="auto"/>
          </w:tblBorders>
        </w:tblPrEx>
        <w:trPr>
          <w:cantSplit/>
          <w:trHeight w:val="488"/>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679FF65C"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7EBB090D" w14:textId="77777777" w:rsidR="00BD6682" w:rsidRPr="004224C5" w:rsidRDefault="00BD6682" w:rsidP="0008658D">
            <w:pPr>
              <w:rPr>
                <w:rFonts w:cs="Arial"/>
                <w:b/>
                <w:sz w:val="22"/>
                <w:szCs w:val="22"/>
              </w:rPr>
            </w:pPr>
            <w:r w:rsidRPr="004224C5">
              <w:rPr>
                <w:rFonts w:cs="Arial"/>
                <w:b/>
                <w:sz w:val="22"/>
                <w:szCs w:val="22"/>
              </w:rPr>
              <w:t>Notes:</w:t>
            </w:r>
          </w:p>
        </w:tc>
      </w:tr>
      <w:tr w:rsidR="00BD6682" w:rsidRPr="004C1BE3" w14:paraId="541CE286" w14:textId="77777777" w:rsidTr="0008658D">
        <w:tblPrEx>
          <w:jc w:val="center"/>
          <w:tblBorders>
            <w:top w:val="double" w:sz="4" w:space="0" w:color="auto"/>
            <w:bottom w:val="double" w:sz="4" w:space="0" w:color="auto"/>
          </w:tblBorders>
        </w:tblPrEx>
        <w:trPr>
          <w:cantSplit/>
          <w:trHeight w:val="46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732F0641"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0FEEBC" w14:textId="77777777" w:rsidR="00BD6682" w:rsidRPr="004224C5" w:rsidRDefault="00BD6682" w:rsidP="0008658D">
            <w:pPr>
              <w:jc w:val="center"/>
              <w:rPr>
                <w:rFonts w:cs="Arial"/>
                <w:b/>
                <w:bCs/>
                <w:sz w:val="22"/>
                <w:szCs w:val="22"/>
              </w:rPr>
            </w:pPr>
            <w:r w:rsidRPr="004224C5">
              <w:rPr>
                <w:rFonts w:cs="Arial"/>
                <w:b/>
                <w:bCs/>
                <w:sz w:val="22"/>
                <w:szCs w:val="22"/>
              </w:rPr>
              <w:t>MM/YY</w:t>
            </w:r>
          </w:p>
        </w:tc>
        <w:tc>
          <w:tcPr>
            <w:tcW w:w="7922" w:type="dxa"/>
            <w:gridSpan w:val="10"/>
            <w:tcBorders>
              <w:top w:val="double" w:sz="4" w:space="0" w:color="auto"/>
              <w:left w:val="single" w:sz="4" w:space="0" w:color="auto"/>
              <w:bottom w:val="single" w:sz="4" w:space="0" w:color="auto"/>
              <w:right w:val="single" w:sz="4" w:space="0" w:color="auto"/>
            </w:tcBorders>
            <w:shd w:val="clear" w:color="auto" w:fill="auto"/>
            <w:vAlign w:val="bottom"/>
          </w:tcPr>
          <w:p w14:paraId="74469DB3" w14:textId="77777777" w:rsidR="00BD6682" w:rsidRPr="004224C5" w:rsidRDefault="00BD6682" w:rsidP="0008658D">
            <w:pPr>
              <w:jc w:val="center"/>
              <w:rPr>
                <w:rFonts w:cs="Arial"/>
                <w:b/>
                <w:bCs/>
                <w:sz w:val="22"/>
                <w:szCs w:val="22"/>
              </w:rPr>
            </w:pPr>
          </w:p>
        </w:tc>
      </w:tr>
      <w:tr w:rsidR="00BD6682" w:rsidRPr="004C1BE3" w14:paraId="3DDDA75C" w14:textId="77777777" w:rsidTr="0008658D">
        <w:tblPrEx>
          <w:jc w:val="center"/>
          <w:tblBorders>
            <w:top w:val="double" w:sz="4" w:space="0" w:color="auto"/>
            <w:bottom w:val="double" w:sz="4" w:space="0" w:color="auto"/>
          </w:tblBorders>
        </w:tblPrEx>
        <w:trPr>
          <w:cantSplit/>
          <w:trHeight w:val="380"/>
          <w:jc w:val="center"/>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2B0A50" w14:textId="77777777" w:rsidR="00BD6682" w:rsidRPr="004224C5" w:rsidRDefault="00BD6682" w:rsidP="0008658D">
            <w:pPr>
              <w:jc w:val="cente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37A4E2" w14:textId="77777777" w:rsidR="00BD6682" w:rsidRPr="004224C5" w:rsidRDefault="00BD6682" w:rsidP="0008658D">
            <w:pPr>
              <w:jc w:val="center"/>
              <w:rPr>
                <w:rFonts w:cs="Arial"/>
                <w:b/>
                <w:bCs/>
                <w:sz w:val="22"/>
                <w:szCs w:val="22"/>
              </w:rPr>
            </w:pPr>
            <w:r w:rsidRPr="004224C5">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BD5BD3"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7892CE"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DA4CAEB"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096A4A"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3F9FAD" w14:textId="77777777" w:rsidR="00BD6682" w:rsidRPr="004224C5" w:rsidRDefault="00BD6682" w:rsidP="0008658D">
            <w:pPr>
              <w:jc w:val="center"/>
              <w:rPr>
                <w:rFonts w:cs="Arial"/>
                <w:b/>
                <w:bCs/>
                <w:sz w:val="22"/>
                <w:szCs w:val="22"/>
              </w:rPr>
            </w:pPr>
          </w:p>
        </w:tc>
      </w:tr>
      <w:tr w:rsidR="00BD6682" w:rsidRPr="004C1BE3" w14:paraId="68D496F5"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B6A4365"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A864C4" w14:textId="77777777" w:rsidR="00BD6682" w:rsidRPr="004224C5" w:rsidRDefault="00BD6682" w:rsidP="0008658D">
            <w:pPr>
              <w:jc w:val="center"/>
              <w:rPr>
                <w:rFonts w:cs="Arial"/>
                <w:b/>
                <w:bCs/>
                <w:sz w:val="22"/>
                <w:szCs w:val="22"/>
              </w:rPr>
            </w:pPr>
            <w:r w:rsidRPr="004224C5">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2E7C68"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678D62"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6A795CA"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2A07CD"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7A1DC2" w14:textId="77777777" w:rsidR="00BD6682" w:rsidRPr="004224C5" w:rsidRDefault="00BD6682" w:rsidP="0008658D">
            <w:pPr>
              <w:jc w:val="center"/>
              <w:rPr>
                <w:rFonts w:cs="Arial"/>
                <w:b/>
                <w:bCs/>
                <w:sz w:val="22"/>
                <w:szCs w:val="22"/>
              </w:rPr>
            </w:pPr>
          </w:p>
        </w:tc>
      </w:tr>
      <w:tr w:rsidR="00BD6682" w:rsidRPr="004C1BE3" w14:paraId="71BCEF97"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EB01C08"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302F62" w14:textId="77777777" w:rsidR="00BD6682" w:rsidRPr="004224C5" w:rsidRDefault="00BD6682" w:rsidP="0008658D">
            <w:pPr>
              <w:jc w:val="center"/>
              <w:rPr>
                <w:rFonts w:cs="Arial"/>
                <w:b/>
                <w:bCs/>
                <w:sz w:val="22"/>
                <w:szCs w:val="22"/>
              </w:rPr>
            </w:pPr>
            <w:r w:rsidRPr="004224C5">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96793A"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B56982"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99D65FC"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5E5281"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901686" w14:textId="77777777" w:rsidR="00BD6682" w:rsidRPr="004224C5" w:rsidRDefault="00BD6682" w:rsidP="0008658D">
            <w:pPr>
              <w:jc w:val="center"/>
              <w:rPr>
                <w:rFonts w:cs="Arial"/>
                <w:b/>
                <w:bCs/>
                <w:sz w:val="22"/>
                <w:szCs w:val="22"/>
              </w:rPr>
            </w:pPr>
          </w:p>
        </w:tc>
      </w:tr>
      <w:tr w:rsidR="00BD6682" w:rsidRPr="004C1BE3" w14:paraId="5D048CD7" w14:textId="77777777" w:rsidTr="007F480D">
        <w:tblPrEx>
          <w:jc w:val="center"/>
          <w:tblBorders>
            <w:top w:val="double" w:sz="4" w:space="0" w:color="auto"/>
            <w:bottom w:val="double" w:sz="4" w:space="0" w:color="auto"/>
          </w:tblBorders>
        </w:tblPrEx>
        <w:trPr>
          <w:cantSplit/>
          <w:trHeight w:val="348"/>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84056AF"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4A67E4" w14:textId="77777777" w:rsidR="00BD6682" w:rsidRPr="004224C5" w:rsidRDefault="00BD6682" w:rsidP="0008658D">
            <w:pPr>
              <w:jc w:val="center"/>
              <w:rPr>
                <w:rFonts w:cs="Arial"/>
                <w:b/>
                <w:bCs/>
                <w:sz w:val="22"/>
                <w:szCs w:val="22"/>
              </w:rPr>
            </w:pPr>
            <w:r w:rsidRPr="004224C5">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807A7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E6B22B"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84E0963"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CB1F23"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766B70" w14:textId="77777777" w:rsidR="00BD6682" w:rsidRPr="004224C5" w:rsidRDefault="00BD6682" w:rsidP="0008658D">
            <w:pPr>
              <w:jc w:val="center"/>
              <w:rPr>
                <w:rFonts w:cs="Arial"/>
                <w:b/>
                <w:bCs/>
                <w:sz w:val="22"/>
                <w:szCs w:val="22"/>
              </w:rPr>
            </w:pPr>
          </w:p>
        </w:tc>
      </w:tr>
      <w:tr w:rsidR="00BD6682" w:rsidRPr="004C1BE3" w14:paraId="7AE4ADCC" w14:textId="77777777" w:rsidTr="007F480D">
        <w:tblPrEx>
          <w:jc w:val="center"/>
          <w:tblBorders>
            <w:top w:val="double" w:sz="4" w:space="0" w:color="auto"/>
            <w:bottom w:val="double" w:sz="4" w:space="0" w:color="auto"/>
          </w:tblBorders>
        </w:tblPrEx>
        <w:trPr>
          <w:cantSplit/>
          <w:trHeight w:val="330"/>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29BF631"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40605D"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BD89DB"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5E67A1"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EBA79DB"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E1B5C0"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0675DF" w14:textId="77777777" w:rsidR="00BD6682" w:rsidRPr="004224C5" w:rsidRDefault="00BD6682" w:rsidP="0008658D">
            <w:pPr>
              <w:jc w:val="center"/>
              <w:rPr>
                <w:rFonts w:cs="Arial"/>
                <w:b/>
                <w:bCs/>
                <w:sz w:val="22"/>
                <w:szCs w:val="22"/>
              </w:rPr>
            </w:pPr>
          </w:p>
        </w:tc>
      </w:tr>
      <w:tr w:rsidR="00BD6682" w:rsidRPr="004C1BE3" w14:paraId="1F37B7A5" w14:textId="77777777" w:rsidTr="0008658D">
        <w:tblPrEx>
          <w:jc w:val="center"/>
          <w:tblBorders>
            <w:top w:val="double" w:sz="4" w:space="0" w:color="auto"/>
            <w:bottom w:val="double" w:sz="4" w:space="0" w:color="auto"/>
          </w:tblBorders>
        </w:tblPrEx>
        <w:trPr>
          <w:cantSplit/>
          <w:trHeight w:val="470"/>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1EC5762"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2E11036" w14:textId="77777777" w:rsidR="00BD6682" w:rsidRPr="004224C5" w:rsidRDefault="00BD6682" w:rsidP="0008658D">
            <w:pPr>
              <w:rPr>
                <w:rFonts w:cs="Arial"/>
                <w:b/>
                <w:sz w:val="22"/>
                <w:szCs w:val="22"/>
              </w:rPr>
            </w:pPr>
            <w:r w:rsidRPr="004224C5">
              <w:rPr>
                <w:rFonts w:cs="Arial"/>
                <w:b/>
                <w:sz w:val="22"/>
                <w:szCs w:val="22"/>
              </w:rPr>
              <w:t>Notes:</w:t>
            </w:r>
          </w:p>
        </w:tc>
      </w:tr>
    </w:tbl>
    <w:p w14:paraId="378CE81E" w14:textId="77777777" w:rsidR="00BD6682" w:rsidRPr="004224C5" w:rsidRDefault="00BD6682" w:rsidP="00BD6682">
      <w:pPr>
        <w:jc w:val="center"/>
        <w:rPr>
          <w:rFonts w:cs="Arial"/>
          <w:b/>
          <w:sz w:val="22"/>
          <w:szCs w:val="22"/>
        </w:rPr>
      </w:pPr>
    </w:p>
    <w:p w14:paraId="33B1A310" w14:textId="77777777" w:rsidR="00BD6682" w:rsidRPr="004224C5" w:rsidRDefault="00BD6682" w:rsidP="00BD6682">
      <w:pPr>
        <w:jc w:val="center"/>
        <w:rPr>
          <w:rFonts w:cs="Arial"/>
          <w:b/>
          <w:sz w:val="22"/>
          <w:szCs w:val="22"/>
        </w:rPr>
      </w:pPr>
    </w:p>
    <w:p w14:paraId="5F79DD48" w14:textId="73E31A5C" w:rsidR="00602C9F" w:rsidRDefault="00602C9F" w:rsidP="000C33DF">
      <w:pPr>
        <w:ind w:left="-630"/>
        <w:rPr>
          <w:rFonts w:cs="Arial"/>
          <w:b/>
          <w:sz w:val="22"/>
          <w:szCs w:val="22"/>
        </w:rPr>
        <w:sectPr w:rsidR="00602C9F" w:rsidSect="005E1762">
          <w:pgSz w:w="12240" w:h="15840"/>
          <w:pgMar w:top="446" w:right="547" w:bottom="994" w:left="806" w:header="360" w:footer="533" w:gutter="0"/>
          <w:cols w:space="720"/>
          <w:docGrid w:linePitch="360"/>
        </w:sectPr>
      </w:pPr>
    </w:p>
    <w:tbl>
      <w:tblPr>
        <w:tblW w:w="9170" w:type="dxa"/>
        <w:tblInd w:w="807" w:type="dxa"/>
        <w:tblLook w:val="04A0" w:firstRow="1" w:lastRow="0" w:firstColumn="1" w:lastColumn="0" w:noHBand="0" w:noVBand="1"/>
      </w:tblPr>
      <w:tblGrid>
        <w:gridCol w:w="2063"/>
        <w:gridCol w:w="2247"/>
        <w:gridCol w:w="2700"/>
        <w:gridCol w:w="2160"/>
      </w:tblGrid>
      <w:tr w:rsidR="001C52D5" w:rsidRPr="004C1BE3" w14:paraId="23542953" w14:textId="77777777" w:rsidTr="0052219E">
        <w:trPr>
          <w:trHeight w:val="421"/>
        </w:trPr>
        <w:tc>
          <w:tcPr>
            <w:tcW w:w="9170" w:type="dxa"/>
            <w:gridSpan w:val="4"/>
            <w:tcBorders>
              <w:top w:val="single" w:sz="8" w:space="0" w:color="auto"/>
              <w:left w:val="single" w:sz="8" w:space="0" w:color="auto"/>
              <w:bottom w:val="single" w:sz="4" w:space="0" w:color="auto"/>
              <w:right w:val="single" w:sz="8" w:space="0" w:color="000000"/>
            </w:tcBorders>
            <w:shd w:val="clear" w:color="auto" w:fill="auto"/>
            <w:noWrap/>
            <w:hideMark/>
          </w:tcPr>
          <w:p w14:paraId="23FC5BA2" w14:textId="39DAFE7F" w:rsidR="001C52D5" w:rsidRPr="004224C5" w:rsidRDefault="001E7C54" w:rsidP="001C52D5">
            <w:pPr>
              <w:jc w:val="center"/>
              <w:rPr>
                <w:rFonts w:cs="Arial"/>
                <w:b/>
                <w:bCs/>
                <w:sz w:val="22"/>
                <w:szCs w:val="22"/>
              </w:rPr>
            </w:pPr>
            <w:r w:rsidRPr="004224C5">
              <w:rPr>
                <w:rFonts w:cs="Arial"/>
                <w:sz w:val="22"/>
                <w:szCs w:val="22"/>
              </w:rPr>
              <w:lastRenderedPageBreak/>
              <w:t>202</w:t>
            </w:r>
            <w:r w:rsidR="000A5DF0">
              <w:rPr>
                <w:rFonts w:cs="Arial"/>
                <w:sz w:val="22"/>
                <w:szCs w:val="22"/>
              </w:rPr>
              <w:t>1</w:t>
            </w:r>
            <w:r w:rsidRPr="004224C5">
              <w:rPr>
                <w:rFonts w:cs="Arial"/>
                <w:sz w:val="22"/>
                <w:szCs w:val="22"/>
              </w:rPr>
              <w:t>-202</w:t>
            </w:r>
            <w:r w:rsidR="000A5DF0">
              <w:rPr>
                <w:rFonts w:cs="Arial"/>
                <w:sz w:val="22"/>
                <w:szCs w:val="22"/>
              </w:rPr>
              <w:t>2</w:t>
            </w:r>
            <w:r w:rsidR="001C52D5" w:rsidRPr="004224C5">
              <w:rPr>
                <w:rFonts w:cs="Arial"/>
                <w:sz w:val="22"/>
                <w:szCs w:val="22"/>
              </w:rPr>
              <w:t xml:space="preserve"> Fiscal Compliance Monitoring Schedule</w:t>
            </w:r>
          </w:p>
        </w:tc>
      </w:tr>
      <w:tr w:rsidR="001C52D5" w:rsidRPr="004C1BE3" w14:paraId="288ABF4A" w14:textId="77777777" w:rsidTr="0052219E">
        <w:trPr>
          <w:trHeight w:val="629"/>
        </w:trPr>
        <w:tc>
          <w:tcPr>
            <w:tcW w:w="9170" w:type="dxa"/>
            <w:gridSpan w:val="4"/>
            <w:tcBorders>
              <w:top w:val="single" w:sz="4" w:space="0" w:color="auto"/>
              <w:left w:val="single" w:sz="8" w:space="0" w:color="auto"/>
              <w:bottom w:val="single" w:sz="4" w:space="0" w:color="auto"/>
              <w:right w:val="single" w:sz="8" w:space="0" w:color="000000"/>
            </w:tcBorders>
            <w:shd w:val="clear" w:color="auto" w:fill="auto"/>
            <w:hideMark/>
          </w:tcPr>
          <w:p w14:paraId="6EC22177" w14:textId="77777777" w:rsidR="001C52D5" w:rsidRPr="004224C5" w:rsidRDefault="001C52D5" w:rsidP="001C52D5">
            <w:pPr>
              <w:jc w:val="center"/>
              <w:rPr>
                <w:rFonts w:cs="Arial"/>
                <w:b/>
                <w:bCs/>
                <w:i/>
                <w:iCs/>
                <w:sz w:val="22"/>
                <w:szCs w:val="22"/>
              </w:rPr>
            </w:pPr>
            <w:r w:rsidRPr="004224C5">
              <w:rPr>
                <w:rFonts w:cs="Arial"/>
                <w:sz w:val="22"/>
                <w:szCs w:val="22"/>
              </w:rPr>
              <w:t>This schedule is subject to change due to factors such as staffing, schedule conflicts, or other uncontrollable events</w:t>
            </w:r>
          </w:p>
        </w:tc>
      </w:tr>
      <w:tr w:rsidR="001C52D5" w:rsidRPr="004C1BE3" w14:paraId="501CEEDB" w14:textId="77777777" w:rsidTr="00D941DD">
        <w:trPr>
          <w:trHeight w:val="278"/>
        </w:trPr>
        <w:tc>
          <w:tcPr>
            <w:tcW w:w="2063" w:type="dxa"/>
            <w:tcBorders>
              <w:top w:val="nil"/>
              <w:left w:val="single" w:sz="8" w:space="0" w:color="auto"/>
              <w:bottom w:val="single" w:sz="4" w:space="0" w:color="auto"/>
              <w:right w:val="single" w:sz="4" w:space="0" w:color="auto"/>
            </w:tcBorders>
            <w:shd w:val="clear" w:color="auto" w:fill="auto"/>
            <w:hideMark/>
          </w:tcPr>
          <w:p w14:paraId="6DD94F13" w14:textId="77777777" w:rsidR="001C52D5" w:rsidRPr="004224C5" w:rsidRDefault="001C52D5" w:rsidP="001C52D5">
            <w:pPr>
              <w:jc w:val="center"/>
              <w:rPr>
                <w:rFonts w:cs="Arial"/>
                <w:b/>
                <w:bCs/>
                <w:sz w:val="22"/>
                <w:szCs w:val="22"/>
              </w:rPr>
            </w:pPr>
            <w:r w:rsidRPr="004224C5">
              <w:rPr>
                <w:rFonts w:cs="Arial"/>
                <w:b/>
                <w:bCs/>
                <w:sz w:val="22"/>
                <w:szCs w:val="22"/>
              </w:rPr>
              <w:t>1st Quarter</w:t>
            </w:r>
          </w:p>
        </w:tc>
        <w:tc>
          <w:tcPr>
            <w:tcW w:w="2247" w:type="dxa"/>
            <w:tcBorders>
              <w:top w:val="nil"/>
              <w:left w:val="nil"/>
              <w:bottom w:val="single" w:sz="4" w:space="0" w:color="auto"/>
              <w:right w:val="single" w:sz="4" w:space="0" w:color="auto"/>
            </w:tcBorders>
            <w:shd w:val="clear" w:color="auto" w:fill="auto"/>
            <w:vAlign w:val="bottom"/>
            <w:hideMark/>
          </w:tcPr>
          <w:p w14:paraId="44BB79E6" w14:textId="77777777" w:rsidR="001C52D5" w:rsidRPr="004224C5" w:rsidRDefault="001C52D5" w:rsidP="001C52D5">
            <w:pPr>
              <w:jc w:val="center"/>
              <w:rPr>
                <w:rFonts w:cs="Arial"/>
                <w:b/>
                <w:bCs/>
                <w:sz w:val="22"/>
                <w:szCs w:val="22"/>
              </w:rPr>
            </w:pPr>
            <w:r w:rsidRPr="004224C5">
              <w:rPr>
                <w:rFonts w:cs="Arial"/>
                <w:b/>
                <w:bCs/>
                <w:sz w:val="22"/>
                <w:szCs w:val="22"/>
              </w:rPr>
              <w:t>2nd Quarter</w:t>
            </w:r>
          </w:p>
        </w:tc>
        <w:tc>
          <w:tcPr>
            <w:tcW w:w="2700" w:type="dxa"/>
            <w:tcBorders>
              <w:top w:val="nil"/>
              <w:left w:val="nil"/>
              <w:bottom w:val="single" w:sz="4" w:space="0" w:color="auto"/>
              <w:right w:val="single" w:sz="4" w:space="0" w:color="auto"/>
            </w:tcBorders>
            <w:shd w:val="clear" w:color="auto" w:fill="auto"/>
            <w:vAlign w:val="bottom"/>
            <w:hideMark/>
          </w:tcPr>
          <w:p w14:paraId="674038E8" w14:textId="77777777" w:rsidR="001C52D5" w:rsidRPr="004224C5" w:rsidRDefault="001C52D5" w:rsidP="001C52D5">
            <w:pPr>
              <w:jc w:val="center"/>
              <w:rPr>
                <w:rFonts w:cs="Arial"/>
                <w:b/>
                <w:bCs/>
                <w:sz w:val="22"/>
                <w:szCs w:val="22"/>
              </w:rPr>
            </w:pPr>
            <w:r w:rsidRPr="004224C5">
              <w:rPr>
                <w:rFonts w:cs="Arial"/>
                <w:b/>
                <w:bCs/>
                <w:sz w:val="22"/>
                <w:szCs w:val="22"/>
              </w:rPr>
              <w:t>3rd Quarter</w:t>
            </w:r>
          </w:p>
        </w:tc>
        <w:tc>
          <w:tcPr>
            <w:tcW w:w="2160" w:type="dxa"/>
            <w:tcBorders>
              <w:top w:val="nil"/>
              <w:left w:val="nil"/>
              <w:bottom w:val="single" w:sz="4" w:space="0" w:color="auto"/>
              <w:right w:val="single" w:sz="8" w:space="0" w:color="auto"/>
            </w:tcBorders>
            <w:shd w:val="clear" w:color="auto" w:fill="auto"/>
            <w:vAlign w:val="bottom"/>
            <w:hideMark/>
          </w:tcPr>
          <w:p w14:paraId="25D3F9A5" w14:textId="77777777" w:rsidR="001C52D5" w:rsidRPr="004224C5" w:rsidRDefault="001C52D5" w:rsidP="001C52D5">
            <w:pPr>
              <w:jc w:val="center"/>
              <w:rPr>
                <w:rFonts w:cs="Arial"/>
                <w:b/>
                <w:bCs/>
                <w:sz w:val="22"/>
                <w:szCs w:val="22"/>
              </w:rPr>
            </w:pPr>
            <w:r w:rsidRPr="004224C5">
              <w:rPr>
                <w:rFonts w:cs="Arial"/>
                <w:b/>
                <w:bCs/>
                <w:sz w:val="22"/>
                <w:szCs w:val="22"/>
              </w:rPr>
              <w:t>4th Quarter</w:t>
            </w:r>
          </w:p>
        </w:tc>
      </w:tr>
      <w:tr w:rsidR="001C52D5" w:rsidRPr="004C1BE3" w14:paraId="4222C4B8" w14:textId="77777777" w:rsidTr="0052219E">
        <w:trPr>
          <w:trHeight w:val="440"/>
        </w:trPr>
        <w:tc>
          <w:tcPr>
            <w:tcW w:w="2063" w:type="dxa"/>
            <w:tcBorders>
              <w:top w:val="nil"/>
              <w:left w:val="single" w:sz="8" w:space="0" w:color="auto"/>
              <w:bottom w:val="single" w:sz="4" w:space="0" w:color="auto"/>
              <w:right w:val="single" w:sz="4" w:space="0" w:color="auto"/>
            </w:tcBorders>
            <w:shd w:val="clear" w:color="auto" w:fill="auto"/>
            <w:hideMark/>
          </w:tcPr>
          <w:p w14:paraId="01041F14" w14:textId="1694C930" w:rsidR="001C52D5" w:rsidRPr="004224C5" w:rsidRDefault="001C52D5" w:rsidP="00F71E10">
            <w:pPr>
              <w:jc w:val="center"/>
              <w:rPr>
                <w:rFonts w:cs="Arial"/>
                <w:sz w:val="22"/>
                <w:szCs w:val="22"/>
              </w:rPr>
            </w:pPr>
            <w:r w:rsidRPr="004224C5">
              <w:rPr>
                <w:rFonts w:cs="Arial"/>
                <w:sz w:val="22"/>
                <w:szCs w:val="22"/>
              </w:rPr>
              <w:t xml:space="preserve">July, </w:t>
            </w:r>
            <w:r w:rsidR="000A5DF0">
              <w:rPr>
                <w:rFonts w:cs="Arial"/>
                <w:sz w:val="22"/>
                <w:szCs w:val="22"/>
              </w:rPr>
              <w:t>August</w:t>
            </w:r>
            <w:r w:rsidR="00915C08">
              <w:rPr>
                <w:rFonts w:cs="Arial"/>
                <w:sz w:val="22"/>
                <w:szCs w:val="22"/>
              </w:rPr>
              <w:t xml:space="preserve">, </w:t>
            </w:r>
            <w:r w:rsidRPr="004224C5">
              <w:rPr>
                <w:rFonts w:cs="Arial"/>
                <w:sz w:val="22"/>
                <w:szCs w:val="22"/>
              </w:rPr>
              <w:t xml:space="preserve">    September 20</w:t>
            </w:r>
            <w:r w:rsidR="001E7C54" w:rsidRPr="004224C5">
              <w:rPr>
                <w:rFonts w:cs="Arial"/>
                <w:sz w:val="22"/>
                <w:szCs w:val="22"/>
              </w:rPr>
              <w:t>2</w:t>
            </w:r>
            <w:r w:rsidR="000A5DF0">
              <w:rPr>
                <w:rFonts w:cs="Arial"/>
                <w:sz w:val="22"/>
                <w:szCs w:val="22"/>
              </w:rPr>
              <w:t>1</w:t>
            </w:r>
          </w:p>
        </w:tc>
        <w:tc>
          <w:tcPr>
            <w:tcW w:w="2247" w:type="dxa"/>
            <w:tcBorders>
              <w:top w:val="nil"/>
              <w:left w:val="nil"/>
              <w:bottom w:val="single" w:sz="4" w:space="0" w:color="auto"/>
              <w:right w:val="single" w:sz="4" w:space="0" w:color="auto"/>
            </w:tcBorders>
            <w:shd w:val="clear" w:color="auto" w:fill="auto"/>
            <w:vAlign w:val="bottom"/>
            <w:hideMark/>
          </w:tcPr>
          <w:p w14:paraId="1628FBBD" w14:textId="43BF0B4C" w:rsidR="001C52D5" w:rsidRPr="004224C5" w:rsidRDefault="001C52D5" w:rsidP="00F71E10">
            <w:pPr>
              <w:jc w:val="center"/>
              <w:rPr>
                <w:rFonts w:cs="Arial"/>
                <w:sz w:val="22"/>
                <w:szCs w:val="22"/>
              </w:rPr>
            </w:pPr>
            <w:r w:rsidRPr="004224C5">
              <w:rPr>
                <w:rFonts w:cs="Arial"/>
                <w:sz w:val="22"/>
                <w:szCs w:val="22"/>
              </w:rPr>
              <w:t xml:space="preserve">October, November, December </w:t>
            </w:r>
            <w:r w:rsidR="001E7C54" w:rsidRPr="004224C5">
              <w:rPr>
                <w:rFonts w:cs="Arial"/>
                <w:sz w:val="22"/>
                <w:szCs w:val="22"/>
              </w:rPr>
              <w:t>202</w:t>
            </w:r>
            <w:r w:rsidR="000A5DF0">
              <w:rPr>
                <w:rFonts w:cs="Arial"/>
                <w:sz w:val="22"/>
                <w:szCs w:val="22"/>
              </w:rPr>
              <w:t>1</w:t>
            </w:r>
          </w:p>
        </w:tc>
        <w:tc>
          <w:tcPr>
            <w:tcW w:w="2700" w:type="dxa"/>
            <w:tcBorders>
              <w:top w:val="nil"/>
              <w:left w:val="nil"/>
              <w:bottom w:val="single" w:sz="4" w:space="0" w:color="auto"/>
              <w:right w:val="single" w:sz="4" w:space="0" w:color="auto"/>
            </w:tcBorders>
            <w:shd w:val="clear" w:color="auto" w:fill="auto"/>
            <w:vAlign w:val="bottom"/>
            <w:hideMark/>
          </w:tcPr>
          <w:p w14:paraId="3D4E415A" w14:textId="7B8C2B4B" w:rsidR="001C52D5" w:rsidRPr="004224C5" w:rsidRDefault="001C52D5" w:rsidP="00F71E10">
            <w:pPr>
              <w:jc w:val="center"/>
              <w:rPr>
                <w:rFonts w:cs="Arial"/>
                <w:sz w:val="22"/>
                <w:szCs w:val="22"/>
              </w:rPr>
            </w:pPr>
            <w:r w:rsidRPr="004224C5">
              <w:rPr>
                <w:rFonts w:cs="Arial"/>
                <w:sz w:val="22"/>
                <w:szCs w:val="22"/>
              </w:rPr>
              <w:t xml:space="preserve">January, February, March </w:t>
            </w:r>
            <w:r w:rsidR="001E7C54" w:rsidRPr="004224C5">
              <w:rPr>
                <w:rFonts w:cs="Arial"/>
                <w:sz w:val="22"/>
                <w:szCs w:val="22"/>
              </w:rPr>
              <w:t>202</w:t>
            </w:r>
            <w:r w:rsidR="000A5DF0">
              <w:rPr>
                <w:rFonts w:cs="Arial"/>
                <w:sz w:val="22"/>
                <w:szCs w:val="22"/>
              </w:rPr>
              <w:t>2</w:t>
            </w:r>
          </w:p>
        </w:tc>
        <w:tc>
          <w:tcPr>
            <w:tcW w:w="2160" w:type="dxa"/>
            <w:tcBorders>
              <w:top w:val="nil"/>
              <w:left w:val="nil"/>
              <w:bottom w:val="single" w:sz="4" w:space="0" w:color="auto"/>
              <w:right w:val="single" w:sz="8" w:space="0" w:color="auto"/>
            </w:tcBorders>
            <w:shd w:val="clear" w:color="auto" w:fill="auto"/>
            <w:vAlign w:val="bottom"/>
            <w:hideMark/>
          </w:tcPr>
          <w:p w14:paraId="7E2DE7CE" w14:textId="5830FE02" w:rsidR="001C52D5" w:rsidRPr="004224C5" w:rsidRDefault="001C52D5" w:rsidP="00F71E10">
            <w:pPr>
              <w:jc w:val="center"/>
              <w:rPr>
                <w:rFonts w:cs="Arial"/>
                <w:sz w:val="22"/>
                <w:szCs w:val="22"/>
              </w:rPr>
            </w:pPr>
            <w:r w:rsidRPr="004224C5">
              <w:rPr>
                <w:rFonts w:cs="Arial"/>
                <w:sz w:val="22"/>
                <w:szCs w:val="22"/>
              </w:rPr>
              <w:t xml:space="preserve">April, </w:t>
            </w:r>
            <w:r w:rsidR="000A5DF0" w:rsidRPr="004224C5">
              <w:rPr>
                <w:rFonts w:cs="Arial"/>
                <w:sz w:val="22"/>
                <w:szCs w:val="22"/>
              </w:rPr>
              <w:t>Ma</w:t>
            </w:r>
            <w:r w:rsidR="000A5DF0">
              <w:rPr>
                <w:rFonts w:cs="Arial"/>
                <w:sz w:val="22"/>
                <w:szCs w:val="22"/>
              </w:rPr>
              <w:t>y</w:t>
            </w:r>
            <w:r w:rsidR="000A5DF0" w:rsidRPr="004224C5">
              <w:rPr>
                <w:rFonts w:cs="Arial"/>
                <w:sz w:val="22"/>
                <w:szCs w:val="22"/>
              </w:rPr>
              <w:t xml:space="preserve">,  </w:t>
            </w:r>
            <w:r w:rsidRPr="004224C5">
              <w:rPr>
                <w:rFonts w:cs="Arial"/>
                <w:sz w:val="22"/>
                <w:szCs w:val="22"/>
              </w:rPr>
              <w:t xml:space="preserve">                   June </w:t>
            </w:r>
            <w:r w:rsidR="001E7C54" w:rsidRPr="004224C5">
              <w:rPr>
                <w:rFonts w:cs="Arial"/>
                <w:sz w:val="22"/>
                <w:szCs w:val="22"/>
              </w:rPr>
              <w:t>202</w:t>
            </w:r>
            <w:r w:rsidR="000A5DF0">
              <w:rPr>
                <w:rFonts w:cs="Arial"/>
                <w:sz w:val="22"/>
                <w:szCs w:val="22"/>
              </w:rPr>
              <w:t>2</w:t>
            </w:r>
          </w:p>
        </w:tc>
      </w:tr>
      <w:tr w:rsidR="00AB068B" w:rsidRPr="004C1BE3" w14:paraId="6C5FC9E7"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hideMark/>
          </w:tcPr>
          <w:p w14:paraId="4AE19C7D" w14:textId="0164A81D" w:rsidR="00AB068B" w:rsidRPr="004224C5" w:rsidRDefault="00AB068B" w:rsidP="00D764AB">
            <w:pPr>
              <w:spacing w:before="100" w:beforeAutospacing="1"/>
              <w:rPr>
                <w:rFonts w:cs="Arial"/>
                <w:sz w:val="22"/>
                <w:szCs w:val="22"/>
              </w:rPr>
            </w:pPr>
            <w:r>
              <w:rPr>
                <w:rFonts w:cs="Arial"/>
                <w:sz w:val="22"/>
                <w:szCs w:val="22"/>
              </w:rPr>
              <w:t>Alexander</w:t>
            </w:r>
          </w:p>
        </w:tc>
        <w:tc>
          <w:tcPr>
            <w:tcW w:w="2247" w:type="dxa"/>
            <w:tcBorders>
              <w:top w:val="nil"/>
              <w:left w:val="nil"/>
              <w:bottom w:val="single" w:sz="4" w:space="0" w:color="auto"/>
              <w:right w:val="single" w:sz="4" w:space="0" w:color="auto"/>
            </w:tcBorders>
            <w:shd w:val="clear" w:color="auto" w:fill="auto"/>
            <w:noWrap/>
            <w:vAlign w:val="center"/>
          </w:tcPr>
          <w:p w14:paraId="4C3D327D" w14:textId="59BE4B77" w:rsidR="00AB068B" w:rsidRPr="004224C5" w:rsidRDefault="00AB068B" w:rsidP="00D764AB">
            <w:pPr>
              <w:spacing w:before="100" w:beforeAutospacing="1"/>
              <w:rPr>
                <w:rFonts w:cs="Arial"/>
                <w:sz w:val="22"/>
                <w:szCs w:val="22"/>
              </w:rPr>
            </w:pPr>
            <w:r>
              <w:rPr>
                <w:rFonts w:cs="Arial"/>
                <w:sz w:val="22"/>
                <w:szCs w:val="22"/>
              </w:rPr>
              <w:t>Alamance</w:t>
            </w:r>
          </w:p>
        </w:tc>
        <w:tc>
          <w:tcPr>
            <w:tcW w:w="2700" w:type="dxa"/>
            <w:tcBorders>
              <w:top w:val="nil"/>
              <w:left w:val="nil"/>
              <w:bottom w:val="single" w:sz="4" w:space="0" w:color="auto"/>
              <w:right w:val="single" w:sz="4" w:space="0" w:color="auto"/>
            </w:tcBorders>
            <w:shd w:val="clear" w:color="auto" w:fill="auto"/>
            <w:noWrap/>
            <w:vAlign w:val="bottom"/>
          </w:tcPr>
          <w:p w14:paraId="62C6BF66" w14:textId="4FFB4786" w:rsidR="00AB068B" w:rsidRPr="004224C5" w:rsidRDefault="00AB068B" w:rsidP="00D764AB">
            <w:pPr>
              <w:spacing w:before="100" w:beforeAutospacing="1"/>
              <w:rPr>
                <w:rFonts w:cs="Arial"/>
                <w:sz w:val="22"/>
                <w:szCs w:val="22"/>
              </w:rPr>
            </w:pPr>
            <w:r>
              <w:rPr>
                <w:rFonts w:cs="Arial"/>
                <w:sz w:val="22"/>
                <w:szCs w:val="22"/>
              </w:rPr>
              <w:t>Anson</w:t>
            </w:r>
          </w:p>
        </w:tc>
        <w:tc>
          <w:tcPr>
            <w:tcW w:w="2160" w:type="dxa"/>
            <w:tcBorders>
              <w:top w:val="nil"/>
              <w:left w:val="nil"/>
              <w:bottom w:val="single" w:sz="4" w:space="0" w:color="auto"/>
              <w:right w:val="single" w:sz="8" w:space="0" w:color="auto"/>
            </w:tcBorders>
            <w:shd w:val="clear" w:color="auto" w:fill="auto"/>
            <w:noWrap/>
            <w:vAlign w:val="center"/>
          </w:tcPr>
          <w:p w14:paraId="7DA98BA9" w14:textId="3A70C5BD" w:rsidR="00AB068B" w:rsidRPr="004224C5" w:rsidRDefault="00AB068B" w:rsidP="00D764AB">
            <w:pPr>
              <w:spacing w:before="100" w:beforeAutospacing="1"/>
              <w:rPr>
                <w:rFonts w:cs="Arial"/>
                <w:sz w:val="22"/>
                <w:szCs w:val="22"/>
              </w:rPr>
            </w:pPr>
            <w:r>
              <w:rPr>
                <w:rFonts w:cs="Arial"/>
                <w:sz w:val="22"/>
                <w:szCs w:val="22"/>
              </w:rPr>
              <w:t>Brunswick</w:t>
            </w:r>
          </w:p>
        </w:tc>
      </w:tr>
      <w:tr w:rsidR="00AB068B" w:rsidRPr="004C1BE3" w14:paraId="494F1F13" w14:textId="77777777" w:rsidTr="0052219E">
        <w:trPr>
          <w:trHeight w:val="350"/>
        </w:trPr>
        <w:tc>
          <w:tcPr>
            <w:tcW w:w="2063" w:type="dxa"/>
            <w:tcBorders>
              <w:top w:val="nil"/>
              <w:left w:val="single" w:sz="8" w:space="0" w:color="auto"/>
              <w:bottom w:val="single" w:sz="4" w:space="0" w:color="auto"/>
              <w:right w:val="single" w:sz="4" w:space="0" w:color="auto"/>
            </w:tcBorders>
            <w:shd w:val="clear" w:color="auto" w:fill="auto"/>
            <w:noWrap/>
          </w:tcPr>
          <w:p w14:paraId="31D19855" w14:textId="6E5C891B" w:rsidR="00AB068B" w:rsidRPr="004224C5" w:rsidRDefault="00AB068B" w:rsidP="00D764AB">
            <w:pPr>
              <w:spacing w:before="100" w:beforeAutospacing="1"/>
              <w:rPr>
                <w:rFonts w:cs="Arial"/>
                <w:sz w:val="22"/>
                <w:szCs w:val="22"/>
              </w:rPr>
            </w:pPr>
            <w:r>
              <w:rPr>
                <w:rFonts w:cs="Arial"/>
                <w:sz w:val="22"/>
                <w:szCs w:val="22"/>
              </w:rPr>
              <w:t>Alleghany</w:t>
            </w:r>
          </w:p>
        </w:tc>
        <w:tc>
          <w:tcPr>
            <w:tcW w:w="2247" w:type="dxa"/>
            <w:tcBorders>
              <w:top w:val="nil"/>
              <w:left w:val="nil"/>
              <w:bottom w:val="single" w:sz="4" w:space="0" w:color="auto"/>
              <w:right w:val="single" w:sz="4" w:space="0" w:color="auto"/>
            </w:tcBorders>
            <w:shd w:val="clear" w:color="auto" w:fill="auto"/>
            <w:noWrap/>
            <w:vAlign w:val="center"/>
          </w:tcPr>
          <w:p w14:paraId="50CDC0A1" w14:textId="593592B9" w:rsidR="00AB068B" w:rsidRPr="004224C5" w:rsidRDefault="00AB068B" w:rsidP="00D764AB">
            <w:pPr>
              <w:spacing w:before="100" w:beforeAutospacing="1"/>
              <w:rPr>
                <w:rFonts w:cs="Arial"/>
                <w:sz w:val="22"/>
                <w:szCs w:val="22"/>
              </w:rPr>
            </w:pPr>
            <w:r>
              <w:rPr>
                <w:rFonts w:cs="Arial"/>
                <w:sz w:val="22"/>
                <w:szCs w:val="22"/>
              </w:rPr>
              <w:t>Bladen</w:t>
            </w:r>
          </w:p>
        </w:tc>
        <w:tc>
          <w:tcPr>
            <w:tcW w:w="2700" w:type="dxa"/>
            <w:tcBorders>
              <w:top w:val="nil"/>
              <w:left w:val="nil"/>
              <w:bottom w:val="single" w:sz="4" w:space="0" w:color="auto"/>
              <w:right w:val="single" w:sz="4" w:space="0" w:color="auto"/>
            </w:tcBorders>
            <w:shd w:val="clear" w:color="auto" w:fill="auto"/>
            <w:noWrap/>
            <w:vAlign w:val="bottom"/>
          </w:tcPr>
          <w:p w14:paraId="0063D2D5" w14:textId="20BC8507" w:rsidR="00AB068B" w:rsidRPr="004224C5" w:rsidRDefault="00AB068B" w:rsidP="00D764AB">
            <w:pPr>
              <w:spacing w:before="100" w:beforeAutospacing="1"/>
              <w:rPr>
                <w:rFonts w:cs="Arial"/>
                <w:sz w:val="22"/>
                <w:szCs w:val="22"/>
              </w:rPr>
            </w:pPr>
            <w:r>
              <w:rPr>
                <w:rFonts w:cs="Arial"/>
                <w:sz w:val="22"/>
                <w:szCs w:val="22"/>
              </w:rPr>
              <w:t>Bertie</w:t>
            </w:r>
          </w:p>
        </w:tc>
        <w:tc>
          <w:tcPr>
            <w:tcW w:w="2160" w:type="dxa"/>
            <w:tcBorders>
              <w:top w:val="nil"/>
              <w:left w:val="nil"/>
              <w:bottom w:val="single" w:sz="4" w:space="0" w:color="auto"/>
              <w:right w:val="single" w:sz="8" w:space="0" w:color="auto"/>
            </w:tcBorders>
            <w:shd w:val="clear" w:color="auto" w:fill="auto"/>
            <w:noWrap/>
            <w:vAlign w:val="center"/>
          </w:tcPr>
          <w:p w14:paraId="109BEFE7" w14:textId="355C2061" w:rsidR="00AB068B" w:rsidRPr="004224C5" w:rsidRDefault="00AB068B" w:rsidP="00D764AB">
            <w:pPr>
              <w:spacing w:before="100" w:beforeAutospacing="1"/>
              <w:rPr>
                <w:rFonts w:cs="Arial"/>
                <w:sz w:val="22"/>
                <w:szCs w:val="22"/>
              </w:rPr>
            </w:pPr>
            <w:r>
              <w:rPr>
                <w:rFonts w:cs="Arial"/>
                <w:sz w:val="22"/>
                <w:szCs w:val="22"/>
              </w:rPr>
              <w:t>Buncombe</w:t>
            </w:r>
          </w:p>
        </w:tc>
      </w:tr>
      <w:tr w:rsidR="00AB068B" w:rsidRPr="004C1BE3" w14:paraId="6DB71318"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7B67FFE9" w14:textId="7CC140B5" w:rsidR="00AB068B" w:rsidRPr="004224C5" w:rsidRDefault="00AB068B" w:rsidP="00D764AB">
            <w:pPr>
              <w:spacing w:before="100" w:beforeAutospacing="1"/>
              <w:rPr>
                <w:rFonts w:cs="Arial"/>
                <w:sz w:val="22"/>
                <w:szCs w:val="22"/>
              </w:rPr>
            </w:pPr>
            <w:r>
              <w:rPr>
                <w:rFonts w:cs="Arial"/>
                <w:sz w:val="22"/>
                <w:szCs w:val="22"/>
              </w:rPr>
              <w:t>Ashe</w:t>
            </w:r>
          </w:p>
        </w:tc>
        <w:tc>
          <w:tcPr>
            <w:tcW w:w="2247" w:type="dxa"/>
            <w:tcBorders>
              <w:top w:val="nil"/>
              <w:left w:val="nil"/>
              <w:bottom w:val="single" w:sz="4" w:space="0" w:color="auto"/>
              <w:right w:val="single" w:sz="4" w:space="0" w:color="auto"/>
            </w:tcBorders>
            <w:shd w:val="clear" w:color="auto" w:fill="auto"/>
            <w:noWrap/>
            <w:vAlign w:val="center"/>
          </w:tcPr>
          <w:p w14:paraId="5FD18228" w14:textId="11C3CACB" w:rsidR="00AB068B" w:rsidRPr="004224C5" w:rsidRDefault="00AB068B" w:rsidP="00D764AB">
            <w:pPr>
              <w:spacing w:before="100" w:beforeAutospacing="1"/>
              <w:rPr>
                <w:rFonts w:cs="Arial"/>
                <w:sz w:val="22"/>
                <w:szCs w:val="22"/>
              </w:rPr>
            </w:pPr>
            <w:r>
              <w:rPr>
                <w:rFonts w:cs="Arial"/>
                <w:sz w:val="22"/>
                <w:szCs w:val="22"/>
              </w:rPr>
              <w:t>Burke</w:t>
            </w:r>
          </w:p>
        </w:tc>
        <w:tc>
          <w:tcPr>
            <w:tcW w:w="2700" w:type="dxa"/>
            <w:tcBorders>
              <w:top w:val="nil"/>
              <w:left w:val="nil"/>
              <w:bottom w:val="single" w:sz="4" w:space="0" w:color="auto"/>
              <w:right w:val="single" w:sz="4" w:space="0" w:color="auto"/>
            </w:tcBorders>
            <w:shd w:val="clear" w:color="auto" w:fill="auto"/>
            <w:noWrap/>
            <w:vAlign w:val="center"/>
          </w:tcPr>
          <w:p w14:paraId="037B23C2" w14:textId="188DA9CD" w:rsidR="00AB068B" w:rsidRPr="004224C5" w:rsidRDefault="00AB068B" w:rsidP="00D764AB">
            <w:pPr>
              <w:spacing w:before="100" w:beforeAutospacing="1"/>
              <w:rPr>
                <w:rFonts w:cs="Arial"/>
                <w:sz w:val="22"/>
                <w:szCs w:val="22"/>
              </w:rPr>
            </w:pPr>
            <w:r>
              <w:rPr>
                <w:rFonts w:cs="Arial"/>
                <w:sz w:val="22"/>
                <w:szCs w:val="22"/>
              </w:rPr>
              <w:t>Cabarrus</w:t>
            </w:r>
          </w:p>
        </w:tc>
        <w:tc>
          <w:tcPr>
            <w:tcW w:w="2160" w:type="dxa"/>
            <w:tcBorders>
              <w:top w:val="nil"/>
              <w:left w:val="nil"/>
              <w:bottom w:val="single" w:sz="4" w:space="0" w:color="auto"/>
              <w:right w:val="single" w:sz="8" w:space="0" w:color="auto"/>
            </w:tcBorders>
            <w:shd w:val="clear" w:color="auto" w:fill="auto"/>
            <w:noWrap/>
            <w:vAlign w:val="center"/>
          </w:tcPr>
          <w:p w14:paraId="26177A2F" w14:textId="7F922F09" w:rsidR="00AB068B" w:rsidRPr="004224C5" w:rsidRDefault="00AB068B" w:rsidP="00D764AB">
            <w:pPr>
              <w:spacing w:before="100" w:beforeAutospacing="1"/>
              <w:rPr>
                <w:rFonts w:cs="Arial"/>
                <w:sz w:val="22"/>
                <w:szCs w:val="22"/>
              </w:rPr>
            </w:pPr>
            <w:r>
              <w:rPr>
                <w:rFonts w:cs="Arial"/>
                <w:sz w:val="22"/>
                <w:szCs w:val="22"/>
              </w:rPr>
              <w:t>Cherokee</w:t>
            </w:r>
          </w:p>
        </w:tc>
      </w:tr>
      <w:tr w:rsidR="00AB068B" w:rsidRPr="004C1BE3" w14:paraId="0A68B65D"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23647E80" w14:textId="0E79A968" w:rsidR="00AB068B" w:rsidRPr="004224C5" w:rsidRDefault="00AB068B" w:rsidP="00D764AB">
            <w:pPr>
              <w:spacing w:before="100" w:beforeAutospacing="1"/>
              <w:rPr>
                <w:rFonts w:cs="Arial"/>
                <w:sz w:val="22"/>
                <w:szCs w:val="22"/>
              </w:rPr>
            </w:pPr>
            <w:r>
              <w:rPr>
                <w:rFonts w:cs="Arial"/>
                <w:sz w:val="22"/>
                <w:szCs w:val="22"/>
              </w:rPr>
              <w:t>Avery</w:t>
            </w:r>
          </w:p>
        </w:tc>
        <w:tc>
          <w:tcPr>
            <w:tcW w:w="2247" w:type="dxa"/>
            <w:tcBorders>
              <w:top w:val="nil"/>
              <w:left w:val="nil"/>
              <w:bottom w:val="single" w:sz="4" w:space="0" w:color="auto"/>
              <w:right w:val="single" w:sz="4" w:space="0" w:color="auto"/>
            </w:tcBorders>
            <w:shd w:val="clear" w:color="auto" w:fill="auto"/>
            <w:noWrap/>
            <w:vAlign w:val="center"/>
          </w:tcPr>
          <w:p w14:paraId="6155B4DD" w14:textId="31B6781C" w:rsidR="00AB068B" w:rsidRPr="004224C5" w:rsidRDefault="00AB068B" w:rsidP="00D764AB">
            <w:pPr>
              <w:spacing w:before="100" w:beforeAutospacing="1"/>
              <w:rPr>
                <w:rFonts w:cs="Arial"/>
                <w:sz w:val="22"/>
                <w:szCs w:val="22"/>
              </w:rPr>
            </w:pPr>
            <w:r>
              <w:rPr>
                <w:rFonts w:cs="Arial"/>
                <w:sz w:val="22"/>
                <w:szCs w:val="22"/>
              </w:rPr>
              <w:t>Cumberland CSS</w:t>
            </w:r>
          </w:p>
        </w:tc>
        <w:tc>
          <w:tcPr>
            <w:tcW w:w="2700" w:type="dxa"/>
            <w:tcBorders>
              <w:top w:val="nil"/>
              <w:left w:val="nil"/>
              <w:bottom w:val="single" w:sz="4" w:space="0" w:color="auto"/>
              <w:right w:val="single" w:sz="4" w:space="0" w:color="auto"/>
            </w:tcBorders>
            <w:shd w:val="clear" w:color="auto" w:fill="auto"/>
            <w:noWrap/>
            <w:vAlign w:val="bottom"/>
          </w:tcPr>
          <w:p w14:paraId="30085D40" w14:textId="003F5BBC" w:rsidR="00AB068B" w:rsidRPr="004224C5" w:rsidRDefault="00AB068B" w:rsidP="00D764AB">
            <w:pPr>
              <w:spacing w:before="100" w:beforeAutospacing="1"/>
              <w:rPr>
                <w:rFonts w:cs="Arial"/>
                <w:sz w:val="22"/>
                <w:szCs w:val="22"/>
              </w:rPr>
            </w:pPr>
            <w:r>
              <w:rPr>
                <w:rFonts w:cs="Arial"/>
                <w:sz w:val="22"/>
                <w:szCs w:val="22"/>
              </w:rPr>
              <w:t>Caldwell</w:t>
            </w:r>
          </w:p>
        </w:tc>
        <w:tc>
          <w:tcPr>
            <w:tcW w:w="2160" w:type="dxa"/>
            <w:tcBorders>
              <w:top w:val="nil"/>
              <w:left w:val="nil"/>
              <w:bottom w:val="single" w:sz="4" w:space="0" w:color="auto"/>
              <w:right w:val="single" w:sz="8" w:space="0" w:color="auto"/>
            </w:tcBorders>
            <w:shd w:val="clear" w:color="auto" w:fill="auto"/>
            <w:noWrap/>
            <w:vAlign w:val="center"/>
          </w:tcPr>
          <w:p w14:paraId="4BEE275B" w14:textId="388C49B4" w:rsidR="00AB068B" w:rsidRPr="004224C5" w:rsidRDefault="00AB068B" w:rsidP="00D764AB">
            <w:pPr>
              <w:spacing w:before="100" w:beforeAutospacing="1"/>
              <w:rPr>
                <w:rFonts w:cs="Arial"/>
                <w:sz w:val="22"/>
                <w:szCs w:val="22"/>
              </w:rPr>
            </w:pPr>
            <w:r>
              <w:rPr>
                <w:rFonts w:cs="Arial"/>
                <w:sz w:val="22"/>
                <w:szCs w:val="22"/>
              </w:rPr>
              <w:t>Clay</w:t>
            </w:r>
          </w:p>
        </w:tc>
      </w:tr>
      <w:tr w:rsidR="00AB068B" w:rsidRPr="004C1BE3" w14:paraId="518591CF"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E28BB44" w14:textId="46337817" w:rsidR="00AB068B" w:rsidRPr="004224C5" w:rsidRDefault="00AB068B" w:rsidP="00D764AB">
            <w:pPr>
              <w:spacing w:before="100" w:beforeAutospacing="1"/>
              <w:rPr>
                <w:rFonts w:cs="Arial"/>
                <w:sz w:val="22"/>
                <w:szCs w:val="22"/>
              </w:rPr>
            </w:pPr>
            <w:r>
              <w:rPr>
                <w:rFonts w:cs="Arial"/>
                <w:sz w:val="22"/>
                <w:szCs w:val="22"/>
              </w:rPr>
              <w:t>Beaufort</w:t>
            </w:r>
          </w:p>
        </w:tc>
        <w:tc>
          <w:tcPr>
            <w:tcW w:w="2247" w:type="dxa"/>
            <w:tcBorders>
              <w:top w:val="nil"/>
              <w:left w:val="nil"/>
              <w:bottom w:val="single" w:sz="4" w:space="0" w:color="auto"/>
              <w:right w:val="single" w:sz="4" w:space="0" w:color="auto"/>
            </w:tcBorders>
            <w:shd w:val="clear" w:color="auto" w:fill="auto"/>
            <w:noWrap/>
            <w:vAlign w:val="center"/>
          </w:tcPr>
          <w:p w14:paraId="2BA5035C" w14:textId="30E739C4" w:rsidR="00AB068B" w:rsidRPr="004224C5" w:rsidRDefault="00AB068B" w:rsidP="00D764AB">
            <w:pPr>
              <w:spacing w:before="100" w:beforeAutospacing="1"/>
              <w:rPr>
                <w:rFonts w:cs="Arial"/>
                <w:sz w:val="22"/>
                <w:szCs w:val="22"/>
              </w:rPr>
            </w:pPr>
            <w:r>
              <w:rPr>
                <w:rFonts w:cs="Arial"/>
                <w:sz w:val="22"/>
                <w:szCs w:val="22"/>
              </w:rPr>
              <w:t>Durham</w:t>
            </w:r>
          </w:p>
        </w:tc>
        <w:tc>
          <w:tcPr>
            <w:tcW w:w="2700" w:type="dxa"/>
            <w:tcBorders>
              <w:top w:val="nil"/>
              <w:left w:val="nil"/>
              <w:bottom w:val="single" w:sz="4" w:space="0" w:color="auto"/>
              <w:right w:val="single" w:sz="4" w:space="0" w:color="auto"/>
            </w:tcBorders>
            <w:shd w:val="clear" w:color="auto" w:fill="auto"/>
            <w:noWrap/>
            <w:vAlign w:val="bottom"/>
          </w:tcPr>
          <w:p w14:paraId="747EAA60" w14:textId="50251944" w:rsidR="00AB068B" w:rsidRPr="004224C5" w:rsidRDefault="00AB068B" w:rsidP="00D764AB">
            <w:pPr>
              <w:spacing w:before="100" w:beforeAutospacing="1"/>
              <w:rPr>
                <w:rFonts w:cs="Arial"/>
                <w:sz w:val="22"/>
                <w:szCs w:val="22"/>
              </w:rPr>
            </w:pPr>
            <w:r>
              <w:rPr>
                <w:rFonts w:cs="Arial"/>
                <w:sz w:val="22"/>
                <w:szCs w:val="22"/>
              </w:rPr>
              <w:t>Camden</w:t>
            </w:r>
          </w:p>
        </w:tc>
        <w:tc>
          <w:tcPr>
            <w:tcW w:w="2160" w:type="dxa"/>
            <w:tcBorders>
              <w:top w:val="nil"/>
              <w:left w:val="nil"/>
              <w:bottom w:val="single" w:sz="4" w:space="0" w:color="auto"/>
              <w:right w:val="single" w:sz="8" w:space="0" w:color="auto"/>
            </w:tcBorders>
            <w:shd w:val="clear" w:color="auto" w:fill="auto"/>
            <w:noWrap/>
            <w:vAlign w:val="center"/>
          </w:tcPr>
          <w:p w14:paraId="3A5B096E" w14:textId="4CE76F46" w:rsidR="00AB068B" w:rsidRPr="004224C5" w:rsidRDefault="00AB068B" w:rsidP="00D764AB">
            <w:pPr>
              <w:spacing w:before="100" w:beforeAutospacing="1"/>
              <w:rPr>
                <w:rFonts w:cs="Arial"/>
                <w:sz w:val="22"/>
                <w:szCs w:val="22"/>
              </w:rPr>
            </w:pPr>
            <w:r>
              <w:rPr>
                <w:rFonts w:cs="Arial"/>
                <w:sz w:val="22"/>
                <w:szCs w:val="22"/>
              </w:rPr>
              <w:t>Cleveland</w:t>
            </w:r>
          </w:p>
        </w:tc>
      </w:tr>
      <w:tr w:rsidR="00AB068B" w:rsidRPr="004C1BE3" w14:paraId="48217417"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0C378BAB" w14:textId="02B91349" w:rsidR="00AB068B" w:rsidRPr="004224C5" w:rsidRDefault="00AB068B" w:rsidP="00D764AB">
            <w:pPr>
              <w:spacing w:before="100" w:beforeAutospacing="1"/>
              <w:rPr>
                <w:rFonts w:cs="Arial"/>
                <w:sz w:val="22"/>
                <w:szCs w:val="22"/>
              </w:rPr>
            </w:pPr>
            <w:r>
              <w:rPr>
                <w:rFonts w:cs="Arial"/>
                <w:sz w:val="22"/>
                <w:szCs w:val="22"/>
              </w:rPr>
              <w:t>Carteret</w:t>
            </w:r>
          </w:p>
        </w:tc>
        <w:tc>
          <w:tcPr>
            <w:tcW w:w="2247" w:type="dxa"/>
            <w:tcBorders>
              <w:top w:val="nil"/>
              <w:left w:val="nil"/>
              <w:bottom w:val="single" w:sz="4" w:space="0" w:color="auto"/>
              <w:right w:val="single" w:sz="4" w:space="0" w:color="auto"/>
            </w:tcBorders>
            <w:shd w:val="clear" w:color="auto" w:fill="auto"/>
            <w:noWrap/>
            <w:vAlign w:val="center"/>
          </w:tcPr>
          <w:p w14:paraId="49F5CDF3" w14:textId="2E0E4347" w:rsidR="00AB068B" w:rsidRPr="004224C5" w:rsidRDefault="00AB068B" w:rsidP="00D764AB">
            <w:pPr>
              <w:spacing w:before="100" w:beforeAutospacing="1"/>
              <w:rPr>
                <w:rFonts w:cs="Arial"/>
                <w:sz w:val="22"/>
                <w:szCs w:val="22"/>
              </w:rPr>
            </w:pPr>
            <w:r>
              <w:rPr>
                <w:rFonts w:cs="Arial"/>
                <w:sz w:val="22"/>
                <w:szCs w:val="22"/>
              </w:rPr>
              <w:t>Forsyth</w:t>
            </w:r>
          </w:p>
        </w:tc>
        <w:tc>
          <w:tcPr>
            <w:tcW w:w="2700" w:type="dxa"/>
            <w:tcBorders>
              <w:top w:val="nil"/>
              <w:left w:val="nil"/>
              <w:bottom w:val="single" w:sz="4" w:space="0" w:color="auto"/>
              <w:right w:val="single" w:sz="4" w:space="0" w:color="auto"/>
            </w:tcBorders>
            <w:shd w:val="clear" w:color="auto" w:fill="auto"/>
            <w:noWrap/>
            <w:vAlign w:val="bottom"/>
          </w:tcPr>
          <w:p w14:paraId="75EAD145" w14:textId="010340F7" w:rsidR="00AB068B" w:rsidRPr="004224C5" w:rsidRDefault="00AB068B" w:rsidP="00D764AB">
            <w:pPr>
              <w:spacing w:before="100" w:beforeAutospacing="1"/>
              <w:rPr>
                <w:rFonts w:cs="Arial"/>
                <w:sz w:val="22"/>
                <w:szCs w:val="22"/>
              </w:rPr>
            </w:pPr>
            <w:r>
              <w:rPr>
                <w:rFonts w:cs="Arial"/>
                <w:sz w:val="22"/>
                <w:szCs w:val="22"/>
              </w:rPr>
              <w:t>Caswell</w:t>
            </w:r>
          </w:p>
        </w:tc>
        <w:tc>
          <w:tcPr>
            <w:tcW w:w="2160" w:type="dxa"/>
            <w:tcBorders>
              <w:top w:val="nil"/>
              <w:left w:val="nil"/>
              <w:bottom w:val="single" w:sz="4" w:space="0" w:color="auto"/>
              <w:right w:val="single" w:sz="8" w:space="0" w:color="auto"/>
            </w:tcBorders>
            <w:shd w:val="clear" w:color="auto" w:fill="auto"/>
            <w:noWrap/>
            <w:vAlign w:val="bottom"/>
          </w:tcPr>
          <w:p w14:paraId="4C6B36C8" w14:textId="7B19143B" w:rsidR="00AB068B" w:rsidRPr="004224C5" w:rsidRDefault="00AB068B" w:rsidP="00D764AB">
            <w:pPr>
              <w:spacing w:before="100" w:beforeAutospacing="1"/>
              <w:rPr>
                <w:rFonts w:cs="Arial"/>
                <w:sz w:val="22"/>
                <w:szCs w:val="22"/>
              </w:rPr>
            </w:pPr>
            <w:r>
              <w:rPr>
                <w:rFonts w:cs="Arial"/>
                <w:sz w:val="22"/>
                <w:szCs w:val="22"/>
              </w:rPr>
              <w:t>Columbus</w:t>
            </w:r>
          </w:p>
        </w:tc>
      </w:tr>
      <w:tr w:rsidR="00AB068B" w:rsidRPr="004C1BE3" w14:paraId="7B6CEA16"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466F839A" w14:textId="69B0DA88" w:rsidR="00AB068B" w:rsidRPr="004224C5" w:rsidRDefault="00AB068B" w:rsidP="00D764AB">
            <w:pPr>
              <w:spacing w:before="100" w:beforeAutospacing="1"/>
              <w:rPr>
                <w:rFonts w:cs="Arial"/>
                <w:sz w:val="22"/>
                <w:szCs w:val="22"/>
              </w:rPr>
            </w:pPr>
            <w:r>
              <w:rPr>
                <w:rFonts w:cs="Arial"/>
                <w:sz w:val="22"/>
                <w:szCs w:val="22"/>
              </w:rPr>
              <w:t>Davidson</w:t>
            </w:r>
          </w:p>
        </w:tc>
        <w:tc>
          <w:tcPr>
            <w:tcW w:w="2247" w:type="dxa"/>
            <w:tcBorders>
              <w:top w:val="nil"/>
              <w:left w:val="nil"/>
              <w:bottom w:val="single" w:sz="4" w:space="0" w:color="auto"/>
              <w:right w:val="single" w:sz="4" w:space="0" w:color="auto"/>
            </w:tcBorders>
            <w:shd w:val="clear" w:color="auto" w:fill="auto"/>
            <w:noWrap/>
            <w:vAlign w:val="center"/>
          </w:tcPr>
          <w:p w14:paraId="3F187E57" w14:textId="211BE929" w:rsidR="00AB068B" w:rsidRPr="004224C5" w:rsidRDefault="00AB068B" w:rsidP="00D764AB">
            <w:pPr>
              <w:spacing w:before="100" w:beforeAutospacing="1"/>
              <w:rPr>
                <w:rFonts w:cs="Arial"/>
                <w:sz w:val="22"/>
                <w:szCs w:val="22"/>
              </w:rPr>
            </w:pPr>
            <w:r>
              <w:rPr>
                <w:rFonts w:cs="Arial"/>
                <w:sz w:val="22"/>
                <w:szCs w:val="22"/>
              </w:rPr>
              <w:t>Gaston</w:t>
            </w:r>
          </w:p>
        </w:tc>
        <w:tc>
          <w:tcPr>
            <w:tcW w:w="2700" w:type="dxa"/>
            <w:tcBorders>
              <w:top w:val="nil"/>
              <w:left w:val="nil"/>
              <w:bottom w:val="single" w:sz="4" w:space="0" w:color="auto"/>
              <w:right w:val="single" w:sz="4" w:space="0" w:color="auto"/>
            </w:tcBorders>
            <w:shd w:val="clear" w:color="auto" w:fill="auto"/>
            <w:noWrap/>
            <w:vAlign w:val="bottom"/>
          </w:tcPr>
          <w:p w14:paraId="29B3AFD1" w14:textId="2B89445A" w:rsidR="00AB068B" w:rsidRPr="004224C5" w:rsidRDefault="00AB068B" w:rsidP="00D764AB">
            <w:pPr>
              <w:spacing w:before="100" w:beforeAutospacing="1"/>
              <w:rPr>
                <w:rFonts w:cs="Arial"/>
                <w:sz w:val="22"/>
                <w:szCs w:val="22"/>
              </w:rPr>
            </w:pPr>
            <w:r>
              <w:rPr>
                <w:rFonts w:cs="Arial"/>
                <w:sz w:val="22"/>
                <w:szCs w:val="22"/>
              </w:rPr>
              <w:t>Catawba</w:t>
            </w:r>
          </w:p>
        </w:tc>
        <w:tc>
          <w:tcPr>
            <w:tcW w:w="2160" w:type="dxa"/>
            <w:tcBorders>
              <w:top w:val="nil"/>
              <w:left w:val="nil"/>
              <w:bottom w:val="single" w:sz="4" w:space="0" w:color="auto"/>
              <w:right w:val="single" w:sz="8" w:space="0" w:color="auto"/>
            </w:tcBorders>
            <w:shd w:val="clear" w:color="auto" w:fill="auto"/>
            <w:noWrap/>
            <w:vAlign w:val="bottom"/>
          </w:tcPr>
          <w:p w14:paraId="6D6CA117" w14:textId="4827FA4E" w:rsidR="00AB068B" w:rsidRPr="004224C5" w:rsidRDefault="00AB068B" w:rsidP="00D764AB">
            <w:pPr>
              <w:spacing w:before="100" w:beforeAutospacing="1"/>
              <w:rPr>
                <w:rFonts w:cs="Arial"/>
                <w:sz w:val="22"/>
                <w:szCs w:val="22"/>
              </w:rPr>
            </w:pPr>
            <w:r>
              <w:rPr>
                <w:rFonts w:cs="Arial"/>
                <w:sz w:val="22"/>
                <w:szCs w:val="22"/>
              </w:rPr>
              <w:t>Craven</w:t>
            </w:r>
          </w:p>
        </w:tc>
      </w:tr>
      <w:tr w:rsidR="00AB068B" w:rsidRPr="004C1BE3" w14:paraId="2EB9AB3D"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1C5D3C37" w14:textId="1A7DDB9E" w:rsidR="00AB068B" w:rsidRPr="004224C5" w:rsidRDefault="00AB068B" w:rsidP="00D764AB">
            <w:pPr>
              <w:spacing w:before="100" w:beforeAutospacing="1"/>
              <w:rPr>
                <w:rFonts w:cs="Arial"/>
                <w:sz w:val="22"/>
                <w:szCs w:val="22"/>
              </w:rPr>
            </w:pPr>
            <w:r>
              <w:rPr>
                <w:rFonts w:cs="Arial"/>
                <w:sz w:val="22"/>
                <w:szCs w:val="22"/>
              </w:rPr>
              <w:t>Gates</w:t>
            </w:r>
          </w:p>
        </w:tc>
        <w:tc>
          <w:tcPr>
            <w:tcW w:w="2247" w:type="dxa"/>
            <w:tcBorders>
              <w:top w:val="nil"/>
              <w:left w:val="nil"/>
              <w:bottom w:val="single" w:sz="4" w:space="0" w:color="auto"/>
              <w:right w:val="single" w:sz="4" w:space="0" w:color="auto"/>
            </w:tcBorders>
            <w:shd w:val="clear" w:color="auto" w:fill="auto"/>
            <w:noWrap/>
            <w:vAlign w:val="center"/>
          </w:tcPr>
          <w:p w14:paraId="3FDBC4F3" w14:textId="42652F65" w:rsidR="00AB068B" w:rsidRPr="004224C5" w:rsidRDefault="00AB068B" w:rsidP="00D764AB">
            <w:pPr>
              <w:spacing w:before="100" w:beforeAutospacing="1"/>
              <w:rPr>
                <w:rFonts w:cs="Arial"/>
                <w:sz w:val="22"/>
                <w:szCs w:val="22"/>
              </w:rPr>
            </w:pPr>
            <w:r>
              <w:rPr>
                <w:rFonts w:cs="Arial"/>
                <w:sz w:val="22"/>
                <w:szCs w:val="22"/>
              </w:rPr>
              <w:t>Graham</w:t>
            </w:r>
          </w:p>
        </w:tc>
        <w:tc>
          <w:tcPr>
            <w:tcW w:w="2700" w:type="dxa"/>
            <w:tcBorders>
              <w:top w:val="nil"/>
              <w:left w:val="nil"/>
              <w:bottom w:val="single" w:sz="4" w:space="0" w:color="auto"/>
              <w:right w:val="single" w:sz="4" w:space="0" w:color="auto"/>
            </w:tcBorders>
            <w:shd w:val="clear" w:color="auto" w:fill="auto"/>
            <w:noWrap/>
            <w:vAlign w:val="bottom"/>
          </w:tcPr>
          <w:p w14:paraId="6D1F763E" w14:textId="70F4DFBD" w:rsidR="00AB068B" w:rsidRPr="004224C5" w:rsidRDefault="00AB068B" w:rsidP="00D764AB">
            <w:pPr>
              <w:spacing w:before="100" w:beforeAutospacing="1"/>
              <w:rPr>
                <w:rFonts w:cs="Arial"/>
                <w:sz w:val="22"/>
                <w:szCs w:val="22"/>
              </w:rPr>
            </w:pPr>
            <w:r>
              <w:rPr>
                <w:rFonts w:cs="Arial"/>
                <w:sz w:val="22"/>
                <w:szCs w:val="22"/>
              </w:rPr>
              <w:t>Chatham</w:t>
            </w:r>
          </w:p>
        </w:tc>
        <w:tc>
          <w:tcPr>
            <w:tcW w:w="2160" w:type="dxa"/>
            <w:tcBorders>
              <w:top w:val="nil"/>
              <w:left w:val="nil"/>
              <w:bottom w:val="single" w:sz="4" w:space="0" w:color="auto"/>
              <w:right w:val="single" w:sz="8" w:space="0" w:color="auto"/>
            </w:tcBorders>
            <w:shd w:val="clear" w:color="auto" w:fill="auto"/>
            <w:noWrap/>
            <w:vAlign w:val="center"/>
          </w:tcPr>
          <w:p w14:paraId="6B080BCD" w14:textId="26951D8C" w:rsidR="00AB068B" w:rsidRPr="004224C5" w:rsidRDefault="00AB068B" w:rsidP="00D764AB">
            <w:pPr>
              <w:spacing w:before="100" w:beforeAutospacing="1"/>
              <w:rPr>
                <w:rFonts w:cs="Arial"/>
                <w:sz w:val="22"/>
                <w:szCs w:val="22"/>
              </w:rPr>
            </w:pPr>
            <w:r>
              <w:rPr>
                <w:rFonts w:cs="Arial"/>
                <w:sz w:val="22"/>
                <w:szCs w:val="22"/>
              </w:rPr>
              <w:t>Davie</w:t>
            </w:r>
          </w:p>
        </w:tc>
      </w:tr>
      <w:tr w:rsidR="00AB068B" w:rsidRPr="004C1BE3" w14:paraId="5B158110"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23EB0F11" w14:textId="7CC2F7E9" w:rsidR="00AB068B" w:rsidRPr="004224C5" w:rsidRDefault="00AB068B" w:rsidP="00D764AB">
            <w:pPr>
              <w:spacing w:before="100" w:beforeAutospacing="1"/>
              <w:rPr>
                <w:rFonts w:cs="Arial"/>
                <w:sz w:val="22"/>
                <w:szCs w:val="22"/>
              </w:rPr>
            </w:pPr>
            <w:r>
              <w:rPr>
                <w:rFonts w:cs="Arial"/>
                <w:sz w:val="22"/>
                <w:szCs w:val="22"/>
              </w:rPr>
              <w:t>Granville</w:t>
            </w:r>
          </w:p>
        </w:tc>
        <w:tc>
          <w:tcPr>
            <w:tcW w:w="2247" w:type="dxa"/>
            <w:tcBorders>
              <w:top w:val="nil"/>
              <w:left w:val="nil"/>
              <w:bottom w:val="single" w:sz="4" w:space="0" w:color="auto"/>
              <w:right w:val="single" w:sz="4" w:space="0" w:color="auto"/>
            </w:tcBorders>
            <w:shd w:val="clear" w:color="auto" w:fill="auto"/>
            <w:noWrap/>
            <w:vAlign w:val="center"/>
          </w:tcPr>
          <w:p w14:paraId="0BADB2BB" w14:textId="01152EE0" w:rsidR="00AB068B" w:rsidRPr="004224C5" w:rsidRDefault="00AB068B" w:rsidP="00D764AB">
            <w:pPr>
              <w:spacing w:before="100" w:beforeAutospacing="1"/>
              <w:rPr>
                <w:rFonts w:cs="Arial"/>
                <w:sz w:val="22"/>
                <w:szCs w:val="22"/>
              </w:rPr>
            </w:pPr>
            <w:r>
              <w:rPr>
                <w:rFonts w:cs="Arial"/>
                <w:sz w:val="22"/>
                <w:szCs w:val="22"/>
              </w:rPr>
              <w:t>Greene</w:t>
            </w:r>
          </w:p>
        </w:tc>
        <w:tc>
          <w:tcPr>
            <w:tcW w:w="2700" w:type="dxa"/>
            <w:tcBorders>
              <w:top w:val="nil"/>
              <w:left w:val="nil"/>
              <w:bottom w:val="single" w:sz="4" w:space="0" w:color="auto"/>
              <w:right w:val="single" w:sz="4" w:space="0" w:color="auto"/>
            </w:tcBorders>
            <w:shd w:val="clear" w:color="auto" w:fill="auto"/>
            <w:noWrap/>
            <w:vAlign w:val="bottom"/>
          </w:tcPr>
          <w:p w14:paraId="21AE6236" w14:textId="13762DD0" w:rsidR="00AB068B" w:rsidRPr="004224C5" w:rsidRDefault="00AB068B" w:rsidP="00D764AB">
            <w:pPr>
              <w:spacing w:before="100" w:beforeAutospacing="1"/>
              <w:rPr>
                <w:rFonts w:cs="Arial"/>
                <w:sz w:val="22"/>
                <w:szCs w:val="22"/>
              </w:rPr>
            </w:pPr>
            <w:r>
              <w:rPr>
                <w:rFonts w:cs="Arial"/>
                <w:sz w:val="22"/>
                <w:szCs w:val="22"/>
              </w:rPr>
              <w:t>Chowan</w:t>
            </w:r>
          </w:p>
        </w:tc>
        <w:tc>
          <w:tcPr>
            <w:tcW w:w="2160" w:type="dxa"/>
            <w:tcBorders>
              <w:top w:val="nil"/>
              <w:left w:val="nil"/>
              <w:bottom w:val="single" w:sz="4" w:space="0" w:color="auto"/>
              <w:right w:val="single" w:sz="8" w:space="0" w:color="auto"/>
            </w:tcBorders>
            <w:shd w:val="clear" w:color="auto" w:fill="auto"/>
            <w:noWrap/>
            <w:vAlign w:val="center"/>
          </w:tcPr>
          <w:p w14:paraId="39FA86E3" w14:textId="7E8F02E8" w:rsidR="00AB068B" w:rsidRPr="004224C5" w:rsidRDefault="00AB068B" w:rsidP="00D764AB">
            <w:pPr>
              <w:spacing w:before="100" w:beforeAutospacing="1"/>
              <w:rPr>
                <w:rFonts w:cs="Arial"/>
                <w:sz w:val="22"/>
                <w:szCs w:val="22"/>
              </w:rPr>
            </w:pPr>
            <w:r>
              <w:rPr>
                <w:rFonts w:cs="Arial"/>
                <w:sz w:val="22"/>
                <w:szCs w:val="22"/>
              </w:rPr>
              <w:t>Edgecombe</w:t>
            </w:r>
          </w:p>
        </w:tc>
      </w:tr>
      <w:tr w:rsidR="00E429D1" w:rsidRPr="004C1BE3" w14:paraId="4270ED40"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63053168" w14:textId="4683EA5F" w:rsidR="00E429D1" w:rsidRPr="004224C5" w:rsidRDefault="00E429D1" w:rsidP="00D764AB">
            <w:pPr>
              <w:spacing w:before="100" w:beforeAutospacing="1"/>
              <w:rPr>
                <w:rFonts w:cs="Arial"/>
                <w:sz w:val="22"/>
                <w:szCs w:val="22"/>
              </w:rPr>
            </w:pPr>
            <w:r>
              <w:rPr>
                <w:rFonts w:cs="Arial"/>
                <w:sz w:val="22"/>
                <w:szCs w:val="22"/>
              </w:rPr>
              <w:t>Halifax</w:t>
            </w:r>
          </w:p>
        </w:tc>
        <w:tc>
          <w:tcPr>
            <w:tcW w:w="2247" w:type="dxa"/>
            <w:tcBorders>
              <w:top w:val="nil"/>
              <w:left w:val="nil"/>
              <w:bottom w:val="single" w:sz="4" w:space="0" w:color="auto"/>
              <w:right w:val="single" w:sz="4" w:space="0" w:color="auto"/>
            </w:tcBorders>
            <w:shd w:val="clear" w:color="auto" w:fill="auto"/>
            <w:noWrap/>
            <w:vAlign w:val="center"/>
          </w:tcPr>
          <w:p w14:paraId="59454084" w14:textId="295A7B79" w:rsidR="00E429D1" w:rsidRPr="004224C5" w:rsidRDefault="00E429D1" w:rsidP="00D764AB">
            <w:pPr>
              <w:spacing w:before="100" w:beforeAutospacing="1"/>
              <w:rPr>
                <w:rFonts w:cs="Arial"/>
                <w:sz w:val="22"/>
                <w:szCs w:val="22"/>
              </w:rPr>
            </w:pPr>
            <w:r>
              <w:rPr>
                <w:rFonts w:cs="Arial"/>
                <w:sz w:val="22"/>
                <w:szCs w:val="22"/>
              </w:rPr>
              <w:t>Guilford CSS</w:t>
            </w:r>
          </w:p>
        </w:tc>
        <w:tc>
          <w:tcPr>
            <w:tcW w:w="2700" w:type="dxa"/>
            <w:tcBorders>
              <w:top w:val="nil"/>
              <w:left w:val="nil"/>
              <w:bottom w:val="single" w:sz="4" w:space="0" w:color="auto"/>
              <w:right w:val="single" w:sz="4" w:space="0" w:color="auto"/>
            </w:tcBorders>
            <w:shd w:val="clear" w:color="auto" w:fill="auto"/>
            <w:noWrap/>
            <w:vAlign w:val="center"/>
          </w:tcPr>
          <w:p w14:paraId="50C8EAB5" w14:textId="17E10062" w:rsidR="00E429D1" w:rsidRPr="004224C5" w:rsidRDefault="00E429D1" w:rsidP="00D764AB">
            <w:pPr>
              <w:spacing w:before="100" w:beforeAutospacing="1"/>
              <w:rPr>
                <w:rFonts w:cs="Arial"/>
                <w:sz w:val="22"/>
                <w:szCs w:val="22"/>
              </w:rPr>
            </w:pPr>
            <w:r>
              <w:rPr>
                <w:rFonts w:cs="Arial"/>
                <w:sz w:val="22"/>
                <w:szCs w:val="22"/>
              </w:rPr>
              <w:t>Cumberland DSS</w:t>
            </w:r>
          </w:p>
        </w:tc>
        <w:tc>
          <w:tcPr>
            <w:tcW w:w="2160" w:type="dxa"/>
            <w:tcBorders>
              <w:top w:val="nil"/>
              <w:left w:val="nil"/>
              <w:bottom w:val="single" w:sz="4" w:space="0" w:color="auto"/>
              <w:right w:val="single" w:sz="8" w:space="0" w:color="auto"/>
            </w:tcBorders>
            <w:shd w:val="clear" w:color="auto" w:fill="auto"/>
            <w:noWrap/>
            <w:vAlign w:val="bottom"/>
          </w:tcPr>
          <w:p w14:paraId="46E10B07" w14:textId="6F00FAD8" w:rsidR="00E429D1" w:rsidRPr="004224C5" w:rsidRDefault="00E429D1" w:rsidP="00D764AB">
            <w:pPr>
              <w:spacing w:before="100" w:beforeAutospacing="1"/>
              <w:rPr>
                <w:rFonts w:cs="Arial"/>
                <w:sz w:val="22"/>
                <w:szCs w:val="22"/>
              </w:rPr>
            </w:pPr>
            <w:r>
              <w:rPr>
                <w:rFonts w:cs="Arial"/>
                <w:sz w:val="22"/>
                <w:szCs w:val="22"/>
              </w:rPr>
              <w:t>Jackson</w:t>
            </w:r>
          </w:p>
        </w:tc>
      </w:tr>
      <w:tr w:rsidR="00E429D1" w:rsidRPr="004C1BE3" w14:paraId="469AF605"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014A84B3" w14:textId="2FA9AE5B" w:rsidR="00E429D1" w:rsidRPr="004224C5" w:rsidRDefault="00E429D1" w:rsidP="00D764AB">
            <w:pPr>
              <w:spacing w:before="100" w:beforeAutospacing="1"/>
              <w:rPr>
                <w:rFonts w:cs="Arial"/>
                <w:sz w:val="22"/>
                <w:szCs w:val="22"/>
              </w:rPr>
            </w:pPr>
            <w:r>
              <w:rPr>
                <w:rFonts w:cs="Arial"/>
                <w:sz w:val="22"/>
                <w:szCs w:val="22"/>
              </w:rPr>
              <w:t>Iredell</w:t>
            </w:r>
          </w:p>
        </w:tc>
        <w:tc>
          <w:tcPr>
            <w:tcW w:w="2247" w:type="dxa"/>
            <w:tcBorders>
              <w:top w:val="nil"/>
              <w:left w:val="nil"/>
              <w:bottom w:val="single" w:sz="4" w:space="0" w:color="auto"/>
              <w:right w:val="single" w:sz="4" w:space="0" w:color="auto"/>
            </w:tcBorders>
            <w:shd w:val="clear" w:color="auto" w:fill="auto"/>
            <w:noWrap/>
            <w:vAlign w:val="bottom"/>
          </w:tcPr>
          <w:p w14:paraId="22D16F57" w14:textId="13C9AC6D" w:rsidR="00E429D1" w:rsidRPr="004224C5" w:rsidRDefault="00E429D1" w:rsidP="00D764AB">
            <w:pPr>
              <w:spacing w:before="100" w:beforeAutospacing="1"/>
              <w:rPr>
                <w:rFonts w:cs="Arial"/>
                <w:sz w:val="22"/>
                <w:szCs w:val="22"/>
              </w:rPr>
            </w:pPr>
            <w:r>
              <w:rPr>
                <w:rFonts w:cs="Arial"/>
                <w:sz w:val="22"/>
                <w:szCs w:val="22"/>
              </w:rPr>
              <w:t>Guilford DSS</w:t>
            </w:r>
          </w:p>
        </w:tc>
        <w:tc>
          <w:tcPr>
            <w:tcW w:w="2700" w:type="dxa"/>
            <w:tcBorders>
              <w:top w:val="nil"/>
              <w:left w:val="nil"/>
              <w:bottom w:val="single" w:sz="4" w:space="0" w:color="auto"/>
              <w:right w:val="single" w:sz="4" w:space="0" w:color="auto"/>
            </w:tcBorders>
            <w:shd w:val="clear" w:color="auto" w:fill="auto"/>
            <w:noWrap/>
            <w:vAlign w:val="center"/>
          </w:tcPr>
          <w:p w14:paraId="57A92BCE" w14:textId="64ADC1C9" w:rsidR="00E429D1" w:rsidRPr="004224C5" w:rsidRDefault="00E429D1" w:rsidP="00D764AB">
            <w:pPr>
              <w:spacing w:before="100" w:beforeAutospacing="1"/>
              <w:rPr>
                <w:rFonts w:cs="Arial"/>
                <w:sz w:val="22"/>
                <w:szCs w:val="22"/>
              </w:rPr>
            </w:pPr>
            <w:r>
              <w:rPr>
                <w:rFonts w:cs="Arial"/>
                <w:sz w:val="22"/>
                <w:szCs w:val="22"/>
              </w:rPr>
              <w:t>Currituck</w:t>
            </w:r>
          </w:p>
        </w:tc>
        <w:tc>
          <w:tcPr>
            <w:tcW w:w="2160" w:type="dxa"/>
            <w:tcBorders>
              <w:top w:val="nil"/>
              <w:left w:val="nil"/>
              <w:bottom w:val="single" w:sz="4" w:space="0" w:color="auto"/>
              <w:right w:val="single" w:sz="8" w:space="0" w:color="auto"/>
            </w:tcBorders>
            <w:shd w:val="clear" w:color="auto" w:fill="auto"/>
            <w:noWrap/>
            <w:vAlign w:val="center"/>
          </w:tcPr>
          <w:p w14:paraId="100262F4" w14:textId="18E136CB" w:rsidR="00E429D1" w:rsidRPr="004224C5" w:rsidRDefault="00E429D1" w:rsidP="00D764AB">
            <w:pPr>
              <w:spacing w:before="100" w:beforeAutospacing="1"/>
              <w:rPr>
                <w:rFonts w:cs="Arial"/>
                <w:sz w:val="22"/>
                <w:szCs w:val="22"/>
              </w:rPr>
            </w:pPr>
            <w:r>
              <w:rPr>
                <w:rFonts w:cs="Arial"/>
                <w:sz w:val="22"/>
                <w:szCs w:val="22"/>
              </w:rPr>
              <w:t>Lenoir</w:t>
            </w:r>
          </w:p>
        </w:tc>
      </w:tr>
      <w:tr w:rsidR="00E429D1" w:rsidRPr="004C1BE3" w14:paraId="14B4764E"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C77B0D5" w14:textId="3A9280D8" w:rsidR="00E429D1" w:rsidRDefault="00E429D1" w:rsidP="00D764AB">
            <w:pPr>
              <w:spacing w:before="100" w:beforeAutospacing="1"/>
              <w:rPr>
                <w:rFonts w:cs="Arial"/>
                <w:sz w:val="22"/>
                <w:szCs w:val="22"/>
              </w:rPr>
            </w:pPr>
            <w:r>
              <w:rPr>
                <w:rFonts w:cs="Arial"/>
                <w:sz w:val="22"/>
                <w:szCs w:val="22"/>
              </w:rPr>
              <w:t>Jones</w:t>
            </w:r>
          </w:p>
        </w:tc>
        <w:tc>
          <w:tcPr>
            <w:tcW w:w="2247" w:type="dxa"/>
            <w:tcBorders>
              <w:top w:val="nil"/>
              <w:left w:val="nil"/>
              <w:bottom w:val="single" w:sz="4" w:space="0" w:color="auto"/>
              <w:right w:val="single" w:sz="4" w:space="0" w:color="auto"/>
            </w:tcBorders>
            <w:shd w:val="clear" w:color="auto" w:fill="auto"/>
            <w:noWrap/>
            <w:vAlign w:val="bottom"/>
          </w:tcPr>
          <w:p w14:paraId="56C7B571" w14:textId="048C93EB" w:rsidR="00E429D1" w:rsidRDefault="00E429D1" w:rsidP="00D764AB">
            <w:pPr>
              <w:spacing w:before="100" w:beforeAutospacing="1"/>
              <w:rPr>
                <w:rFonts w:cs="Arial"/>
                <w:sz w:val="22"/>
                <w:szCs w:val="22"/>
              </w:rPr>
            </w:pPr>
            <w:r>
              <w:rPr>
                <w:rFonts w:cs="Arial"/>
                <w:sz w:val="22"/>
                <w:szCs w:val="22"/>
              </w:rPr>
              <w:t>Haywood</w:t>
            </w:r>
          </w:p>
        </w:tc>
        <w:tc>
          <w:tcPr>
            <w:tcW w:w="2700" w:type="dxa"/>
            <w:tcBorders>
              <w:top w:val="nil"/>
              <w:left w:val="nil"/>
              <w:bottom w:val="single" w:sz="4" w:space="0" w:color="auto"/>
              <w:right w:val="single" w:sz="4" w:space="0" w:color="auto"/>
            </w:tcBorders>
            <w:shd w:val="clear" w:color="auto" w:fill="auto"/>
            <w:noWrap/>
            <w:vAlign w:val="center"/>
          </w:tcPr>
          <w:p w14:paraId="468896A1" w14:textId="00F841DD" w:rsidR="00E429D1" w:rsidRPr="004224C5" w:rsidRDefault="00E429D1" w:rsidP="00D764AB">
            <w:pPr>
              <w:spacing w:before="100" w:beforeAutospacing="1"/>
              <w:rPr>
                <w:rFonts w:cs="Arial"/>
                <w:sz w:val="22"/>
                <w:szCs w:val="22"/>
              </w:rPr>
            </w:pPr>
            <w:r>
              <w:rPr>
                <w:rFonts w:cs="Arial"/>
                <w:sz w:val="22"/>
                <w:szCs w:val="22"/>
              </w:rPr>
              <w:t>Dare</w:t>
            </w:r>
          </w:p>
        </w:tc>
        <w:tc>
          <w:tcPr>
            <w:tcW w:w="2160" w:type="dxa"/>
            <w:tcBorders>
              <w:top w:val="nil"/>
              <w:left w:val="nil"/>
              <w:bottom w:val="single" w:sz="4" w:space="0" w:color="auto"/>
              <w:right w:val="single" w:sz="8" w:space="0" w:color="auto"/>
            </w:tcBorders>
            <w:shd w:val="clear" w:color="auto" w:fill="auto"/>
            <w:noWrap/>
            <w:vAlign w:val="center"/>
          </w:tcPr>
          <w:p w14:paraId="01076B85" w14:textId="77222FDA" w:rsidR="00E429D1" w:rsidRPr="004224C5" w:rsidRDefault="00E429D1" w:rsidP="00D764AB">
            <w:pPr>
              <w:spacing w:before="100" w:beforeAutospacing="1"/>
              <w:rPr>
                <w:rFonts w:cs="Arial"/>
                <w:sz w:val="22"/>
                <w:szCs w:val="22"/>
              </w:rPr>
            </w:pPr>
            <w:r>
              <w:rPr>
                <w:rFonts w:cs="Arial"/>
                <w:sz w:val="22"/>
                <w:szCs w:val="22"/>
              </w:rPr>
              <w:t>Macon</w:t>
            </w:r>
          </w:p>
        </w:tc>
      </w:tr>
      <w:tr w:rsidR="00E429D1" w:rsidRPr="004C1BE3" w14:paraId="43AAFDEF"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41DCED51" w14:textId="5611C3BC" w:rsidR="00E429D1" w:rsidRPr="004224C5" w:rsidRDefault="00E429D1" w:rsidP="00D764AB">
            <w:pPr>
              <w:spacing w:before="100" w:beforeAutospacing="1"/>
              <w:rPr>
                <w:rFonts w:cs="Arial"/>
                <w:sz w:val="22"/>
                <w:szCs w:val="22"/>
              </w:rPr>
            </w:pPr>
            <w:r>
              <w:rPr>
                <w:rFonts w:cs="Arial"/>
                <w:sz w:val="22"/>
                <w:szCs w:val="22"/>
              </w:rPr>
              <w:t>Madison CSS</w:t>
            </w:r>
          </w:p>
        </w:tc>
        <w:tc>
          <w:tcPr>
            <w:tcW w:w="2247" w:type="dxa"/>
            <w:tcBorders>
              <w:top w:val="nil"/>
              <w:left w:val="nil"/>
              <w:bottom w:val="single" w:sz="4" w:space="0" w:color="auto"/>
              <w:right w:val="single" w:sz="4" w:space="0" w:color="auto"/>
            </w:tcBorders>
            <w:shd w:val="clear" w:color="auto" w:fill="auto"/>
            <w:noWrap/>
            <w:vAlign w:val="center"/>
          </w:tcPr>
          <w:p w14:paraId="53890B8D" w14:textId="54594F04" w:rsidR="00E429D1" w:rsidRPr="004224C5" w:rsidRDefault="00E429D1" w:rsidP="00D764AB">
            <w:pPr>
              <w:spacing w:before="100" w:beforeAutospacing="1"/>
              <w:rPr>
                <w:rFonts w:cs="Arial"/>
                <w:sz w:val="22"/>
                <w:szCs w:val="22"/>
              </w:rPr>
            </w:pPr>
            <w:r>
              <w:rPr>
                <w:rFonts w:cs="Arial"/>
                <w:sz w:val="22"/>
                <w:szCs w:val="22"/>
              </w:rPr>
              <w:t>Hyde</w:t>
            </w:r>
          </w:p>
        </w:tc>
        <w:tc>
          <w:tcPr>
            <w:tcW w:w="2700" w:type="dxa"/>
            <w:tcBorders>
              <w:top w:val="nil"/>
              <w:left w:val="nil"/>
              <w:bottom w:val="single" w:sz="4" w:space="0" w:color="auto"/>
              <w:right w:val="single" w:sz="4" w:space="0" w:color="auto"/>
            </w:tcBorders>
            <w:shd w:val="clear" w:color="auto" w:fill="auto"/>
            <w:noWrap/>
            <w:vAlign w:val="center"/>
          </w:tcPr>
          <w:p w14:paraId="4B8CF2DE" w14:textId="1C63A831" w:rsidR="00E429D1" w:rsidRPr="004224C5" w:rsidRDefault="00E429D1" w:rsidP="00D764AB">
            <w:pPr>
              <w:spacing w:before="100" w:beforeAutospacing="1"/>
              <w:rPr>
                <w:rFonts w:cs="Arial"/>
                <w:sz w:val="22"/>
                <w:szCs w:val="22"/>
              </w:rPr>
            </w:pPr>
            <w:r>
              <w:rPr>
                <w:rFonts w:cs="Arial"/>
                <w:sz w:val="22"/>
                <w:szCs w:val="22"/>
              </w:rPr>
              <w:t>Duplin</w:t>
            </w:r>
          </w:p>
        </w:tc>
        <w:tc>
          <w:tcPr>
            <w:tcW w:w="2160" w:type="dxa"/>
            <w:tcBorders>
              <w:top w:val="nil"/>
              <w:left w:val="nil"/>
              <w:bottom w:val="single" w:sz="4" w:space="0" w:color="auto"/>
              <w:right w:val="single" w:sz="8" w:space="0" w:color="auto"/>
            </w:tcBorders>
            <w:shd w:val="clear" w:color="auto" w:fill="auto"/>
            <w:noWrap/>
            <w:vAlign w:val="center"/>
          </w:tcPr>
          <w:p w14:paraId="794E15E5" w14:textId="17D6154B" w:rsidR="00E429D1" w:rsidRPr="004224C5" w:rsidRDefault="00E429D1" w:rsidP="00D764AB">
            <w:pPr>
              <w:spacing w:before="100" w:beforeAutospacing="1"/>
              <w:rPr>
                <w:rFonts w:cs="Arial"/>
                <w:sz w:val="22"/>
                <w:szCs w:val="22"/>
              </w:rPr>
            </w:pPr>
            <w:r>
              <w:rPr>
                <w:rFonts w:cs="Arial"/>
                <w:sz w:val="22"/>
                <w:szCs w:val="22"/>
              </w:rPr>
              <w:t>Martin</w:t>
            </w:r>
          </w:p>
        </w:tc>
      </w:tr>
      <w:tr w:rsidR="00E429D1" w:rsidRPr="004C1BE3" w14:paraId="066B9F79"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11DC8A86" w14:textId="3C8467DF" w:rsidR="00E429D1" w:rsidRPr="004224C5" w:rsidRDefault="00E429D1" w:rsidP="00D764AB">
            <w:pPr>
              <w:spacing w:before="100" w:beforeAutospacing="1"/>
              <w:rPr>
                <w:rFonts w:cs="Arial"/>
                <w:sz w:val="22"/>
                <w:szCs w:val="22"/>
              </w:rPr>
            </w:pPr>
            <w:r>
              <w:rPr>
                <w:rFonts w:cs="Arial"/>
                <w:sz w:val="22"/>
                <w:szCs w:val="22"/>
              </w:rPr>
              <w:t>Madison DSS</w:t>
            </w:r>
          </w:p>
        </w:tc>
        <w:tc>
          <w:tcPr>
            <w:tcW w:w="2247" w:type="dxa"/>
            <w:tcBorders>
              <w:top w:val="nil"/>
              <w:left w:val="nil"/>
              <w:bottom w:val="single" w:sz="4" w:space="0" w:color="auto"/>
              <w:right w:val="single" w:sz="4" w:space="0" w:color="auto"/>
            </w:tcBorders>
            <w:shd w:val="clear" w:color="auto" w:fill="auto"/>
            <w:noWrap/>
            <w:vAlign w:val="center"/>
          </w:tcPr>
          <w:p w14:paraId="54BB0235" w14:textId="17817DB5" w:rsidR="00E429D1" w:rsidRPr="004224C5" w:rsidRDefault="00E429D1" w:rsidP="00D764AB">
            <w:pPr>
              <w:spacing w:before="100" w:beforeAutospacing="1"/>
              <w:rPr>
                <w:rFonts w:cs="Arial"/>
                <w:sz w:val="22"/>
                <w:szCs w:val="22"/>
              </w:rPr>
            </w:pPr>
            <w:r>
              <w:rPr>
                <w:rFonts w:cs="Arial"/>
                <w:sz w:val="22"/>
                <w:szCs w:val="22"/>
              </w:rPr>
              <w:t>Johnston CSS</w:t>
            </w:r>
          </w:p>
        </w:tc>
        <w:tc>
          <w:tcPr>
            <w:tcW w:w="2700" w:type="dxa"/>
            <w:tcBorders>
              <w:top w:val="nil"/>
              <w:left w:val="nil"/>
              <w:bottom w:val="single" w:sz="4" w:space="0" w:color="auto"/>
              <w:right w:val="single" w:sz="4" w:space="0" w:color="auto"/>
            </w:tcBorders>
            <w:shd w:val="clear" w:color="auto" w:fill="auto"/>
            <w:noWrap/>
            <w:vAlign w:val="center"/>
          </w:tcPr>
          <w:p w14:paraId="255088B1" w14:textId="210EB38B" w:rsidR="00E429D1" w:rsidRPr="004224C5" w:rsidRDefault="00E429D1" w:rsidP="00D764AB">
            <w:pPr>
              <w:spacing w:before="100" w:beforeAutospacing="1"/>
              <w:rPr>
                <w:rFonts w:cs="Arial"/>
                <w:sz w:val="22"/>
                <w:szCs w:val="22"/>
              </w:rPr>
            </w:pPr>
            <w:r>
              <w:rPr>
                <w:rFonts w:cs="Arial"/>
                <w:sz w:val="22"/>
                <w:szCs w:val="22"/>
              </w:rPr>
              <w:t>Franklin</w:t>
            </w:r>
          </w:p>
        </w:tc>
        <w:tc>
          <w:tcPr>
            <w:tcW w:w="2160" w:type="dxa"/>
            <w:tcBorders>
              <w:top w:val="nil"/>
              <w:left w:val="nil"/>
              <w:bottom w:val="single" w:sz="4" w:space="0" w:color="auto"/>
              <w:right w:val="single" w:sz="8" w:space="0" w:color="auto"/>
            </w:tcBorders>
            <w:shd w:val="clear" w:color="auto" w:fill="auto"/>
            <w:noWrap/>
            <w:vAlign w:val="center"/>
          </w:tcPr>
          <w:p w14:paraId="1D98B52F" w14:textId="7079B338" w:rsidR="00E429D1" w:rsidRPr="004224C5" w:rsidRDefault="00E429D1" w:rsidP="00D764AB">
            <w:pPr>
              <w:spacing w:before="100" w:beforeAutospacing="1"/>
              <w:rPr>
                <w:rFonts w:cs="Arial"/>
                <w:sz w:val="22"/>
                <w:szCs w:val="22"/>
              </w:rPr>
            </w:pPr>
            <w:r>
              <w:rPr>
                <w:rFonts w:cs="Arial"/>
                <w:sz w:val="22"/>
                <w:szCs w:val="22"/>
              </w:rPr>
              <w:t>Mitchell</w:t>
            </w:r>
          </w:p>
        </w:tc>
      </w:tr>
      <w:tr w:rsidR="00E429D1" w:rsidRPr="004C1BE3" w14:paraId="398DECAF" w14:textId="77777777" w:rsidTr="00AF56AE">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9D19ECD" w14:textId="1977B793" w:rsidR="00E429D1" w:rsidRPr="004224C5" w:rsidRDefault="00E429D1" w:rsidP="00D764AB">
            <w:pPr>
              <w:spacing w:before="100" w:beforeAutospacing="1"/>
              <w:rPr>
                <w:rFonts w:cs="Arial"/>
                <w:sz w:val="22"/>
                <w:szCs w:val="22"/>
              </w:rPr>
            </w:pPr>
            <w:r>
              <w:rPr>
                <w:rFonts w:cs="Arial"/>
                <w:sz w:val="22"/>
                <w:szCs w:val="22"/>
              </w:rPr>
              <w:t>McDowell</w:t>
            </w:r>
          </w:p>
        </w:tc>
        <w:tc>
          <w:tcPr>
            <w:tcW w:w="2247" w:type="dxa"/>
            <w:tcBorders>
              <w:top w:val="nil"/>
              <w:left w:val="nil"/>
              <w:bottom w:val="single" w:sz="4" w:space="0" w:color="auto"/>
              <w:right w:val="single" w:sz="4" w:space="0" w:color="auto"/>
            </w:tcBorders>
            <w:shd w:val="clear" w:color="auto" w:fill="auto"/>
            <w:noWrap/>
            <w:vAlign w:val="center"/>
          </w:tcPr>
          <w:p w14:paraId="29C60101" w14:textId="31B4020A" w:rsidR="00E429D1" w:rsidRPr="004224C5" w:rsidRDefault="00E429D1" w:rsidP="00D764AB">
            <w:pPr>
              <w:spacing w:before="100" w:beforeAutospacing="1"/>
              <w:rPr>
                <w:rFonts w:cs="Arial"/>
                <w:sz w:val="22"/>
                <w:szCs w:val="22"/>
              </w:rPr>
            </w:pPr>
            <w:r>
              <w:rPr>
                <w:rFonts w:cs="Arial"/>
                <w:sz w:val="22"/>
                <w:szCs w:val="22"/>
              </w:rPr>
              <w:t>Johnston DSS</w:t>
            </w:r>
          </w:p>
        </w:tc>
        <w:tc>
          <w:tcPr>
            <w:tcW w:w="2700" w:type="dxa"/>
            <w:tcBorders>
              <w:top w:val="nil"/>
              <w:left w:val="nil"/>
              <w:bottom w:val="single" w:sz="4" w:space="0" w:color="auto"/>
              <w:right w:val="single" w:sz="4" w:space="0" w:color="auto"/>
            </w:tcBorders>
            <w:shd w:val="clear" w:color="auto" w:fill="auto"/>
            <w:noWrap/>
            <w:vAlign w:val="center"/>
          </w:tcPr>
          <w:p w14:paraId="2C2157BC" w14:textId="14B39CFB" w:rsidR="00E429D1" w:rsidRPr="004224C5" w:rsidRDefault="00E429D1" w:rsidP="00D764AB">
            <w:pPr>
              <w:spacing w:before="100" w:beforeAutospacing="1"/>
              <w:rPr>
                <w:rFonts w:cs="Arial"/>
                <w:sz w:val="22"/>
                <w:szCs w:val="22"/>
              </w:rPr>
            </w:pPr>
            <w:r>
              <w:rPr>
                <w:rFonts w:cs="Arial"/>
                <w:sz w:val="22"/>
                <w:szCs w:val="22"/>
              </w:rPr>
              <w:t>Harnett</w:t>
            </w:r>
          </w:p>
        </w:tc>
        <w:tc>
          <w:tcPr>
            <w:tcW w:w="2160" w:type="dxa"/>
            <w:tcBorders>
              <w:top w:val="nil"/>
              <w:left w:val="nil"/>
              <w:bottom w:val="single" w:sz="4" w:space="0" w:color="auto"/>
              <w:right w:val="single" w:sz="8" w:space="0" w:color="auto"/>
            </w:tcBorders>
            <w:shd w:val="clear" w:color="auto" w:fill="auto"/>
            <w:noWrap/>
            <w:vAlign w:val="center"/>
          </w:tcPr>
          <w:p w14:paraId="162F8F02" w14:textId="5525E396" w:rsidR="00E429D1" w:rsidRPr="004224C5" w:rsidRDefault="00E429D1" w:rsidP="00D764AB">
            <w:pPr>
              <w:spacing w:before="100" w:beforeAutospacing="1"/>
              <w:rPr>
                <w:rFonts w:cs="Arial"/>
                <w:sz w:val="22"/>
                <w:szCs w:val="22"/>
              </w:rPr>
            </w:pPr>
            <w:r>
              <w:rPr>
                <w:rFonts w:cs="Arial"/>
                <w:sz w:val="22"/>
                <w:szCs w:val="22"/>
              </w:rPr>
              <w:t>Nash</w:t>
            </w:r>
          </w:p>
        </w:tc>
      </w:tr>
      <w:tr w:rsidR="00AF56AE" w:rsidRPr="004C1BE3" w14:paraId="4EBEE337" w14:textId="77777777" w:rsidTr="00AF56AE">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06F76C1C" w14:textId="326BA5CD" w:rsidR="00AF56AE" w:rsidRDefault="00AF56AE" w:rsidP="00D764AB">
            <w:pPr>
              <w:spacing w:before="100" w:beforeAutospacing="1"/>
              <w:rPr>
                <w:rFonts w:cs="Arial"/>
                <w:sz w:val="22"/>
                <w:szCs w:val="22"/>
              </w:rPr>
            </w:pPr>
            <w:r>
              <w:rPr>
                <w:rFonts w:cs="Arial"/>
                <w:sz w:val="22"/>
                <w:szCs w:val="22"/>
              </w:rPr>
              <w:t>Mecklenburg CSS</w:t>
            </w:r>
          </w:p>
        </w:tc>
        <w:tc>
          <w:tcPr>
            <w:tcW w:w="2247" w:type="dxa"/>
            <w:tcBorders>
              <w:top w:val="nil"/>
              <w:left w:val="nil"/>
              <w:bottom w:val="single" w:sz="4" w:space="0" w:color="auto"/>
              <w:right w:val="single" w:sz="4" w:space="0" w:color="auto"/>
            </w:tcBorders>
            <w:shd w:val="clear" w:color="auto" w:fill="auto"/>
            <w:noWrap/>
            <w:vAlign w:val="center"/>
          </w:tcPr>
          <w:p w14:paraId="5CFB1B81" w14:textId="28045FBF" w:rsidR="00AF56AE" w:rsidRDefault="00AF56AE" w:rsidP="00D764AB">
            <w:pPr>
              <w:spacing w:before="100" w:beforeAutospacing="1"/>
              <w:rPr>
                <w:rFonts w:cs="Arial"/>
                <w:sz w:val="22"/>
                <w:szCs w:val="22"/>
              </w:rPr>
            </w:pPr>
            <w:r>
              <w:rPr>
                <w:rFonts w:cs="Arial"/>
                <w:sz w:val="22"/>
                <w:szCs w:val="22"/>
              </w:rPr>
              <w:t>Montgomery</w:t>
            </w:r>
          </w:p>
        </w:tc>
        <w:tc>
          <w:tcPr>
            <w:tcW w:w="2700" w:type="dxa"/>
            <w:tcBorders>
              <w:top w:val="nil"/>
              <w:left w:val="nil"/>
              <w:bottom w:val="single" w:sz="4" w:space="0" w:color="auto"/>
              <w:right w:val="single" w:sz="4" w:space="0" w:color="auto"/>
            </w:tcBorders>
            <w:shd w:val="clear" w:color="auto" w:fill="auto"/>
            <w:noWrap/>
            <w:vAlign w:val="center"/>
          </w:tcPr>
          <w:p w14:paraId="285AF995" w14:textId="52D44230" w:rsidR="00AF56AE" w:rsidRDefault="00AF56AE" w:rsidP="00D764AB">
            <w:pPr>
              <w:spacing w:before="100" w:beforeAutospacing="1"/>
              <w:rPr>
                <w:rFonts w:cs="Arial"/>
                <w:sz w:val="22"/>
                <w:szCs w:val="22"/>
              </w:rPr>
            </w:pPr>
            <w:r>
              <w:rPr>
                <w:rFonts w:cs="Arial"/>
                <w:sz w:val="22"/>
                <w:szCs w:val="22"/>
              </w:rPr>
              <w:t>Henderson</w:t>
            </w:r>
          </w:p>
        </w:tc>
        <w:tc>
          <w:tcPr>
            <w:tcW w:w="2160" w:type="dxa"/>
            <w:tcBorders>
              <w:top w:val="nil"/>
              <w:left w:val="nil"/>
              <w:bottom w:val="single" w:sz="4" w:space="0" w:color="auto"/>
              <w:right w:val="single" w:sz="8" w:space="0" w:color="auto"/>
            </w:tcBorders>
            <w:shd w:val="clear" w:color="auto" w:fill="auto"/>
            <w:noWrap/>
            <w:vAlign w:val="center"/>
          </w:tcPr>
          <w:p w14:paraId="45259B2D" w14:textId="0AB8BDDA" w:rsidR="00AF56AE" w:rsidRDefault="00AF56AE" w:rsidP="00D764AB">
            <w:pPr>
              <w:spacing w:before="100" w:beforeAutospacing="1"/>
              <w:rPr>
                <w:rFonts w:cs="Arial"/>
                <w:sz w:val="22"/>
                <w:szCs w:val="22"/>
              </w:rPr>
            </w:pPr>
            <w:r>
              <w:rPr>
                <w:rFonts w:cs="Arial"/>
                <w:sz w:val="22"/>
                <w:szCs w:val="22"/>
              </w:rPr>
              <w:t>Northampton</w:t>
            </w:r>
          </w:p>
        </w:tc>
      </w:tr>
      <w:tr w:rsidR="00E429D1" w:rsidRPr="004C1BE3" w14:paraId="762327B4"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1640BAE4" w14:textId="05F3A05C" w:rsidR="00E429D1" w:rsidRPr="004224C5" w:rsidRDefault="00E429D1" w:rsidP="00D764AB">
            <w:pPr>
              <w:spacing w:before="100" w:beforeAutospacing="1"/>
              <w:rPr>
                <w:rFonts w:cs="Arial"/>
                <w:sz w:val="22"/>
                <w:szCs w:val="22"/>
              </w:rPr>
            </w:pPr>
            <w:r>
              <w:rPr>
                <w:rFonts w:cs="Arial"/>
                <w:sz w:val="22"/>
                <w:szCs w:val="22"/>
              </w:rPr>
              <w:t>Mecklenburg DSS</w:t>
            </w:r>
          </w:p>
        </w:tc>
        <w:tc>
          <w:tcPr>
            <w:tcW w:w="2247" w:type="dxa"/>
            <w:tcBorders>
              <w:top w:val="nil"/>
              <w:left w:val="nil"/>
              <w:bottom w:val="single" w:sz="4" w:space="0" w:color="auto"/>
              <w:right w:val="single" w:sz="4" w:space="0" w:color="auto"/>
            </w:tcBorders>
            <w:shd w:val="clear" w:color="auto" w:fill="auto"/>
            <w:noWrap/>
            <w:vAlign w:val="center"/>
          </w:tcPr>
          <w:p w14:paraId="4C4E685C" w14:textId="77B6E90E" w:rsidR="00E429D1" w:rsidRPr="004224C5" w:rsidRDefault="00E429D1" w:rsidP="00D764AB">
            <w:pPr>
              <w:spacing w:before="100" w:beforeAutospacing="1"/>
              <w:rPr>
                <w:rFonts w:cs="Arial"/>
                <w:sz w:val="22"/>
                <w:szCs w:val="22"/>
              </w:rPr>
            </w:pPr>
            <w:r>
              <w:rPr>
                <w:rFonts w:cs="Arial"/>
                <w:sz w:val="22"/>
                <w:szCs w:val="22"/>
              </w:rPr>
              <w:t>Onslow</w:t>
            </w:r>
          </w:p>
        </w:tc>
        <w:tc>
          <w:tcPr>
            <w:tcW w:w="2700" w:type="dxa"/>
            <w:tcBorders>
              <w:top w:val="nil"/>
              <w:left w:val="nil"/>
              <w:bottom w:val="single" w:sz="4" w:space="0" w:color="auto"/>
              <w:right w:val="single" w:sz="4" w:space="0" w:color="auto"/>
            </w:tcBorders>
            <w:shd w:val="clear" w:color="auto" w:fill="auto"/>
            <w:noWrap/>
            <w:vAlign w:val="center"/>
          </w:tcPr>
          <w:p w14:paraId="77067FB7" w14:textId="637D1E97" w:rsidR="00E429D1" w:rsidRPr="004224C5" w:rsidRDefault="00E429D1" w:rsidP="00D764AB">
            <w:pPr>
              <w:spacing w:before="100" w:beforeAutospacing="1"/>
              <w:rPr>
                <w:rFonts w:cs="Arial"/>
                <w:sz w:val="22"/>
                <w:szCs w:val="22"/>
              </w:rPr>
            </w:pPr>
            <w:r>
              <w:rPr>
                <w:rFonts w:cs="Arial"/>
                <w:sz w:val="22"/>
                <w:szCs w:val="22"/>
              </w:rPr>
              <w:t>Hertford</w:t>
            </w:r>
          </w:p>
        </w:tc>
        <w:tc>
          <w:tcPr>
            <w:tcW w:w="2160" w:type="dxa"/>
            <w:tcBorders>
              <w:top w:val="nil"/>
              <w:left w:val="nil"/>
              <w:bottom w:val="single" w:sz="4" w:space="0" w:color="auto"/>
              <w:right w:val="single" w:sz="8" w:space="0" w:color="auto"/>
            </w:tcBorders>
            <w:shd w:val="clear" w:color="auto" w:fill="auto"/>
            <w:noWrap/>
            <w:vAlign w:val="center"/>
          </w:tcPr>
          <w:p w14:paraId="4F5E77B5" w14:textId="74E0612E" w:rsidR="00E429D1" w:rsidRPr="004224C5" w:rsidRDefault="00E429D1" w:rsidP="00D764AB">
            <w:pPr>
              <w:spacing w:before="100" w:beforeAutospacing="1"/>
              <w:rPr>
                <w:rFonts w:cs="Arial"/>
                <w:sz w:val="22"/>
                <w:szCs w:val="22"/>
              </w:rPr>
            </w:pPr>
            <w:r>
              <w:rPr>
                <w:rFonts w:cs="Arial"/>
                <w:sz w:val="22"/>
                <w:szCs w:val="22"/>
              </w:rPr>
              <w:t>Pamlico</w:t>
            </w:r>
          </w:p>
        </w:tc>
      </w:tr>
      <w:tr w:rsidR="00E429D1" w:rsidRPr="004C1BE3" w14:paraId="4FC6F238"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DB71323" w14:textId="4AAAA038" w:rsidR="00E429D1" w:rsidRPr="004224C5" w:rsidRDefault="00E429D1" w:rsidP="00D764AB">
            <w:pPr>
              <w:spacing w:before="100" w:beforeAutospacing="1"/>
              <w:rPr>
                <w:rFonts w:cs="Arial"/>
                <w:sz w:val="22"/>
                <w:szCs w:val="22"/>
              </w:rPr>
            </w:pPr>
            <w:r>
              <w:rPr>
                <w:rFonts w:cs="Arial"/>
                <w:sz w:val="22"/>
                <w:szCs w:val="22"/>
              </w:rPr>
              <w:t>Moore CSS</w:t>
            </w:r>
          </w:p>
        </w:tc>
        <w:tc>
          <w:tcPr>
            <w:tcW w:w="2247" w:type="dxa"/>
            <w:tcBorders>
              <w:top w:val="nil"/>
              <w:left w:val="nil"/>
              <w:bottom w:val="single" w:sz="4" w:space="0" w:color="auto"/>
              <w:right w:val="single" w:sz="4" w:space="0" w:color="auto"/>
            </w:tcBorders>
            <w:shd w:val="clear" w:color="auto" w:fill="auto"/>
            <w:noWrap/>
            <w:vAlign w:val="center"/>
          </w:tcPr>
          <w:p w14:paraId="3365EB2D" w14:textId="54D40105" w:rsidR="00E429D1" w:rsidRPr="004224C5" w:rsidRDefault="00E429D1" w:rsidP="00D764AB">
            <w:pPr>
              <w:spacing w:before="100" w:beforeAutospacing="1"/>
              <w:rPr>
                <w:rFonts w:cs="Arial"/>
                <w:sz w:val="22"/>
                <w:szCs w:val="22"/>
              </w:rPr>
            </w:pPr>
            <w:r>
              <w:rPr>
                <w:rFonts w:cs="Arial"/>
                <w:sz w:val="22"/>
                <w:szCs w:val="22"/>
              </w:rPr>
              <w:t>Pitt</w:t>
            </w:r>
          </w:p>
        </w:tc>
        <w:tc>
          <w:tcPr>
            <w:tcW w:w="2700" w:type="dxa"/>
            <w:tcBorders>
              <w:top w:val="nil"/>
              <w:left w:val="nil"/>
              <w:bottom w:val="single" w:sz="4" w:space="0" w:color="auto"/>
              <w:right w:val="single" w:sz="4" w:space="0" w:color="auto"/>
            </w:tcBorders>
            <w:shd w:val="clear" w:color="auto" w:fill="auto"/>
            <w:noWrap/>
            <w:vAlign w:val="bottom"/>
          </w:tcPr>
          <w:p w14:paraId="67FBDF6F" w14:textId="61F4F952" w:rsidR="00E429D1" w:rsidRPr="004224C5" w:rsidRDefault="00E429D1" w:rsidP="00D764AB">
            <w:pPr>
              <w:spacing w:before="100" w:beforeAutospacing="1"/>
              <w:rPr>
                <w:rFonts w:cs="Arial"/>
                <w:sz w:val="22"/>
                <w:szCs w:val="22"/>
              </w:rPr>
            </w:pPr>
            <w:r>
              <w:rPr>
                <w:rFonts w:cs="Arial"/>
                <w:sz w:val="22"/>
                <w:szCs w:val="22"/>
              </w:rPr>
              <w:t>Hoke</w:t>
            </w:r>
          </w:p>
        </w:tc>
        <w:tc>
          <w:tcPr>
            <w:tcW w:w="2160" w:type="dxa"/>
            <w:tcBorders>
              <w:top w:val="nil"/>
              <w:left w:val="nil"/>
              <w:bottom w:val="single" w:sz="4" w:space="0" w:color="auto"/>
              <w:right w:val="single" w:sz="8" w:space="0" w:color="auto"/>
            </w:tcBorders>
            <w:shd w:val="clear" w:color="auto" w:fill="auto"/>
            <w:noWrap/>
            <w:vAlign w:val="center"/>
          </w:tcPr>
          <w:p w14:paraId="44B7871B" w14:textId="2E2AD547" w:rsidR="00E429D1" w:rsidRPr="004224C5" w:rsidRDefault="00E429D1" w:rsidP="00D764AB">
            <w:pPr>
              <w:spacing w:before="100" w:beforeAutospacing="1"/>
              <w:rPr>
                <w:rFonts w:cs="Arial"/>
                <w:sz w:val="22"/>
                <w:szCs w:val="22"/>
              </w:rPr>
            </w:pPr>
            <w:r>
              <w:rPr>
                <w:rFonts w:cs="Arial"/>
                <w:sz w:val="22"/>
                <w:szCs w:val="22"/>
              </w:rPr>
              <w:t>Pasquotank</w:t>
            </w:r>
          </w:p>
        </w:tc>
      </w:tr>
      <w:tr w:rsidR="00E429D1" w:rsidRPr="004C1BE3" w14:paraId="787A23B7"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1E473F43" w14:textId="11C93ABB" w:rsidR="00E429D1" w:rsidRPr="004224C5" w:rsidRDefault="00E429D1" w:rsidP="00D764AB">
            <w:pPr>
              <w:spacing w:before="100" w:beforeAutospacing="1"/>
              <w:rPr>
                <w:rFonts w:cs="Arial"/>
                <w:sz w:val="22"/>
                <w:szCs w:val="22"/>
              </w:rPr>
            </w:pPr>
            <w:r>
              <w:rPr>
                <w:rFonts w:cs="Arial"/>
                <w:sz w:val="22"/>
                <w:szCs w:val="22"/>
              </w:rPr>
              <w:t>Moore DSS</w:t>
            </w:r>
          </w:p>
        </w:tc>
        <w:tc>
          <w:tcPr>
            <w:tcW w:w="2247" w:type="dxa"/>
            <w:tcBorders>
              <w:top w:val="nil"/>
              <w:left w:val="nil"/>
              <w:bottom w:val="single" w:sz="4" w:space="0" w:color="auto"/>
              <w:right w:val="single" w:sz="4" w:space="0" w:color="auto"/>
            </w:tcBorders>
            <w:shd w:val="clear" w:color="auto" w:fill="auto"/>
            <w:noWrap/>
            <w:vAlign w:val="center"/>
          </w:tcPr>
          <w:p w14:paraId="2E52BCEA" w14:textId="248E63AC" w:rsidR="00E429D1" w:rsidRPr="004224C5" w:rsidRDefault="00E429D1" w:rsidP="00D764AB">
            <w:pPr>
              <w:spacing w:before="100" w:beforeAutospacing="1"/>
              <w:rPr>
                <w:rFonts w:cs="Arial"/>
                <w:sz w:val="22"/>
                <w:szCs w:val="22"/>
              </w:rPr>
            </w:pPr>
            <w:r>
              <w:rPr>
                <w:rFonts w:cs="Arial"/>
                <w:sz w:val="22"/>
                <w:szCs w:val="22"/>
              </w:rPr>
              <w:t>Rockingham</w:t>
            </w:r>
          </w:p>
        </w:tc>
        <w:tc>
          <w:tcPr>
            <w:tcW w:w="2700" w:type="dxa"/>
            <w:tcBorders>
              <w:top w:val="nil"/>
              <w:left w:val="nil"/>
              <w:bottom w:val="single" w:sz="4" w:space="0" w:color="auto"/>
              <w:right w:val="single" w:sz="4" w:space="0" w:color="auto"/>
            </w:tcBorders>
            <w:shd w:val="clear" w:color="auto" w:fill="auto"/>
            <w:noWrap/>
            <w:vAlign w:val="bottom"/>
          </w:tcPr>
          <w:p w14:paraId="3726331A" w14:textId="57E5DA9D" w:rsidR="00E429D1" w:rsidRPr="004224C5" w:rsidRDefault="00E429D1" w:rsidP="00D764AB">
            <w:pPr>
              <w:spacing w:before="100" w:beforeAutospacing="1"/>
              <w:rPr>
                <w:rFonts w:cs="Arial"/>
                <w:sz w:val="22"/>
                <w:szCs w:val="22"/>
              </w:rPr>
            </w:pPr>
            <w:r>
              <w:rPr>
                <w:rFonts w:cs="Arial"/>
                <w:sz w:val="22"/>
                <w:szCs w:val="22"/>
              </w:rPr>
              <w:t>Lee</w:t>
            </w:r>
          </w:p>
        </w:tc>
        <w:tc>
          <w:tcPr>
            <w:tcW w:w="2160" w:type="dxa"/>
            <w:tcBorders>
              <w:top w:val="nil"/>
              <w:left w:val="nil"/>
              <w:bottom w:val="single" w:sz="4" w:space="0" w:color="auto"/>
              <w:right w:val="single" w:sz="8" w:space="0" w:color="auto"/>
            </w:tcBorders>
            <w:shd w:val="clear" w:color="auto" w:fill="auto"/>
            <w:noWrap/>
            <w:vAlign w:val="bottom"/>
          </w:tcPr>
          <w:p w14:paraId="4F833AF8" w14:textId="38B3634F" w:rsidR="00E429D1" w:rsidRPr="004224C5" w:rsidRDefault="00E429D1" w:rsidP="00D764AB">
            <w:pPr>
              <w:spacing w:before="100" w:beforeAutospacing="1"/>
              <w:rPr>
                <w:rFonts w:cs="Arial"/>
                <w:sz w:val="22"/>
                <w:szCs w:val="22"/>
              </w:rPr>
            </w:pPr>
            <w:r>
              <w:rPr>
                <w:rFonts w:cs="Arial"/>
                <w:sz w:val="22"/>
                <w:szCs w:val="22"/>
              </w:rPr>
              <w:t>Pender</w:t>
            </w:r>
          </w:p>
        </w:tc>
      </w:tr>
      <w:tr w:rsidR="00E429D1" w:rsidRPr="004C1BE3" w14:paraId="37C04AAC"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00B92BB4" w14:textId="66E8CE81" w:rsidR="00E429D1" w:rsidRPr="004224C5" w:rsidRDefault="00E429D1" w:rsidP="00D764AB">
            <w:pPr>
              <w:spacing w:before="100" w:beforeAutospacing="1"/>
              <w:rPr>
                <w:rFonts w:cs="Arial"/>
                <w:sz w:val="22"/>
                <w:szCs w:val="22"/>
              </w:rPr>
            </w:pPr>
            <w:r>
              <w:rPr>
                <w:rFonts w:cs="Arial"/>
                <w:sz w:val="22"/>
                <w:szCs w:val="22"/>
              </w:rPr>
              <w:t>Orange CSS</w:t>
            </w:r>
          </w:p>
        </w:tc>
        <w:tc>
          <w:tcPr>
            <w:tcW w:w="2247" w:type="dxa"/>
            <w:tcBorders>
              <w:top w:val="nil"/>
              <w:left w:val="nil"/>
              <w:bottom w:val="single" w:sz="4" w:space="0" w:color="auto"/>
              <w:right w:val="single" w:sz="4" w:space="0" w:color="auto"/>
            </w:tcBorders>
            <w:shd w:val="clear" w:color="auto" w:fill="auto"/>
            <w:noWrap/>
            <w:vAlign w:val="center"/>
          </w:tcPr>
          <w:p w14:paraId="5ACE548F" w14:textId="5EFE73C9" w:rsidR="00E429D1" w:rsidRPr="004224C5" w:rsidRDefault="00E429D1" w:rsidP="00D764AB">
            <w:pPr>
              <w:spacing w:before="100" w:beforeAutospacing="1"/>
              <w:rPr>
                <w:rFonts w:cs="Arial"/>
                <w:sz w:val="22"/>
                <w:szCs w:val="22"/>
              </w:rPr>
            </w:pPr>
            <w:r>
              <w:rPr>
                <w:rFonts w:cs="Arial"/>
                <w:sz w:val="22"/>
                <w:szCs w:val="22"/>
              </w:rPr>
              <w:t>Rowan</w:t>
            </w:r>
          </w:p>
        </w:tc>
        <w:tc>
          <w:tcPr>
            <w:tcW w:w="2700" w:type="dxa"/>
            <w:tcBorders>
              <w:top w:val="nil"/>
              <w:left w:val="nil"/>
              <w:bottom w:val="single" w:sz="4" w:space="0" w:color="auto"/>
              <w:right w:val="single" w:sz="4" w:space="0" w:color="auto"/>
            </w:tcBorders>
            <w:shd w:val="clear" w:color="auto" w:fill="auto"/>
            <w:noWrap/>
            <w:vAlign w:val="center"/>
          </w:tcPr>
          <w:p w14:paraId="388EC652" w14:textId="3C3CE873" w:rsidR="00E429D1" w:rsidRPr="004224C5" w:rsidRDefault="00E429D1" w:rsidP="00D764AB">
            <w:pPr>
              <w:spacing w:before="100" w:beforeAutospacing="1"/>
              <w:rPr>
                <w:rFonts w:cs="Arial"/>
                <w:sz w:val="22"/>
                <w:szCs w:val="22"/>
              </w:rPr>
            </w:pPr>
            <w:r>
              <w:rPr>
                <w:rFonts w:cs="Arial"/>
                <w:sz w:val="22"/>
                <w:szCs w:val="22"/>
              </w:rPr>
              <w:t>Lincoln</w:t>
            </w:r>
          </w:p>
        </w:tc>
        <w:tc>
          <w:tcPr>
            <w:tcW w:w="2160" w:type="dxa"/>
            <w:tcBorders>
              <w:top w:val="nil"/>
              <w:left w:val="nil"/>
              <w:bottom w:val="single" w:sz="4" w:space="0" w:color="auto"/>
              <w:right w:val="single" w:sz="8" w:space="0" w:color="auto"/>
            </w:tcBorders>
            <w:shd w:val="clear" w:color="auto" w:fill="auto"/>
            <w:noWrap/>
            <w:vAlign w:val="center"/>
          </w:tcPr>
          <w:p w14:paraId="585B0AF5" w14:textId="6EF28D42" w:rsidR="00E429D1" w:rsidRPr="004224C5" w:rsidRDefault="00E429D1" w:rsidP="00D764AB">
            <w:pPr>
              <w:spacing w:before="100" w:beforeAutospacing="1"/>
              <w:rPr>
                <w:rFonts w:cs="Arial"/>
                <w:sz w:val="22"/>
                <w:szCs w:val="22"/>
              </w:rPr>
            </w:pPr>
            <w:r>
              <w:rPr>
                <w:rFonts w:cs="Arial"/>
                <w:sz w:val="22"/>
                <w:szCs w:val="22"/>
              </w:rPr>
              <w:t>Randolph CSS</w:t>
            </w:r>
          </w:p>
        </w:tc>
      </w:tr>
      <w:tr w:rsidR="00E429D1" w:rsidRPr="004C1BE3" w14:paraId="7578C338"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6FD7103" w14:textId="3A131341" w:rsidR="00E429D1" w:rsidRPr="004224C5" w:rsidRDefault="00E429D1" w:rsidP="00D764AB">
            <w:pPr>
              <w:spacing w:before="100" w:beforeAutospacing="1"/>
              <w:rPr>
                <w:rFonts w:cs="Arial"/>
                <w:sz w:val="22"/>
                <w:szCs w:val="22"/>
              </w:rPr>
            </w:pPr>
            <w:r>
              <w:rPr>
                <w:rFonts w:cs="Arial"/>
                <w:sz w:val="22"/>
                <w:szCs w:val="22"/>
              </w:rPr>
              <w:t>Orange DSS</w:t>
            </w:r>
          </w:p>
        </w:tc>
        <w:tc>
          <w:tcPr>
            <w:tcW w:w="2247" w:type="dxa"/>
            <w:tcBorders>
              <w:top w:val="nil"/>
              <w:left w:val="nil"/>
              <w:bottom w:val="single" w:sz="4" w:space="0" w:color="auto"/>
              <w:right w:val="single" w:sz="4" w:space="0" w:color="auto"/>
            </w:tcBorders>
            <w:shd w:val="clear" w:color="auto" w:fill="auto"/>
            <w:noWrap/>
            <w:vAlign w:val="bottom"/>
          </w:tcPr>
          <w:p w14:paraId="23E579B3" w14:textId="1BFAE20C" w:rsidR="00E429D1" w:rsidRPr="004224C5" w:rsidRDefault="00E429D1" w:rsidP="00D764AB">
            <w:pPr>
              <w:spacing w:before="100" w:beforeAutospacing="1"/>
              <w:rPr>
                <w:rFonts w:cs="Arial"/>
                <w:sz w:val="22"/>
                <w:szCs w:val="22"/>
              </w:rPr>
            </w:pPr>
            <w:r>
              <w:rPr>
                <w:rFonts w:cs="Arial"/>
                <w:sz w:val="22"/>
                <w:szCs w:val="22"/>
              </w:rPr>
              <w:t>Sampson</w:t>
            </w:r>
          </w:p>
        </w:tc>
        <w:tc>
          <w:tcPr>
            <w:tcW w:w="2700" w:type="dxa"/>
            <w:tcBorders>
              <w:top w:val="nil"/>
              <w:left w:val="nil"/>
              <w:bottom w:val="single" w:sz="4" w:space="0" w:color="auto"/>
              <w:right w:val="single" w:sz="4" w:space="0" w:color="auto"/>
            </w:tcBorders>
            <w:shd w:val="clear" w:color="auto" w:fill="auto"/>
            <w:noWrap/>
            <w:vAlign w:val="center"/>
          </w:tcPr>
          <w:p w14:paraId="357A9A4D" w14:textId="44EBC35C" w:rsidR="00E429D1" w:rsidRPr="004224C5" w:rsidRDefault="00E429D1" w:rsidP="00D764AB">
            <w:pPr>
              <w:spacing w:before="100" w:beforeAutospacing="1"/>
              <w:rPr>
                <w:rFonts w:cs="Arial"/>
                <w:sz w:val="22"/>
                <w:szCs w:val="22"/>
              </w:rPr>
            </w:pPr>
            <w:r>
              <w:rPr>
                <w:rFonts w:cs="Arial"/>
                <w:sz w:val="22"/>
                <w:szCs w:val="22"/>
              </w:rPr>
              <w:t>New Hanover</w:t>
            </w:r>
          </w:p>
        </w:tc>
        <w:tc>
          <w:tcPr>
            <w:tcW w:w="2160" w:type="dxa"/>
            <w:tcBorders>
              <w:top w:val="nil"/>
              <w:left w:val="nil"/>
              <w:bottom w:val="single" w:sz="4" w:space="0" w:color="auto"/>
              <w:right w:val="single" w:sz="8" w:space="0" w:color="auto"/>
            </w:tcBorders>
            <w:shd w:val="clear" w:color="auto" w:fill="auto"/>
            <w:noWrap/>
            <w:vAlign w:val="center"/>
          </w:tcPr>
          <w:p w14:paraId="3B7E4062" w14:textId="39F15D98" w:rsidR="00E429D1" w:rsidRPr="004224C5" w:rsidRDefault="00E429D1" w:rsidP="00D764AB">
            <w:pPr>
              <w:spacing w:before="100" w:beforeAutospacing="1"/>
              <w:rPr>
                <w:rFonts w:cs="Arial"/>
                <w:sz w:val="22"/>
                <w:szCs w:val="22"/>
              </w:rPr>
            </w:pPr>
            <w:r>
              <w:rPr>
                <w:rFonts w:cs="Arial"/>
                <w:sz w:val="22"/>
                <w:szCs w:val="22"/>
              </w:rPr>
              <w:t>Randolph DSS</w:t>
            </w:r>
          </w:p>
        </w:tc>
      </w:tr>
      <w:tr w:rsidR="00E429D1" w:rsidRPr="004C1BE3" w14:paraId="7815CD53"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4E63075" w14:textId="0F3B54C0" w:rsidR="00E429D1" w:rsidRPr="004224C5" w:rsidRDefault="00E429D1" w:rsidP="00D764AB">
            <w:pPr>
              <w:spacing w:before="100" w:beforeAutospacing="1"/>
              <w:rPr>
                <w:rFonts w:cs="Arial"/>
                <w:sz w:val="22"/>
                <w:szCs w:val="22"/>
              </w:rPr>
            </w:pPr>
            <w:r>
              <w:rPr>
                <w:rFonts w:cs="Arial"/>
                <w:sz w:val="22"/>
                <w:szCs w:val="22"/>
              </w:rPr>
              <w:t>Perquimans</w:t>
            </w:r>
          </w:p>
        </w:tc>
        <w:tc>
          <w:tcPr>
            <w:tcW w:w="2247" w:type="dxa"/>
            <w:tcBorders>
              <w:top w:val="nil"/>
              <w:left w:val="nil"/>
              <w:bottom w:val="single" w:sz="4" w:space="0" w:color="auto"/>
              <w:right w:val="single" w:sz="4" w:space="0" w:color="auto"/>
            </w:tcBorders>
            <w:shd w:val="clear" w:color="auto" w:fill="auto"/>
            <w:noWrap/>
            <w:vAlign w:val="bottom"/>
          </w:tcPr>
          <w:p w14:paraId="7DDDCEBE" w14:textId="15DE7EAB" w:rsidR="00E429D1" w:rsidRPr="004224C5" w:rsidRDefault="00E429D1" w:rsidP="00D764AB">
            <w:pPr>
              <w:spacing w:before="100" w:beforeAutospacing="1"/>
              <w:rPr>
                <w:rFonts w:cs="Arial"/>
                <w:sz w:val="22"/>
                <w:szCs w:val="22"/>
              </w:rPr>
            </w:pPr>
            <w:r>
              <w:rPr>
                <w:rFonts w:cs="Arial"/>
                <w:sz w:val="22"/>
                <w:szCs w:val="22"/>
              </w:rPr>
              <w:t>Stanly</w:t>
            </w:r>
          </w:p>
        </w:tc>
        <w:tc>
          <w:tcPr>
            <w:tcW w:w="2700" w:type="dxa"/>
            <w:tcBorders>
              <w:top w:val="nil"/>
              <w:left w:val="nil"/>
              <w:bottom w:val="single" w:sz="4" w:space="0" w:color="auto"/>
              <w:right w:val="single" w:sz="4" w:space="0" w:color="auto"/>
            </w:tcBorders>
            <w:shd w:val="clear" w:color="auto" w:fill="auto"/>
            <w:noWrap/>
            <w:vAlign w:val="center"/>
          </w:tcPr>
          <w:p w14:paraId="415151D9" w14:textId="0F0C64E8" w:rsidR="00E429D1" w:rsidRPr="004224C5" w:rsidRDefault="00E429D1" w:rsidP="00D764AB">
            <w:pPr>
              <w:spacing w:before="100" w:beforeAutospacing="1"/>
              <w:rPr>
                <w:rFonts w:cs="Arial"/>
                <w:sz w:val="22"/>
                <w:szCs w:val="22"/>
              </w:rPr>
            </w:pPr>
            <w:r>
              <w:rPr>
                <w:rFonts w:cs="Arial"/>
                <w:sz w:val="22"/>
                <w:szCs w:val="22"/>
              </w:rPr>
              <w:t>Person</w:t>
            </w:r>
          </w:p>
        </w:tc>
        <w:tc>
          <w:tcPr>
            <w:tcW w:w="2160" w:type="dxa"/>
            <w:tcBorders>
              <w:top w:val="nil"/>
              <w:left w:val="nil"/>
              <w:bottom w:val="single" w:sz="4" w:space="0" w:color="auto"/>
              <w:right w:val="single" w:sz="8" w:space="0" w:color="auto"/>
            </w:tcBorders>
            <w:shd w:val="clear" w:color="auto" w:fill="auto"/>
            <w:noWrap/>
            <w:vAlign w:val="center"/>
          </w:tcPr>
          <w:p w14:paraId="67BDD15D" w14:textId="52934452" w:rsidR="00E429D1" w:rsidRPr="004224C5" w:rsidRDefault="00E429D1" w:rsidP="00D764AB">
            <w:pPr>
              <w:spacing w:before="100" w:beforeAutospacing="1"/>
              <w:rPr>
                <w:rFonts w:cs="Arial"/>
                <w:sz w:val="22"/>
                <w:szCs w:val="22"/>
              </w:rPr>
            </w:pPr>
            <w:r>
              <w:rPr>
                <w:rFonts w:cs="Arial"/>
                <w:sz w:val="22"/>
                <w:szCs w:val="22"/>
              </w:rPr>
              <w:t>Richmond</w:t>
            </w:r>
          </w:p>
        </w:tc>
      </w:tr>
      <w:tr w:rsidR="00E429D1" w:rsidRPr="004C1BE3" w14:paraId="5EEF71DF"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7772E29C" w14:textId="10CC3F33" w:rsidR="00E429D1" w:rsidRPr="004224C5" w:rsidRDefault="00E429D1" w:rsidP="00D764AB">
            <w:pPr>
              <w:spacing w:before="100" w:beforeAutospacing="1"/>
              <w:rPr>
                <w:rFonts w:cs="Arial"/>
                <w:sz w:val="22"/>
                <w:szCs w:val="22"/>
              </w:rPr>
            </w:pPr>
            <w:r>
              <w:rPr>
                <w:rFonts w:cs="Arial"/>
                <w:sz w:val="22"/>
                <w:szCs w:val="22"/>
              </w:rPr>
              <w:t>Polk</w:t>
            </w:r>
          </w:p>
        </w:tc>
        <w:tc>
          <w:tcPr>
            <w:tcW w:w="2247" w:type="dxa"/>
            <w:tcBorders>
              <w:top w:val="nil"/>
              <w:left w:val="nil"/>
              <w:bottom w:val="single" w:sz="4" w:space="0" w:color="auto"/>
              <w:right w:val="single" w:sz="4" w:space="0" w:color="auto"/>
            </w:tcBorders>
            <w:shd w:val="clear" w:color="auto" w:fill="auto"/>
            <w:noWrap/>
            <w:vAlign w:val="bottom"/>
          </w:tcPr>
          <w:p w14:paraId="0D6C6573" w14:textId="2360AC8A" w:rsidR="00E429D1" w:rsidRPr="004224C5" w:rsidRDefault="00E429D1" w:rsidP="00D764AB">
            <w:pPr>
              <w:spacing w:before="100" w:beforeAutospacing="1"/>
              <w:rPr>
                <w:rFonts w:cs="Arial"/>
                <w:sz w:val="22"/>
                <w:szCs w:val="22"/>
              </w:rPr>
            </w:pPr>
            <w:r>
              <w:rPr>
                <w:rFonts w:cs="Arial"/>
                <w:sz w:val="22"/>
                <w:szCs w:val="22"/>
              </w:rPr>
              <w:t>Surry</w:t>
            </w:r>
          </w:p>
        </w:tc>
        <w:tc>
          <w:tcPr>
            <w:tcW w:w="2700" w:type="dxa"/>
            <w:tcBorders>
              <w:top w:val="nil"/>
              <w:left w:val="nil"/>
              <w:bottom w:val="single" w:sz="4" w:space="0" w:color="auto"/>
              <w:right w:val="single" w:sz="4" w:space="0" w:color="auto"/>
            </w:tcBorders>
            <w:shd w:val="clear" w:color="auto" w:fill="auto"/>
            <w:noWrap/>
            <w:vAlign w:val="center"/>
          </w:tcPr>
          <w:p w14:paraId="127C9A1D" w14:textId="19A38306" w:rsidR="00E429D1" w:rsidRPr="004224C5" w:rsidRDefault="00E429D1" w:rsidP="00D764AB">
            <w:pPr>
              <w:spacing w:before="100" w:beforeAutospacing="1"/>
              <w:rPr>
                <w:rFonts w:cs="Arial"/>
                <w:sz w:val="22"/>
                <w:szCs w:val="22"/>
              </w:rPr>
            </w:pPr>
            <w:r>
              <w:rPr>
                <w:rFonts w:cs="Arial"/>
                <w:sz w:val="22"/>
                <w:szCs w:val="22"/>
              </w:rPr>
              <w:t>Robeson</w:t>
            </w:r>
          </w:p>
        </w:tc>
        <w:tc>
          <w:tcPr>
            <w:tcW w:w="2160" w:type="dxa"/>
            <w:tcBorders>
              <w:top w:val="nil"/>
              <w:left w:val="nil"/>
              <w:bottom w:val="single" w:sz="4" w:space="0" w:color="auto"/>
              <w:right w:val="single" w:sz="8" w:space="0" w:color="auto"/>
            </w:tcBorders>
            <w:shd w:val="clear" w:color="auto" w:fill="auto"/>
            <w:noWrap/>
            <w:vAlign w:val="center"/>
          </w:tcPr>
          <w:p w14:paraId="5130F9E4" w14:textId="7AE53ACB" w:rsidR="00E429D1" w:rsidRPr="004224C5" w:rsidRDefault="00E429D1" w:rsidP="00D764AB">
            <w:pPr>
              <w:spacing w:before="100" w:beforeAutospacing="1"/>
              <w:rPr>
                <w:rFonts w:cs="Arial"/>
                <w:sz w:val="22"/>
                <w:szCs w:val="22"/>
              </w:rPr>
            </w:pPr>
            <w:r>
              <w:rPr>
                <w:rFonts w:cs="Arial"/>
                <w:sz w:val="22"/>
                <w:szCs w:val="22"/>
              </w:rPr>
              <w:t>Swain</w:t>
            </w:r>
          </w:p>
        </w:tc>
      </w:tr>
      <w:tr w:rsidR="00E429D1" w:rsidRPr="004C1BE3" w14:paraId="5217FE0B"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22F0743F" w14:textId="75A8C145" w:rsidR="00E429D1" w:rsidRPr="004224C5" w:rsidRDefault="00E429D1" w:rsidP="00D764AB">
            <w:pPr>
              <w:spacing w:before="100" w:beforeAutospacing="1"/>
              <w:rPr>
                <w:rFonts w:cs="Arial"/>
                <w:sz w:val="22"/>
                <w:szCs w:val="22"/>
              </w:rPr>
            </w:pPr>
            <w:r>
              <w:rPr>
                <w:rFonts w:cs="Arial"/>
                <w:sz w:val="22"/>
                <w:szCs w:val="22"/>
              </w:rPr>
              <w:t>Stokes</w:t>
            </w:r>
          </w:p>
        </w:tc>
        <w:tc>
          <w:tcPr>
            <w:tcW w:w="2247" w:type="dxa"/>
            <w:tcBorders>
              <w:top w:val="nil"/>
              <w:left w:val="nil"/>
              <w:bottom w:val="single" w:sz="4" w:space="0" w:color="auto"/>
              <w:right w:val="single" w:sz="4" w:space="0" w:color="auto"/>
            </w:tcBorders>
            <w:shd w:val="clear" w:color="auto" w:fill="auto"/>
            <w:noWrap/>
            <w:vAlign w:val="bottom"/>
          </w:tcPr>
          <w:p w14:paraId="7DA84E81" w14:textId="16A2E45F" w:rsidR="00E429D1" w:rsidRPr="004224C5" w:rsidRDefault="00E429D1" w:rsidP="00D764AB">
            <w:pPr>
              <w:spacing w:before="100" w:beforeAutospacing="1"/>
              <w:rPr>
                <w:rFonts w:cs="Arial"/>
                <w:sz w:val="22"/>
                <w:szCs w:val="22"/>
              </w:rPr>
            </w:pPr>
            <w:r>
              <w:rPr>
                <w:rFonts w:cs="Arial"/>
                <w:sz w:val="22"/>
                <w:szCs w:val="22"/>
              </w:rPr>
              <w:t>Union</w:t>
            </w:r>
          </w:p>
        </w:tc>
        <w:tc>
          <w:tcPr>
            <w:tcW w:w="2700" w:type="dxa"/>
            <w:tcBorders>
              <w:top w:val="nil"/>
              <w:left w:val="nil"/>
              <w:bottom w:val="single" w:sz="4" w:space="0" w:color="auto"/>
              <w:right w:val="single" w:sz="4" w:space="0" w:color="auto"/>
            </w:tcBorders>
            <w:shd w:val="clear" w:color="auto" w:fill="auto"/>
            <w:noWrap/>
            <w:vAlign w:val="center"/>
          </w:tcPr>
          <w:p w14:paraId="3CD89EDA" w14:textId="09361698" w:rsidR="00E429D1" w:rsidRPr="004224C5" w:rsidRDefault="00E429D1" w:rsidP="00D764AB">
            <w:pPr>
              <w:spacing w:before="100" w:beforeAutospacing="1"/>
              <w:rPr>
                <w:rFonts w:cs="Arial"/>
                <w:sz w:val="22"/>
                <w:szCs w:val="22"/>
              </w:rPr>
            </w:pPr>
            <w:r>
              <w:rPr>
                <w:rFonts w:cs="Arial"/>
                <w:sz w:val="22"/>
                <w:szCs w:val="22"/>
              </w:rPr>
              <w:t>Rutherford</w:t>
            </w:r>
          </w:p>
        </w:tc>
        <w:tc>
          <w:tcPr>
            <w:tcW w:w="2160" w:type="dxa"/>
            <w:tcBorders>
              <w:top w:val="nil"/>
              <w:left w:val="nil"/>
              <w:bottom w:val="single" w:sz="4" w:space="0" w:color="auto"/>
              <w:right w:val="single" w:sz="8" w:space="0" w:color="auto"/>
            </w:tcBorders>
            <w:shd w:val="clear" w:color="auto" w:fill="auto"/>
            <w:noWrap/>
            <w:vAlign w:val="center"/>
          </w:tcPr>
          <w:p w14:paraId="5D52F1ED" w14:textId="6A1EB69C" w:rsidR="00E429D1" w:rsidRPr="004224C5" w:rsidRDefault="00E429D1" w:rsidP="00D764AB">
            <w:pPr>
              <w:spacing w:before="100" w:beforeAutospacing="1"/>
              <w:rPr>
                <w:rFonts w:cs="Arial"/>
                <w:sz w:val="22"/>
                <w:szCs w:val="22"/>
              </w:rPr>
            </w:pPr>
            <w:r>
              <w:rPr>
                <w:rFonts w:cs="Arial"/>
                <w:sz w:val="22"/>
                <w:szCs w:val="22"/>
              </w:rPr>
              <w:t>Transylvania</w:t>
            </w:r>
          </w:p>
        </w:tc>
      </w:tr>
      <w:tr w:rsidR="00E429D1" w:rsidRPr="004C1BE3" w14:paraId="648CDDEB"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4D45D365" w14:textId="5E4AA5E7" w:rsidR="00E429D1" w:rsidRPr="004224C5" w:rsidRDefault="00E429D1" w:rsidP="00D764AB">
            <w:pPr>
              <w:spacing w:before="100" w:beforeAutospacing="1"/>
              <w:rPr>
                <w:rFonts w:cs="Arial"/>
                <w:sz w:val="22"/>
                <w:szCs w:val="22"/>
              </w:rPr>
            </w:pPr>
            <w:r>
              <w:rPr>
                <w:rFonts w:cs="Arial"/>
                <w:sz w:val="22"/>
                <w:szCs w:val="22"/>
              </w:rPr>
              <w:t>Tyrrell</w:t>
            </w:r>
          </w:p>
        </w:tc>
        <w:tc>
          <w:tcPr>
            <w:tcW w:w="2247" w:type="dxa"/>
            <w:tcBorders>
              <w:top w:val="nil"/>
              <w:left w:val="nil"/>
              <w:bottom w:val="single" w:sz="4" w:space="0" w:color="auto"/>
              <w:right w:val="single" w:sz="4" w:space="0" w:color="auto"/>
            </w:tcBorders>
            <w:shd w:val="clear" w:color="auto" w:fill="auto"/>
            <w:noWrap/>
            <w:vAlign w:val="bottom"/>
          </w:tcPr>
          <w:p w14:paraId="0ACBB584" w14:textId="78C50EDA" w:rsidR="00E429D1" w:rsidRPr="004224C5" w:rsidRDefault="00E429D1" w:rsidP="00D764AB">
            <w:pPr>
              <w:spacing w:before="100" w:beforeAutospacing="1"/>
              <w:rPr>
                <w:rFonts w:cs="Arial"/>
                <w:sz w:val="22"/>
                <w:szCs w:val="22"/>
              </w:rPr>
            </w:pPr>
            <w:r>
              <w:rPr>
                <w:rFonts w:cs="Arial"/>
                <w:sz w:val="22"/>
                <w:szCs w:val="22"/>
              </w:rPr>
              <w:t>Vance</w:t>
            </w:r>
          </w:p>
        </w:tc>
        <w:tc>
          <w:tcPr>
            <w:tcW w:w="2700" w:type="dxa"/>
            <w:tcBorders>
              <w:top w:val="nil"/>
              <w:left w:val="nil"/>
              <w:bottom w:val="single" w:sz="4" w:space="0" w:color="auto"/>
              <w:right w:val="single" w:sz="4" w:space="0" w:color="auto"/>
            </w:tcBorders>
            <w:shd w:val="clear" w:color="auto" w:fill="auto"/>
            <w:noWrap/>
            <w:vAlign w:val="center"/>
          </w:tcPr>
          <w:p w14:paraId="43FF4B0A" w14:textId="51F85283" w:rsidR="00E429D1" w:rsidRDefault="00E429D1" w:rsidP="00D764AB">
            <w:pPr>
              <w:spacing w:before="100" w:beforeAutospacing="1"/>
              <w:rPr>
                <w:rFonts w:cs="Arial"/>
                <w:sz w:val="22"/>
                <w:szCs w:val="22"/>
              </w:rPr>
            </w:pPr>
            <w:r>
              <w:rPr>
                <w:rFonts w:cs="Arial"/>
                <w:sz w:val="22"/>
                <w:szCs w:val="22"/>
              </w:rPr>
              <w:t>Scotland</w:t>
            </w:r>
          </w:p>
        </w:tc>
        <w:tc>
          <w:tcPr>
            <w:tcW w:w="2160" w:type="dxa"/>
            <w:tcBorders>
              <w:top w:val="nil"/>
              <w:left w:val="nil"/>
              <w:bottom w:val="single" w:sz="4" w:space="0" w:color="auto"/>
              <w:right w:val="single" w:sz="8" w:space="0" w:color="auto"/>
            </w:tcBorders>
            <w:shd w:val="clear" w:color="auto" w:fill="auto"/>
            <w:noWrap/>
            <w:vAlign w:val="center"/>
          </w:tcPr>
          <w:p w14:paraId="33EEA06A" w14:textId="24DB57AA" w:rsidR="00E429D1" w:rsidRPr="004224C5" w:rsidRDefault="00E429D1" w:rsidP="00D764AB">
            <w:pPr>
              <w:spacing w:before="100" w:beforeAutospacing="1"/>
              <w:rPr>
                <w:rFonts w:cs="Arial"/>
                <w:sz w:val="22"/>
                <w:szCs w:val="22"/>
              </w:rPr>
            </w:pPr>
            <w:r>
              <w:rPr>
                <w:rFonts w:cs="Arial"/>
                <w:sz w:val="22"/>
                <w:szCs w:val="22"/>
              </w:rPr>
              <w:t>Watauga</w:t>
            </w:r>
          </w:p>
        </w:tc>
      </w:tr>
      <w:tr w:rsidR="00E429D1" w:rsidRPr="004C1BE3" w14:paraId="2B055A56"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7D79C9E1" w14:textId="70CB6921" w:rsidR="00E429D1" w:rsidRPr="004224C5" w:rsidRDefault="00E429D1" w:rsidP="00D764AB">
            <w:pPr>
              <w:spacing w:before="100" w:beforeAutospacing="1"/>
              <w:rPr>
                <w:rFonts w:cs="Arial"/>
                <w:sz w:val="22"/>
                <w:szCs w:val="22"/>
              </w:rPr>
            </w:pPr>
            <w:r>
              <w:rPr>
                <w:rFonts w:cs="Arial"/>
                <w:sz w:val="22"/>
                <w:szCs w:val="22"/>
              </w:rPr>
              <w:t>Wilson</w:t>
            </w:r>
          </w:p>
        </w:tc>
        <w:tc>
          <w:tcPr>
            <w:tcW w:w="2247" w:type="dxa"/>
            <w:tcBorders>
              <w:top w:val="nil"/>
              <w:left w:val="nil"/>
              <w:bottom w:val="single" w:sz="4" w:space="0" w:color="auto"/>
              <w:right w:val="single" w:sz="4" w:space="0" w:color="auto"/>
            </w:tcBorders>
            <w:shd w:val="clear" w:color="auto" w:fill="auto"/>
            <w:noWrap/>
            <w:vAlign w:val="center"/>
          </w:tcPr>
          <w:p w14:paraId="4442AD6E" w14:textId="0079CAF2" w:rsidR="00E429D1" w:rsidRPr="004224C5" w:rsidRDefault="00E429D1" w:rsidP="00D764AB">
            <w:pPr>
              <w:spacing w:before="100" w:beforeAutospacing="1"/>
              <w:rPr>
                <w:rFonts w:cs="Arial"/>
                <w:sz w:val="22"/>
                <w:szCs w:val="22"/>
              </w:rPr>
            </w:pPr>
            <w:r>
              <w:rPr>
                <w:rFonts w:cs="Arial"/>
                <w:sz w:val="22"/>
                <w:szCs w:val="22"/>
              </w:rPr>
              <w:t>Warren</w:t>
            </w:r>
          </w:p>
        </w:tc>
        <w:tc>
          <w:tcPr>
            <w:tcW w:w="2700" w:type="dxa"/>
            <w:tcBorders>
              <w:top w:val="nil"/>
              <w:left w:val="nil"/>
              <w:bottom w:val="single" w:sz="4" w:space="0" w:color="auto"/>
              <w:right w:val="single" w:sz="4" w:space="0" w:color="auto"/>
            </w:tcBorders>
            <w:shd w:val="clear" w:color="auto" w:fill="auto"/>
            <w:noWrap/>
            <w:vAlign w:val="center"/>
          </w:tcPr>
          <w:p w14:paraId="4D0435FE" w14:textId="28074F1E" w:rsidR="00E429D1" w:rsidRPr="004224C5" w:rsidRDefault="00E429D1" w:rsidP="00D764AB">
            <w:pPr>
              <w:spacing w:before="100" w:beforeAutospacing="1"/>
              <w:rPr>
                <w:rFonts w:cs="Arial"/>
                <w:sz w:val="22"/>
                <w:szCs w:val="22"/>
              </w:rPr>
            </w:pPr>
            <w:r>
              <w:rPr>
                <w:rFonts w:cs="Arial"/>
                <w:sz w:val="22"/>
                <w:szCs w:val="22"/>
              </w:rPr>
              <w:t>Wake</w:t>
            </w:r>
          </w:p>
        </w:tc>
        <w:tc>
          <w:tcPr>
            <w:tcW w:w="2160" w:type="dxa"/>
            <w:tcBorders>
              <w:top w:val="nil"/>
              <w:left w:val="nil"/>
              <w:bottom w:val="single" w:sz="4" w:space="0" w:color="auto"/>
              <w:right w:val="single" w:sz="8" w:space="0" w:color="auto"/>
            </w:tcBorders>
            <w:shd w:val="clear" w:color="auto" w:fill="auto"/>
            <w:noWrap/>
            <w:vAlign w:val="center"/>
          </w:tcPr>
          <w:p w14:paraId="359833BB" w14:textId="6BCF4F0F" w:rsidR="00E429D1" w:rsidRPr="004224C5" w:rsidRDefault="00E429D1" w:rsidP="00D764AB">
            <w:pPr>
              <w:spacing w:before="100" w:beforeAutospacing="1"/>
              <w:rPr>
                <w:rFonts w:cs="Arial"/>
                <w:sz w:val="22"/>
                <w:szCs w:val="22"/>
              </w:rPr>
            </w:pPr>
            <w:r>
              <w:rPr>
                <w:rFonts w:cs="Arial"/>
                <w:sz w:val="22"/>
                <w:szCs w:val="22"/>
              </w:rPr>
              <w:t>Wayne</w:t>
            </w:r>
          </w:p>
        </w:tc>
      </w:tr>
      <w:tr w:rsidR="00E429D1" w:rsidRPr="004C1BE3" w14:paraId="571A1FD7" w14:textId="77777777" w:rsidTr="00915C08">
        <w:trPr>
          <w:trHeight w:val="269"/>
        </w:trPr>
        <w:tc>
          <w:tcPr>
            <w:tcW w:w="2063" w:type="dxa"/>
            <w:tcBorders>
              <w:top w:val="nil"/>
              <w:left w:val="single" w:sz="8" w:space="0" w:color="auto"/>
              <w:bottom w:val="single" w:sz="4" w:space="0" w:color="auto"/>
              <w:right w:val="single" w:sz="4" w:space="0" w:color="auto"/>
            </w:tcBorders>
            <w:shd w:val="clear" w:color="auto" w:fill="auto"/>
            <w:noWrap/>
          </w:tcPr>
          <w:p w14:paraId="07676113" w14:textId="3D779FC9" w:rsidR="00E429D1" w:rsidRPr="004224C5" w:rsidRDefault="00E429D1" w:rsidP="00D764AB">
            <w:pPr>
              <w:spacing w:before="100" w:beforeAutospacing="1"/>
              <w:rPr>
                <w:rFonts w:cs="Arial"/>
                <w:sz w:val="22"/>
                <w:szCs w:val="22"/>
              </w:rPr>
            </w:pPr>
            <w:r>
              <w:rPr>
                <w:rFonts w:cs="Arial"/>
                <w:sz w:val="22"/>
                <w:szCs w:val="22"/>
              </w:rPr>
              <w:t>Yancey</w:t>
            </w:r>
          </w:p>
        </w:tc>
        <w:tc>
          <w:tcPr>
            <w:tcW w:w="2247" w:type="dxa"/>
            <w:tcBorders>
              <w:top w:val="nil"/>
              <w:left w:val="nil"/>
              <w:bottom w:val="single" w:sz="4" w:space="0" w:color="auto"/>
              <w:right w:val="single" w:sz="4" w:space="0" w:color="auto"/>
            </w:tcBorders>
            <w:shd w:val="clear" w:color="auto" w:fill="auto"/>
            <w:noWrap/>
            <w:vAlign w:val="center"/>
          </w:tcPr>
          <w:p w14:paraId="2403C27D" w14:textId="5B6B5C03" w:rsidR="00E429D1" w:rsidRPr="004224C5" w:rsidRDefault="00E429D1" w:rsidP="00D764AB">
            <w:pPr>
              <w:spacing w:before="100" w:beforeAutospacing="1"/>
              <w:rPr>
                <w:rFonts w:cs="Arial"/>
                <w:sz w:val="22"/>
                <w:szCs w:val="22"/>
              </w:rPr>
            </w:pPr>
            <w:r>
              <w:rPr>
                <w:rFonts w:cs="Arial"/>
                <w:sz w:val="22"/>
                <w:szCs w:val="22"/>
              </w:rPr>
              <w:t>Wilkes</w:t>
            </w:r>
          </w:p>
        </w:tc>
        <w:tc>
          <w:tcPr>
            <w:tcW w:w="2700" w:type="dxa"/>
            <w:tcBorders>
              <w:top w:val="nil"/>
              <w:left w:val="nil"/>
              <w:bottom w:val="single" w:sz="4" w:space="0" w:color="auto"/>
              <w:right w:val="single" w:sz="4" w:space="0" w:color="auto"/>
            </w:tcBorders>
            <w:shd w:val="clear" w:color="auto" w:fill="auto"/>
            <w:noWrap/>
            <w:vAlign w:val="center"/>
          </w:tcPr>
          <w:p w14:paraId="3F48EBCF" w14:textId="3B72E91F" w:rsidR="00E429D1" w:rsidRPr="004224C5" w:rsidRDefault="00E429D1" w:rsidP="00D764AB">
            <w:pPr>
              <w:spacing w:before="100" w:beforeAutospacing="1"/>
              <w:rPr>
                <w:rFonts w:cs="Arial"/>
                <w:sz w:val="22"/>
                <w:szCs w:val="22"/>
              </w:rPr>
            </w:pPr>
            <w:r>
              <w:rPr>
                <w:rFonts w:cs="Arial"/>
                <w:sz w:val="22"/>
                <w:szCs w:val="22"/>
              </w:rPr>
              <w:t>Washington</w:t>
            </w:r>
          </w:p>
        </w:tc>
        <w:tc>
          <w:tcPr>
            <w:tcW w:w="2160" w:type="dxa"/>
            <w:tcBorders>
              <w:top w:val="nil"/>
              <w:left w:val="nil"/>
              <w:bottom w:val="single" w:sz="4" w:space="0" w:color="auto"/>
              <w:right w:val="single" w:sz="8" w:space="0" w:color="auto"/>
            </w:tcBorders>
            <w:shd w:val="clear" w:color="auto" w:fill="auto"/>
            <w:noWrap/>
            <w:vAlign w:val="center"/>
          </w:tcPr>
          <w:p w14:paraId="6B8B3917" w14:textId="572A621A" w:rsidR="00E429D1" w:rsidRPr="004224C5" w:rsidRDefault="00E429D1" w:rsidP="00D764AB">
            <w:pPr>
              <w:spacing w:before="100" w:beforeAutospacing="1"/>
              <w:rPr>
                <w:rFonts w:cs="Arial"/>
                <w:sz w:val="22"/>
                <w:szCs w:val="22"/>
              </w:rPr>
            </w:pPr>
            <w:r>
              <w:rPr>
                <w:rFonts w:cs="Arial"/>
                <w:sz w:val="22"/>
                <w:szCs w:val="22"/>
              </w:rPr>
              <w:t>Yadkin</w:t>
            </w:r>
          </w:p>
        </w:tc>
      </w:tr>
    </w:tbl>
    <w:p w14:paraId="642FE4F9" w14:textId="2CA362E2" w:rsidR="00A97F2B" w:rsidRPr="004224C5" w:rsidRDefault="00A97F2B" w:rsidP="0008658D">
      <w:pPr>
        <w:tabs>
          <w:tab w:val="left" w:pos="1770"/>
          <w:tab w:val="center" w:pos="4968"/>
        </w:tabs>
        <w:spacing w:before="100" w:beforeAutospacing="1"/>
        <w:jc w:val="center"/>
        <w:rPr>
          <w:rFonts w:cs="Arial"/>
          <w:b/>
          <w:bCs/>
          <w:sz w:val="22"/>
          <w:szCs w:val="22"/>
        </w:rPr>
      </w:pPr>
    </w:p>
    <w:p w14:paraId="13153459" w14:textId="506C9FD7" w:rsidR="001E7C54" w:rsidRDefault="001E7C54" w:rsidP="0008658D">
      <w:pPr>
        <w:tabs>
          <w:tab w:val="left" w:pos="1770"/>
          <w:tab w:val="center" w:pos="4968"/>
        </w:tabs>
        <w:spacing w:before="100" w:beforeAutospacing="1"/>
        <w:jc w:val="center"/>
        <w:rPr>
          <w:rFonts w:cs="Arial"/>
          <w:b/>
          <w:bCs/>
          <w:sz w:val="22"/>
          <w:szCs w:val="22"/>
        </w:rPr>
      </w:pPr>
    </w:p>
    <w:p w14:paraId="7B3365C1" w14:textId="77777777" w:rsidR="007D597F" w:rsidRDefault="007D597F" w:rsidP="008E57F3">
      <w:pPr>
        <w:rPr>
          <w:rFonts w:cs="Arial"/>
          <w:b/>
          <w:caps/>
          <w:sz w:val="22"/>
          <w:szCs w:val="22"/>
          <w:u w:val="single"/>
        </w:rPr>
      </w:pPr>
    </w:p>
    <w:p w14:paraId="4E74AAF7" w14:textId="77777777" w:rsidR="0052219E" w:rsidRDefault="0052219E" w:rsidP="008E57F3">
      <w:pPr>
        <w:rPr>
          <w:rFonts w:cs="Arial"/>
          <w:b/>
          <w:caps/>
          <w:sz w:val="22"/>
          <w:szCs w:val="22"/>
          <w:u w:val="single"/>
        </w:rPr>
      </w:pPr>
    </w:p>
    <w:p w14:paraId="7D5484FB" w14:textId="34BA4DD7" w:rsidR="00D764AB" w:rsidRDefault="00D764AB" w:rsidP="008E57F3">
      <w:pPr>
        <w:rPr>
          <w:rFonts w:cs="Arial"/>
          <w:b/>
          <w:caps/>
          <w:sz w:val="22"/>
          <w:szCs w:val="22"/>
          <w:u w:val="single"/>
        </w:rPr>
      </w:pPr>
    </w:p>
    <w:p w14:paraId="6A48FE48" w14:textId="0D4FED72" w:rsidR="004D0E14" w:rsidRDefault="004D0E14" w:rsidP="008E57F3">
      <w:pPr>
        <w:rPr>
          <w:rFonts w:cs="Arial"/>
          <w:b/>
          <w:caps/>
          <w:sz w:val="22"/>
          <w:szCs w:val="22"/>
          <w:u w:val="single"/>
        </w:rPr>
      </w:pPr>
    </w:p>
    <w:p w14:paraId="4E54E75C" w14:textId="2A3C9010" w:rsidR="004D0E14" w:rsidRDefault="004D0E14" w:rsidP="008E57F3">
      <w:pPr>
        <w:rPr>
          <w:rFonts w:cs="Arial"/>
          <w:b/>
          <w:caps/>
          <w:sz w:val="22"/>
          <w:szCs w:val="22"/>
          <w:u w:val="single"/>
        </w:rPr>
      </w:pPr>
    </w:p>
    <w:p w14:paraId="706F6EE8" w14:textId="77777777" w:rsidR="004D0E14" w:rsidRDefault="004D0E14" w:rsidP="008E57F3">
      <w:pPr>
        <w:rPr>
          <w:rFonts w:cs="Arial"/>
          <w:b/>
          <w:caps/>
          <w:sz w:val="22"/>
          <w:szCs w:val="22"/>
          <w:u w:val="single"/>
        </w:rPr>
      </w:pPr>
    </w:p>
    <w:p w14:paraId="4E2BF232" w14:textId="77777777" w:rsidR="00A622F7" w:rsidRDefault="00A622F7" w:rsidP="008E57F3">
      <w:pPr>
        <w:rPr>
          <w:rFonts w:cs="Arial"/>
          <w:b/>
          <w:caps/>
          <w:sz w:val="22"/>
          <w:szCs w:val="22"/>
          <w:u w:val="single"/>
        </w:rPr>
      </w:pPr>
    </w:p>
    <w:p w14:paraId="7BFE744D" w14:textId="018A4DC2" w:rsidR="008E57F3" w:rsidRPr="004224C5" w:rsidRDefault="008E57F3" w:rsidP="008E57F3">
      <w:pPr>
        <w:rPr>
          <w:rFonts w:cs="Arial"/>
          <w:b/>
          <w:caps/>
          <w:sz w:val="22"/>
          <w:szCs w:val="22"/>
          <w:u w:val="single"/>
        </w:rPr>
      </w:pPr>
      <w:r w:rsidRPr="004224C5">
        <w:rPr>
          <w:rFonts w:cs="Arial"/>
          <w:b/>
          <w:caps/>
          <w:sz w:val="22"/>
          <w:szCs w:val="22"/>
          <w:u w:val="single"/>
        </w:rPr>
        <w:lastRenderedPageBreak/>
        <w:t>300 eCONOmIC AND fAMILY sERVICES</w:t>
      </w:r>
    </w:p>
    <w:p w14:paraId="58BEB357" w14:textId="115A2337" w:rsidR="008E57F3" w:rsidRPr="002C4432" w:rsidRDefault="008E57F3" w:rsidP="008E57F3">
      <w:pPr>
        <w:rPr>
          <w:rFonts w:cs="Arial"/>
          <w:b/>
          <w:caps/>
          <w:sz w:val="18"/>
          <w:szCs w:val="18"/>
          <w:u w:val="single"/>
        </w:rPr>
      </w:pPr>
    </w:p>
    <w:p w14:paraId="0424347E" w14:textId="77777777" w:rsidR="008E57F3" w:rsidRDefault="008E57F3" w:rsidP="00F23938">
      <w:pPr>
        <w:pStyle w:val="BodyTextIndent"/>
        <w:ind w:left="90" w:right="-1530"/>
        <w:rPr>
          <w:rFonts w:cs="Arial"/>
          <w:sz w:val="22"/>
          <w:szCs w:val="22"/>
          <w:u w:val="single"/>
        </w:rPr>
      </w:pPr>
    </w:p>
    <w:p w14:paraId="7769B8EC" w14:textId="0EF46496" w:rsidR="005826C5" w:rsidRPr="004224C5" w:rsidRDefault="008E57F3" w:rsidP="00D15879">
      <w:pPr>
        <w:pStyle w:val="BodyTextIndent"/>
        <w:ind w:left="90"/>
        <w:rPr>
          <w:rFonts w:cs="Arial"/>
          <w:sz w:val="22"/>
          <w:szCs w:val="22"/>
          <w:u w:val="single"/>
        </w:rPr>
      </w:pPr>
      <w:r>
        <w:rPr>
          <w:rFonts w:cs="Arial"/>
          <w:sz w:val="22"/>
          <w:szCs w:val="22"/>
          <w:u w:val="single"/>
        </w:rPr>
        <w:t>300.01 INTRODUCTION</w:t>
      </w:r>
    </w:p>
    <w:bookmarkEnd w:id="7"/>
    <w:tbl>
      <w:tblPr>
        <w:tblStyle w:val="TableGrid1"/>
        <w:tblW w:w="10569" w:type="dxa"/>
        <w:tblInd w:w="0" w:type="dxa"/>
        <w:tblLook w:val="01E0" w:firstRow="1" w:lastRow="1" w:firstColumn="1" w:lastColumn="1" w:noHBand="0" w:noVBand="0"/>
      </w:tblPr>
      <w:tblGrid>
        <w:gridCol w:w="4054"/>
        <w:gridCol w:w="6289"/>
        <w:gridCol w:w="226"/>
      </w:tblGrid>
      <w:tr w:rsidR="00C65F86" w:rsidRPr="004C1BE3" w14:paraId="3DDD8737" w14:textId="77777777" w:rsidTr="004D0E14">
        <w:trPr>
          <w:trHeight w:val="326"/>
        </w:trPr>
        <w:tc>
          <w:tcPr>
            <w:tcW w:w="10569" w:type="dxa"/>
            <w:gridSpan w:val="3"/>
            <w:tcBorders>
              <w:top w:val="nil"/>
              <w:left w:val="nil"/>
              <w:bottom w:val="nil"/>
              <w:right w:val="nil"/>
            </w:tcBorders>
            <w:shd w:val="clear" w:color="auto" w:fill="auto"/>
            <w:hideMark/>
          </w:tcPr>
          <w:p w14:paraId="2DE824EE" w14:textId="77777777" w:rsidR="00C65F86" w:rsidRPr="004224C5" w:rsidRDefault="00C65F86">
            <w:pPr>
              <w:jc w:val="center"/>
              <w:rPr>
                <w:rFonts w:cs="Arial"/>
                <w:sz w:val="22"/>
                <w:szCs w:val="22"/>
              </w:rPr>
            </w:pPr>
          </w:p>
        </w:tc>
      </w:tr>
      <w:tr w:rsidR="004D0E14" w:rsidRPr="004D0E14" w14:paraId="067242E2" w14:textId="77777777" w:rsidTr="004D0E14">
        <w:trPr>
          <w:gridAfter w:val="1"/>
          <w:wAfter w:w="226" w:type="dxa"/>
          <w:trHeight w:val="2025"/>
        </w:trPr>
        <w:tc>
          <w:tcPr>
            <w:tcW w:w="10343" w:type="dxa"/>
            <w:gridSpan w:val="2"/>
            <w:tcBorders>
              <w:top w:val="nil"/>
              <w:left w:val="nil"/>
              <w:bottom w:val="single" w:sz="4" w:space="0" w:color="auto"/>
              <w:right w:val="nil"/>
            </w:tcBorders>
          </w:tcPr>
          <w:p w14:paraId="30B76389" w14:textId="77777777" w:rsidR="004D0E14" w:rsidRPr="004D0E14" w:rsidRDefault="004D0E14" w:rsidP="004D0E14">
            <w:pPr>
              <w:autoSpaceDE w:val="0"/>
              <w:autoSpaceDN w:val="0"/>
              <w:adjustRightInd w:val="0"/>
              <w:jc w:val="both"/>
              <w:rPr>
                <w:rFonts w:ascii="Times New Roman" w:hAnsi="Times New Roman"/>
                <w:szCs w:val="24"/>
              </w:rPr>
            </w:pPr>
            <w:r w:rsidRPr="004D0E14">
              <w:rPr>
                <w:rFonts w:ascii="Times New Roman" w:hAnsi="Times New Roman"/>
                <w:szCs w:val="24"/>
              </w:rPr>
              <w:t xml:space="preserve">The Economic and Family Services Section is responsible for Food and Nutrition Services (FNS), the Low-Income Energy Assistance (LIEAP) and Crisis Intervention (CIP) Program components of the Low Income Home Energy Assistance Program (LIHEAP) Block Grant, Refugee Assistance Programs, and Work First.  Each federally funded program has different compliance requirements for program and fiscal accountability.  This plan provides guidance and direction for Economic and Family Services staff in monitoring program requirements at local Departments of Social Services.  </w:t>
            </w:r>
          </w:p>
        </w:tc>
      </w:tr>
      <w:tr w:rsidR="004D0E14" w:rsidRPr="004D0E14" w14:paraId="0DA75712" w14:textId="77777777" w:rsidTr="004D0E14">
        <w:trPr>
          <w:gridAfter w:val="1"/>
          <w:wAfter w:w="226" w:type="dxa"/>
          <w:trHeight w:val="374"/>
        </w:trPr>
        <w:tc>
          <w:tcPr>
            <w:tcW w:w="10343"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87C8FD9" w14:textId="77777777" w:rsidR="004D0E14" w:rsidRPr="004D0E14" w:rsidRDefault="004D0E14" w:rsidP="004D0E14">
            <w:pPr>
              <w:spacing w:after="120"/>
              <w:rPr>
                <w:rFonts w:cs="Arial"/>
                <w:sz w:val="22"/>
                <w:szCs w:val="22"/>
              </w:rPr>
            </w:pPr>
            <w:bookmarkStart w:id="9" w:name="_Hlk95399512"/>
            <w:r w:rsidRPr="004D0E14">
              <w:rPr>
                <w:rFonts w:cs="Arial"/>
                <w:b/>
                <w:sz w:val="22"/>
                <w:szCs w:val="22"/>
              </w:rPr>
              <w:t>Economic Services Staff Performing Subrecipient Monitoring &amp; Related Support Activities</w:t>
            </w:r>
          </w:p>
        </w:tc>
      </w:tr>
      <w:tr w:rsidR="004D0E14" w:rsidRPr="004D0E14" w14:paraId="207AC290" w14:textId="77777777" w:rsidTr="004D0E14">
        <w:trPr>
          <w:gridAfter w:val="1"/>
          <w:wAfter w:w="226" w:type="dxa"/>
          <w:trHeight w:val="374"/>
        </w:trPr>
        <w:tc>
          <w:tcPr>
            <w:tcW w:w="4054" w:type="dxa"/>
            <w:tcBorders>
              <w:top w:val="single" w:sz="4" w:space="0" w:color="auto"/>
              <w:left w:val="single" w:sz="4" w:space="0" w:color="auto"/>
              <w:bottom w:val="single" w:sz="4" w:space="0" w:color="auto"/>
              <w:right w:val="single" w:sz="4" w:space="0" w:color="auto"/>
            </w:tcBorders>
            <w:shd w:val="clear" w:color="auto" w:fill="E6E6E6"/>
            <w:hideMark/>
          </w:tcPr>
          <w:p w14:paraId="67C3FBD8" w14:textId="77777777" w:rsidR="004D0E14" w:rsidRPr="004D0E14" w:rsidRDefault="004D0E14" w:rsidP="004D0E14">
            <w:pPr>
              <w:spacing w:after="120"/>
              <w:rPr>
                <w:rFonts w:cs="Arial"/>
                <w:b/>
                <w:sz w:val="22"/>
                <w:szCs w:val="22"/>
              </w:rPr>
            </w:pPr>
            <w:r w:rsidRPr="004D0E14">
              <w:rPr>
                <w:rFonts w:cs="Arial"/>
                <w:sz w:val="22"/>
                <w:szCs w:val="22"/>
              </w:rPr>
              <w:t>Staff Person</w:t>
            </w:r>
          </w:p>
        </w:tc>
        <w:tc>
          <w:tcPr>
            <w:tcW w:w="6289" w:type="dxa"/>
            <w:tcBorders>
              <w:top w:val="single" w:sz="4" w:space="0" w:color="auto"/>
              <w:left w:val="single" w:sz="4" w:space="0" w:color="auto"/>
              <w:bottom w:val="single" w:sz="4" w:space="0" w:color="auto"/>
              <w:right w:val="single" w:sz="4" w:space="0" w:color="auto"/>
            </w:tcBorders>
            <w:shd w:val="clear" w:color="auto" w:fill="E6E6E6"/>
            <w:hideMark/>
          </w:tcPr>
          <w:p w14:paraId="64A1710C" w14:textId="77777777" w:rsidR="004D0E14" w:rsidRPr="004D0E14" w:rsidRDefault="004D0E14" w:rsidP="004D0E14">
            <w:pPr>
              <w:spacing w:after="120"/>
              <w:rPr>
                <w:rFonts w:cs="Arial"/>
                <w:b/>
                <w:sz w:val="22"/>
                <w:szCs w:val="22"/>
              </w:rPr>
            </w:pPr>
            <w:r w:rsidRPr="004D0E14">
              <w:rPr>
                <w:rFonts w:cs="Arial"/>
                <w:sz w:val="22"/>
                <w:szCs w:val="22"/>
              </w:rPr>
              <w:t>Area of Responsibility</w:t>
            </w:r>
          </w:p>
        </w:tc>
      </w:tr>
      <w:tr w:rsidR="004D0E14" w:rsidRPr="004D0E14" w14:paraId="6CE7B280" w14:textId="77777777" w:rsidTr="004D0E14">
        <w:trPr>
          <w:gridAfter w:val="1"/>
          <w:wAfter w:w="226" w:type="dxa"/>
          <w:trHeight w:val="374"/>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2086C2B1" w14:textId="77777777" w:rsidR="004D0E14" w:rsidRPr="004D0E14" w:rsidRDefault="004D0E14" w:rsidP="004D0E14">
            <w:pPr>
              <w:spacing w:after="120"/>
              <w:rPr>
                <w:rFonts w:cs="Arial"/>
                <w:b/>
                <w:sz w:val="22"/>
                <w:szCs w:val="22"/>
              </w:rPr>
            </w:pPr>
            <w:r w:rsidRPr="004D0E14">
              <w:rPr>
                <w:rFonts w:cs="Arial"/>
                <w:b/>
                <w:bCs/>
                <w:sz w:val="22"/>
                <w:szCs w:val="22"/>
              </w:rPr>
              <w:t>Lead Monitors-Program Compliance Representatives</w:t>
            </w:r>
          </w:p>
        </w:tc>
      </w:tr>
      <w:tr w:rsidR="004D0E14" w:rsidRPr="004D0E14" w14:paraId="441DC2E9" w14:textId="77777777" w:rsidTr="00275A16">
        <w:trPr>
          <w:gridAfter w:val="1"/>
          <w:wAfter w:w="226" w:type="dxa"/>
          <w:trHeight w:val="287"/>
        </w:trPr>
        <w:tc>
          <w:tcPr>
            <w:tcW w:w="4054" w:type="dxa"/>
            <w:tcBorders>
              <w:top w:val="single" w:sz="4" w:space="0" w:color="auto"/>
              <w:left w:val="single" w:sz="4" w:space="0" w:color="auto"/>
              <w:bottom w:val="single" w:sz="4" w:space="0" w:color="auto"/>
              <w:right w:val="single" w:sz="4" w:space="0" w:color="auto"/>
            </w:tcBorders>
            <w:hideMark/>
          </w:tcPr>
          <w:p w14:paraId="0FB7CD2B" w14:textId="77777777" w:rsidR="004D0E14" w:rsidRPr="004D0E14" w:rsidRDefault="004D0E14" w:rsidP="004D0E14">
            <w:pPr>
              <w:spacing w:after="120"/>
              <w:rPr>
                <w:rFonts w:cs="Arial"/>
                <w:b/>
                <w:sz w:val="22"/>
                <w:szCs w:val="22"/>
              </w:rPr>
            </w:pPr>
            <w:r w:rsidRPr="004D0E14">
              <w:rPr>
                <w:rFonts w:cs="Arial"/>
                <w:sz w:val="22"/>
                <w:szCs w:val="22"/>
              </w:rPr>
              <w:t>Allison W. Smith</w:t>
            </w:r>
          </w:p>
        </w:tc>
        <w:tc>
          <w:tcPr>
            <w:tcW w:w="6289" w:type="dxa"/>
            <w:tcBorders>
              <w:top w:val="single" w:sz="4" w:space="0" w:color="auto"/>
              <w:left w:val="single" w:sz="4" w:space="0" w:color="auto"/>
              <w:bottom w:val="single" w:sz="4" w:space="0" w:color="auto"/>
              <w:right w:val="single" w:sz="4" w:space="0" w:color="auto"/>
            </w:tcBorders>
            <w:hideMark/>
          </w:tcPr>
          <w:p w14:paraId="1946970E" w14:textId="77777777" w:rsidR="004D0E14" w:rsidRPr="004D0E14" w:rsidRDefault="004D0E14" w:rsidP="004D0E14">
            <w:pPr>
              <w:spacing w:after="120"/>
              <w:rPr>
                <w:rFonts w:cs="Arial"/>
                <w:sz w:val="22"/>
                <w:szCs w:val="22"/>
              </w:rPr>
            </w:pPr>
            <w:r w:rsidRPr="004D0E14">
              <w:rPr>
                <w:rFonts w:cs="Arial"/>
                <w:sz w:val="22"/>
                <w:szCs w:val="22"/>
              </w:rPr>
              <w:t>FNS, LIEAP and CIP</w:t>
            </w:r>
          </w:p>
        </w:tc>
      </w:tr>
      <w:tr w:rsidR="004D0E14" w:rsidRPr="004D0E14" w14:paraId="65285B6C" w14:textId="77777777" w:rsidTr="00275A16">
        <w:trPr>
          <w:gridAfter w:val="1"/>
          <w:wAfter w:w="226" w:type="dxa"/>
          <w:trHeight w:val="368"/>
        </w:trPr>
        <w:tc>
          <w:tcPr>
            <w:tcW w:w="4054" w:type="dxa"/>
            <w:tcBorders>
              <w:top w:val="single" w:sz="4" w:space="0" w:color="auto"/>
              <w:left w:val="single" w:sz="4" w:space="0" w:color="auto"/>
              <w:bottom w:val="single" w:sz="4" w:space="0" w:color="auto"/>
              <w:right w:val="single" w:sz="4" w:space="0" w:color="auto"/>
            </w:tcBorders>
          </w:tcPr>
          <w:p w14:paraId="44CB41C8" w14:textId="77777777" w:rsidR="004D0E14" w:rsidRPr="004D0E14" w:rsidRDefault="004D0E14" w:rsidP="004D0E14">
            <w:pPr>
              <w:spacing w:after="120"/>
              <w:rPr>
                <w:rFonts w:cs="Arial"/>
                <w:sz w:val="22"/>
                <w:szCs w:val="22"/>
              </w:rPr>
            </w:pPr>
            <w:r w:rsidRPr="004D0E14">
              <w:rPr>
                <w:rFonts w:cs="Arial"/>
                <w:sz w:val="22"/>
                <w:szCs w:val="22"/>
              </w:rPr>
              <w:t>Konnie Tran</w:t>
            </w:r>
          </w:p>
        </w:tc>
        <w:tc>
          <w:tcPr>
            <w:tcW w:w="6289" w:type="dxa"/>
            <w:tcBorders>
              <w:top w:val="single" w:sz="4" w:space="0" w:color="auto"/>
              <w:left w:val="single" w:sz="4" w:space="0" w:color="auto"/>
              <w:bottom w:val="single" w:sz="4" w:space="0" w:color="auto"/>
              <w:right w:val="single" w:sz="4" w:space="0" w:color="auto"/>
            </w:tcBorders>
          </w:tcPr>
          <w:p w14:paraId="44A76707" w14:textId="77777777" w:rsidR="004D0E14" w:rsidRPr="004D0E14" w:rsidRDefault="004D0E14" w:rsidP="004D0E14">
            <w:pPr>
              <w:spacing w:after="120"/>
              <w:rPr>
                <w:rFonts w:cs="Arial"/>
                <w:sz w:val="22"/>
                <w:szCs w:val="22"/>
              </w:rPr>
            </w:pPr>
            <w:r w:rsidRPr="004D0E14">
              <w:rPr>
                <w:rFonts w:cs="Arial"/>
                <w:sz w:val="22"/>
                <w:szCs w:val="22"/>
              </w:rPr>
              <w:t xml:space="preserve">FNS Nutrition Education </w:t>
            </w:r>
          </w:p>
        </w:tc>
      </w:tr>
      <w:tr w:rsidR="004D0E14" w:rsidRPr="004D0E14" w14:paraId="35435DB0" w14:textId="77777777" w:rsidTr="00275A16">
        <w:trPr>
          <w:gridAfter w:val="1"/>
          <w:wAfter w:w="226" w:type="dxa"/>
          <w:trHeight w:val="242"/>
        </w:trPr>
        <w:tc>
          <w:tcPr>
            <w:tcW w:w="4054" w:type="dxa"/>
            <w:tcBorders>
              <w:top w:val="single" w:sz="4" w:space="0" w:color="auto"/>
              <w:left w:val="single" w:sz="4" w:space="0" w:color="auto"/>
              <w:bottom w:val="single" w:sz="4" w:space="0" w:color="auto"/>
              <w:right w:val="single" w:sz="4" w:space="0" w:color="auto"/>
            </w:tcBorders>
          </w:tcPr>
          <w:p w14:paraId="58481CF1" w14:textId="77777777" w:rsidR="004D0E14" w:rsidRPr="004D0E14" w:rsidDel="008E1387" w:rsidRDefault="004D0E14" w:rsidP="004D0E14">
            <w:pPr>
              <w:spacing w:after="120"/>
              <w:rPr>
                <w:rFonts w:cs="Arial"/>
                <w:sz w:val="22"/>
                <w:szCs w:val="22"/>
              </w:rPr>
            </w:pPr>
            <w:r w:rsidRPr="004D0E14">
              <w:rPr>
                <w:rFonts w:cs="Arial"/>
                <w:sz w:val="22"/>
                <w:szCs w:val="22"/>
              </w:rPr>
              <w:t>Tom Grecco</w:t>
            </w:r>
          </w:p>
        </w:tc>
        <w:tc>
          <w:tcPr>
            <w:tcW w:w="6289" w:type="dxa"/>
            <w:tcBorders>
              <w:top w:val="single" w:sz="4" w:space="0" w:color="auto"/>
              <w:left w:val="single" w:sz="4" w:space="0" w:color="auto"/>
              <w:bottom w:val="single" w:sz="4" w:space="0" w:color="auto"/>
              <w:right w:val="single" w:sz="4" w:space="0" w:color="auto"/>
            </w:tcBorders>
          </w:tcPr>
          <w:p w14:paraId="618B3A2B" w14:textId="77777777" w:rsidR="004D0E14" w:rsidRPr="004D0E14" w:rsidRDefault="004D0E14" w:rsidP="004D0E14">
            <w:pPr>
              <w:spacing w:after="120"/>
              <w:rPr>
                <w:rFonts w:cs="Arial"/>
                <w:sz w:val="22"/>
                <w:szCs w:val="22"/>
              </w:rPr>
            </w:pPr>
            <w:r w:rsidRPr="004D0E14">
              <w:rPr>
                <w:rFonts w:cs="Arial"/>
                <w:sz w:val="22"/>
                <w:szCs w:val="22"/>
              </w:rPr>
              <w:t>FNS Employment and Training</w:t>
            </w:r>
          </w:p>
        </w:tc>
      </w:tr>
      <w:tr w:rsidR="004D0E14" w:rsidRPr="004D0E14" w14:paraId="1BA92F84" w14:textId="77777777" w:rsidTr="00275A16">
        <w:trPr>
          <w:gridAfter w:val="1"/>
          <w:wAfter w:w="226" w:type="dxa"/>
          <w:trHeight w:val="323"/>
        </w:trPr>
        <w:tc>
          <w:tcPr>
            <w:tcW w:w="4054" w:type="dxa"/>
            <w:tcBorders>
              <w:top w:val="single" w:sz="4" w:space="0" w:color="auto"/>
              <w:left w:val="single" w:sz="4" w:space="0" w:color="auto"/>
              <w:bottom w:val="single" w:sz="4" w:space="0" w:color="auto"/>
              <w:right w:val="single" w:sz="4" w:space="0" w:color="auto"/>
            </w:tcBorders>
          </w:tcPr>
          <w:p w14:paraId="746DE926" w14:textId="77777777" w:rsidR="004D0E14" w:rsidRPr="004D0E14" w:rsidRDefault="004D0E14" w:rsidP="004D0E14">
            <w:pPr>
              <w:spacing w:after="120"/>
              <w:rPr>
                <w:rFonts w:cs="Arial"/>
                <w:sz w:val="22"/>
                <w:szCs w:val="22"/>
              </w:rPr>
            </w:pPr>
            <w:r w:rsidRPr="004D0E14">
              <w:rPr>
                <w:rFonts w:cs="Arial"/>
                <w:sz w:val="22"/>
                <w:szCs w:val="22"/>
              </w:rPr>
              <w:t>Scott Phillips</w:t>
            </w:r>
          </w:p>
        </w:tc>
        <w:tc>
          <w:tcPr>
            <w:tcW w:w="6289" w:type="dxa"/>
            <w:tcBorders>
              <w:top w:val="single" w:sz="4" w:space="0" w:color="auto"/>
              <w:left w:val="single" w:sz="4" w:space="0" w:color="auto"/>
              <w:bottom w:val="single" w:sz="4" w:space="0" w:color="auto"/>
              <w:right w:val="single" w:sz="4" w:space="0" w:color="auto"/>
            </w:tcBorders>
          </w:tcPr>
          <w:p w14:paraId="37964A32" w14:textId="77777777" w:rsidR="004D0E14" w:rsidRPr="004D0E14" w:rsidRDefault="004D0E14" w:rsidP="004D0E14">
            <w:pPr>
              <w:spacing w:after="120"/>
              <w:rPr>
                <w:rFonts w:cs="Arial"/>
                <w:sz w:val="22"/>
                <w:szCs w:val="22"/>
              </w:rPr>
            </w:pPr>
            <w:r w:rsidRPr="004D0E14">
              <w:rPr>
                <w:rFonts w:cs="Arial"/>
                <w:sz w:val="22"/>
                <w:szCs w:val="22"/>
              </w:rPr>
              <w:t xml:space="preserve">Refugee Assistance Program </w:t>
            </w:r>
          </w:p>
        </w:tc>
      </w:tr>
      <w:tr w:rsidR="004D0E14" w:rsidRPr="004D0E14" w14:paraId="22E3493C" w14:textId="77777777" w:rsidTr="00275A16">
        <w:trPr>
          <w:gridAfter w:val="1"/>
          <w:wAfter w:w="226" w:type="dxa"/>
          <w:trHeight w:val="197"/>
        </w:trPr>
        <w:tc>
          <w:tcPr>
            <w:tcW w:w="4054" w:type="dxa"/>
            <w:tcBorders>
              <w:top w:val="single" w:sz="4" w:space="0" w:color="auto"/>
              <w:left w:val="single" w:sz="4" w:space="0" w:color="auto"/>
              <w:bottom w:val="single" w:sz="4" w:space="0" w:color="auto"/>
              <w:right w:val="single" w:sz="4" w:space="0" w:color="auto"/>
            </w:tcBorders>
          </w:tcPr>
          <w:p w14:paraId="44909C24" w14:textId="77777777" w:rsidR="004D0E14" w:rsidRPr="004D0E14" w:rsidRDefault="004D0E14" w:rsidP="004D0E14">
            <w:pPr>
              <w:spacing w:after="120"/>
              <w:rPr>
                <w:rFonts w:cs="Arial"/>
                <w:sz w:val="22"/>
                <w:szCs w:val="22"/>
              </w:rPr>
            </w:pPr>
            <w:r w:rsidRPr="004D0E14">
              <w:rPr>
                <w:rFonts w:cs="Arial"/>
                <w:sz w:val="22"/>
                <w:szCs w:val="22"/>
              </w:rPr>
              <w:t>Nicola Allen</w:t>
            </w:r>
          </w:p>
        </w:tc>
        <w:tc>
          <w:tcPr>
            <w:tcW w:w="6289" w:type="dxa"/>
            <w:tcBorders>
              <w:top w:val="single" w:sz="4" w:space="0" w:color="auto"/>
              <w:left w:val="single" w:sz="4" w:space="0" w:color="auto"/>
              <w:bottom w:val="single" w:sz="4" w:space="0" w:color="auto"/>
              <w:right w:val="single" w:sz="4" w:space="0" w:color="auto"/>
            </w:tcBorders>
          </w:tcPr>
          <w:p w14:paraId="7AC2EBF6" w14:textId="77777777" w:rsidR="004D0E14" w:rsidRPr="004D0E14" w:rsidRDefault="004D0E14" w:rsidP="004D0E14">
            <w:pPr>
              <w:spacing w:after="120"/>
              <w:rPr>
                <w:rFonts w:cs="Arial"/>
                <w:sz w:val="22"/>
                <w:szCs w:val="22"/>
              </w:rPr>
            </w:pPr>
            <w:r w:rsidRPr="004D0E14">
              <w:rPr>
                <w:rFonts w:cs="Arial"/>
                <w:sz w:val="22"/>
                <w:szCs w:val="22"/>
              </w:rPr>
              <w:t>Work First Program</w:t>
            </w:r>
          </w:p>
        </w:tc>
      </w:tr>
      <w:tr w:rsidR="004D0E14" w:rsidRPr="004D0E14" w14:paraId="5560CD07" w14:textId="77777777" w:rsidTr="004D0E14">
        <w:trPr>
          <w:gridAfter w:val="1"/>
          <w:wAfter w:w="226" w:type="dxa"/>
          <w:trHeight w:val="362"/>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47D48DC" w14:textId="77777777" w:rsidR="004D0E14" w:rsidRPr="004D0E14" w:rsidRDefault="004D0E14" w:rsidP="004D0E14">
            <w:pPr>
              <w:spacing w:after="120"/>
              <w:rPr>
                <w:rFonts w:cs="Arial"/>
                <w:b/>
                <w:sz w:val="22"/>
                <w:szCs w:val="22"/>
              </w:rPr>
            </w:pPr>
            <w:r w:rsidRPr="004D0E14">
              <w:rPr>
                <w:rFonts w:cs="Arial"/>
                <w:b/>
                <w:bCs/>
                <w:sz w:val="22"/>
                <w:szCs w:val="22"/>
              </w:rPr>
              <w:t>Continuous Quality Improvement Specialist (CQIS)</w:t>
            </w:r>
          </w:p>
        </w:tc>
      </w:tr>
      <w:tr w:rsidR="004D0E14" w:rsidRPr="004D0E14" w14:paraId="12F46B5C" w14:textId="77777777" w:rsidTr="004D0E14">
        <w:trPr>
          <w:gridAfter w:val="1"/>
          <w:wAfter w:w="226" w:type="dxa"/>
          <w:trHeight w:val="260"/>
        </w:trPr>
        <w:tc>
          <w:tcPr>
            <w:tcW w:w="4054" w:type="dxa"/>
            <w:tcBorders>
              <w:top w:val="single" w:sz="4" w:space="0" w:color="auto"/>
              <w:left w:val="single" w:sz="4" w:space="0" w:color="auto"/>
              <w:bottom w:val="single" w:sz="4" w:space="0" w:color="auto"/>
              <w:right w:val="single" w:sz="4" w:space="0" w:color="auto"/>
            </w:tcBorders>
            <w:hideMark/>
          </w:tcPr>
          <w:p w14:paraId="7DA66CB7"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Crystal Smith </w:t>
            </w:r>
          </w:p>
        </w:tc>
        <w:tc>
          <w:tcPr>
            <w:tcW w:w="6289" w:type="dxa"/>
            <w:vMerge w:val="restart"/>
            <w:tcBorders>
              <w:top w:val="single" w:sz="4" w:space="0" w:color="auto"/>
              <w:left w:val="single" w:sz="4" w:space="0" w:color="auto"/>
              <w:bottom w:val="nil"/>
              <w:right w:val="single" w:sz="4" w:space="0" w:color="auto"/>
            </w:tcBorders>
            <w:vAlign w:val="center"/>
            <w:hideMark/>
          </w:tcPr>
          <w:p w14:paraId="74A5AD40" w14:textId="77777777" w:rsidR="004D0E14" w:rsidRPr="004D0E14" w:rsidRDefault="004D0E14" w:rsidP="004D0E14">
            <w:pPr>
              <w:autoSpaceDE w:val="0"/>
              <w:autoSpaceDN w:val="0"/>
              <w:adjustRightInd w:val="0"/>
              <w:rPr>
                <w:rFonts w:cs="Arial"/>
                <w:color w:val="000000"/>
                <w:sz w:val="22"/>
                <w:szCs w:val="22"/>
              </w:rPr>
            </w:pPr>
            <w:r w:rsidRPr="004D0E14">
              <w:rPr>
                <w:rFonts w:cs="Arial"/>
                <w:color w:val="000000"/>
                <w:sz w:val="22"/>
                <w:szCs w:val="22"/>
              </w:rPr>
              <w:t>FNS, LIEAP and CIP</w:t>
            </w:r>
          </w:p>
        </w:tc>
      </w:tr>
      <w:tr w:rsidR="004D0E14" w:rsidRPr="004D0E14" w14:paraId="5A6B29F8"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45C76CA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Tabitha Tucker </w:t>
            </w:r>
          </w:p>
        </w:tc>
        <w:tc>
          <w:tcPr>
            <w:tcW w:w="6289" w:type="dxa"/>
            <w:vMerge/>
            <w:tcBorders>
              <w:top w:val="nil"/>
              <w:left w:val="single" w:sz="4" w:space="0" w:color="auto"/>
              <w:bottom w:val="nil"/>
              <w:right w:val="single" w:sz="4" w:space="0" w:color="auto"/>
            </w:tcBorders>
            <w:vAlign w:val="center"/>
            <w:hideMark/>
          </w:tcPr>
          <w:p w14:paraId="0EA13B43" w14:textId="77777777" w:rsidR="004D0E14" w:rsidRPr="004D0E14" w:rsidRDefault="004D0E14" w:rsidP="004D0E14">
            <w:pPr>
              <w:rPr>
                <w:rFonts w:cs="Arial"/>
                <w:color w:val="000000"/>
                <w:sz w:val="22"/>
                <w:szCs w:val="22"/>
              </w:rPr>
            </w:pPr>
          </w:p>
        </w:tc>
      </w:tr>
      <w:tr w:rsidR="004D0E14" w:rsidRPr="004D0E14" w14:paraId="14377BFB"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5C35E483"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Emma Burgy-Burnette</w:t>
            </w:r>
          </w:p>
        </w:tc>
        <w:tc>
          <w:tcPr>
            <w:tcW w:w="6289" w:type="dxa"/>
            <w:vMerge/>
            <w:tcBorders>
              <w:top w:val="nil"/>
              <w:left w:val="single" w:sz="4" w:space="0" w:color="auto"/>
              <w:bottom w:val="nil"/>
              <w:right w:val="single" w:sz="4" w:space="0" w:color="auto"/>
            </w:tcBorders>
            <w:vAlign w:val="center"/>
            <w:hideMark/>
          </w:tcPr>
          <w:p w14:paraId="1A8C5221" w14:textId="77777777" w:rsidR="004D0E14" w:rsidRPr="004D0E14" w:rsidRDefault="004D0E14" w:rsidP="004D0E14">
            <w:pPr>
              <w:rPr>
                <w:rFonts w:cs="Arial"/>
                <w:color w:val="000000"/>
                <w:sz w:val="22"/>
                <w:szCs w:val="22"/>
              </w:rPr>
            </w:pPr>
          </w:p>
        </w:tc>
      </w:tr>
      <w:tr w:rsidR="004D0E14" w:rsidRPr="004D0E14" w14:paraId="2434B2CA"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2F9C044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Harold Weaver, Jr.</w:t>
            </w:r>
          </w:p>
        </w:tc>
        <w:tc>
          <w:tcPr>
            <w:tcW w:w="6289" w:type="dxa"/>
            <w:tcBorders>
              <w:top w:val="nil"/>
              <w:left w:val="single" w:sz="4" w:space="0" w:color="auto"/>
              <w:bottom w:val="nil"/>
              <w:right w:val="single" w:sz="4" w:space="0" w:color="auto"/>
            </w:tcBorders>
          </w:tcPr>
          <w:p w14:paraId="0F5E000D"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3729F4A9"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4BBAE7A"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Kim Collie</w:t>
            </w:r>
          </w:p>
        </w:tc>
        <w:tc>
          <w:tcPr>
            <w:tcW w:w="6289" w:type="dxa"/>
            <w:tcBorders>
              <w:top w:val="nil"/>
              <w:left w:val="single" w:sz="4" w:space="0" w:color="auto"/>
              <w:bottom w:val="nil"/>
              <w:right w:val="single" w:sz="4" w:space="0" w:color="auto"/>
            </w:tcBorders>
          </w:tcPr>
          <w:p w14:paraId="7F212F8B"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3E1DCD2D"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5F9BD953" w14:textId="77144705" w:rsidR="004D0E14" w:rsidRPr="004D0E14" w:rsidRDefault="009B2B5A" w:rsidP="004D0E14">
            <w:pPr>
              <w:autoSpaceDE w:val="0"/>
              <w:autoSpaceDN w:val="0"/>
              <w:adjustRightInd w:val="0"/>
              <w:jc w:val="both"/>
              <w:rPr>
                <w:rFonts w:cs="Arial"/>
                <w:color w:val="000000"/>
                <w:sz w:val="22"/>
                <w:szCs w:val="22"/>
              </w:rPr>
            </w:pPr>
            <w:r>
              <w:rPr>
                <w:rFonts w:cs="Arial"/>
                <w:color w:val="000000"/>
                <w:sz w:val="22"/>
                <w:szCs w:val="22"/>
              </w:rPr>
              <w:t>LeeAnn Casey</w:t>
            </w:r>
          </w:p>
        </w:tc>
        <w:tc>
          <w:tcPr>
            <w:tcW w:w="6289" w:type="dxa"/>
            <w:tcBorders>
              <w:top w:val="nil"/>
              <w:left w:val="single" w:sz="4" w:space="0" w:color="auto"/>
              <w:bottom w:val="nil"/>
              <w:right w:val="single" w:sz="4" w:space="0" w:color="auto"/>
            </w:tcBorders>
          </w:tcPr>
          <w:p w14:paraId="78ED2E80"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3A775D57"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85507C0"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Deborah Brown</w:t>
            </w:r>
          </w:p>
        </w:tc>
        <w:tc>
          <w:tcPr>
            <w:tcW w:w="6289" w:type="dxa"/>
            <w:tcBorders>
              <w:top w:val="nil"/>
              <w:left w:val="single" w:sz="4" w:space="0" w:color="auto"/>
              <w:bottom w:val="single" w:sz="4" w:space="0" w:color="auto"/>
              <w:right w:val="single" w:sz="4" w:space="0" w:color="auto"/>
            </w:tcBorders>
          </w:tcPr>
          <w:p w14:paraId="11170068"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1907303C"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04497F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Raven Bynum</w:t>
            </w:r>
          </w:p>
        </w:tc>
        <w:tc>
          <w:tcPr>
            <w:tcW w:w="6289" w:type="dxa"/>
            <w:tcBorders>
              <w:top w:val="single" w:sz="4" w:space="0" w:color="auto"/>
              <w:left w:val="single" w:sz="4" w:space="0" w:color="auto"/>
              <w:bottom w:val="single" w:sz="4" w:space="0" w:color="auto"/>
              <w:right w:val="single" w:sz="4" w:space="0" w:color="auto"/>
            </w:tcBorders>
          </w:tcPr>
          <w:p w14:paraId="3287A66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tr w:rsidR="004D0E14" w:rsidRPr="004D0E14" w14:paraId="4E01F916"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43D2227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Konnie Tran</w:t>
            </w:r>
          </w:p>
        </w:tc>
        <w:tc>
          <w:tcPr>
            <w:tcW w:w="6289" w:type="dxa"/>
            <w:tcBorders>
              <w:top w:val="single" w:sz="4" w:space="0" w:color="auto"/>
              <w:left w:val="single" w:sz="4" w:space="0" w:color="auto"/>
              <w:bottom w:val="single" w:sz="4" w:space="0" w:color="auto"/>
              <w:right w:val="single" w:sz="4" w:space="0" w:color="auto"/>
            </w:tcBorders>
            <w:hideMark/>
          </w:tcPr>
          <w:p w14:paraId="6F814A08"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Nutrition Education</w:t>
            </w:r>
          </w:p>
        </w:tc>
      </w:tr>
      <w:tr w:rsidR="004D0E14" w:rsidRPr="004D0E14" w14:paraId="4F92C334"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3CBD954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Clarissa Gunter</w:t>
            </w:r>
          </w:p>
        </w:tc>
        <w:tc>
          <w:tcPr>
            <w:tcW w:w="6289" w:type="dxa"/>
            <w:tcBorders>
              <w:top w:val="single" w:sz="4" w:space="0" w:color="auto"/>
              <w:left w:val="single" w:sz="4" w:space="0" w:color="auto"/>
              <w:bottom w:val="single" w:sz="4" w:space="0" w:color="auto"/>
              <w:right w:val="single" w:sz="4" w:space="0" w:color="auto"/>
            </w:tcBorders>
          </w:tcPr>
          <w:p w14:paraId="5014F89F"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Refugee Assistance Program</w:t>
            </w:r>
          </w:p>
        </w:tc>
      </w:tr>
      <w:tr w:rsidR="001F2D57" w:rsidRPr="004D0E14" w14:paraId="7FA903B9" w14:textId="77777777" w:rsidTr="001F2D57">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583F2E4" w14:textId="4E9019AA" w:rsidR="001F2D57" w:rsidRPr="004D0E14" w:rsidRDefault="001F2D57" w:rsidP="004D0E14">
            <w:pPr>
              <w:autoSpaceDE w:val="0"/>
              <w:autoSpaceDN w:val="0"/>
              <w:adjustRightInd w:val="0"/>
              <w:jc w:val="both"/>
              <w:rPr>
                <w:rFonts w:cs="Arial"/>
                <w:color w:val="000000"/>
                <w:sz w:val="22"/>
                <w:szCs w:val="22"/>
              </w:rPr>
            </w:pPr>
            <w:r>
              <w:rPr>
                <w:rFonts w:cs="Arial"/>
                <w:color w:val="000000"/>
                <w:sz w:val="22"/>
                <w:szCs w:val="22"/>
              </w:rPr>
              <w:t>Kea Alexander</w:t>
            </w:r>
          </w:p>
        </w:tc>
        <w:tc>
          <w:tcPr>
            <w:tcW w:w="6289" w:type="dxa"/>
            <w:vMerge w:val="restart"/>
            <w:tcBorders>
              <w:top w:val="single" w:sz="4" w:space="0" w:color="auto"/>
              <w:left w:val="single" w:sz="4" w:space="0" w:color="auto"/>
              <w:right w:val="single" w:sz="4" w:space="0" w:color="auto"/>
            </w:tcBorders>
            <w:vAlign w:val="center"/>
          </w:tcPr>
          <w:p w14:paraId="7209DE7B" w14:textId="41C4B4F3" w:rsidR="001F2D57" w:rsidRPr="004D0E14" w:rsidRDefault="001F2D57" w:rsidP="001F2D57">
            <w:pPr>
              <w:autoSpaceDE w:val="0"/>
              <w:autoSpaceDN w:val="0"/>
              <w:adjustRightInd w:val="0"/>
              <w:rPr>
                <w:rFonts w:cs="Arial"/>
                <w:color w:val="000000"/>
                <w:sz w:val="22"/>
                <w:szCs w:val="22"/>
              </w:rPr>
            </w:pPr>
            <w:r w:rsidRPr="004D0E14">
              <w:rPr>
                <w:rFonts w:cs="Arial"/>
                <w:color w:val="000000"/>
                <w:sz w:val="22"/>
                <w:szCs w:val="22"/>
              </w:rPr>
              <w:t xml:space="preserve">Work First </w:t>
            </w:r>
            <w:r>
              <w:rPr>
                <w:rFonts w:cs="Arial"/>
                <w:color w:val="000000"/>
                <w:sz w:val="22"/>
                <w:szCs w:val="22"/>
              </w:rPr>
              <w:t>Program</w:t>
            </w:r>
          </w:p>
        </w:tc>
      </w:tr>
      <w:tr w:rsidR="001F2D57" w:rsidRPr="004D0E14" w14:paraId="74B15431"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A8A7DE2" w14:textId="6883D57E" w:rsidR="001F2D57" w:rsidRPr="004D0E14" w:rsidRDefault="001F2D57" w:rsidP="004D0E14">
            <w:pPr>
              <w:autoSpaceDE w:val="0"/>
              <w:autoSpaceDN w:val="0"/>
              <w:adjustRightInd w:val="0"/>
              <w:jc w:val="both"/>
              <w:rPr>
                <w:rFonts w:cs="Arial"/>
                <w:color w:val="000000"/>
                <w:sz w:val="22"/>
                <w:szCs w:val="22"/>
              </w:rPr>
            </w:pPr>
            <w:r>
              <w:rPr>
                <w:rFonts w:cs="Arial"/>
                <w:color w:val="000000"/>
                <w:sz w:val="22"/>
                <w:szCs w:val="22"/>
              </w:rPr>
              <w:t>Tracie Crumel</w:t>
            </w:r>
          </w:p>
        </w:tc>
        <w:tc>
          <w:tcPr>
            <w:tcW w:w="6289" w:type="dxa"/>
            <w:vMerge/>
            <w:tcBorders>
              <w:left w:val="single" w:sz="4" w:space="0" w:color="auto"/>
              <w:right w:val="single" w:sz="4" w:space="0" w:color="auto"/>
            </w:tcBorders>
          </w:tcPr>
          <w:p w14:paraId="3E0C309A" w14:textId="47A9378B" w:rsidR="001F2D57" w:rsidRPr="004D0E14" w:rsidRDefault="001F2D57" w:rsidP="004D0E14">
            <w:pPr>
              <w:autoSpaceDE w:val="0"/>
              <w:autoSpaceDN w:val="0"/>
              <w:adjustRightInd w:val="0"/>
              <w:jc w:val="both"/>
              <w:rPr>
                <w:rFonts w:cs="Arial"/>
                <w:color w:val="000000"/>
                <w:sz w:val="22"/>
                <w:szCs w:val="22"/>
              </w:rPr>
            </w:pPr>
          </w:p>
        </w:tc>
      </w:tr>
      <w:tr w:rsidR="001F2D57" w:rsidRPr="004D0E14" w14:paraId="13FE32C2"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376688F8" w14:textId="714067DA" w:rsidR="001F2D57" w:rsidRPr="004D0E14" w:rsidRDefault="001F2D57" w:rsidP="004D0E14">
            <w:pPr>
              <w:autoSpaceDE w:val="0"/>
              <w:autoSpaceDN w:val="0"/>
              <w:adjustRightInd w:val="0"/>
              <w:jc w:val="both"/>
              <w:rPr>
                <w:rFonts w:cs="Arial"/>
                <w:color w:val="000000"/>
                <w:sz w:val="22"/>
                <w:szCs w:val="22"/>
              </w:rPr>
            </w:pPr>
            <w:r w:rsidRPr="004D0E14">
              <w:rPr>
                <w:rFonts w:cs="Arial"/>
                <w:color w:val="000000"/>
                <w:sz w:val="22"/>
                <w:szCs w:val="22"/>
              </w:rPr>
              <w:t>Shelia Justice</w:t>
            </w:r>
          </w:p>
        </w:tc>
        <w:tc>
          <w:tcPr>
            <w:tcW w:w="6289" w:type="dxa"/>
            <w:vMerge/>
            <w:tcBorders>
              <w:left w:val="single" w:sz="4" w:space="0" w:color="auto"/>
              <w:right w:val="single" w:sz="4" w:space="0" w:color="auto"/>
            </w:tcBorders>
          </w:tcPr>
          <w:p w14:paraId="73A17479" w14:textId="12211D43" w:rsidR="001F2D57" w:rsidRPr="004D0E14" w:rsidRDefault="001F2D57" w:rsidP="004D0E14">
            <w:pPr>
              <w:autoSpaceDE w:val="0"/>
              <w:autoSpaceDN w:val="0"/>
              <w:adjustRightInd w:val="0"/>
              <w:jc w:val="both"/>
              <w:rPr>
                <w:rFonts w:cs="Arial"/>
                <w:color w:val="000000"/>
                <w:sz w:val="22"/>
                <w:szCs w:val="22"/>
              </w:rPr>
            </w:pPr>
          </w:p>
        </w:tc>
      </w:tr>
      <w:tr w:rsidR="001F2D57" w:rsidRPr="004D0E14" w14:paraId="35E7B75B"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6344ADFB" w14:textId="330115F0" w:rsidR="001F2D57" w:rsidRPr="004D0E14" w:rsidRDefault="001F2D57" w:rsidP="004D0E14">
            <w:pPr>
              <w:autoSpaceDE w:val="0"/>
              <w:autoSpaceDN w:val="0"/>
              <w:adjustRightInd w:val="0"/>
              <w:jc w:val="both"/>
              <w:rPr>
                <w:rFonts w:cs="Arial"/>
                <w:color w:val="000000"/>
                <w:sz w:val="22"/>
                <w:szCs w:val="22"/>
              </w:rPr>
            </w:pPr>
            <w:r w:rsidRPr="004D0E14">
              <w:rPr>
                <w:rFonts w:cs="Arial"/>
                <w:color w:val="000000"/>
                <w:sz w:val="22"/>
                <w:szCs w:val="22"/>
              </w:rPr>
              <w:t>Gillettia Morgan</w:t>
            </w:r>
          </w:p>
        </w:tc>
        <w:tc>
          <w:tcPr>
            <w:tcW w:w="6289" w:type="dxa"/>
            <w:vMerge/>
            <w:tcBorders>
              <w:left w:val="single" w:sz="4" w:space="0" w:color="auto"/>
              <w:right w:val="single" w:sz="4" w:space="0" w:color="auto"/>
            </w:tcBorders>
          </w:tcPr>
          <w:p w14:paraId="5CD36C1F" w14:textId="40EE1031" w:rsidR="001F2D57" w:rsidRPr="004D0E14" w:rsidRDefault="001F2D57" w:rsidP="004D0E14">
            <w:pPr>
              <w:autoSpaceDE w:val="0"/>
              <w:autoSpaceDN w:val="0"/>
              <w:adjustRightInd w:val="0"/>
              <w:jc w:val="both"/>
              <w:rPr>
                <w:rFonts w:cs="Arial"/>
                <w:color w:val="000000"/>
                <w:sz w:val="22"/>
                <w:szCs w:val="22"/>
              </w:rPr>
            </w:pPr>
          </w:p>
        </w:tc>
      </w:tr>
      <w:tr w:rsidR="001F2D57" w:rsidRPr="004D0E14" w14:paraId="48AC2D94"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374912A" w14:textId="5A801D86" w:rsidR="001F2D57" w:rsidRPr="004D0E14" w:rsidRDefault="001F2D57" w:rsidP="004D0E14">
            <w:pPr>
              <w:autoSpaceDE w:val="0"/>
              <w:autoSpaceDN w:val="0"/>
              <w:adjustRightInd w:val="0"/>
              <w:jc w:val="both"/>
              <w:rPr>
                <w:rFonts w:cs="Arial"/>
                <w:color w:val="000000"/>
                <w:sz w:val="22"/>
                <w:szCs w:val="22"/>
              </w:rPr>
            </w:pPr>
            <w:r>
              <w:rPr>
                <w:rFonts w:cs="Arial"/>
                <w:color w:val="000000"/>
                <w:sz w:val="22"/>
                <w:szCs w:val="22"/>
              </w:rPr>
              <w:t>Wendy Rachels</w:t>
            </w:r>
          </w:p>
        </w:tc>
        <w:tc>
          <w:tcPr>
            <w:tcW w:w="6289" w:type="dxa"/>
            <w:vMerge/>
            <w:tcBorders>
              <w:left w:val="single" w:sz="4" w:space="0" w:color="auto"/>
              <w:right w:val="single" w:sz="4" w:space="0" w:color="auto"/>
            </w:tcBorders>
          </w:tcPr>
          <w:p w14:paraId="79F1B4A6" w14:textId="0BF65BCD" w:rsidR="001F2D57" w:rsidRPr="004D0E14" w:rsidRDefault="001F2D57" w:rsidP="004D0E14">
            <w:pPr>
              <w:autoSpaceDE w:val="0"/>
              <w:autoSpaceDN w:val="0"/>
              <w:adjustRightInd w:val="0"/>
              <w:jc w:val="both"/>
              <w:rPr>
                <w:rFonts w:cs="Arial"/>
                <w:color w:val="000000"/>
                <w:sz w:val="22"/>
                <w:szCs w:val="22"/>
              </w:rPr>
            </w:pPr>
          </w:p>
        </w:tc>
      </w:tr>
      <w:tr w:rsidR="001F2D57" w:rsidRPr="004D0E14" w14:paraId="3ACF611F"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C577AC1" w14:textId="317F565E" w:rsidR="001F2D57" w:rsidRPr="004D0E14" w:rsidRDefault="001F2D57" w:rsidP="004D0E14">
            <w:pPr>
              <w:autoSpaceDE w:val="0"/>
              <w:autoSpaceDN w:val="0"/>
              <w:adjustRightInd w:val="0"/>
              <w:jc w:val="both"/>
              <w:rPr>
                <w:rFonts w:cs="Arial"/>
                <w:color w:val="000000"/>
                <w:sz w:val="22"/>
                <w:szCs w:val="22"/>
              </w:rPr>
            </w:pPr>
            <w:r>
              <w:rPr>
                <w:rFonts w:cs="Arial"/>
                <w:color w:val="000000"/>
                <w:sz w:val="22"/>
                <w:szCs w:val="22"/>
              </w:rPr>
              <w:t>Adrienne Rice</w:t>
            </w:r>
          </w:p>
        </w:tc>
        <w:tc>
          <w:tcPr>
            <w:tcW w:w="6289" w:type="dxa"/>
            <w:vMerge/>
            <w:tcBorders>
              <w:left w:val="single" w:sz="4" w:space="0" w:color="auto"/>
              <w:right w:val="single" w:sz="4" w:space="0" w:color="auto"/>
            </w:tcBorders>
          </w:tcPr>
          <w:p w14:paraId="530D2849" w14:textId="5C90C7AA" w:rsidR="001F2D57" w:rsidRPr="004D0E14" w:rsidRDefault="001F2D57" w:rsidP="004D0E14">
            <w:pPr>
              <w:autoSpaceDE w:val="0"/>
              <w:autoSpaceDN w:val="0"/>
              <w:adjustRightInd w:val="0"/>
              <w:jc w:val="both"/>
              <w:rPr>
                <w:rFonts w:cs="Arial"/>
                <w:color w:val="000000"/>
                <w:sz w:val="22"/>
                <w:szCs w:val="22"/>
              </w:rPr>
            </w:pPr>
          </w:p>
        </w:tc>
      </w:tr>
      <w:tr w:rsidR="001F2D57" w:rsidRPr="004D0E14" w14:paraId="301F6F58"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0CDAB9E" w14:textId="12430F29" w:rsidR="001F2D57" w:rsidRPr="004D0E14" w:rsidRDefault="001F2D57" w:rsidP="004D0E14">
            <w:pPr>
              <w:autoSpaceDE w:val="0"/>
              <w:autoSpaceDN w:val="0"/>
              <w:adjustRightInd w:val="0"/>
              <w:jc w:val="both"/>
              <w:rPr>
                <w:rFonts w:cs="Arial"/>
                <w:color w:val="000000"/>
                <w:sz w:val="22"/>
                <w:szCs w:val="22"/>
              </w:rPr>
            </w:pPr>
            <w:r>
              <w:rPr>
                <w:rFonts w:cs="Arial"/>
                <w:color w:val="000000"/>
                <w:sz w:val="22"/>
                <w:szCs w:val="22"/>
              </w:rPr>
              <w:t>Lisabeth Sumner</w:t>
            </w:r>
          </w:p>
        </w:tc>
        <w:tc>
          <w:tcPr>
            <w:tcW w:w="6289" w:type="dxa"/>
            <w:vMerge/>
            <w:tcBorders>
              <w:left w:val="single" w:sz="4" w:space="0" w:color="auto"/>
              <w:bottom w:val="single" w:sz="4" w:space="0" w:color="auto"/>
              <w:right w:val="single" w:sz="4" w:space="0" w:color="auto"/>
            </w:tcBorders>
          </w:tcPr>
          <w:p w14:paraId="2D3D9F92" w14:textId="69CA9ED8" w:rsidR="001F2D57" w:rsidRPr="004D0E14" w:rsidRDefault="001F2D57" w:rsidP="004D0E14">
            <w:pPr>
              <w:autoSpaceDE w:val="0"/>
              <w:autoSpaceDN w:val="0"/>
              <w:adjustRightInd w:val="0"/>
              <w:jc w:val="both"/>
              <w:rPr>
                <w:rFonts w:cs="Arial"/>
                <w:color w:val="000000"/>
                <w:sz w:val="22"/>
                <w:szCs w:val="22"/>
              </w:rPr>
            </w:pPr>
          </w:p>
        </w:tc>
      </w:tr>
      <w:tr w:rsidR="004D0E14" w:rsidRPr="004D0E14" w14:paraId="1D0040BF" w14:textId="77777777" w:rsidTr="004D0E14">
        <w:trPr>
          <w:gridAfter w:val="1"/>
          <w:wAfter w:w="226" w:type="dxa"/>
          <w:trHeight w:val="259"/>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40FF4B80" w14:textId="77777777" w:rsidR="004D0E14" w:rsidRPr="004D0E14" w:rsidRDefault="004D0E14" w:rsidP="004D0E14">
            <w:pPr>
              <w:autoSpaceDE w:val="0"/>
              <w:autoSpaceDN w:val="0"/>
              <w:adjustRightInd w:val="0"/>
              <w:rPr>
                <w:rFonts w:cs="Arial"/>
                <w:b/>
                <w:bCs/>
                <w:color w:val="000000"/>
                <w:sz w:val="22"/>
                <w:szCs w:val="22"/>
              </w:rPr>
            </w:pPr>
            <w:r w:rsidRPr="004D0E14">
              <w:rPr>
                <w:rFonts w:cs="Arial"/>
                <w:b/>
                <w:bCs/>
                <w:color w:val="000000"/>
                <w:sz w:val="22"/>
                <w:szCs w:val="22"/>
              </w:rPr>
              <w:t>Economic and Family Services Policy Consultants</w:t>
            </w:r>
          </w:p>
        </w:tc>
      </w:tr>
      <w:tr w:rsidR="004D0E14" w:rsidRPr="004D0E14" w14:paraId="5D640674" w14:textId="77777777" w:rsidTr="004D0E14">
        <w:trPr>
          <w:gridAfter w:val="1"/>
          <w:wAfter w:w="226" w:type="dxa"/>
          <w:trHeight w:val="332"/>
        </w:trPr>
        <w:tc>
          <w:tcPr>
            <w:tcW w:w="4054" w:type="dxa"/>
            <w:tcBorders>
              <w:top w:val="single" w:sz="4" w:space="0" w:color="auto"/>
              <w:left w:val="single" w:sz="4" w:space="0" w:color="auto"/>
              <w:right w:val="single" w:sz="4" w:space="0" w:color="auto"/>
            </w:tcBorders>
            <w:hideMark/>
          </w:tcPr>
          <w:p w14:paraId="2DC0B1A9" w14:textId="77777777" w:rsidR="004D0E14" w:rsidRPr="004D0E14" w:rsidRDefault="004D0E14" w:rsidP="004D0E14">
            <w:pPr>
              <w:autoSpaceDE w:val="0"/>
              <w:autoSpaceDN w:val="0"/>
              <w:adjustRightInd w:val="0"/>
              <w:jc w:val="both"/>
              <w:rPr>
                <w:rFonts w:cs="Arial"/>
                <w:bCs/>
                <w:color w:val="000000"/>
                <w:sz w:val="22"/>
                <w:szCs w:val="22"/>
              </w:rPr>
            </w:pPr>
            <w:r w:rsidRPr="004D0E14">
              <w:rPr>
                <w:rFonts w:cs="Arial"/>
                <w:bCs/>
                <w:color w:val="000000"/>
                <w:sz w:val="22"/>
                <w:szCs w:val="22"/>
              </w:rPr>
              <w:t>Jasmyne Simmons</w:t>
            </w:r>
          </w:p>
        </w:tc>
        <w:tc>
          <w:tcPr>
            <w:tcW w:w="6289" w:type="dxa"/>
            <w:tcBorders>
              <w:top w:val="single" w:sz="4" w:space="0" w:color="auto"/>
              <w:left w:val="single" w:sz="4" w:space="0" w:color="auto"/>
              <w:bottom w:val="single" w:sz="4" w:space="0" w:color="auto"/>
              <w:right w:val="single" w:sz="4" w:space="0" w:color="auto"/>
            </w:tcBorders>
            <w:hideMark/>
          </w:tcPr>
          <w:p w14:paraId="546C64C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LIEAP and CIP</w:t>
            </w:r>
          </w:p>
        </w:tc>
      </w:tr>
      <w:tr w:rsidR="004D0E14" w:rsidRPr="004D0E14" w14:paraId="4FE1A226" w14:textId="77777777" w:rsidTr="00275A16">
        <w:trPr>
          <w:gridAfter w:val="1"/>
          <w:wAfter w:w="226" w:type="dxa"/>
          <w:trHeight w:val="188"/>
        </w:trPr>
        <w:tc>
          <w:tcPr>
            <w:tcW w:w="4054" w:type="dxa"/>
            <w:tcBorders>
              <w:top w:val="single" w:sz="4" w:space="0" w:color="auto"/>
              <w:left w:val="single" w:sz="4" w:space="0" w:color="auto"/>
              <w:bottom w:val="single" w:sz="4" w:space="0" w:color="auto"/>
              <w:right w:val="single" w:sz="4" w:space="0" w:color="auto"/>
            </w:tcBorders>
            <w:hideMark/>
          </w:tcPr>
          <w:p w14:paraId="61588540"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Valerie Dixon</w:t>
            </w:r>
          </w:p>
        </w:tc>
        <w:tc>
          <w:tcPr>
            <w:tcW w:w="6289" w:type="dxa"/>
            <w:tcBorders>
              <w:top w:val="single" w:sz="4" w:space="0" w:color="auto"/>
              <w:left w:val="single" w:sz="4" w:space="0" w:color="auto"/>
              <w:bottom w:val="single" w:sz="4" w:space="0" w:color="auto"/>
              <w:right w:val="single" w:sz="4" w:space="0" w:color="auto"/>
            </w:tcBorders>
            <w:hideMark/>
          </w:tcPr>
          <w:p w14:paraId="1BFCE4C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w:t>
            </w:r>
          </w:p>
        </w:tc>
      </w:tr>
      <w:tr w:rsidR="004D0E14" w:rsidRPr="004D0E14" w14:paraId="1F0B8853" w14:textId="77777777" w:rsidTr="004D0E14">
        <w:trPr>
          <w:gridAfter w:val="1"/>
          <w:wAfter w:w="226" w:type="dxa"/>
          <w:trHeight w:val="350"/>
        </w:trPr>
        <w:tc>
          <w:tcPr>
            <w:tcW w:w="4054" w:type="dxa"/>
            <w:tcBorders>
              <w:top w:val="single" w:sz="4" w:space="0" w:color="auto"/>
              <w:left w:val="single" w:sz="4" w:space="0" w:color="auto"/>
              <w:bottom w:val="single" w:sz="4" w:space="0" w:color="auto"/>
              <w:right w:val="single" w:sz="4" w:space="0" w:color="auto"/>
            </w:tcBorders>
          </w:tcPr>
          <w:p w14:paraId="1E166F50"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Raven Bynum</w:t>
            </w:r>
          </w:p>
        </w:tc>
        <w:tc>
          <w:tcPr>
            <w:tcW w:w="6289" w:type="dxa"/>
            <w:tcBorders>
              <w:top w:val="single" w:sz="4" w:space="0" w:color="auto"/>
              <w:left w:val="single" w:sz="4" w:space="0" w:color="auto"/>
              <w:bottom w:val="single" w:sz="4" w:space="0" w:color="auto"/>
              <w:right w:val="single" w:sz="4" w:space="0" w:color="auto"/>
            </w:tcBorders>
          </w:tcPr>
          <w:p w14:paraId="5DB90BE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tr w:rsidR="004D0E14" w:rsidRPr="004D0E14" w14:paraId="216AF1B1" w14:textId="77777777" w:rsidTr="004D0E14">
        <w:trPr>
          <w:gridAfter w:val="1"/>
          <w:wAfter w:w="226" w:type="dxa"/>
          <w:trHeight w:val="350"/>
        </w:trPr>
        <w:tc>
          <w:tcPr>
            <w:tcW w:w="4054" w:type="dxa"/>
            <w:tcBorders>
              <w:top w:val="single" w:sz="4" w:space="0" w:color="auto"/>
              <w:left w:val="single" w:sz="4" w:space="0" w:color="auto"/>
              <w:bottom w:val="single" w:sz="4" w:space="0" w:color="auto"/>
              <w:right w:val="single" w:sz="4" w:space="0" w:color="auto"/>
            </w:tcBorders>
          </w:tcPr>
          <w:p w14:paraId="187989FB" w14:textId="77777777" w:rsidR="004D0E14" w:rsidRPr="004D0E14" w:rsidDel="00622A76"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Thomas Grecco</w:t>
            </w:r>
          </w:p>
        </w:tc>
        <w:tc>
          <w:tcPr>
            <w:tcW w:w="6289" w:type="dxa"/>
            <w:tcBorders>
              <w:top w:val="single" w:sz="4" w:space="0" w:color="auto"/>
              <w:left w:val="single" w:sz="4" w:space="0" w:color="auto"/>
              <w:bottom w:val="single" w:sz="4" w:space="0" w:color="auto"/>
              <w:right w:val="single" w:sz="4" w:space="0" w:color="auto"/>
            </w:tcBorders>
          </w:tcPr>
          <w:p w14:paraId="09AF3402"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tr w:rsidR="004D0E14" w:rsidRPr="004D0E14" w14:paraId="5810B51D" w14:textId="77777777" w:rsidTr="004D0E14">
        <w:trPr>
          <w:gridAfter w:val="1"/>
          <w:wAfter w:w="226" w:type="dxa"/>
          <w:trHeight w:val="350"/>
        </w:trPr>
        <w:tc>
          <w:tcPr>
            <w:tcW w:w="4054" w:type="dxa"/>
            <w:tcBorders>
              <w:top w:val="single" w:sz="4" w:space="0" w:color="auto"/>
              <w:left w:val="single" w:sz="4" w:space="0" w:color="auto"/>
              <w:bottom w:val="single" w:sz="4" w:space="0" w:color="auto"/>
              <w:right w:val="single" w:sz="4" w:space="0" w:color="auto"/>
            </w:tcBorders>
          </w:tcPr>
          <w:p w14:paraId="1EC6D94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Rickinica Pickard</w:t>
            </w:r>
          </w:p>
        </w:tc>
        <w:tc>
          <w:tcPr>
            <w:tcW w:w="6289" w:type="dxa"/>
            <w:tcBorders>
              <w:top w:val="single" w:sz="4" w:space="0" w:color="auto"/>
              <w:left w:val="single" w:sz="4" w:space="0" w:color="auto"/>
              <w:bottom w:val="single" w:sz="4" w:space="0" w:color="auto"/>
              <w:right w:val="single" w:sz="4" w:space="0" w:color="auto"/>
            </w:tcBorders>
          </w:tcPr>
          <w:p w14:paraId="4D8A920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Program Integrity</w:t>
            </w:r>
          </w:p>
        </w:tc>
      </w:tr>
      <w:tr w:rsidR="004D0E14" w:rsidRPr="004D0E14" w14:paraId="5248AD20"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400F793"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Clarissa Gunter</w:t>
            </w:r>
          </w:p>
        </w:tc>
        <w:tc>
          <w:tcPr>
            <w:tcW w:w="6289" w:type="dxa"/>
            <w:tcBorders>
              <w:top w:val="single" w:sz="4" w:space="0" w:color="auto"/>
              <w:left w:val="single" w:sz="4" w:space="0" w:color="auto"/>
              <w:bottom w:val="single" w:sz="4" w:space="0" w:color="auto"/>
              <w:right w:val="single" w:sz="4" w:space="0" w:color="auto"/>
            </w:tcBorders>
          </w:tcPr>
          <w:p w14:paraId="0426744F"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Refugee Assistance Program </w:t>
            </w:r>
          </w:p>
        </w:tc>
      </w:tr>
      <w:tr w:rsidR="004D0E14" w:rsidRPr="004D0E14" w14:paraId="369667A4"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92687D4"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Kisha Gorham</w:t>
            </w:r>
          </w:p>
        </w:tc>
        <w:tc>
          <w:tcPr>
            <w:tcW w:w="6289" w:type="dxa"/>
            <w:tcBorders>
              <w:top w:val="single" w:sz="4" w:space="0" w:color="auto"/>
              <w:left w:val="single" w:sz="4" w:space="0" w:color="auto"/>
              <w:bottom w:val="single" w:sz="4" w:space="0" w:color="auto"/>
              <w:right w:val="single" w:sz="4" w:space="0" w:color="auto"/>
            </w:tcBorders>
          </w:tcPr>
          <w:p w14:paraId="6635BCBC"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Work First Program </w:t>
            </w:r>
          </w:p>
        </w:tc>
      </w:tr>
      <w:tr w:rsidR="004D0E14" w:rsidRPr="004D0E14" w14:paraId="60AF187A"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312D54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Vacant</w:t>
            </w:r>
          </w:p>
        </w:tc>
        <w:tc>
          <w:tcPr>
            <w:tcW w:w="6289" w:type="dxa"/>
            <w:tcBorders>
              <w:top w:val="single" w:sz="4" w:space="0" w:color="auto"/>
              <w:left w:val="single" w:sz="4" w:space="0" w:color="auto"/>
              <w:bottom w:val="single" w:sz="4" w:space="0" w:color="auto"/>
              <w:right w:val="single" w:sz="4" w:space="0" w:color="auto"/>
            </w:tcBorders>
          </w:tcPr>
          <w:p w14:paraId="448C97FA"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Work First Program </w:t>
            </w:r>
          </w:p>
        </w:tc>
      </w:tr>
      <w:tr w:rsidR="004D0E14" w:rsidRPr="004D0E14" w14:paraId="2FAFE9FE"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384AE52D"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lastRenderedPageBreak/>
              <w:t>Gretchen Williams</w:t>
            </w:r>
          </w:p>
        </w:tc>
        <w:tc>
          <w:tcPr>
            <w:tcW w:w="6289" w:type="dxa"/>
            <w:tcBorders>
              <w:top w:val="single" w:sz="4" w:space="0" w:color="auto"/>
              <w:left w:val="single" w:sz="4" w:space="0" w:color="auto"/>
              <w:bottom w:val="single" w:sz="4" w:space="0" w:color="auto"/>
              <w:right w:val="single" w:sz="4" w:space="0" w:color="auto"/>
            </w:tcBorders>
          </w:tcPr>
          <w:p w14:paraId="2C46B58F"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Work First Program </w:t>
            </w:r>
          </w:p>
        </w:tc>
      </w:tr>
      <w:tr w:rsidR="004D0E14" w:rsidRPr="004D0E14" w14:paraId="3332946A" w14:textId="77777777" w:rsidTr="004D0E14">
        <w:trPr>
          <w:gridAfter w:val="1"/>
          <w:wAfter w:w="226" w:type="dxa"/>
          <w:trHeight w:val="259"/>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AB09436"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b/>
                <w:bCs/>
                <w:color w:val="000000"/>
                <w:sz w:val="22"/>
                <w:szCs w:val="22"/>
              </w:rPr>
              <w:t>Support Staff</w:t>
            </w:r>
          </w:p>
        </w:tc>
      </w:tr>
      <w:tr w:rsidR="004D0E14" w:rsidRPr="004D0E14" w14:paraId="50E70577"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36747436"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Anne Kratz</w:t>
            </w:r>
          </w:p>
        </w:tc>
        <w:tc>
          <w:tcPr>
            <w:tcW w:w="6289" w:type="dxa"/>
            <w:tcBorders>
              <w:top w:val="single" w:sz="4" w:space="0" w:color="auto"/>
              <w:left w:val="single" w:sz="4" w:space="0" w:color="auto"/>
              <w:bottom w:val="single" w:sz="4" w:space="0" w:color="auto"/>
              <w:right w:val="single" w:sz="4" w:space="0" w:color="auto"/>
            </w:tcBorders>
            <w:hideMark/>
          </w:tcPr>
          <w:p w14:paraId="2C9AFCF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LIEAP and CIP, FNS Employment &amp; Training, FNS Nutrition Education, and Work First</w:t>
            </w:r>
          </w:p>
        </w:tc>
      </w:tr>
      <w:tr w:rsidR="004D0E14" w:rsidRPr="004D0E14" w14:paraId="5A3FCC8E"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9C9847D" w14:textId="77777777" w:rsidR="004D0E14" w:rsidRPr="004D0E14" w:rsidDel="00622A76"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Vacant</w:t>
            </w:r>
          </w:p>
        </w:tc>
        <w:tc>
          <w:tcPr>
            <w:tcW w:w="6289" w:type="dxa"/>
            <w:tcBorders>
              <w:top w:val="single" w:sz="4" w:space="0" w:color="auto"/>
              <w:left w:val="single" w:sz="4" w:space="0" w:color="auto"/>
              <w:bottom w:val="single" w:sz="4" w:space="0" w:color="auto"/>
              <w:right w:val="single" w:sz="4" w:space="0" w:color="auto"/>
            </w:tcBorders>
          </w:tcPr>
          <w:p w14:paraId="52EC9C94"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bookmarkEnd w:id="9"/>
    </w:tbl>
    <w:p w14:paraId="5C9747EA" w14:textId="77777777" w:rsidR="004D0E14" w:rsidRPr="004D0E14" w:rsidRDefault="004D0E14" w:rsidP="004D0E14">
      <w:pPr>
        <w:rPr>
          <w:rFonts w:ascii="Times New Roman" w:hAnsi="Times New Roman"/>
          <w:b/>
          <w:color w:val="000000"/>
          <w:szCs w:val="24"/>
        </w:rPr>
        <w:sectPr w:rsidR="004D0E14" w:rsidRPr="004D0E14" w:rsidSect="005C07DD">
          <w:headerReference w:type="default" r:id="rId24"/>
          <w:footerReference w:type="even" r:id="rId25"/>
          <w:footerReference w:type="default" r:id="rId26"/>
          <w:pgSz w:w="12240" w:h="15840"/>
          <w:pgMar w:top="720" w:right="720" w:bottom="720" w:left="720" w:header="450" w:footer="720" w:gutter="0"/>
          <w:cols w:space="720"/>
          <w:docGrid w:linePitch="360"/>
        </w:sectPr>
      </w:pPr>
    </w:p>
    <w:tbl>
      <w:tblPr>
        <w:tblStyle w:val="TableGrid1"/>
        <w:tblW w:w="10795" w:type="dxa"/>
        <w:tblInd w:w="-1080" w:type="dxa"/>
        <w:tblLook w:val="01E0" w:firstRow="1" w:lastRow="1" w:firstColumn="1" w:lastColumn="1" w:noHBand="0" w:noVBand="0"/>
      </w:tblPr>
      <w:tblGrid>
        <w:gridCol w:w="10795"/>
      </w:tblGrid>
      <w:tr w:rsidR="004D0E14" w:rsidRPr="004D0E14" w14:paraId="4D9A1758" w14:textId="77777777" w:rsidTr="00CD65F5">
        <w:trPr>
          <w:trHeight w:val="277"/>
        </w:trPr>
        <w:tc>
          <w:tcPr>
            <w:tcW w:w="10795" w:type="dxa"/>
            <w:tcBorders>
              <w:top w:val="nil"/>
              <w:left w:val="nil"/>
              <w:bottom w:val="nil"/>
              <w:right w:val="nil"/>
            </w:tcBorders>
            <w:hideMark/>
          </w:tcPr>
          <w:p w14:paraId="32AEBE2A" w14:textId="68649BC0" w:rsidR="004D0E14" w:rsidRPr="004D0E14" w:rsidRDefault="00275A16" w:rsidP="004D0E14">
            <w:pPr>
              <w:autoSpaceDE w:val="0"/>
              <w:autoSpaceDN w:val="0"/>
              <w:adjustRightInd w:val="0"/>
              <w:ind w:left="75" w:hanging="75"/>
              <w:jc w:val="both"/>
              <w:rPr>
                <w:rFonts w:cs="Arial"/>
                <w:b/>
                <w:sz w:val="28"/>
                <w:szCs w:val="28"/>
              </w:rPr>
            </w:pPr>
            <w:r>
              <w:rPr>
                <w:rFonts w:cs="Arial"/>
                <w:b/>
                <w:sz w:val="28"/>
                <w:szCs w:val="28"/>
              </w:rPr>
              <w:t xml:space="preserve">300.02 </w:t>
            </w:r>
            <w:r w:rsidR="004D0E14" w:rsidRPr="004D0E14">
              <w:rPr>
                <w:rFonts w:cs="Arial"/>
                <w:b/>
                <w:sz w:val="28"/>
                <w:szCs w:val="28"/>
              </w:rPr>
              <w:t>Program Areas and Services to be Monitored</w:t>
            </w:r>
          </w:p>
          <w:p w14:paraId="74C22925" w14:textId="77777777" w:rsidR="004D0E14" w:rsidRPr="004D0E14" w:rsidRDefault="004D0E14" w:rsidP="004D0E14">
            <w:pPr>
              <w:autoSpaceDE w:val="0"/>
              <w:autoSpaceDN w:val="0"/>
              <w:adjustRightInd w:val="0"/>
              <w:ind w:left="75" w:hanging="75"/>
              <w:jc w:val="both"/>
              <w:rPr>
                <w:rFonts w:ascii="Times New Roman" w:hAnsi="Times New Roman"/>
                <w:b/>
                <w:color w:val="000000"/>
                <w:szCs w:val="24"/>
                <w:u w:val="single"/>
              </w:rPr>
            </w:pPr>
          </w:p>
          <w:p w14:paraId="57B1731D"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b/>
                <w:color w:val="000000"/>
                <w:szCs w:val="24"/>
                <w:u w:val="single"/>
              </w:rPr>
              <w:t>Food and Nutrition Services</w:t>
            </w:r>
          </w:p>
        </w:tc>
      </w:tr>
      <w:tr w:rsidR="004D0E14" w:rsidRPr="004D0E14" w14:paraId="14047386" w14:textId="77777777" w:rsidTr="00CD65F5">
        <w:trPr>
          <w:trHeight w:val="1872"/>
        </w:trPr>
        <w:tc>
          <w:tcPr>
            <w:tcW w:w="10795" w:type="dxa"/>
            <w:tcBorders>
              <w:top w:val="nil"/>
              <w:left w:val="nil"/>
              <w:bottom w:val="nil"/>
              <w:right w:val="nil"/>
            </w:tcBorders>
          </w:tcPr>
          <w:p w14:paraId="2B7E75D1"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The Food and Nutrition Services Program provides cash like benefits for eligible low-income individuals and families to use to purchase nutritious food.  Benefits are based on family size and income.  Food and Nutrition Services benefits are accessed through the 100 Local County Social Service Agencies. After applicants are determined eligible to receive benefits by their respective Local County Social Service Agencies; they are issued an EBT (Electronic Benefits Transfer) card to purchase food.</w:t>
            </w:r>
          </w:p>
          <w:p w14:paraId="2D7AAD84" w14:textId="77777777" w:rsidR="004D0E14" w:rsidRPr="004D0E14" w:rsidRDefault="004D0E14" w:rsidP="004D0E14">
            <w:pPr>
              <w:autoSpaceDE w:val="0"/>
              <w:autoSpaceDN w:val="0"/>
              <w:adjustRightInd w:val="0"/>
              <w:jc w:val="both"/>
              <w:rPr>
                <w:rFonts w:ascii="Times New Roman" w:hAnsi="Times New Roman"/>
                <w:szCs w:val="24"/>
              </w:rPr>
            </w:pPr>
          </w:p>
          <w:p w14:paraId="565F6B95" w14:textId="77777777" w:rsidR="004D0E14" w:rsidRPr="004D0E14" w:rsidRDefault="004D0E14" w:rsidP="004D0E14">
            <w:pPr>
              <w:autoSpaceDE w:val="0"/>
              <w:autoSpaceDN w:val="0"/>
              <w:adjustRightInd w:val="0"/>
              <w:jc w:val="both"/>
              <w:rPr>
                <w:rFonts w:ascii="Times New Roman" w:hAnsi="Times New Roman"/>
                <w:szCs w:val="24"/>
              </w:rPr>
            </w:pPr>
            <w:r w:rsidRPr="004D0E14">
              <w:rPr>
                <w:rFonts w:ascii="Times New Roman" w:hAnsi="Times New Roman"/>
                <w:szCs w:val="24"/>
              </w:rPr>
              <w:t>Improving program access helps to increase food security among low-income, eligible persons.  Staff conduct interviews of local office staff, FNS applicants/participants and community organizations; review case files; and observes local office operations.</w:t>
            </w:r>
          </w:p>
          <w:p w14:paraId="25AF09AC" w14:textId="77777777" w:rsidR="004D0E14" w:rsidRPr="004D0E14" w:rsidRDefault="004D0E14" w:rsidP="004D0E14">
            <w:pPr>
              <w:autoSpaceDE w:val="0"/>
              <w:autoSpaceDN w:val="0"/>
              <w:adjustRightInd w:val="0"/>
              <w:jc w:val="both"/>
              <w:rPr>
                <w:rFonts w:ascii="Times New Roman" w:hAnsi="Times New Roman"/>
                <w:color w:val="000000"/>
                <w:szCs w:val="24"/>
              </w:rPr>
            </w:pPr>
          </w:p>
          <w:p w14:paraId="4712DD75" w14:textId="77777777" w:rsidR="004D0E14" w:rsidRPr="004D0E14" w:rsidRDefault="004D0E14" w:rsidP="004D0E14">
            <w:pPr>
              <w:autoSpaceDE w:val="0"/>
              <w:autoSpaceDN w:val="0"/>
              <w:adjustRightInd w:val="0"/>
              <w:jc w:val="both"/>
              <w:rPr>
                <w:rFonts w:ascii="Times New Roman" w:hAnsi="Times New Roman"/>
                <w:b/>
                <w:color w:val="000000"/>
                <w:szCs w:val="24"/>
                <w:u w:val="single"/>
              </w:rPr>
            </w:pPr>
            <w:r w:rsidRPr="004D0E14">
              <w:rPr>
                <w:rFonts w:ascii="Times New Roman" w:hAnsi="Times New Roman"/>
                <w:b/>
                <w:color w:val="000000"/>
                <w:szCs w:val="24"/>
                <w:u w:val="single"/>
              </w:rPr>
              <w:t>Food and Nutrition Services Employment and Training Program</w:t>
            </w:r>
          </w:p>
          <w:p w14:paraId="39C6A067"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The Food and Nutrition Services (FNS) Employment and Training (E&amp;T) Program offers FNS recipients opportunities to gain skills, training or work experience that will improve employment prospects and reduce the reliance on FNS benefits.  The program contracts with other agencies to operate and fund portions of the FNS E&amp;T program and provide related supportive services to participants.  Currently, the program serves voluntary participants only.</w:t>
            </w:r>
          </w:p>
        </w:tc>
      </w:tr>
      <w:tr w:rsidR="004D0E14" w:rsidRPr="004D0E14" w14:paraId="49BBC5AB" w14:textId="77777777" w:rsidTr="00CD65F5">
        <w:trPr>
          <w:trHeight w:val="20"/>
        </w:trPr>
        <w:tc>
          <w:tcPr>
            <w:tcW w:w="10795" w:type="dxa"/>
            <w:tcBorders>
              <w:top w:val="nil"/>
              <w:left w:val="nil"/>
              <w:bottom w:val="nil"/>
              <w:right w:val="nil"/>
            </w:tcBorders>
            <w:hideMark/>
          </w:tcPr>
          <w:p w14:paraId="09D0A8EF" w14:textId="77777777" w:rsidR="004D0E14" w:rsidRPr="004D0E14" w:rsidRDefault="004D0E14" w:rsidP="004D0E14">
            <w:pPr>
              <w:autoSpaceDE w:val="0"/>
              <w:autoSpaceDN w:val="0"/>
              <w:adjustRightInd w:val="0"/>
              <w:ind w:left="720"/>
              <w:jc w:val="both"/>
              <w:rPr>
                <w:rFonts w:ascii="Times New Roman" w:hAnsi="Times New Roman"/>
                <w:b/>
                <w:color w:val="000000"/>
                <w:szCs w:val="24"/>
                <w:u w:val="single"/>
              </w:rPr>
            </w:pPr>
          </w:p>
          <w:p w14:paraId="24ED96B8"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b/>
                <w:color w:val="000000"/>
                <w:szCs w:val="24"/>
                <w:u w:val="single"/>
              </w:rPr>
              <w:t>Low Income Energy Assistance Program-LIEAP</w:t>
            </w:r>
          </w:p>
        </w:tc>
      </w:tr>
      <w:tr w:rsidR="004D0E14" w:rsidRPr="004D0E14" w14:paraId="392BB849" w14:textId="77777777" w:rsidTr="00CD65F5">
        <w:trPr>
          <w:trHeight w:val="20"/>
        </w:trPr>
        <w:tc>
          <w:tcPr>
            <w:tcW w:w="10795" w:type="dxa"/>
            <w:tcBorders>
              <w:top w:val="nil"/>
              <w:left w:val="nil"/>
              <w:bottom w:val="nil"/>
              <w:right w:val="nil"/>
            </w:tcBorders>
          </w:tcPr>
          <w:p w14:paraId="439B0D22" w14:textId="77777777" w:rsidR="004D0E14" w:rsidRPr="004D0E14" w:rsidRDefault="004D0E14" w:rsidP="004D0E14">
            <w:pPr>
              <w:shd w:val="clear" w:color="auto" w:fill="FFFFFF"/>
              <w:spacing w:before="100" w:beforeAutospacing="1" w:after="100" w:afterAutospacing="1"/>
              <w:jc w:val="both"/>
              <w:rPr>
                <w:rFonts w:ascii="Times New Roman" w:hAnsi="Times New Roman"/>
                <w:color w:val="000000"/>
                <w:szCs w:val="24"/>
              </w:rPr>
            </w:pPr>
            <w:r w:rsidRPr="004D0E14">
              <w:rPr>
                <w:rFonts w:ascii="Times New Roman" w:hAnsi="Times New Roman"/>
                <w:color w:val="000000"/>
                <w:szCs w:val="24"/>
              </w:rPr>
              <w:t xml:space="preserve">The Low Income Energy Assistance Program (LIEAP) is a </w:t>
            </w:r>
            <w:hyperlink r:id="rId27" w:history="1">
              <w:r w:rsidRPr="004D0E14">
                <w:rPr>
                  <w:rFonts w:ascii="Times New Roman" w:hAnsi="Times New Roman"/>
                  <w:color w:val="000000"/>
                  <w:szCs w:val="24"/>
                  <w:u w:val="single"/>
                </w:rPr>
                <w:t>Federally-funded</w:t>
              </w:r>
            </w:hyperlink>
            <w:r w:rsidRPr="004D0E14">
              <w:rPr>
                <w:rFonts w:ascii="Times New Roman" w:hAnsi="Times New Roman"/>
                <w:color w:val="000000"/>
                <w:szCs w:val="24"/>
              </w:rPr>
              <w:t xml:space="preserve"> program that provides for a one-time vendor payment to help eligible households pay their heating bills.  Priority in eligibility is given to households with a disabled person receiving services through the Division of Aging and Adult Services, or households in which a member is age 60 and older.  Applications for those households will be taken December 1st through December 31st or until funds are exhausted.</w:t>
            </w:r>
          </w:p>
          <w:p w14:paraId="2E53AD4A" w14:textId="77777777" w:rsidR="004D0E14" w:rsidRPr="004D0E14" w:rsidRDefault="004D0E14" w:rsidP="004D0E14">
            <w:pPr>
              <w:shd w:val="clear" w:color="auto" w:fill="FFFFFF"/>
              <w:spacing w:before="100" w:beforeAutospacing="1" w:after="100" w:afterAutospacing="1"/>
              <w:jc w:val="both"/>
              <w:rPr>
                <w:rFonts w:ascii="Times New Roman" w:hAnsi="Times New Roman"/>
                <w:color w:val="000000"/>
                <w:szCs w:val="24"/>
              </w:rPr>
            </w:pPr>
            <w:r w:rsidRPr="004D0E14">
              <w:rPr>
                <w:rFonts w:ascii="Times New Roman" w:hAnsi="Times New Roman"/>
                <w:color w:val="000000"/>
                <w:szCs w:val="24"/>
              </w:rPr>
              <w:t xml:space="preserve">Applications for all other households will be taken from January 1st through March 31st of each year or until funds are exhausted.  The amount of the vendor payment is based on the household’s size, income and heating source. </w:t>
            </w:r>
          </w:p>
          <w:p w14:paraId="5B2BC4DA" w14:textId="77777777" w:rsidR="004D0E14" w:rsidRPr="004D0E14" w:rsidRDefault="004D0E14" w:rsidP="004D0E14">
            <w:pPr>
              <w:shd w:val="clear" w:color="auto" w:fill="FFFFFF"/>
              <w:spacing w:before="100" w:beforeAutospacing="1" w:after="100" w:afterAutospacing="1"/>
              <w:jc w:val="both"/>
              <w:rPr>
                <w:rFonts w:ascii="Times New Roman" w:hAnsi="Times New Roman"/>
                <w:color w:val="000000"/>
                <w:szCs w:val="24"/>
              </w:rPr>
            </w:pPr>
            <w:r w:rsidRPr="004D0E14">
              <w:rPr>
                <w:rFonts w:ascii="Times New Roman" w:hAnsi="Times New Roman"/>
                <w:color w:val="000000"/>
                <w:szCs w:val="24"/>
              </w:rPr>
              <w:t>Payments are issued by the county as a direct vendor payment.</w:t>
            </w:r>
          </w:p>
        </w:tc>
      </w:tr>
      <w:tr w:rsidR="004D0E14" w:rsidRPr="004D0E14" w14:paraId="28DCF235" w14:textId="77777777" w:rsidTr="00CD65F5">
        <w:trPr>
          <w:trHeight w:val="288"/>
        </w:trPr>
        <w:tc>
          <w:tcPr>
            <w:tcW w:w="10795" w:type="dxa"/>
            <w:tcBorders>
              <w:top w:val="nil"/>
              <w:left w:val="nil"/>
              <w:bottom w:val="nil"/>
              <w:right w:val="nil"/>
            </w:tcBorders>
            <w:hideMark/>
          </w:tcPr>
          <w:p w14:paraId="5D49A13C" w14:textId="77777777" w:rsidR="004D0E14" w:rsidRPr="004D0E14" w:rsidRDefault="004D0E14" w:rsidP="004D0E14">
            <w:pPr>
              <w:autoSpaceDE w:val="0"/>
              <w:autoSpaceDN w:val="0"/>
              <w:adjustRightInd w:val="0"/>
              <w:jc w:val="both"/>
              <w:rPr>
                <w:rFonts w:ascii="Times New Roman" w:hAnsi="Times New Roman"/>
                <w:b/>
                <w:color w:val="000000"/>
                <w:szCs w:val="24"/>
                <w:u w:val="single"/>
              </w:rPr>
            </w:pPr>
          </w:p>
          <w:p w14:paraId="6CBB5708" w14:textId="77777777" w:rsidR="004D0E14" w:rsidRPr="004D0E14" w:rsidRDefault="004D0E14" w:rsidP="004D0E14">
            <w:pPr>
              <w:autoSpaceDE w:val="0"/>
              <w:autoSpaceDN w:val="0"/>
              <w:adjustRightInd w:val="0"/>
              <w:jc w:val="both"/>
              <w:rPr>
                <w:rFonts w:ascii="Times New Roman" w:hAnsi="Times New Roman"/>
                <w:b/>
                <w:color w:val="000000"/>
                <w:szCs w:val="24"/>
                <w:u w:val="single"/>
              </w:rPr>
            </w:pPr>
            <w:r w:rsidRPr="004D0E14">
              <w:rPr>
                <w:rFonts w:ascii="Times New Roman" w:hAnsi="Times New Roman"/>
                <w:b/>
                <w:color w:val="000000"/>
                <w:szCs w:val="24"/>
                <w:u w:val="single"/>
              </w:rPr>
              <w:t>Crisis Intervention Program-CIP</w:t>
            </w:r>
          </w:p>
          <w:p w14:paraId="6A06BEBF"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color w:val="000000"/>
                <w:szCs w:val="24"/>
              </w:rPr>
              <w:t xml:space="preserve">CIP is part of the Low-Income Home Energy Assistance Program (LIHEAP) Block Grant.  Applicants apply for CIP funds to alleviate a heating or cooling-related crisis.  Households can receive up </w:t>
            </w:r>
            <w:r w:rsidRPr="004D0E14">
              <w:rPr>
                <w:rFonts w:ascii="Times New Roman" w:hAnsi="Times New Roman"/>
                <w:szCs w:val="24"/>
              </w:rPr>
              <w:t>to $600 per</w:t>
            </w:r>
            <w:r w:rsidRPr="004D0E14">
              <w:rPr>
                <w:rFonts w:ascii="Times New Roman" w:hAnsi="Times New Roman"/>
                <w:color w:val="000000"/>
                <w:szCs w:val="24"/>
              </w:rPr>
              <w:t xml:space="preserve"> state fiscal year. </w:t>
            </w:r>
          </w:p>
          <w:p w14:paraId="1FD09482"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p>
          <w:p w14:paraId="1FDE0104" w14:textId="77777777" w:rsidR="004D0E14" w:rsidRPr="004D0E14" w:rsidRDefault="004D0E14" w:rsidP="004D0E14">
            <w:pPr>
              <w:spacing w:before="120" w:after="120"/>
              <w:jc w:val="both"/>
              <w:rPr>
                <w:rFonts w:ascii="Times New Roman" w:hAnsi="Times New Roman"/>
                <w:b/>
                <w:bCs/>
                <w:szCs w:val="24"/>
                <w:u w:val="single"/>
                <w:lang w:val="en"/>
              </w:rPr>
            </w:pPr>
            <w:r w:rsidRPr="004D0E14">
              <w:rPr>
                <w:rFonts w:ascii="Times New Roman" w:hAnsi="Times New Roman"/>
                <w:b/>
                <w:bCs/>
                <w:szCs w:val="24"/>
                <w:u w:val="single"/>
                <w:lang w:val="en"/>
              </w:rPr>
              <w:t>Refugee Program</w:t>
            </w:r>
          </w:p>
          <w:p w14:paraId="22D9BC5D" w14:textId="77777777" w:rsidR="004D0E14" w:rsidRPr="004D0E14" w:rsidRDefault="004D0E14" w:rsidP="004D0E14">
            <w:pPr>
              <w:spacing w:before="120" w:after="120"/>
              <w:jc w:val="both"/>
              <w:rPr>
                <w:rFonts w:ascii="Times New Roman" w:hAnsi="Times New Roman"/>
                <w:b/>
                <w:bCs/>
                <w:szCs w:val="24"/>
                <w:u w:val="single"/>
                <w:lang w:val="en"/>
              </w:rPr>
            </w:pPr>
          </w:p>
          <w:p w14:paraId="161C0152" w14:textId="77777777" w:rsidR="004D0E14" w:rsidRPr="004D0E14" w:rsidRDefault="004D0E14" w:rsidP="004D0E14">
            <w:pPr>
              <w:spacing w:before="120" w:after="120"/>
              <w:rPr>
                <w:rFonts w:ascii="Times New Roman" w:hAnsi="Times New Roman"/>
                <w:b/>
                <w:szCs w:val="24"/>
                <w:u w:val="single"/>
                <w:lang w:val="en"/>
              </w:rPr>
            </w:pPr>
            <w:r w:rsidRPr="004D0E14">
              <w:rPr>
                <w:rFonts w:ascii="Times New Roman" w:hAnsi="Times New Roman"/>
                <w:bCs/>
                <w:szCs w:val="24"/>
                <w:u w:val="single"/>
                <w:lang w:val="en"/>
              </w:rPr>
              <w:t xml:space="preserve">The North Carolina Refugee Assistance Program </w:t>
            </w:r>
            <w:r w:rsidRPr="004D0E14">
              <w:rPr>
                <w:rFonts w:ascii="Times New Roman" w:hAnsi="Times New Roman"/>
                <w:szCs w:val="24"/>
                <w:u w:val="single"/>
                <w:lang w:val="en"/>
              </w:rPr>
              <w:t>(</w:t>
            </w:r>
            <w:r w:rsidRPr="004D0E14">
              <w:rPr>
                <w:rFonts w:ascii="Times New Roman" w:hAnsi="Times New Roman"/>
                <w:bCs/>
                <w:szCs w:val="24"/>
                <w:u w:val="single"/>
                <w:lang w:val="en"/>
              </w:rPr>
              <w:t>RAP</w:t>
            </w:r>
            <w:r w:rsidRPr="004D0E14">
              <w:rPr>
                <w:rFonts w:ascii="Times New Roman" w:hAnsi="Times New Roman"/>
                <w:szCs w:val="24"/>
                <w:u w:val="single"/>
                <w:lang w:val="en"/>
              </w:rPr>
              <w:t xml:space="preserve">) includes short-term cash and medical assistance programs as well as a longer-term refugee specific social services programs for Refugees and other eligible populations. </w:t>
            </w:r>
            <w:r w:rsidRPr="004D0E14">
              <w:rPr>
                <w:rFonts w:ascii="Times New Roman" w:hAnsi="Times New Roman"/>
                <w:szCs w:val="24"/>
                <w:u w:val="single"/>
              </w:rPr>
              <w:t xml:space="preserve">Other eligible populations include Cuban and Haitian Entrants/Parolees, certain Amerasian </w:t>
            </w:r>
            <w:r w:rsidRPr="004D0E14">
              <w:rPr>
                <w:rFonts w:ascii="Times New Roman" w:hAnsi="Times New Roman"/>
                <w:szCs w:val="24"/>
                <w:u w:val="single"/>
              </w:rPr>
              <w:lastRenderedPageBreak/>
              <w:t xml:space="preserve">immigrants, victims of human trafficking, Afghani or Iraqi Special Immigrant Visa holders, and persons granted asylum.  </w:t>
            </w:r>
            <w:r w:rsidRPr="004D0E14">
              <w:rPr>
                <w:rFonts w:ascii="Times New Roman" w:hAnsi="Times New Roman"/>
                <w:szCs w:val="24"/>
                <w:u w:val="single"/>
                <w:lang w:val="en"/>
              </w:rPr>
              <w:t xml:space="preserve"> </w:t>
            </w:r>
            <w:r w:rsidRPr="004D0E14">
              <w:rPr>
                <w:rFonts w:ascii="Times New Roman" w:hAnsi="Times New Roman"/>
                <w:color w:val="000000"/>
                <w:szCs w:val="24"/>
                <w:u w:val="single"/>
              </w:rPr>
              <w:t>The U.S. Department of Health and Human Services (HHS), Administration for Children and Families (ACF), Office of Refugee Assistance (ORR), establishes the policy for the RAP programs</w:t>
            </w:r>
            <w:r w:rsidRPr="004D0E14">
              <w:rPr>
                <w:rFonts w:ascii="Times New Roman" w:hAnsi="Times New Roman"/>
                <w:szCs w:val="24"/>
                <w:u w:val="single"/>
                <w:lang w:val="en"/>
              </w:rPr>
              <w:t xml:space="preserve">. </w:t>
            </w:r>
          </w:p>
          <w:p w14:paraId="4B6B6FD8" w14:textId="77777777" w:rsidR="004D0E14" w:rsidRPr="004D0E14" w:rsidRDefault="004D0E14" w:rsidP="004D0E14">
            <w:pPr>
              <w:spacing w:before="120" w:after="120"/>
              <w:rPr>
                <w:rFonts w:ascii="Times New Roman" w:hAnsi="Times New Roman"/>
                <w:b/>
                <w:szCs w:val="24"/>
                <w:u w:val="single"/>
              </w:rPr>
            </w:pPr>
            <w:r w:rsidRPr="004D0E14">
              <w:rPr>
                <w:rFonts w:ascii="Times New Roman" w:hAnsi="Times New Roman"/>
                <w:szCs w:val="24"/>
                <w:u w:val="single"/>
              </w:rPr>
              <w:t xml:space="preserve">In accordance with federal law, RAP funds </w:t>
            </w:r>
            <w:r w:rsidRPr="004D0E14">
              <w:rPr>
                <w:rFonts w:ascii="Times New Roman" w:hAnsi="Times New Roman"/>
                <w:color w:val="19150F"/>
                <w:szCs w:val="24"/>
                <w:u w:val="single"/>
                <w:lang w:val="en"/>
              </w:rPr>
              <w:t>provide time-limited cash and medical assistance to new arrivals, as well as support for case management services, English Language instruction, job readiness and employment services and job placements and follow-up which are designed to facilitate refugees’ successful transition to life in the United States and help them to attain self-sufficiency as soon as possible after arrival.</w:t>
            </w:r>
          </w:p>
          <w:p w14:paraId="73AE8F20" w14:textId="77777777" w:rsidR="004D0E14" w:rsidRPr="004D0E14" w:rsidRDefault="004D0E14" w:rsidP="004D0E14">
            <w:pPr>
              <w:jc w:val="both"/>
              <w:rPr>
                <w:rFonts w:ascii="Times New Roman" w:hAnsi="Times New Roman"/>
                <w:b/>
                <w:szCs w:val="24"/>
                <w:u w:val="single"/>
              </w:rPr>
            </w:pPr>
          </w:p>
          <w:p w14:paraId="0AB5C0C7" w14:textId="77777777" w:rsidR="004D0E14" w:rsidRPr="004D0E14" w:rsidRDefault="004D0E14" w:rsidP="004D0E14">
            <w:pPr>
              <w:jc w:val="both"/>
              <w:rPr>
                <w:rFonts w:ascii="Times New Roman" w:hAnsi="Times New Roman"/>
                <w:b/>
                <w:szCs w:val="24"/>
                <w:u w:val="single"/>
              </w:rPr>
            </w:pPr>
            <w:r w:rsidRPr="004D0E14">
              <w:rPr>
                <w:rFonts w:ascii="Times New Roman" w:hAnsi="Times New Roman"/>
                <w:b/>
                <w:szCs w:val="24"/>
                <w:u w:val="single"/>
              </w:rPr>
              <w:t>Work First</w:t>
            </w:r>
          </w:p>
          <w:p w14:paraId="79B15966" w14:textId="77777777" w:rsidR="004D0E14" w:rsidRPr="004D0E14" w:rsidRDefault="004D0E14" w:rsidP="004D0E14">
            <w:pPr>
              <w:jc w:val="both"/>
              <w:rPr>
                <w:rFonts w:ascii="Times New Roman" w:hAnsi="Times New Roman"/>
                <w:b/>
                <w:szCs w:val="24"/>
              </w:rPr>
            </w:pPr>
          </w:p>
          <w:p w14:paraId="23BF865B" w14:textId="77777777" w:rsidR="004D0E14" w:rsidRPr="004D0E14" w:rsidRDefault="004D0E14" w:rsidP="004D0E14">
            <w:pPr>
              <w:jc w:val="both"/>
              <w:rPr>
                <w:rFonts w:ascii="Times New Roman" w:hAnsi="Times New Roman"/>
              </w:rPr>
            </w:pPr>
            <w:r w:rsidRPr="004D0E14">
              <w:rPr>
                <w:rFonts w:ascii="Times New Roman" w:hAnsi="Times New Roman"/>
                <w:szCs w:val="24"/>
              </w:rPr>
              <w:t xml:space="preserve">North Carolina’s Temporary Assistance for Needy Families (TANF) program, called Work First (WF), is based on the premise that parents have a responsibility to support themselves and their children.  The Work First program promotes a strengths-based, family-centered practice approach and shares in the mission of the North Carolina Department of Health and Human Services (NC DHHS), in collaboration with its partners, to protect the health and safety of all North Carolinians and provide essential human services.  Work First provides parents with short-term training and other services to help them become employed and move toward self-sufficiency.  </w:t>
            </w:r>
            <w:r w:rsidRPr="004D0E14">
              <w:rPr>
                <w:rFonts w:ascii="Times New Roman" w:hAnsi="Times New Roman"/>
              </w:rPr>
              <w:t xml:space="preserve">The services provided to families include but are not limited to education/training, employment services, childcare, transportation services and retention services to the employed.  These services provided to recipients enable the state to meet employment goals for able-bodied adults entering employment and able-bodied adults remaining off Work First for employment.  Generally, these services are provided by a Work First employment worker or by other community agencies. </w:t>
            </w:r>
          </w:p>
          <w:p w14:paraId="059224E8"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p>
          <w:p w14:paraId="529E9592"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szCs w:val="24"/>
                <w:highlight w:val="yellow"/>
              </w:rPr>
              <w:t>Core Areas to be monitored include the fourteen areas of compliance monitoring specified in OMB 2 CFR Part 200, Subpart F – Audit Requirements (see DSS Plan Introduction)</w:t>
            </w:r>
          </w:p>
        </w:tc>
      </w:tr>
      <w:tr w:rsidR="004D0E14" w:rsidRPr="004D0E14" w14:paraId="496890F4" w14:textId="77777777" w:rsidTr="00CD65F5">
        <w:trPr>
          <w:trHeight w:val="576"/>
        </w:trPr>
        <w:tc>
          <w:tcPr>
            <w:tcW w:w="10795" w:type="dxa"/>
            <w:tcBorders>
              <w:top w:val="nil"/>
              <w:left w:val="nil"/>
              <w:bottom w:val="nil"/>
              <w:right w:val="nil"/>
            </w:tcBorders>
            <w:shd w:val="clear" w:color="auto" w:fill="auto"/>
          </w:tcPr>
          <w:p w14:paraId="3F44B1DF" w14:textId="77777777" w:rsidR="004D0E14" w:rsidRPr="004D0E14" w:rsidRDefault="004D0E14" w:rsidP="004D0E14">
            <w:pPr>
              <w:autoSpaceDE w:val="0"/>
              <w:autoSpaceDN w:val="0"/>
              <w:adjustRightInd w:val="0"/>
              <w:jc w:val="both"/>
              <w:rPr>
                <w:rFonts w:ascii="Times New Roman" w:hAnsi="Times New Roman"/>
                <w:szCs w:val="24"/>
                <w:highlight w:val="yellow"/>
              </w:rPr>
            </w:pPr>
          </w:p>
        </w:tc>
      </w:tr>
      <w:tr w:rsidR="004D0E14" w:rsidRPr="004D0E14" w14:paraId="2057667E" w14:textId="77777777" w:rsidTr="00CD65F5">
        <w:trPr>
          <w:trHeight w:val="1503"/>
        </w:trPr>
        <w:tc>
          <w:tcPr>
            <w:tcW w:w="10795" w:type="dxa"/>
            <w:tcBorders>
              <w:top w:val="nil"/>
              <w:left w:val="nil"/>
              <w:bottom w:val="nil"/>
              <w:right w:val="nil"/>
            </w:tcBorders>
          </w:tcPr>
          <w:p w14:paraId="5F44DA27" w14:textId="77777777" w:rsidR="00275A16" w:rsidRPr="004224C5" w:rsidRDefault="00275A16" w:rsidP="00275A16">
            <w:pPr>
              <w:rPr>
                <w:rFonts w:cs="Arial"/>
                <w:b/>
                <w:sz w:val="22"/>
                <w:szCs w:val="22"/>
              </w:rPr>
            </w:pPr>
            <w:r w:rsidRPr="004224C5">
              <w:rPr>
                <w:rFonts w:cs="Arial"/>
                <w:b/>
                <w:sz w:val="22"/>
                <w:szCs w:val="22"/>
              </w:rPr>
              <w:t>310.00 FOOD AND NUTRITION SERVICES</w:t>
            </w:r>
          </w:p>
          <w:p w14:paraId="6F71F0E4" w14:textId="77777777" w:rsidR="00275A16" w:rsidRPr="004224C5" w:rsidRDefault="00275A16" w:rsidP="00275A16">
            <w:pPr>
              <w:rPr>
                <w:rFonts w:cs="Arial"/>
                <w:sz w:val="22"/>
                <w:szCs w:val="22"/>
              </w:rPr>
            </w:pPr>
          </w:p>
          <w:p w14:paraId="6A17FF3F" w14:textId="70E9D514" w:rsidR="004D0E14" w:rsidRDefault="00275A16" w:rsidP="00275A16">
            <w:pPr>
              <w:rPr>
                <w:rFonts w:cs="Arial"/>
                <w:b/>
                <w:sz w:val="22"/>
                <w:szCs w:val="22"/>
              </w:rPr>
            </w:pPr>
            <w:r>
              <w:rPr>
                <w:rFonts w:cs="Arial"/>
                <w:b/>
                <w:sz w:val="22"/>
                <w:szCs w:val="22"/>
              </w:rPr>
              <w:t xml:space="preserve">310.01 </w:t>
            </w:r>
            <w:r w:rsidRPr="004C1BE3">
              <w:rPr>
                <w:rFonts w:cs="Arial"/>
                <w:b/>
                <w:sz w:val="22"/>
                <w:szCs w:val="22"/>
              </w:rPr>
              <w:t>THE MANAGEMENT EVALUATION OBJECTIVES</w:t>
            </w:r>
          </w:p>
          <w:p w14:paraId="55A0535B" w14:textId="77777777" w:rsidR="00275A16" w:rsidRPr="004D0E14" w:rsidRDefault="00275A16" w:rsidP="00275A16">
            <w:pPr>
              <w:rPr>
                <w:rFonts w:ascii="Times New Roman" w:hAnsi="Times New Roman"/>
                <w:b/>
                <w:sz w:val="28"/>
                <w:szCs w:val="28"/>
              </w:rPr>
            </w:pPr>
          </w:p>
          <w:p w14:paraId="35A7F0F3"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Identify barriers to program access at the local office level</w:t>
            </w:r>
          </w:p>
          <w:p w14:paraId="06D364AF"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Provide technical assistance to local offices to eliminate or minimize the barriers</w:t>
            </w:r>
          </w:p>
          <w:p w14:paraId="76CA4F35" w14:textId="77777777" w:rsidR="004D0E14" w:rsidRPr="004D0E14" w:rsidRDefault="004D0E14" w:rsidP="004D0E14">
            <w:pPr>
              <w:numPr>
                <w:ilvl w:val="0"/>
                <w:numId w:val="64"/>
              </w:numPr>
            </w:pPr>
            <w:r w:rsidRPr="004D0E14">
              <w:rPr>
                <w:rFonts w:ascii="Times New Roman" w:hAnsi="Times New Roman"/>
              </w:rPr>
              <w:t>Promote a partnership with the State agency and the local offices to further improve program access for Food and Nutrition Services applicants and participants</w:t>
            </w:r>
          </w:p>
          <w:p w14:paraId="4A4DA8F4" w14:textId="77777777" w:rsidR="004D0E14" w:rsidRPr="004D0E14" w:rsidRDefault="004D0E14" w:rsidP="004D0E14">
            <w:pPr>
              <w:rPr>
                <w:rFonts w:ascii="Times New Roman" w:hAnsi="Times New Roman"/>
                <w:sz w:val="28"/>
                <w:szCs w:val="28"/>
              </w:rPr>
            </w:pPr>
          </w:p>
        </w:tc>
      </w:tr>
      <w:tr w:rsidR="004D0E14" w:rsidRPr="004D0E14" w14:paraId="59016F8F" w14:textId="77777777" w:rsidTr="00CD65F5">
        <w:tc>
          <w:tcPr>
            <w:tcW w:w="10795" w:type="dxa"/>
            <w:tcBorders>
              <w:top w:val="nil"/>
              <w:left w:val="nil"/>
              <w:bottom w:val="nil"/>
              <w:right w:val="nil"/>
            </w:tcBorders>
          </w:tcPr>
          <w:p w14:paraId="5403BF0C" w14:textId="77777777" w:rsidR="004D0E14" w:rsidRPr="004D0E14" w:rsidRDefault="004D0E14" w:rsidP="004D0E14">
            <w:pPr>
              <w:tabs>
                <w:tab w:val="left" w:leader="dot" w:pos="8280"/>
                <w:tab w:val="left" w:pos="8460"/>
              </w:tabs>
              <w:rPr>
                <w:rFonts w:ascii="Times New Roman" w:eastAsia="Times" w:hAnsi="Times New Roman"/>
                <w:b/>
                <w:sz w:val="28"/>
                <w:szCs w:val="28"/>
              </w:rPr>
            </w:pPr>
            <w:r w:rsidRPr="004D0E14">
              <w:rPr>
                <w:rFonts w:ascii="Times New Roman" w:eastAsia="Times" w:hAnsi="Times New Roman"/>
                <w:b/>
                <w:sz w:val="28"/>
                <w:szCs w:val="28"/>
              </w:rPr>
              <w:t>Overview of Review Elements</w:t>
            </w:r>
          </w:p>
          <w:p w14:paraId="2EC50FF1" w14:textId="77777777" w:rsidR="004D0E14" w:rsidRPr="004D0E14" w:rsidRDefault="004D0E14" w:rsidP="004D0E14">
            <w:pPr>
              <w:tabs>
                <w:tab w:val="left" w:leader="dot" w:pos="8280"/>
                <w:tab w:val="left" w:pos="8460"/>
              </w:tabs>
              <w:rPr>
                <w:b/>
              </w:rPr>
            </w:pPr>
          </w:p>
        </w:tc>
      </w:tr>
      <w:tr w:rsidR="004D0E14" w:rsidRPr="004D0E14" w14:paraId="511373D8" w14:textId="77777777" w:rsidTr="00CD65F5">
        <w:tc>
          <w:tcPr>
            <w:tcW w:w="10795" w:type="dxa"/>
            <w:tcBorders>
              <w:top w:val="nil"/>
              <w:left w:val="nil"/>
              <w:bottom w:val="nil"/>
              <w:right w:val="nil"/>
            </w:tcBorders>
            <w:shd w:val="clear" w:color="auto" w:fill="BDD6EE" w:themeFill="accent1" w:themeFillTint="66"/>
          </w:tcPr>
          <w:p w14:paraId="2721A714"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rPr>
              <w:t>A.  CLIENT SERVICES</w:t>
            </w:r>
          </w:p>
        </w:tc>
      </w:tr>
      <w:tr w:rsidR="004D0E14" w:rsidRPr="004D0E14" w14:paraId="042472CE" w14:textId="77777777" w:rsidTr="00CD65F5">
        <w:tc>
          <w:tcPr>
            <w:tcW w:w="10795" w:type="dxa"/>
            <w:tcBorders>
              <w:top w:val="nil"/>
              <w:left w:val="nil"/>
              <w:bottom w:val="nil"/>
              <w:right w:val="nil"/>
            </w:tcBorders>
          </w:tcPr>
          <w:p w14:paraId="72500D8B" w14:textId="77777777" w:rsidR="004D0E14" w:rsidRPr="004D0E14" w:rsidRDefault="004D0E14" w:rsidP="004D0E14">
            <w:pPr>
              <w:rPr>
                <w:rFonts w:cs="Arial"/>
                <w:b/>
              </w:rPr>
            </w:pPr>
          </w:p>
        </w:tc>
      </w:tr>
      <w:tr w:rsidR="004D0E14" w:rsidRPr="004D0E14" w14:paraId="4EAEEAF1" w14:textId="77777777" w:rsidTr="00CD65F5">
        <w:tc>
          <w:tcPr>
            <w:tcW w:w="10795" w:type="dxa"/>
            <w:tcBorders>
              <w:top w:val="nil"/>
              <w:left w:val="nil"/>
              <w:bottom w:val="nil"/>
              <w:right w:val="nil"/>
            </w:tcBorders>
          </w:tcPr>
          <w:p w14:paraId="0554EC22" w14:textId="77777777" w:rsidR="004D0E14" w:rsidRPr="004D0E14" w:rsidRDefault="004D0E14" w:rsidP="004D0E14">
            <w:pPr>
              <w:rPr>
                <w:rFonts w:ascii="Times New Roman" w:hAnsi="Times New Roman"/>
                <w:b/>
                <w:u w:val="single"/>
              </w:rPr>
            </w:pPr>
            <w:r w:rsidRPr="004D0E14">
              <w:rPr>
                <w:rFonts w:ascii="Times New Roman" w:hAnsi="Times New Roman"/>
                <w:b/>
                <w:u w:val="single"/>
              </w:rPr>
              <w:t>Local Office Operations</w:t>
            </w:r>
          </w:p>
          <w:p w14:paraId="25F376AC" w14:textId="77777777" w:rsidR="004D0E14" w:rsidRPr="004D0E14" w:rsidRDefault="004D0E14" w:rsidP="004D0E14">
            <w:pPr>
              <w:numPr>
                <w:ilvl w:val="0"/>
                <w:numId w:val="64"/>
              </w:numPr>
              <w:rPr>
                <w:rFonts w:ascii="Times New Roman" w:hAnsi="Times New Roman"/>
                <w:b/>
              </w:rPr>
            </w:pPr>
            <w:r w:rsidRPr="004D0E14">
              <w:rPr>
                <w:rFonts w:ascii="Times New Roman" w:hAnsi="Times New Roman"/>
              </w:rPr>
              <w:t xml:space="preserve">Food and Nutrition Services applicants are not subject to additional application or application processing requirements beyond the Food Stamp Act of 1977, as amended, federal regulations or FNS-approved waivers </w:t>
            </w:r>
          </w:p>
          <w:p w14:paraId="081C5F4F" w14:textId="77777777" w:rsidR="004D0E14" w:rsidRPr="004D0E14" w:rsidRDefault="004D0E14" w:rsidP="004D0E14">
            <w:pPr>
              <w:numPr>
                <w:ilvl w:val="0"/>
                <w:numId w:val="65"/>
              </w:numPr>
              <w:rPr>
                <w:rFonts w:ascii="Times New Roman" w:hAnsi="Times New Roman"/>
                <w:b/>
              </w:rPr>
            </w:pPr>
            <w:r w:rsidRPr="004D0E14">
              <w:rPr>
                <w:rFonts w:ascii="Times New Roman" w:hAnsi="Times New Roman"/>
              </w:rPr>
              <w:t>The hours of operation and location of the local office serve households including those with special needs as applicable</w:t>
            </w:r>
          </w:p>
          <w:p w14:paraId="4380FD5D" w14:textId="2F6A0A77" w:rsidR="004D0E14" w:rsidRDefault="004D0E14" w:rsidP="004D0E14">
            <w:pPr>
              <w:numPr>
                <w:ilvl w:val="1"/>
                <w:numId w:val="82"/>
              </w:numPr>
              <w:jc w:val="both"/>
              <w:rPr>
                <w:rFonts w:ascii="Times New Roman" w:hAnsi="Times New Roman"/>
              </w:rPr>
            </w:pPr>
            <w:r w:rsidRPr="004D0E14">
              <w:rPr>
                <w:rFonts w:ascii="Times New Roman" w:hAnsi="Times New Roman"/>
              </w:rPr>
              <w:lastRenderedPageBreak/>
              <w:t>Elderly and/or disabled households</w:t>
            </w:r>
          </w:p>
          <w:p w14:paraId="12203619" w14:textId="77777777" w:rsidR="00275A16" w:rsidRPr="004D0E14" w:rsidRDefault="00275A16" w:rsidP="00275A16">
            <w:pPr>
              <w:ind w:left="1080"/>
              <w:jc w:val="both"/>
              <w:rPr>
                <w:rFonts w:ascii="Times New Roman" w:hAnsi="Times New Roman"/>
              </w:rPr>
            </w:pPr>
          </w:p>
          <w:p w14:paraId="4684C44F" w14:textId="0A359C56" w:rsidR="004D0E14" w:rsidRPr="004D0E14" w:rsidRDefault="00275A16" w:rsidP="004D0E14">
            <w:pPr>
              <w:numPr>
                <w:ilvl w:val="1"/>
                <w:numId w:val="82"/>
              </w:numPr>
              <w:jc w:val="both"/>
              <w:rPr>
                <w:rFonts w:ascii="Times New Roman" w:hAnsi="Times New Roman"/>
              </w:rPr>
            </w:pPr>
            <w:r w:rsidRPr="004D0E14">
              <w:rPr>
                <w:rFonts w:ascii="Times New Roman" w:hAnsi="Times New Roman"/>
              </w:rPr>
              <w:t>Homele</w:t>
            </w:r>
            <w:r>
              <w:rPr>
                <w:rFonts w:ascii="Times New Roman" w:hAnsi="Times New Roman"/>
              </w:rPr>
              <w:t>ss</w:t>
            </w:r>
            <w:r w:rsidRPr="004D0E14">
              <w:rPr>
                <w:rFonts w:ascii="Times New Roman" w:hAnsi="Times New Roman"/>
              </w:rPr>
              <w:t xml:space="preserve"> </w:t>
            </w:r>
            <w:r w:rsidR="004D0E14" w:rsidRPr="004D0E14">
              <w:rPr>
                <w:rFonts w:ascii="Times New Roman" w:hAnsi="Times New Roman"/>
              </w:rPr>
              <w:t>ss households</w:t>
            </w:r>
          </w:p>
          <w:p w14:paraId="6E6BD74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Non-English speaking households</w:t>
            </w:r>
          </w:p>
          <w:p w14:paraId="3A2E8AB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Working households </w:t>
            </w:r>
          </w:p>
          <w:p w14:paraId="268BA8A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Households in rural areas or located on reservations</w:t>
            </w:r>
          </w:p>
          <w:p w14:paraId="56D1EE47" w14:textId="77777777" w:rsidR="004D0E14" w:rsidRPr="004D0E14" w:rsidRDefault="004D0E14" w:rsidP="004D0E14">
            <w:pPr>
              <w:tabs>
                <w:tab w:val="num" w:pos="1080"/>
              </w:tabs>
              <w:ind w:left="1080"/>
              <w:rPr>
                <w:rFonts w:ascii="Times New Roman" w:hAnsi="Times New Roman"/>
                <w:sz w:val="10"/>
                <w:szCs w:val="10"/>
              </w:rPr>
            </w:pPr>
          </w:p>
        </w:tc>
      </w:tr>
      <w:tr w:rsidR="004D0E14" w:rsidRPr="004D0E14" w14:paraId="1C0428E9" w14:textId="77777777" w:rsidTr="00CD65F5">
        <w:tc>
          <w:tcPr>
            <w:tcW w:w="10795" w:type="dxa"/>
            <w:tcBorders>
              <w:top w:val="nil"/>
              <w:left w:val="nil"/>
              <w:bottom w:val="nil"/>
              <w:right w:val="nil"/>
            </w:tcBorders>
          </w:tcPr>
          <w:p w14:paraId="2777EE87"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lastRenderedPageBreak/>
              <w:t>Availability of Applications</w:t>
            </w:r>
            <w:r w:rsidRPr="004D0E14">
              <w:rPr>
                <w:rFonts w:ascii="Times New Roman" w:hAnsi="Times New Roman"/>
                <w:b/>
                <w:szCs w:val="24"/>
              </w:rPr>
              <w:t xml:space="preserve"> </w:t>
            </w:r>
          </w:p>
          <w:p w14:paraId="3F0675C1"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Applications are freely available to potentially eligible clients and to anyone who asks for one</w:t>
            </w:r>
          </w:p>
          <w:p w14:paraId="75E0363E"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Applications are mailed to households on the same day they contact the Food and Nutrition Services office by phone or letter</w:t>
            </w:r>
          </w:p>
          <w:p w14:paraId="358DCD27" w14:textId="77777777" w:rsidR="004D0E14" w:rsidRPr="004D0E14" w:rsidRDefault="004D0E14" w:rsidP="004D0E14">
            <w:pPr>
              <w:ind w:left="720"/>
              <w:rPr>
                <w:rFonts w:ascii="Times New Roman" w:hAnsi="Times New Roman"/>
                <w:sz w:val="10"/>
                <w:szCs w:val="10"/>
              </w:rPr>
            </w:pPr>
          </w:p>
        </w:tc>
      </w:tr>
      <w:tr w:rsidR="004D0E14" w:rsidRPr="004D0E14" w14:paraId="04B1AB01" w14:textId="77777777" w:rsidTr="00CD65F5">
        <w:tc>
          <w:tcPr>
            <w:tcW w:w="10795" w:type="dxa"/>
            <w:tcBorders>
              <w:top w:val="nil"/>
              <w:left w:val="nil"/>
              <w:bottom w:val="nil"/>
              <w:right w:val="nil"/>
            </w:tcBorders>
          </w:tcPr>
          <w:p w14:paraId="66A24104" w14:textId="77777777" w:rsidR="004D0E14" w:rsidRPr="004D0E14" w:rsidRDefault="004D0E14" w:rsidP="004D0E14">
            <w:pPr>
              <w:rPr>
                <w:rFonts w:ascii="Times New Roman" w:hAnsi="Times New Roman"/>
                <w:b/>
                <w:szCs w:val="24"/>
                <w:u w:val="single"/>
              </w:rPr>
            </w:pPr>
            <w:bookmarkStart w:id="10" w:name="_Hlk43105202"/>
            <w:r w:rsidRPr="004D0E14">
              <w:rPr>
                <w:rFonts w:ascii="Times New Roman" w:hAnsi="Times New Roman"/>
                <w:b/>
                <w:szCs w:val="24"/>
                <w:u w:val="single"/>
              </w:rPr>
              <w:t>Availability of Bilingual Staff/Services/Materials</w:t>
            </w:r>
          </w:p>
          <w:p w14:paraId="79A53681" w14:textId="77777777" w:rsidR="004D0E14" w:rsidRPr="004D0E14" w:rsidRDefault="004D0E14" w:rsidP="004D0E14">
            <w:pPr>
              <w:numPr>
                <w:ilvl w:val="0"/>
                <w:numId w:val="65"/>
              </w:numPr>
              <w:rPr>
                <w:rFonts w:ascii="Times New Roman" w:hAnsi="Times New Roman"/>
              </w:rPr>
            </w:pPr>
            <w:r w:rsidRPr="004D0E14">
              <w:rPr>
                <w:rFonts w:ascii="Times New Roman" w:hAnsi="Times New Roman"/>
              </w:rPr>
              <w:t>If required for the project area in which the local office is located, informational materials, staff/interpreters, and certification materials are provided by the local office in the appropriate languages</w:t>
            </w:r>
          </w:p>
          <w:p w14:paraId="5228DCF6" w14:textId="77777777" w:rsidR="004D0E14" w:rsidRPr="004D0E14" w:rsidRDefault="004D0E14" w:rsidP="004D0E14">
            <w:pPr>
              <w:tabs>
                <w:tab w:val="left" w:pos="720"/>
              </w:tabs>
              <w:ind w:left="720"/>
              <w:rPr>
                <w:rFonts w:ascii="Times New Roman" w:hAnsi="Times New Roman"/>
                <w:sz w:val="10"/>
                <w:szCs w:val="10"/>
              </w:rPr>
            </w:pPr>
          </w:p>
        </w:tc>
      </w:tr>
      <w:bookmarkEnd w:id="10"/>
      <w:tr w:rsidR="004D0E14" w:rsidRPr="004D0E14" w14:paraId="7CBE187B" w14:textId="77777777" w:rsidTr="00CD65F5">
        <w:tc>
          <w:tcPr>
            <w:tcW w:w="10795" w:type="dxa"/>
            <w:tcBorders>
              <w:top w:val="nil"/>
              <w:left w:val="nil"/>
              <w:bottom w:val="nil"/>
              <w:right w:val="nil"/>
            </w:tcBorders>
          </w:tcPr>
          <w:p w14:paraId="2EF9EC7A" w14:textId="77777777" w:rsidR="004D0E14" w:rsidRPr="004D0E14" w:rsidRDefault="004D0E14" w:rsidP="004D0E14">
            <w:pPr>
              <w:ind w:left="360" w:hanging="360"/>
              <w:rPr>
                <w:rFonts w:ascii="Times New Roman" w:hAnsi="Times New Roman"/>
                <w:b/>
                <w:szCs w:val="24"/>
                <w:u w:val="single"/>
              </w:rPr>
            </w:pPr>
            <w:r w:rsidRPr="004D0E14">
              <w:rPr>
                <w:rFonts w:ascii="Times New Roman" w:hAnsi="Times New Roman"/>
                <w:b/>
                <w:szCs w:val="24"/>
                <w:u w:val="single"/>
              </w:rPr>
              <w:t>Level of Caseworker Services</w:t>
            </w:r>
          </w:p>
          <w:p w14:paraId="44F1D71E"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Case workers are generally able to handle FNS responsibilities for the cases assigned to them on a timely basis</w:t>
            </w:r>
          </w:p>
          <w:p w14:paraId="0CD668BA"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Complaints that have been made by clients or advocates concerning poor customer service by case workers are resolved</w:t>
            </w:r>
          </w:p>
          <w:p w14:paraId="187C5E58"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The local office is responsive to clients when they need to communicate information or ask questions related to their application or case</w:t>
            </w:r>
          </w:p>
          <w:p w14:paraId="763C2757" w14:textId="77777777" w:rsidR="004D0E14" w:rsidRPr="004D0E14" w:rsidRDefault="004D0E14" w:rsidP="004D0E14">
            <w:pPr>
              <w:ind w:left="900"/>
              <w:rPr>
                <w:rFonts w:ascii="Times New Roman" w:hAnsi="Times New Roman"/>
                <w:b/>
                <w:sz w:val="10"/>
                <w:szCs w:val="10"/>
                <w:u w:val="single"/>
              </w:rPr>
            </w:pPr>
          </w:p>
        </w:tc>
      </w:tr>
      <w:tr w:rsidR="004D0E14" w:rsidRPr="004D0E14" w14:paraId="5B3CC05A" w14:textId="77777777" w:rsidTr="00CD65F5">
        <w:tc>
          <w:tcPr>
            <w:tcW w:w="10795" w:type="dxa"/>
            <w:tcBorders>
              <w:top w:val="nil"/>
              <w:left w:val="nil"/>
              <w:bottom w:val="nil"/>
              <w:right w:val="nil"/>
            </w:tcBorders>
          </w:tcPr>
          <w:p w14:paraId="23BE2BD5"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t>Local Office Program Access Initiatives</w:t>
            </w:r>
            <w:r w:rsidRPr="004D0E14">
              <w:rPr>
                <w:rFonts w:ascii="Times New Roman" w:hAnsi="Times New Roman"/>
                <w:b/>
                <w:szCs w:val="24"/>
              </w:rPr>
              <w:t xml:space="preserve"> </w:t>
            </w:r>
          </w:p>
          <w:p w14:paraId="51A45BAD" w14:textId="77777777" w:rsidR="004D0E14" w:rsidRPr="004D0E14" w:rsidRDefault="004D0E14" w:rsidP="004D0E14">
            <w:pPr>
              <w:numPr>
                <w:ilvl w:val="0"/>
                <w:numId w:val="66"/>
              </w:numPr>
              <w:ind w:left="720"/>
              <w:rPr>
                <w:rFonts w:ascii="Times New Roman" w:hAnsi="Times New Roman"/>
                <w:szCs w:val="24"/>
              </w:rPr>
            </w:pPr>
            <w:r w:rsidRPr="004D0E14">
              <w:rPr>
                <w:rFonts w:ascii="Times New Roman" w:hAnsi="Times New Roman"/>
                <w:szCs w:val="24"/>
              </w:rPr>
              <w:t>Have any practices been initiated that have led to improved program access for applicants/clients?  Describe any new practices and the problems or barriers the practices are designed to address.</w:t>
            </w:r>
          </w:p>
          <w:p w14:paraId="295DD8C3" w14:textId="77777777" w:rsidR="004D0E14" w:rsidRPr="004D0E14" w:rsidRDefault="004D0E14" w:rsidP="004D0E14">
            <w:pPr>
              <w:numPr>
                <w:ilvl w:val="0"/>
                <w:numId w:val="66"/>
              </w:numPr>
              <w:ind w:left="720"/>
              <w:rPr>
                <w:rFonts w:ascii="Times New Roman" w:hAnsi="Times New Roman"/>
                <w:szCs w:val="24"/>
              </w:rPr>
            </w:pPr>
            <w:r w:rsidRPr="004D0E14">
              <w:rPr>
                <w:rFonts w:ascii="Times New Roman" w:hAnsi="Times New Roman"/>
                <w:szCs w:val="24"/>
              </w:rPr>
              <w:t>Were the improvements initiated by the State agency or local agency?</w:t>
            </w:r>
          </w:p>
          <w:p w14:paraId="10516D4F" w14:textId="77777777" w:rsidR="004D0E14" w:rsidRPr="004D0E14" w:rsidRDefault="004D0E14" w:rsidP="004D0E14">
            <w:pPr>
              <w:numPr>
                <w:ilvl w:val="0"/>
                <w:numId w:val="66"/>
              </w:numPr>
              <w:ind w:left="720"/>
              <w:rPr>
                <w:rFonts w:ascii="Times New Roman" w:hAnsi="Times New Roman"/>
                <w:szCs w:val="24"/>
              </w:rPr>
            </w:pPr>
            <w:r w:rsidRPr="004D0E14">
              <w:rPr>
                <w:rFonts w:ascii="Times New Roman" w:hAnsi="Times New Roman"/>
                <w:szCs w:val="24"/>
              </w:rPr>
              <w:t>Does the local office participate in any meetings with advocates or community organizations to discuss program access?  Describe the meetings – dates, participants, and outcomes.</w:t>
            </w:r>
          </w:p>
          <w:p w14:paraId="1EDB3995" w14:textId="77777777" w:rsidR="004D0E14" w:rsidRPr="004D0E14" w:rsidRDefault="004D0E14" w:rsidP="004D0E14">
            <w:pPr>
              <w:ind w:left="720"/>
              <w:rPr>
                <w:rFonts w:ascii="Times New Roman" w:hAnsi="Times New Roman"/>
                <w:szCs w:val="24"/>
              </w:rPr>
            </w:pPr>
          </w:p>
        </w:tc>
      </w:tr>
      <w:tr w:rsidR="004D0E14" w:rsidRPr="004D0E14" w14:paraId="1828C01C" w14:textId="77777777" w:rsidTr="00CD65F5">
        <w:tc>
          <w:tcPr>
            <w:tcW w:w="10795" w:type="dxa"/>
            <w:tcBorders>
              <w:top w:val="nil"/>
              <w:left w:val="nil"/>
              <w:bottom w:val="nil"/>
              <w:right w:val="nil"/>
            </w:tcBorders>
            <w:shd w:val="clear" w:color="auto" w:fill="BDD6EE" w:themeFill="accent1" w:themeFillTint="66"/>
          </w:tcPr>
          <w:p w14:paraId="44AC1184"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rPr>
              <w:t xml:space="preserve">B.  </w:t>
            </w:r>
            <w:r w:rsidRPr="004D0E14">
              <w:rPr>
                <w:rFonts w:ascii="Times New Roman" w:hAnsi="Times New Roman"/>
                <w:b/>
                <w:szCs w:val="24"/>
                <w:shd w:val="clear" w:color="auto" w:fill="BDD6EE" w:themeFill="accent1" w:themeFillTint="66"/>
              </w:rPr>
              <w:t>APPLICATION SUBMISSION AND SCREENING</w:t>
            </w:r>
          </w:p>
        </w:tc>
      </w:tr>
      <w:tr w:rsidR="004D0E14" w:rsidRPr="004D0E14" w14:paraId="4116B6B1" w14:textId="77777777" w:rsidTr="00CD65F5">
        <w:tc>
          <w:tcPr>
            <w:tcW w:w="10795" w:type="dxa"/>
            <w:tcBorders>
              <w:top w:val="nil"/>
              <w:left w:val="nil"/>
              <w:bottom w:val="nil"/>
              <w:right w:val="nil"/>
            </w:tcBorders>
          </w:tcPr>
          <w:p w14:paraId="6E5EACC3" w14:textId="77777777" w:rsidR="004D0E14" w:rsidRPr="004D0E14" w:rsidRDefault="004D0E14" w:rsidP="004D0E14">
            <w:pPr>
              <w:rPr>
                <w:rFonts w:ascii="Times New Roman" w:hAnsi="Times New Roman"/>
                <w:b/>
                <w:szCs w:val="24"/>
              </w:rPr>
            </w:pPr>
          </w:p>
        </w:tc>
      </w:tr>
      <w:tr w:rsidR="004D0E14" w:rsidRPr="004D0E14" w14:paraId="4B1C0BBD" w14:textId="77777777" w:rsidTr="00CD65F5">
        <w:tc>
          <w:tcPr>
            <w:tcW w:w="10795" w:type="dxa"/>
            <w:tcBorders>
              <w:top w:val="nil"/>
              <w:left w:val="nil"/>
              <w:bottom w:val="nil"/>
              <w:right w:val="nil"/>
            </w:tcBorders>
          </w:tcPr>
          <w:p w14:paraId="1F6B75E6"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Application Submission</w:t>
            </w:r>
          </w:p>
          <w:p w14:paraId="7896CAF9"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The local agency accepts applications submitted in person, through an authorized representative, by fax, by other electronic transmission, by mail, or online (if available)</w:t>
            </w:r>
          </w:p>
          <w:p w14:paraId="4BF5AB2B"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The local agency documents the date an application is received</w:t>
            </w:r>
          </w:p>
          <w:p w14:paraId="2AB45C13"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Households are permitted to file an application on the same day they contact the Food and Nutrition Services office during office hours.  The local agency begins processing the application upon receipt of an application (paper or digital) that contains a name, address, and signature</w:t>
            </w:r>
          </w:p>
          <w:p w14:paraId="643D1B5E"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The local agency posts a notice of the right to file an application for Food and Nutrition Services benefits that includes: an explanation of the application processing standards and the right to file an application on the date of initial contact</w:t>
            </w:r>
          </w:p>
          <w:p w14:paraId="174FD685"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If a household withdraws its application, the local office:</w:t>
            </w:r>
          </w:p>
          <w:p w14:paraId="6CE558F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Confirms the withdrawal and record in the case file the withdrawal and the reason if provided by the household;</w:t>
            </w:r>
          </w:p>
          <w:p w14:paraId="35932C3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Advises the household of the right to reapply at any time; and</w:t>
            </w:r>
          </w:p>
          <w:p w14:paraId="6A12FE48" w14:textId="77777777" w:rsidR="004D0E14" w:rsidRPr="004D0E14" w:rsidRDefault="004D0E14" w:rsidP="004D0E14">
            <w:pPr>
              <w:numPr>
                <w:ilvl w:val="1"/>
                <w:numId w:val="82"/>
              </w:numPr>
              <w:jc w:val="both"/>
              <w:rPr>
                <w:rFonts w:ascii="Times New Roman" w:hAnsi="Times New Roman"/>
                <w:szCs w:val="24"/>
              </w:rPr>
            </w:pPr>
            <w:r w:rsidRPr="004D0E14">
              <w:rPr>
                <w:rFonts w:ascii="Times New Roman" w:hAnsi="Times New Roman"/>
              </w:rPr>
              <w:lastRenderedPageBreak/>
              <w:t>Provides assistance in completing verification if the household cooperated but failed to provide required documents</w:t>
            </w:r>
            <w:r w:rsidRPr="004D0E14">
              <w:rPr>
                <w:rFonts w:ascii="Times New Roman" w:hAnsi="Times New Roman"/>
                <w:szCs w:val="24"/>
              </w:rPr>
              <w:t xml:space="preserve">. </w:t>
            </w:r>
          </w:p>
          <w:p w14:paraId="75B20FFB" w14:textId="77777777" w:rsidR="004D0E14" w:rsidRPr="004D0E14" w:rsidRDefault="004D0E14" w:rsidP="004D0E14">
            <w:pPr>
              <w:rPr>
                <w:rFonts w:ascii="Times New Roman" w:hAnsi="Times New Roman"/>
                <w:b/>
                <w:sz w:val="10"/>
                <w:szCs w:val="10"/>
              </w:rPr>
            </w:pPr>
          </w:p>
        </w:tc>
      </w:tr>
      <w:tr w:rsidR="004D0E14" w:rsidRPr="004D0E14" w14:paraId="3419EE7F" w14:textId="77777777" w:rsidTr="00CD65F5">
        <w:tc>
          <w:tcPr>
            <w:tcW w:w="10795" w:type="dxa"/>
            <w:tcBorders>
              <w:top w:val="nil"/>
              <w:left w:val="nil"/>
              <w:bottom w:val="nil"/>
              <w:right w:val="nil"/>
            </w:tcBorders>
          </w:tcPr>
          <w:p w14:paraId="0DFB3FBC"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lastRenderedPageBreak/>
              <w:t>Application Screening</w:t>
            </w:r>
          </w:p>
          <w:p w14:paraId="7AC8BC40"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Applicants are screened for eligibility for expedited service at the time assistance is requested. </w:t>
            </w:r>
          </w:p>
          <w:p w14:paraId="01EAE2DB"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informed that they can apply without an interview. </w:t>
            </w:r>
          </w:p>
          <w:p w14:paraId="2B0DABEC"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informed that they may submit an application that contains only the name, address, and signature of a responsible household member or an authorized representative. </w:t>
            </w:r>
          </w:p>
          <w:p w14:paraId="468957B3"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encouraged to apply when they first contact the office requesting food assistance or expressing concern about food insecurity.  </w:t>
            </w:r>
          </w:p>
          <w:p w14:paraId="1DF64C24"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informed that receiving Food and Nutrition Services does not affect other programs’ time limits.  </w:t>
            </w:r>
          </w:p>
          <w:p w14:paraId="0CD3B9F4"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If a person contacts the wrong Food and Nutrition Services office, the local office gives the correct the address and phone number. </w:t>
            </w:r>
          </w:p>
          <w:p w14:paraId="319173F3" w14:textId="77777777" w:rsidR="004D0E14" w:rsidRPr="004D0E14" w:rsidRDefault="004D0E14" w:rsidP="004D0E14">
            <w:pPr>
              <w:numPr>
                <w:ilvl w:val="0"/>
                <w:numId w:val="68"/>
              </w:numPr>
              <w:rPr>
                <w:rFonts w:ascii="Times New Roman" w:hAnsi="Times New Roman"/>
                <w:b/>
                <w:szCs w:val="24"/>
                <w:u w:val="single"/>
              </w:rPr>
            </w:pPr>
            <w:r w:rsidRPr="004D0E14">
              <w:rPr>
                <w:rFonts w:ascii="Times New Roman" w:hAnsi="Times New Roman"/>
                <w:szCs w:val="24"/>
              </w:rPr>
              <w:t xml:space="preserve">If a person submits an application with sufficient information (i.e., name, address, and signature) to the wrong office, the local office offers to send the application to the correct office so that it will arrive the same day or the next day.  The local office tells the applicant that application processing begins when the application arrives at the correct office.  </w:t>
            </w:r>
          </w:p>
        </w:tc>
      </w:tr>
      <w:tr w:rsidR="004D0E14" w:rsidRPr="004D0E14" w14:paraId="7105C32C" w14:textId="77777777" w:rsidTr="00CD65F5">
        <w:tc>
          <w:tcPr>
            <w:tcW w:w="10795" w:type="dxa"/>
            <w:tcBorders>
              <w:top w:val="nil"/>
              <w:left w:val="nil"/>
              <w:bottom w:val="nil"/>
              <w:right w:val="nil"/>
            </w:tcBorders>
          </w:tcPr>
          <w:p w14:paraId="61DF40F9" w14:textId="77777777" w:rsidR="004D0E14" w:rsidRPr="004D0E14" w:rsidRDefault="004D0E14" w:rsidP="004D0E14">
            <w:pPr>
              <w:rPr>
                <w:rFonts w:ascii="Times New Roman" w:hAnsi="Times New Roman"/>
                <w:b/>
                <w:sz w:val="10"/>
                <w:szCs w:val="10"/>
                <w:u w:val="single"/>
              </w:rPr>
            </w:pPr>
          </w:p>
          <w:p w14:paraId="4CCC6B32" w14:textId="77777777" w:rsidR="004D0E14" w:rsidRPr="004D0E14" w:rsidRDefault="004D0E14" w:rsidP="004D0E14">
            <w:pPr>
              <w:ind w:left="360" w:hanging="360"/>
              <w:rPr>
                <w:rFonts w:ascii="Times New Roman" w:hAnsi="Times New Roman"/>
                <w:b/>
                <w:szCs w:val="24"/>
              </w:rPr>
            </w:pPr>
            <w:r w:rsidRPr="004D0E14">
              <w:rPr>
                <w:rFonts w:ascii="Times New Roman" w:hAnsi="Times New Roman"/>
                <w:b/>
                <w:szCs w:val="24"/>
                <w:u w:val="single"/>
              </w:rPr>
              <w:t>Online Application Interface with Local Office</w:t>
            </w:r>
            <w:r w:rsidRPr="004D0E14">
              <w:rPr>
                <w:rFonts w:ascii="Times New Roman" w:hAnsi="Times New Roman"/>
                <w:b/>
                <w:szCs w:val="24"/>
              </w:rPr>
              <w:t xml:space="preserve"> (If applicable)</w:t>
            </w:r>
          </w:p>
          <w:p w14:paraId="593935BA" w14:textId="77777777" w:rsidR="004D0E14" w:rsidRPr="004D0E14" w:rsidRDefault="004D0E14" w:rsidP="004D0E14">
            <w:pPr>
              <w:numPr>
                <w:ilvl w:val="0"/>
                <w:numId w:val="69"/>
              </w:numPr>
              <w:rPr>
                <w:rFonts w:ascii="Times New Roman" w:hAnsi="Times New Roman"/>
                <w:b/>
                <w:szCs w:val="24"/>
              </w:rPr>
            </w:pPr>
            <w:r w:rsidRPr="004D0E14">
              <w:rPr>
                <w:rFonts w:ascii="Times New Roman" w:hAnsi="Times New Roman"/>
                <w:szCs w:val="24"/>
              </w:rPr>
              <w:t xml:space="preserve">When applying online, do applicants experience any barriers or delays as a result of any activities, processes, systems, or procedures occurring at the local office? </w:t>
            </w:r>
          </w:p>
          <w:p w14:paraId="02CF153D" w14:textId="77777777" w:rsidR="004D0E14" w:rsidRPr="004D0E14" w:rsidRDefault="004D0E14" w:rsidP="004D0E14">
            <w:pPr>
              <w:numPr>
                <w:ilvl w:val="0"/>
                <w:numId w:val="69"/>
              </w:numPr>
              <w:rPr>
                <w:rFonts w:ascii="Times New Roman" w:hAnsi="Times New Roman"/>
                <w:b/>
                <w:szCs w:val="24"/>
              </w:rPr>
            </w:pPr>
            <w:r w:rsidRPr="004D0E14">
              <w:rPr>
                <w:rFonts w:ascii="Times New Roman" w:hAnsi="Times New Roman"/>
                <w:szCs w:val="24"/>
              </w:rPr>
              <w:t xml:space="preserve">What assistance, if any does the local office provide applicants, including those who are visually impaired and those with limited English proficiency (LEP), who use the online application?  </w:t>
            </w:r>
          </w:p>
          <w:p w14:paraId="5D6E7184" w14:textId="77777777" w:rsidR="004D0E14" w:rsidRPr="004D0E14" w:rsidRDefault="004D0E14" w:rsidP="004D0E14">
            <w:pPr>
              <w:rPr>
                <w:rFonts w:ascii="Times New Roman" w:hAnsi="Times New Roman"/>
                <w:b/>
                <w:szCs w:val="24"/>
                <w:u w:val="single"/>
              </w:rPr>
            </w:pPr>
          </w:p>
        </w:tc>
      </w:tr>
      <w:tr w:rsidR="004D0E14" w:rsidRPr="004D0E14" w14:paraId="50B25105" w14:textId="77777777" w:rsidTr="00CD65F5">
        <w:trPr>
          <w:trHeight w:val="567"/>
        </w:trPr>
        <w:tc>
          <w:tcPr>
            <w:tcW w:w="10795" w:type="dxa"/>
            <w:tcBorders>
              <w:top w:val="nil"/>
              <w:left w:val="nil"/>
              <w:bottom w:val="nil"/>
              <w:right w:val="nil"/>
            </w:tcBorders>
            <w:shd w:val="clear" w:color="auto" w:fill="DEEAF6" w:themeFill="accent1" w:themeFillTint="33"/>
          </w:tcPr>
          <w:p w14:paraId="051D6740" w14:textId="77777777" w:rsidR="004D0E14" w:rsidRPr="004D0E14" w:rsidRDefault="004D0E14" w:rsidP="004D0E14">
            <w:pPr>
              <w:numPr>
                <w:ilvl w:val="0"/>
                <w:numId w:val="70"/>
              </w:numPr>
              <w:rPr>
                <w:rFonts w:ascii="Times New Roman" w:hAnsi="Times New Roman"/>
                <w:b/>
                <w:szCs w:val="24"/>
              </w:rPr>
            </w:pPr>
            <w:r w:rsidRPr="004D0E14">
              <w:rPr>
                <w:rFonts w:ascii="Times New Roman" w:hAnsi="Times New Roman"/>
                <w:b/>
                <w:szCs w:val="24"/>
              </w:rPr>
              <w:t xml:space="preserve">APPLICATION PROCESSING AND CASE MANAGEMENT (APPLICATIONS,  </w:t>
            </w:r>
          </w:p>
          <w:p w14:paraId="540EA3E4" w14:textId="77777777" w:rsidR="004D0E14" w:rsidRPr="004D0E14" w:rsidRDefault="004D0E14" w:rsidP="004D0E14">
            <w:pPr>
              <w:ind w:left="360"/>
              <w:rPr>
                <w:rFonts w:ascii="Times New Roman" w:hAnsi="Times New Roman"/>
                <w:b/>
                <w:szCs w:val="24"/>
                <w14:textOutline w14:w="9525" w14:cap="rnd" w14:cmpd="sng" w14:algn="ctr">
                  <w14:solidFill>
                    <w14:schemeClr w14:val="accent1">
                      <w14:lumMod w14:val="60000"/>
                      <w14:lumOff w14:val="40000"/>
                    </w14:schemeClr>
                  </w14:solidFill>
                  <w14:prstDash w14:val="solid"/>
                  <w14:bevel/>
                </w14:textOutline>
              </w:rPr>
            </w:pPr>
            <w:r w:rsidRPr="004D0E14">
              <w:rPr>
                <w:rFonts w:ascii="Times New Roman" w:hAnsi="Times New Roman"/>
                <w:b/>
                <w:szCs w:val="24"/>
              </w:rPr>
              <w:t>RECERTIFICATIONS, DENIALS, AND TERMINATIONS)</w:t>
            </w:r>
          </w:p>
        </w:tc>
      </w:tr>
      <w:tr w:rsidR="004D0E14" w:rsidRPr="004D0E14" w14:paraId="7EC3F337" w14:textId="77777777" w:rsidTr="00CD65F5">
        <w:tc>
          <w:tcPr>
            <w:tcW w:w="10795" w:type="dxa"/>
            <w:tcBorders>
              <w:top w:val="nil"/>
              <w:left w:val="nil"/>
              <w:bottom w:val="nil"/>
              <w:right w:val="nil"/>
            </w:tcBorders>
          </w:tcPr>
          <w:p w14:paraId="63DB1BEF" w14:textId="77777777" w:rsidR="004D0E14" w:rsidRPr="004D0E14" w:rsidRDefault="004D0E14" w:rsidP="004D0E14">
            <w:pPr>
              <w:rPr>
                <w:rFonts w:ascii="Times New Roman" w:hAnsi="Times New Roman"/>
                <w:b/>
                <w:szCs w:val="24"/>
                <w:u w:val="single"/>
              </w:rPr>
            </w:pPr>
          </w:p>
          <w:p w14:paraId="67CB87F9"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t>Interview procedures</w:t>
            </w:r>
            <w:r w:rsidRPr="004D0E14">
              <w:rPr>
                <w:rFonts w:ascii="Times New Roman" w:hAnsi="Times New Roman"/>
                <w:b/>
                <w:szCs w:val="24"/>
              </w:rPr>
              <w:t xml:space="preserve"> </w:t>
            </w:r>
          </w:p>
          <w:p w14:paraId="062C47BB" w14:textId="77777777" w:rsidR="004D0E14" w:rsidRPr="004D0E14" w:rsidRDefault="004D0E14" w:rsidP="004D0E14">
            <w:pPr>
              <w:numPr>
                <w:ilvl w:val="0"/>
                <w:numId w:val="104"/>
              </w:numPr>
              <w:rPr>
                <w:rFonts w:ascii="Times New Roman" w:hAnsi="Times New Roman"/>
                <w:b/>
                <w:i/>
                <w:szCs w:val="24"/>
              </w:rPr>
            </w:pPr>
            <w:r w:rsidRPr="004D0E14">
              <w:rPr>
                <w:rFonts w:ascii="Times New Roman" w:hAnsi="Times New Roman"/>
                <w:szCs w:val="24"/>
              </w:rPr>
              <w:t xml:space="preserve">An interview is scheduled if a household cannot be interviewed on the same day the application is submitted. </w:t>
            </w:r>
          </w:p>
          <w:p w14:paraId="6BC89677" w14:textId="77777777" w:rsidR="004D0E14" w:rsidRPr="004D0E14" w:rsidRDefault="004D0E14" w:rsidP="004D0E14">
            <w:pPr>
              <w:numPr>
                <w:ilvl w:val="0"/>
                <w:numId w:val="104"/>
              </w:numPr>
              <w:rPr>
                <w:rFonts w:ascii="Times New Roman" w:hAnsi="Times New Roman"/>
                <w:b/>
                <w:i/>
                <w:szCs w:val="24"/>
              </w:rPr>
            </w:pPr>
            <w:r w:rsidRPr="004D0E14">
              <w:rPr>
                <w:rFonts w:ascii="Times New Roman" w:hAnsi="Times New Roman"/>
                <w:szCs w:val="24"/>
              </w:rPr>
              <w:t>When scheduling an interview, the local office:</w:t>
            </w:r>
          </w:p>
          <w:p w14:paraId="094142A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Explains that the interview can be conducted by phone if the household is unable to come into the office</w:t>
            </w:r>
          </w:p>
          <w:p w14:paraId="27A6B80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Exempts households from face-to-face interviews on a case-by-case basis and documents the reason for the exemption in the case file</w:t>
            </w:r>
          </w:p>
          <w:p w14:paraId="41EF3A63"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Grants a face-to-face interview if requested by the applicant</w:t>
            </w:r>
          </w:p>
          <w:p w14:paraId="119FD13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Schedules interviews to accommodate applicants with special needs, including those who work or need translator/interpreter services, to the extent possible</w:t>
            </w:r>
          </w:p>
          <w:p w14:paraId="3B2AF2D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Schedules interviews so that eligible households may participate within 30 days of the application filing date</w:t>
            </w:r>
          </w:p>
          <w:p w14:paraId="79B40317" w14:textId="77777777" w:rsidR="004D0E14" w:rsidRPr="004D0E14" w:rsidRDefault="004D0E14" w:rsidP="004D0E14">
            <w:pPr>
              <w:numPr>
                <w:ilvl w:val="0"/>
                <w:numId w:val="104"/>
              </w:numPr>
              <w:rPr>
                <w:rFonts w:ascii="Times New Roman" w:hAnsi="Times New Roman"/>
                <w:b/>
                <w:i/>
                <w:szCs w:val="24"/>
              </w:rPr>
            </w:pPr>
            <w:r w:rsidRPr="004D0E14">
              <w:rPr>
                <w:rFonts w:ascii="Times New Roman" w:hAnsi="Times New Roman"/>
                <w:szCs w:val="24"/>
              </w:rPr>
              <w:t>When conducting an interview, the local office:</w:t>
            </w:r>
          </w:p>
          <w:p w14:paraId="09E77E6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Conducts the interview as an official discussion of the household’s circumstances, ensuring the privacy and confidentiality of the interview and resolving any unclear or incomplete information</w:t>
            </w:r>
          </w:p>
          <w:p w14:paraId="10E8B80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Advises households of their rights and responsibilities, including appropriate application processing standards and responsibility for reporting changes</w:t>
            </w:r>
          </w:p>
          <w:p w14:paraId="4AE93F2F"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lastRenderedPageBreak/>
              <w:t>Permits the household to bring another person to the interview (or authorizes a representative for that purpose in writing and documents the case file with this information)</w:t>
            </w:r>
          </w:p>
          <w:p w14:paraId="7129C8F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Advises households that receipt of Food and Nutrition Services benefits is not affected by PA requirements, such as time limits for participation. </w:t>
            </w:r>
          </w:p>
          <w:p w14:paraId="6B0F6BDE"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If a household misses the interview, the local office:</w:t>
            </w:r>
          </w:p>
          <w:p w14:paraId="49AA101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Sends a notice of missed interview (NOMI) to the household that explains that the household is responsible for rescheduling the interview</w:t>
            </w:r>
          </w:p>
          <w:p w14:paraId="1C37561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Schedules a second interview during the 30-day application processing period if requested by the household and prorates benefits to the date of application if the household is determined eligible based on the application and rescheduled interview. </w:t>
            </w:r>
          </w:p>
          <w:p w14:paraId="11EE51C7" w14:textId="77777777" w:rsidR="004D0E14" w:rsidRPr="004D0E14" w:rsidRDefault="004D0E14" w:rsidP="004D0E14">
            <w:pPr>
              <w:rPr>
                <w:rFonts w:ascii="Times New Roman" w:hAnsi="Times New Roman"/>
                <w:b/>
                <w:szCs w:val="24"/>
              </w:rPr>
            </w:pPr>
          </w:p>
        </w:tc>
      </w:tr>
      <w:tr w:rsidR="004D0E14" w:rsidRPr="004D0E14" w14:paraId="15D0A0BB" w14:textId="77777777" w:rsidTr="00CD65F5">
        <w:tc>
          <w:tcPr>
            <w:tcW w:w="10795" w:type="dxa"/>
            <w:tcBorders>
              <w:top w:val="nil"/>
              <w:left w:val="nil"/>
              <w:bottom w:val="nil"/>
              <w:right w:val="nil"/>
            </w:tcBorders>
          </w:tcPr>
          <w:p w14:paraId="3E568076"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lastRenderedPageBreak/>
              <w:t>Federal Application Timeliness Standards:</w:t>
            </w:r>
          </w:p>
          <w:p w14:paraId="178B15E5"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Benefits are provided by the 7th day following the application filing date for households eligible for expedited service.   </w:t>
            </w:r>
          </w:p>
          <w:p w14:paraId="4DD3C2AA"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For all other eligible households who do not qualify for expedited service, benefits are provided by the 30th day following the application date. </w:t>
            </w:r>
          </w:p>
          <w:p w14:paraId="4FDFD0BE"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If the State or local office causes a delay in certifying an eligible household, the household notified of the delay and told what action the household must take to receive benefits. </w:t>
            </w:r>
          </w:p>
          <w:p w14:paraId="5857F2D2"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If determined eligible during the second 30-day period, the household is certified back to the month of application for agency-caused delays.  </w:t>
            </w:r>
          </w:p>
          <w:p w14:paraId="410B4E69"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When eligibility is not determined by the 60th day after application filing and the household is determined eligible to receive benefits, households are:</w:t>
            </w:r>
          </w:p>
          <w:p w14:paraId="69CBF01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Certified back to the month of application if the State/local office causes the delay</w:t>
            </w:r>
          </w:p>
          <w:p w14:paraId="4FC70D1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Certified back to the month following the application month if the delay is shared by the household and the State/local agency</w:t>
            </w:r>
          </w:p>
          <w:p w14:paraId="224EA1B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Notified of the actions the State/local office is taking when eligibility cannot be determined</w:t>
            </w:r>
          </w:p>
          <w:p w14:paraId="3D9EF2AD" w14:textId="77777777" w:rsidR="004D0E14" w:rsidRPr="004D0E14" w:rsidRDefault="004D0E14" w:rsidP="004D0E14">
            <w:pPr>
              <w:ind w:left="720"/>
              <w:jc w:val="both"/>
              <w:rPr>
                <w:rFonts w:ascii="Times New Roman" w:hAnsi="Times New Roman"/>
                <w:szCs w:val="24"/>
              </w:rPr>
            </w:pPr>
          </w:p>
        </w:tc>
      </w:tr>
      <w:tr w:rsidR="004D0E14" w:rsidRPr="004D0E14" w14:paraId="09457232" w14:textId="77777777" w:rsidTr="00CD65F5">
        <w:tc>
          <w:tcPr>
            <w:tcW w:w="10795" w:type="dxa"/>
            <w:tcBorders>
              <w:top w:val="nil"/>
              <w:left w:val="nil"/>
              <w:bottom w:val="nil"/>
              <w:right w:val="nil"/>
            </w:tcBorders>
          </w:tcPr>
          <w:p w14:paraId="7FB2DD27"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 xml:space="preserve">Verification </w:t>
            </w:r>
          </w:p>
          <w:p w14:paraId="0BDB1C5B" w14:textId="77777777" w:rsidR="004D0E14" w:rsidRPr="004D0E14" w:rsidRDefault="004D0E14" w:rsidP="004D0E14">
            <w:pPr>
              <w:numPr>
                <w:ilvl w:val="0"/>
                <w:numId w:val="72"/>
              </w:numPr>
              <w:ind w:left="720"/>
              <w:rPr>
                <w:rFonts w:ascii="Times New Roman" w:hAnsi="Times New Roman"/>
                <w:b/>
                <w:szCs w:val="24"/>
                <w:u w:val="single"/>
              </w:rPr>
            </w:pPr>
            <w:r w:rsidRPr="004D0E14">
              <w:rPr>
                <w:rFonts w:ascii="Times New Roman" w:hAnsi="Times New Roman"/>
                <w:szCs w:val="24"/>
              </w:rPr>
              <w:t xml:space="preserve">For households entitled to expedited service, the local office:  </w:t>
            </w:r>
          </w:p>
          <w:p w14:paraId="6FDB73D9"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Verifies the applicant’s identity</w:t>
            </w:r>
          </w:p>
          <w:p w14:paraId="50F82CCA"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Postpones other required verification if necessary, to meet the 7-day expedited processing requirement</w:t>
            </w:r>
          </w:p>
          <w:p w14:paraId="5BDB1D05" w14:textId="77777777" w:rsidR="004D0E14" w:rsidRPr="004D0E14" w:rsidRDefault="004D0E14" w:rsidP="004D0E14">
            <w:pPr>
              <w:numPr>
                <w:ilvl w:val="0"/>
                <w:numId w:val="73"/>
              </w:numPr>
              <w:tabs>
                <w:tab w:val="num" w:pos="720"/>
              </w:tabs>
              <w:ind w:left="720"/>
              <w:rPr>
                <w:rFonts w:ascii="Times New Roman" w:hAnsi="Times New Roman"/>
                <w:szCs w:val="24"/>
              </w:rPr>
            </w:pPr>
            <w:r w:rsidRPr="004D0E14">
              <w:rPr>
                <w:rFonts w:ascii="Times New Roman" w:hAnsi="Times New Roman"/>
                <w:szCs w:val="24"/>
              </w:rPr>
              <w:t xml:space="preserve">Households have at least 10 days to provide verification; they are told when the verification is due and what time period the verification covers, and they are given examples of acceptable documentation. </w:t>
            </w:r>
          </w:p>
          <w:p w14:paraId="7FF52845" w14:textId="77777777" w:rsidR="004D0E14" w:rsidRPr="004D0E14" w:rsidRDefault="004D0E14" w:rsidP="004D0E14">
            <w:pPr>
              <w:numPr>
                <w:ilvl w:val="0"/>
                <w:numId w:val="73"/>
              </w:numPr>
              <w:tabs>
                <w:tab w:val="num" w:pos="720"/>
              </w:tabs>
              <w:ind w:left="720"/>
              <w:rPr>
                <w:rFonts w:ascii="Times New Roman" w:hAnsi="Times New Roman"/>
                <w:szCs w:val="24"/>
              </w:rPr>
            </w:pPr>
            <w:r w:rsidRPr="004D0E14">
              <w:rPr>
                <w:rFonts w:ascii="Times New Roman" w:hAnsi="Times New Roman"/>
                <w:szCs w:val="24"/>
              </w:rPr>
              <w:t>Regarding verification of social security numbers (SSNs), the State agency/local office:</w:t>
            </w:r>
          </w:p>
          <w:p w14:paraId="7B16EF00"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Submits the household SSNs to the Social Security Administration (SSA) based on SSA procedures</w:t>
            </w:r>
          </w:p>
          <w:p w14:paraId="39DBD0A8"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Issues benefits on time even if the SSNs of an otherwise eligible household have not been verified</w:t>
            </w:r>
          </w:p>
          <w:p w14:paraId="40E08809"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Permanently annotates the case file with verified SSNs, so verification is not required again</w:t>
            </w:r>
          </w:p>
          <w:p w14:paraId="00CF944B"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Requires households to provide their SSN, rather than requiring households to show their SSN cards</w:t>
            </w:r>
          </w:p>
          <w:p w14:paraId="3678BE9D" w14:textId="77777777" w:rsidR="004D0E14" w:rsidRPr="004D0E14" w:rsidRDefault="004D0E14" w:rsidP="004D0E14">
            <w:pPr>
              <w:numPr>
                <w:ilvl w:val="0"/>
                <w:numId w:val="74"/>
              </w:numPr>
              <w:rPr>
                <w:rFonts w:ascii="Times New Roman" w:hAnsi="Times New Roman"/>
                <w:szCs w:val="24"/>
              </w:rPr>
            </w:pPr>
            <w:r w:rsidRPr="004D0E14">
              <w:rPr>
                <w:rFonts w:ascii="Times New Roman" w:hAnsi="Times New Roman"/>
                <w:szCs w:val="24"/>
              </w:rPr>
              <w:t xml:space="preserve">The local office accepts documents that reasonably establish residency and identity. (Specific documents, such as birth certificates to verify identity, are not required for Food and Nutrition Services purposes.) </w:t>
            </w:r>
          </w:p>
          <w:p w14:paraId="51355DCF" w14:textId="77777777" w:rsidR="004D0E14" w:rsidRPr="004D0E14" w:rsidRDefault="004D0E14" w:rsidP="004D0E14">
            <w:pPr>
              <w:numPr>
                <w:ilvl w:val="0"/>
                <w:numId w:val="74"/>
              </w:numPr>
              <w:rPr>
                <w:rFonts w:ascii="Times New Roman" w:hAnsi="Times New Roman"/>
                <w:szCs w:val="24"/>
              </w:rPr>
            </w:pPr>
            <w:r w:rsidRPr="004D0E14">
              <w:rPr>
                <w:rFonts w:ascii="Times New Roman" w:hAnsi="Times New Roman"/>
                <w:szCs w:val="24"/>
              </w:rPr>
              <w:t xml:space="preserve">The local agency assists cooperating households obtain verification.  Households are not required to present verification in person.   </w:t>
            </w:r>
          </w:p>
          <w:p w14:paraId="075CAC2A" w14:textId="77777777" w:rsidR="004D0E14" w:rsidRPr="004D0E14" w:rsidRDefault="004D0E14" w:rsidP="004D0E14">
            <w:pPr>
              <w:rPr>
                <w:rFonts w:ascii="Times New Roman" w:hAnsi="Times New Roman"/>
                <w:b/>
                <w:szCs w:val="24"/>
                <w:u w:val="single"/>
              </w:rPr>
            </w:pPr>
          </w:p>
        </w:tc>
      </w:tr>
      <w:tr w:rsidR="004D0E14" w:rsidRPr="004D0E14" w14:paraId="5C9245F4" w14:textId="77777777" w:rsidTr="00CD65F5">
        <w:tc>
          <w:tcPr>
            <w:tcW w:w="10795" w:type="dxa"/>
            <w:tcBorders>
              <w:top w:val="nil"/>
              <w:left w:val="nil"/>
              <w:bottom w:val="nil"/>
              <w:right w:val="nil"/>
            </w:tcBorders>
          </w:tcPr>
          <w:p w14:paraId="483A9EB6"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t>Notices</w:t>
            </w:r>
            <w:r w:rsidRPr="004D0E14">
              <w:rPr>
                <w:rFonts w:ascii="Times New Roman" w:hAnsi="Times New Roman"/>
                <w:b/>
                <w:szCs w:val="24"/>
              </w:rPr>
              <w:t xml:space="preserve"> </w:t>
            </w:r>
          </w:p>
          <w:p w14:paraId="0BE78EF3" w14:textId="77777777" w:rsidR="004D0E14" w:rsidRPr="004D0E14" w:rsidRDefault="004D0E14" w:rsidP="004D0E14">
            <w:pPr>
              <w:numPr>
                <w:ilvl w:val="0"/>
                <w:numId w:val="75"/>
              </w:numPr>
              <w:ind w:left="720"/>
              <w:rPr>
                <w:rFonts w:ascii="Times New Roman" w:hAnsi="Times New Roman"/>
                <w:b/>
                <w:i/>
                <w:szCs w:val="24"/>
              </w:rPr>
            </w:pPr>
            <w:r w:rsidRPr="004D0E14">
              <w:rPr>
                <w:rFonts w:ascii="Times New Roman" w:hAnsi="Times New Roman"/>
                <w:szCs w:val="24"/>
              </w:rPr>
              <w:t xml:space="preserve">The local agency correctly issues appropriate notices to households when required on a timely basis.  </w:t>
            </w:r>
          </w:p>
          <w:p w14:paraId="4D63CA28" w14:textId="77777777" w:rsidR="004D0E14" w:rsidRPr="004D0E14" w:rsidRDefault="004D0E14" w:rsidP="004D0E14">
            <w:pPr>
              <w:numPr>
                <w:ilvl w:val="0"/>
                <w:numId w:val="75"/>
              </w:numPr>
              <w:ind w:left="720"/>
              <w:rPr>
                <w:rFonts w:ascii="Times New Roman" w:hAnsi="Times New Roman"/>
                <w:b/>
                <w:i/>
                <w:szCs w:val="24"/>
              </w:rPr>
            </w:pPr>
            <w:r w:rsidRPr="004D0E14">
              <w:rPr>
                <w:rFonts w:ascii="Times New Roman" w:hAnsi="Times New Roman"/>
                <w:szCs w:val="24"/>
              </w:rPr>
              <w:lastRenderedPageBreak/>
              <w:t xml:space="preserve">Depending on household circumstances, the following notices are typically found in the case file (paper or electronic): </w:t>
            </w:r>
          </w:p>
          <w:p w14:paraId="084F3E1F"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Eligibility (for normal 30-day processed applications) </w:t>
            </w:r>
          </w:p>
          <w:p w14:paraId="630ED9B7" w14:textId="77777777" w:rsidR="004D0E14" w:rsidRPr="004D0E14" w:rsidRDefault="004D0E14" w:rsidP="004D0E14">
            <w:pPr>
              <w:ind w:left="1080"/>
              <w:rPr>
                <w:rFonts w:ascii="Times New Roman" w:hAnsi="Times New Roman"/>
                <w:b/>
                <w:i/>
                <w:szCs w:val="24"/>
              </w:rPr>
            </w:pPr>
            <w:r w:rsidRPr="004D0E14">
              <w:rPr>
                <w:rFonts w:ascii="Times New Roman" w:hAnsi="Times New Roman"/>
                <w:szCs w:val="24"/>
              </w:rPr>
              <w:t xml:space="preserve">      The notice must:</w:t>
            </w:r>
          </w:p>
          <w:p w14:paraId="4BC332F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Identify the amount of allotment</w:t>
            </w:r>
          </w:p>
          <w:p w14:paraId="1A88419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benefit amount if the notice covers more than one month</w:t>
            </w:r>
          </w:p>
          <w:p w14:paraId="78493FB4"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Identify the beginning and ending of the certification period</w:t>
            </w:r>
          </w:p>
          <w:p w14:paraId="2D1DD44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fair hearing rights</w:t>
            </w:r>
          </w:p>
          <w:p w14:paraId="6C65733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name of the case worker to contact and the telephone number of the Food and Nutrition Services office</w:t>
            </w:r>
          </w:p>
          <w:p w14:paraId="0B030E5C"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If available, identify the organization that provides free legal services</w:t>
            </w:r>
          </w:p>
          <w:p w14:paraId="0F4A843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provided no later than 30 days after the date of initial application</w:t>
            </w:r>
          </w:p>
          <w:p w14:paraId="38BEEC93" w14:textId="77777777" w:rsidR="004D0E14" w:rsidRPr="004D0E14" w:rsidRDefault="004D0E14" w:rsidP="004D0E14">
            <w:pPr>
              <w:ind w:left="1440"/>
              <w:jc w:val="both"/>
              <w:rPr>
                <w:rFonts w:ascii="Times New Roman" w:hAnsi="Times New Roman"/>
              </w:rPr>
            </w:pPr>
          </w:p>
          <w:p w14:paraId="0F869EE5"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Eligibility (for applications processed under expedited service)  </w:t>
            </w:r>
          </w:p>
          <w:p w14:paraId="3A8A625A" w14:textId="77777777" w:rsidR="004D0E14" w:rsidRPr="004D0E14" w:rsidRDefault="004D0E14" w:rsidP="004D0E14">
            <w:pPr>
              <w:tabs>
                <w:tab w:val="left" w:pos="1080"/>
              </w:tabs>
              <w:ind w:left="1080"/>
              <w:rPr>
                <w:rFonts w:ascii="Times New Roman" w:hAnsi="Times New Roman"/>
                <w:szCs w:val="24"/>
              </w:rPr>
            </w:pPr>
            <w:r w:rsidRPr="004D0E14">
              <w:rPr>
                <w:rFonts w:ascii="Times New Roman" w:hAnsi="Times New Roman"/>
                <w:szCs w:val="24"/>
              </w:rPr>
              <w:tab/>
              <w:t>The notice must:</w:t>
            </w:r>
          </w:p>
          <w:p w14:paraId="69EBE22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that the household must provide verification</w:t>
            </w:r>
          </w:p>
          <w:p w14:paraId="194FA246"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certification periods and consequences of failure to provide verification and be issued within 7 days.</w:t>
            </w:r>
          </w:p>
          <w:p w14:paraId="1F11226F" w14:textId="77777777" w:rsidR="004D0E14" w:rsidRPr="004D0E14" w:rsidRDefault="004D0E14" w:rsidP="004D0E14">
            <w:pPr>
              <w:ind w:left="1440"/>
              <w:jc w:val="both"/>
              <w:rPr>
                <w:rFonts w:ascii="Times New Roman" w:hAnsi="Times New Roman"/>
              </w:rPr>
            </w:pPr>
          </w:p>
          <w:p w14:paraId="6F62CF58"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Denial </w:t>
            </w:r>
          </w:p>
          <w:p w14:paraId="3CB946B3" w14:textId="77777777" w:rsidR="004D0E14" w:rsidRPr="004D0E14" w:rsidRDefault="004D0E14" w:rsidP="004D0E14">
            <w:pPr>
              <w:tabs>
                <w:tab w:val="left" w:pos="1080"/>
              </w:tabs>
              <w:rPr>
                <w:rFonts w:ascii="Times New Roman" w:hAnsi="Times New Roman"/>
                <w:szCs w:val="24"/>
              </w:rPr>
            </w:pPr>
            <w:r w:rsidRPr="004D0E14">
              <w:rPr>
                <w:rFonts w:ascii="Times New Roman" w:hAnsi="Times New Roman"/>
                <w:szCs w:val="24"/>
              </w:rPr>
              <w:tab/>
            </w:r>
            <w:r w:rsidRPr="004D0E14">
              <w:rPr>
                <w:rFonts w:ascii="Times New Roman" w:hAnsi="Times New Roman"/>
                <w:szCs w:val="24"/>
              </w:rPr>
              <w:tab/>
              <w:t xml:space="preserve">The notice must: </w:t>
            </w:r>
          </w:p>
          <w:p w14:paraId="2ADA11E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reason for the denial</w:t>
            </w:r>
          </w:p>
          <w:p w14:paraId="0AEC97D8"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telephone number of the Food and Nutrition Services office</w:t>
            </w:r>
          </w:p>
          <w:p w14:paraId="3189E84D"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household’s right to request a fair hearing</w:t>
            </w:r>
          </w:p>
          <w:p w14:paraId="12A1999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If available, identify the organization that provides free legal services</w:t>
            </w:r>
          </w:p>
          <w:p w14:paraId="5C8E9BA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sent not later than 30 days from the application filing date.</w:t>
            </w:r>
          </w:p>
          <w:p w14:paraId="65F67FC1" w14:textId="77777777" w:rsidR="004D0E14" w:rsidRPr="004D0E14" w:rsidRDefault="004D0E14" w:rsidP="004D0E14">
            <w:pPr>
              <w:ind w:left="1080"/>
              <w:rPr>
                <w:rFonts w:ascii="Times New Roman" w:hAnsi="Times New Roman"/>
                <w:szCs w:val="24"/>
              </w:rPr>
            </w:pPr>
          </w:p>
          <w:p w14:paraId="3C8FF564" w14:textId="77777777" w:rsidR="004D0E14" w:rsidRPr="004D0E14" w:rsidRDefault="004D0E14" w:rsidP="004D0E14">
            <w:pPr>
              <w:numPr>
                <w:ilvl w:val="1"/>
                <w:numId w:val="82"/>
              </w:numPr>
              <w:tabs>
                <w:tab w:val="left" w:pos="1440"/>
              </w:tabs>
              <w:jc w:val="both"/>
              <w:rPr>
                <w:rFonts w:ascii="Times New Roman" w:hAnsi="Times New Roman"/>
                <w:szCs w:val="24"/>
              </w:rPr>
            </w:pPr>
            <w:r w:rsidRPr="004D0E14">
              <w:rPr>
                <w:rFonts w:ascii="Times New Roman" w:hAnsi="Times New Roman"/>
              </w:rPr>
              <w:t>Notice of Pending Status</w:t>
            </w:r>
            <w:r w:rsidRPr="004D0E14">
              <w:rPr>
                <w:rFonts w:ascii="Times New Roman" w:hAnsi="Times New Roman"/>
                <w:szCs w:val="24"/>
              </w:rPr>
              <w:t xml:space="preserve"> </w:t>
            </w:r>
          </w:p>
          <w:p w14:paraId="79C5D4D7" w14:textId="77777777" w:rsidR="004D0E14" w:rsidRPr="004D0E14" w:rsidRDefault="004D0E14" w:rsidP="004D0E14">
            <w:pPr>
              <w:tabs>
                <w:tab w:val="left" w:pos="1080"/>
              </w:tabs>
              <w:rPr>
                <w:rFonts w:ascii="Times New Roman" w:hAnsi="Times New Roman"/>
                <w:szCs w:val="24"/>
              </w:rPr>
            </w:pPr>
            <w:r w:rsidRPr="004D0E14">
              <w:rPr>
                <w:rFonts w:ascii="Times New Roman" w:hAnsi="Times New Roman"/>
                <w:szCs w:val="24"/>
              </w:rPr>
              <w:tab/>
            </w:r>
            <w:r w:rsidRPr="004D0E14">
              <w:rPr>
                <w:rFonts w:ascii="Times New Roman" w:hAnsi="Times New Roman"/>
                <w:szCs w:val="24"/>
              </w:rPr>
              <w:tab/>
              <w:t>The notice must:</w:t>
            </w:r>
          </w:p>
          <w:p w14:paraId="3583424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Inform the household that its application has not been completed and is still being processed</w:t>
            </w:r>
          </w:p>
          <w:p w14:paraId="07936A1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what action the household must take and that its application will be denied if the household fails to take the required action by a specific date, which, based on State option, could be within 60 days of the date the application was filed or 30 days following the date verification was first requested</w:t>
            </w:r>
          </w:p>
          <w:p w14:paraId="3D5A3106"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sent 30 days after the application filing date</w:t>
            </w:r>
          </w:p>
          <w:p w14:paraId="48179B41" w14:textId="77777777" w:rsidR="004D0E14" w:rsidRPr="004D0E14" w:rsidRDefault="004D0E14" w:rsidP="004D0E14">
            <w:pPr>
              <w:ind w:left="1440"/>
              <w:jc w:val="both"/>
              <w:rPr>
                <w:rFonts w:ascii="Times New Roman" w:hAnsi="Times New Roman"/>
              </w:rPr>
            </w:pPr>
          </w:p>
          <w:p w14:paraId="4CABF1EA"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Required Verification </w:t>
            </w:r>
          </w:p>
          <w:p w14:paraId="7B6C8E06" w14:textId="77777777" w:rsidR="004D0E14" w:rsidRPr="004D0E14" w:rsidRDefault="004D0E14" w:rsidP="004D0E14">
            <w:pPr>
              <w:tabs>
                <w:tab w:val="left" w:pos="1080"/>
              </w:tabs>
              <w:rPr>
                <w:rFonts w:ascii="Times New Roman" w:hAnsi="Times New Roman"/>
                <w:szCs w:val="24"/>
              </w:rPr>
            </w:pPr>
            <w:r w:rsidRPr="004D0E14">
              <w:rPr>
                <w:rFonts w:ascii="Times New Roman" w:hAnsi="Times New Roman"/>
                <w:szCs w:val="24"/>
              </w:rPr>
              <w:tab/>
            </w:r>
            <w:r w:rsidRPr="004D0E14">
              <w:rPr>
                <w:rFonts w:ascii="Times New Roman" w:hAnsi="Times New Roman"/>
                <w:szCs w:val="24"/>
              </w:rPr>
              <w:tab/>
              <w:t>The notice must:</w:t>
            </w:r>
          </w:p>
          <w:p w14:paraId="0E916B3A"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Inform the household of the verification requirements the household must meet;</w:t>
            </w:r>
          </w:p>
          <w:p w14:paraId="7BCB4B0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written in clear and simple language</w:t>
            </w:r>
          </w:p>
          <w:p w14:paraId="410A969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Meet LEP requirements;</w:t>
            </w:r>
          </w:p>
          <w:p w14:paraId="4E404F03"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period of time the verifications should cover;</w:t>
            </w:r>
          </w:p>
          <w:p w14:paraId="1424015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a due date and examples of the types of documents that would be acceptable</w:t>
            </w:r>
          </w:p>
          <w:p w14:paraId="4454BCAD"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State agency’s responsibility to help the household obtain required verification if the household is cooperating</w:t>
            </w:r>
          </w:p>
          <w:p w14:paraId="01D710A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provided at the time of application and recertification</w:t>
            </w:r>
          </w:p>
          <w:p w14:paraId="32A71F1A" w14:textId="77777777" w:rsidR="004D0E14" w:rsidRPr="004D0E14" w:rsidRDefault="004D0E14" w:rsidP="004D0E14">
            <w:pPr>
              <w:ind w:left="1440"/>
              <w:jc w:val="both"/>
              <w:rPr>
                <w:rFonts w:ascii="Times New Roman" w:hAnsi="Times New Roman"/>
              </w:rPr>
            </w:pPr>
          </w:p>
          <w:p w14:paraId="5060FE04"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Missed Interview </w:t>
            </w:r>
          </w:p>
          <w:p w14:paraId="33FDBA9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At application, the notice must:</w:t>
            </w:r>
          </w:p>
          <w:p w14:paraId="27EB21B9" w14:textId="77777777" w:rsidR="004D0E14" w:rsidRPr="004D0E14" w:rsidRDefault="004D0E14" w:rsidP="004D0E14">
            <w:pPr>
              <w:numPr>
                <w:ilvl w:val="0"/>
                <w:numId w:val="76"/>
              </w:numPr>
              <w:rPr>
                <w:rFonts w:ascii="Times New Roman" w:hAnsi="Times New Roman"/>
                <w:szCs w:val="24"/>
              </w:rPr>
            </w:pPr>
            <w:r w:rsidRPr="004D0E14">
              <w:rPr>
                <w:rFonts w:ascii="Times New Roman" w:hAnsi="Times New Roman"/>
                <w:szCs w:val="24"/>
              </w:rPr>
              <w:t>Inform applicants that they missed their scheduled interview and that they are responsible for contacting the local office to reschedule the interview</w:t>
            </w:r>
          </w:p>
          <w:p w14:paraId="02796FE8" w14:textId="77777777" w:rsidR="004D0E14" w:rsidRPr="004D0E14" w:rsidRDefault="004D0E14" w:rsidP="004D0E14">
            <w:pPr>
              <w:numPr>
                <w:ilvl w:val="0"/>
                <w:numId w:val="76"/>
              </w:numPr>
              <w:rPr>
                <w:rFonts w:ascii="Times New Roman" w:hAnsi="Times New Roman"/>
                <w:szCs w:val="24"/>
              </w:rPr>
            </w:pPr>
            <w:r w:rsidRPr="004D0E14">
              <w:rPr>
                <w:rFonts w:ascii="Times New Roman" w:hAnsi="Times New Roman"/>
                <w:szCs w:val="24"/>
              </w:rPr>
              <w:t>Be sent prior to the Notice of Denial</w:t>
            </w:r>
          </w:p>
          <w:p w14:paraId="07C6C584"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At reapplication, the notice must:</w:t>
            </w:r>
          </w:p>
          <w:p w14:paraId="6F940F33" w14:textId="77777777" w:rsidR="004D0E14" w:rsidRPr="004D0E14" w:rsidRDefault="004D0E14" w:rsidP="004D0E14">
            <w:pPr>
              <w:numPr>
                <w:ilvl w:val="0"/>
                <w:numId w:val="77"/>
              </w:numPr>
              <w:rPr>
                <w:rFonts w:ascii="Times New Roman" w:hAnsi="Times New Roman"/>
                <w:szCs w:val="24"/>
              </w:rPr>
            </w:pPr>
            <w:r w:rsidRPr="004D0E14">
              <w:rPr>
                <w:rFonts w:ascii="Times New Roman" w:hAnsi="Times New Roman"/>
                <w:szCs w:val="24"/>
              </w:rPr>
              <w:t>Inform applicants that they missed their scheduled interview and that they are responsible for contacting the local office to reschedule the interview</w:t>
            </w:r>
          </w:p>
          <w:p w14:paraId="1E181BD8" w14:textId="77777777" w:rsidR="004D0E14" w:rsidRPr="004D0E14" w:rsidRDefault="004D0E14" w:rsidP="004D0E14">
            <w:pPr>
              <w:numPr>
                <w:ilvl w:val="0"/>
                <w:numId w:val="77"/>
              </w:numPr>
              <w:rPr>
                <w:rFonts w:ascii="Times New Roman" w:hAnsi="Times New Roman"/>
                <w:szCs w:val="24"/>
              </w:rPr>
            </w:pPr>
            <w:r w:rsidRPr="004D0E14">
              <w:rPr>
                <w:rFonts w:ascii="Times New Roman" w:hAnsi="Times New Roman"/>
                <w:szCs w:val="24"/>
              </w:rPr>
              <w:t>May be combined with the Notice of Denial</w:t>
            </w:r>
          </w:p>
          <w:p w14:paraId="1DF0EFA2" w14:textId="77777777" w:rsidR="004D0E14" w:rsidRPr="004D0E14" w:rsidRDefault="004D0E14" w:rsidP="004D0E14">
            <w:pPr>
              <w:rPr>
                <w:rFonts w:ascii="Times New Roman" w:hAnsi="Times New Roman"/>
                <w:szCs w:val="24"/>
              </w:rPr>
            </w:pPr>
          </w:p>
          <w:p w14:paraId="3F25DC3D"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Adverse Action </w:t>
            </w:r>
          </w:p>
          <w:p w14:paraId="2A7EE774" w14:textId="77777777" w:rsidR="004D0E14" w:rsidRPr="004D0E14" w:rsidRDefault="004D0E14" w:rsidP="004D0E14">
            <w:pPr>
              <w:tabs>
                <w:tab w:val="left" w:pos="1440"/>
              </w:tabs>
              <w:ind w:left="720"/>
              <w:jc w:val="both"/>
              <w:rPr>
                <w:rFonts w:ascii="Times New Roman" w:hAnsi="Times New Roman"/>
              </w:rPr>
            </w:pPr>
            <w:r w:rsidRPr="004D0E14">
              <w:rPr>
                <w:rFonts w:ascii="Times New Roman" w:hAnsi="Times New Roman"/>
              </w:rPr>
              <w:t xml:space="preserve">            The notice must:</w:t>
            </w:r>
          </w:p>
          <w:p w14:paraId="6182181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proposed action and the reason for the action</w:t>
            </w:r>
          </w:p>
          <w:p w14:paraId="56E2369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a toll-free telephone number and, if possible, the name of a contact</w:t>
            </w:r>
          </w:p>
          <w:p w14:paraId="3F5526B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 xml:space="preserve">Explain the fair hearing process, the continuation of benefits at the higher level if a fair hearing is requested, and the liability for over issuances if the fair hearing decision upholds the State agency </w:t>
            </w:r>
          </w:p>
          <w:p w14:paraId="40BABE2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The availability of free legal representation, if available</w:t>
            </w:r>
          </w:p>
          <w:p w14:paraId="571DB42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sent at least 10 days prior to the proposed action</w:t>
            </w:r>
          </w:p>
          <w:p w14:paraId="29965CFF" w14:textId="77777777" w:rsidR="004D0E14" w:rsidRPr="004D0E14" w:rsidRDefault="004D0E14" w:rsidP="004D0E14">
            <w:pPr>
              <w:ind w:left="1440"/>
              <w:jc w:val="both"/>
              <w:rPr>
                <w:rFonts w:ascii="Times New Roman" w:eastAsia="Times" w:hAnsi="Times New Roman"/>
              </w:rPr>
            </w:pPr>
          </w:p>
          <w:p w14:paraId="087A6806" w14:textId="77777777" w:rsidR="004D0E14" w:rsidRPr="004D0E14" w:rsidRDefault="004D0E14" w:rsidP="004D0E14">
            <w:pPr>
              <w:ind w:left="2160"/>
              <w:rPr>
                <w:rFonts w:ascii="Times New Roman" w:hAnsi="Times New Roman"/>
                <w:szCs w:val="24"/>
              </w:rPr>
            </w:pPr>
          </w:p>
          <w:p w14:paraId="5AF5694C"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Expiration </w:t>
            </w:r>
          </w:p>
          <w:p w14:paraId="13D56E84" w14:textId="77777777" w:rsidR="004D0E14" w:rsidRPr="004D0E14" w:rsidRDefault="004D0E14" w:rsidP="004D0E14">
            <w:pPr>
              <w:ind w:left="1080"/>
              <w:jc w:val="both"/>
              <w:rPr>
                <w:rFonts w:ascii="Times New Roman" w:hAnsi="Times New Roman"/>
              </w:rPr>
            </w:pPr>
            <w:r w:rsidRPr="004D0E14">
              <w:rPr>
                <w:rFonts w:ascii="Times New Roman" w:hAnsi="Times New Roman"/>
              </w:rPr>
              <w:t xml:space="preserve">      The notice must:</w:t>
            </w:r>
          </w:p>
          <w:p w14:paraId="7DFD72A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 xml:space="preserve">Be sent before the first day of the last month of the certification period; </w:t>
            </w:r>
          </w:p>
          <w:p w14:paraId="7F23588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date the certification period expires</w:t>
            </w:r>
          </w:p>
          <w:p w14:paraId="0A0970A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date by which the household must reapply in order to receive uninterrupted benefits</w:t>
            </w:r>
          </w:p>
          <w:p w14:paraId="273325D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consequences of failure to apply for recertification in a timely manner</w:t>
            </w:r>
          </w:p>
          <w:p w14:paraId="703E550E" w14:textId="77777777" w:rsidR="004D0E14" w:rsidRPr="004D0E14" w:rsidRDefault="004D0E14" w:rsidP="004D0E14">
            <w:pPr>
              <w:tabs>
                <w:tab w:val="num" w:pos="1800"/>
              </w:tabs>
              <w:ind w:left="1440"/>
              <w:rPr>
                <w:rFonts w:ascii="Times New Roman" w:hAnsi="Times New Roman"/>
                <w:szCs w:val="24"/>
              </w:rPr>
            </w:pPr>
          </w:p>
          <w:p w14:paraId="2251F8A4"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Termination (Note:  this is for household’s subject to monthly reporting and retrospective budgeting)     </w:t>
            </w:r>
          </w:p>
          <w:p w14:paraId="3DBC7D7A" w14:textId="77777777" w:rsidR="004D0E14" w:rsidRPr="004D0E14" w:rsidRDefault="004D0E14" w:rsidP="004D0E14">
            <w:pPr>
              <w:ind w:left="1080"/>
              <w:jc w:val="both"/>
              <w:rPr>
                <w:rFonts w:ascii="Times New Roman" w:hAnsi="Times New Roman"/>
              </w:rPr>
            </w:pPr>
            <w:r w:rsidRPr="004D0E14">
              <w:rPr>
                <w:rFonts w:ascii="Times New Roman" w:hAnsi="Times New Roman"/>
              </w:rPr>
              <w:t xml:space="preserve">      The notice must:</w:t>
            </w:r>
          </w:p>
          <w:p w14:paraId="0326794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proposed action and the reason for the action</w:t>
            </w:r>
          </w:p>
          <w:p w14:paraId="7606747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a toll-free telephone number and, if possible, the name of a contact</w:t>
            </w:r>
          </w:p>
          <w:p w14:paraId="70AF3932"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fair hearing process, the availability of continued benefits if a fair hearing is requested, and the liability for over issuances if the fair hearing decision upholds the State agency</w:t>
            </w:r>
          </w:p>
          <w:p w14:paraId="0D32320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how benefits may be reinstated if this option is available</w:t>
            </w:r>
          </w:p>
          <w:p w14:paraId="59B5B13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received by the household no later than the date benefits would be issued</w:t>
            </w:r>
          </w:p>
          <w:p w14:paraId="2A5CB585" w14:textId="77777777" w:rsidR="004D0E14" w:rsidRPr="004D0E14" w:rsidRDefault="004D0E14" w:rsidP="004D0E14">
            <w:pPr>
              <w:tabs>
                <w:tab w:val="num" w:pos="1800"/>
              </w:tabs>
              <w:ind w:left="1800"/>
              <w:rPr>
                <w:rFonts w:ascii="Times New Roman" w:hAnsi="Times New Roman"/>
                <w:szCs w:val="24"/>
              </w:rPr>
            </w:pPr>
          </w:p>
          <w:p w14:paraId="41AC72AD" w14:textId="77777777" w:rsidR="004D0E14" w:rsidRPr="004D0E14" w:rsidRDefault="004D0E14" w:rsidP="004D0E14">
            <w:pPr>
              <w:numPr>
                <w:ilvl w:val="1"/>
                <w:numId w:val="82"/>
              </w:numPr>
              <w:tabs>
                <w:tab w:val="left" w:pos="1440"/>
              </w:tabs>
              <w:jc w:val="both"/>
              <w:rPr>
                <w:rFonts w:ascii="Times New Roman" w:hAnsi="Times New Roman"/>
                <w:i/>
                <w:szCs w:val="24"/>
              </w:rPr>
            </w:pPr>
            <w:r w:rsidRPr="004D0E14">
              <w:rPr>
                <w:rFonts w:ascii="Times New Roman" w:hAnsi="Times New Roman"/>
              </w:rPr>
              <w:t>Interface with TANF, Medicaid, and Other State Assistance Programs</w:t>
            </w:r>
            <w:r w:rsidRPr="004D0E14">
              <w:rPr>
                <w:rFonts w:ascii="Times New Roman" w:hAnsi="Times New Roman"/>
                <w:szCs w:val="24"/>
              </w:rPr>
              <w:t xml:space="preserve"> </w:t>
            </w:r>
          </w:p>
          <w:p w14:paraId="0FB83C0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Households applying for TANF are notified of their right to apply for Food and Nutrition Services at the same time</w:t>
            </w:r>
          </w:p>
          <w:p w14:paraId="29E2AE1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Except for categorically eligible households, applications for Food and Nutrition Services processed based on FNS criteria</w:t>
            </w:r>
          </w:p>
          <w:p w14:paraId="783D2C8C"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lastRenderedPageBreak/>
              <w:t>If TANF redetermination is untimely, categorical eligibility for Food and Nutrition Services benefits assumed</w:t>
            </w:r>
          </w:p>
          <w:p w14:paraId="5DE2FDA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For purposes of work registration, FNS exemptions applied to individuals in categorically eligible households</w:t>
            </w:r>
          </w:p>
          <w:p w14:paraId="6829E72D"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For households applying simultaneously for SSI and Food and Nutrition Services, Food and Nutrition Services eligibility is treated as NPA until categorical eligibility has been determined</w:t>
            </w:r>
          </w:p>
          <w:p w14:paraId="2A969EB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If the State agency opts to apply a TANF (or other means-tested program) sanction to a TANF/FNS household, the sanction is extended only to the individual who violated the TANF (or other means-tested program) requirement and not the entire Food and Nutrition Services household.</w:t>
            </w:r>
          </w:p>
          <w:p w14:paraId="6F528AA5" w14:textId="77777777" w:rsidR="004D0E14" w:rsidRPr="004D0E14" w:rsidRDefault="004D0E14" w:rsidP="004D0E14">
            <w:pPr>
              <w:rPr>
                <w:rFonts w:ascii="Times New Roman" w:hAnsi="Times New Roman"/>
                <w:sz w:val="28"/>
                <w:szCs w:val="28"/>
              </w:rPr>
            </w:pPr>
          </w:p>
          <w:p w14:paraId="4C9DCB6F" w14:textId="3B96E7F6" w:rsidR="004D0E14" w:rsidRPr="004D0E14" w:rsidRDefault="00275A16" w:rsidP="004D0E14">
            <w:pPr>
              <w:rPr>
                <w:rFonts w:ascii="Times New Roman" w:hAnsi="Times New Roman"/>
                <w:b/>
                <w:szCs w:val="24"/>
                <w:u w:val="single"/>
              </w:rPr>
            </w:pPr>
            <w:r>
              <w:rPr>
                <w:rFonts w:ascii="Times New Roman" w:hAnsi="Times New Roman"/>
                <w:b/>
                <w:sz w:val="28"/>
                <w:szCs w:val="28"/>
              </w:rPr>
              <w:t xml:space="preserve">310.03 </w:t>
            </w:r>
            <w:r w:rsidRPr="004224C5">
              <w:rPr>
                <w:rFonts w:cs="Arial"/>
                <w:b/>
                <w:sz w:val="22"/>
                <w:szCs w:val="22"/>
              </w:rPr>
              <w:t>PLANNING THE REVIEW</w:t>
            </w:r>
          </w:p>
        </w:tc>
      </w:tr>
      <w:tr w:rsidR="004D0E14" w:rsidRPr="004D0E14" w14:paraId="7844931A" w14:textId="77777777" w:rsidTr="00CD65F5">
        <w:tc>
          <w:tcPr>
            <w:tcW w:w="10795" w:type="dxa"/>
            <w:tcBorders>
              <w:top w:val="nil"/>
              <w:left w:val="nil"/>
              <w:bottom w:val="nil"/>
              <w:right w:val="nil"/>
            </w:tcBorders>
          </w:tcPr>
          <w:p w14:paraId="7292794E" w14:textId="77777777" w:rsidR="004D0E14" w:rsidRPr="004D0E14" w:rsidRDefault="004D0E14" w:rsidP="004D0E14"/>
        </w:tc>
      </w:tr>
      <w:tr w:rsidR="004D0E14" w:rsidRPr="004D0E14" w14:paraId="1235D43E" w14:textId="77777777" w:rsidTr="00CD65F5">
        <w:tc>
          <w:tcPr>
            <w:tcW w:w="10795" w:type="dxa"/>
            <w:tcBorders>
              <w:top w:val="nil"/>
              <w:left w:val="nil"/>
              <w:bottom w:val="nil"/>
              <w:right w:val="nil"/>
            </w:tcBorders>
          </w:tcPr>
          <w:p w14:paraId="79CC50B1"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Selecting Local Offices</w:t>
            </w:r>
          </w:p>
          <w:p w14:paraId="2E408712" w14:textId="77777777" w:rsidR="004D0E14" w:rsidRPr="004D0E14" w:rsidRDefault="004D0E14" w:rsidP="004D0E14">
            <w:pPr>
              <w:jc w:val="both"/>
              <w:rPr>
                <w:rFonts w:ascii="Times New Roman" w:hAnsi="Times New Roman"/>
                <w:szCs w:val="24"/>
              </w:rPr>
            </w:pPr>
            <w:r w:rsidRPr="004D0E14">
              <w:rPr>
                <w:rFonts w:ascii="Times New Roman" w:hAnsi="Times New Roman"/>
                <w:color w:val="000000"/>
                <w:szCs w:val="24"/>
              </w:rPr>
              <w:t>The United States Department of Agriculture, Food and Nutrition Service (USDA-FNS) requires a county level review of the management of the Food and Nutrition Services Program on a prescribed schedule.  Areas covered by the review include timeliness of application and review processing, program access, customer service, compliance with civil rights laws, including Americans with Disabilities (ADA), employment and training activities, claims, payment accuracy, and Nutrition Education programs.</w:t>
            </w:r>
          </w:p>
          <w:p w14:paraId="7C8A7F3F" w14:textId="77777777" w:rsidR="004D0E14" w:rsidRPr="004D0E14" w:rsidRDefault="004D0E14" w:rsidP="004D0E14">
            <w:pPr>
              <w:autoSpaceDE w:val="0"/>
              <w:autoSpaceDN w:val="0"/>
              <w:adjustRightInd w:val="0"/>
              <w:jc w:val="both"/>
              <w:rPr>
                <w:rFonts w:ascii="Times New Roman" w:hAnsi="Times New Roman"/>
                <w:color w:val="000000"/>
                <w:szCs w:val="24"/>
              </w:rPr>
            </w:pPr>
          </w:p>
          <w:p w14:paraId="68409F8D" w14:textId="77777777" w:rsidR="004D0E14" w:rsidRPr="004D0E14" w:rsidRDefault="004D0E14" w:rsidP="004D0E14">
            <w:pPr>
              <w:jc w:val="both"/>
              <w:rPr>
                <w:rFonts w:ascii="Times New Roman" w:hAnsi="Times New Roman"/>
                <w:color w:val="000000"/>
                <w:szCs w:val="24"/>
              </w:rPr>
            </w:pPr>
            <w:r w:rsidRPr="004D0E14">
              <w:rPr>
                <w:rFonts w:ascii="Times New Roman" w:hAnsi="Times New Roman"/>
                <w:color w:val="000000"/>
                <w:szCs w:val="24"/>
              </w:rPr>
              <w:t>Reviews are scheduled according to the size of the Food and Nutrition Services caseload in the county, with the largest (caseload in excess of 25,000) being reviewed every year, the next largest every two years (caseload from 5,000 to 25,000) and the small counties every three years (caseload below 4,999).  The review period runs from October through September each year.  In FFY 21/22, reviews will be conducted in the 45 counties using the following schedule:</w:t>
            </w:r>
          </w:p>
        </w:tc>
      </w:tr>
    </w:tbl>
    <w:p w14:paraId="361C1734" w14:textId="77777777" w:rsidR="004D0E14" w:rsidRPr="004D0E14" w:rsidRDefault="004D0E14" w:rsidP="004D0E14">
      <w:pPr>
        <w:rPr>
          <w:rFonts w:cs="Arial"/>
          <w:color w:val="000000"/>
          <w:szCs w:val="24"/>
        </w:rPr>
        <w:sectPr w:rsidR="004D0E14" w:rsidRPr="004D0E14" w:rsidSect="006150E8">
          <w:type w:val="continuous"/>
          <w:pgSz w:w="12240" w:h="15840"/>
          <w:pgMar w:top="1440" w:right="1800" w:bottom="1440" w:left="1800" w:header="144" w:footer="720" w:gutter="0"/>
          <w:cols w:space="720"/>
          <w:docGrid w:linePitch="360"/>
        </w:sectPr>
      </w:pPr>
    </w:p>
    <w:p w14:paraId="6EB30712" w14:textId="77777777" w:rsidR="004D0E14" w:rsidRPr="004D0E14" w:rsidRDefault="004D0E14" w:rsidP="004D0E14"/>
    <w:p w14:paraId="65232DEE" w14:textId="77777777" w:rsidR="004D0E14" w:rsidRPr="004D0E14" w:rsidRDefault="004D0E14" w:rsidP="004D0E14"/>
    <w:tbl>
      <w:tblPr>
        <w:tblW w:w="10080" w:type="dxa"/>
        <w:tblInd w:w="270" w:type="dxa"/>
        <w:tblLook w:val="04A0" w:firstRow="1" w:lastRow="0" w:firstColumn="1" w:lastColumn="0" w:noHBand="0" w:noVBand="1"/>
      </w:tblPr>
      <w:tblGrid>
        <w:gridCol w:w="2022"/>
        <w:gridCol w:w="2198"/>
        <w:gridCol w:w="1720"/>
        <w:gridCol w:w="2070"/>
        <w:gridCol w:w="2070"/>
      </w:tblGrid>
      <w:tr w:rsidR="004D0E14" w:rsidRPr="004D0E14" w14:paraId="6BCDC586" w14:textId="77777777" w:rsidTr="00CD65F5">
        <w:trPr>
          <w:gridAfter w:val="1"/>
          <w:wAfter w:w="2070" w:type="dxa"/>
          <w:trHeight w:val="256"/>
        </w:trPr>
        <w:tc>
          <w:tcPr>
            <w:tcW w:w="2022" w:type="dxa"/>
            <w:noWrap/>
            <w:vAlign w:val="bottom"/>
          </w:tcPr>
          <w:p w14:paraId="11A5EEFC" w14:textId="77777777" w:rsidR="004D0E14" w:rsidRPr="004D0E14" w:rsidRDefault="004D0E14" w:rsidP="004D0E14">
            <w:pPr>
              <w:rPr>
                <w:rFonts w:cs="Arial"/>
                <w:sz w:val="20"/>
              </w:rPr>
            </w:pPr>
          </w:p>
        </w:tc>
        <w:tc>
          <w:tcPr>
            <w:tcW w:w="5988" w:type="dxa"/>
            <w:gridSpan w:val="3"/>
            <w:tcBorders>
              <w:top w:val="single" w:sz="4" w:space="0" w:color="auto"/>
              <w:left w:val="single" w:sz="4" w:space="0" w:color="000000"/>
              <w:bottom w:val="single" w:sz="4" w:space="0" w:color="000000"/>
              <w:right w:val="single" w:sz="4" w:space="0" w:color="000000"/>
            </w:tcBorders>
            <w:vAlign w:val="center"/>
            <w:hideMark/>
          </w:tcPr>
          <w:p w14:paraId="25CE0620" w14:textId="77777777" w:rsidR="004D0E14" w:rsidRPr="004D0E14" w:rsidRDefault="004D0E14" w:rsidP="004D0E14">
            <w:pPr>
              <w:jc w:val="center"/>
              <w:rPr>
                <w:rFonts w:cs="Arial"/>
                <w:b/>
                <w:bCs/>
                <w:szCs w:val="24"/>
              </w:rPr>
            </w:pPr>
            <w:r w:rsidRPr="004D0E14">
              <w:rPr>
                <w:rFonts w:cs="Arial"/>
                <w:b/>
                <w:bCs/>
                <w:szCs w:val="24"/>
              </w:rPr>
              <w:t xml:space="preserve">Management Evaluations </w:t>
            </w:r>
          </w:p>
        </w:tc>
      </w:tr>
      <w:tr w:rsidR="004D0E14" w:rsidRPr="004D0E14" w14:paraId="18253060" w14:textId="77777777" w:rsidTr="00CD65F5">
        <w:trPr>
          <w:trHeight w:val="618"/>
        </w:trPr>
        <w:tc>
          <w:tcPr>
            <w:tcW w:w="2022" w:type="dxa"/>
            <w:tcBorders>
              <w:top w:val="single" w:sz="4" w:space="0" w:color="auto"/>
              <w:left w:val="single" w:sz="4" w:space="0" w:color="auto"/>
              <w:bottom w:val="single" w:sz="4" w:space="0" w:color="auto"/>
              <w:right w:val="single" w:sz="4" w:space="0" w:color="auto"/>
            </w:tcBorders>
            <w:noWrap/>
            <w:vAlign w:val="bottom"/>
            <w:hideMark/>
          </w:tcPr>
          <w:p w14:paraId="501FA5F5" w14:textId="77777777" w:rsidR="004D0E14" w:rsidRPr="004D0E14" w:rsidRDefault="004D0E14" w:rsidP="004D0E14">
            <w:pPr>
              <w:rPr>
                <w:rFonts w:cs="Arial"/>
                <w:b/>
                <w:bCs/>
                <w:sz w:val="20"/>
              </w:rPr>
            </w:pPr>
            <w:r w:rsidRPr="004D0E14">
              <w:rPr>
                <w:rFonts w:cs="Arial"/>
                <w:b/>
                <w:bCs/>
                <w:sz w:val="20"/>
              </w:rPr>
              <w:t>Large Counties</w:t>
            </w:r>
          </w:p>
        </w:tc>
        <w:tc>
          <w:tcPr>
            <w:tcW w:w="2198" w:type="dxa"/>
            <w:tcBorders>
              <w:top w:val="single" w:sz="4" w:space="0" w:color="000000"/>
              <w:left w:val="single" w:sz="4" w:space="0" w:color="auto"/>
              <w:bottom w:val="single" w:sz="4" w:space="0" w:color="auto"/>
              <w:right w:val="single" w:sz="4" w:space="0" w:color="auto"/>
            </w:tcBorders>
            <w:vAlign w:val="bottom"/>
          </w:tcPr>
          <w:p w14:paraId="692E80A4" w14:textId="77777777" w:rsidR="004D0E14" w:rsidRPr="004D0E14" w:rsidRDefault="004D0E14" w:rsidP="004D0E14">
            <w:pPr>
              <w:jc w:val="center"/>
              <w:rPr>
                <w:rFonts w:cs="Arial"/>
                <w:b/>
                <w:bCs/>
                <w:sz w:val="20"/>
              </w:rPr>
            </w:pPr>
            <w:r w:rsidRPr="004D0E14">
              <w:rPr>
                <w:rFonts w:cs="Arial"/>
                <w:b/>
                <w:bCs/>
                <w:sz w:val="20"/>
              </w:rPr>
              <w:t xml:space="preserve">FFY 22     </w:t>
            </w:r>
          </w:p>
          <w:p w14:paraId="380A0F36" w14:textId="77777777" w:rsidR="004D0E14" w:rsidRPr="004D0E14" w:rsidRDefault="004D0E14" w:rsidP="004D0E14">
            <w:pPr>
              <w:jc w:val="center"/>
              <w:rPr>
                <w:rFonts w:cs="Arial"/>
                <w:b/>
                <w:bCs/>
                <w:sz w:val="20"/>
              </w:rPr>
            </w:pPr>
            <w:r w:rsidRPr="004D0E14">
              <w:rPr>
                <w:rFonts w:cs="Arial"/>
                <w:b/>
                <w:bCs/>
                <w:sz w:val="20"/>
              </w:rPr>
              <w:t>10/21 to 9/22</w:t>
            </w:r>
          </w:p>
        </w:tc>
        <w:tc>
          <w:tcPr>
            <w:tcW w:w="1720" w:type="dxa"/>
            <w:tcBorders>
              <w:top w:val="single" w:sz="4" w:space="0" w:color="000000"/>
              <w:left w:val="nil"/>
              <w:bottom w:val="single" w:sz="4" w:space="0" w:color="auto"/>
              <w:right w:val="single" w:sz="4" w:space="0" w:color="auto"/>
            </w:tcBorders>
            <w:vAlign w:val="bottom"/>
          </w:tcPr>
          <w:p w14:paraId="74F65937" w14:textId="77777777" w:rsidR="004D0E14" w:rsidRPr="004D0E14" w:rsidRDefault="004D0E14" w:rsidP="004D0E14">
            <w:pPr>
              <w:jc w:val="center"/>
              <w:rPr>
                <w:rFonts w:cs="Arial"/>
                <w:b/>
                <w:bCs/>
                <w:sz w:val="20"/>
              </w:rPr>
            </w:pPr>
            <w:r w:rsidRPr="004D0E14">
              <w:rPr>
                <w:rFonts w:cs="Arial"/>
                <w:b/>
                <w:bCs/>
                <w:sz w:val="20"/>
              </w:rPr>
              <w:t>FFY 23</w:t>
            </w:r>
          </w:p>
          <w:p w14:paraId="29C98194" w14:textId="77777777" w:rsidR="004D0E14" w:rsidRPr="004D0E14" w:rsidRDefault="004D0E14" w:rsidP="004D0E14">
            <w:pPr>
              <w:jc w:val="center"/>
              <w:rPr>
                <w:rFonts w:cs="Arial"/>
                <w:b/>
                <w:bCs/>
                <w:sz w:val="20"/>
              </w:rPr>
            </w:pPr>
            <w:r w:rsidRPr="004D0E14">
              <w:rPr>
                <w:rFonts w:cs="Arial"/>
                <w:b/>
                <w:bCs/>
                <w:sz w:val="20"/>
              </w:rPr>
              <w:t>10/22 to 9/23</w:t>
            </w:r>
          </w:p>
        </w:tc>
        <w:tc>
          <w:tcPr>
            <w:tcW w:w="2070" w:type="dxa"/>
            <w:tcBorders>
              <w:top w:val="single" w:sz="4" w:space="0" w:color="000000"/>
              <w:left w:val="nil"/>
              <w:bottom w:val="single" w:sz="4" w:space="0" w:color="auto"/>
              <w:right w:val="single" w:sz="4" w:space="0" w:color="auto"/>
            </w:tcBorders>
            <w:vAlign w:val="bottom"/>
          </w:tcPr>
          <w:p w14:paraId="327CC224" w14:textId="77777777" w:rsidR="004D0E14" w:rsidRPr="004D0E14" w:rsidRDefault="004D0E14" w:rsidP="004D0E14">
            <w:pPr>
              <w:jc w:val="center"/>
              <w:rPr>
                <w:rFonts w:cs="Arial"/>
                <w:b/>
                <w:bCs/>
                <w:sz w:val="20"/>
              </w:rPr>
            </w:pPr>
            <w:r w:rsidRPr="004D0E14">
              <w:rPr>
                <w:rFonts w:cs="Arial"/>
                <w:b/>
                <w:bCs/>
                <w:sz w:val="20"/>
              </w:rPr>
              <w:t>FFY 24</w:t>
            </w:r>
          </w:p>
          <w:p w14:paraId="77309B78" w14:textId="77777777" w:rsidR="004D0E14" w:rsidRPr="004D0E14" w:rsidRDefault="004D0E14" w:rsidP="004D0E14">
            <w:pPr>
              <w:jc w:val="center"/>
              <w:rPr>
                <w:rFonts w:cs="Arial"/>
                <w:b/>
                <w:bCs/>
                <w:sz w:val="20"/>
              </w:rPr>
            </w:pPr>
            <w:r w:rsidRPr="004D0E14">
              <w:rPr>
                <w:rFonts w:cs="Arial"/>
                <w:b/>
                <w:bCs/>
                <w:sz w:val="20"/>
              </w:rPr>
              <w:t>10/23 to 9/24</w:t>
            </w:r>
          </w:p>
        </w:tc>
        <w:tc>
          <w:tcPr>
            <w:tcW w:w="2070" w:type="dxa"/>
            <w:tcBorders>
              <w:top w:val="single" w:sz="4" w:space="0" w:color="000000"/>
              <w:left w:val="nil"/>
              <w:bottom w:val="single" w:sz="4" w:space="0" w:color="auto"/>
              <w:right w:val="single" w:sz="4" w:space="0" w:color="auto"/>
            </w:tcBorders>
            <w:vAlign w:val="bottom"/>
          </w:tcPr>
          <w:p w14:paraId="1EC933DF" w14:textId="77777777" w:rsidR="004D0E14" w:rsidRPr="004D0E14" w:rsidRDefault="004D0E14" w:rsidP="004D0E14">
            <w:pPr>
              <w:jc w:val="center"/>
              <w:rPr>
                <w:rFonts w:cs="Arial"/>
                <w:b/>
                <w:bCs/>
                <w:sz w:val="20"/>
              </w:rPr>
            </w:pPr>
            <w:r w:rsidRPr="004D0E14">
              <w:rPr>
                <w:rFonts w:cs="Arial"/>
                <w:b/>
                <w:bCs/>
                <w:sz w:val="20"/>
              </w:rPr>
              <w:t>FFY 25</w:t>
            </w:r>
          </w:p>
          <w:p w14:paraId="27D7AD6F" w14:textId="77777777" w:rsidR="004D0E14" w:rsidRPr="004D0E14" w:rsidRDefault="004D0E14" w:rsidP="004D0E14">
            <w:pPr>
              <w:jc w:val="center"/>
              <w:rPr>
                <w:rFonts w:cs="Arial"/>
                <w:b/>
                <w:bCs/>
                <w:sz w:val="20"/>
              </w:rPr>
            </w:pPr>
            <w:r w:rsidRPr="004D0E14">
              <w:rPr>
                <w:rFonts w:cs="Arial"/>
                <w:b/>
                <w:bCs/>
                <w:sz w:val="20"/>
              </w:rPr>
              <w:t>10/24 to 9/25</w:t>
            </w:r>
          </w:p>
        </w:tc>
      </w:tr>
      <w:tr w:rsidR="004D0E14" w:rsidRPr="004D0E14" w14:paraId="02AFED8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65BD9D6D"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Cumberland </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364D5489"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4FB0E1DD"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4FD5A9CF"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52E051D3"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621D505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3237769C" w14:textId="77777777" w:rsidR="004D0E14" w:rsidRPr="004D0E14" w:rsidRDefault="004D0E14" w:rsidP="004D0E14">
            <w:pPr>
              <w:rPr>
                <w:rFonts w:ascii="Times New Roman" w:hAnsi="Times New Roman"/>
                <w:szCs w:val="24"/>
              </w:rPr>
            </w:pPr>
            <w:r w:rsidRPr="004D0E14">
              <w:rPr>
                <w:rFonts w:ascii="Times New Roman" w:hAnsi="Times New Roman"/>
                <w:szCs w:val="24"/>
              </w:rPr>
              <w:t>Guilford</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14CE051C"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3EA6C3C3"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1EB0D959"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018EE614"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06FB926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199F6FCD"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Mecklenburg </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1490BCC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0FA6E5B4"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10C6E1D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38D2B87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55B9305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7C2B9BAE" w14:textId="77777777" w:rsidR="004D0E14" w:rsidRPr="004D0E14" w:rsidRDefault="004D0E14" w:rsidP="004D0E14">
            <w:pPr>
              <w:rPr>
                <w:rFonts w:ascii="Times New Roman" w:hAnsi="Times New Roman"/>
                <w:szCs w:val="24"/>
              </w:rPr>
            </w:pPr>
            <w:r w:rsidRPr="004D0E14">
              <w:rPr>
                <w:rFonts w:ascii="Times New Roman" w:hAnsi="Times New Roman"/>
                <w:szCs w:val="24"/>
              </w:rPr>
              <w:t>Wake</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30005980"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18763D92"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0B24DB1D"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1FF6AF8B"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6647E695"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tcPr>
          <w:p w14:paraId="3C7FCF46" w14:textId="77777777" w:rsidR="004D0E14" w:rsidRPr="004D0E14" w:rsidRDefault="004D0E14" w:rsidP="004D0E14">
            <w:pPr>
              <w:rPr>
                <w:rFonts w:ascii="Times New Roman" w:hAnsi="Times New Roman"/>
                <w:szCs w:val="24"/>
              </w:rPr>
            </w:pPr>
            <w:r w:rsidRPr="004D0E14">
              <w:rPr>
                <w:rFonts w:ascii="Times New Roman" w:hAnsi="Times New Roman"/>
                <w:szCs w:val="24"/>
              </w:rPr>
              <w:t>Forsyth</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0E3F7238"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330D9441"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2AFD4726"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519F45DC"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4987E52A" w14:textId="77777777" w:rsidTr="00CD65F5">
        <w:trPr>
          <w:trHeight w:val="301"/>
        </w:trPr>
        <w:tc>
          <w:tcPr>
            <w:tcW w:w="202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F65BDEA"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98"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2D33A768"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c>
          <w:tcPr>
            <w:tcW w:w="1720" w:type="dxa"/>
            <w:tcBorders>
              <w:top w:val="single" w:sz="4" w:space="0" w:color="auto"/>
              <w:left w:val="nil"/>
              <w:bottom w:val="single" w:sz="4" w:space="0" w:color="auto"/>
              <w:right w:val="single" w:sz="4" w:space="0" w:color="auto"/>
            </w:tcBorders>
            <w:shd w:val="clear" w:color="auto" w:fill="E6E6E6"/>
            <w:vAlign w:val="bottom"/>
          </w:tcPr>
          <w:p w14:paraId="31A9FBC0"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c>
          <w:tcPr>
            <w:tcW w:w="2070" w:type="dxa"/>
            <w:tcBorders>
              <w:top w:val="single" w:sz="4" w:space="0" w:color="auto"/>
              <w:left w:val="nil"/>
              <w:bottom w:val="single" w:sz="4" w:space="0" w:color="auto"/>
              <w:right w:val="single" w:sz="4" w:space="0" w:color="auto"/>
            </w:tcBorders>
            <w:shd w:val="clear" w:color="auto" w:fill="E6E6E6"/>
            <w:noWrap/>
            <w:vAlign w:val="bottom"/>
          </w:tcPr>
          <w:p w14:paraId="612BCCB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c>
          <w:tcPr>
            <w:tcW w:w="2070" w:type="dxa"/>
            <w:tcBorders>
              <w:top w:val="single" w:sz="4" w:space="0" w:color="auto"/>
              <w:left w:val="nil"/>
              <w:bottom w:val="single" w:sz="4" w:space="0" w:color="auto"/>
              <w:right w:val="single" w:sz="4" w:space="0" w:color="auto"/>
            </w:tcBorders>
            <w:shd w:val="clear" w:color="auto" w:fill="E6E6E6"/>
            <w:noWrap/>
            <w:vAlign w:val="bottom"/>
          </w:tcPr>
          <w:p w14:paraId="68596BC2"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r>
    </w:tbl>
    <w:p w14:paraId="7D6F677A" w14:textId="77777777" w:rsidR="004D0E14" w:rsidRPr="004D0E14" w:rsidRDefault="004D0E14" w:rsidP="004D0E14"/>
    <w:p w14:paraId="35E1B0C0" w14:textId="77777777" w:rsidR="004D0E14" w:rsidRPr="004D0E14" w:rsidRDefault="004D0E14" w:rsidP="004D0E14"/>
    <w:p w14:paraId="2E46924A" w14:textId="77777777" w:rsidR="004D0E14" w:rsidRPr="004D0E14" w:rsidRDefault="004D0E14" w:rsidP="004D0E14"/>
    <w:p w14:paraId="6466E0DF" w14:textId="77777777" w:rsidR="004D0E14" w:rsidRPr="004D0E14" w:rsidRDefault="004D0E14" w:rsidP="004D0E14"/>
    <w:p w14:paraId="59CDA97F" w14:textId="77777777" w:rsidR="004D0E14" w:rsidRPr="004D0E14" w:rsidRDefault="004D0E14" w:rsidP="004D0E14"/>
    <w:p w14:paraId="41EC48D9" w14:textId="77777777" w:rsidR="004D0E14" w:rsidRPr="004D0E14" w:rsidRDefault="004D0E14" w:rsidP="004D0E14"/>
    <w:p w14:paraId="20B39343" w14:textId="77777777" w:rsidR="004D0E14" w:rsidRPr="004D0E14" w:rsidRDefault="004D0E14" w:rsidP="004D0E14"/>
    <w:p w14:paraId="2425306E" w14:textId="77777777" w:rsidR="004D0E14" w:rsidRPr="004D0E14" w:rsidRDefault="004D0E14" w:rsidP="004D0E14"/>
    <w:tbl>
      <w:tblPr>
        <w:tblW w:w="10229" w:type="dxa"/>
        <w:tblInd w:w="95" w:type="dxa"/>
        <w:tblLayout w:type="fixed"/>
        <w:tblLook w:val="04A0" w:firstRow="1" w:lastRow="0" w:firstColumn="1" w:lastColumn="0" w:noHBand="0" w:noVBand="1"/>
      </w:tblPr>
      <w:tblGrid>
        <w:gridCol w:w="2155"/>
        <w:gridCol w:w="1688"/>
        <w:gridCol w:w="2201"/>
        <w:gridCol w:w="2094"/>
        <w:gridCol w:w="2091"/>
      </w:tblGrid>
      <w:tr w:rsidR="004D0E14" w:rsidRPr="004D0E14" w14:paraId="3321CB1D" w14:textId="77777777" w:rsidTr="00CD65F5">
        <w:trPr>
          <w:gridAfter w:val="1"/>
          <w:wAfter w:w="2091" w:type="dxa"/>
          <w:trHeight w:val="276"/>
        </w:trPr>
        <w:tc>
          <w:tcPr>
            <w:tcW w:w="2155" w:type="dxa"/>
            <w:noWrap/>
            <w:vAlign w:val="bottom"/>
          </w:tcPr>
          <w:p w14:paraId="41BFC38D" w14:textId="77777777" w:rsidR="004D0E14" w:rsidRPr="004D0E14" w:rsidRDefault="004D0E14" w:rsidP="004D0E14">
            <w:pPr>
              <w:rPr>
                <w:rFonts w:ascii="Times New Roman" w:hAnsi="Times New Roman"/>
                <w:szCs w:val="24"/>
              </w:rPr>
            </w:pPr>
            <w:r w:rsidRPr="004D0E14">
              <w:lastRenderedPageBreak/>
              <w:br w:type="page"/>
            </w:r>
          </w:p>
        </w:tc>
        <w:tc>
          <w:tcPr>
            <w:tcW w:w="5983" w:type="dxa"/>
            <w:gridSpan w:val="3"/>
            <w:tcBorders>
              <w:top w:val="single" w:sz="4" w:space="0" w:color="auto"/>
              <w:left w:val="single" w:sz="4" w:space="0" w:color="000000"/>
              <w:bottom w:val="single" w:sz="4" w:space="0" w:color="000000"/>
              <w:right w:val="single" w:sz="4" w:space="0" w:color="000000"/>
            </w:tcBorders>
            <w:vAlign w:val="center"/>
            <w:hideMark/>
          </w:tcPr>
          <w:p w14:paraId="74BDDF05" w14:textId="77777777" w:rsidR="004D0E14" w:rsidRPr="004D0E14" w:rsidRDefault="004D0E14" w:rsidP="004D0E14">
            <w:pPr>
              <w:jc w:val="center"/>
              <w:rPr>
                <w:rFonts w:ascii="Times New Roman" w:hAnsi="Times New Roman"/>
                <w:b/>
                <w:bCs/>
                <w:szCs w:val="24"/>
              </w:rPr>
            </w:pPr>
            <w:r w:rsidRPr="004D0E14">
              <w:rPr>
                <w:rFonts w:ascii="Times New Roman" w:hAnsi="Times New Roman"/>
                <w:b/>
                <w:bCs/>
                <w:szCs w:val="24"/>
              </w:rPr>
              <w:t xml:space="preserve">Management Evaluations </w:t>
            </w:r>
          </w:p>
        </w:tc>
      </w:tr>
      <w:tr w:rsidR="004D0E14" w:rsidRPr="004D0E14" w14:paraId="5FFC862D" w14:textId="77777777" w:rsidTr="00CD65F5">
        <w:trPr>
          <w:trHeight w:val="980"/>
        </w:trPr>
        <w:tc>
          <w:tcPr>
            <w:tcW w:w="2155" w:type="dxa"/>
            <w:tcBorders>
              <w:top w:val="single" w:sz="4" w:space="0" w:color="auto"/>
              <w:left w:val="single" w:sz="4" w:space="0" w:color="auto"/>
              <w:bottom w:val="single" w:sz="4" w:space="0" w:color="auto"/>
              <w:right w:val="single" w:sz="4" w:space="0" w:color="auto"/>
            </w:tcBorders>
            <w:noWrap/>
            <w:vAlign w:val="bottom"/>
            <w:hideMark/>
          </w:tcPr>
          <w:p w14:paraId="3279DA99" w14:textId="77777777" w:rsidR="004D0E14" w:rsidRPr="004D0E14" w:rsidRDefault="004D0E14" w:rsidP="004D0E14">
            <w:pPr>
              <w:rPr>
                <w:rFonts w:ascii="Times New Roman" w:hAnsi="Times New Roman"/>
                <w:b/>
                <w:bCs/>
                <w:szCs w:val="24"/>
              </w:rPr>
            </w:pPr>
            <w:r w:rsidRPr="004D0E14">
              <w:rPr>
                <w:rFonts w:ascii="Times New Roman" w:hAnsi="Times New Roman"/>
                <w:b/>
                <w:bCs/>
                <w:szCs w:val="24"/>
              </w:rPr>
              <w:t>Medium Counties</w:t>
            </w:r>
          </w:p>
        </w:tc>
        <w:tc>
          <w:tcPr>
            <w:tcW w:w="1688" w:type="dxa"/>
            <w:tcBorders>
              <w:top w:val="single" w:sz="4" w:space="0" w:color="000000"/>
              <w:left w:val="single" w:sz="4" w:space="0" w:color="auto"/>
              <w:bottom w:val="single" w:sz="4" w:space="0" w:color="auto"/>
              <w:right w:val="single" w:sz="4" w:space="0" w:color="auto"/>
            </w:tcBorders>
            <w:vAlign w:val="bottom"/>
          </w:tcPr>
          <w:p w14:paraId="07C3E8DE" w14:textId="77777777" w:rsidR="004D0E14" w:rsidRPr="004D0E14" w:rsidRDefault="004D0E14" w:rsidP="004D0E14">
            <w:pPr>
              <w:jc w:val="center"/>
              <w:rPr>
                <w:rFonts w:cs="Arial"/>
                <w:b/>
                <w:bCs/>
                <w:sz w:val="20"/>
              </w:rPr>
            </w:pPr>
            <w:r w:rsidRPr="004D0E14">
              <w:rPr>
                <w:rFonts w:cs="Arial"/>
                <w:b/>
                <w:bCs/>
                <w:sz w:val="20"/>
              </w:rPr>
              <w:t>FFY 22</w:t>
            </w:r>
          </w:p>
          <w:p w14:paraId="01C9327E" w14:textId="77777777" w:rsidR="004D0E14" w:rsidRPr="004D0E14" w:rsidRDefault="004D0E14" w:rsidP="004D0E14">
            <w:pPr>
              <w:jc w:val="center"/>
              <w:rPr>
                <w:rFonts w:ascii="Times New Roman" w:hAnsi="Times New Roman"/>
                <w:b/>
                <w:bCs/>
                <w:szCs w:val="24"/>
              </w:rPr>
            </w:pPr>
            <w:r w:rsidRPr="004D0E14">
              <w:rPr>
                <w:rFonts w:cs="Arial"/>
                <w:b/>
                <w:bCs/>
                <w:sz w:val="20"/>
              </w:rPr>
              <w:t>10/21 to 9/22</w:t>
            </w:r>
          </w:p>
        </w:tc>
        <w:tc>
          <w:tcPr>
            <w:tcW w:w="2201" w:type="dxa"/>
            <w:tcBorders>
              <w:top w:val="single" w:sz="4" w:space="0" w:color="000000"/>
              <w:left w:val="nil"/>
              <w:bottom w:val="single" w:sz="4" w:space="0" w:color="auto"/>
              <w:right w:val="single" w:sz="4" w:space="0" w:color="auto"/>
            </w:tcBorders>
            <w:vAlign w:val="bottom"/>
          </w:tcPr>
          <w:p w14:paraId="1EA2B4D6" w14:textId="77777777" w:rsidR="004D0E14" w:rsidRPr="004D0E14" w:rsidRDefault="004D0E14" w:rsidP="004D0E14">
            <w:pPr>
              <w:jc w:val="center"/>
              <w:rPr>
                <w:rFonts w:cs="Arial"/>
                <w:b/>
                <w:bCs/>
                <w:sz w:val="20"/>
              </w:rPr>
            </w:pPr>
            <w:r w:rsidRPr="004D0E14">
              <w:rPr>
                <w:rFonts w:cs="Arial"/>
                <w:b/>
                <w:bCs/>
                <w:sz w:val="20"/>
              </w:rPr>
              <w:t>FFY 23</w:t>
            </w:r>
          </w:p>
          <w:p w14:paraId="63003DE6" w14:textId="77777777" w:rsidR="004D0E14" w:rsidRPr="004D0E14" w:rsidRDefault="004D0E14" w:rsidP="004D0E14">
            <w:pPr>
              <w:jc w:val="center"/>
              <w:rPr>
                <w:rFonts w:ascii="Times New Roman" w:hAnsi="Times New Roman"/>
                <w:b/>
                <w:bCs/>
                <w:szCs w:val="24"/>
              </w:rPr>
            </w:pPr>
            <w:r w:rsidRPr="004D0E14">
              <w:rPr>
                <w:rFonts w:cs="Arial"/>
                <w:b/>
                <w:bCs/>
                <w:sz w:val="20"/>
              </w:rPr>
              <w:t>10/22 to 9/23</w:t>
            </w:r>
          </w:p>
        </w:tc>
        <w:tc>
          <w:tcPr>
            <w:tcW w:w="2094" w:type="dxa"/>
            <w:tcBorders>
              <w:top w:val="single" w:sz="4" w:space="0" w:color="000000"/>
              <w:left w:val="nil"/>
              <w:bottom w:val="single" w:sz="4" w:space="0" w:color="auto"/>
              <w:right w:val="single" w:sz="4" w:space="0" w:color="auto"/>
            </w:tcBorders>
            <w:vAlign w:val="bottom"/>
          </w:tcPr>
          <w:p w14:paraId="1B538E54" w14:textId="77777777" w:rsidR="004D0E14" w:rsidRPr="004D0E14" w:rsidRDefault="004D0E14" w:rsidP="004D0E14">
            <w:pPr>
              <w:jc w:val="center"/>
              <w:rPr>
                <w:rFonts w:cs="Arial"/>
                <w:b/>
                <w:bCs/>
                <w:sz w:val="20"/>
              </w:rPr>
            </w:pPr>
            <w:r w:rsidRPr="004D0E14">
              <w:rPr>
                <w:rFonts w:cs="Arial"/>
                <w:b/>
                <w:bCs/>
                <w:sz w:val="20"/>
              </w:rPr>
              <w:t>FFY 24</w:t>
            </w:r>
          </w:p>
          <w:p w14:paraId="6F87E3F6" w14:textId="77777777" w:rsidR="004D0E14" w:rsidRPr="004D0E14" w:rsidRDefault="004D0E14" w:rsidP="004D0E14">
            <w:pPr>
              <w:jc w:val="center"/>
              <w:rPr>
                <w:rFonts w:ascii="Times New Roman" w:hAnsi="Times New Roman"/>
                <w:b/>
                <w:bCs/>
                <w:szCs w:val="24"/>
              </w:rPr>
            </w:pPr>
            <w:r w:rsidRPr="004D0E14">
              <w:rPr>
                <w:rFonts w:cs="Arial"/>
                <w:b/>
                <w:bCs/>
                <w:sz w:val="20"/>
              </w:rPr>
              <w:t>10/23 to 9/24</w:t>
            </w:r>
          </w:p>
        </w:tc>
        <w:tc>
          <w:tcPr>
            <w:tcW w:w="2091" w:type="dxa"/>
            <w:tcBorders>
              <w:top w:val="single" w:sz="4" w:space="0" w:color="000000"/>
              <w:left w:val="nil"/>
              <w:bottom w:val="single" w:sz="4" w:space="0" w:color="auto"/>
              <w:right w:val="single" w:sz="4" w:space="0" w:color="auto"/>
            </w:tcBorders>
            <w:vAlign w:val="bottom"/>
          </w:tcPr>
          <w:p w14:paraId="4B413E17" w14:textId="77777777" w:rsidR="004D0E14" w:rsidRPr="004D0E14" w:rsidRDefault="004D0E14" w:rsidP="004D0E14">
            <w:pPr>
              <w:jc w:val="center"/>
              <w:rPr>
                <w:rFonts w:cs="Arial"/>
                <w:b/>
                <w:bCs/>
                <w:sz w:val="20"/>
              </w:rPr>
            </w:pPr>
            <w:r w:rsidRPr="004D0E14">
              <w:rPr>
                <w:rFonts w:cs="Arial"/>
                <w:b/>
                <w:bCs/>
                <w:sz w:val="20"/>
              </w:rPr>
              <w:t>FFY 25</w:t>
            </w:r>
          </w:p>
          <w:p w14:paraId="20F7DD96" w14:textId="77777777" w:rsidR="004D0E14" w:rsidRPr="004D0E14" w:rsidRDefault="004D0E14" w:rsidP="004D0E14">
            <w:pPr>
              <w:jc w:val="center"/>
              <w:rPr>
                <w:rFonts w:cs="Arial"/>
                <w:b/>
                <w:bCs/>
                <w:sz w:val="20"/>
              </w:rPr>
            </w:pPr>
            <w:r w:rsidRPr="004D0E14">
              <w:rPr>
                <w:rFonts w:cs="Arial"/>
                <w:b/>
                <w:bCs/>
                <w:sz w:val="20"/>
              </w:rPr>
              <w:t>10/24to 9/25</w:t>
            </w:r>
          </w:p>
        </w:tc>
      </w:tr>
      <w:tr w:rsidR="004D0E14" w:rsidRPr="004D0E14" w14:paraId="347085E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5B45F8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Alamance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23C10566"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3EF8E79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DD9FF12"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F1B469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00E9D95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5BCD770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Beaufort</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45B793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7447207A" w14:textId="77777777" w:rsidR="004D0E14" w:rsidRPr="004D0E14" w:rsidDel="00C51665"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7B5EA5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8EB2B53" w14:textId="77777777" w:rsidR="004D0E14" w:rsidRPr="004D0E14" w:rsidDel="00D94E8B" w:rsidRDefault="004D0E14" w:rsidP="004D0E14">
            <w:pPr>
              <w:jc w:val="center"/>
              <w:rPr>
                <w:rFonts w:ascii="Times New Roman" w:hAnsi="Times New Roman"/>
                <w:b/>
                <w:bCs/>
                <w:color w:val="FF0000"/>
                <w:sz w:val="22"/>
                <w:szCs w:val="22"/>
              </w:rPr>
            </w:pPr>
          </w:p>
        </w:tc>
      </w:tr>
      <w:tr w:rsidR="004D0E14" w:rsidRPr="004D0E14" w14:paraId="05B16843"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264364F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Brunswick</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2858F2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58D1C9AF"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333201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B6325E3"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512A5302" w14:textId="77777777" w:rsidTr="00CD65F5">
        <w:trPr>
          <w:trHeight w:val="188"/>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01F980F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Buncombe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BD49D0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6980816"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17ADA8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11D6EA4"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29944BF2"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FBF4DD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Burke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91B04D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2C952849"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137483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0DB568D"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7FCD04A2"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9324BF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Cabarrus</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99946C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683C35E6"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8ECA5F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9A73C9C"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7187EC1"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737C47E"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Caldwell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17A098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1CCBF09"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6C9963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E9361B7"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59871A7"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1C35A5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Catawba</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E6DF6E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6BA6BFD5"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71A312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2DBCEC7"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F483B97"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44CC07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Cleveland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F80D39F"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C4369A8"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1392546"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857E71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19B857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6122BD1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Columbus</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CBDD04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68EC56AF"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4DC6736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1472677"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50EF07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65BDEB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Craven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D7C5DC2"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2725D3A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135E1B8" w14:textId="77777777" w:rsidR="004D0E14" w:rsidRPr="004D0E14" w:rsidRDefault="004D0E14" w:rsidP="004D0E14">
            <w:pPr>
              <w:jc w:val="center"/>
              <w:rPr>
                <w:rFonts w:ascii="Times New Roman" w:hAnsi="Times New Roman"/>
                <w:b/>
                <w:bCs/>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B213C3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2082E3A"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292B650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Davidson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0CEF9E3"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F552C1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18A4CA6" w14:textId="77777777" w:rsidR="004D0E14" w:rsidRPr="004D0E14" w:rsidRDefault="004D0E14" w:rsidP="004D0E14">
            <w:pPr>
              <w:jc w:val="center"/>
              <w:rPr>
                <w:rFonts w:ascii="Times New Roman" w:hAnsi="Times New Roman"/>
                <w:b/>
                <w:bCs/>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1AB41C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873367A"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EE233A5"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Durham</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6E4333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B8D523E"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798F42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1DA8D81"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567F89A0"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6FDAB0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Edgecombe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C97320A"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0F67853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16DA7A8"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6C59F5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17B80DF9"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5CFACF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Gaston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B2B8AD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107B72B1"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AEBB66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FC29AC3"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7D72335E"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0AFCC8E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Halifax</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1EB4D9CE"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B14860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D66C4B5"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A9551D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73B107F"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2129A42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Harnett</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58BEBBF"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73DFEE5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0C6F497"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BA22A3C"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2684B68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FF4A3A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Iredell</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17378E32"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4956DB1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4210EA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33AEC37"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424EDB70"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C5B038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Johnston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AA32B8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40C8EF6C"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795C9D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86E1600"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3F7BD3A8"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6451E9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Lenoir</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4B29A70"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52DB7488"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481267F0"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52A369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09F4F399"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0C73A75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Nash</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BE800EF"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E78B77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8239751"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870C9A8"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56FE2EFA"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531E59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New Hanover</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6417D6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9742D43"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48F9253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91508C5"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4941F41"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05D1C9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Onslow</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F1F8D2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877BE9B"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4D8102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FF1A6AD"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38F5E33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417FC36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Orange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D770DA5" w14:textId="77777777" w:rsidR="004D0E14" w:rsidRPr="004D0E14" w:rsidDel="006761BA"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B534FA1"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622A16B" w14:textId="77777777" w:rsidR="004D0E14" w:rsidRPr="004D0E14" w:rsidDel="006761BA"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99735BF"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6966723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C1A6E2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Pitt</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2D00985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AE1616E"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3637D4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ACA9943"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DECD94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1A38576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Randolph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E7E3028"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4A0A66A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C108204"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0587E2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721302D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5257CE9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Richmond</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D9E066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26834B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2BB637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9E49AC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69FC97E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E60A235"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Robeson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C3BBCC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5AC5B286"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D5E9A2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14D3524"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4071A7A0"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A5C02A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Rockingham</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6DED86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E209413"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2DD80A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69C97A1"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7890627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3386F1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Rowan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709DAD0"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201C05C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E1751B3"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FA6442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486B362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61DEC6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Rutherford</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5024956"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53C44AF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C7E01EA"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91C295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11AECA4E"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408D1D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Sampson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166882E"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0583489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883C642"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25994D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6850B55C"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993C48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Surry</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4E7B06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768651F"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AFC251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6279A20"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3698909B"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B4A6E7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Union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17C1E6C"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41A7FDC2"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4BEE44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A493C3C"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4EC7CBEE"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5F056B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Vance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03C4EA0"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64A13247"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712CC0D"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72AC4AC"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57579B6C" w14:textId="77777777" w:rsidTr="00CD65F5">
        <w:trPr>
          <w:trHeight w:val="98"/>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61E7544F"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Wayne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29A354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70FB228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D67D22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2F54B5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r>
      <w:tr w:rsidR="004D0E14" w:rsidRPr="004D0E14" w14:paraId="2C946F0C"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6F26A2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Wilkes</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2CDE6368"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6A986A7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4384CD6"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EE89B2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26C80CDB"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574F75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Wilson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3410E7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71D385A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5ABB1C87"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742551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r>
      <w:tr w:rsidR="004D0E14" w:rsidRPr="004D0E14" w14:paraId="41ED9F2F"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3A206CC" w14:textId="77777777" w:rsidR="004D0E14" w:rsidRPr="004D0E14" w:rsidRDefault="004D0E14" w:rsidP="004D0E14">
            <w:pPr>
              <w:rPr>
                <w:rFonts w:ascii="Times New Roman" w:hAnsi="Times New Roman"/>
                <w:sz w:val="22"/>
                <w:szCs w:val="22"/>
              </w:rPr>
            </w:pPr>
            <w:r w:rsidRPr="004D0E14">
              <w:rPr>
                <w:rFonts w:ascii="Times New Roman" w:hAnsi="Times New Roman"/>
                <w:b/>
                <w:sz w:val="22"/>
                <w:szCs w:val="22"/>
              </w:rPr>
              <w:t>Total               38</w:t>
            </w:r>
          </w:p>
        </w:tc>
        <w:tc>
          <w:tcPr>
            <w:tcW w:w="1688" w:type="dxa"/>
            <w:tcBorders>
              <w:top w:val="single" w:sz="4" w:space="0" w:color="auto"/>
              <w:left w:val="nil"/>
              <w:bottom w:val="single" w:sz="4" w:space="0" w:color="auto"/>
              <w:right w:val="single" w:sz="4" w:space="0" w:color="auto"/>
            </w:tcBorders>
            <w:shd w:val="clear" w:color="auto" w:fill="E6E6E6"/>
            <w:noWrap/>
            <w:vAlign w:val="bottom"/>
          </w:tcPr>
          <w:p w14:paraId="59EBA6C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21</w:t>
            </w:r>
          </w:p>
        </w:tc>
        <w:tc>
          <w:tcPr>
            <w:tcW w:w="2201" w:type="dxa"/>
            <w:tcBorders>
              <w:top w:val="single" w:sz="4" w:space="0" w:color="auto"/>
              <w:left w:val="nil"/>
              <w:bottom w:val="single" w:sz="4" w:space="0" w:color="auto"/>
              <w:right w:val="single" w:sz="4" w:space="0" w:color="auto"/>
            </w:tcBorders>
            <w:shd w:val="clear" w:color="auto" w:fill="E6E6E6"/>
            <w:vAlign w:val="bottom"/>
          </w:tcPr>
          <w:p w14:paraId="40695AD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17</w:t>
            </w:r>
          </w:p>
        </w:tc>
        <w:tc>
          <w:tcPr>
            <w:tcW w:w="2094" w:type="dxa"/>
            <w:tcBorders>
              <w:top w:val="single" w:sz="4" w:space="0" w:color="auto"/>
              <w:left w:val="nil"/>
              <w:bottom w:val="single" w:sz="4" w:space="0" w:color="auto"/>
              <w:right w:val="single" w:sz="4" w:space="0" w:color="auto"/>
            </w:tcBorders>
            <w:shd w:val="clear" w:color="auto" w:fill="E6E6E6"/>
            <w:noWrap/>
            <w:vAlign w:val="bottom"/>
          </w:tcPr>
          <w:p w14:paraId="24CE8EF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21</w:t>
            </w:r>
          </w:p>
        </w:tc>
        <w:tc>
          <w:tcPr>
            <w:tcW w:w="2091" w:type="dxa"/>
            <w:tcBorders>
              <w:top w:val="single" w:sz="4" w:space="0" w:color="auto"/>
              <w:left w:val="nil"/>
              <w:bottom w:val="single" w:sz="4" w:space="0" w:color="auto"/>
              <w:right w:val="single" w:sz="4" w:space="0" w:color="auto"/>
            </w:tcBorders>
            <w:shd w:val="clear" w:color="auto" w:fill="E6E6E6"/>
            <w:noWrap/>
            <w:vAlign w:val="bottom"/>
          </w:tcPr>
          <w:p w14:paraId="234FA80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17</w:t>
            </w:r>
          </w:p>
        </w:tc>
      </w:tr>
      <w:tr w:rsidR="004D0E14" w:rsidRPr="004D0E14" w14:paraId="2E014C5F"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54009FF8" w14:textId="77777777" w:rsidR="004D0E14" w:rsidRPr="004D0E14" w:rsidRDefault="004D0E14" w:rsidP="004D0E14">
            <w:pPr>
              <w:rPr>
                <w:rFonts w:ascii="Times New Roman" w:hAnsi="Times New Roman"/>
                <w:sz w:val="22"/>
                <w:szCs w:val="22"/>
              </w:rPr>
            </w:pPr>
          </w:p>
        </w:tc>
        <w:tc>
          <w:tcPr>
            <w:tcW w:w="1688"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3705DB64"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E6E6E6"/>
            <w:vAlign w:val="bottom"/>
          </w:tcPr>
          <w:p w14:paraId="76BE4D30"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E6E6E6"/>
            <w:noWrap/>
            <w:vAlign w:val="bottom"/>
          </w:tcPr>
          <w:p w14:paraId="7DA41DAC"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E6E6E6"/>
            <w:noWrap/>
            <w:vAlign w:val="bottom"/>
          </w:tcPr>
          <w:p w14:paraId="1C135DC7" w14:textId="77777777" w:rsidR="004D0E14" w:rsidRPr="004D0E14" w:rsidRDefault="004D0E14" w:rsidP="004D0E14">
            <w:pPr>
              <w:jc w:val="center"/>
              <w:rPr>
                <w:rFonts w:ascii="Times New Roman" w:hAnsi="Times New Roman"/>
                <w:b/>
                <w:bCs/>
                <w:color w:val="FF0000"/>
                <w:sz w:val="22"/>
                <w:szCs w:val="22"/>
              </w:rPr>
            </w:pPr>
          </w:p>
        </w:tc>
      </w:tr>
    </w:tbl>
    <w:p w14:paraId="02DBB161" w14:textId="77777777" w:rsidR="004D0E14" w:rsidRPr="004D0E14" w:rsidRDefault="004D0E14" w:rsidP="004D0E14"/>
    <w:p w14:paraId="41309A0C" w14:textId="77777777" w:rsidR="004D0E14" w:rsidRPr="004D0E14" w:rsidRDefault="004D0E14" w:rsidP="004D0E14"/>
    <w:tbl>
      <w:tblPr>
        <w:tblW w:w="10350" w:type="dxa"/>
        <w:tblInd w:w="-5" w:type="dxa"/>
        <w:tblLook w:val="04A0" w:firstRow="1" w:lastRow="0" w:firstColumn="1" w:lastColumn="0" w:noHBand="0" w:noVBand="1"/>
      </w:tblPr>
      <w:tblGrid>
        <w:gridCol w:w="2250"/>
        <w:gridCol w:w="2283"/>
        <w:gridCol w:w="1964"/>
        <w:gridCol w:w="1757"/>
        <w:gridCol w:w="2096"/>
      </w:tblGrid>
      <w:tr w:rsidR="004D0E14" w:rsidRPr="004D0E14" w14:paraId="6FFAA8AC" w14:textId="77777777" w:rsidTr="00CD65F5">
        <w:trPr>
          <w:trHeight w:val="70"/>
        </w:trPr>
        <w:tc>
          <w:tcPr>
            <w:tcW w:w="10350" w:type="dxa"/>
            <w:gridSpan w:val="5"/>
            <w:tcBorders>
              <w:top w:val="single" w:sz="4" w:space="0" w:color="auto"/>
              <w:left w:val="single" w:sz="4" w:space="0" w:color="000000"/>
              <w:bottom w:val="single" w:sz="4" w:space="0" w:color="000000"/>
              <w:right w:val="single" w:sz="4" w:space="0" w:color="000000"/>
            </w:tcBorders>
            <w:vAlign w:val="center"/>
            <w:hideMark/>
          </w:tcPr>
          <w:p w14:paraId="151C0BBA" w14:textId="77777777" w:rsidR="004D0E14" w:rsidRPr="004D0E14" w:rsidRDefault="004D0E14" w:rsidP="004D0E14">
            <w:pPr>
              <w:jc w:val="center"/>
              <w:rPr>
                <w:rFonts w:cs="Arial"/>
                <w:b/>
                <w:bCs/>
                <w:szCs w:val="24"/>
              </w:rPr>
            </w:pPr>
            <w:r w:rsidRPr="004D0E14">
              <w:rPr>
                <w:rFonts w:cs="Arial"/>
                <w:b/>
                <w:bCs/>
                <w:szCs w:val="24"/>
              </w:rPr>
              <w:t xml:space="preserve">Management Evaluations </w:t>
            </w:r>
          </w:p>
        </w:tc>
      </w:tr>
      <w:tr w:rsidR="004D0E14" w:rsidRPr="004D0E14" w14:paraId="4446D069" w14:textId="77777777" w:rsidTr="00CD65F5">
        <w:trPr>
          <w:trHeight w:val="422"/>
        </w:trPr>
        <w:tc>
          <w:tcPr>
            <w:tcW w:w="2250" w:type="dxa"/>
            <w:tcBorders>
              <w:top w:val="single" w:sz="4" w:space="0" w:color="auto"/>
              <w:left w:val="single" w:sz="4" w:space="0" w:color="auto"/>
              <w:bottom w:val="single" w:sz="4" w:space="0" w:color="auto"/>
              <w:right w:val="single" w:sz="4" w:space="0" w:color="auto"/>
            </w:tcBorders>
            <w:noWrap/>
            <w:vAlign w:val="bottom"/>
            <w:hideMark/>
          </w:tcPr>
          <w:p w14:paraId="7E25CC79" w14:textId="77777777" w:rsidR="004D0E14" w:rsidRPr="004D0E14" w:rsidRDefault="004D0E14" w:rsidP="004D0E14">
            <w:pPr>
              <w:rPr>
                <w:rFonts w:ascii="Times New Roman" w:hAnsi="Times New Roman"/>
                <w:b/>
                <w:bCs/>
                <w:szCs w:val="24"/>
              </w:rPr>
            </w:pPr>
            <w:r w:rsidRPr="004D0E14">
              <w:rPr>
                <w:rFonts w:ascii="Times New Roman" w:hAnsi="Times New Roman"/>
                <w:b/>
                <w:bCs/>
                <w:szCs w:val="24"/>
              </w:rPr>
              <w:t>Small Counties</w:t>
            </w:r>
          </w:p>
        </w:tc>
        <w:tc>
          <w:tcPr>
            <w:tcW w:w="2283" w:type="dxa"/>
            <w:tcBorders>
              <w:top w:val="single" w:sz="4" w:space="0" w:color="000000"/>
              <w:left w:val="single" w:sz="4" w:space="0" w:color="auto"/>
              <w:bottom w:val="single" w:sz="4" w:space="0" w:color="auto"/>
              <w:right w:val="single" w:sz="4" w:space="0" w:color="auto"/>
            </w:tcBorders>
            <w:vAlign w:val="bottom"/>
          </w:tcPr>
          <w:p w14:paraId="0B223B77" w14:textId="77777777" w:rsidR="004D0E14" w:rsidRPr="004D0E14" w:rsidRDefault="004D0E14" w:rsidP="004D0E14">
            <w:pPr>
              <w:jc w:val="center"/>
              <w:rPr>
                <w:rFonts w:cs="Arial"/>
                <w:b/>
                <w:bCs/>
                <w:sz w:val="20"/>
              </w:rPr>
            </w:pPr>
            <w:r w:rsidRPr="004D0E14">
              <w:rPr>
                <w:rFonts w:cs="Arial"/>
                <w:b/>
                <w:bCs/>
                <w:sz w:val="20"/>
              </w:rPr>
              <w:t xml:space="preserve">FFY 22     </w:t>
            </w:r>
          </w:p>
          <w:p w14:paraId="3B50014C" w14:textId="77777777" w:rsidR="004D0E14" w:rsidRPr="004D0E14" w:rsidRDefault="004D0E14" w:rsidP="004D0E14">
            <w:pPr>
              <w:jc w:val="center"/>
              <w:rPr>
                <w:rFonts w:ascii="Times New Roman" w:hAnsi="Times New Roman"/>
                <w:b/>
                <w:bCs/>
                <w:sz w:val="22"/>
                <w:szCs w:val="22"/>
              </w:rPr>
            </w:pPr>
            <w:r w:rsidRPr="004D0E14">
              <w:rPr>
                <w:rFonts w:cs="Arial"/>
                <w:b/>
                <w:bCs/>
                <w:sz w:val="20"/>
              </w:rPr>
              <w:t>10/21 to 9/22</w:t>
            </w:r>
          </w:p>
        </w:tc>
        <w:tc>
          <w:tcPr>
            <w:tcW w:w="1964" w:type="dxa"/>
            <w:tcBorders>
              <w:top w:val="single" w:sz="4" w:space="0" w:color="000000"/>
              <w:left w:val="nil"/>
              <w:bottom w:val="single" w:sz="4" w:space="0" w:color="auto"/>
              <w:right w:val="single" w:sz="4" w:space="0" w:color="auto"/>
            </w:tcBorders>
            <w:vAlign w:val="bottom"/>
          </w:tcPr>
          <w:p w14:paraId="074E9BE0" w14:textId="77777777" w:rsidR="004D0E14" w:rsidRPr="004D0E14" w:rsidRDefault="004D0E14" w:rsidP="004D0E14">
            <w:pPr>
              <w:jc w:val="center"/>
              <w:rPr>
                <w:rFonts w:cs="Arial"/>
                <w:b/>
                <w:bCs/>
                <w:sz w:val="20"/>
              </w:rPr>
            </w:pPr>
            <w:r w:rsidRPr="004D0E14">
              <w:rPr>
                <w:rFonts w:cs="Arial"/>
                <w:b/>
                <w:bCs/>
                <w:sz w:val="20"/>
              </w:rPr>
              <w:t>FFY 23</w:t>
            </w:r>
          </w:p>
          <w:p w14:paraId="6DBE9CFD" w14:textId="77777777" w:rsidR="004D0E14" w:rsidRPr="004D0E14" w:rsidRDefault="004D0E14" w:rsidP="004D0E14">
            <w:pPr>
              <w:jc w:val="center"/>
              <w:rPr>
                <w:rFonts w:ascii="Times New Roman" w:hAnsi="Times New Roman"/>
                <w:b/>
                <w:bCs/>
                <w:sz w:val="22"/>
                <w:szCs w:val="22"/>
              </w:rPr>
            </w:pPr>
            <w:r w:rsidRPr="004D0E14">
              <w:rPr>
                <w:rFonts w:cs="Arial"/>
                <w:b/>
                <w:bCs/>
                <w:sz w:val="20"/>
              </w:rPr>
              <w:t>10/22 to 9/23</w:t>
            </w:r>
          </w:p>
        </w:tc>
        <w:tc>
          <w:tcPr>
            <w:tcW w:w="1757" w:type="dxa"/>
            <w:tcBorders>
              <w:top w:val="single" w:sz="4" w:space="0" w:color="000000"/>
              <w:left w:val="nil"/>
              <w:bottom w:val="single" w:sz="4" w:space="0" w:color="auto"/>
              <w:right w:val="single" w:sz="4" w:space="0" w:color="auto"/>
            </w:tcBorders>
            <w:vAlign w:val="bottom"/>
          </w:tcPr>
          <w:p w14:paraId="44999417" w14:textId="77777777" w:rsidR="004D0E14" w:rsidRPr="004D0E14" w:rsidRDefault="004D0E14" w:rsidP="004D0E14">
            <w:pPr>
              <w:jc w:val="center"/>
              <w:rPr>
                <w:rFonts w:cs="Arial"/>
                <w:b/>
                <w:bCs/>
                <w:sz w:val="20"/>
              </w:rPr>
            </w:pPr>
            <w:r w:rsidRPr="004D0E14">
              <w:rPr>
                <w:rFonts w:cs="Arial"/>
                <w:b/>
                <w:bCs/>
                <w:sz w:val="20"/>
              </w:rPr>
              <w:t>FFY 24</w:t>
            </w:r>
          </w:p>
          <w:p w14:paraId="52D30BB3" w14:textId="77777777" w:rsidR="004D0E14" w:rsidRPr="004D0E14" w:rsidRDefault="004D0E14" w:rsidP="004D0E14">
            <w:pPr>
              <w:jc w:val="center"/>
              <w:rPr>
                <w:rFonts w:ascii="Times New Roman" w:hAnsi="Times New Roman"/>
                <w:b/>
                <w:bCs/>
                <w:sz w:val="22"/>
                <w:szCs w:val="22"/>
              </w:rPr>
            </w:pPr>
            <w:r w:rsidRPr="004D0E14">
              <w:rPr>
                <w:rFonts w:cs="Arial"/>
                <w:b/>
                <w:bCs/>
                <w:sz w:val="20"/>
              </w:rPr>
              <w:t>10/23 to 9/24</w:t>
            </w:r>
          </w:p>
        </w:tc>
        <w:tc>
          <w:tcPr>
            <w:tcW w:w="2096" w:type="dxa"/>
            <w:tcBorders>
              <w:top w:val="single" w:sz="4" w:space="0" w:color="000000"/>
              <w:left w:val="nil"/>
              <w:bottom w:val="single" w:sz="4" w:space="0" w:color="auto"/>
              <w:right w:val="single" w:sz="4" w:space="0" w:color="auto"/>
            </w:tcBorders>
            <w:vAlign w:val="bottom"/>
          </w:tcPr>
          <w:p w14:paraId="0574A799" w14:textId="77777777" w:rsidR="004D0E14" w:rsidRPr="004D0E14" w:rsidRDefault="004D0E14" w:rsidP="004D0E14">
            <w:pPr>
              <w:jc w:val="center"/>
              <w:rPr>
                <w:rFonts w:cs="Arial"/>
                <w:b/>
                <w:bCs/>
                <w:sz w:val="20"/>
              </w:rPr>
            </w:pPr>
            <w:r w:rsidRPr="004D0E14">
              <w:rPr>
                <w:rFonts w:cs="Arial"/>
                <w:b/>
                <w:bCs/>
                <w:sz w:val="20"/>
              </w:rPr>
              <w:t>FFY 25</w:t>
            </w:r>
          </w:p>
          <w:p w14:paraId="674E5CB1" w14:textId="77777777" w:rsidR="004D0E14" w:rsidRPr="004D0E14" w:rsidRDefault="004D0E14" w:rsidP="004D0E14">
            <w:pPr>
              <w:jc w:val="center"/>
              <w:rPr>
                <w:rFonts w:ascii="Times New Roman" w:hAnsi="Times New Roman"/>
                <w:b/>
                <w:bCs/>
                <w:sz w:val="22"/>
                <w:szCs w:val="22"/>
              </w:rPr>
            </w:pPr>
            <w:r w:rsidRPr="004D0E14">
              <w:rPr>
                <w:rFonts w:cs="Arial"/>
                <w:b/>
                <w:bCs/>
                <w:sz w:val="20"/>
              </w:rPr>
              <w:t>10/24 to 9/25</w:t>
            </w:r>
          </w:p>
        </w:tc>
      </w:tr>
      <w:tr w:rsidR="004D0E14" w:rsidRPr="004D0E14" w14:paraId="0985A0F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BB62B6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Alexander</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6AAFCE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8B5340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A9927D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09B1BC7" w14:textId="77777777" w:rsidR="004D0E14" w:rsidRPr="004D0E14" w:rsidRDefault="004D0E14" w:rsidP="004D0E14">
            <w:pPr>
              <w:jc w:val="center"/>
              <w:rPr>
                <w:rFonts w:ascii="Times New Roman" w:hAnsi="Times New Roman"/>
                <w:b/>
                <w:bCs/>
                <w:color w:val="FF0000"/>
                <w:sz w:val="20"/>
              </w:rPr>
            </w:pPr>
          </w:p>
        </w:tc>
      </w:tr>
      <w:tr w:rsidR="004D0E14" w:rsidRPr="004D0E14" w14:paraId="58C72675"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67D37B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Alleghany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CCF375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48B69A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3615CDF"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934C71A" w14:textId="77777777" w:rsidR="004D0E14" w:rsidRPr="004D0E14" w:rsidRDefault="004D0E14" w:rsidP="004D0E14">
            <w:pPr>
              <w:jc w:val="center"/>
              <w:rPr>
                <w:rFonts w:ascii="Times New Roman" w:hAnsi="Times New Roman"/>
                <w:b/>
                <w:bCs/>
                <w:color w:val="FF0000"/>
                <w:sz w:val="20"/>
              </w:rPr>
            </w:pPr>
          </w:p>
        </w:tc>
      </w:tr>
      <w:tr w:rsidR="004D0E14" w:rsidRPr="004D0E14" w14:paraId="5D51E3A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B1B339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Anson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0D960C15"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05A435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1D645E9"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444C54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363D0D3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9975ED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Ashe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F1E9B3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435C53B"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DDC3502"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3EA7FF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7996A03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F2FC31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Avery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65BAB89"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5D0755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93385B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89EA7C1" w14:textId="77777777" w:rsidR="004D0E14" w:rsidRPr="004D0E14" w:rsidRDefault="004D0E14" w:rsidP="004D0E14">
            <w:pPr>
              <w:jc w:val="center"/>
              <w:rPr>
                <w:rFonts w:ascii="Times New Roman" w:hAnsi="Times New Roman"/>
                <w:b/>
                <w:bCs/>
                <w:color w:val="FF0000"/>
                <w:sz w:val="20"/>
              </w:rPr>
            </w:pPr>
          </w:p>
        </w:tc>
      </w:tr>
      <w:tr w:rsidR="004D0E14" w:rsidRPr="004D0E14" w14:paraId="5DA14EB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228DE0D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lastRenderedPageBreak/>
              <w:t>Bertie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7F82147"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52173F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F6A9609" w14:textId="77777777" w:rsidR="004D0E14" w:rsidRPr="004D0E14" w:rsidDel="00061DDC"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70A9FCD" w14:textId="77777777" w:rsidR="004D0E14" w:rsidRPr="004D0E14" w:rsidDel="00061DDC" w:rsidRDefault="004D0E14" w:rsidP="004D0E14">
            <w:pPr>
              <w:jc w:val="center"/>
              <w:rPr>
                <w:rFonts w:ascii="Times New Roman" w:hAnsi="Times New Roman"/>
                <w:b/>
                <w:bCs/>
                <w:color w:val="FF0000"/>
                <w:sz w:val="20"/>
              </w:rPr>
            </w:pPr>
          </w:p>
        </w:tc>
      </w:tr>
      <w:tr w:rsidR="004D0E14" w:rsidRPr="004D0E14" w14:paraId="29534F7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055BB1E"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Bladen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3F8324F"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3AED45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5141C8B"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F97B04C" w14:textId="77777777" w:rsidR="004D0E14" w:rsidRPr="004D0E14" w:rsidRDefault="004D0E14" w:rsidP="004D0E14">
            <w:pPr>
              <w:jc w:val="center"/>
              <w:rPr>
                <w:rFonts w:ascii="Times New Roman" w:hAnsi="Times New Roman"/>
                <w:b/>
                <w:bCs/>
                <w:color w:val="FF0000"/>
                <w:sz w:val="20"/>
              </w:rPr>
            </w:pPr>
          </w:p>
        </w:tc>
      </w:tr>
      <w:tr w:rsidR="004D0E14" w:rsidRPr="004D0E14" w14:paraId="19D1F18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C1C6BCF"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Camden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960CD6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1B49CCB"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8EFF050"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7E2FB5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49C3013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62AD01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Carteret</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37D96E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412537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E18BD4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621CD05" w14:textId="77777777" w:rsidR="004D0E14" w:rsidRPr="004D0E14" w:rsidRDefault="004D0E14" w:rsidP="004D0E14">
            <w:pPr>
              <w:jc w:val="center"/>
              <w:rPr>
                <w:rFonts w:ascii="Times New Roman" w:hAnsi="Times New Roman"/>
                <w:b/>
                <w:bCs/>
                <w:color w:val="FF0000"/>
                <w:sz w:val="20"/>
              </w:rPr>
            </w:pPr>
          </w:p>
        </w:tc>
      </w:tr>
      <w:tr w:rsidR="004D0E14" w:rsidRPr="004D0E14" w14:paraId="6A73366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911C6D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Caswell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A05DA4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D92D9A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5B41CE1"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9C4B57C" w14:textId="77777777" w:rsidR="004D0E14" w:rsidRPr="004D0E14" w:rsidRDefault="004D0E14" w:rsidP="004D0E14">
            <w:pPr>
              <w:jc w:val="center"/>
              <w:rPr>
                <w:rFonts w:ascii="Times New Roman" w:hAnsi="Times New Roman"/>
                <w:b/>
                <w:bCs/>
                <w:color w:val="FF0000"/>
                <w:sz w:val="20"/>
              </w:rPr>
            </w:pPr>
          </w:p>
        </w:tc>
      </w:tr>
      <w:tr w:rsidR="004D0E14" w:rsidRPr="004D0E14" w14:paraId="40F772DA"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0FAFDE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Chatham</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7EAB99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2DEC4A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72BED20"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B34BB04" w14:textId="77777777" w:rsidR="004D0E14" w:rsidRPr="004D0E14" w:rsidRDefault="004D0E14" w:rsidP="004D0E14">
            <w:pPr>
              <w:jc w:val="center"/>
              <w:rPr>
                <w:rFonts w:ascii="Times New Roman" w:hAnsi="Times New Roman"/>
                <w:b/>
                <w:bCs/>
                <w:color w:val="FF0000"/>
                <w:sz w:val="20"/>
              </w:rPr>
            </w:pPr>
          </w:p>
        </w:tc>
      </w:tr>
      <w:tr w:rsidR="004D0E14" w:rsidRPr="004D0E14" w14:paraId="0E987E0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FFDEC5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Cherokee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B60829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07EFC0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297674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5627E69" w14:textId="77777777" w:rsidR="004D0E14" w:rsidRPr="004D0E14" w:rsidRDefault="004D0E14" w:rsidP="004D0E14">
            <w:pPr>
              <w:jc w:val="center"/>
              <w:rPr>
                <w:rFonts w:ascii="Times New Roman" w:hAnsi="Times New Roman"/>
                <w:b/>
                <w:bCs/>
                <w:color w:val="FF0000"/>
                <w:sz w:val="20"/>
              </w:rPr>
            </w:pPr>
          </w:p>
        </w:tc>
      </w:tr>
      <w:tr w:rsidR="004D0E14" w:rsidRPr="004D0E14" w14:paraId="442989F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B26A98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Chowan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5419C1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10E239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677BCF5"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A98D4D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913AC5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89F282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Clay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CD4C61F"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9C17E8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F2111FC"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2BBC8CF" w14:textId="77777777" w:rsidR="004D0E14" w:rsidRPr="004D0E14" w:rsidRDefault="004D0E14" w:rsidP="004D0E14">
            <w:pPr>
              <w:jc w:val="center"/>
              <w:rPr>
                <w:rFonts w:ascii="Times New Roman" w:hAnsi="Times New Roman"/>
                <w:b/>
                <w:bCs/>
                <w:color w:val="FF0000"/>
                <w:sz w:val="20"/>
              </w:rPr>
            </w:pPr>
          </w:p>
        </w:tc>
      </w:tr>
      <w:tr w:rsidR="004D0E14" w:rsidRPr="004D0E14" w14:paraId="51AFE8F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2C7DBF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Currituck</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84ED32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3071DAB" w14:textId="77777777" w:rsidR="004D0E14" w:rsidRPr="004D0E14" w:rsidRDefault="004D0E14" w:rsidP="004D0E14">
            <w:pPr>
              <w:rPr>
                <w:rFonts w:ascii="Times New Roman" w:hAnsi="Times New Roman"/>
                <w:b/>
                <w:bCs/>
                <w:color w:val="FF0000"/>
                <w:sz w:val="20"/>
              </w:rPr>
            </w:pPr>
            <w:r w:rsidRPr="004D0E14">
              <w:rPr>
                <w:rFonts w:ascii="Times New Roman" w:hAnsi="Times New Roman"/>
                <w:b/>
                <w:bCs/>
                <w:color w:val="FF0000"/>
                <w:sz w:val="20"/>
              </w:rPr>
              <w:t xml:space="preserve">                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309D9E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BF92FE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r>
      <w:tr w:rsidR="004D0E14" w:rsidRPr="004D0E14" w14:paraId="4E62B75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4884395"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Dare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A95A9C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A9E504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67A23E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6C0680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CB6786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C2081D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Davie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620D00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3DA1AC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1420389"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C8E5DF0" w14:textId="77777777" w:rsidR="004D0E14" w:rsidRPr="004D0E14" w:rsidRDefault="004D0E14" w:rsidP="004D0E14">
            <w:pPr>
              <w:jc w:val="center"/>
              <w:rPr>
                <w:rFonts w:ascii="Times New Roman" w:hAnsi="Times New Roman"/>
                <w:b/>
                <w:bCs/>
                <w:color w:val="FF0000"/>
                <w:sz w:val="20"/>
              </w:rPr>
            </w:pPr>
          </w:p>
        </w:tc>
      </w:tr>
      <w:tr w:rsidR="004D0E14" w:rsidRPr="004D0E14" w14:paraId="67AC94F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F352A4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Duplin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5A3EE8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D02EA91"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3ED8CA1"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1B38A8B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D73502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2DAF16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Franklin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046C3FC3" w14:textId="77777777" w:rsidR="004D0E14" w:rsidRPr="004D0E14" w:rsidRDefault="004D0E14" w:rsidP="004D0E14">
            <w:pPr>
              <w:jc w:val="center"/>
              <w:rPr>
                <w:rFonts w:ascii="Times New Roman" w:hAnsi="Times New Roman"/>
                <w:b/>
                <w:bCs/>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7D6BD8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432E6C0"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FCB1861" w14:textId="77777777" w:rsidR="004D0E14" w:rsidRPr="004D0E14" w:rsidRDefault="004D0E14" w:rsidP="004D0E14">
            <w:pPr>
              <w:jc w:val="center"/>
              <w:rPr>
                <w:rFonts w:ascii="Times New Roman" w:hAnsi="Times New Roman"/>
                <w:b/>
                <w:bCs/>
                <w:color w:val="FF0000"/>
                <w:sz w:val="20"/>
              </w:rPr>
            </w:pPr>
          </w:p>
        </w:tc>
      </w:tr>
      <w:tr w:rsidR="004D0E14" w:rsidRPr="004D0E14" w14:paraId="513E9D76" w14:textId="77777777" w:rsidTr="00CD65F5">
        <w:trPr>
          <w:trHeight w:val="215"/>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BD5C47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Gates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2DE4E0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5649C70" w14:textId="77777777" w:rsidR="004D0E14" w:rsidRPr="004D0E14" w:rsidDel="00061DDC"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FD2677B"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5D897A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4A55FA0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A2B8FC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Graham</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436E1C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880D3D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14B56DD"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25036E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59D53F43"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F64CEE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Granville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9626C41"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FDFC88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71C2DB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F11D2EB" w14:textId="77777777" w:rsidR="004D0E14" w:rsidRPr="004D0E14" w:rsidRDefault="004D0E14" w:rsidP="004D0E14">
            <w:pPr>
              <w:jc w:val="center"/>
              <w:rPr>
                <w:rFonts w:ascii="Times New Roman" w:hAnsi="Times New Roman"/>
                <w:b/>
                <w:bCs/>
                <w:color w:val="FF0000"/>
                <w:sz w:val="20"/>
              </w:rPr>
            </w:pPr>
          </w:p>
        </w:tc>
      </w:tr>
      <w:tr w:rsidR="004D0E14" w:rsidRPr="004D0E14" w14:paraId="6196D6E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4E8C88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Greene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161BF0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DEB5806"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89CB32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E9191E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F9DFF1E"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2BF5E8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Haywood</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299DEC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40500D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EFF066F"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8A6BC9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1E2F43F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5B50EAF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Henderson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A52704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7AB15C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96EA0DF" w14:textId="77777777" w:rsidR="004D0E14" w:rsidRPr="004D0E14" w:rsidRDefault="004D0E14" w:rsidP="004D0E14">
            <w:pPr>
              <w:jc w:val="center"/>
              <w:rPr>
                <w:rFonts w:ascii="Times New Roman" w:hAnsi="Times New Roman"/>
                <w:b/>
                <w:bCs/>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41E6C59" w14:textId="77777777" w:rsidR="004D0E14" w:rsidRPr="004D0E14" w:rsidRDefault="004D0E14" w:rsidP="004D0E14">
            <w:pPr>
              <w:jc w:val="center"/>
              <w:rPr>
                <w:rFonts w:ascii="Times New Roman" w:hAnsi="Times New Roman"/>
                <w:b/>
                <w:bCs/>
                <w:color w:val="FF0000"/>
                <w:sz w:val="20"/>
              </w:rPr>
            </w:pPr>
          </w:p>
        </w:tc>
      </w:tr>
      <w:tr w:rsidR="004D0E14" w:rsidRPr="004D0E14" w14:paraId="3AAD459A"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64E0B1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Hertford</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B0CD82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6CC7B9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DAD8D78"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61910FA" w14:textId="77777777" w:rsidR="004D0E14" w:rsidRPr="004D0E14" w:rsidRDefault="004D0E14" w:rsidP="004D0E14">
            <w:pPr>
              <w:jc w:val="center"/>
              <w:rPr>
                <w:rFonts w:ascii="Times New Roman" w:hAnsi="Times New Roman"/>
                <w:b/>
                <w:bCs/>
                <w:color w:val="FF0000"/>
                <w:sz w:val="20"/>
              </w:rPr>
            </w:pPr>
          </w:p>
        </w:tc>
      </w:tr>
      <w:tr w:rsidR="004D0E14" w:rsidRPr="004D0E14" w14:paraId="3C0794E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453E55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Hoke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190E2A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E545AD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52EB896"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C6C2656" w14:textId="77777777" w:rsidR="004D0E14" w:rsidRPr="004D0E14" w:rsidRDefault="004D0E14" w:rsidP="004D0E14">
            <w:pPr>
              <w:jc w:val="center"/>
              <w:rPr>
                <w:rFonts w:ascii="Times New Roman" w:hAnsi="Times New Roman"/>
                <w:b/>
                <w:bCs/>
                <w:color w:val="FF0000"/>
                <w:sz w:val="20"/>
              </w:rPr>
            </w:pPr>
          </w:p>
        </w:tc>
      </w:tr>
      <w:tr w:rsidR="004D0E14" w:rsidRPr="004D0E14" w14:paraId="2318019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9E8055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Hyde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522710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557659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4E0832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415603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1A9B06A"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B026DE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Jackson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73FF609"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BCEA87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222887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11DB35C0" w14:textId="77777777" w:rsidR="004D0E14" w:rsidRPr="004D0E14" w:rsidRDefault="004D0E14" w:rsidP="004D0E14">
            <w:pPr>
              <w:jc w:val="center"/>
              <w:rPr>
                <w:rFonts w:ascii="Times New Roman" w:hAnsi="Times New Roman"/>
                <w:b/>
                <w:bCs/>
                <w:color w:val="FF0000"/>
                <w:sz w:val="20"/>
              </w:rPr>
            </w:pPr>
          </w:p>
        </w:tc>
      </w:tr>
      <w:tr w:rsidR="004D0E14" w:rsidRPr="004D0E14" w14:paraId="593903AD"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5E185B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Jones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7D266B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DBC242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5C478B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D57B7F4" w14:textId="77777777" w:rsidR="004D0E14" w:rsidRPr="004D0E14" w:rsidRDefault="004D0E14" w:rsidP="004D0E14">
            <w:pPr>
              <w:jc w:val="center"/>
              <w:rPr>
                <w:rFonts w:ascii="Times New Roman" w:hAnsi="Times New Roman"/>
                <w:b/>
                <w:bCs/>
                <w:color w:val="FF0000"/>
                <w:sz w:val="20"/>
              </w:rPr>
            </w:pPr>
          </w:p>
        </w:tc>
      </w:tr>
      <w:tr w:rsidR="004D0E14" w:rsidRPr="004D0E14" w14:paraId="32D1C57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B4EDD6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Lee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B8FFB21" w14:textId="77777777" w:rsidR="004D0E14" w:rsidRPr="004D0E14" w:rsidDel="00925F53"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DA1E4A5"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6CD8EF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6F291D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D3A9B5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491305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Lincoln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0F81F5F" w14:textId="77777777" w:rsidR="004D0E14" w:rsidRPr="004D0E14" w:rsidDel="00925F53"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9D847F9"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94DC15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7002FE7" w14:textId="77777777" w:rsidR="004D0E14" w:rsidRPr="004D0E14" w:rsidRDefault="004D0E14" w:rsidP="004D0E14">
            <w:pPr>
              <w:jc w:val="center"/>
              <w:rPr>
                <w:rFonts w:ascii="Times New Roman" w:hAnsi="Times New Roman"/>
                <w:b/>
                <w:bCs/>
                <w:color w:val="FF0000"/>
                <w:sz w:val="20"/>
              </w:rPr>
            </w:pPr>
          </w:p>
        </w:tc>
      </w:tr>
      <w:tr w:rsidR="004D0E14" w:rsidRPr="004D0E14" w14:paraId="60E93EF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C65499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Macon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4C4231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3839E26"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B56DB6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E2B5F05" w14:textId="77777777" w:rsidR="004D0E14" w:rsidRPr="004D0E14" w:rsidRDefault="004D0E14" w:rsidP="004D0E14">
            <w:pPr>
              <w:jc w:val="center"/>
              <w:rPr>
                <w:rFonts w:ascii="Times New Roman" w:hAnsi="Times New Roman"/>
                <w:b/>
                <w:bCs/>
                <w:color w:val="FF0000"/>
                <w:sz w:val="20"/>
              </w:rPr>
            </w:pPr>
          </w:p>
        </w:tc>
      </w:tr>
      <w:tr w:rsidR="004D0E14" w:rsidRPr="004D0E14" w14:paraId="36F3C83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F21AF8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Madison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A58669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C63F1A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139EB2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5FE46EC" w14:textId="77777777" w:rsidR="004D0E14" w:rsidRPr="004D0E14" w:rsidRDefault="004D0E14" w:rsidP="004D0E14">
            <w:pPr>
              <w:jc w:val="center"/>
              <w:rPr>
                <w:rFonts w:ascii="Times New Roman" w:hAnsi="Times New Roman"/>
                <w:b/>
                <w:bCs/>
                <w:color w:val="FF0000"/>
                <w:sz w:val="20"/>
              </w:rPr>
            </w:pPr>
          </w:p>
        </w:tc>
      </w:tr>
      <w:tr w:rsidR="004D0E14" w:rsidRPr="004D0E14" w14:paraId="115DB955"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153CE6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Martin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7220DA6"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072770B"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24D9D63"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69BC83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r>
      <w:tr w:rsidR="004D0E14" w:rsidRPr="004D0E14" w14:paraId="3DC4C5F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39BBE4E"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McDowell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8E09AAB" w14:textId="77777777" w:rsidR="004D0E14" w:rsidRPr="004D0E14" w:rsidRDefault="004D0E14" w:rsidP="004D0E14">
            <w:pPr>
              <w:jc w:val="center"/>
              <w:rPr>
                <w:rFonts w:ascii="Times New Roman" w:hAnsi="Times New Roman"/>
                <w:b/>
                <w:bCs/>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B9A4DE9"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9ABE1E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20610F2" w14:textId="77777777" w:rsidR="004D0E14" w:rsidRPr="004D0E14" w:rsidRDefault="004D0E14" w:rsidP="004D0E14">
            <w:pPr>
              <w:jc w:val="center"/>
              <w:rPr>
                <w:rFonts w:ascii="Times New Roman" w:hAnsi="Times New Roman"/>
                <w:b/>
                <w:bCs/>
                <w:color w:val="FF0000"/>
                <w:sz w:val="20"/>
              </w:rPr>
            </w:pPr>
          </w:p>
        </w:tc>
      </w:tr>
      <w:tr w:rsidR="004D0E14" w:rsidRPr="004D0E14" w14:paraId="2D57C48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0EB7B7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Mitchell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4EC297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2FFC500"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93553C2"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DDB339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0EEF441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B1A8B1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Montgomery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456BF5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EF7E34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6D6A668"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3BAC39D" w14:textId="77777777" w:rsidR="004D0E14" w:rsidRPr="004D0E14" w:rsidRDefault="004D0E14" w:rsidP="004D0E14">
            <w:pPr>
              <w:jc w:val="center"/>
              <w:rPr>
                <w:rFonts w:ascii="Times New Roman" w:hAnsi="Times New Roman"/>
                <w:b/>
                <w:bCs/>
                <w:color w:val="FF0000"/>
                <w:sz w:val="20"/>
              </w:rPr>
            </w:pPr>
          </w:p>
        </w:tc>
      </w:tr>
      <w:tr w:rsidR="004D0E14" w:rsidRPr="004D0E14" w14:paraId="5272403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C13E8F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Moore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2DD37E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BB7640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5852DCC"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13AA900" w14:textId="77777777" w:rsidR="004D0E14" w:rsidRPr="004D0E14" w:rsidRDefault="004D0E14" w:rsidP="004D0E14">
            <w:pPr>
              <w:jc w:val="center"/>
              <w:rPr>
                <w:rFonts w:ascii="Times New Roman" w:hAnsi="Times New Roman"/>
                <w:b/>
                <w:bCs/>
                <w:color w:val="FF0000"/>
                <w:sz w:val="20"/>
              </w:rPr>
            </w:pPr>
          </w:p>
        </w:tc>
      </w:tr>
      <w:tr w:rsidR="004D0E14" w:rsidRPr="004D0E14" w14:paraId="2D325E0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4154D7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Northampton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04910B7"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E13117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C9141D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B98BA5C" w14:textId="77777777" w:rsidR="004D0E14" w:rsidRPr="004D0E14" w:rsidRDefault="004D0E14" w:rsidP="004D0E14">
            <w:pPr>
              <w:jc w:val="center"/>
              <w:rPr>
                <w:rFonts w:ascii="Times New Roman" w:hAnsi="Times New Roman"/>
                <w:b/>
                <w:bCs/>
                <w:color w:val="FF0000"/>
                <w:sz w:val="20"/>
              </w:rPr>
            </w:pPr>
          </w:p>
        </w:tc>
      </w:tr>
      <w:tr w:rsidR="004D0E14" w:rsidRPr="004D0E14" w14:paraId="7A1DADB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04DD6B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Pamlico</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533B9D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C6E761A"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4B5C6B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C9563A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DA684E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5F9E962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Pasquotank</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1F3516C"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E8794B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26133A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6087613" w14:textId="77777777" w:rsidR="004D0E14" w:rsidRPr="004D0E14" w:rsidRDefault="004D0E14" w:rsidP="004D0E14">
            <w:pPr>
              <w:jc w:val="center"/>
              <w:rPr>
                <w:rFonts w:ascii="Times New Roman" w:hAnsi="Times New Roman"/>
                <w:b/>
                <w:bCs/>
                <w:color w:val="FF0000"/>
                <w:sz w:val="20"/>
              </w:rPr>
            </w:pPr>
          </w:p>
        </w:tc>
      </w:tr>
      <w:tr w:rsidR="004D0E14" w:rsidRPr="004D0E14" w14:paraId="1A98F26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8456F2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Pender</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AC51D5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702FF4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907FF84"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2E231A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r>
      <w:tr w:rsidR="004D0E14" w:rsidRPr="004D0E14" w14:paraId="5F2FF1C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897F52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Perquimans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8A447D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1659E6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27AF3B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1E59273" w14:textId="77777777" w:rsidR="004D0E14" w:rsidRPr="004D0E14" w:rsidRDefault="004D0E14" w:rsidP="004D0E14">
            <w:pPr>
              <w:jc w:val="center"/>
              <w:rPr>
                <w:rFonts w:ascii="Times New Roman" w:hAnsi="Times New Roman"/>
                <w:b/>
                <w:bCs/>
                <w:color w:val="FF0000"/>
                <w:sz w:val="20"/>
              </w:rPr>
            </w:pPr>
          </w:p>
        </w:tc>
      </w:tr>
      <w:tr w:rsidR="004D0E14" w:rsidRPr="004D0E14" w14:paraId="1B93666F"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D5A913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Person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681F7D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30E05E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C04CF4D"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F917DC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000D696D"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0CD5EB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Polk</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1B709F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605214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DDA144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248DB2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54CB696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D923BC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Scotland</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0E0C68E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D21806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948778A"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C1ECDD6" w14:textId="77777777" w:rsidR="004D0E14" w:rsidRPr="004D0E14" w:rsidRDefault="004D0E14" w:rsidP="004D0E14">
            <w:pPr>
              <w:jc w:val="center"/>
              <w:rPr>
                <w:rFonts w:ascii="Times New Roman" w:hAnsi="Times New Roman"/>
                <w:b/>
                <w:bCs/>
                <w:color w:val="FF0000"/>
                <w:sz w:val="20"/>
              </w:rPr>
            </w:pPr>
          </w:p>
        </w:tc>
      </w:tr>
      <w:tr w:rsidR="004D0E14" w:rsidRPr="004D0E14" w14:paraId="7801F4AE"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1A96718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Stanly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88DFFD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A9DA77D" w14:textId="77777777" w:rsidR="004D0E14" w:rsidRPr="004D0E14" w:rsidDel="00260C7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D2F36F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75C38F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71CB97D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E14A3B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Stokes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8D9313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F4107E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CDA1B4A"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1655B9F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B78CF4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A8CD08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Swain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7296299"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9B87C5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5862FA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7DE052A" w14:textId="77777777" w:rsidR="004D0E14" w:rsidRPr="004D0E14" w:rsidRDefault="004D0E14" w:rsidP="004D0E14">
            <w:pPr>
              <w:jc w:val="center"/>
              <w:rPr>
                <w:rFonts w:ascii="Times New Roman" w:hAnsi="Times New Roman"/>
                <w:b/>
                <w:bCs/>
                <w:color w:val="FF0000"/>
                <w:sz w:val="20"/>
              </w:rPr>
            </w:pPr>
          </w:p>
        </w:tc>
      </w:tr>
      <w:tr w:rsidR="004D0E14" w:rsidRPr="004D0E14" w14:paraId="0A24647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4B4F1BF"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Transylvania</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CAAF82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5FE490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7457F1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02A845B" w14:textId="77777777" w:rsidR="004D0E14" w:rsidRPr="004D0E14" w:rsidRDefault="004D0E14" w:rsidP="004D0E14">
            <w:pPr>
              <w:jc w:val="center"/>
              <w:rPr>
                <w:rFonts w:ascii="Times New Roman" w:hAnsi="Times New Roman"/>
                <w:b/>
                <w:bCs/>
                <w:color w:val="FF0000"/>
                <w:sz w:val="20"/>
              </w:rPr>
            </w:pPr>
          </w:p>
        </w:tc>
      </w:tr>
      <w:tr w:rsidR="004D0E14" w:rsidRPr="004D0E14" w14:paraId="41B328D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12ECEB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Tyrrell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BBC559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32D1E6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4F55D5E" w14:textId="77777777" w:rsidR="004D0E14" w:rsidRPr="004D0E14" w:rsidRDefault="004D0E14" w:rsidP="004D0E14">
            <w:pPr>
              <w:rPr>
                <w:rFonts w:ascii="Times New Roman" w:hAnsi="Times New Roman"/>
                <w:b/>
                <w:bCs/>
                <w:color w:val="FF0000"/>
                <w:sz w:val="20"/>
              </w:rPr>
            </w:pPr>
            <w:r w:rsidRPr="004D0E14">
              <w:rPr>
                <w:rFonts w:ascii="Times New Roman" w:hAnsi="Times New Roman"/>
                <w:b/>
                <w:bCs/>
                <w:color w:val="FF0000"/>
                <w:sz w:val="20"/>
              </w:rPr>
              <w:t xml:space="preserve">              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40BBF35" w14:textId="77777777" w:rsidR="004D0E14" w:rsidRPr="004D0E14" w:rsidRDefault="004D0E14" w:rsidP="004D0E14">
            <w:pPr>
              <w:jc w:val="center"/>
              <w:rPr>
                <w:rFonts w:ascii="Times New Roman" w:hAnsi="Times New Roman"/>
                <w:b/>
                <w:bCs/>
                <w:color w:val="FF0000"/>
                <w:sz w:val="20"/>
              </w:rPr>
            </w:pPr>
          </w:p>
        </w:tc>
      </w:tr>
      <w:tr w:rsidR="004D0E14" w:rsidRPr="004D0E14" w14:paraId="16917DC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132E97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Warren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932815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199F3E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A2DB47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670F5C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C282EF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69314C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Washington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3902BAC"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CE82D1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217A44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005089C" w14:textId="77777777" w:rsidR="004D0E14" w:rsidRPr="004D0E14" w:rsidRDefault="004D0E14" w:rsidP="004D0E14">
            <w:pPr>
              <w:jc w:val="center"/>
              <w:rPr>
                <w:rFonts w:ascii="Times New Roman" w:hAnsi="Times New Roman"/>
                <w:b/>
                <w:bCs/>
                <w:color w:val="FF0000"/>
                <w:sz w:val="20"/>
              </w:rPr>
            </w:pPr>
          </w:p>
        </w:tc>
      </w:tr>
      <w:tr w:rsidR="004D0E14" w:rsidRPr="004D0E14" w14:paraId="794C70AD"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C9DF7C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Watauga</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338069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76141D2"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926D7E7"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2357EC1"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44143D5F"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48B906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Yadkin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92F0366"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BA24D4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C7C568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90FF41A" w14:textId="77777777" w:rsidR="004D0E14" w:rsidRPr="004D0E14" w:rsidRDefault="004D0E14" w:rsidP="004D0E14">
            <w:pPr>
              <w:jc w:val="center"/>
              <w:rPr>
                <w:rFonts w:ascii="Times New Roman" w:hAnsi="Times New Roman"/>
                <w:b/>
                <w:bCs/>
                <w:color w:val="FF0000"/>
                <w:sz w:val="20"/>
              </w:rPr>
            </w:pPr>
          </w:p>
        </w:tc>
      </w:tr>
      <w:tr w:rsidR="004D0E14" w:rsidRPr="004D0E14" w14:paraId="5C653C3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7833AA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Yancey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06D198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478AD6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4A20B9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7A33CED" w14:textId="77777777" w:rsidR="004D0E14" w:rsidRPr="004D0E14" w:rsidRDefault="004D0E14" w:rsidP="004D0E14">
            <w:pPr>
              <w:jc w:val="center"/>
              <w:rPr>
                <w:rFonts w:ascii="Times New Roman" w:hAnsi="Times New Roman"/>
                <w:b/>
                <w:bCs/>
                <w:color w:val="FF0000"/>
                <w:sz w:val="20"/>
              </w:rPr>
            </w:pPr>
          </w:p>
        </w:tc>
      </w:tr>
      <w:tr w:rsidR="004D0E14" w:rsidRPr="004D0E14" w14:paraId="3D3E465F"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E0E0E0"/>
            <w:noWrap/>
            <w:vAlign w:val="bottom"/>
            <w:hideMark/>
          </w:tcPr>
          <w:p w14:paraId="32C40E4E" w14:textId="77777777" w:rsidR="004D0E14" w:rsidRPr="004D0E14" w:rsidRDefault="004D0E14" w:rsidP="004D0E14">
            <w:pPr>
              <w:rPr>
                <w:rFonts w:ascii="Times New Roman" w:hAnsi="Times New Roman"/>
                <w:sz w:val="20"/>
              </w:rPr>
            </w:pPr>
            <w:r w:rsidRPr="004D0E14">
              <w:rPr>
                <w:rFonts w:ascii="Times New Roman" w:hAnsi="Times New Roman"/>
                <w:sz w:val="20"/>
              </w:rPr>
              <w:t>Total                          58</w:t>
            </w:r>
          </w:p>
        </w:tc>
        <w:tc>
          <w:tcPr>
            <w:tcW w:w="2283" w:type="dxa"/>
            <w:tcBorders>
              <w:top w:val="single" w:sz="4" w:space="0" w:color="auto"/>
              <w:left w:val="nil"/>
              <w:bottom w:val="single" w:sz="4" w:space="0" w:color="auto"/>
              <w:right w:val="single" w:sz="4" w:space="0" w:color="auto"/>
            </w:tcBorders>
            <w:shd w:val="clear" w:color="auto" w:fill="E0E0E0"/>
            <w:vAlign w:val="bottom"/>
          </w:tcPr>
          <w:p w14:paraId="266597A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19</w:t>
            </w:r>
          </w:p>
        </w:tc>
        <w:tc>
          <w:tcPr>
            <w:tcW w:w="1964" w:type="dxa"/>
            <w:tcBorders>
              <w:top w:val="single" w:sz="4" w:space="0" w:color="auto"/>
              <w:left w:val="nil"/>
              <w:bottom w:val="single" w:sz="4" w:space="0" w:color="auto"/>
              <w:right w:val="single" w:sz="4" w:space="0" w:color="auto"/>
            </w:tcBorders>
            <w:shd w:val="clear" w:color="auto" w:fill="E0E0E0"/>
            <w:noWrap/>
            <w:vAlign w:val="bottom"/>
          </w:tcPr>
          <w:p w14:paraId="2276FEC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19</w:t>
            </w:r>
          </w:p>
        </w:tc>
        <w:tc>
          <w:tcPr>
            <w:tcW w:w="1757" w:type="dxa"/>
            <w:tcBorders>
              <w:top w:val="single" w:sz="4" w:space="0" w:color="auto"/>
              <w:left w:val="nil"/>
              <w:bottom w:val="single" w:sz="4" w:space="0" w:color="auto"/>
              <w:right w:val="single" w:sz="4" w:space="0" w:color="auto"/>
            </w:tcBorders>
            <w:shd w:val="clear" w:color="auto" w:fill="E0E0E0"/>
            <w:noWrap/>
            <w:vAlign w:val="bottom"/>
          </w:tcPr>
          <w:p w14:paraId="4A1861A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19</w:t>
            </w:r>
          </w:p>
        </w:tc>
        <w:tc>
          <w:tcPr>
            <w:tcW w:w="2096" w:type="dxa"/>
            <w:tcBorders>
              <w:top w:val="single" w:sz="4" w:space="0" w:color="auto"/>
              <w:left w:val="nil"/>
              <w:bottom w:val="single" w:sz="4" w:space="0" w:color="auto"/>
              <w:right w:val="single" w:sz="4" w:space="0" w:color="auto"/>
            </w:tcBorders>
            <w:shd w:val="clear" w:color="auto" w:fill="E0E0E0"/>
            <w:noWrap/>
            <w:vAlign w:val="bottom"/>
          </w:tcPr>
          <w:p w14:paraId="2467CD5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20</w:t>
            </w:r>
          </w:p>
        </w:tc>
      </w:tr>
      <w:tr w:rsidR="004D0E14" w:rsidRPr="004D0E14" w14:paraId="6437119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191E7F55" w14:textId="77777777" w:rsidR="004D0E14" w:rsidRPr="004D0E14" w:rsidRDefault="004D0E14" w:rsidP="004D0E14">
            <w:pPr>
              <w:rPr>
                <w:rFonts w:ascii="Times New Roman" w:hAnsi="Times New Roman"/>
                <w:sz w:val="20"/>
              </w:rPr>
            </w:pPr>
          </w:p>
        </w:tc>
        <w:tc>
          <w:tcPr>
            <w:tcW w:w="2283" w:type="dxa"/>
            <w:tcBorders>
              <w:top w:val="single" w:sz="4" w:space="0" w:color="auto"/>
              <w:left w:val="nil"/>
              <w:bottom w:val="single" w:sz="4" w:space="0" w:color="auto"/>
              <w:right w:val="single" w:sz="4" w:space="0" w:color="auto"/>
            </w:tcBorders>
            <w:shd w:val="clear" w:color="auto" w:fill="E0E0E0"/>
            <w:vAlign w:val="bottom"/>
          </w:tcPr>
          <w:p w14:paraId="4207AB0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E0E0E0"/>
            <w:noWrap/>
            <w:vAlign w:val="bottom"/>
          </w:tcPr>
          <w:p w14:paraId="3B3932D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E0E0E0"/>
            <w:noWrap/>
            <w:vAlign w:val="bottom"/>
          </w:tcPr>
          <w:p w14:paraId="1C6123C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E0E0E0"/>
            <w:noWrap/>
            <w:vAlign w:val="bottom"/>
          </w:tcPr>
          <w:p w14:paraId="55A63473" w14:textId="77777777" w:rsidR="004D0E14" w:rsidRPr="004D0E14" w:rsidRDefault="004D0E14" w:rsidP="004D0E14">
            <w:pPr>
              <w:jc w:val="center"/>
              <w:rPr>
                <w:rFonts w:ascii="Times New Roman" w:hAnsi="Times New Roman"/>
                <w:b/>
                <w:bCs/>
                <w:color w:val="FF0000"/>
                <w:sz w:val="20"/>
              </w:rPr>
            </w:pPr>
          </w:p>
        </w:tc>
      </w:tr>
      <w:tr w:rsidR="004D0E14" w:rsidRPr="004D0E14" w14:paraId="1108111C" w14:textId="77777777" w:rsidTr="00CD65F5">
        <w:trPr>
          <w:trHeight w:val="125"/>
        </w:trPr>
        <w:tc>
          <w:tcPr>
            <w:tcW w:w="2250"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2FAACAB0" w14:textId="77777777" w:rsidR="004D0E14" w:rsidRPr="004D0E14" w:rsidRDefault="004D0E14" w:rsidP="004D0E14">
            <w:pPr>
              <w:rPr>
                <w:rFonts w:ascii="Times New Roman" w:hAnsi="Times New Roman"/>
                <w:sz w:val="20"/>
              </w:rPr>
            </w:pPr>
          </w:p>
        </w:tc>
        <w:tc>
          <w:tcPr>
            <w:tcW w:w="2283" w:type="dxa"/>
            <w:tcBorders>
              <w:top w:val="single" w:sz="4" w:space="0" w:color="auto"/>
              <w:left w:val="nil"/>
              <w:bottom w:val="single" w:sz="4" w:space="0" w:color="auto"/>
              <w:right w:val="single" w:sz="4" w:space="0" w:color="auto"/>
            </w:tcBorders>
            <w:shd w:val="clear" w:color="auto" w:fill="E0E0E0"/>
            <w:vAlign w:val="bottom"/>
          </w:tcPr>
          <w:p w14:paraId="462E8CF1"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E0E0E0"/>
            <w:noWrap/>
            <w:vAlign w:val="bottom"/>
          </w:tcPr>
          <w:p w14:paraId="02E1CC9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E0E0E0"/>
            <w:noWrap/>
            <w:vAlign w:val="bottom"/>
          </w:tcPr>
          <w:p w14:paraId="2B71E0C5"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E0E0E0"/>
            <w:noWrap/>
            <w:vAlign w:val="bottom"/>
          </w:tcPr>
          <w:p w14:paraId="4AC8B657" w14:textId="77777777" w:rsidR="004D0E14" w:rsidRPr="004D0E14" w:rsidRDefault="004D0E14" w:rsidP="004D0E14">
            <w:pPr>
              <w:jc w:val="center"/>
              <w:rPr>
                <w:rFonts w:ascii="Times New Roman" w:hAnsi="Times New Roman"/>
                <w:b/>
                <w:bCs/>
                <w:color w:val="FF0000"/>
                <w:sz w:val="20"/>
              </w:rPr>
            </w:pPr>
          </w:p>
        </w:tc>
      </w:tr>
    </w:tbl>
    <w:p w14:paraId="7D85090E" w14:textId="77777777" w:rsidR="004D0E14" w:rsidRPr="004D0E14" w:rsidRDefault="004D0E14" w:rsidP="004D0E14"/>
    <w:p w14:paraId="73B94C87" w14:textId="77777777" w:rsidR="004D0E14" w:rsidRPr="004D0E14" w:rsidRDefault="004D0E14" w:rsidP="004D0E14">
      <w:pPr>
        <w:rPr>
          <w:rFonts w:ascii="Times New Roman" w:hAnsi="Times New Roman"/>
          <w:b/>
          <w:u w:val="single"/>
        </w:rPr>
      </w:pPr>
      <w:r w:rsidRPr="004D0E14">
        <w:rPr>
          <w:rFonts w:ascii="Times New Roman" w:hAnsi="Times New Roman"/>
          <w:b/>
          <w:u w:val="single"/>
        </w:rPr>
        <w:t>Preparing for the Review</w:t>
      </w:r>
    </w:p>
    <w:p w14:paraId="26B9CD5B" w14:textId="77777777" w:rsidR="004D0E14" w:rsidRPr="004D0E14" w:rsidRDefault="004D0E14" w:rsidP="004D0E14">
      <w:pPr>
        <w:rPr>
          <w:rFonts w:ascii="Times New Roman" w:hAnsi="Times New Roman"/>
          <w:b/>
          <w:u w:val="single"/>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58"/>
        <w:gridCol w:w="203"/>
      </w:tblGrid>
      <w:tr w:rsidR="004D0E14" w:rsidRPr="004D0E14" w14:paraId="4C4A6BEA" w14:textId="77777777" w:rsidTr="00CD65F5">
        <w:trPr>
          <w:gridAfter w:val="1"/>
          <w:wAfter w:w="203" w:type="dxa"/>
          <w:trHeight w:val="2520"/>
        </w:trPr>
        <w:tc>
          <w:tcPr>
            <w:tcW w:w="9758" w:type="dxa"/>
          </w:tcPr>
          <w:p w14:paraId="4107EEB4" w14:textId="77777777" w:rsidR="004D0E14" w:rsidRPr="004D0E14" w:rsidRDefault="004D0E14" w:rsidP="004D0E14">
            <w:pPr>
              <w:numPr>
                <w:ilvl w:val="0"/>
                <w:numId w:val="74"/>
              </w:numPr>
              <w:rPr>
                <w:rFonts w:ascii="Times New Roman" w:hAnsi="Times New Roman"/>
                <w:szCs w:val="24"/>
              </w:rPr>
            </w:pPr>
            <w:r w:rsidRPr="004D0E14">
              <w:rPr>
                <w:rFonts w:ascii="Times New Roman" w:hAnsi="Times New Roman"/>
                <w:szCs w:val="24"/>
              </w:rPr>
              <w:t xml:space="preserve">Provide formal notification to the Local agency of the upcoming review. </w:t>
            </w:r>
          </w:p>
          <w:p w14:paraId="685D56A4" w14:textId="77777777" w:rsidR="004D0E14" w:rsidRPr="004D0E14" w:rsidRDefault="004D0E14" w:rsidP="004D0E14">
            <w:pPr>
              <w:ind w:left="720"/>
              <w:jc w:val="both"/>
              <w:rPr>
                <w:rFonts w:ascii="Times New Roman" w:hAnsi="Times New Roman"/>
                <w:szCs w:val="24"/>
              </w:rPr>
            </w:pPr>
            <w:r w:rsidRPr="004D0E14">
              <w:rPr>
                <w:rFonts w:ascii="Times New Roman" w:hAnsi="Times New Roman"/>
                <w:szCs w:val="24"/>
              </w:rPr>
              <w:t xml:space="preserve">Relevant information about the review, such as dates of the review, purpose of the review, and identification of the FNS review team should be communicated in writing to the Local office well in advance of the review.  As discussed below, other more specific information can be provided in this letter, a second letter, or communicated via telephone conference call. </w:t>
            </w:r>
          </w:p>
          <w:p w14:paraId="5FD1B6F4"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Request specific information from the local office.</w:t>
            </w:r>
          </w:p>
          <w:p w14:paraId="0B64A5A1" w14:textId="77777777" w:rsidR="004D0E14" w:rsidRPr="004D0E14" w:rsidRDefault="004D0E14" w:rsidP="004D0E14">
            <w:pPr>
              <w:ind w:left="720"/>
              <w:jc w:val="both"/>
              <w:rPr>
                <w:rFonts w:ascii="Times New Roman" w:hAnsi="Times New Roman"/>
                <w:szCs w:val="24"/>
              </w:rPr>
            </w:pPr>
            <w:r w:rsidRPr="004D0E14">
              <w:rPr>
                <w:rFonts w:ascii="Times New Roman" w:hAnsi="Times New Roman"/>
                <w:szCs w:val="24"/>
              </w:rPr>
              <w:t>Obtain as much information about the local office as possible prior to the review. This will save time during the on-site portion of the review. This information can be gathered during the telephone entrance conference or during another conference call prior to the fieldwork.</w:t>
            </w:r>
          </w:p>
          <w:p w14:paraId="2F32D60D" w14:textId="77777777" w:rsidR="004D0E14" w:rsidRPr="004D0E14" w:rsidRDefault="004D0E14" w:rsidP="004D0E14">
            <w:pPr>
              <w:ind w:left="720"/>
              <w:jc w:val="both"/>
              <w:rPr>
                <w:rFonts w:ascii="Times New Roman" w:hAnsi="Times New Roman"/>
                <w:szCs w:val="24"/>
              </w:rPr>
            </w:pPr>
          </w:p>
        </w:tc>
      </w:tr>
      <w:tr w:rsidR="004D0E14" w:rsidRPr="004D0E14" w14:paraId="08C4B5AC" w14:textId="77777777" w:rsidTr="00CD65F5">
        <w:trPr>
          <w:gridAfter w:val="1"/>
          <w:wAfter w:w="203" w:type="dxa"/>
          <w:trHeight w:val="3312"/>
        </w:trPr>
        <w:tc>
          <w:tcPr>
            <w:tcW w:w="9758" w:type="dxa"/>
          </w:tcPr>
          <w:p w14:paraId="5E1ADCE1" w14:textId="77777777" w:rsidR="004D0E14" w:rsidRPr="004D0E14" w:rsidRDefault="004D0E14" w:rsidP="004D0E14">
            <w:pPr>
              <w:keepNext/>
              <w:outlineLvl w:val="7"/>
              <w:rPr>
                <w:rFonts w:ascii="Times New Roman" w:hAnsi="Times New Roman"/>
                <w:b/>
                <w:szCs w:val="24"/>
                <w:u w:val="single"/>
              </w:rPr>
            </w:pPr>
            <w:r w:rsidRPr="004D0E14">
              <w:rPr>
                <w:rFonts w:ascii="Times New Roman" w:hAnsi="Times New Roman"/>
                <w:b/>
                <w:szCs w:val="24"/>
                <w:u w:val="single"/>
              </w:rPr>
              <w:t xml:space="preserve">Local Office Survey </w:t>
            </w:r>
          </w:p>
          <w:p w14:paraId="47987AA8"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Logistics – office name, address, phone number, office hours, staff contact, organizational chart, workstation space for review, computer access, etc.</w:t>
            </w:r>
          </w:p>
          <w:p w14:paraId="3FA64D7B"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Program information – modernization efforts including interface with online applications and call centers, office functions, caseload information, recent reviews, recent staff training, etc.  A sample of cases for review, including recent approvals, denials, terminations, and cases due for recertification to be pulled for the review.  The sample month for case file selection should be at least twelve months prior to the month in which the on-site review occurs.  This will give the local office at least 60 days to act on initial applications.  (If using data mining to identify cases with specific circumstances, explain the procedures during the phone call or in written correspondence.)</w:t>
            </w:r>
          </w:p>
          <w:p w14:paraId="69F74857" w14:textId="77777777" w:rsidR="004D0E14" w:rsidRPr="004D0E14" w:rsidRDefault="004D0E14" w:rsidP="004D0E14">
            <w:pPr>
              <w:rPr>
                <w:rFonts w:ascii="Times New Roman" w:hAnsi="Times New Roman"/>
                <w:szCs w:val="24"/>
              </w:rPr>
            </w:pPr>
          </w:p>
          <w:p w14:paraId="4E9F1795" w14:textId="77777777" w:rsidR="004D0E14" w:rsidRPr="004D0E14" w:rsidRDefault="004D0E14" w:rsidP="004D0E14">
            <w:pPr>
              <w:rPr>
                <w:rFonts w:ascii="Times New Roman" w:hAnsi="Times New Roman"/>
                <w:b/>
                <w:sz w:val="28"/>
                <w:szCs w:val="28"/>
              </w:rPr>
            </w:pPr>
            <w:r w:rsidRPr="004D0E14">
              <w:rPr>
                <w:rFonts w:ascii="Times New Roman" w:hAnsi="Times New Roman"/>
                <w:b/>
                <w:sz w:val="28"/>
                <w:szCs w:val="28"/>
              </w:rPr>
              <w:t>Conducting the Review On/Off-Site Activities</w:t>
            </w:r>
          </w:p>
          <w:p w14:paraId="48589123" w14:textId="77777777" w:rsidR="004D0E14" w:rsidRPr="004D0E14" w:rsidRDefault="004D0E14" w:rsidP="004D0E14">
            <w:pPr>
              <w:rPr>
                <w:sz w:val="23"/>
                <w:szCs w:val="23"/>
              </w:rPr>
            </w:pPr>
          </w:p>
        </w:tc>
      </w:tr>
      <w:tr w:rsidR="004D0E14" w:rsidRPr="004D0E14" w14:paraId="56CFCE8B" w14:textId="77777777" w:rsidTr="00CD65F5">
        <w:trPr>
          <w:trHeight w:val="1323"/>
        </w:trPr>
        <w:tc>
          <w:tcPr>
            <w:tcW w:w="9961" w:type="dxa"/>
            <w:gridSpan w:val="2"/>
          </w:tcPr>
          <w:p w14:paraId="7D7A45AC"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 xml:space="preserve">In preparation for the review, a random sample of cases will be pulled using the random audit sample generator within NC FAST system. Samples are pulled according to a logarithm accepted as standard practice for such activities. Samples are pulled for: initial approvals, initial denials, ongoing terminations, and new recertifications.  Case sample sizes are: </w:t>
            </w:r>
          </w:p>
        </w:tc>
      </w:tr>
      <w:tr w:rsidR="004D0E14" w:rsidRPr="004D0E14" w14:paraId="33DB7948" w14:textId="77777777" w:rsidTr="00CD65F5">
        <w:trPr>
          <w:gridAfter w:val="1"/>
          <w:wAfter w:w="203" w:type="dxa"/>
          <w:trHeight w:val="1395"/>
        </w:trPr>
        <w:tc>
          <w:tcPr>
            <w:tcW w:w="9758" w:type="dxa"/>
          </w:tcPr>
          <w:p w14:paraId="7D339C75"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 xml:space="preserve">Small counties (fewer than 4,999 cases): </w:t>
            </w:r>
          </w:p>
          <w:p w14:paraId="40063F45"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 xml:space="preserve">5 initial approvals </w:t>
            </w:r>
          </w:p>
          <w:p w14:paraId="4AB62331"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initial denials</w:t>
            </w:r>
          </w:p>
          <w:p w14:paraId="4870E292"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ongoing terminations</w:t>
            </w:r>
          </w:p>
          <w:p w14:paraId="2DB0D7BA"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recertifications</w:t>
            </w:r>
          </w:p>
          <w:p w14:paraId="7450C87E"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ABAWD cases</w:t>
            </w:r>
          </w:p>
          <w:p w14:paraId="5A288661"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supplement and restoration</w:t>
            </w:r>
          </w:p>
          <w:p w14:paraId="5FB813C6" w14:textId="77777777" w:rsidR="004D0E14" w:rsidRPr="004D0E14" w:rsidRDefault="004D0E14" w:rsidP="004D0E14">
            <w:pPr>
              <w:ind w:left="1440"/>
              <w:jc w:val="both"/>
              <w:rPr>
                <w:rFonts w:ascii="Times New Roman" w:hAnsi="Times New Roman"/>
                <w:color w:val="000000"/>
                <w:szCs w:val="24"/>
              </w:rPr>
            </w:pPr>
            <w:r w:rsidRPr="004D0E14">
              <w:rPr>
                <w:rFonts w:ascii="Times New Roman" w:hAnsi="Times New Roman"/>
                <w:color w:val="000000"/>
                <w:szCs w:val="24"/>
              </w:rPr>
              <w:t>10 Data Matches</w:t>
            </w:r>
            <w:r w:rsidRPr="004D0E14">
              <w:rPr>
                <w:rFonts w:ascii="Times New Roman" w:hAnsi="Times New Roman"/>
              </w:rPr>
              <w:t xml:space="preserve"> to include Death, PARIS, Veterans Administration, New Hire, and Prison Matches</w:t>
            </w:r>
          </w:p>
        </w:tc>
      </w:tr>
      <w:tr w:rsidR="004D0E14" w:rsidRPr="004D0E14" w14:paraId="12D70F2C" w14:textId="77777777" w:rsidTr="00CD65F5">
        <w:trPr>
          <w:gridAfter w:val="1"/>
          <w:wAfter w:w="203" w:type="dxa"/>
          <w:trHeight w:val="1431"/>
        </w:trPr>
        <w:tc>
          <w:tcPr>
            <w:tcW w:w="9758" w:type="dxa"/>
          </w:tcPr>
          <w:p w14:paraId="05C89DA5" w14:textId="77777777" w:rsidR="004D0E14" w:rsidRPr="004D0E14" w:rsidRDefault="004D0E14" w:rsidP="004D0E14">
            <w:pPr>
              <w:numPr>
                <w:ilvl w:val="0"/>
                <w:numId w:val="75"/>
              </w:numPr>
              <w:ind w:left="720"/>
              <w:jc w:val="both"/>
              <w:rPr>
                <w:rFonts w:ascii="Times New Roman" w:hAnsi="Times New Roman"/>
                <w:color w:val="000000"/>
                <w:szCs w:val="24"/>
              </w:rPr>
            </w:pPr>
            <w:r w:rsidRPr="004D0E14">
              <w:rPr>
                <w:rFonts w:ascii="Times New Roman" w:hAnsi="Times New Roman"/>
                <w:szCs w:val="24"/>
              </w:rPr>
              <w:t>Medium counties (fewer than 25,000 cases):</w:t>
            </w:r>
            <w:r w:rsidRPr="004D0E14">
              <w:rPr>
                <w:rFonts w:ascii="Times New Roman" w:hAnsi="Times New Roman"/>
                <w:color w:val="000000"/>
                <w:szCs w:val="24"/>
              </w:rPr>
              <w:t xml:space="preserve"> </w:t>
            </w:r>
          </w:p>
          <w:p w14:paraId="7C547849"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 xml:space="preserve">10 initial approvals </w:t>
            </w:r>
          </w:p>
          <w:p w14:paraId="4F97954F"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initial denials</w:t>
            </w:r>
          </w:p>
          <w:p w14:paraId="0547DD3B"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ongoing terminations</w:t>
            </w:r>
          </w:p>
          <w:p w14:paraId="30FED8A2"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recertifications</w:t>
            </w:r>
          </w:p>
          <w:p w14:paraId="3BC97B2B"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ABAWD cases</w:t>
            </w:r>
          </w:p>
          <w:p w14:paraId="3B8702ED"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supplements and restorations</w:t>
            </w:r>
          </w:p>
          <w:p w14:paraId="458823ED" w14:textId="77777777" w:rsidR="004D0E14" w:rsidRPr="004D0E14" w:rsidRDefault="004D0E14" w:rsidP="004D0E14">
            <w:pPr>
              <w:ind w:left="1440"/>
              <w:jc w:val="both"/>
              <w:rPr>
                <w:rFonts w:ascii="Times New Roman" w:hAnsi="Times New Roman"/>
              </w:rPr>
            </w:pPr>
            <w:r w:rsidRPr="004D0E14">
              <w:rPr>
                <w:rFonts w:ascii="Times New Roman" w:hAnsi="Times New Roman"/>
                <w:color w:val="000000"/>
                <w:szCs w:val="24"/>
              </w:rPr>
              <w:t>10 Data Matches</w:t>
            </w:r>
            <w:r w:rsidRPr="004D0E14">
              <w:rPr>
                <w:rFonts w:ascii="Times New Roman" w:hAnsi="Times New Roman"/>
              </w:rPr>
              <w:t xml:space="preserve"> to include Death, PARIS, Veterans Administration, New Hire, and Prison Matches </w:t>
            </w:r>
          </w:p>
        </w:tc>
      </w:tr>
      <w:tr w:rsidR="004D0E14" w:rsidRPr="004D0E14" w14:paraId="56C58D41" w14:textId="77777777" w:rsidTr="00CD65F5">
        <w:trPr>
          <w:gridAfter w:val="1"/>
          <w:wAfter w:w="203" w:type="dxa"/>
          <w:trHeight w:val="268"/>
        </w:trPr>
        <w:tc>
          <w:tcPr>
            <w:tcW w:w="9758" w:type="dxa"/>
          </w:tcPr>
          <w:p w14:paraId="5F6DB6D1" w14:textId="77777777" w:rsidR="004D0E14" w:rsidRPr="004D0E14" w:rsidRDefault="004D0E14" w:rsidP="004D0E14">
            <w:pPr>
              <w:numPr>
                <w:ilvl w:val="0"/>
                <w:numId w:val="75"/>
              </w:numPr>
              <w:ind w:left="720"/>
              <w:jc w:val="both"/>
              <w:rPr>
                <w:rFonts w:ascii="Times New Roman" w:hAnsi="Times New Roman"/>
                <w:color w:val="000000"/>
                <w:szCs w:val="24"/>
              </w:rPr>
            </w:pPr>
            <w:r w:rsidRPr="004D0E14">
              <w:rPr>
                <w:rFonts w:ascii="Times New Roman" w:hAnsi="Times New Roman"/>
                <w:szCs w:val="24"/>
              </w:rPr>
              <w:t>Large counties (over 25,000 cases):</w:t>
            </w:r>
            <w:r w:rsidRPr="004D0E14">
              <w:rPr>
                <w:rFonts w:ascii="Times New Roman" w:hAnsi="Times New Roman"/>
                <w:color w:val="000000"/>
                <w:szCs w:val="24"/>
              </w:rPr>
              <w:t xml:space="preserve"> </w:t>
            </w:r>
          </w:p>
          <w:p w14:paraId="0F0B53BC"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 xml:space="preserve">15 initial approvals </w:t>
            </w:r>
          </w:p>
          <w:p w14:paraId="409804AD"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lastRenderedPageBreak/>
              <w:t>15 initial denials</w:t>
            </w:r>
          </w:p>
          <w:p w14:paraId="22F82F3A"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15 ongoing terminations</w:t>
            </w:r>
          </w:p>
          <w:p w14:paraId="26387766"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15 recertifications</w:t>
            </w:r>
          </w:p>
          <w:p w14:paraId="5F4947CA"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15 ABAWD cases</w:t>
            </w:r>
          </w:p>
          <w:p w14:paraId="1953F204"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supplements and restorations</w:t>
            </w:r>
          </w:p>
          <w:p w14:paraId="447850EE" w14:textId="77777777" w:rsidR="004D0E14" w:rsidRPr="004D0E14" w:rsidRDefault="004D0E14" w:rsidP="004D0E14">
            <w:pPr>
              <w:ind w:left="1440"/>
              <w:jc w:val="both"/>
              <w:rPr>
                <w:rFonts w:ascii="Times New Roman" w:hAnsi="Times New Roman"/>
              </w:rPr>
            </w:pPr>
            <w:r w:rsidRPr="004D0E14">
              <w:rPr>
                <w:rFonts w:ascii="Times New Roman" w:hAnsi="Times New Roman"/>
                <w:color w:val="000000"/>
                <w:szCs w:val="24"/>
              </w:rPr>
              <w:t>10 Data Matches</w:t>
            </w:r>
            <w:r w:rsidRPr="004D0E14">
              <w:rPr>
                <w:rFonts w:ascii="Times New Roman" w:hAnsi="Times New Roman"/>
              </w:rPr>
              <w:t xml:space="preserve"> to include Death, PARIS, Veterans Administration, New Hire, and Prison Matches</w:t>
            </w:r>
          </w:p>
        </w:tc>
      </w:tr>
    </w:tbl>
    <w:p w14:paraId="73C8EBCC" w14:textId="77777777" w:rsidR="004D0E14" w:rsidRPr="004D0E14" w:rsidRDefault="004D0E14" w:rsidP="004D0E14"/>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90"/>
      </w:tblGrid>
      <w:tr w:rsidR="004D0E14" w:rsidRPr="004D0E14" w14:paraId="7D4184D8" w14:textId="77777777" w:rsidTr="00CD65F5">
        <w:tc>
          <w:tcPr>
            <w:tcW w:w="10890" w:type="dxa"/>
            <w:hideMark/>
          </w:tcPr>
          <w:p w14:paraId="7E0AF49B"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 xml:space="preserve">Part of the ME Review process requires interviews with the Director of the Department of Social Services (or his/her designee), the Food and Nutrition Services Supervisor, FNS caseworkers, </w:t>
            </w:r>
            <w:r w:rsidRPr="004D0E14">
              <w:rPr>
                <w:rFonts w:ascii="Times New Roman" w:hAnsi="Times New Roman"/>
                <w:szCs w:val="24"/>
              </w:rPr>
              <w:t>Reception staff, clients, and community representatives who have probable knowledge of any problems that may exist regarding civil rights and program access.  All work papers and copies of each summary will be maintained on the Economic Independence Server (G: drive).</w:t>
            </w:r>
            <w:r w:rsidRPr="004D0E14">
              <w:rPr>
                <w:rFonts w:ascii="Times New Roman" w:hAnsi="Times New Roman"/>
                <w:color w:val="000000"/>
                <w:szCs w:val="24"/>
              </w:rPr>
              <w:t xml:space="preserve"> </w:t>
            </w:r>
          </w:p>
          <w:p w14:paraId="0556D61F" w14:textId="77777777" w:rsidR="004D0E14" w:rsidRPr="004D0E14" w:rsidRDefault="004D0E14" w:rsidP="004D0E14">
            <w:pPr>
              <w:autoSpaceDE w:val="0"/>
              <w:autoSpaceDN w:val="0"/>
              <w:adjustRightInd w:val="0"/>
              <w:jc w:val="both"/>
              <w:rPr>
                <w:rFonts w:ascii="Times New Roman" w:hAnsi="Times New Roman"/>
                <w:color w:val="000000"/>
                <w:szCs w:val="24"/>
              </w:rPr>
            </w:pPr>
          </w:p>
          <w:p w14:paraId="6F6127D2" w14:textId="77777777" w:rsidR="004D0E14" w:rsidRPr="004D0E14" w:rsidRDefault="004D0E14" w:rsidP="004D0E14">
            <w:pPr>
              <w:autoSpaceDE w:val="0"/>
              <w:autoSpaceDN w:val="0"/>
              <w:adjustRightInd w:val="0"/>
              <w:ind w:firstLine="720"/>
              <w:jc w:val="both"/>
              <w:rPr>
                <w:rFonts w:ascii="Times New Roman" w:hAnsi="Times New Roman"/>
                <w:color w:val="000000"/>
                <w:szCs w:val="24"/>
              </w:rPr>
            </w:pPr>
          </w:p>
        </w:tc>
      </w:tr>
      <w:tr w:rsidR="004D0E14" w:rsidRPr="004D0E14" w14:paraId="53DBDD5B" w14:textId="77777777" w:rsidTr="00CD65F5">
        <w:tc>
          <w:tcPr>
            <w:tcW w:w="10890" w:type="dxa"/>
          </w:tcPr>
          <w:p w14:paraId="55923F7D"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The following review activities may be performed off-site if it is deemed appropriate for the county and will not negatively impact the results of the review. When social distancing restrictions have been enacted by Federal and/or State Government all review activities will be performed off-site through a virtual process.  The review activities that may be completed off-site before traveling to the local office during normal business operation to conduct the on-site portion of the review are as follows:</w:t>
            </w:r>
          </w:p>
          <w:p w14:paraId="669A8356" w14:textId="77777777" w:rsidR="004D0E14" w:rsidRPr="004D0E14" w:rsidRDefault="004D0E14" w:rsidP="004D0E14">
            <w:pPr>
              <w:rPr>
                <w:rFonts w:ascii="Times New Roman" w:hAnsi="Times New Roman"/>
                <w:szCs w:val="24"/>
              </w:rPr>
            </w:pPr>
          </w:p>
          <w:p w14:paraId="50AD6DC8"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Entrance Conference</w:t>
            </w:r>
          </w:p>
          <w:p w14:paraId="28596EF2"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Local Level Client Services</w:t>
            </w:r>
          </w:p>
          <w:p w14:paraId="0A01F2DD"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Local Office On-line Application</w:t>
            </w:r>
          </w:p>
          <w:p w14:paraId="07CEBD90" w14:textId="77777777" w:rsidR="004D0E14" w:rsidRPr="004D0E14" w:rsidRDefault="004D0E14" w:rsidP="004D0E14">
            <w:pPr>
              <w:numPr>
                <w:ilvl w:val="0"/>
                <w:numId w:val="78"/>
              </w:numPr>
              <w:rPr>
                <w:rFonts w:ascii="Times New Roman" w:hAnsi="Times New Roman"/>
                <w:szCs w:val="24"/>
              </w:rPr>
            </w:pPr>
            <w:bookmarkStart w:id="11" w:name="_Hlk43106762"/>
            <w:r w:rsidRPr="004D0E14">
              <w:rPr>
                <w:rFonts w:ascii="Times New Roman" w:hAnsi="Times New Roman"/>
                <w:szCs w:val="24"/>
              </w:rPr>
              <w:t>Interviews of staff, clients, and grass-roots organizations</w:t>
            </w:r>
          </w:p>
          <w:bookmarkEnd w:id="11"/>
          <w:p w14:paraId="214AF669" w14:textId="77777777" w:rsidR="004D0E14" w:rsidRPr="004D0E14" w:rsidRDefault="004D0E14" w:rsidP="004D0E14">
            <w:pPr>
              <w:numPr>
                <w:ilvl w:val="0"/>
                <w:numId w:val="78"/>
              </w:numPr>
              <w:rPr>
                <w:rFonts w:ascii="Times New Roman" w:hAnsi="Times New Roman"/>
                <w:color w:val="000000"/>
                <w:szCs w:val="24"/>
              </w:rPr>
            </w:pPr>
            <w:r w:rsidRPr="004D0E14">
              <w:rPr>
                <w:rFonts w:ascii="Times New Roman" w:hAnsi="Times New Roman"/>
                <w:szCs w:val="24"/>
              </w:rPr>
              <w:t>NC Fast Case File Reviews</w:t>
            </w:r>
          </w:p>
        </w:tc>
      </w:tr>
      <w:tr w:rsidR="004D0E14" w:rsidRPr="004D0E14" w14:paraId="6FD4B74C" w14:textId="77777777" w:rsidTr="00CD65F5">
        <w:tc>
          <w:tcPr>
            <w:tcW w:w="10890" w:type="dxa"/>
          </w:tcPr>
          <w:p w14:paraId="34C7C347" w14:textId="77777777" w:rsidR="004D0E14" w:rsidRPr="004D0E14" w:rsidRDefault="004D0E14" w:rsidP="004D0E14">
            <w:pPr>
              <w:keepNext/>
              <w:outlineLvl w:val="6"/>
              <w:rPr>
                <w:rFonts w:ascii="Times New Roman" w:hAnsi="Times New Roman"/>
                <w:b/>
                <w:szCs w:val="24"/>
                <w:u w:val="single"/>
              </w:rPr>
            </w:pPr>
          </w:p>
          <w:p w14:paraId="6E9B3EC0" w14:textId="77777777" w:rsidR="004D0E14" w:rsidRPr="004D0E14" w:rsidRDefault="004D0E14" w:rsidP="004D0E14">
            <w:pPr>
              <w:keepNext/>
              <w:outlineLvl w:val="6"/>
              <w:rPr>
                <w:rFonts w:ascii="Times New Roman" w:hAnsi="Times New Roman"/>
                <w:b/>
                <w:szCs w:val="24"/>
                <w:u w:val="single"/>
              </w:rPr>
            </w:pPr>
            <w:r w:rsidRPr="004D0E14">
              <w:rPr>
                <w:rFonts w:ascii="Times New Roman" w:hAnsi="Times New Roman"/>
                <w:b/>
                <w:szCs w:val="24"/>
                <w:u w:val="single"/>
              </w:rPr>
              <w:t xml:space="preserve">Off-site Entrance/Exit Conference </w:t>
            </w:r>
          </w:p>
          <w:p w14:paraId="54C34249" w14:textId="77777777" w:rsidR="004D0E14" w:rsidRPr="004D0E14" w:rsidRDefault="004D0E14" w:rsidP="004D0E14">
            <w:pPr>
              <w:keepNext/>
              <w:outlineLvl w:val="6"/>
              <w:rPr>
                <w:rFonts w:ascii="Times New Roman" w:hAnsi="Times New Roman"/>
                <w:b/>
                <w:szCs w:val="24"/>
                <w:u w:val="single"/>
              </w:rPr>
            </w:pPr>
            <w:r w:rsidRPr="004D0E14">
              <w:rPr>
                <w:rFonts w:ascii="Times New Roman" w:hAnsi="Times New Roman"/>
                <w:szCs w:val="24"/>
              </w:rPr>
              <w:t>Conduct the entrance and/or exit conferences and the Local Office Survey via telephone (or computer video if equipment is available).  This allows all parties (State, local) to be present on the calls.  In addition, by conducting the exit conference after the fieldwork is completed allows the review team to sort out their notes and complete analysis of the data.  It’s good to remain flexible, however, should it be necessary to conduct informal face-to-face meetings at the beginning and end of the fieldwork.  For specific information to convey and to request, see the discussion in the previous section, planning the Review.  When social distancing restrictions have been enacted by Federal and/or State Government the entrance and the exit conference will be completed off-site through a virtual process.</w:t>
            </w:r>
          </w:p>
          <w:p w14:paraId="61D2D225" w14:textId="77777777" w:rsidR="004D0E14" w:rsidRPr="004D0E14" w:rsidRDefault="004D0E14" w:rsidP="004D0E14">
            <w:pPr>
              <w:rPr>
                <w:rFonts w:ascii="Times New Roman" w:hAnsi="Times New Roman"/>
                <w:szCs w:val="24"/>
              </w:rPr>
            </w:pPr>
          </w:p>
        </w:tc>
      </w:tr>
      <w:tr w:rsidR="004D0E14" w:rsidRPr="004D0E14" w14:paraId="7FFDCED9" w14:textId="77777777" w:rsidTr="00CD65F5">
        <w:tc>
          <w:tcPr>
            <w:tcW w:w="10890" w:type="dxa"/>
          </w:tcPr>
          <w:p w14:paraId="4E88C0FD" w14:textId="77777777" w:rsidR="004D0E14" w:rsidRPr="004D0E14" w:rsidRDefault="004D0E14" w:rsidP="004D0E14">
            <w:pPr>
              <w:keepNext/>
              <w:outlineLvl w:val="6"/>
              <w:rPr>
                <w:rFonts w:ascii="Times New Roman" w:hAnsi="Times New Roman"/>
                <w:b/>
                <w:szCs w:val="24"/>
                <w:u w:val="single"/>
              </w:rPr>
            </w:pPr>
            <w:r w:rsidRPr="004D0E14">
              <w:rPr>
                <w:rFonts w:ascii="Times New Roman" w:hAnsi="Times New Roman"/>
                <w:b/>
                <w:szCs w:val="24"/>
                <w:u w:val="single"/>
              </w:rPr>
              <w:t>On-site Entrance/Exit Conference</w:t>
            </w:r>
          </w:p>
          <w:p w14:paraId="6F6096C7" w14:textId="77777777" w:rsidR="004D0E14" w:rsidRPr="004D0E14" w:rsidRDefault="004D0E14" w:rsidP="004D0E14">
            <w:pPr>
              <w:keepNext/>
              <w:outlineLvl w:val="6"/>
              <w:rPr>
                <w:rFonts w:ascii="Times New Roman" w:hAnsi="Times New Roman"/>
                <w:szCs w:val="24"/>
              </w:rPr>
            </w:pPr>
            <w:r w:rsidRPr="004D0E14">
              <w:rPr>
                <w:rFonts w:ascii="Times New Roman" w:hAnsi="Times New Roman"/>
                <w:szCs w:val="24"/>
              </w:rPr>
              <w:t xml:space="preserve">If the entrance conference was not already conducted by telephone prior to arriving at the local office, meet with the local office staff when arriving at the local office.  This provides an excellent opportunity to meet the people who will be working with the review team during the review and also provides an opportunity to explain to the staff why and how the team is conducting the reviews.  When possible conduct the Exit Conference on-site at the conclusion of the ME process in the agency. Conducting the exit conference after the fieldwork is completed allows the review team to sort out their notes and complete analysis of the data to share with the agency.  It’s good to remain flexible, however, when possible conduct informal face-to-face meetings at the beginning and end of the fieldwork.  When social distancing restrictions have been enacted by Federal and/or State Government the entrance and the exit conference will be completed off-site through a virtual process. </w:t>
            </w:r>
          </w:p>
          <w:p w14:paraId="67854D92" w14:textId="77777777" w:rsidR="004D0E14" w:rsidRPr="004D0E14" w:rsidRDefault="004D0E14" w:rsidP="004D0E14">
            <w:pPr>
              <w:rPr>
                <w:rFonts w:ascii="Times New Roman" w:hAnsi="Times New Roman"/>
                <w:szCs w:val="24"/>
                <w:u w:val="single"/>
              </w:rPr>
            </w:pPr>
          </w:p>
        </w:tc>
      </w:tr>
      <w:tr w:rsidR="004D0E14" w:rsidRPr="004D0E14" w14:paraId="30182F6F" w14:textId="77777777" w:rsidTr="00CD65F5">
        <w:tc>
          <w:tcPr>
            <w:tcW w:w="10890" w:type="dxa"/>
          </w:tcPr>
          <w:p w14:paraId="46F561DA"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 xml:space="preserve">Review Local Level Client Service via Telephone </w:t>
            </w:r>
          </w:p>
          <w:p w14:paraId="4EB7CE52" w14:textId="77777777" w:rsidR="004D0E14" w:rsidRPr="004D0E14" w:rsidRDefault="004D0E14" w:rsidP="004D0E14">
            <w:pPr>
              <w:keepNext/>
              <w:outlineLvl w:val="6"/>
              <w:rPr>
                <w:rFonts w:ascii="Times New Roman" w:hAnsi="Times New Roman"/>
                <w:szCs w:val="24"/>
              </w:rPr>
            </w:pPr>
            <w:r w:rsidRPr="004D0E14">
              <w:rPr>
                <w:rFonts w:ascii="Times New Roman" w:hAnsi="Times New Roman"/>
                <w:szCs w:val="24"/>
              </w:rPr>
              <w:t xml:space="preserve">Call the local office anonymously to determine level of customer service, availability of public transportation and translation services for languages other than English or hearing-impaired.  If possible, enlist the help of a </w:t>
            </w:r>
            <w:r w:rsidRPr="004D0E14">
              <w:rPr>
                <w:rFonts w:ascii="Times New Roman" w:hAnsi="Times New Roman"/>
                <w:szCs w:val="24"/>
              </w:rPr>
              <w:lastRenderedPageBreak/>
              <w:t xml:space="preserve">bilingual staff person to make separate calls in English and Spanish (or other language appropriate to the local review area) to compare the information provided in both languages.  </w:t>
            </w:r>
          </w:p>
          <w:p w14:paraId="7C730FBB" w14:textId="77777777" w:rsidR="004D0E14" w:rsidRPr="004D0E14" w:rsidRDefault="004D0E14" w:rsidP="004D0E14">
            <w:pPr>
              <w:jc w:val="both"/>
              <w:rPr>
                <w:rFonts w:ascii="Times New Roman" w:hAnsi="Times New Roman"/>
                <w:szCs w:val="24"/>
              </w:rPr>
            </w:pPr>
          </w:p>
          <w:p w14:paraId="652F6102" w14:textId="77777777" w:rsidR="004D0E14" w:rsidRPr="004D0E14" w:rsidRDefault="004D0E14" w:rsidP="004D0E14">
            <w:pPr>
              <w:keepNext/>
              <w:outlineLvl w:val="6"/>
              <w:rPr>
                <w:rFonts w:ascii="Times New Roman" w:hAnsi="Times New Roman"/>
                <w:szCs w:val="24"/>
              </w:rPr>
            </w:pPr>
            <w:r w:rsidRPr="004D0E14">
              <w:rPr>
                <w:rFonts w:ascii="Times New Roman" w:hAnsi="Times New Roman"/>
                <w:szCs w:val="24"/>
              </w:rPr>
              <w:t xml:space="preserve">If clients of the project area are able to utilize a call center for client services, conduct an anonymous review of the call center by posing as a person who wants to apply for Food and Nutrition Services.  Test the call center’s customer service for LEP and hearing-impaired callers. </w:t>
            </w:r>
          </w:p>
          <w:p w14:paraId="65A96F1A" w14:textId="77777777" w:rsidR="004D0E14" w:rsidRPr="004D0E14" w:rsidRDefault="004D0E14" w:rsidP="004D0E14">
            <w:pPr>
              <w:rPr>
                <w:rFonts w:ascii="Times New Roman" w:hAnsi="Times New Roman"/>
                <w:szCs w:val="24"/>
                <w:u w:val="single"/>
              </w:rPr>
            </w:pPr>
          </w:p>
        </w:tc>
      </w:tr>
      <w:tr w:rsidR="004D0E14" w:rsidRPr="004D0E14" w14:paraId="6B5DDDD5" w14:textId="77777777" w:rsidTr="00CD65F5">
        <w:tc>
          <w:tcPr>
            <w:tcW w:w="10890" w:type="dxa"/>
          </w:tcPr>
          <w:p w14:paraId="2AE079E3" w14:textId="77777777" w:rsidR="004D0E14" w:rsidRPr="004D0E14" w:rsidRDefault="004D0E14" w:rsidP="004D0E14">
            <w:pPr>
              <w:rPr>
                <w:rFonts w:ascii="Times New Roman" w:hAnsi="Times New Roman"/>
                <w:b/>
                <w:u w:val="single"/>
              </w:rPr>
            </w:pPr>
            <w:r w:rsidRPr="004D0E14">
              <w:rPr>
                <w:rFonts w:ascii="Times New Roman" w:hAnsi="Times New Roman"/>
                <w:b/>
                <w:u w:val="single"/>
              </w:rPr>
              <w:lastRenderedPageBreak/>
              <w:t>Local Office Online Application Processing</w:t>
            </w:r>
          </w:p>
          <w:p w14:paraId="00B0B4AA" w14:textId="77777777" w:rsidR="004D0E14" w:rsidRPr="004D0E14" w:rsidRDefault="004D0E14" w:rsidP="004D0E14">
            <w:pPr>
              <w:keepNext/>
              <w:outlineLvl w:val="6"/>
              <w:rPr>
                <w:rFonts w:ascii="Times New Roman" w:hAnsi="Times New Roman"/>
                <w:b/>
                <w:u w:val="single"/>
              </w:rPr>
            </w:pPr>
            <w:r w:rsidRPr="004D0E14">
              <w:rPr>
                <w:rFonts w:ascii="Times New Roman" w:hAnsi="Times New Roman"/>
                <w:szCs w:val="24"/>
              </w:rPr>
              <w:t>If</w:t>
            </w:r>
            <w:r w:rsidRPr="004D0E14">
              <w:rPr>
                <w:rFonts w:ascii="Times New Roman" w:hAnsi="Times New Roman"/>
              </w:rPr>
              <w:t xml:space="preserve"> applicants have the option to apply via the Internet, review the process as it interfaces with the local office. This is not intended to be a review of the online application itself for compliance with regulations; rather, it is intended to be a guide to determine if any barriers or delays for customers exist as a result of any activities, processes, systems, or procedures at this office. </w:t>
            </w:r>
          </w:p>
          <w:p w14:paraId="160F7DE8" w14:textId="77777777" w:rsidR="004D0E14" w:rsidRPr="004D0E14" w:rsidRDefault="004D0E14" w:rsidP="004D0E14">
            <w:pPr>
              <w:rPr>
                <w:rFonts w:ascii="Times New Roman" w:hAnsi="Times New Roman"/>
                <w:b/>
                <w:u w:val="single"/>
              </w:rPr>
            </w:pPr>
          </w:p>
        </w:tc>
      </w:tr>
      <w:tr w:rsidR="004D0E14" w:rsidRPr="004D0E14" w14:paraId="13D1C1A7" w14:textId="77777777" w:rsidTr="00CD65F5">
        <w:tc>
          <w:tcPr>
            <w:tcW w:w="10890" w:type="dxa"/>
          </w:tcPr>
          <w:p w14:paraId="0B1434B2" w14:textId="77777777" w:rsidR="004D0E14" w:rsidRPr="004D0E14" w:rsidRDefault="004D0E14" w:rsidP="004D0E14">
            <w:pPr>
              <w:rPr>
                <w:rFonts w:ascii="Times New Roman" w:hAnsi="Times New Roman"/>
                <w:b/>
                <w:bCs/>
                <w:u w:val="single"/>
              </w:rPr>
            </w:pPr>
            <w:bookmarkStart w:id="12" w:name="_Hlk43105789"/>
            <w:r w:rsidRPr="004D0E14">
              <w:rPr>
                <w:rFonts w:ascii="Times New Roman" w:hAnsi="Times New Roman"/>
                <w:b/>
                <w:bCs/>
                <w:szCs w:val="24"/>
                <w:u w:val="single"/>
              </w:rPr>
              <w:t>Interviews of Staff, Clients, and Grass-roots Organizations</w:t>
            </w:r>
            <w:r w:rsidRPr="004D0E14" w:rsidDel="007A1193">
              <w:rPr>
                <w:rFonts w:ascii="Times New Roman" w:hAnsi="Times New Roman"/>
                <w:b/>
                <w:bCs/>
                <w:u w:val="single"/>
              </w:rPr>
              <w:t xml:space="preserve"> </w:t>
            </w:r>
          </w:p>
          <w:p w14:paraId="213659B9" w14:textId="77777777" w:rsidR="004D0E14" w:rsidRPr="004D0E14" w:rsidRDefault="004D0E14" w:rsidP="004D0E14">
            <w:pPr>
              <w:rPr>
                <w:rFonts w:ascii="Times New Roman" w:hAnsi="Times New Roman"/>
                <w:b/>
                <w:u w:val="single"/>
              </w:rPr>
            </w:pPr>
            <w:r w:rsidRPr="004D0E14">
              <w:rPr>
                <w:rFonts w:ascii="Times New Roman" w:hAnsi="Times New Roman"/>
              </w:rPr>
              <w:t xml:space="preserve">Interviews of advocates/community organizations can be completed by phone prior to the review.  Also, some client interviews can be completed by phone once the case file review sample has been received.  Clients that are part of the case file recertified sample and were recertified by telephone interviews or clients that failed to complete the recertification process would be good candidates for program access telephone interviews.  Finally, it may be appropriate to conduct some or all of the interviews with Food and Nutrition Services staff over the phone.  Agency staff to include the Food and Nutrition Supervisor, Caseworkers, Civil Rights Officer, Program Integrity Officer, and Receptionist will be sent a questionnaire containing the interview questions to complete prior to the scheduled interview.  Follow-up questions can be asked during the scheduled interview or on-site at the local offices to confirm information. </w:t>
            </w:r>
          </w:p>
          <w:p w14:paraId="3D1CC581" w14:textId="77777777" w:rsidR="004D0E14" w:rsidRPr="004D0E14" w:rsidRDefault="004D0E14" w:rsidP="004D0E14">
            <w:pPr>
              <w:rPr>
                <w:rFonts w:ascii="Times New Roman" w:hAnsi="Times New Roman"/>
                <w:b/>
                <w:u w:val="single"/>
              </w:rPr>
            </w:pPr>
          </w:p>
        </w:tc>
      </w:tr>
      <w:tr w:rsidR="004D0E14" w:rsidRPr="004D0E14" w14:paraId="5E26BF76" w14:textId="77777777" w:rsidTr="00CD65F5">
        <w:tc>
          <w:tcPr>
            <w:tcW w:w="10890" w:type="dxa"/>
          </w:tcPr>
          <w:p w14:paraId="70FEEAB3"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Interviews of Food and Nutrition Services staff, clients, and advocates/community organizations are an important part of a program access review.   The purpose of conducting these interviews is to learn first-hand about program access issues at the local office.  </w:t>
            </w:r>
          </w:p>
          <w:p w14:paraId="7E7EB65B" w14:textId="77777777" w:rsidR="004D0E14" w:rsidRPr="004D0E14" w:rsidRDefault="004D0E14" w:rsidP="004D0E14">
            <w:pPr>
              <w:rPr>
                <w:rFonts w:ascii="Times New Roman" w:hAnsi="Times New Roman"/>
                <w:b/>
                <w:szCs w:val="24"/>
                <w:u w:val="single"/>
              </w:rPr>
            </w:pPr>
          </w:p>
        </w:tc>
      </w:tr>
      <w:bookmarkEnd w:id="12"/>
      <w:tr w:rsidR="004D0E14" w:rsidRPr="004D0E14" w14:paraId="6005F009" w14:textId="77777777" w:rsidTr="00CD65F5">
        <w:tc>
          <w:tcPr>
            <w:tcW w:w="10890" w:type="dxa"/>
          </w:tcPr>
          <w:p w14:paraId="0F8BFC32"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 xml:space="preserve">Staff Interviews </w:t>
            </w:r>
          </w:p>
          <w:p w14:paraId="0856B3FA"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Interview Results</w:t>
            </w:r>
          </w:p>
          <w:p w14:paraId="01433EF0" w14:textId="77777777" w:rsidR="004D0E14" w:rsidRPr="004D0E14" w:rsidRDefault="004D0E14" w:rsidP="004D0E14">
            <w:pPr>
              <w:ind w:left="1440"/>
              <w:jc w:val="both"/>
              <w:rPr>
                <w:rFonts w:ascii="Times New Roman" w:hAnsi="Times New Roman"/>
                <w:szCs w:val="24"/>
              </w:rPr>
            </w:pPr>
            <w:r w:rsidRPr="004D0E14">
              <w:rPr>
                <w:rFonts w:ascii="Times New Roman" w:hAnsi="Times New Roman"/>
                <w:szCs w:val="24"/>
              </w:rPr>
              <w:t>Interviews highlight how Food and Nutrition Services staff understand and apply rules and how various functions related to the Food and Nutrition Services application process are implemented.  The interview process will help to:</w:t>
            </w:r>
          </w:p>
          <w:p w14:paraId="0BD22ABF" w14:textId="77777777" w:rsidR="004D0E14" w:rsidRPr="004D0E14" w:rsidRDefault="004D0E14" w:rsidP="004D0E14">
            <w:pPr>
              <w:numPr>
                <w:ilvl w:val="2"/>
                <w:numId w:val="80"/>
              </w:numPr>
              <w:tabs>
                <w:tab w:val="num" w:pos="3240"/>
              </w:tabs>
              <w:jc w:val="both"/>
              <w:rPr>
                <w:rFonts w:ascii="Times New Roman" w:hAnsi="Times New Roman"/>
                <w:szCs w:val="24"/>
              </w:rPr>
            </w:pPr>
            <w:r w:rsidRPr="004D0E14">
              <w:rPr>
                <w:rFonts w:ascii="Times New Roman" w:hAnsi="Times New Roman"/>
                <w:szCs w:val="24"/>
              </w:rPr>
              <w:t>Determine the local agency process/procedures used to accommodate, certify, and process applicant/households;</w:t>
            </w:r>
          </w:p>
          <w:p w14:paraId="18BEA5A6" w14:textId="77777777" w:rsidR="004D0E14" w:rsidRPr="004D0E14" w:rsidRDefault="004D0E14" w:rsidP="004D0E14">
            <w:pPr>
              <w:numPr>
                <w:ilvl w:val="2"/>
                <w:numId w:val="80"/>
              </w:numPr>
              <w:tabs>
                <w:tab w:val="num" w:pos="3240"/>
              </w:tabs>
              <w:jc w:val="both"/>
              <w:rPr>
                <w:rFonts w:ascii="Times New Roman" w:hAnsi="Times New Roman"/>
                <w:szCs w:val="24"/>
              </w:rPr>
            </w:pPr>
            <w:r w:rsidRPr="004D0E14">
              <w:rPr>
                <w:rFonts w:ascii="Times New Roman" w:hAnsi="Times New Roman"/>
                <w:szCs w:val="24"/>
              </w:rPr>
              <w:t xml:space="preserve">Provide an explanation of the system used to track the number of applications filed and number of cases processed as expedited; and </w:t>
            </w:r>
          </w:p>
          <w:p w14:paraId="64E5A27D" w14:textId="77777777" w:rsidR="004D0E14" w:rsidRPr="004D0E14" w:rsidRDefault="004D0E14" w:rsidP="004D0E14">
            <w:pPr>
              <w:numPr>
                <w:ilvl w:val="2"/>
                <w:numId w:val="80"/>
              </w:numPr>
              <w:tabs>
                <w:tab w:val="num" w:pos="3240"/>
              </w:tabs>
              <w:jc w:val="both"/>
              <w:rPr>
                <w:rFonts w:ascii="Times New Roman" w:hAnsi="Times New Roman"/>
                <w:szCs w:val="24"/>
              </w:rPr>
            </w:pPr>
            <w:r w:rsidRPr="004D0E14">
              <w:rPr>
                <w:rFonts w:ascii="Times New Roman" w:hAnsi="Times New Roman"/>
                <w:szCs w:val="24"/>
              </w:rPr>
              <w:t>Determine if a certain worker does not understand a particular rule or procedure.</w:t>
            </w:r>
          </w:p>
          <w:p w14:paraId="58977B0D"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Interview Approach</w:t>
            </w:r>
          </w:p>
          <w:p w14:paraId="46587797" w14:textId="77777777" w:rsidR="004D0E14" w:rsidRPr="004D0E14" w:rsidRDefault="004D0E14" w:rsidP="004D0E14">
            <w:pPr>
              <w:ind w:left="1440"/>
              <w:jc w:val="both"/>
              <w:rPr>
                <w:rFonts w:ascii="Times New Roman" w:hAnsi="Times New Roman"/>
                <w:szCs w:val="24"/>
              </w:rPr>
            </w:pPr>
            <w:r w:rsidRPr="004D0E14">
              <w:rPr>
                <w:rFonts w:ascii="Times New Roman" w:hAnsi="Times New Roman"/>
                <w:szCs w:val="24"/>
              </w:rPr>
              <w:t xml:space="preserve">In conducting interview, the review team should be flexible and recognize the need to ask follow-up questions to clarify information or speak with additional staff to resolve inconsistencies as necessary. </w:t>
            </w:r>
          </w:p>
          <w:p w14:paraId="4AF0BBD7"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 xml:space="preserve">Minimum Requirements </w:t>
            </w:r>
          </w:p>
          <w:p w14:paraId="1062F4BC" w14:textId="77777777" w:rsidR="004D0E14" w:rsidRPr="004D0E14" w:rsidRDefault="004D0E14" w:rsidP="004D0E14">
            <w:pPr>
              <w:ind w:left="1440"/>
              <w:jc w:val="both"/>
              <w:rPr>
                <w:rFonts w:ascii="Times New Roman" w:hAnsi="Times New Roman"/>
                <w:szCs w:val="24"/>
              </w:rPr>
            </w:pPr>
            <w:r w:rsidRPr="004D0E14">
              <w:rPr>
                <w:rFonts w:ascii="Times New Roman" w:hAnsi="Times New Roman"/>
                <w:szCs w:val="24"/>
              </w:rPr>
              <w:t>A minimum of 3 local office staff should be interviewed to help determine if the local office is in compliance with Federal regulations for program access.  The following staff should be interviewed:</w:t>
            </w:r>
          </w:p>
          <w:p w14:paraId="3F538AAB"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Local Office FNS Director/Manager (if appropriate) (1)</w:t>
            </w:r>
          </w:p>
          <w:p w14:paraId="02FB88B5"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Food and Nutrition Services Eligibility Supervisor (1)</w:t>
            </w:r>
          </w:p>
          <w:p w14:paraId="06B83F48"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Eligibility Workers (1) – Depending on the office organization, include both intake and ongoing workers, or both non-public assistance (NPA) and public assistance (PA) caseworkers.</w:t>
            </w:r>
          </w:p>
          <w:p w14:paraId="6560511F"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 xml:space="preserve">Receptionist/Screener (1) </w:t>
            </w:r>
          </w:p>
          <w:p w14:paraId="3B150A4A"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lastRenderedPageBreak/>
              <w:t>Program Integrity Worker/Supervisor (1)</w:t>
            </w:r>
          </w:p>
          <w:p w14:paraId="313882FD" w14:textId="77777777" w:rsidR="004D0E14" w:rsidRPr="004D0E14" w:rsidRDefault="004D0E14" w:rsidP="004D0E14">
            <w:pPr>
              <w:jc w:val="both"/>
              <w:rPr>
                <w:rFonts w:ascii="Times New Roman" w:hAnsi="Times New Roman"/>
                <w:szCs w:val="24"/>
              </w:rPr>
            </w:pPr>
          </w:p>
        </w:tc>
      </w:tr>
      <w:tr w:rsidR="004D0E14" w:rsidRPr="004D0E14" w14:paraId="6D41152B" w14:textId="77777777" w:rsidTr="00CD65F5">
        <w:tc>
          <w:tcPr>
            <w:tcW w:w="10890" w:type="dxa"/>
          </w:tcPr>
          <w:p w14:paraId="5ED67816" w14:textId="77777777" w:rsidR="004D0E14" w:rsidRPr="004D0E14" w:rsidRDefault="004D0E14" w:rsidP="004D0E14">
            <w:pPr>
              <w:numPr>
                <w:ilvl w:val="0"/>
                <w:numId w:val="78"/>
              </w:numPr>
              <w:rPr>
                <w:rFonts w:ascii="Times New Roman" w:hAnsi="Times New Roman"/>
              </w:rPr>
            </w:pPr>
            <w:r w:rsidRPr="004D0E14">
              <w:rPr>
                <w:rFonts w:ascii="Times New Roman" w:hAnsi="Times New Roman"/>
              </w:rPr>
              <w:lastRenderedPageBreak/>
              <w:t xml:space="preserve">Clients </w:t>
            </w:r>
          </w:p>
          <w:p w14:paraId="64C9D6A1" w14:textId="77777777" w:rsidR="004D0E14" w:rsidRPr="004D0E14" w:rsidRDefault="004D0E14" w:rsidP="004D0E14">
            <w:pPr>
              <w:numPr>
                <w:ilvl w:val="0"/>
                <w:numId w:val="79"/>
              </w:numPr>
              <w:tabs>
                <w:tab w:val="clear" w:pos="1260"/>
                <w:tab w:val="left" w:pos="1267"/>
              </w:tabs>
              <w:jc w:val="both"/>
              <w:rPr>
                <w:rFonts w:ascii="Times New Roman" w:hAnsi="Times New Roman"/>
                <w:szCs w:val="24"/>
              </w:rPr>
            </w:pPr>
            <w:r w:rsidRPr="004D0E14">
              <w:rPr>
                <w:rFonts w:ascii="Times New Roman" w:hAnsi="Times New Roman"/>
                <w:szCs w:val="24"/>
              </w:rPr>
              <w:t>Conditions for Conducting Interviews</w:t>
            </w:r>
          </w:p>
          <w:p w14:paraId="2E3BDB3F"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Interviews should be conducted away from the waiting area, if possible, to protect client confidentiality. Randomly select clients, choosing a mix of new applicants and ongoing participants, if possible.  As previously discussed, it may be possible to interview some clients over the phone prior to the on-site review. </w:t>
            </w:r>
          </w:p>
          <w:p w14:paraId="4956C3EC" w14:textId="77777777" w:rsidR="004D0E14" w:rsidRPr="004D0E14" w:rsidRDefault="004D0E14" w:rsidP="004D0E14">
            <w:pPr>
              <w:tabs>
                <w:tab w:val="left" w:pos="1267"/>
              </w:tabs>
              <w:ind w:left="1267" w:hanging="360"/>
              <w:jc w:val="both"/>
              <w:rPr>
                <w:rFonts w:ascii="Times New Roman" w:hAnsi="Times New Roman"/>
              </w:rPr>
            </w:pPr>
          </w:p>
          <w:p w14:paraId="20A70BE1" w14:textId="77777777" w:rsidR="004D0E14" w:rsidRPr="004D0E14" w:rsidRDefault="004D0E14" w:rsidP="004D0E14">
            <w:pPr>
              <w:numPr>
                <w:ilvl w:val="0"/>
                <w:numId w:val="79"/>
              </w:numPr>
              <w:tabs>
                <w:tab w:val="clear" w:pos="1260"/>
                <w:tab w:val="left" w:pos="1267"/>
              </w:tabs>
              <w:jc w:val="both"/>
              <w:rPr>
                <w:rFonts w:ascii="Times New Roman" w:hAnsi="Times New Roman"/>
              </w:rPr>
            </w:pPr>
            <w:r w:rsidRPr="004D0E14">
              <w:rPr>
                <w:rFonts w:ascii="Times New Roman" w:hAnsi="Times New Roman"/>
              </w:rPr>
              <w:t xml:space="preserve">Minimum Requirements </w:t>
            </w:r>
          </w:p>
          <w:p w14:paraId="437F73BB"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A minimum of 3 clients for all counties should be interviewed to learn about the types of experiences they have had as applicants and recipients at the local office.  </w:t>
            </w:r>
          </w:p>
          <w:p w14:paraId="0B87A13B" w14:textId="77777777" w:rsidR="004D0E14" w:rsidRPr="004D0E14" w:rsidRDefault="004D0E14" w:rsidP="004D0E14">
            <w:pPr>
              <w:jc w:val="both"/>
              <w:rPr>
                <w:rFonts w:cs="Arial"/>
              </w:rPr>
            </w:pPr>
          </w:p>
        </w:tc>
      </w:tr>
      <w:tr w:rsidR="004D0E14" w:rsidRPr="004D0E14" w14:paraId="4A8E5EC4" w14:textId="77777777" w:rsidTr="00CD65F5">
        <w:tc>
          <w:tcPr>
            <w:tcW w:w="10890" w:type="dxa"/>
          </w:tcPr>
          <w:p w14:paraId="74D6106C" w14:textId="77777777" w:rsidR="004D0E14" w:rsidRPr="004D0E14" w:rsidRDefault="004D0E14" w:rsidP="004D0E14">
            <w:pPr>
              <w:numPr>
                <w:ilvl w:val="0"/>
                <w:numId w:val="78"/>
              </w:numPr>
              <w:rPr>
                <w:rFonts w:ascii="Times New Roman" w:hAnsi="Times New Roman"/>
              </w:rPr>
            </w:pPr>
            <w:r w:rsidRPr="004D0E14">
              <w:rPr>
                <w:rFonts w:ascii="Times New Roman" w:hAnsi="Times New Roman"/>
              </w:rPr>
              <w:t xml:space="preserve">Advocates/Community Organizations </w:t>
            </w:r>
          </w:p>
          <w:p w14:paraId="5340FE89" w14:textId="77777777" w:rsidR="004D0E14" w:rsidRPr="004D0E14" w:rsidRDefault="004D0E14" w:rsidP="004D0E14">
            <w:pPr>
              <w:numPr>
                <w:ilvl w:val="0"/>
                <w:numId w:val="79"/>
              </w:numPr>
              <w:tabs>
                <w:tab w:val="clear" w:pos="1260"/>
                <w:tab w:val="left" w:pos="1267"/>
              </w:tabs>
              <w:jc w:val="both"/>
              <w:rPr>
                <w:rFonts w:ascii="Times New Roman" w:hAnsi="Times New Roman"/>
              </w:rPr>
            </w:pPr>
            <w:r w:rsidRPr="004D0E14">
              <w:rPr>
                <w:rFonts w:ascii="Times New Roman" w:hAnsi="Times New Roman"/>
              </w:rPr>
              <w:t>Types of organizations to Interview</w:t>
            </w:r>
          </w:p>
          <w:p w14:paraId="7F71BEFC"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The first organization to interview is the legal aid organization recommended choices include; legal aid organization, organizations that serve the non-English speaking community, homeless, migrant farm worker, battered women and children communities, or local food banks and soup kitchens. </w:t>
            </w:r>
          </w:p>
          <w:p w14:paraId="49B8B4FE"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How to Identify Advocates/Community Organizations</w:t>
            </w:r>
          </w:p>
          <w:p w14:paraId="4E046065"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Advocate/Community Organizations should not be obtained from the local Department of Social Services. Advocate groups may be identified by: State FNS Directors; State Civil Rights Directors; FNSRO Directors of Civil Rights and Public Affairs; listings in local phone book; on the Internet; legal aid agencies; food banks; immigration or civil rights agencies; and FNS field offices located in the State.  Advocate groups will likely provide information on the areas of the FNS they perceive as problems or information on areas that are noteworthy from a community standpoint.</w:t>
            </w:r>
          </w:p>
          <w:p w14:paraId="18F2E0A7" w14:textId="77777777" w:rsidR="004D0E14" w:rsidRPr="004D0E14" w:rsidRDefault="004D0E14" w:rsidP="004D0E14">
            <w:pPr>
              <w:numPr>
                <w:ilvl w:val="0"/>
                <w:numId w:val="79"/>
              </w:numPr>
              <w:jc w:val="both"/>
              <w:rPr>
                <w:rFonts w:ascii="Times New Roman" w:hAnsi="Times New Roman"/>
              </w:rPr>
            </w:pPr>
            <w:r w:rsidRPr="004D0E14">
              <w:rPr>
                <w:rFonts w:ascii="Times New Roman" w:hAnsi="Times New Roman"/>
                <w:szCs w:val="24"/>
              </w:rPr>
              <w:t>Minimum Requirements</w:t>
            </w:r>
            <w:r w:rsidRPr="004D0E14">
              <w:rPr>
                <w:rFonts w:ascii="Times New Roman" w:hAnsi="Times New Roman"/>
              </w:rPr>
              <w:t xml:space="preserve"> </w:t>
            </w:r>
          </w:p>
          <w:p w14:paraId="38A137F7"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A minimum of 3 community organizations or advocate organizers should be interviewed.  As previously discussed, these interviews may be conducted by telephone from the regional office prior to the</w:t>
            </w:r>
            <w:r w:rsidRPr="004D0E14">
              <w:rPr>
                <w:rFonts w:cs="Arial"/>
              </w:rPr>
              <w:t xml:space="preserve"> </w:t>
            </w:r>
            <w:r w:rsidRPr="004D0E14">
              <w:rPr>
                <w:rFonts w:ascii="Times New Roman" w:hAnsi="Times New Roman"/>
              </w:rPr>
              <w:t>on-site</w:t>
            </w:r>
            <w:r w:rsidRPr="004D0E14">
              <w:rPr>
                <w:rFonts w:cs="Arial"/>
              </w:rPr>
              <w:t xml:space="preserve"> </w:t>
            </w:r>
            <w:r w:rsidRPr="004D0E14">
              <w:rPr>
                <w:rFonts w:ascii="Times New Roman" w:hAnsi="Times New Roman"/>
              </w:rPr>
              <w:t>review.</w:t>
            </w:r>
          </w:p>
          <w:p w14:paraId="1BECDBA5" w14:textId="77777777" w:rsidR="004D0E14" w:rsidRPr="004D0E14" w:rsidRDefault="004D0E14" w:rsidP="004D0E14">
            <w:pPr>
              <w:tabs>
                <w:tab w:val="left" w:pos="1267"/>
              </w:tabs>
              <w:ind w:left="1267" w:hanging="360"/>
              <w:jc w:val="both"/>
              <w:rPr>
                <w:rFonts w:ascii="Times New Roman" w:hAnsi="Times New Roman"/>
              </w:rPr>
            </w:pPr>
          </w:p>
          <w:p w14:paraId="68B30568" w14:textId="77777777" w:rsidR="004D0E14" w:rsidRPr="004D0E14" w:rsidRDefault="004D0E14" w:rsidP="004D0E14">
            <w:pPr>
              <w:numPr>
                <w:ilvl w:val="0"/>
                <w:numId w:val="78"/>
              </w:numPr>
              <w:rPr>
                <w:rFonts w:ascii="Times New Roman" w:hAnsi="Times New Roman"/>
              </w:rPr>
            </w:pPr>
            <w:r w:rsidRPr="004D0E14">
              <w:rPr>
                <w:rFonts w:ascii="Times New Roman" w:hAnsi="Times New Roman"/>
              </w:rPr>
              <w:t>Case File Reviews</w:t>
            </w:r>
          </w:p>
          <w:p w14:paraId="36E35706" w14:textId="77777777" w:rsidR="004D0E14" w:rsidRPr="004D0E14" w:rsidRDefault="004D0E14" w:rsidP="004D0E14">
            <w:pPr>
              <w:ind w:left="720"/>
              <w:rPr>
                <w:rFonts w:ascii="Times" w:eastAsia="Times" w:hAnsi="Times" w:cs="Arial"/>
              </w:rPr>
            </w:pPr>
            <w:r w:rsidRPr="004D0E14">
              <w:rPr>
                <w:rFonts w:ascii="Times New Roman" w:eastAsia="Times" w:hAnsi="Times New Roman"/>
              </w:rPr>
              <w:t>Monitor will review casefiles in NC FAST before the onsite visit to determine compliance with program requirements.  Monitor can use any documentation or notes in NC FAST to verify program compliance.  If verifications area needed, Monitor can review these items during the site visit.</w:t>
            </w:r>
          </w:p>
        </w:tc>
      </w:tr>
      <w:tr w:rsidR="004D0E14" w:rsidRPr="004D0E14" w14:paraId="04486356" w14:textId="77777777" w:rsidTr="00CD65F5">
        <w:tc>
          <w:tcPr>
            <w:tcW w:w="10890" w:type="dxa"/>
          </w:tcPr>
          <w:p w14:paraId="52D65A05" w14:textId="77777777" w:rsidR="004D0E14" w:rsidRPr="004D0E14" w:rsidRDefault="004D0E14" w:rsidP="004D0E14">
            <w:pPr>
              <w:ind w:left="720"/>
              <w:jc w:val="both"/>
              <w:rPr>
                <w:rFonts w:ascii="Times New Roman" w:hAnsi="Times New Roman"/>
                <w:szCs w:val="24"/>
              </w:rPr>
            </w:pPr>
          </w:p>
        </w:tc>
      </w:tr>
      <w:tr w:rsidR="004D0E14" w:rsidRPr="004D0E14" w14:paraId="627DCC15" w14:textId="77777777" w:rsidTr="00CD65F5">
        <w:tc>
          <w:tcPr>
            <w:tcW w:w="10890" w:type="dxa"/>
            <w:hideMark/>
          </w:tcPr>
          <w:p w14:paraId="681794D6" w14:textId="77777777" w:rsidR="004D0E14" w:rsidRPr="004D0E14" w:rsidRDefault="004D0E14" w:rsidP="004D0E14">
            <w:pPr>
              <w:jc w:val="both"/>
              <w:rPr>
                <w:rFonts w:ascii="Times New Roman" w:hAnsi="Times New Roman"/>
                <w:szCs w:val="24"/>
              </w:rPr>
            </w:pPr>
            <w:bookmarkStart w:id="13" w:name="_Hlk43106848"/>
            <w:r w:rsidRPr="004D0E14">
              <w:rPr>
                <w:rFonts w:ascii="Times New Roman" w:hAnsi="Times New Roman"/>
                <w:szCs w:val="24"/>
              </w:rPr>
              <w:t>The following review activities must be conducted on-site unless social distancing restrictions have been enacted by Federal and/or State Government. When social distancing restrictions have been enacted these duties will be modified to comply with Federal and/or State requirements:</w:t>
            </w:r>
          </w:p>
          <w:p w14:paraId="6BB5B13A" w14:textId="77777777" w:rsidR="004D0E14" w:rsidRPr="004D0E14" w:rsidRDefault="004D0E14" w:rsidP="004D0E14">
            <w:pPr>
              <w:jc w:val="both"/>
              <w:rPr>
                <w:rFonts w:ascii="Times New Roman" w:hAnsi="Times New Roman"/>
                <w:szCs w:val="24"/>
              </w:rPr>
            </w:pPr>
          </w:p>
          <w:p w14:paraId="345CF5F5"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Observations of Local Office Functions</w:t>
            </w:r>
          </w:p>
          <w:p w14:paraId="6D548374"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Review of Case Files</w:t>
            </w:r>
          </w:p>
          <w:p w14:paraId="5E43F5F8"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Exit Conference</w:t>
            </w:r>
          </w:p>
          <w:p w14:paraId="70401C9C" w14:textId="77777777" w:rsidR="004D0E14" w:rsidRPr="004D0E14" w:rsidRDefault="004D0E14" w:rsidP="004D0E14">
            <w:pPr>
              <w:jc w:val="both"/>
              <w:rPr>
                <w:rFonts w:ascii="Times New Roman" w:hAnsi="Times New Roman"/>
                <w:szCs w:val="24"/>
              </w:rPr>
            </w:pPr>
          </w:p>
          <w:p w14:paraId="66966DA1" w14:textId="77777777" w:rsidR="004D0E14" w:rsidRPr="004D0E14" w:rsidRDefault="004D0E14" w:rsidP="004D0E14">
            <w:pPr>
              <w:jc w:val="both"/>
              <w:rPr>
                <w:rFonts w:ascii="Times New Roman" w:hAnsi="Times New Roman"/>
                <w:szCs w:val="24"/>
              </w:rPr>
            </w:pPr>
            <w:r w:rsidRPr="004D0E14">
              <w:rPr>
                <w:rFonts w:ascii="Times New Roman" w:hAnsi="Times New Roman"/>
                <w:b/>
              </w:rPr>
              <w:t xml:space="preserve">OBSERVATIONS </w:t>
            </w:r>
          </w:p>
          <w:p w14:paraId="33F89520" w14:textId="77777777" w:rsidR="004D0E14" w:rsidRPr="004D0E14" w:rsidRDefault="004D0E14" w:rsidP="004D0E14">
            <w:pPr>
              <w:jc w:val="both"/>
              <w:rPr>
                <w:rFonts w:ascii="Times New Roman" w:hAnsi="Times New Roman"/>
              </w:rPr>
            </w:pPr>
          </w:p>
        </w:tc>
      </w:tr>
      <w:tr w:rsidR="004D0E14" w:rsidRPr="004D0E14" w14:paraId="3B63AF28" w14:textId="77777777" w:rsidTr="00CD65F5">
        <w:tc>
          <w:tcPr>
            <w:tcW w:w="10890" w:type="dxa"/>
            <w:hideMark/>
          </w:tcPr>
          <w:p w14:paraId="0F0B2B35"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Purpose of Observations</w:t>
            </w:r>
          </w:p>
          <w:p w14:paraId="3A85411C" w14:textId="77777777" w:rsidR="004D0E14" w:rsidRPr="004D0E14" w:rsidRDefault="004D0E14" w:rsidP="004D0E14">
            <w:pPr>
              <w:ind w:left="720"/>
              <w:rPr>
                <w:rFonts w:ascii="Times New Roman" w:eastAsia="Times" w:hAnsi="Times New Roman"/>
              </w:rPr>
            </w:pPr>
            <w:r w:rsidRPr="004D0E14">
              <w:rPr>
                <w:rFonts w:ascii="Times New Roman" w:eastAsia="Times" w:hAnsi="Times New Roman"/>
              </w:rPr>
              <w:t>The purpose of observing certain local office functions as part of the review is to see first-hand how the office works.  The information obtained from observations will help the reviewer to learn how the client service operations flow and allow the reviewer to compare the observations with the information received from the staff interviews. When social distancing restrictions are in place this portion of the evaluation will be conducted by the local county agency staff via “Lobby Observation” questionnaire, staff interview questionnaires cited in the “</w:t>
            </w:r>
            <w:r w:rsidRPr="004D0E14">
              <w:rPr>
                <w:rFonts w:ascii="Times New Roman" w:eastAsia="Times" w:hAnsi="Times New Roman"/>
                <w:bCs/>
                <w:szCs w:val="24"/>
                <w:u w:val="single"/>
              </w:rPr>
              <w:t>Interviews of Staff, Clients, and Grass-roots Organizations</w:t>
            </w:r>
            <w:r w:rsidRPr="004D0E14">
              <w:rPr>
                <w:rFonts w:ascii="Times New Roman" w:eastAsia="Times" w:hAnsi="Times New Roman"/>
                <w:b/>
                <w:bCs/>
                <w:szCs w:val="24"/>
                <w:u w:val="single"/>
              </w:rPr>
              <w:t xml:space="preserve">” </w:t>
            </w:r>
            <w:r w:rsidRPr="004D0E14">
              <w:rPr>
                <w:rFonts w:ascii="Times New Roman" w:eastAsia="Times" w:hAnsi="Times New Roman"/>
                <w:bCs/>
                <w:szCs w:val="24"/>
                <w:u w:val="single"/>
              </w:rPr>
              <w:t>section</w:t>
            </w:r>
            <w:r w:rsidRPr="004D0E14">
              <w:rPr>
                <w:rFonts w:ascii="Times New Roman" w:eastAsia="Times" w:hAnsi="Times New Roman"/>
                <w:b/>
                <w:bCs/>
                <w:szCs w:val="24"/>
                <w:u w:val="single"/>
              </w:rPr>
              <w:t xml:space="preserve"> </w:t>
            </w:r>
            <w:r w:rsidRPr="004D0E14">
              <w:rPr>
                <w:rFonts w:ascii="Times New Roman" w:eastAsia="Times" w:hAnsi="Times New Roman"/>
                <w:bCs/>
                <w:szCs w:val="24"/>
              </w:rPr>
              <w:t>of this plan</w:t>
            </w:r>
            <w:r w:rsidRPr="004D0E14">
              <w:rPr>
                <w:rFonts w:ascii="Times New Roman" w:eastAsia="Times" w:hAnsi="Times New Roman"/>
              </w:rPr>
              <w:t>, and images of the agency covered in the areas below:</w:t>
            </w:r>
          </w:p>
          <w:p w14:paraId="251F9322" w14:textId="77777777" w:rsidR="004D0E14" w:rsidRPr="004D0E14" w:rsidRDefault="004D0E14" w:rsidP="004D0E14">
            <w:pPr>
              <w:ind w:left="720"/>
              <w:rPr>
                <w:rFonts w:ascii="Times New Roman" w:eastAsia="Times" w:hAnsi="Times New Roman"/>
              </w:rPr>
            </w:pPr>
          </w:p>
          <w:p w14:paraId="475C4F86" w14:textId="77777777" w:rsidR="004D0E14" w:rsidRPr="004D0E14" w:rsidRDefault="004D0E14" w:rsidP="004D0E14">
            <w:pPr>
              <w:ind w:left="540"/>
              <w:jc w:val="both"/>
              <w:rPr>
                <w:rFonts w:ascii="Times New Roman" w:hAnsi="Times New Roman"/>
              </w:rPr>
            </w:pPr>
          </w:p>
        </w:tc>
      </w:tr>
      <w:bookmarkEnd w:id="13"/>
      <w:tr w:rsidR="004D0E14" w:rsidRPr="004D0E14" w14:paraId="2B4C3984" w14:textId="77777777" w:rsidTr="00CD65F5">
        <w:tc>
          <w:tcPr>
            <w:tcW w:w="10890" w:type="dxa"/>
          </w:tcPr>
          <w:p w14:paraId="7A436573"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lastRenderedPageBreak/>
              <w:t xml:space="preserve">What To Observe </w:t>
            </w:r>
          </w:p>
          <w:p w14:paraId="0697D76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Physical Environment</w:t>
            </w:r>
          </w:p>
          <w:p w14:paraId="0A2F502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Office location – note accessibility and whether public transportation is available</w:t>
            </w:r>
          </w:p>
          <w:p w14:paraId="5423AC4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Building – note accessibility for elderly and disabled persons including the registration counter, worker offices, finger imaging site, and other areas that applicants must use, the availability of public restrooms, etc.</w:t>
            </w:r>
          </w:p>
          <w:p w14:paraId="779623F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Waiting rooms –whether the following is posted:</w:t>
            </w:r>
          </w:p>
          <w:p w14:paraId="55EFCA8C"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Nondiscrimination poster, “And Justice for All”, and</w:t>
            </w:r>
          </w:p>
          <w:p w14:paraId="6B3A3FB0"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 xml:space="preserve">An explanation of the FNS application processing standards and the right to file an application on the date of initial contact. </w:t>
            </w:r>
          </w:p>
          <w:p w14:paraId="34AA332E" w14:textId="77777777" w:rsidR="004D0E14" w:rsidRPr="004D0E14" w:rsidRDefault="004D0E14" w:rsidP="004D0E14">
            <w:pPr>
              <w:numPr>
                <w:ilvl w:val="1"/>
                <w:numId w:val="83"/>
              </w:numPr>
              <w:tabs>
                <w:tab w:val="num" w:pos="3420"/>
              </w:tabs>
              <w:jc w:val="both"/>
              <w:rPr>
                <w:rFonts w:ascii="Times New Roman" w:hAnsi="Times New Roman"/>
              </w:rPr>
            </w:pPr>
            <w:r w:rsidRPr="004D0E14">
              <w:rPr>
                <w:rFonts w:ascii="Times New Roman" w:hAnsi="Times New Roman"/>
              </w:rPr>
              <w:t>Privacy requirements for interviews including computer kiosks, or designated telephones for online application or making phone calls to a call center</w:t>
            </w:r>
          </w:p>
          <w:p w14:paraId="007A4973" w14:textId="77777777" w:rsidR="004D0E14" w:rsidRPr="004D0E14" w:rsidRDefault="004D0E14" w:rsidP="004D0E14">
            <w:pPr>
              <w:numPr>
                <w:ilvl w:val="1"/>
                <w:numId w:val="83"/>
              </w:numPr>
              <w:tabs>
                <w:tab w:val="num" w:pos="3420"/>
              </w:tabs>
              <w:jc w:val="both"/>
              <w:rPr>
                <w:rFonts w:ascii="Times New Roman" w:hAnsi="Times New Roman"/>
              </w:rPr>
            </w:pPr>
            <w:r w:rsidRPr="004D0E14">
              <w:rPr>
                <w:rFonts w:ascii="Times New Roman" w:hAnsi="Times New Roman"/>
              </w:rPr>
              <w:t>Whether the flow of office organization presents barriers to applying for benefits</w:t>
            </w:r>
          </w:p>
          <w:p w14:paraId="6E607D2B" w14:textId="77777777" w:rsidR="004D0E14" w:rsidRPr="004D0E14" w:rsidRDefault="004D0E14" w:rsidP="004D0E14">
            <w:pPr>
              <w:ind w:left="720"/>
              <w:jc w:val="both"/>
              <w:rPr>
                <w:rFonts w:ascii="Times New Roman" w:hAnsi="Times New Roman"/>
              </w:rPr>
            </w:pPr>
          </w:p>
          <w:p w14:paraId="06AEC3E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 Processes</w:t>
            </w:r>
          </w:p>
          <w:p w14:paraId="799E1582"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Steps an applicant must take to apply for Food and Nutrition Services or drop off applications or    </w:t>
            </w:r>
          </w:p>
          <w:p w14:paraId="40AC1CF4" w14:textId="77777777" w:rsidR="004D0E14" w:rsidRPr="004D0E14" w:rsidRDefault="004D0E14" w:rsidP="004D0E14">
            <w:pPr>
              <w:ind w:left="1440"/>
              <w:jc w:val="both"/>
              <w:rPr>
                <w:rFonts w:ascii="Times New Roman" w:hAnsi="Times New Roman"/>
              </w:rPr>
            </w:pPr>
            <w:r w:rsidRPr="004D0E14">
              <w:rPr>
                <w:rFonts w:ascii="Times New Roman" w:hAnsi="Times New Roman"/>
              </w:rPr>
              <w:t>documents.</w:t>
            </w:r>
          </w:p>
          <w:p w14:paraId="25DF98E1"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Receptionist functions – are customers treated respectfully and provided clear instructions?</w:t>
            </w:r>
          </w:p>
          <w:p w14:paraId="0DF8BA38"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Screening functions – what information is provided to applicants and does it reflect correct policy?</w:t>
            </w:r>
          </w:p>
          <w:p w14:paraId="1A0CBEF4"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Materials</w:t>
            </w:r>
          </w:p>
          <w:p w14:paraId="76064A7D" w14:textId="77777777" w:rsidR="004D0E14" w:rsidRPr="004D0E14" w:rsidRDefault="004D0E14" w:rsidP="004D0E14">
            <w:pPr>
              <w:ind w:left="1430"/>
              <w:jc w:val="both"/>
              <w:rPr>
                <w:rFonts w:ascii="Times New Roman" w:hAnsi="Times New Roman"/>
              </w:rPr>
            </w:pPr>
            <w:r w:rsidRPr="004D0E14">
              <w:rPr>
                <w:rFonts w:ascii="Times New Roman" w:hAnsi="Times New Roman"/>
              </w:rPr>
              <w:t>Note the availability of the following information and if available whether the information contains the correct non-discrimination statement:</w:t>
            </w:r>
          </w:p>
          <w:p w14:paraId="6A6491EC" w14:textId="77777777" w:rsidR="004D0E14" w:rsidRPr="004D0E14" w:rsidRDefault="004D0E14" w:rsidP="004D0E14">
            <w:pPr>
              <w:numPr>
                <w:ilvl w:val="1"/>
                <w:numId w:val="85"/>
              </w:numPr>
              <w:jc w:val="both"/>
              <w:rPr>
                <w:rFonts w:ascii="Times New Roman" w:hAnsi="Times New Roman"/>
              </w:rPr>
            </w:pPr>
            <w:r w:rsidRPr="004D0E14">
              <w:rPr>
                <w:rFonts w:ascii="Times New Roman" w:hAnsi="Times New Roman"/>
              </w:rPr>
              <w:t>Food and Nutrition Services applications;</w:t>
            </w:r>
          </w:p>
          <w:p w14:paraId="2F3EF5F5" w14:textId="77777777" w:rsidR="004D0E14" w:rsidRPr="004D0E14" w:rsidRDefault="004D0E14" w:rsidP="004D0E14">
            <w:pPr>
              <w:numPr>
                <w:ilvl w:val="1"/>
                <w:numId w:val="85"/>
              </w:numPr>
              <w:jc w:val="both"/>
              <w:rPr>
                <w:rFonts w:ascii="Times New Roman" w:hAnsi="Times New Roman"/>
              </w:rPr>
            </w:pPr>
            <w:r w:rsidRPr="004D0E14">
              <w:rPr>
                <w:rFonts w:ascii="Times New Roman" w:hAnsi="Times New Roman"/>
              </w:rPr>
              <w:t>Other Food and Nutrition Services information</w:t>
            </w:r>
          </w:p>
          <w:p w14:paraId="1D6E8F13" w14:textId="77777777" w:rsidR="004D0E14" w:rsidRPr="004D0E14" w:rsidRDefault="004D0E14" w:rsidP="004D0E14">
            <w:pPr>
              <w:numPr>
                <w:ilvl w:val="1"/>
                <w:numId w:val="85"/>
              </w:numPr>
              <w:jc w:val="both"/>
              <w:rPr>
                <w:rFonts w:ascii="Times New Roman" w:hAnsi="Times New Roman"/>
              </w:rPr>
            </w:pPr>
            <w:r w:rsidRPr="004D0E14">
              <w:rPr>
                <w:rFonts w:ascii="Times New Roman" w:hAnsi="Times New Roman"/>
              </w:rPr>
              <w:t>Information about other programs/services for the Food and Nutrition Services population.</w:t>
            </w:r>
          </w:p>
          <w:p w14:paraId="357381ED" w14:textId="77777777" w:rsidR="004D0E14" w:rsidRPr="004D0E14" w:rsidRDefault="004D0E14" w:rsidP="004D0E14">
            <w:pPr>
              <w:jc w:val="both"/>
              <w:rPr>
                <w:rFonts w:cs="Arial"/>
              </w:rPr>
            </w:pPr>
          </w:p>
        </w:tc>
      </w:tr>
      <w:tr w:rsidR="004D0E14" w:rsidRPr="004D0E14" w14:paraId="51DBEE6F" w14:textId="77777777" w:rsidTr="00CD65F5">
        <w:tc>
          <w:tcPr>
            <w:tcW w:w="10890" w:type="dxa"/>
            <w:hideMark/>
          </w:tcPr>
          <w:p w14:paraId="26473D52" w14:textId="77777777" w:rsidR="004D0E14" w:rsidRPr="004D0E14" w:rsidRDefault="004D0E14" w:rsidP="004D0E14">
            <w:pPr>
              <w:rPr>
                <w:rFonts w:ascii="Times New Roman" w:hAnsi="Times New Roman"/>
                <w:b/>
              </w:rPr>
            </w:pPr>
            <w:r w:rsidRPr="004D0E14">
              <w:rPr>
                <w:rFonts w:ascii="Times New Roman" w:hAnsi="Times New Roman"/>
                <w:b/>
              </w:rPr>
              <w:t>CASE FILE REVIEWS</w:t>
            </w:r>
          </w:p>
          <w:p w14:paraId="16082764" w14:textId="77777777" w:rsidR="004D0E14" w:rsidRPr="004D0E14" w:rsidRDefault="004D0E14" w:rsidP="004D0E14">
            <w:pPr>
              <w:rPr>
                <w:rFonts w:ascii="Times New Roman" w:hAnsi="Times New Roman"/>
                <w:b/>
              </w:rPr>
            </w:pPr>
          </w:p>
        </w:tc>
      </w:tr>
      <w:tr w:rsidR="004D0E14" w:rsidRPr="004D0E14" w14:paraId="433A1D6D" w14:textId="77777777" w:rsidTr="00CD65F5">
        <w:tc>
          <w:tcPr>
            <w:tcW w:w="10890" w:type="dxa"/>
          </w:tcPr>
          <w:p w14:paraId="7D57009F"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t>Purpose of the Case File Reviews</w:t>
            </w:r>
          </w:p>
          <w:p w14:paraId="0DBFCDF9" w14:textId="77777777" w:rsidR="004D0E14" w:rsidRPr="004D0E14" w:rsidRDefault="004D0E14" w:rsidP="004D0E14">
            <w:pPr>
              <w:ind w:left="720"/>
              <w:jc w:val="both"/>
              <w:rPr>
                <w:rFonts w:ascii="Times New Roman" w:hAnsi="Times New Roman"/>
              </w:rPr>
            </w:pPr>
            <w:r w:rsidRPr="004D0E14">
              <w:rPr>
                <w:rFonts w:ascii="Times New Roman" w:hAnsi="Times New Roman"/>
              </w:rPr>
              <w:t>Reviewing case files provides a check against the information provided by staff during the interviews and is a critical component of the Management Evaluation.  Although the minimum number of cases to be reviewed (as discussed below) is not large enough to yield statistically valid findings, enough cases are reviewed to give a clear indication of the local office compliance in meeting basic application processing requirements. When social distancing restrictions are enacted by Federal and/or State Government the case files will be reviewed solely as a desk review.</w:t>
            </w:r>
          </w:p>
          <w:p w14:paraId="124D86D4" w14:textId="77777777" w:rsidR="004D0E14" w:rsidRPr="004D0E14" w:rsidRDefault="004D0E14" w:rsidP="004D0E14">
            <w:pPr>
              <w:jc w:val="both"/>
              <w:rPr>
                <w:rFonts w:ascii="Times New Roman" w:hAnsi="Times New Roman"/>
                <w:b/>
              </w:rPr>
            </w:pPr>
          </w:p>
        </w:tc>
      </w:tr>
      <w:tr w:rsidR="004D0E14" w:rsidRPr="004D0E14" w14:paraId="1E502A73" w14:textId="77777777" w:rsidTr="00CD65F5">
        <w:tc>
          <w:tcPr>
            <w:tcW w:w="10890" w:type="dxa"/>
          </w:tcPr>
          <w:p w14:paraId="2787B118"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t xml:space="preserve">Minimum Requirements for large counties (over 25,000 cases) </w:t>
            </w:r>
          </w:p>
          <w:p w14:paraId="1BA1BF09" w14:textId="77777777" w:rsidR="004D0E14" w:rsidRPr="004D0E14" w:rsidRDefault="004D0E14" w:rsidP="004D0E14">
            <w:pPr>
              <w:ind w:left="720"/>
              <w:jc w:val="both"/>
              <w:rPr>
                <w:rFonts w:ascii="Times New Roman" w:hAnsi="Times New Roman"/>
              </w:rPr>
            </w:pPr>
            <w:r w:rsidRPr="004D0E14">
              <w:rPr>
                <w:rFonts w:ascii="Times New Roman" w:hAnsi="Times New Roman"/>
              </w:rPr>
              <w:t>A minimum of 60 case files are required to be examined during the review.  The following types of case actions should be reviewed in approximately equal number:</w:t>
            </w:r>
          </w:p>
          <w:p w14:paraId="272A8387" w14:textId="77777777" w:rsidR="004D0E14" w:rsidRPr="004D0E14" w:rsidRDefault="004D0E14" w:rsidP="004D0E14">
            <w:pPr>
              <w:ind w:left="720"/>
              <w:jc w:val="both"/>
              <w:rPr>
                <w:rFonts w:ascii="Times New Roman" w:hAnsi="Times New Roman"/>
              </w:rPr>
            </w:pPr>
          </w:p>
          <w:p w14:paraId="2504A1E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Initial approvals  </w:t>
            </w:r>
          </w:p>
          <w:p w14:paraId="3DC47FF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Initial Denials  </w:t>
            </w:r>
          </w:p>
          <w:p w14:paraId="366E57DD"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Ongoing Terminations </w:t>
            </w:r>
          </w:p>
          <w:p w14:paraId="422D7C0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Recertifications </w:t>
            </w:r>
          </w:p>
          <w:p w14:paraId="65FCAC21"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15 ABAWD cases</w:t>
            </w:r>
          </w:p>
          <w:p w14:paraId="29644AAD"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Supplements and Restorations</w:t>
            </w:r>
          </w:p>
          <w:p w14:paraId="07919CC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Data Matches to include Death, PARIS, Veterans Administration, New Hire, and Prison Matches</w:t>
            </w:r>
          </w:p>
          <w:p w14:paraId="78382E2B" w14:textId="77777777" w:rsidR="004D0E14" w:rsidRPr="004D0E14" w:rsidRDefault="004D0E14" w:rsidP="004D0E14">
            <w:pPr>
              <w:ind w:left="720"/>
              <w:jc w:val="both"/>
              <w:rPr>
                <w:rFonts w:eastAsia="Times" w:cs="Arial"/>
              </w:rPr>
            </w:pPr>
          </w:p>
        </w:tc>
      </w:tr>
      <w:tr w:rsidR="004D0E14" w:rsidRPr="004D0E14" w14:paraId="24886364" w14:textId="77777777" w:rsidTr="00CD65F5">
        <w:tc>
          <w:tcPr>
            <w:tcW w:w="10890" w:type="dxa"/>
          </w:tcPr>
          <w:p w14:paraId="047936F4"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t xml:space="preserve">Minimum Requirements for medium counties (fewer than 25,000 cases) </w:t>
            </w:r>
          </w:p>
          <w:p w14:paraId="393DD275" w14:textId="77777777" w:rsidR="004D0E14" w:rsidRPr="004D0E14" w:rsidRDefault="004D0E14" w:rsidP="004D0E14">
            <w:pPr>
              <w:ind w:left="720"/>
              <w:jc w:val="both"/>
              <w:rPr>
                <w:rFonts w:ascii="Times New Roman" w:hAnsi="Times New Roman"/>
              </w:rPr>
            </w:pPr>
            <w:r w:rsidRPr="004D0E14">
              <w:rPr>
                <w:rFonts w:ascii="Times New Roman" w:hAnsi="Times New Roman"/>
              </w:rPr>
              <w:t>A minimum of 40 case files are required to be examined during the review.  The following types of case actions should be reviewed in approximately equal number:</w:t>
            </w:r>
          </w:p>
          <w:p w14:paraId="13BFA59A" w14:textId="77777777" w:rsidR="004D0E14" w:rsidRPr="004D0E14" w:rsidRDefault="004D0E14" w:rsidP="004D0E14">
            <w:pPr>
              <w:ind w:left="720"/>
              <w:jc w:val="both"/>
              <w:rPr>
                <w:rFonts w:ascii="Times New Roman" w:hAnsi="Times New Roman"/>
              </w:rPr>
            </w:pPr>
          </w:p>
          <w:p w14:paraId="3A40C94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Initial approvals  </w:t>
            </w:r>
          </w:p>
          <w:p w14:paraId="62769BC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Initial Denials  </w:t>
            </w:r>
          </w:p>
          <w:p w14:paraId="7B442711"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Ongoing Terminations </w:t>
            </w:r>
          </w:p>
          <w:p w14:paraId="009BB35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Recertifications </w:t>
            </w:r>
          </w:p>
          <w:p w14:paraId="703B9CF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ABAWD cases</w:t>
            </w:r>
          </w:p>
          <w:p w14:paraId="3A01AED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Supplements and Restorations</w:t>
            </w:r>
          </w:p>
          <w:p w14:paraId="6D9C22F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Data Matches to include Death, PARIS, Veterans Administration, New Hire, and Prison Matches</w:t>
            </w:r>
          </w:p>
          <w:p w14:paraId="19F69A41" w14:textId="77777777" w:rsidR="004D0E14" w:rsidRPr="004D0E14" w:rsidRDefault="004D0E14" w:rsidP="004D0E14">
            <w:pPr>
              <w:ind w:left="1440"/>
              <w:jc w:val="both"/>
              <w:rPr>
                <w:rFonts w:ascii="Times New Roman" w:hAnsi="Times New Roman"/>
              </w:rPr>
            </w:pPr>
          </w:p>
        </w:tc>
      </w:tr>
      <w:tr w:rsidR="004D0E14" w:rsidRPr="004D0E14" w14:paraId="0B40A392" w14:textId="77777777" w:rsidTr="00CD65F5">
        <w:tc>
          <w:tcPr>
            <w:tcW w:w="10890" w:type="dxa"/>
          </w:tcPr>
          <w:p w14:paraId="1F59BA83"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lastRenderedPageBreak/>
              <w:t xml:space="preserve">Minimum Requirements for small counties (fewer than 4,999 cases) </w:t>
            </w:r>
          </w:p>
          <w:p w14:paraId="5054FC7F" w14:textId="77777777" w:rsidR="004D0E14" w:rsidRPr="004D0E14" w:rsidRDefault="004D0E14" w:rsidP="004D0E14">
            <w:pPr>
              <w:ind w:left="720"/>
              <w:jc w:val="both"/>
              <w:rPr>
                <w:rFonts w:ascii="Times New Roman" w:hAnsi="Times New Roman"/>
              </w:rPr>
            </w:pPr>
            <w:r w:rsidRPr="004D0E14">
              <w:rPr>
                <w:rFonts w:ascii="Times New Roman" w:hAnsi="Times New Roman"/>
              </w:rPr>
              <w:t>A minimum of 20 case files are required to be examined during the review.  A sample size of 85 cases is unrealistic and burdensome for a county with less than 4,999 cases so a more statistically representative sample of 20 cases will be used for these counties. The following types of case actions should be reviewed in approximately equal number:</w:t>
            </w:r>
          </w:p>
          <w:p w14:paraId="676763DC" w14:textId="77777777" w:rsidR="004D0E14" w:rsidRPr="004D0E14" w:rsidRDefault="004D0E14" w:rsidP="004D0E14">
            <w:pPr>
              <w:ind w:left="720"/>
              <w:jc w:val="both"/>
              <w:rPr>
                <w:rFonts w:ascii="Times New Roman" w:hAnsi="Times New Roman"/>
              </w:rPr>
            </w:pPr>
          </w:p>
          <w:p w14:paraId="046ED2F5"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Initial approvals</w:t>
            </w:r>
          </w:p>
          <w:p w14:paraId="2A9FA0ED"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Initial Denials</w:t>
            </w:r>
          </w:p>
          <w:p w14:paraId="48ED661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Ongoing Terminations</w:t>
            </w:r>
          </w:p>
          <w:p w14:paraId="56731AF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Recertifications</w:t>
            </w:r>
          </w:p>
          <w:p w14:paraId="18DF1515"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ABAWD cases</w:t>
            </w:r>
          </w:p>
          <w:p w14:paraId="413890CF"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Supplements and Restorations</w:t>
            </w:r>
          </w:p>
          <w:p w14:paraId="3218284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Data Matches to include Death, PARIS, Veterans Administration, New Hire, and Prison Matches</w:t>
            </w:r>
          </w:p>
          <w:p w14:paraId="63CEAFF1" w14:textId="77777777" w:rsidR="004D0E14" w:rsidRPr="004D0E14" w:rsidRDefault="004D0E14" w:rsidP="004D0E14">
            <w:pPr>
              <w:tabs>
                <w:tab w:val="left" w:pos="1440"/>
              </w:tabs>
              <w:jc w:val="both"/>
              <w:rPr>
                <w:rFonts w:ascii="Times New Roman" w:hAnsi="Times New Roman"/>
              </w:rPr>
            </w:pPr>
          </w:p>
        </w:tc>
      </w:tr>
      <w:tr w:rsidR="004D0E14" w:rsidRPr="004D0E14" w14:paraId="6AE1044C" w14:textId="77777777" w:rsidTr="00CD65F5">
        <w:tc>
          <w:tcPr>
            <w:tcW w:w="10890" w:type="dxa"/>
          </w:tcPr>
          <w:p w14:paraId="49CFC48C" w14:textId="77777777" w:rsidR="004D0E14" w:rsidRPr="004D0E14" w:rsidRDefault="004D0E14" w:rsidP="004D0E14">
            <w:pPr>
              <w:numPr>
                <w:ilvl w:val="0"/>
                <w:numId w:val="87"/>
              </w:numPr>
              <w:jc w:val="both"/>
              <w:rPr>
                <w:rFonts w:ascii="Times New Roman" w:hAnsi="Times New Roman"/>
                <w:szCs w:val="24"/>
              </w:rPr>
            </w:pPr>
            <w:r w:rsidRPr="004D0E14">
              <w:rPr>
                <w:rFonts w:ascii="Times New Roman" w:hAnsi="Times New Roman"/>
                <w:szCs w:val="24"/>
              </w:rPr>
              <w:t>Program Requirements to Review</w:t>
            </w:r>
          </w:p>
          <w:p w14:paraId="42B404A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Initial Applications</w:t>
            </w:r>
          </w:p>
          <w:p w14:paraId="0F2353B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Review these cases to determine compliance with program requirements for application screening for expedited service and processing requirements, timeliness of eligibility determinations, notices, interviews, verification, case file documentation, and work requirements.  Note whether benefits were correctly prorated.</w:t>
            </w:r>
          </w:p>
          <w:p w14:paraId="594E325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Denials</w:t>
            </w:r>
          </w:p>
          <w:p w14:paraId="27ED542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Review these cases for compliance with program requirements for application screening for expedited service and processing, timeliness of eligibility determinations, notices, interviews, verification, case file documentation, and </w:t>
            </w:r>
            <w:r w:rsidRPr="004D0E14">
              <w:rPr>
                <w:rFonts w:ascii="Times New Roman" w:hAnsi="Times New Roman"/>
              </w:rPr>
              <w:tab/>
              <w:t>work requirements.  Note whether the denials were correct and whether Food and Nutrition Services determinations were independent of any other program’s case actions.</w:t>
            </w:r>
          </w:p>
          <w:p w14:paraId="56C1FFE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Terminations </w:t>
            </w:r>
          </w:p>
          <w:p w14:paraId="6B8359C5"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Review these cases to determine if the basis for the termination as stated on the Notice of Adverse Action was correct, if the household was sent a correct and timely notice, and if the termination was effective within the State’s timeframes. If the household was terminated for failure to provide verification, ensure that the household was informed of the verification required to be submitted.</w:t>
            </w:r>
          </w:p>
          <w:p w14:paraId="2917C963"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Recertifications</w:t>
            </w:r>
          </w:p>
          <w:p w14:paraId="1095A75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Pull a sample of households that were sent a Notice of Expiration in the sample month.  Half of the sample should be households that were recertified and the other half should consist of households that were not recertified. Review these cases for compliance with program requirements for application processing, notices, interviews, verification, case file documentation, and work requirements.  Note whether the eligibility redeterminations were correctly made and whether Food and Nutrition Services determinations were independent of any other program’s case actions.  Consider calling some households that did not file a recertification application or whose recertification was denied as part of the client interviews.  This can provide insight to access barriers at recertification.</w:t>
            </w:r>
          </w:p>
          <w:p w14:paraId="5840ABC9" w14:textId="77777777" w:rsidR="004D0E14" w:rsidRPr="004D0E14" w:rsidRDefault="004D0E14" w:rsidP="004D0E14">
            <w:pPr>
              <w:jc w:val="both"/>
              <w:rPr>
                <w:rFonts w:ascii="Times New Roman" w:hAnsi="Times New Roman"/>
                <w:b/>
              </w:rPr>
            </w:pPr>
          </w:p>
          <w:p w14:paraId="440B244C" w14:textId="77777777" w:rsidR="004D0E14" w:rsidRPr="004D0E14" w:rsidRDefault="004D0E14" w:rsidP="004D0E14">
            <w:pPr>
              <w:jc w:val="both"/>
              <w:rPr>
                <w:rFonts w:ascii="Times New Roman" w:hAnsi="Times New Roman"/>
              </w:rPr>
            </w:pPr>
            <w:r w:rsidRPr="004D0E14">
              <w:rPr>
                <w:rFonts w:ascii="Times New Roman" w:hAnsi="Times New Roman"/>
                <w:b/>
              </w:rPr>
              <w:t>EXIT CONFERENCE</w:t>
            </w:r>
          </w:p>
          <w:p w14:paraId="7A7C4F1F" w14:textId="77777777" w:rsidR="004D0E14" w:rsidRPr="004D0E14" w:rsidRDefault="004D0E14" w:rsidP="004D0E14">
            <w:pPr>
              <w:rPr>
                <w:rFonts w:ascii="Times New Roman" w:hAnsi="Times New Roman"/>
                <w:b/>
                <w:szCs w:val="24"/>
              </w:rPr>
            </w:pPr>
          </w:p>
          <w:p w14:paraId="0DF45E76" w14:textId="77777777" w:rsidR="004D0E14" w:rsidRPr="004D0E14" w:rsidRDefault="004D0E14" w:rsidP="004D0E14">
            <w:pPr>
              <w:rPr>
                <w:rFonts w:ascii="Times New Roman" w:hAnsi="Times New Roman"/>
                <w:bCs/>
                <w:szCs w:val="24"/>
              </w:rPr>
            </w:pPr>
            <w:r w:rsidRPr="004D0E14">
              <w:rPr>
                <w:rFonts w:ascii="Times New Roman" w:hAnsi="Times New Roman"/>
                <w:bCs/>
                <w:szCs w:val="24"/>
              </w:rPr>
              <w:t>See section Conducting the Review On/Off-Site Activities for the information related to the Exit Conference.</w:t>
            </w:r>
          </w:p>
          <w:p w14:paraId="72D894A1" w14:textId="77777777" w:rsidR="004D0E14" w:rsidRPr="004D0E14" w:rsidRDefault="004D0E14" w:rsidP="004D0E14">
            <w:pPr>
              <w:rPr>
                <w:rFonts w:ascii="Times New Roman" w:hAnsi="Times New Roman"/>
                <w:b/>
                <w:szCs w:val="24"/>
              </w:rPr>
            </w:pPr>
          </w:p>
          <w:p w14:paraId="79CAD46E" w14:textId="77777777" w:rsidR="004D0E14" w:rsidRPr="004D0E14" w:rsidRDefault="004D0E14" w:rsidP="004D0E14">
            <w:pPr>
              <w:rPr>
                <w:rFonts w:ascii="Times New Roman" w:eastAsia="Times" w:hAnsi="Times New Roman"/>
                <w:b/>
                <w:bCs/>
                <w:sz w:val="28"/>
                <w:szCs w:val="28"/>
                <w:u w:val="single"/>
              </w:rPr>
            </w:pPr>
            <w:r w:rsidRPr="004D0E14">
              <w:rPr>
                <w:rFonts w:ascii="Times New Roman" w:eastAsia="Times" w:hAnsi="Times New Roman"/>
                <w:b/>
                <w:bCs/>
                <w:sz w:val="28"/>
                <w:szCs w:val="28"/>
                <w:u w:val="single"/>
              </w:rPr>
              <w:t>FNS EMPLOYMENT AND TRAINING</w:t>
            </w:r>
          </w:p>
          <w:p w14:paraId="7544682F" w14:textId="77777777" w:rsidR="004D0E14" w:rsidRPr="004D0E14" w:rsidRDefault="004D0E14" w:rsidP="004D0E14">
            <w:pPr>
              <w:rPr>
                <w:rFonts w:ascii="Times New Roman" w:hAnsi="Times New Roman"/>
                <w:b/>
                <w:bCs/>
                <w:szCs w:val="24"/>
              </w:rPr>
            </w:pPr>
          </w:p>
          <w:p w14:paraId="5C5DC663" w14:textId="77777777" w:rsidR="004D0E14" w:rsidRPr="004D0E14" w:rsidRDefault="004D0E14" w:rsidP="004D0E14">
            <w:pPr>
              <w:rPr>
                <w:rFonts w:ascii="Times New Roman" w:hAnsi="Times New Roman"/>
                <w:szCs w:val="24"/>
              </w:rPr>
            </w:pPr>
            <w:r w:rsidRPr="004D0E14">
              <w:rPr>
                <w:rFonts w:ascii="Times New Roman" w:hAnsi="Times New Roman"/>
                <w:szCs w:val="24"/>
              </w:rPr>
              <w:t>A review of the management of the FNS Employment and Training (E&amp;T) Program is conducted for participating county DSS offices, based on county size the same as FNS.  Monitoring for the state-contracted partners will be done based on their contract size.  Partners whose budget is $500,000 and up will be monitored yearly, those with contracts budgeted for $100,000 to $499,999 will be monitored every other year, while those with budgets of $99,999 or less will be monitored every three years.</w:t>
            </w:r>
          </w:p>
          <w:p w14:paraId="1490B2C9" w14:textId="77777777" w:rsidR="004D0E14" w:rsidRPr="004D0E14" w:rsidRDefault="004D0E14" w:rsidP="004D0E14">
            <w:pPr>
              <w:rPr>
                <w:rFonts w:ascii="Times New Roman" w:hAnsi="Times New Roman"/>
                <w:szCs w:val="24"/>
              </w:rPr>
            </w:pPr>
          </w:p>
          <w:p w14:paraId="0E27954D" w14:textId="77777777" w:rsidR="004D0E14" w:rsidRPr="004D0E14" w:rsidRDefault="004D0E14" w:rsidP="004D0E14">
            <w:pPr>
              <w:rPr>
                <w:rFonts w:ascii="Times New Roman" w:hAnsi="Times New Roman"/>
                <w:szCs w:val="24"/>
              </w:rPr>
            </w:pPr>
          </w:p>
          <w:tbl>
            <w:tblPr>
              <w:tblStyle w:val="TableGrid"/>
              <w:tblW w:w="0" w:type="auto"/>
              <w:shd w:val="clear" w:color="auto" w:fill="E2EFD9" w:themeFill="accent6" w:themeFillTint="33"/>
              <w:tblLook w:val="04A0" w:firstRow="1" w:lastRow="0" w:firstColumn="1" w:lastColumn="0" w:noHBand="0" w:noVBand="1"/>
            </w:tblPr>
            <w:tblGrid>
              <w:gridCol w:w="2132"/>
              <w:gridCol w:w="2133"/>
              <w:gridCol w:w="2133"/>
              <w:gridCol w:w="2133"/>
              <w:gridCol w:w="2133"/>
            </w:tblGrid>
            <w:tr w:rsidR="004D0E14" w:rsidRPr="004D0E14" w14:paraId="0C8AF967" w14:textId="77777777" w:rsidTr="00CD65F5">
              <w:tc>
                <w:tcPr>
                  <w:tcW w:w="10664" w:type="dxa"/>
                  <w:gridSpan w:val="5"/>
                  <w:shd w:val="clear" w:color="auto" w:fill="E2EFD9" w:themeFill="accent6" w:themeFillTint="33"/>
                </w:tcPr>
                <w:p w14:paraId="1F975B01" w14:textId="77777777" w:rsidR="004D0E14" w:rsidRPr="004D0E14" w:rsidRDefault="004D0E14" w:rsidP="004D0E14">
                  <w:pPr>
                    <w:jc w:val="center"/>
                    <w:rPr>
                      <w:rFonts w:ascii="Times New Roman" w:hAnsi="Times New Roman"/>
                      <w:b/>
                      <w:bCs/>
                      <w:sz w:val="28"/>
                      <w:szCs w:val="28"/>
                    </w:rPr>
                  </w:pPr>
                  <w:r w:rsidRPr="004D0E14">
                    <w:rPr>
                      <w:rFonts w:ascii="Times New Roman" w:hAnsi="Times New Roman"/>
                      <w:b/>
                      <w:bCs/>
                      <w:sz w:val="28"/>
                      <w:szCs w:val="28"/>
                    </w:rPr>
                    <w:t>Large Counties and Partners with Multi-County Service Area</w:t>
                  </w:r>
                </w:p>
              </w:tc>
            </w:tr>
            <w:tr w:rsidR="004D0E14" w:rsidRPr="004D0E14" w14:paraId="249CB661" w14:textId="77777777" w:rsidTr="00CD65F5">
              <w:tc>
                <w:tcPr>
                  <w:tcW w:w="2132" w:type="dxa"/>
                  <w:shd w:val="clear" w:color="auto" w:fill="E2EFD9" w:themeFill="accent6" w:themeFillTint="33"/>
                </w:tcPr>
                <w:p w14:paraId="4A8E9532" w14:textId="77777777" w:rsidR="004D0E14" w:rsidRPr="004D0E14" w:rsidRDefault="004D0E14" w:rsidP="004D0E14">
                  <w:pPr>
                    <w:jc w:val="center"/>
                    <w:rPr>
                      <w:rFonts w:ascii="Times New Roman" w:hAnsi="Times New Roman"/>
                      <w:szCs w:val="24"/>
                    </w:rPr>
                  </w:pPr>
                </w:p>
              </w:tc>
              <w:tc>
                <w:tcPr>
                  <w:tcW w:w="2133" w:type="dxa"/>
                  <w:shd w:val="clear" w:color="auto" w:fill="E2EFD9" w:themeFill="accent6" w:themeFillTint="33"/>
                </w:tcPr>
                <w:p w14:paraId="5AFE8285"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22</w:t>
                  </w:r>
                </w:p>
                <w:p w14:paraId="70E1FC9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10/21 to 9/22</w:t>
                  </w:r>
                </w:p>
              </w:tc>
              <w:tc>
                <w:tcPr>
                  <w:tcW w:w="2133" w:type="dxa"/>
                  <w:shd w:val="clear" w:color="auto" w:fill="E2EFD9" w:themeFill="accent6" w:themeFillTint="33"/>
                </w:tcPr>
                <w:p w14:paraId="28A4D3C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23</w:t>
                  </w:r>
                </w:p>
                <w:p w14:paraId="565D2A5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10/22to 9/23</w:t>
                  </w:r>
                </w:p>
              </w:tc>
              <w:tc>
                <w:tcPr>
                  <w:tcW w:w="2133" w:type="dxa"/>
                  <w:shd w:val="clear" w:color="auto" w:fill="E2EFD9" w:themeFill="accent6" w:themeFillTint="33"/>
                </w:tcPr>
                <w:p w14:paraId="4F2F576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24</w:t>
                  </w:r>
                </w:p>
                <w:p w14:paraId="6637E80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10/23 to 9/24</w:t>
                  </w:r>
                </w:p>
              </w:tc>
              <w:tc>
                <w:tcPr>
                  <w:tcW w:w="2133" w:type="dxa"/>
                  <w:shd w:val="clear" w:color="auto" w:fill="E2EFD9" w:themeFill="accent6" w:themeFillTint="33"/>
                </w:tcPr>
                <w:p w14:paraId="09CDFCF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25</w:t>
                  </w:r>
                </w:p>
                <w:p w14:paraId="3E6E32B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10/24 to 9/25</w:t>
                  </w:r>
                </w:p>
              </w:tc>
            </w:tr>
            <w:tr w:rsidR="004D0E14" w:rsidRPr="004D0E14" w14:paraId="15C070AC" w14:textId="77777777" w:rsidTr="00CD65F5">
              <w:tc>
                <w:tcPr>
                  <w:tcW w:w="2132" w:type="dxa"/>
                  <w:shd w:val="clear" w:color="auto" w:fill="E2EFD9" w:themeFill="accent6" w:themeFillTint="33"/>
                </w:tcPr>
                <w:p w14:paraId="2B0D728B" w14:textId="77777777" w:rsidR="004D0E14" w:rsidRPr="004D0E14" w:rsidRDefault="004D0E14" w:rsidP="004D0E14">
                  <w:pPr>
                    <w:rPr>
                      <w:rFonts w:ascii="Times New Roman" w:hAnsi="Times New Roman"/>
                      <w:szCs w:val="24"/>
                    </w:rPr>
                  </w:pPr>
                  <w:r w:rsidRPr="004D0E14">
                    <w:rPr>
                      <w:rFonts w:ascii="Times New Roman" w:hAnsi="Times New Roman"/>
                      <w:szCs w:val="24"/>
                    </w:rPr>
                    <w:t>Forsyth DSS</w:t>
                  </w:r>
                </w:p>
              </w:tc>
              <w:tc>
                <w:tcPr>
                  <w:tcW w:w="2133" w:type="dxa"/>
                  <w:shd w:val="clear" w:color="auto" w:fill="E2EFD9" w:themeFill="accent6" w:themeFillTint="33"/>
                </w:tcPr>
                <w:p w14:paraId="3DF0070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C4A6AC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0DEF99A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BE6867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38F197B1" w14:textId="77777777" w:rsidTr="00CD65F5">
              <w:tc>
                <w:tcPr>
                  <w:tcW w:w="2132" w:type="dxa"/>
                  <w:shd w:val="clear" w:color="auto" w:fill="E2EFD9" w:themeFill="accent6" w:themeFillTint="33"/>
                </w:tcPr>
                <w:p w14:paraId="12AF453D" w14:textId="77777777" w:rsidR="004D0E14" w:rsidRPr="004D0E14" w:rsidRDefault="004D0E14" w:rsidP="004D0E14">
                  <w:pPr>
                    <w:rPr>
                      <w:rFonts w:ascii="Times New Roman" w:hAnsi="Times New Roman"/>
                      <w:szCs w:val="24"/>
                    </w:rPr>
                  </w:pPr>
                  <w:r w:rsidRPr="004D0E14">
                    <w:rPr>
                      <w:rFonts w:ascii="Times New Roman" w:hAnsi="Times New Roman"/>
                      <w:szCs w:val="24"/>
                    </w:rPr>
                    <w:t>Guilford DSS</w:t>
                  </w:r>
                </w:p>
              </w:tc>
              <w:tc>
                <w:tcPr>
                  <w:tcW w:w="2133" w:type="dxa"/>
                  <w:shd w:val="clear" w:color="auto" w:fill="E2EFD9" w:themeFill="accent6" w:themeFillTint="33"/>
                </w:tcPr>
                <w:p w14:paraId="68FFE4F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BFFAD3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AA5473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1A9C4D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7C662521" w14:textId="77777777" w:rsidTr="00CD65F5">
              <w:tc>
                <w:tcPr>
                  <w:tcW w:w="2132" w:type="dxa"/>
                  <w:shd w:val="clear" w:color="auto" w:fill="E2EFD9" w:themeFill="accent6" w:themeFillTint="33"/>
                </w:tcPr>
                <w:p w14:paraId="2755397E" w14:textId="77777777" w:rsidR="004D0E14" w:rsidRPr="004D0E14" w:rsidRDefault="004D0E14" w:rsidP="004D0E14">
                  <w:pPr>
                    <w:rPr>
                      <w:rFonts w:ascii="Times New Roman" w:hAnsi="Times New Roman"/>
                      <w:szCs w:val="24"/>
                    </w:rPr>
                  </w:pPr>
                  <w:r w:rsidRPr="004D0E14">
                    <w:rPr>
                      <w:rFonts w:ascii="Times New Roman" w:hAnsi="Times New Roman"/>
                      <w:szCs w:val="24"/>
                    </w:rPr>
                    <w:t>Mecklenburg DSS</w:t>
                  </w:r>
                </w:p>
              </w:tc>
              <w:tc>
                <w:tcPr>
                  <w:tcW w:w="2133" w:type="dxa"/>
                  <w:shd w:val="clear" w:color="auto" w:fill="E2EFD9" w:themeFill="accent6" w:themeFillTint="33"/>
                </w:tcPr>
                <w:p w14:paraId="0B8B689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E38768B"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7289ED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C62911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4A87CFFE" w14:textId="77777777" w:rsidTr="00CD65F5">
              <w:tc>
                <w:tcPr>
                  <w:tcW w:w="2132" w:type="dxa"/>
                  <w:shd w:val="clear" w:color="auto" w:fill="E2EFD9" w:themeFill="accent6" w:themeFillTint="33"/>
                </w:tcPr>
                <w:p w14:paraId="75AB5F24" w14:textId="77777777" w:rsidR="004D0E14" w:rsidRPr="004D0E14" w:rsidRDefault="004D0E14" w:rsidP="004D0E14">
                  <w:pPr>
                    <w:rPr>
                      <w:rFonts w:ascii="Times New Roman" w:hAnsi="Times New Roman"/>
                      <w:szCs w:val="24"/>
                    </w:rPr>
                  </w:pPr>
                  <w:r w:rsidRPr="004D0E14">
                    <w:rPr>
                      <w:rFonts w:ascii="Times New Roman" w:hAnsi="Times New Roman"/>
                      <w:szCs w:val="24"/>
                    </w:rPr>
                    <w:t>Wake DHS</w:t>
                  </w:r>
                </w:p>
              </w:tc>
              <w:tc>
                <w:tcPr>
                  <w:tcW w:w="2133" w:type="dxa"/>
                  <w:shd w:val="clear" w:color="auto" w:fill="E2EFD9" w:themeFill="accent6" w:themeFillTint="33"/>
                </w:tcPr>
                <w:p w14:paraId="4A6DE78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558253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197D25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86E4CD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35CE3AC8" w14:textId="77777777" w:rsidTr="00CD65F5">
              <w:tc>
                <w:tcPr>
                  <w:tcW w:w="2132" w:type="dxa"/>
                  <w:shd w:val="clear" w:color="auto" w:fill="E2EFD9" w:themeFill="accent6" w:themeFillTint="33"/>
                </w:tcPr>
                <w:p w14:paraId="574319F7" w14:textId="77777777" w:rsidR="004D0E14" w:rsidRPr="004D0E14" w:rsidRDefault="004D0E14" w:rsidP="004D0E14">
                  <w:pPr>
                    <w:rPr>
                      <w:rFonts w:ascii="Times New Roman" w:hAnsi="Times New Roman"/>
                      <w:szCs w:val="24"/>
                    </w:rPr>
                  </w:pPr>
                  <w:r w:rsidRPr="004D0E14">
                    <w:rPr>
                      <w:rFonts w:ascii="Times New Roman" w:hAnsi="Times New Roman"/>
                      <w:szCs w:val="24"/>
                    </w:rPr>
                    <w:t>Community Culinary School of Charlotte</w:t>
                  </w:r>
                </w:p>
              </w:tc>
              <w:tc>
                <w:tcPr>
                  <w:tcW w:w="2133" w:type="dxa"/>
                  <w:shd w:val="clear" w:color="auto" w:fill="E2EFD9" w:themeFill="accent6" w:themeFillTint="33"/>
                </w:tcPr>
                <w:p w14:paraId="4447F8A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81A723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99D4CA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29268E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75558837" w14:textId="77777777" w:rsidTr="00CD65F5">
              <w:tc>
                <w:tcPr>
                  <w:tcW w:w="2132" w:type="dxa"/>
                  <w:shd w:val="clear" w:color="auto" w:fill="E2EFD9" w:themeFill="accent6" w:themeFillTint="33"/>
                </w:tcPr>
                <w:p w14:paraId="43B1E997" w14:textId="77777777" w:rsidR="004D0E14" w:rsidRPr="004D0E14" w:rsidRDefault="004D0E14" w:rsidP="004D0E14">
                  <w:pPr>
                    <w:rPr>
                      <w:rFonts w:ascii="Times New Roman" w:hAnsi="Times New Roman"/>
                      <w:szCs w:val="24"/>
                    </w:rPr>
                  </w:pPr>
                  <w:r w:rsidRPr="004D0E14">
                    <w:rPr>
                      <w:rFonts w:ascii="Times New Roman" w:hAnsi="Times New Roman"/>
                      <w:szCs w:val="24"/>
                    </w:rPr>
                    <w:t>National Center on Institutions and Alternatives, Inc-Charlotte</w:t>
                  </w:r>
                </w:p>
              </w:tc>
              <w:tc>
                <w:tcPr>
                  <w:tcW w:w="2133" w:type="dxa"/>
                  <w:shd w:val="clear" w:color="auto" w:fill="E2EFD9" w:themeFill="accent6" w:themeFillTint="33"/>
                </w:tcPr>
                <w:p w14:paraId="1B5B250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2A7D82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C1C37D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198287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1DC09DAB" w14:textId="77777777" w:rsidTr="00CD65F5">
              <w:tc>
                <w:tcPr>
                  <w:tcW w:w="2132" w:type="dxa"/>
                  <w:shd w:val="clear" w:color="auto" w:fill="E2EFD9" w:themeFill="accent6" w:themeFillTint="33"/>
                </w:tcPr>
                <w:p w14:paraId="6D57934C"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National Center on Institutions &amp; Alternatives, Inc-Raleigh </w:t>
                  </w:r>
                </w:p>
              </w:tc>
              <w:tc>
                <w:tcPr>
                  <w:tcW w:w="2133" w:type="dxa"/>
                  <w:shd w:val="clear" w:color="auto" w:fill="E2EFD9" w:themeFill="accent6" w:themeFillTint="33"/>
                </w:tcPr>
                <w:p w14:paraId="53BACB6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01A5E4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E9F892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95E9D2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63CFC7F1" w14:textId="77777777" w:rsidTr="00CD65F5">
              <w:tc>
                <w:tcPr>
                  <w:tcW w:w="2132" w:type="dxa"/>
                  <w:shd w:val="clear" w:color="auto" w:fill="E2EFD9" w:themeFill="accent6" w:themeFillTint="33"/>
                </w:tcPr>
                <w:p w14:paraId="016D6631" w14:textId="77777777" w:rsidR="004D0E14" w:rsidRPr="004D0E14" w:rsidRDefault="004D0E14" w:rsidP="004D0E14">
                  <w:pPr>
                    <w:rPr>
                      <w:rFonts w:ascii="Times New Roman" w:hAnsi="Times New Roman"/>
                      <w:szCs w:val="24"/>
                    </w:rPr>
                  </w:pPr>
                  <w:r w:rsidRPr="004D0E14">
                    <w:rPr>
                      <w:rFonts w:ascii="Times New Roman" w:hAnsi="Times New Roman"/>
                      <w:szCs w:val="24"/>
                    </w:rPr>
                    <w:t>NC Community College System</w:t>
                  </w:r>
                </w:p>
              </w:tc>
              <w:tc>
                <w:tcPr>
                  <w:tcW w:w="2133" w:type="dxa"/>
                  <w:shd w:val="clear" w:color="auto" w:fill="E2EFD9" w:themeFill="accent6" w:themeFillTint="33"/>
                </w:tcPr>
                <w:p w14:paraId="5CF61AB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686B280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1EAB80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4A1F20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56817870" w14:textId="77777777" w:rsidTr="00CD65F5">
              <w:tc>
                <w:tcPr>
                  <w:tcW w:w="2132" w:type="dxa"/>
                  <w:shd w:val="clear" w:color="auto" w:fill="E2EFD9" w:themeFill="accent6" w:themeFillTint="33"/>
                </w:tcPr>
                <w:p w14:paraId="353665FB"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Opportunities Industrialization Center, Inc. </w:t>
                  </w:r>
                </w:p>
              </w:tc>
              <w:tc>
                <w:tcPr>
                  <w:tcW w:w="2133" w:type="dxa"/>
                  <w:shd w:val="clear" w:color="auto" w:fill="E2EFD9" w:themeFill="accent6" w:themeFillTint="33"/>
                </w:tcPr>
                <w:p w14:paraId="02F32A9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5B4FB7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B1F77D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146719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78A98E7" w14:textId="77777777" w:rsidTr="00CD65F5">
              <w:tc>
                <w:tcPr>
                  <w:tcW w:w="2132" w:type="dxa"/>
                  <w:shd w:val="clear" w:color="auto" w:fill="E2EFD9" w:themeFill="accent6" w:themeFillTint="33"/>
                </w:tcPr>
                <w:p w14:paraId="3FF649D0" w14:textId="77777777" w:rsidR="004D0E14" w:rsidRPr="004D0E14" w:rsidRDefault="004D0E14" w:rsidP="004D0E14">
                  <w:pPr>
                    <w:rPr>
                      <w:rFonts w:ascii="Times New Roman" w:hAnsi="Times New Roman"/>
                      <w:szCs w:val="24"/>
                    </w:rPr>
                  </w:pPr>
                  <w:r w:rsidRPr="004D0E14">
                    <w:rPr>
                      <w:rFonts w:ascii="Times New Roman" w:hAnsi="Times New Roman"/>
                      <w:szCs w:val="24"/>
                    </w:rPr>
                    <w:t>Center For Employment Opportunities</w:t>
                  </w:r>
                </w:p>
              </w:tc>
              <w:tc>
                <w:tcPr>
                  <w:tcW w:w="2133" w:type="dxa"/>
                  <w:shd w:val="clear" w:color="auto" w:fill="E2EFD9" w:themeFill="accent6" w:themeFillTint="33"/>
                </w:tcPr>
                <w:p w14:paraId="667A8455"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05338D9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25CAC19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6E72072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DFB3066" w14:textId="77777777" w:rsidTr="00CD65F5">
              <w:tc>
                <w:tcPr>
                  <w:tcW w:w="2132" w:type="dxa"/>
                  <w:shd w:val="clear" w:color="auto" w:fill="D9D9D9" w:themeFill="background1" w:themeFillShade="D9"/>
                </w:tcPr>
                <w:p w14:paraId="0B188F18"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33" w:type="dxa"/>
                  <w:shd w:val="clear" w:color="auto" w:fill="D9D9D9" w:themeFill="background1" w:themeFillShade="D9"/>
                </w:tcPr>
                <w:p w14:paraId="48362F8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c>
                <w:tcPr>
                  <w:tcW w:w="2133" w:type="dxa"/>
                  <w:shd w:val="clear" w:color="auto" w:fill="D9D9D9" w:themeFill="background1" w:themeFillShade="D9"/>
                </w:tcPr>
                <w:p w14:paraId="61CA6DD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c>
                <w:tcPr>
                  <w:tcW w:w="2133" w:type="dxa"/>
                  <w:shd w:val="clear" w:color="auto" w:fill="D9D9D9" w:themeFill="background1" w:themeFillShade="D9"/>
                </w:tcPr>
                <w:p w14:paraId="2DE5A1F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c>
                <w:tcPr>
                  <w:tcW w:w="2133" w:type="dxa"/>
                  <w:shd w:val="clear" w:color="auto" w:fill="D9D9D9" w:themeFill="background1" w:themeFillShade="D9"/>
                </w:tcPr>
                <w:p w14:paraId="5D840D3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r>
          </w:tbl>
          <w:p w14:paraId="187C8EDA" w14:textId="77777777" w:rsidR="004D0E14" w:rsidRPr="004D0E14" w:rsidRDefault="004D0E14" w:rsidP="004D0E14">
            <w:pPr>
              <w:rPr>
                <w:rFonts w:ascii="Times New Roman" w:hAnsi="Times New Roman"/>
                <w:b/>
                <w:bCs/>
                <w:sz w:val="28"/>
                <w:szCs w:val="28"/>
              </w:rPr>
            </w:pPr>
          </w:p>
          <w:p w14:paraId="7D80F3D8" w14:textId="77777777" w:rsidR="004D0E14" w:rsidRPr="004D0E14" w:rsidRDefault="004D0E14" w:rsidP="004D0E14">
            <w:pPr>
              <w:rPr>
                <w:rFonts w:ascii="Times New Roman" w:hAnsi="Times New Roman"/>
                <w:b/>
                <w:bCs/>
                <w:sz w:val="28"/>
                <w:szCs w:val="28"/>
              </w:rPr>
            </w:pPr>
          </w:p>
          <w:p w14:paraId="57179D94" w14:textId="77777777" w:rsidR="004D0E14" w:rsidRPr="004D0E14" w:rsidRDefault="004D0E14" w:rsidP="004D0E14">
            <w:pPr>
              <w:rPr>
                <w:rFonts w:ascii="Times New Roman" w:hAnsi="Times New Roman"/>
                <w:b/>
                <w:bCs/>
                <w:sz w:val="28"/>
                <w:szCs w:val="28"/>
              </w:rPr>
            </w:pPr>
          </w:p>
          <w:tbl>
            <w:tblPr>
              <w:tblStyle w:val="TableGrid"/>
              <w:tblW w:w="0" w:type="auto"/>
              <w:shd w:val="clear" w:color="auto" w:fill="FBE4D5" w:themeFill="accent2" w:themeFillTint="33"/>
              <w:tblLook w:val="04A0" w:firstRow="1" w:lastRow="0" w:firstColumn="1" w:lastColumn="0" w:noHBand="0" w:noVBand="1"/>
            </w:tblPr>
            <w:tblGrid>
              <w:gridCol w:w="2132"/>
              <w:gridCol w:w="2133"/>
              <w:gridCol w:w="2133"/>
              <w:gridCol w:w="2133"/>
              <w:gridCol w:w="2133"/>
            </w:tblGrid>
            <w:tr w:rsidR="004D0E14" w:rsidRPr="004D0E14" w14:paraId="1E57D09A" w14:textId="77777777" w:rsidTr="00CD65F5">
              <w:tc>
                <w:tcPr>
                  <w:tcW w:w="10664" w:type="dxa"/>
                  <w:gridSpan w:val="5"/>
                  <w:shd w:val="clear" w:color="auto" w:fill="FBE4D5" w:themeFill="accent2" w:themeFillTint="33"/>
                </w:tcPr>
                <w:p w14:paraId="40051733" w14:textId="77777777" w:rsidR="004D0E14" w:rsidRPr="004D0E14" w:rsidRDefault="004D0E14" w:rsidP="004D0E14">
                  <w:pPr>
                    <w:jc w:val="center"/>
                    <w:rPr>
                      <w:rFonts w:ascii="Times New Roman" w:hAnsi="Times New Roman"/>
                      <w:b/>
                      <w:bCs/>
                      <w:sz w:val="28"/>
                      <w:szCs w:val="28"/>
                    </w:rPr>
                  </w:pPr>
                  <w:r w:rsidRPr="004D0E14">
                    <w:rPr>
                      <w:rFonts w:ascii="Times New Roman" w:hAnsi="Times New Roman"/>
                      <w:b/>
                      <w:bCs/>
                      <w:sz w:val="28"/>
                      <w:szCs w:val="28"/>
                    </w:rPr>
                    <w:t>Medium Counties and Partners Serving a Single County</w:t>
                  </w:r>
                </w:p>
              </w:tc>
            </w:tr>
            <w:tr w:rsidR="004D0E14" w:rsidRPr="004D0E14" w14:paraId="0957FEC0" w14:textId="77777777" w:rsidTr="00CD65F5">
              <w:tc>
                <w:tcPr>
                  <w:tcW w:w="2132" w:type="dxa"/>
                  <w:shd w:val="clear" w:color="auto" w:fill="FBE4D5" w:themeFill="accent2" w:themeFillTint="33"/>
                </w:tcPr>
                <w:p w14:paraId="29EA6BF4"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213C387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22</w:t>
                  </w:r>
                </w:p>
                <w:p w14:paraId="1E4F42B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10/21 to 9/22</w:t>
                  </w:r>
                </w:p>
              </w:tc>
              <w:tc>
                <w:tcPr>
                  <w:tcW w:w="2133" w:type="dxa"/>
                  <w:shd w:val="clear" w:color="auto" w:fill="FBE4D5" w:themeFill="accent2" w:themeFillTint="33"/>
                </w:tcPr>
                <w:p w14:paraId="61BF284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23</w:t>
                  </w:r>
                </w:p>
                <w:p w14:paraId="7D78A4F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10/22 to 9/23</w:t>
                  </w:r>
                </w:p>
              </w:tc>
              <w:tc>
                <w:tcPr>
                  <w:tcW w:w="2133" w:type="dxa"/>
                  <w:shd w:val="clear" w:color="auto" w:fill="FBE4D5" w:themeFill="accent2" w:themeFillTint="33"/>
                </w:tcPr>
                <w:p w14:paraId="185DD05B"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24</w:t>
                  </w:r>
                </w:p>
                <w:p w14:paraId="620EFC1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10/23 to 9/24</w:t>
                  </w:r>
                </w:p>
              </w:tc>
              <w:tc>
                <w:tcPr>
                  <w:tcW w:w="2133" w:type="dxa"/>
                  <w:shd w:val="clear" w:color="auto" w:fill="FBE4D5" w:themeFill="accent2" w:themeFillTint="33"/>
                </w:tcPr>
                <w:p w14:paraId="73EAC23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25</w:t>
                  </w:r>
                </w:p>
                <w:p w14:paraId="1028D3F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10/24 to 9/25</w:t>
                  </w:r>
                </w:p>
              </w:tc>
            </w:tr>
            <w:tr w:rsidR="004D0E14" w:rsidRPr="004D0E14" w14:paraId="66D0DA6C" w14:textId="77777777" w:rsidTr="00CD65F5">
              <w:tc>
                <w:tcPr>
                  <w:tcW w:w="2132" w:type="dxa"/>
                  <w:shd w:val="clear" w:color="auto" w:fill="FBE4D5" w:themeFill="accent2" w:themeFillTint="33"/>
                </w:tcPr>
                <w:p w14:paraId="0FD4CDB1" w14:textId="77777777" w:rsidR="004D0E14" w:rsidRPr="004D0E14" w:rsidRDefault="004D0E14" w:rsidP="004D0E14">
                  <w:pPr>
                    <w:rPr>
                      <w:rFonts w:ascii="Times New Roman" w:hAnsi="Times New Roman"/>
                      <w:szCs w:val="24"/>
                    </w:rPr>
                  </w:pPr>
                  <w:r w:rsidRPr="004D0E14">
                    <w:rPr>
                      <w:rFonts w:ascii="Times New Roman" w:hAnsi="Times New Roman"/>
                      <w:szCs w:val="24"/>
                    </w:rPr>
                    <w:t>Buncombe HHS</w:t>
                  </w:r>
                </w:p>
              </w:tc>
              <w:tc>
                <w:tcPr>
                  <w:tcW w:w="2133" w:type="dxa"/>
                  <w:shd w:val="clear" w:color="auto" w:fill="FBE4D5" w:themeFill="accent2" w:themeFillTint="33"/>
                </w:tcPr>
                <w:p w14:paraId="71E3ACC8"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4668585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2C10BF05"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197CE10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10DCCEC5" w14:textId="77777777" w:rsidTr="00CD65F5">
              <w:tc>
                <w:tcPr>
                  <w:tcW w:w="2132" w:type="dxa"/>
                  <w:shd w:val="clear" w:color="auto" w:fill="FBE4D5" w:themeFill="accent2" w:themeFillTint="33"/>
                </w:tcPr>
                <w:p w14:paraId="7558531F" w14:textId="77777777" w:rsidR="004D0E14" w:rsidRPr="004D0E14" w:rsidRDefault="004D0E14" w:rsidP="004D0E14">
                  <w:pPr>
                    <w:rPr>
                      <w:rFonts w:ascii="Times New Roman" w:hAnsi="Times New Roman"/>
                      <w:szCs w:val="24"/>
                    </w:rPr>
                  </w:pPr>
                  <w:r w:rsidRPr="004D0E14">
                    <w:rPr>
                      <w:rFonts w:ascii="Times New Roman" w:hAnsi="Times New Roman"/>
                      <w:szCs w:val="24"/>
                    </w:rPr>
                    <w:t>Durham DSS</w:t>
                  </w:r>
                </w:p>
              </w:tc>
              <w:tc>
                <w:tcPr>
                  <w:tcW w:w="2133" w:type="dxa"/>
                  <w:shd w:val="clear" w:color="auto" w:fill="FBE4D5" w:themeFill="accent2" w:themeFillTint="33"/>
                </w:tcPr>
                <w:p w14:paraId="5879D00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542FBCC5"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4669ABE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5EF5A58C" w14:textId="77777777" w:rsidR="004D0E14" w:rsidRPr="004D0E14" w:rsidRDefault="004D0E14" w:rsidP="004D0E14">
                  <w:pPr>
                    <w:jc w:val="center"/>
                    <w:rPr>
                      <w:rFonts w:ascii="Times New Roman" w:hAnsi="Times New Roman"/>
                      <w:szCs w:val="24"/>
                    </w:rPr>
                  </w:pPr>
                </w:p>
              </w:tc>
            </w:tr>
            <w:tr w:rsidR="004D0E14" w:rsidRPr="004D0E14" w14:paraId="774295D9" w14:textId="77777777" w:rsidTr="00CD65F5">
              <w:tc>
                <w:tcPr>
                  <w:tcW w:w="2132" w:type="dxa"/>
                  <w:shd w:val="clear" w:color="auto" w:fill="FBE4D5" w:themeFill="accent2" w:themeFillTint="33"/>
                </w:tcPr>
                <w:p w14:paraId="01F5060E" w14:textId="77777777" w:rsidR="004D0E14" w:rsidRPr="004D0E14" w:rsidRDefault="004D0E14" w:rsidP="004D0E14">
                  <w:pPr>
                    <w:rPr>
                      <w:rFonts w:ascii="Times New Roman" w:hAnsi="Times New Roman"/>
                      <w:szCs w:val="24"/>
                    </w:rPr>
                  </w:pPr>
                  <w:r w:rsidRPr="004D0E14">
                    <w:rPr>
                      <w:rFonts w:ascii="Times New Roman" w:hAnsi="Times New Roman"/>
                      <w:szCs w:val="24"/>
                    </w:rPr>
                    <w:t>Iredell DSS</w:t>
                  </w:r>
                </w:p>
              </w:tc>
              <w:tc>
                <w:tcPr>
                  <w:tcW w:w="2133" w:type="dxa"/>
                  <w:shd w:val="clear" w:color="auto" w:fill="FBE4D5" w:themeFill="accent2" w:themeFillTint="33"/>
                </w:tcPr>
                <w:p w14:paraId="2FF5FA30"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0A8BD8A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32029D7D"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296087B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E4496CE" w14:textId="77777777" w:rsidTr="00CD65F5">
              <w:tc>
                <w:tcPr>
                  <w:tcW w:w="2132" w:type="dxa"/>
                  <w:shd w:val="clear" w:color="auto" w:fill="FBE4D5" w:themeFill="accent2" w:themeFillTint="33"/>
                </w:tcPr>
                <w:p w14:paraId="507B8C09" w14:textId="77777777" w:rsidR="004D0E14" w:rsidRPr="004D0E14" w:rsidRDefault="004D0E14" w:rsidP="004D0E14">
                  <w:pPr>
                    <w:rPr>
                      <w:rFonts w:ascii="Times New Roman" w:hAnsi="Times New Roman"/>
                      <w:szCs w:val="24"/>
                    </w:rPr>
                  </w:pPr>
                  <w:r w:rsidRPr="004D0E14">
                    <w:rPr>
                      <w:rFonts w:ascii="Times New Roman" w:hAnsi="Times New Roman"/>
                      <w:szCs w:val="24"/>
                    </w:rPr>
                    <w:t>Pitt DSS</w:t>
                  </w:r>
                </w:p>
              </w:tc>
              <w:tc>
                <w:tcPr>
                  <w:tcW w:w="2133" w:type="dxa"/>
                  <w:shd w:val="clear" w:color="auto" w:fill="FBE4D5" w:themeFill="accent2" w:themeFillTint="33"/>
                </w:tcPr>
                <w:p w14:paraId="2EB805D2"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64C406E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4F48CB6A"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36B08E0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3C39F4B6" w14:textId="77777777" w:rsidTr="00CD65F5">
              <w:tc>
                <w:tcPr>
                  <w:tcW w:w="2132" w:type="dxa"/>
                  <w:shd w:val="clear" w:color="auto" w:fill="FBE4D5" w:themeFill="accent2" w:themeFillTint="33"/>
                </w:tcPr>
                <w:p w14:paraId="185A1988" w14:textId="77777777" w:rsidR="004D0E14" w:rsidRPr="004D0E14" w:rsidRDefault="004D0E14" w:rsidP="004D0E14">
                  <w:pPr>
                    <w:rPr>
                      <w:rFonts w:ascii="Times New Roman" w:hAnsi="Times New Roman"/>
                      <w:szCs w:val="24"/>
                    </w:rPr>
                  </w:pPr>
                  <w:r w:rsidRPr="004D0E14">
                    <w:rPr>
                      <w:rFonts w:ascii="Times New Roman" w:hAnsi="Times New Roman"/>
                      <w:szCs w:val="24"/>
                    </w:rPr>
                    <w:t>Wilson DSS</w:t>
                  </w:r>
                </w:p>
              </w:tc>
              <w:tc>
                <w:tcPr>
                  <w:tcW w:w="2133" w:type="dxa"/>
                  <w:shd w:val="clear" w:color="auto" w:fill="FBE4D5" w:themeFill="accent2" w:themeFillTint="33"/>
                </w:tcPr>
                <w:p w14:paraId="53922ED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2A1B4C3D"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7448961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FB34A66" w14:textId="77777777" w:rsidR="004D0E14" w:rsidRPr="004D0E14" w:rsidRDefault="004D0E14" w:rsidP="004D0E14">
                  <w:pPr>
                    <w:jc w:val="center"/>
                    <w:rPr>
                      <w:rFonts w:ascii="Times New Roman" w:hAnsi="Times New Roman"/>
                      <w:szCs w:val="24"/>
                    </w:rPr>
                  </w:pPr>
                </w:p>
              </w:tc>
            </w:tr>
            <w:tr w:rsidR="004D0E14" w:rsidRPr="004D0E14" w14:paraId="5EEE713F" w14:textId="77777777" w:rsidTr="00CD65F5">
              <w:tc>
                <w:tcPr>
                  <w:tcW w:w="2132" w:type="dxa"/>
                  <w:shd w:val="clear" w:color="auto" w:fill="FBE4D5" w:themeFill="accent2" w:themeFillTint="33"/>
                </w:tcPr>
                <w:p w14:paraId="166DB2CD" w14:textId="77777777" w:rsidR="004D0E14" w:rsidRPr="004D0E14" w:rsidRDefault="004D0E14" w:rsidP="004D0E14">
                  <w:pPr>
                    <w:rPr>
                      <w:rFonts w:ascii="Times New Roman" w:hAnsi="Times New Roman"/>
                      <w:szCs w:val="24"/>
                    </w:rPr>
                  </w:pPr>
                  <w:r w:rsidRPr="004D0E14">
                    <w:rPr>
                      <w:rFonts w:ascii="Times New Roman" w:hAnsi="Times New Roman"/>
                      <w:szCs w:val="24"/>
                    </w:rPr>
                    <w:lastRenderedPageBreak/>
                    <w:t>Center For Community Transitions</w:t>
                  </w:r>
                </w:p>
              </w:tc>
              <w:tc>
                <w:tcPr>
                  <w:tcW w:w="2133" w:type="dxa"/>
                  <w:shd w:val="clear" w:color="auto" w:fill="FBE4D5" w:themeFill="accent2" w:themeFillTint="33"/>
                </w:tcPr>
                <w:p w14:paraId="09711D4C"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537D904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314B8F4"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1D08353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5617574F" w14:textId="77777777" w:rsidTr="00CD65F5">
              <w:tc>
                <w:tcPr>
                  <w:tcW w:w="2132" w:type="dxa"/>
                  <w:shd w:val="clear" w:color="auto" w:fill="FBE4D5" w:themeFill="accent2" w:themeFillTint="33"/>
                </w:tcPr>
                <w:p w14:paraId="7C7B57CC" w14:textId="77777777" w:rsidR="004D0E14" w:rsidRPr="004D0E14" w:rsidRDefault="004D0E14" w:rsidP="004D0E14">
                  <w:pPr>
                    <w:rPr>
                      <w:rFonts w:ascii="Times New Roman" w:hAnsi="Times New Roman"/>
                      <w:szCs w:val="24"/>
                    </w:rPr>
                  </w:pPr>
                  <w:r w:rsidRPr="004D0E14">
                    <w:rPr>
                      <w:rFonts w:ascii="Times New Roman" w:hAnsi="Times New Roman"/>
                      <w:szCs w:val="24"/>
                    </w:rPr>
                    <w:t>Goodwill</w:t>
                  </w:r>
                </w:p>
              </w:tc>
              <w:tc>
                <w:tcPr>
                  <w:tcW w:w="2133" w:type="dxa"/>
                  <w:shd w:val="clear" w:color="auto" w:fill="FBE4D5" w:themeFill="accent2" w:themeFillTint="33"/>
                </w:tcPr>
                <w:p w14:paraId="22E42C1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267D29E1"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2ABC724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A7A04D0" w14:textId="77777777" w:rsidR="004D0E14" w:rsidRPr="004D0E14" w:rsidRDefault="004D0E14" w:rsidP="004D0E14">
                  <w:pPr>
                    <w:jc w:val="center"/>
                    <w:rPr>
                      <w:rFonts w:ascii="Times New Roman" w:hAnsi="Times New Roman"/>
                      <w:szCs w:val="24"/>
                    </w:rPr>
                  </w:pPr>
                </w:p>
              </w:tc>
            </w:tr>
            <w:tr w:rsidR="004D0E14" w:rsidRPr="004D0E14" w14:paraId="0B630D08" w14:textId="77777777" w:rsidTr="00CD65F5">
              <w:tc>
                <w:tcPr>
                  <w:tcW w:w="2132" w:type="dxa"/>
                  <w:shd w:val="clear" w:color="auto" w:fill="FBE4D5" w:themeFill="accent2" w:themeFillTint="33"/>
                </w:tcPr>
                <w:p w14:paraId="587D50EF" w14:textId="77777777" w:rsidR="004D0E14" w:rsidRPr="004D0E14" w:rsidRDefault="004D0E14" w:rsidP="004D0E14">
                  <w:pPr>
                    <w:rPr>
                      <w:rFonts w:ascii="Times New Roman" w:hAnsi="Times New Roman"/>
                      <w:szCs w:val="24"/>
                    </w:rPr>
                  </w:pPr>
                  <w:r w:rsidRPr="004D0E14">
                    <w:rPr>
                      <w:rFonts w:ascii="Times New Roman" w:hAnsi="Times New Roman"/>
                      <w:szCs w:val="24"/>
                    </w:rPr>
                    <w:t>Grace Mar</w:t>
                  </w:r>
                </w:p>
              </w:tc>
              <w:tc>
                <w:tcPr>
                  <w:tcW w:w="2133" w:type="dxa"/>
                  <w:shd w:val="clear" w:color="auto" w:fill="FBE4D5" w:themeFill="accent2" w:themeFillTint="33"/>
                </w:tcPr>
                <w:p w14:paraId="5A96B57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62BD865A"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1BD813E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4B8012EE" w14:textId="77777777" w:rsidR="004D0E14" w:rsidRPr="004D0E14" w:rsidRDefault="004D0E14" w:rsidP="004D0E14">
                  <w:pPr>
                    <w:jc w:val="center"/>
                    <w:rPr>
                      <w:rFonts w:ascii="Times New Roman" w:hAnsi="Times New Roman"/>
                      <w:szCs w:val="24"/>
                    </w:rPr>
                  </w:pPr>
                </w:p>
              </w:tc>
            </w:tr>
            <w:tr w:rsidR="004D0E14" w:rsidRPr="004D0E14" w14:paraId="61BE3B36" w14:textId="77777777" w:rsidTr="00CD65F5">
              <w:tc>
                <w:tcPr>
                  <w:tcW w:w="2132" w:type="dxa"/>
                  <w:shd w:val="clear" w:color="auto" w:fill="FBE4D5" w:themeFill="accent2" w:themeFillTint="33"/>
                </w:tcPr>
                <w:p w14:paraId="71F793D7" w14:textId="77777777" w:rsidR="004D0E14" w:rsidRPr="004D0E14" w:rsidRDefault="004D0E14" w:rsidP="004D0E14">
                  <w:pPr>
                    <w:rPr>
                      <w:rFonts w:ascii="Times New Roman" w:hAnsi="Times New Roman"/>
                      <w:szCs w:val="24"/>
                    </w:rPr>
                  </w:pPr>
                  <w:r w:rsidRPr="004D0E14">
                    <w:rPr>
                      <w:rFonts w:ascii="Times New Roman" w:hAnsi="Times New Roman"/>
                      <w:szCs w:val="24"/>
                    </w:rPr>
                    <w:t>TCK Providence</w:t>
                  </w:r>
                </w:p>
              </w:tc>
              <w:tc>
                <w:tcPr>
                  <w:tcW w:w="2133" w:type="dxa"/>
                  <w:shd w:val="clear" w:color="auto" w:fill="FBE4D5" w:themeFill="accent2" w:themeFillTint="33"/>
                </w:tcPr>
                <w:p w14:paraId="41EF983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FAE57A9"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7E65A94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D1C4CE2" w14:textId="77777777" w:rsidR="004D0E14" w:rsidRPr="004D0E14" w:rsidRDefault="004D0E14" w:rsidP="004D0E14">
                  <w:pPr>
                    <w:jc w:val="center"/>
                    <w:rPr>
                      <w:rFonts w:ascii="Times New Roman" w:hAnsi="Times New Roman"/>
                      <w:szCs w:val="24"/>
                    </w:rPr>
                  </w:pPr>
                </w:p>
              </w:tc>
            </w:tr>
            <w:tr w:rsidR="004D0E14" w:rsidRPr="004D0E14" w14:paraId="5B1257CF" w14:textId="77777777" w:rsidTr="00CD65F5">
              <w:tc>
                <w:tcPr>
                  <w:tcW w:w="2132" w:type="dxa"/>
                  <w:shd w:val="clear" w:color="auto" w:fill="D9D9D9" w:themeFill="background1" w:themeFillShade="D9"/>
                </w:tcPr>
                <w:p w14:paraId="59F280E6"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33" w:type="dxa"/>
                  <w:shd w:val="clear" w:color="auto" w:fill="D9D9D9" w:themeFill="background1" w:themeFillShade="D9"/>
                </w:tcPr>
                <w:p w14:paraId="4747E22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5</w:t>
                  </w:r>
                </w:p>
              </w:tc>
              <w:tc>
                <w:tcPr>
                  <w:tcW w:w="2133" w:type="dxa"/>
                  <w:shd w:val="clear" w:color="auto" w:fill="D9D9D9" w:themeFill="background1" w:themeFillShade="D9"/>
                </w:tcPr>
                <w:p w14:paraId="2BBCC465"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4</w:t>
                  </w:r>
                </w:p>
              </w:tc>
              <w:tc>
                <w:tcPr>
                  <w:tcW w:w="2133" w:type="dxa"/>
                  <w:shd w:val="clear" w:color="auto" w:fill="D9D9D9" w:themeFill="background1" w:themeFillShade="D9"/>
                </w:tcPr>
                <w:p w14:paraId="03C72DB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5</w:t>
                  </w:r>
                </w:p>
              </w:tc>
              <w:tc>
                <w:tcPr>
                  <w:tcW w:w="2133" w:type="dxa"/>
                  <w:shd w:val="clear" w:color="auto" w:fill="D9D9D9" w:themeFill="background1" w:themeFillShade="D9"/>
                </w:tcPr>
                <w:p w14:paraId="0B3067F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4</w:t>
                  </w:r>
                </w:p>
              </w:tc>
            </w:tr>
          </w:tbl>
          <w:p w14:paraId="69BF868D" w14:textId="77777777" w:rsidR="004D0E14" w:rsidRPr="004D0E14" w:rsidRDefault="004D0E14" w:rsidP="004D0E14">
            <w:pPr>
              <w:rPr>
                <w:rFonts w:ascii="Times New Roman" w:hAnsi="Times New Roman"/>
                <w:b/>
                <w:bCs/>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2132"/>
              <w:gridCol w:w="2133"/>
              <w:gridCol w:w="2133"/>
              <w:gridCol w:w="2133"/>
              <w:gridCol w:w="2133"/>
            </w:tblGrid>
            <w:tr w:rsidR="004D0E14" w:rsidRPr="004D0E14" w14:paraId="69A9D477" w14:textId="77777777" w:rsidTr="00CD65F5">
              <w:tc>
                <w:tcPr>
                  <w:tcW w:w="10664" w:type="dxa"/>
                  <w:gridSpan w:val="5"/>
                  <w:shd w:val="clear" w:color="auto" w:fill="DEEAF6" w:themeFill="accent1" w:themeFillTint="33"/>
                </w:tcPr>
                <w:p w14:paraId="7399ADB4" w14:textId="77777777" w:rsidR="004D0E14" w:rsidRPr="004D0E14" w:rsidRDefault="004D0E14" w:rsidP="004D0E14">
                  <w:pPr>
                    <w:jc w:val="center"/>
                    <w:rPr>
                      <w:rFonts w:ascii="Times New Roman" w:hAnsi="Times New Roman"/>
                      <w:b/>
                      <w:bCs/>
                      <w:sz w:val="28"/>
                      <w:szCs w:val="28"/>
                    </w:rPr>
                  </w:pPr>
                  <w:r w:rsidRPr="004D0E14">
                    <w:rPr>
                      <w:rFonts w:ascii="Times New Roman" w:hAnsi="Times New Roman"/>
                      <w:b/>
                      <w:bCs/>
                      <w:sz w:val="28"/>
                      <w:szCs w:val="28"/>
                    </w:rPr>
                    <w:t>Small Counties</w:t>
                  </w:r>
                </w:p>
              </w:tc>
            </w:tr>
            <w:tr w:rsidR="004D0E14" w:rsidRPr="004D0E14" w14:paraId="6C74A455" w14:textId="77777777" w:rsidTr="00CD65F5">
              <w:tc>
                <w:tcPr>
                  <w:tcW w:w="2132" w:type="dxa"/>
                  <w:shd w:val="clear" w:color="auto" w:fill="DEEAF6" w:themeFill="accent1" w:themeFillTint="33"/>
                </w:tcPr>
                <w:p w14:paraId="3348BFA9"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08ED757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22</w:t>
                  </w:r>
                </w:p>
                <w:p w14:paraId="18C0EDA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10/21to 9/22</w:t>
                  </w:r>
                </w:p>
              </w:tc>
              <w:tc>
                <w:tcPr>
                  <w:tcW w:w="2133" w:type="dxa"/>
                  <w:shd w:val="clear" w:color="auto" w:fill="DEEAF6" w:themeFill="accent1" w:themeFillTint="33"/>
                </w:tcPr>
                <w:p w14:paraId="3C696D0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23</w:t>
                  </w:r>
                </w:p>
                <w:p w14:paraId="3388146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10/22 to 9/23</w:t>
                  </w:r>
                </w:p>
              </w:tc>
              <w:tc>
                <w:tcPr>
                  <w:tcW w:w="2133" w:type="dxa"/>
                  <w:shd w:val="clear" w:color="auto" w:fill="DEEAF6" w:themeFill="accent1" w:themeFillTint="33"/>
                </w:tcPr>
                <w:p w14:paraId="0682DCF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24</w:t>
                  </w:r>
                </w:p>
                <w:p w14:paraId="65633EF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10/23 to 9/24</w:t>
                  </w:r>
                </w:p>
              </w:tc>
              <w:tc>
                <w:tcPr>
                  <w:tcW w:w="2133" w:type="dxa"/>
                  <w:shd w:val="clear" w:color="auto" w:fill="DEEAF6" w:themeFill="accent1" w:themeFillTint="33"/>
                </w:tcPr>
                <w:p w14:paraId="2B72E6F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25</w:t>
                  </w:r>
                </w:p>
                <w:p w14:paraId="721360C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10/24 to 9/25</w:t>
                  </w:r>
                </w:p>
              </w:tc>
            </w:tr>
            <w:tr w:rsidR="004D0E14" w:rsidRPr="004D0E14" w14:paraId="3D5626A3" w14:textId="77777777" w:rsidTr="00CD65F5">
              <w:tc>
                <w:tcPr>
                  <w:tcW w:w="2132" w:type="dxa"/>
                  <w:shd w:val="clear" w:color="auto" w:fill="DEEAF6" w:themeFill="accent1" w:themeFillTint="33"/>
                </w:tcPr>
                <w:p w14:paraId="51D13C66" w14:textId="77777777" w:rsidR="004D0E14" w:rsidRPr="004D0E14" w:rsidRDefault="004D0E14" w:rsidP="004D0E14">
                  <w:pPr>
                    <w:rPr>
                      <w:rFonts w:ascii="Times New Roman" w:hAnsi="Times New Roman"/>
                      <w:szCs w:val="24"/>
                    </w:rPr>
                  </w:pPr>
                  <w:r w:rsidRPr="004D0E14">
                    <w:rPr>
                      <w:rFonts w:ascii="Times New Roman" w:hAnsi="Times New Roman"/>
                      <w:szCs w:val="24"/>
                    </w:rPr>
                    <w:t>Cabarrus</w:t>
                  </w:r>
                </w:p>
              </w:tc>
              <w:tc>
                <w:tcPr>
                  <w:tcW w:w="2133" w:type="dxa"/>
                  <w:shd w:val="clear" w:color="auto" w:fill="DEEAF6" w:themeFill="accent1" w:themeFillTint="33"/>
                </w:tcPr>
                <w:p w14:paraId="63070811"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1FCD6D6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26EB2AF0"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26DB1234" w14:textId="77777777" w:rsidR="004D0E14" w:rsidRPr="004D0E14" w:rsidRDefault="004D0E14" w:rsidP="004D0E14">
                  <w:pPr>
                    <w:jc w:val="center"/>
                    <w:rPr>
                      <w:rFonts w:ascii="Times New Roman" w:hAnsi="Times New Roman"/>
                      <w:szCs w:val="24"/>
                    </w:rPr>
                  </w:pPr>
                </w:p>
              </w:tc>
            </w:tr>
            <w:tr w:rsidR="004D0E14" w:rsidRPr="004D0E14" w14:paraId="0D9B77D4" w14:textId="77777777" w:rsidTr="00CD65F5">
              <w:tc>
                <w:tcPr>
                  <w:tcW w:w="2132" w:type="dxa"/>
                  <w:shd w:val="clear" w:color="auto" w:fill="DEEAF6" w:themeFill="accent1" w:themeFillTint="33"/>
                </w:tcPr>
                <w:p w14:paraId="2D151B93" w14:textId="77777777" w:rsidR="004D0E14" w:rsidRPr="004D0E14" w:rsidRDefault="004D0E14" w:rsidP="004D0E14">
                  <w:pPr>
                    <w:rPr>
                      <w:rFonts w:ascii="Times New Roman" w:hAnsi="Times New Roman"/>
                      <w:szCs w:val="24"/>
                    </w:rPr>
                  </w:pPr>
                  <w:r w:rsidRPr="004D0E14">
                    <w:rPr>
                      <w:rFonts w:ascii="Times New Roman" w:hAnsi="Times New Roman"/>
                      <w:szCs w:val="24"/>
                    </w:rPr>
                    <w:t>Chatham DSS</w:t>
                  </w:r>
                </w:p>
              </w:tc>
              <w:tc>
                <w:tcPr>
                  <w:tcW w:w="2133" w:type="dxa"/>
                  <w:shd w:val="clear" w:color="auto" w:fill="DEEAF6" w:themeFill="accent1" w:themeFillTint="33"/>
                </w:tcPr>
                <w:p w14:paraId="1DCFA082"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414D675B"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5182D683"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236C523B" w14:textId="77777777" w:rsidR="004D0E14" w:rsidRPr="004D0E14" w:rsidRDefault="004D0E14" w:rsidP="004D0E14">
                  <w:pPr>
                    <w:jc w:val="center"/>
                    <w:rPr>
                      <w:rFonts w:ascii="Times New Roman" w:hAnsi="Times New Roman"/>
                      <w:szCs w:val="24"/>
                    </w:rPr>
                  </w:pPr>
                </w:p>
              </w:tc>
            </w:tr>
            <w:tr w:rsidR="004D0E14" w:rsidRPr="004D0E14" w14:paraId="09CE6AFB" w14:textId="77777777" w:rsidTr="00CD65F5">
              <w:tc>
                <w:tcPr>
                  <w:tcW w:w="2132" w:type="dxa"/>
                  <w:shd w:val="clear" w:color="auto" w:fill="DEEAF6" w:themeFill="accent1" w:themeFillTint="33"/>
                </w:tcPr>
                <w:p w14:paraId="2050C40E" w14:textId="77777777" w:rsidR="004D0E14" w:rsidRPr="004D0E14" w:rsidRDefault="004D0E14" w:rsidP="004D0E14">
                  <w:pPr>
                    <w:rPr>
                      <w:rFonts w:ascii="Times New Roman" w:hAnsi="Times New Roman"/>
                      <w:szCs w:val="24"/>
                    </w:rPr>
                  </w:pPr>
                  <w:r w:rsidRPr="004D0E14">
                    <w:rPr>
                      <w:rFonts w:ascii="Times New Roman" w:hAnsi="Times New Roman"/>
                      <w:szCs w:val="24"/>
                    </w:rPr>
                    <w:t>Lincoln DSS</w:t>
                  </w:r>
                </w:p>
              </w:tc>
              <w:tc>
                <w:tcPr>
                  <w:tcW w:w="2133" w:type="dxa"/>
                  <w:shd w:val="clear" w:color="auto" w:fill="DEEAF6" w:themeFill="accent1" w:themeFillTint="33"/>
                </w:tcPr>
                <w:p w14:paraId="557DFDDD"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5D80EAA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35B669E0"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3208771D" w14:textId="77777777" w:rsidR="004D0E14" w:rsidRPr="004D0E14" w:rsidRDefault="004D0E14" w:rsidP="004D0E14">
                  <w:pPr>
                    <w:jc w:val="center"/>
                    <w:rPr>
                      <w:rFonts w:ascii="Times New Roman" w:hAnsi="Times New Roman"/>
                      <w:szCs w:val="24"/>
                    </w:rPr>
                  </w:pPr>
                </w:p>
              </w:tc>
            </w:tr>
            <w:tr w:rsidR="004D0E14" w:rsidRPr="004D0E14" w14:paraId="4A21B1AD" w14:textId="77777777" w:rsidTr="00CD65F5">
              <w:tc>
                <w:tcPr>
                  <w:tcW w:w="2132" w:type="dxa"/>
                  <w:shd w:val="clear" w:color="auto" w:fill="DEEAF6" w:themeFill="accent1" w:themeFillTint="33"/>
                </w:tcPr>
                <w:p w14:paraId="4EEAD1AF" w14:textId="77777777" w:rsidR="004D0E14" w:rsidRPr="004D0E14" w:rsidRDefault="004D0E14" w:rsidP="004D0E14">
                  <w:pPr>
                    <w:rPr>
                      <w:rFonts w:ascii="Times New Roman" w:hAnsi="Times New Roman"/>
                      <w:szCs w:val="24"/>
                    </w:rPr>
                  </w:pPr>
                  <w:r w:rsidRPr="004D0E14">
                    <w:rPr>
                      <w:rFonts w:ascii="Times New Roman" w:hAnsi="Times New Roman"/>
                      <w:szCs w:val="24"/>
                    </w:rPr>
                    <w:t>Moore DSS</w:t>
                  </w:r>
                </w:p>
              </w:tc>
              <w:tc>
                <w:tcPr>
                  <w:tcW w:w="2133" w:type="dxa"/>
                  <w:shd w:val="clear" w:color="auto" w:fill="DEEAF6" w:themeFill="accent1" w:themeFillTint="33"/>
                </w:tcPr>
                <w:p w14:paraId="217B10C0"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093E57F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37C24E44"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344159E0" w14:textId="77777777" w:rsidR="004D0E14" w:rsidRPr="004D0E14" w:rsidRDefault="004D0E14" w:rsidP="004D0E14">
                  <w:pPr>
                    <w:jc w:val="center"/>
                    <w:rPr>
                      <w:rFonts w:ascii="Times New Roman" w:hAnsi="Times New Roman"/>
                      <w:szCs w:val="24"/>
                    </w:rPr>
                  </w:pPr>
                </w:p>
              </w:tc>
            </w:tr>
            <w:tr w:rsidR="004D0E14" w:rsidRPr="004D0E14" w14:paraId="4024DFA7" w14:textId="77777777" w:rsidTr="00CD65F5">
              <w:tc>
                <w:tcPr>
                  <w:tcW w:w="2132" w:type="dxa"/>
                  <w:shd w:val="clear" w:color="auto" w:fill="DEEAF6" w:themeFill="accent1" w:themeFillTint="33"/>
                </w:tcPr>
                <w:p w14:paraId="09AA28BF" w14:textId="77777777" w:rsidR="004D0E14" w:rsidRPr="004D0E14" w:rsidRDefault="004D0E14" w:rsidP="004D0E14">
                  <w:pPr>
                    <w:rPr>
                      <w:rFonts w:ascii="Times New Roman" w:hAnsi="Times New Roman"/>
                      <w:szCs w:val="24"/>
                    </w:rPr>
                  </w:pPr>
                  <w:r w:rsidRPr="004D0E14">
                    <w:rPr>
                      <w:rFonts w:ascii="Times New Roman" w:hAnsi="Times New Roman"/>
                      <w:szCs w:val="24"/>
                    </w:rPr>
                    <w:t>Eastern Carolina Vocational Center, Inc.</w:t>
                  </w:r>
                </w:p>
              </w:tc>
              <w:tc>
                <w:tcPr>
                  <w:tcW w:w="2133" w:type="dxa"/>
                  <w:shd w:val="clear" w:color="auto" w:fill="DEEAF6" w:themeFill="accent1" w:themeFillTint="33"/>
                </w:tcPr>
                <w:p w14:paraId="5FE9D44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28812D57"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7EB52703"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06A6981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2DF3DF1" w14:textId="77777777" w:rsidTr="00CD65F5">
              <w:tc>
                <w:tcPr>
                  <w:tcW w:w="2132" w:type="dxa"/>
                  <w:shd w:val="clear" w:color="auto" w:fill="DEEAF6" w:themeFill="accent1" w:themeFillTint="33"/>
                </w:tcPr>
                <w:p w14:paraId="61A4DFD5" w14:textId="77777777" w:rsidR="004D0E14" w:rsidRPr="004D0E14" w:rsidRDefault="004D0E14" w:rsidP="004D0E14">
                  <w:pPr>
                    <w:rPr>
                      <w:rFonts w:ascii="Times New Roman" w:hAnsi="Times New Roman"/>
                      <w:szCs w:val="24"/>
                    </w:rPr>
                  </w:pPr>
                  <w:r w:rsidRPr="004D0E14">
                    <w:rPr>
                      <w:rFonts w:ascii="Times New Roman" w:hAnsi="Times New Roman"/>
                      <w:szCs w:val="24"/>
                    </w:rPr>
                    <w:t>I Care, Inc.</w:t>
                  </w:r>
                </w:p>
              </w:tc>
              <w:tc>
                <w:tcPr>
                  <w:tcW w:w="2133" w:type="dxa"/>
                  <w:shd w:val="clear" w:color="auto" w:fill="DEEAF6" w:themeFill="accent1" w:themeFillTint="33"/>
                </w:tcPr>
                <w:p w14:paraId="0D2BEA3D"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68C5E34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0AADE335"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4BF220C0" w14:textId="77777777" w:rsidR="004D0E14" w:rsidRPr="004D0E14" w:rsidRDefault="004D0E14" w:rsidP="004D0E14">
                  <w:pPr>
                    <w:jc w:val="center"/>
                    <w:rPr>
                      <w:rFonts w:ascii="Times New Roman" w:hAnsi="Times New Roman"/>
                      <w:szCs w:val="24"/>
                    </w:rPr>
                  </w:pPr>
                </w:p>
              </w:tc>
            </w:tr>
            <w:tr w:rsidR="004D0E14" w:rsidRPr="004D0E14" w14:paraId="1D823E61" w14:textId="77777777" w:rsidTr="00CD65F5">
              <w:tc>
                <w:tcPr>
                  <w:tcW w:w="2132" w:type="dxa"/>
                  <w:shd w:val="clear" w:color="auto" w:fill="D9D9D9" w:themeFill="background1" w:themeFillShade="D9"/>
                </w:tcPr>
                <w:p w14:paraId="6958185F"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33" w:type="dxa"/>
                  <w:shd w:val="clear" w:color="auto" w:fill="D9D9D9" w:themeFill="background1" w:themeFillShade="D9"/>
                </w:tcPr>
                <w:p w14:paraId="73ABDBD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w:t>
                  </w:r>
                </w:p>
              </w:tc>
              <w:tc>
                <w:tcPr>
                  <w:tcW w:w="2133" w:type="dxa"/>
                  <w:shd w:val="clear" w:color="auto" w:fill="D9D9D9" w:themeFill="background1" w:themeFillShade="D9"/>
                </w:tcPr>
                <w:p w14:paraId="231D8D1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5</w:t>
                  </w:r>
                </w:p>
              </w:tc>
              <w:tc>
                <w:tcPr>
                  <w:tcW w:w="2133" w:type="dxa"/>
                  <w:shd w:val="clear" w:color="auto" w:fill="D9D9D9" w:themeFill="background1" w:themeFillShade="D9"/>
                </w:tcPr>
                <w:p w14:paraId="3FBA780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0</w:t>
                  </w:r>
                </w:p>
              </w:tc>
              <w:tc>
                <w:tcPr>
                  <w:tcW w:w="2133" w:type="dxa"/>
                  <w:shd w:val="clear" w:color="auto" w:fill="D9D9D9" w:themeFill="background1" w:themeFillShade="D9"/>
                </w:tcPr>
                <w:p w14:paraId="6F9AB79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w:t>
                  </w:r>
                </w:p>
              </w:tc>
            </w:tr>
          </w:tbl>
          <w:p w14:paraId="289FC1F7" w14:textId="77777777" w:rsidR="004D0E14" w:rsidRPr="004D0E14" w:rsidRDefault="004D0E14" w:rsidP="004D0E14">
            <w:pPr>
              <w:rPr>
                <w:rFonts w:ascii="Times New Roman" w:hAnsi="Times New Roman"/>
                <w:szCs w:val="24"/>
              </w:rPr>
            </w:pPr>
          </w:p>
          <w:p w14:paraId="13E0F973"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The monitoring activity may be conducted as a site visit or a desk review.  Areas covered by the review include case file reviews, funding spent for participant reimbursements and program expenses, and programmatic and fiscal reporting. The case file reviews are evaluated based on but not limited to the following elements: eligibility, referrals, assessments, information transmittal, component enrollment, methods and amounts issued for participant reimbursements and participant communication.  A random month during the current federal fiscal year is selected to monitor funding and fiscal reporting.  </w:t>
            </w:r>
          </w:p>
          <w:p w14:paraId="38CE66A7" w14:textId="77777777" w:rsidR="004D0E14" w:rsidRPr="004D0E14" w:rsidRDefault="004D0E14" w:rsidP="004D0E14">
            <w:pPr>
              <w:rPr>
                <w:rFonts w:ascii="Times New Roman" w:hAnsi="Times New Roman"/>
                <w:szCs w:val="24"/>
              </w:rPr>
            </w:pPr>
          </w:p>
          <w:p w14:paraId="6144DF25" w14:textId="77777777" w:rsidR="004D0E14" w:rsidRPr="004D0E14" w:rsidRDefault="004D0E14" w:rsidP="004D0E14">
            <w:pPr>
              <w:rPr>
                <w:rFonts w:ascii="Times New Roman" w:hAnsi="Times New Roman"/>
                <w:szCs w:val="24"/>
              </w:rPr>
            </w:pPr>
            <w:r w:rsidRPr="004D0E14">
              <w:rPr>
                <w:rFonts w:ascii="Times New Roman" w:hAnsi="Times New Roman"/>
                <w:szCs w:val="24"/>
              </w:rPr>
              <w:t>Preparation for the reviews and on/off site activities are conducted the same as FNS, as applicable to the program.  The FNS E&amp;T Referral Report and, when necessary, the FNS E&amp;T Outcome Exception Report from NCFAST are used to determine which cases to review.  The number of cases reviewed for each participating county and state-contracted partner is based on the size of the county as identified by FNS and the partner contract size as shown below.</w:t>
            </w:r>
          </w:p>
          <w:p w14:paraId="2A317D69" w14:textId="77777777" w:rsidR="004D0E14" w:rsidRPr="004D0E14" w:rsidRDefault="004D0E14" w:rsidP="004D0E14">
            <w:pPr>
              <w:autoSpaceDE w:val="0"/>
              <w:autoSpaceDN w:val="0"/>
              <w:spacing w:after="3"/>
              <w:ind w:left="1062"/>
              <w:jc w:val="both"/>
              <w:rPr>
                <w:rFonts w:ascii="Times New Roman" w:hAnsi="Times New Roman"/>
                <w:color w:val="000000"/>
                <w:sz w:val="28"/>
              </w:rPr>
            </w:pPr>
          </w:p>
          <w:p w14:paraId="47A4FF5C" w14:textId="77777777" w:rsidR="004D0E14" w:rsidRPr="004D0E14" w:rsidRDefault="004D0E14" w:rsidP="004D0E14">
            <w:pPr>
              <w:rPr>
                <w:rFonts w:ascii="Times New Roman" w:hAnsi="Times New Roman"/>
                <w:color w:val="000000"/>
              </w:rPr>
            </w:pPr>
            <w:r w:rsidRPr="004D0E14">
              <w:rPr>
                <w:rFonts w:ascii="Times New Roman" w:hAnsi="Times New Roman"/>
                <w:color w:val="000000"/>
              </w:rPr>
              <w:t xml:space="preserve">The E&amp;T Reviewer monitors: </w:t>
            </w:r>
          </w:p>
          <w:p w14:paraId="1FE53A93" w14:textId="77777777" w:rsidR="004D0E14" w:rsidRPr="004D0E14" w:rsidRDefault="004D0E14" w:rsidP="004D0E14">
            <w:pPr>
              <w:numPr>
                <w:ilvl w:val="0"/>
                <w:numId w:val="87"/>
              </w:numPr>
              <w:jc w:val="both"/>
              <w:rPr>
                <w:rFonts w:ascii="Times New Roman" w:hAnsi="Times New Roman"/>
                <w:color w:val="000000"/>
              </w:rPr>
            </w:pPr>
            <w:r w:rsidRPr="004D0E14">
              <w:rPr>
                <w:rFonts w:ascii="Times New Roman" w:hAnsi="Times New Roman"/>
              </w:rPr>
              <w:t xml:space="preserve"> Fourteen DSS Counties </w:t>
            </w:r>
          </w:p>
          <w:p w14:paraId="3804DE3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Forsyth, Guilford, Mecklenburg, Wake – 20 cases</w:t>
            </w:r>
          </w:p>
          <w:p w14:paraId="2DCCA78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Buncombe, Durham, Iredell, Cabarrus, Orange, Pitt, Wilson – 15 cases</w:t>
            </w:r>
          </w:p>
          <w:p w14:paraId="1F44134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Chatham, Cabarrus Lincoln, Moore – 10 cases</w:t>
            </w:r>
          </w:p>
          <w:p w14:paraId="11A462D6" w14:textId="77777777" w:rsidR="004D0E14" w:rsidRPr="004D0E14" w:rsidRDefault="004D0E14" w:rsidP="004D0E14">
            <w:pPr>
              <w:numPr>
                <w:ilvl w:val="0"/>
                <w:numId w:val="87"/>
              </w:numPr>
              <w:jc w:val="both"/>
              <w:rPr>
                <w:rFonts w:ascii="Times New Roman" w:hAnsi="Times New Roman"/>
              </w:rPr>
            </w:pPr>
            <w:r w:rsidRPr="004D0E14">
              <w:rPr>
                <w:rFonts w:ascii="Times New Roman" w:hAnsi="Times New Roman"/>
              </w:rPr>
              <w:t>Twelve Contracted Partners</w:t>
            </w:r>
          </w:p>
          <w:p w14:paraId="6A706FA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Center for Employment Opportunities- 20 cases</w:t>
            </w:r>
          </w:p>
          <w:p w14:paraId="76773CB1"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Community Culinary School of Charlotte – 20 cases</w:t>
            </w:r>
          </w:p>
          <w:p w14:paraId="57603DE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National Center on Institutions and Alternatives, Inc Charlotte – 20 cases</w:t>
            </w:r>
          </w:p>
          <w:p w14:paraId="2233741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National Center on Institutions and Alternatives, Inc Raleigh- 20 cases</w:t>
            </w:r>
          </w:p>
          <w:p w14:paraId="2AF9D13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North Carolina Community College System – 20 cases</w:t>
            </w:r>
          </w:p>
          <w:p w14:paraId="4CDC785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Opportunities Industrialization Center (OIC) One of Rocky Mount – 20 cases</w:t>
            </w:r>
          </w:p>
          <w:p w14:paraId="4102368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Goodwill – 15 cases</w:t>
            </w:r>
          </w:p>
          <w:p w14:paraId="0CF3332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Grace Mar – 15 cases</w:t>
            </w:r>
          </w:p>
          <w:p w14:paraId="68FE7C5E" w14:textId="77777777" w:rsidR="004D0E14" w:rsidRPr="004D0E14" w:rsidRDefault="004D0E14" w:rsidP="004D0E14">
            <w:pPr>
              <w:numPr>
                <w:ilvl w:val="1"/>
                <w:numId w:val="82"/>
              </w:numPr>
              <w:jc w:val="both"/>
            </w:pPr>
            <w:r w:rsidRPr="004D0E14">
              <w:rPr>
                <w:rFonts w:ascii="Times New Roman" w:hAnsi="Times New Roman"/>
              </w:rPr>
              <w:t>The Center for Community Transitions – 15 cases</w:t>
            </w:r>
          </w:p>
          <w:p w14:paraId="05F5FF23" w14:textId="77777777" w:rsidR="004D0E14" w:rsidRPr="004D0E14" w:rsidRDefault="004D0E14" w:rsidP="004D0E14">
            <w:pPr>
              <w:numPr>
                <w:ilvl w:val="1"/>
                <w:numId w:val="82"/>
              </w:numPr>
              <w:jc w:val="both"/>
            </w:pPr>
            <w:r w:rsidRPr="004D0E14">
              <w:rPr>
                <w:rFonts w:ascii="Times New Roman" w:hAnsi="Times New Roman"/>
              </w:rPr>
              <w:t>TCK Providence, Inc. – 15 cases</w:t>
            </w:r>
          </w:p>
          <w:p w14:paraId="4949A52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Eastern Carolina Vocational Center, Inc. – 10 cases</w:t>
            </w:r>
          </w:p>
          <w:p w14:paraId="29518EE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lastRenderedPageBreak/>
              <w:t>I-Care, Inc – 10 cases</w:t>
            </w:r>
          </w:p>
          <w:p w14:paraId="38E4F80F" w14:textId="77777777" w:rsidR="004D0E14" w:rsidRPr="004D0E14" w:rsidRDefault="004D0E14" w:rsidP="004D0E14">
            <w:pPr>
              <w:ind w:left="1080"/>
              <w:jc w:val="both"/>
              <w:rPr>
                <w:rFonts w:ascii="Times New Roman" w:hAnsi="Times New Roman"/>
              </w:rPr>
            </w:pPr>
          </w:p>
          <w:p w14:paraId="430D28BF" w14:textId="77777777" w:rsidR="004D0E14" w:rsidRPr="004D0E14" w:rsidRDefault="004D0E14" w:rsidP="004D0E14"/>
        </w:tc>
      </w:tr>
      <w:tr w:rsidR="004D0E14" w:rsidRPr="004D0E14" w14:paraId="37A9B724" w14:textId="77777777" w:rsidTr="00CD65F5">
        <w:tc>
          <w:tcPr>
            <w:tcW w:w="10890" w:type="dxa"/>
          </w:tcPr>
          <w:p w14:paraId="1E94C231" w14:textId="77777777" w:rsidR="00275A16" w:rsidRPr="00C5253A" w:rsidRDefault="00275A16" w:rsidP="00275A16">
            <w:pPr>
              <w:pStyle w:val="ListParagraph"/>
              <w:ind w:left="0"/>
              <w:rPr>
                <w:rFonts w:ascii="Times New Roman" w:hAnsi="Times New Roman"/>
                <w:b/>
                <w:sz w:val="28"/>
                <w:szCs w:val="28"/>
                <w:u w:val="single"/>
              </w:rPr>
            </w:pPr>
            <w:r>
              <w:rPr>
                <w:rFonts w:ascii="Times New Roman" w:hAnsi="Times New Roman"/>
                <w:b/>
                <w:sz w:val="28"/>
                <w:szCs w:val="28"/>
                <w:u w:val="single"/>
              </w:rPr>
              <w:lastRenderedPageBreak/>
              <w:t xml:space="preserve">320.01 </w:t>
            </w:r>
            <w:r w:rsidRPr="00C5253A">
              <w:rPr>
                <w:rFonts w:ascii="Times New Roman" w:hAnsi="Times New Roman"/>
                <w:b/>
                <w:sz w:val="28"/>
                <w:szCs w:val="28"/>
                <w:u w:val="single"/>
              </w:rPr>
              <w:t>ENERGY PROGRAMS</w:t>
            </w:r>
          </w:p>
          <w:p w14:paraId="13F34B02" w14:textId="77777777" w:rsidR="004D0E14" w:rsidRPr="004D0E14" w:rsidRDefault="004D0E14" w:rsidP="004D0E14">
            <w:pPr>
              <w:rPr>
                <w:rFonts w:ascii="Times New Roman" w:eastAsia="Times" w:hAnsi="Times New Roman"/>
                <w:b/>
                <w:sz w:val="28"/>
                <w:szCs w:val="28"/>
              </w:rPr>
            </w:pPr>
          </w:p>
          <w:p w14:paraId="779149EA" w14:textId="77777777" w:rsidR="004D0E14" w:rsidRPr="004D0E14" w:rsidRDefault="004D0E14" w:rsidP="004D0E14">
            <w:pPr>
              <w:jc w:val="both"/>
              <w:rPr>
                <w:rFonts w:ascii="Times New Roman" w:hAnsi="Times New Roman"/>
              </w:rPr>
            </w:pPr>
            <w:r w:rsidRPr="004D0E14">
              <w:rPr>
                <w:rFonts w:ascii="Times New Roman" w:hAnsi="Times New Roman"/>
              </w:rPr>
              <w:t xml:space="preserve">LIEAP and CIP Energy programs monitoring will be completed in conjunction with the Management Evaluation. </w:t>
            </w:r>
            <w:r w:rsidRPr="004D0E14">
              <w:rPr>
                <w:rFonts w:ascii="Times New Roman" w:hAnsi="Times New Roman"/>
                <w:szCs w:val="24"/>
              </w:rPr>
              <w:t>When social distancing restrictions have been enacted by Federal and/or State Government the review of LIEAP and CIP cases will be completed solely as a desk review.</w:t>
            </w:r>
            <w:r w:rsidRPr="004D0E14">
              <w:rPr>
                <w:rFonts w:ascii="Times New Roman" w:hAnsi="Times New Roman"/>
              </w:rPr>
              <w:t xml:space="preserve"> Weatherization monitoring will follow a schedule of an annual onsite review at the Department of Environmental Quality (DEQ) followed by a desk review every other year. </w:t>
            </w:r>
            <w:r w:rsidRPr="004D0E14">
              <w:rPr>
                <w:rFonts w:ascii="Times New Roman" w:hAnsi="Times New Roman"/>
                <w:szCs w:val="24"/>
              </w:rPr>
              <w:t>When social distancing restrictions have been enacted by Federal and/or State Government the review of Weatherization will be completed solely as a desk review.</w:t>
            </w:r>
          </w:p>
          <w:p w14:paraId="1BCD8D12" w14:textId="77777777" w:rsidR="004D0E14" w:rsidRPr="004D0E14" w:rsidRDefault="004D0E14" w:rsidP="004D0E14">
            <w:pPr>
              <w:ind w:left="720"/>
              <w:jc w:val="both"/>
              <w:rPr>
                <w:rFonts w:ascii="Times New Roman" w:hAnsi="Times New Roman"/>
                <w:szCs w:val="24"/>
              </w:rPr>
            </w:pPr>
          </w:p>
        </w:tc>
      </w:tr>
      <w:tr w:rsidR="004D0E14" w:rsidRPr="004D0E14" w14:paraId="0989456E" w14:textId="77777777" w:rsidTr="00CD65F5">
        <w:tc>
          <w:tcPr>
            <w:tcW w:w="10890" w:type="dxa"/>
          </w:tcPr>
          <w:p w14:paraId="04E3C47C" w14:textId="77777777" w:rsidR="004D0E14" w:rsidRPr="004D0E14" w:rsidRDefault="004D0E14" w:rsidP="004D0E14">
            <w:pPr>
              <w:jc w:val="both"/>
              <w:rPr>
                <w:rFonts w:ascii="Times New Roman" w:hAnsi="Times New Roman"/>
                <w:b/>
                <w:szCs w:val="24"/>
              </w:rPr>
            </w:pPr>
            <w:r w:rsidRPr="004D0E14">
              <w:rPr>
                <w:rFonts w:ascii="Times New Roman" w:hAnsi="Times New Roman"/>
                <w:b/>
                <w:szCs w:val="24"/>
              </w:rPr>
              <w:t xml:space="preserve">LIEAP MONITORING INSTRUCTIONS </w:t>
            </w:r>
          </w:p>
          <w:p w14:paraId="30F58BCF" w14:textId="77777777" w:rsidR="004D0E14" w:rsidRPr="004D0E14" w:rsidRDefault="004D0E14" w:rsidP="004D0E14">
            <w:pPr>
              <w:ind w:left="345"/>
              <w:jc w:val="both"/>
              <w:rPr>
                <w:rFonts w:ascii="Times New Roman" w:hAnsi="Times New Roman"/>
                <w:b/>
                <w:szCs w:val="24"/>
              </w:rPr>
            </w:pPr>
          </w:p>
          <w:p w14:paraId="570157F8" w14:textId="77777777" w:rsidR="004D0E14" w:rsidRPr="004D0E14" w:rsidRDefault="004D0E14" w:rsidP="004D0E14">
            <w:pPr>
              <w:numPr>
                <w:ilvl w:val="0"/>
                <w:numId w:val="88"/>
              </w:numPr>
              <w:tabs>
                <w:tab w:val="num" w:pos="720"/>
              </w:tabs>
              <w:ind w:hanging="1080"/>
              <w:jc w:val="both"/>
              <w:rPr>
                <w:rFonts w:ascii="Times New Roman" w:hAnsi="Times New Roman"/>
                <w:szCs w:val="24"/>
              </w:rPr>
            </w:pPr>
            <w:r w:rsidRPr="004D0E14">
              <w:rPr>
                <w:rFonts w:ascii="Times New Roman" w:hAnsi="Times New Roman"/>
                <w:szCs w:val="24"/>
              </w:rPr>
              <w:t>LIEAP Monitoring will follow the county schedule for Management Evaluation. .</w:t>
            </w:r>
          </w:p>
          <w:p w14:paraId="6998A1C7" w14:textId="77777777" w:rsidR="004D0E14" w:rsidRPr="004D0E14" w:rsidRDefault="004D0E14" w:rsidP="004D0E14">
            <w:pPr>
              <w:numPr>
                <w:ilvl w:val="0"/>
                <w:numId w:val="89"/>
              </w:numPr>
              <w:ind w:left="720"/>
              <w:jc w:val="both"/>
              <w:rPr>
                <w:rFonts w:ascii="Times New Roman" w:hAnsi="Times New Roman"/>
                <w:szCs w:val="24"/>
              </w:rPr>
            </w:pPr>
            <w:r w:rsidRPr="004D0E14">
              <w:rPr>
                <w:rFonts w:ascii="Times New Roman" w:hAnsi="Times New Roman"/>
                <w:szCs w:val="24"/>
              </w:rPr>
              <w:t xml:space="preserve">Review a minimum of 20 LIEAP cases in medium and large counties (&gt; 4,999); and a minimum of 10 LIEAP cases in small counties (&lt; 4,999). </w:t>
            </w:r>
          </w:p>
          <w:p w14:paraId="1F834395" w14:textId="77777777" w:rsidR="004D0E14" w:rsidRPr="004D0E14" w:rsidRDefault="004D0E14" w:rsidP="004D0E14">
            <w:pPr>
              <w:ind w:left="360"/>
              <w:jc w:val="both"/>
              <w:rPr>
                <w:rFonts w:ascii="Times New Roman" w:hAnsi="Times New Roman"/>
                <w:szCs w:val="24"/>
              </w:rPr>
            </w:pPr>
            <w:r w:rsidRPr="004D0E14">
              <w:rPr>
                <w:rFonts w:ascii="Times New Roman" w:hAnsi="Times New Roman"/>
                <w:szCs w:val="24"/>
              </w:rPr>
              <w:t xml:space="preserve">      The following types of reports are needed:</w:t>
            </w:r>
          </w:p>
          <w:p w14:paraId="09C4816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Approved listing report</w:t>
            </w:r>
            <w:r w:rsidRPr="004D0E14">
              <w:rPr>
                <w:rFonts w:ascii="Times New Roman" w:hAnsi="Times New Roman"/>
              </w:rPr>
              <w:t>:</w:t>
            </w:r>
          </w:p>
          <w:p w14:paraId="52A3F5F9" w14:textId="77777777" w:rsidR="004D0E14" w:rsidRPr="004D0E14" w:rsidRDefault="004D0E14" w:rsidP="004D0E14">
            <w:pPr>
              <w:numPr>
                <w:ilvl w:val="1"/>
                <w:numId w:val="84"/>
              </w:numPr>
              <w:tabs>
                <w:tab w:val="num" w:pos="3420"/>
              </w:tabs>
              <w:jc w:val="both"/>
              <w:rPr>
                <w:rFonts w:ascii="Times New Roman" w:hAnsi="Times New Roman"/>
                <w:szCs w:val="24"/>
              </w:rPr>
            </w:pPr>
            <w:r w:rsidRPr="004D0E14">
              <w:rPr>
                <w:rFonts w:ascii="Times New Roman" w:hAnsi="Times New Roman"/>
              </w:rPr>
              <w:t>Reviewer will run the applications approved report for the last 6 months of the review year (note: can go back up to 12 months if necessary).</w:t>
            </w:r>
            <w:r w:rsidRPr="004D0E14">
              <w:rPr>
                <w:rFonts w:ascii="Times New Roman" w:hAnsi="Times New Roman"/>
                <w:szCs w:val="24"/>
              </w:rPr>
              <w:t xml:space="preserve"> </w:t>
            </w:r>
          </w:p>
          <w:p w14:paraId="772030D6"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28FE8AB6"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481C4374"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Reviewer will review accuracy in Timeliness, application of policy, appropriate authorized amounts, and documentation.</w:t>
            </w:r>
          </w:p>
          <w:p w14:paraId="7F54A31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Denied listing report</w:t>
            </w:r>
            <w:r w:rsidRPr="004D0E14">
              <w:rPr>
                <w:rFonts w:ascii="Times New Roman" w:hAnsi="Times New Roman"/>
              </w:rPr>
              <w:t>:</w:t>
            </w:r>
          </w:p>
          <w:p w14:paraId="6D017D0C"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Reviewer will run the applications denied report for the last 6 months of the review year (note: can go back up to 12 months if necessary). </w:t>
            </w:r>
          </w:p>
          <w:p w14:paraId="6D273183"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13A36E0C"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7FC174C8"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valid denial reason, appropriate documentation, and timeliness.</w:t>
            </w:r>
          </w:p>
          <w:p w14:paraId="3BAA263A" w14:textId="77777777" w:rsidR="004D0E14" w:rsidRPr="004D0E14" w:rsidRDefault="004D0E14" w:rsidP="004D0E14">
            <w:pPr>
              <w:ind w:left="2520"/>
              <w:jc w:val="both"/>
              <w:rPr>
                <w:rFonts w:ascii="Times New Roman" w:hAnsi="Times New Roman"/>
                <w:b/>
                <w:szCs w:val="24"/>
              </w:rPr>
            </w:pPr>
          </w:p>
        </w:tc>
      </w:tr>
      <w:tr w:rsidR="004D0E14" w:rsidRPr="004D0E14" w14:paraId="04A5835C" w14:textId="77777777" w:rsidTr="00CD65F5">
        <w:tc>
          <w:tcPr>
            <w:tcW w:w="10890" w:type="dxa"/>
          </w:tcPr>
          <w:p w14:paraId="723955F0" w14:textId="77777777" w:rsidR="004D0E14" w:rsidRPr="004D0E14" w:rsidRDefault="004D0E14" w:rsidP="004D0E14">
            <w:pPr>
              <w:jc w:val="both"/>
              <w:rPr>
                <w:rFonts w:ascii="Times New Roman" w:hAnsi="Times New Roman"/>
                <w:b/>
                <w:szCs w:val="24"/>
              </w:rPr>
            </w:pPr>
            <w:bookmarkStart w:id="14" w:name="_Hlk8310669"/>
            <w:r w:rsidRPr="004D0E14">
              <w:rPr>
                <w:rFonts w:ascii="Times New Roman" w:hAnsi="Times New Roman"/>
                <w:b/>
                <w:szCs w:val="24"/>
              </w:rPr>
              <w:t xml:space="preserve">CIP MONITORING INSTRUCTIONS  </w:t>
            </w:r>
          </w:p>
          <w:p w14:paraId="1CA2D53F" w14:textId="77777777" w:rsidR="004D0E14" w:rsidRPr="004D0E14" w:rsidRDefault="004D0E14" w:rsidP="004D0E14">
            <w:pPr>
              <w:ind w:left="345"/>
              <w:jc w:val="both"/>
              <w:rPr>
                <w:rFonts w:ascii="Times New Roman" w:hAnsi="Times New Roman"/>
                <w:b/>
                <w:sz w:val="28"/>
                <w:szCs w:val="24"/>
              </w:rPr>
            </w:pPr>
          </w:p>
          <w:p w14:paraId="2DDB8B82" w14:textId="77777777" w:rsidR="004D0E14" w:rsidRPr="004D0E14" w:rsidRDefault="004D0E14" w:rsidP="004D0E14">
            <w:pPr>
              <w:numPr>
                <w:ilvl w:val="0"/>
                <w:numId w:val="90"/>
              </w:numPr>
              <w:jc w:val="both"/>
              <w:rPr>
                <w:rFonts w:ascii="Times New Roman" w:hAnsi="Times New Roman"/>
                <w:szCs w:val="24"/>
              </w:rPr>
            </w:pPr>
            <w:r w:rsidRPr="004D0E14">
              <w:rPr>
                <w:rFonts w:ascii="Times New Roman" w:hAnsi="Times New Roman"/>
                <w:szCs w:val="24"/>
              </w:rPr>
              <w:t xml:space="preserve">CIP Monitoring will follow the Management Evaluation Review Schedule for counties. </w:t>
            </w:r>
          </w:p>
          <w:p w14:paraId="5A83C7DA" w14:textId="77777777" w:rsidR="004D0E14" w:rsidRPr="004D0E14" w:rsidRDefault="004D0E14" w:rsidP="004D0E14">
            <w:pPr>
              <w:numPr>
                <w:ilvl w:val="0"/>
                <w:numId w:val="89"/>
              </w:numPr>
              <w:ind w:left="720"/>
              <w:jc w:val="both"/>
              <w:rPr>
                <w:rFonts w:ascii="Times New Roman" w:hAnsi="Times New Roman"/>
                <w:szCs w:val="24"/>
              </w:rPr>
            </w:pPr>
            <w:r w:rsidRPr="004D0E14">
              <w:rPr>
                <w:rFonts w:ascii="Times New Roman" w:hAnsi="Times New Roman"/>
                <w:szCs w:val="24"/>
              </w:rPr>
              <w:t xml:space="preserve">Review a minimum of 20 CIP cases in medium and large counties (&gt; 4,999); and a minimum of 10 CIP cases in small counties (&lt; 4,999). </w:t>
            </w:r>
          </w:p>
          <w:p w14:paraId="0C96D6EE" w14:textId="77777777" w:rsidR="004D0E14" w:rsidRPr="004D0E14" w:rsidRDefault="004D0E14" w:rsidP="004D0E14">
            <w:pPr>
              <w:numPr>
                <w:ilvl w:val="0"/>
                <w:numId w:val="89"/>
              </w:numPr>
              <w:ind w:left="720"/>
              <w:jc w:val="both"/>
              <w:rPr>
                <w:rFonts w:ascii="Times New Roman" w:hAnsi="Times New Roman"/>
                <w:szCs w:val="24"/>
              </w:rPr>
            </w:pPr>
            <w:r w:rsidRPr="004D0E14">
              <w:rPr>
                <w:rFonts w:ascii="Times New Roman" w:hAnsi="Times New Roman"/>
                <w:szCs w:val="24"/>
              </w:rPr>
              <w:t>The following types of reports are needed:</w:t>
            </w:r>
          </w:p>
          <w:p w14:paraId="11C02F0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Approved listing report</w:t>
            </w:r>
            <w:r w:rsidRPr="004D0E14">
              <w:rPr>
                <w:rFonts w:ascii="Times New Roman" w:hAnsi="Times New Roman"/>
              </w:rPr>
              <w:t>:</w:t>
            </w:r>
          </w:p>
          <w:p w14:paraId="14D996E2"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Reviewer will run the applications approved report for the last 6 months of the review year (note: can go back up to 12 months if necessary). </w:t>
            </w:r>
          </w:p>
          <w:p w14:paraId="7A7E266D"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54952AFE"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799F34CD"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Timeliness, application of policy, appropriate authorized amounts, and documentation.</w:t>
            </w:r>
          </w:p>
          <w:p w14:paraId="6BB99734"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Denied listing report</w:t>
            </w:r>
            <w:r w:rsidRPr="004D0E14">
              <w:rPr>
                <w:rFonts w:ascii="Times New Roman" w:hAnsi="Times New Roman"/>
              </w:rPr>
              <w:t>:</w:t>
            </w:r>
          </w:p>
          <w:p w14:paraId="49EA941C"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Reviewer will run the applications denied report for the last 6 months of the review year (note: can go back up to 12 months if necessary). </w:t>
            </w:r>
          </w:p>
          <w:p w14:paraId="4740D781"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1D9847D5"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7608734B"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valid denial reason, appropriate documentation, and timeliness.</w:t>
            </w:r>
          </w:p>
          <w:p w14:paraId="3D3BF7F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lastRenderedPageBreak/>
              <w:t>Adjustment report</w:t>
            </w:r>
            <w:r w:rsidRPr="004D0E14">
              <w:rPr>
                <w:rFonts w:ascii="Times New Roman" w:hAnsi="Times New Roman"/>
              </w:rPr>
              <w:t>:</w:t>
            </w:r>
          </w:p>
          <w:p w14:paraId="40A3770C"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run the applications denied report for the last 6 months of the review year (note: can go back up to 12 months if necessary</w:t>
            </w:r>
          </w:p>
          <w:p w14:paraId="5A1ADE6D"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53D3D7FC"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0111B6F7"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valid adjustment reason, appropriate documentation, and timeliness.</w:t>
            </w:r>
          </w:p>
          <w:p w14:paraId="1FA4E219" w14:textId="77777777" w:rsidR="004D0E14" w:rsidRPr="004D0E14" w:rsidRDefault="004D0E14" w:rsidP="004D0E14">
            <w:pPr>
              <w:ind w:left="2520"/>
              <w:jc w:val="both"/>
              <w:rPr>
                <w:rFonts w:ascii="Times New Roman" w:hAnsi="Times New Roman"/>
                <w:szCs w:val="24"/>
              </w:rPr>
            </w:pPr>
          </w:p>
          <w:p w14:paraId="13828DB0" w14:textId="77777777" w:rsidR="004D0E14" w:rsidRPr="004D0E14" w:rsidRDefault="004D0E14" w:rsidP="004D0E14">
            <w:pPr>
              <w:jc w:val="both"/>
              <w:rPr>
                <w:rFonts w:ascii="Times New Roman" w:hAnsi="Times New Roman"/>
                <w:b/>
                <w:szCs w:val="28"/>
              </w:rPr>
            </w:pPr>
            <w:r w:rsidRPr="004D0E14">
              <w:rPr>
                <w:rFonts w:ascii="Times New Roman" w:hAnsi="Times New Roman"/>
                <w:b/>
                <w:szCs w:val="28"/>
              </w:rPr>
              <w:t>WEATHERIZATION MONITORING INSTRUCTIONS</w:t>
            </w:r>
          </w:p>
          <w:p w14:paraId="12824530" w14:textId="77777777" w:rsidR="004D0E14" w:rsidRPr="004D0E14" w:rsidRDefault="004D0E14" w:rsidP="004D0E14">
            <w:pPr>
              <w:jc w:val="both"/>
              <w:rPr>
                <w:rFonts w:ascii="Times New Roman" w:hAnsi="Times New Roman"/>
                <w:b/>
                <w:szCs w:val="28"/>
              </w:rPr>
            </w:pPr>
          </w:p>
          <w:p w14:paraId="2AA4ECA9" w14:textId="77777777" w:rsidR="004D0E14" w:rsidRPr="004D0E14" w:rsidRDefault="004D0E14" w:rsidP="004D0E14">
            <w:pPr>
              <w:numPr>
                <w:ilvl w:val="0"/>
                <w:numId w:val="102"/>
              </w:numPr>
              <w:jc w:val="both"/>
              <w:rPr>
                <w:rFonts w:ascii="Times New Roman" w:eastAsia="Times" w:hAnsi="Times New Roman"/>
                <w:bCs/>
                <w:szCs w:val="28"/>
              </w:rPr>
            </w:pPr>
            <w:r w:rsidRPr="004D0E14">
              <w:rPr>
                <w:rFonts w:ascii="Times New Roman" w:eastAsia="Times" w:hAnsi="Times New Roman"/>
                <w:bCs/>
                <w:szCs w:val="28"/>
              </w:rPr>
              <w:t xml:space="preserve">Weatherization monitoring will follow a schedule of an annual onsite review followed by a desk review every other year. </w:t>
            </w:r>
          </w:p>
          <w:p w14:paraId="1417E3A8" w14:textId="77777777" w:rsidR="004D0E14" w:rsidRPr="004D0E14" w:rsidRDefault="004D0E14" w:rsidP="004D0E14">
            <w:pPr>
              <w:numPr>
                <w:ilvl w:val="0"/>
                <w:numId w:val="102"/>
              </w:numPr>
              <w:jc w:val="both"/>
              <w:rPr>
                <w:rFonts w:ascii="Times New Roman" w:eastAsia="Times" w:hAnsi="Times New Roman"/>
                <w:bCs/>
                <w:szCs w:val="28"/>
              </w:rPr>
            </w:pPr>
            <w:r w:rsidRPr="004D0E14">
              <w:rPr>
                <w:rFonts w:ascii="Times New Roman" w:eastAsia="Times" w:hAnsi="Times New Roman"/>
                <w:bCs/>
                <w:szCs w:val="28"/>
              </w:rPr>
              <w:t xml:space="preserve">Review a minimum of 20 cases no more than 5% of the total number of applications taken for the year. </w:t>
            </w:r>
          </w:p>
          <w:p w14:paraId="73854E1A" w14:textId="77777777" w:rsidR="004D0E14" w:rsidRPr="004D0E14" w:rsidRDefault="004D0E14" w:rsidP="004D0E14">
            <w:pPr>
              <w:numPr>
                <w:ilvl w:val="0"/>
                <w:numId w:val="102"/>
              </w:numPr>
              <w:jc w:val="both"/>
              <w:rPr>
                <w:rFonts w:ascii="Times New Roman" w:hAnsi="Times New Roman"/>
                <w:szCs w:val="24"/>
              </w:rPr>
            </w:pPr>
            <w:r w:rsidRPr="004D0E14">
              <w:rPr>
                <w:rFonts w:ascii="Times New Roman" w:hAnsi="Times New Roman"/>
                <w:szCs w:val="24"/>
              </w:rPr>
              <w:t>The following types of reports will be reviewed:</w:t>
            </w:r>
          </w:p>
          <w:p w14:paraId="5C122821" w14:textId="77777777" w:rsidR="004D0E14" w:rsidRPr="004D0E14" w:rsidRDefault="004D0E14" w:rsidP="004D0E14">
            <w:pPr>
              <w:numPr>
                <w:ilvl w:val="1"/>
                <w:numId w:val="82"/>
              </w:numPr>
              <w:jc w:val="both"/>
              <w:rPr>
                <w:rFonts w:ascii="Times New Roman" w:hAnsi="Times New Roman"/>
                <w:b/>
              </w:rPr>
            </w:pPr>
            <w:r w:rsidRPr="004D0E14">
              <w:rPr>
                <w:rFonts w:ascii="Times New Roman" w:hAnsi="Times New Roman"/>
                <w:b/>
              </w:rPr>
              <w:t>Ad Hoc Case Report for specific FFY:</w:t>
            </w:r>
          </w:p>
          <w:p w14:paraId="3F9A52C7"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DEQ will run the report that will show approved, denied, and pending applications for the fiscal year in which is being monitored. A random pull of cases will be done from report up to appropriate total.</w:t>
            </w:r>
          </w:p>
          <w:p w14:paraId="1E667F80"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timeliness, application of policy, appropriate authorized amounts, and documentation.</w:t>
            </w:r>
          </w:p>
          <w:p w14:paraId="5D3617DB" w14:textId="77777777" w:rsidR="004D0E14" w:rsidRPr="004D0E14" w:rsidRDefault="004D0E14" w:rsidP="004D0E14">
            <w:pPr>
              <w:jc w:val="both"/>
              <w:rPr>
                <w:rFonts w:ascii="Times New Roman" w:hAnsi="Times New Roman"/>
              </w:rPr>
            </w:pPr>
          </w:p>
          <w:p w14:paraId="7F3E1BE6" w14:textId="77777777" w:rsidR="004D0E14" w:rsidRPr="004D0E14" w:rsidRDefault="004D0E14" w:rsidP="004D0E14">
            <w:pPr>
              <w:numPr>
                <w:ilvl w:val="1"/>
                <w:numId w:val="82"/>
              </w:numPr>
              <w:jc w:val="both"/>
              <w:rPr>
                <w:rFonts w:ascii="Times New Roman" w:hAnsi="Times New Roman"/>
                <w:b/>
              </w:rPr>
            </w:pPr>
            <w:r w:rsidRPr="004D0E14">
              <w:rPr>
                <w:rFonts w:ascii="Times New Roman" w:hAnsi="Times New Roman"/>
                <w:b/>
              </w:rPr>
              <w:t>FSR-286 report:</w:t>
            </w:r>
          </w:p>
          <w:p w14:paraId="0CC1439D"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DEQ will run the financials report for at three Community Action Agencies for the specific month given.</w:t>
            </w:r>
          </w:p>
          <w:p w14:paraId="6D4B97A7"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for accuracy in validation of expenditures, appropriate documentation, and timeliness.</w:t>
            </w:r>
          </w:p>
          <w:p w14:paraId="0805D5A9" w14:textId="77777777" w:rsidR="004D0E14" w:rsidRPr="004D0E14" w:rsidRDefault="004D0E14" w:rsidP="004D0E14">
            <w:pPr>
              <w:jc w:val="both"/>
              <w:rPr>
                <w:rFonts w:ascii="Times New Roman" w:hAnsi="Times New Roman"/>
                <w:b/>
                <w:sz w:val="28"/>
                <w:szCs w:val="28"/>
              </w:rPr>
            </w:pPr>
          </w:p>
          <w:p w14:paraId="0B1713CD" w14:textId="654714B1" w:rsidR="00275A16" w:rsidRPr="008D310A" w:rsidRDefault="00275A16" w:rsidP="00275A16">
            <w:pPr>
              <w:jc w:val="both"/>
              <w:rPr>
                <w:rFonts w:ascii="Times New Roman" w:hAnsi="Times New Roman"/>
                <w:b/>
                <w:sz w:val="28"/>
                <w:szCs w:val="28"/>
              </w:rPr>
            </w:pPr>
            <w:r>
              <w:rPr>
                <w:rFonts w:ascii="Times New Roman" w:hAnsi="Times New Roman"/>
                <w:b/>
                <w:sz w:val="28"/>
                <w:szCs w:val="28"/>
              </w:rPr>
              <w:t>320.02 Reporting</w:t>
            </w:r>
            <w:r w:rsidRPr="008D310A">
              <w:rPr>
                <w:rFonts w:ascii="Times New Roman" w:hAnsi="Times New Roman"/>
                <w:b/>
                <w:sz w:val="28"/>
                <w:szCs w:val="28"/>
              </w:rPr>
              <w:t xml:space="preserve"> the Findings</w:t>
            </w:r>
          </w:p>
          <w:p w14:paraId="23C01BCA" w14:textId="77777777" w:rsidR="004D0E14" w:rsidRPr="004D0E14" w:rsidRDefault="004D0E14" w:rsidP="004D0E14">
            <w:pPr>
              <w:rPr>
                <w:rFonts w:ascii="Times New Roman" w:hAnsi="Times New Roman"/>
                <w:b/>
                <w:szCs w:val="24"/>
              </w:rPr>
            </w:pPr>
          </w:p>
          <w:p w14:paraId="1BF6CBE8"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The review report will be comprised of the completed Management Evaluation Tool and the Management Evaluation Summary Letter.</w:t>
            </w:r>
          </w:p>
          <w:p w14:paraId="65F94D9C" w14:textId="77777777" w:rsidR="004D0E14" w:rsidRPr="004D0E14" w:rsidRDefault="004D0E14" w:rsidP="004D0E14">
            <w:pPr>
              <w:jc w:val="both"/>
              <w:rPr>
                <w:rFonts w:ascii="Times New Roman" w:hAnsi="Times New Roman"/>
                <w:szCs w:val="24"/>
              </w:rPr>
            </w:pPr>
          </w:p>
          <w:p w14:paraId="58F5B451" w14:textId="7AB078FD" w:rsidR="00275A16" w:rsidRPr="008D310A" w:rsidRDefault="00275A16" w:rsidP="00275A16">
            <w:pPr>
              <w:jc w:val="both"/>
              <w:rPr>
                <w:rFonts w:ascii="Times New Roman" w:hAnsi="Times New Roman"/>
                <w:b/>
                <w:sz w:val="28"/>
                <w:szCs w:val="28"/>
              </w:rPr>
            </w:pPr>
            <w:r>
              <w:rPr>
                <w:rFonts w:ascii="Times New Roman" w:hAnsi="Times New Roman"/>
                <w:b/>
                <w:sz w:val="28"/>
                <w:szCs w:val="28"/>
              </w:rPr>
              <w:t>320.03 Follow</w:t>
            </w:r>
            <w:r w:rsidRPr="008D310A">
              <w:rPr>
                <w:rFonts w:ascii="Times New Roman" w:hAnsi="Times New Roman"/>
                <w:b/>
                <w:sz w:val="28"/>
                <w:szCs w:val="28"/>
              </w:rPr>
              <w:t>-Up</w:t>
            </w:r>
          </w:p>
          <w:p w14:paraId="6A8FEDD8" w14:textId="77777777" w:rsidR="004D0E14" w:rsidRPr="004D0E14" w:rsidRDefault="004D0E14" w:rsidP="004D0E14">
            <w:pPr>
              <w:jc w:val="both"/>
              <w:rPr>
                <w:rFonts w:ascii="Times New Roman" w:hAnsi="Times New Roman"/>
              </w:rPr>
            </w:pPr>
          </w:p>
          <w:p w14:paraId="2EA46B3C" w14:textId="77777777" w:rsidR="004D0E14" w:rsidRPr="004D0E14" w:rsidRDefault="004D0E14" w:rsidP="004D0E14">
            <w:pPr>
              <w:jc w:val="both"/>
              <w:rPr>
                <w:rFonts w:ascii="Times New Roman" w:hAnsi="Times New Roman"/>
              </w:rPr>
            </w:pPr>
            <w:r w:rsidRPr="004D0E14">
              <w:rPr>
                <w:rFonts w:ascii="Times New Roman" w:hAnsi="Times New Roman"/>
              </w:rPr>
              <w:t xml:space="preserve">Depending on the extent of the review findings, follow-up may be easy or protracted.  The Local agency is required to provide corrective action by the due date required by the Management Evaluation, as stated in the review report.  If the report is not received within the required timeframe, reviewer will need to follow-up with the Local agency. </w:t>
            </w:r>
          </w:p>
          <w:p w14:paraId="74B2A89F" w14:textId="77777777" w:rsidR="004D0E14" w:rsidRPr="004D0E14" w:rsidRDefault="004D0E14" w:rsidP="004D0E14">
            <w:pPr>
              <w:jc w:val="both"/>
              <w:rPr>
                <w:rFonts w:cs="Arial"/>
              </w:rPr>
            </w:pPr>
          </w:p>
          <w:p w14:paraId="04FBD513" w14:textId="77777777" w:rsidR="004D0E14" w:rsidRPr="004D0E14" w:rsidRDefault="004D0E14" w:rsidP="004D0E14">
            <w:pPr>
              <w:jc w:val="both"/>
              <w:rPr>
                <w:rFonts w:ascii="Times New Roman" w:hAnsi="Times New Roman"/>
                <w:b/>
                <w:sz w:val="28"/>
                <w:szCs w:val="24"/>
              </w:rPr>
            </w:pPr>
            <w:r w:rsidRPr="004D0E14">
              <w:rPr>
                <w:rFonts w:ascii="Times New Roman" w:hAnsi="Times New Roman"/>
              </w:rPr>
              <w:t>Once the Local Agency’s PIP is received, review the PIP for adequacy.  Ensure that all deficiencies are addressed and the corrective action is appropriate to the findings.  If the Local Agency’s response is unclear or inadequate, contact the Local agency in writing and request additional information.  When the corrective action is considered adequate, reviewer may close out the report</w:t>
            </w:r>
          </w:p>
          <w:tbl>
            <w:tblPr>
              <w:tblStyle w:val="TableGrid1"/>
              <w:tblW w:w="1067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74"/>
            </w:tblGrid>
            <w:tr w:rsidR="004D0E14" w:rsidRPr="004D0E14" w14:paraId="19989444" w14:textId="77777777" w:rsidTr="00CD65F5">
              <w:tc>
                <w:tcPr>
                  <w:tcW w:w="10674" w:type="dxa"/>
                </w:tcPr>
                <w:p w14:paraId="4C29F060" w14:textId="77777777" w:rsidR="004D0E14" w:rsidRPr="004D0E14" w:rsidRDefault="004D0E14" w:rsidP="004D0E14">
                  <w:pPr>
                    <w:ind w:left="60"/>
                    <w:rPr>
                      <w:rFonts w:ascii="Times New Roman" w:eastAsia="Times" w:hAnsi="Times New Roman"/>
                      <w:b/>
                      <w:sz w:val="28"/>
                      <w:szCs w:val="28"/>
                      <w:u w:val="single"/>
                    </w:rPr>
                  </w:pPr>
                  <w:bookmarkStart w:id="15" w:name="SecVIAProgAreaTBMon"/>
                  <w:bookmarkStart w:id="16" w:name="Sec_5_ProgramsTBM"/>
                </w:p>
                <w:p w14:paraId="1109EB43" w14:textId="77777777" w:rsidR="00275A16" w:rsidRPr="00F46F6C" w:rsidRDefault="00275A16" w:rsidP="00275A16">
                  <w:pPr>
                    <w:jc w:val="both"/>
                    <w:rPr>
                      <w:rFonts w:ascii="Times New Roman" w:hAnsi="Times New Roman"/>
                      <w:b/>
                      <w:sz w:val="28"/>
                      <w:szCs w:val="28"/>
                      <w:u w:val="single"/>
                    </w:rPr>
                  </w:pPr>
                  <w:r>
                    <w:rPr>
                      <w:rFonts w:ascii="Times New Roman" w:hAnsi="Times New Roman"/>
                      <w:b/>
                      <w:sz w:val="28"/>
                      <w:szCs w:val="28"/>
                      <w:u w:val="single"/>
                    </w:rPr>
                    <w:t xml:space="preserve">330.01   </w:t>
                  </w:r>
                  <w:r w:rsidRPr="00F46F6C">
                    <w:rPr>
                      <w:rFonts w:ascii="Times New Roman" w:hAnsi="Times New Roman"/>
                      <w:b/>
                      <w:sz w:val="28"/>
                      <w:szCs w:val="28"/>
                      <w:u w:val="single"/>
                    </w:rPr>
                    <w:t>REFUGEE ASSISTANCE PROGRAMS</w:t>
                  </w:r>
                </w:p>
                <w:p w14:paraId="526016A9" w14:textId="77777777" w:rsidR="004D0E14" w:rsidRPr="004D0E14" w:rsidRDefault="004D0E14" w:rsidP="004D0E14">
                  <w:pPr>
                    <w:ind w:left="-120"/>
                    <w:jc w:val="both"/>
                    <w:rPr>
                      <w:rFonts w:ascii="Times New Roman" w:hAnsi="Times New Roman"/>
                      <w:b/>
                      <w:sz w:val="28"/>
                      <w:szCs w:val="28"/>
                      <w:u w:val="single"/>
                    </w:rPr>
                  </w:pPr>
                </w:p>
                <w:p w14:paraId="4B522EAE" w14:textId="77777777" w:rsidR="004D0E14" w:rsidRPr="004D0E14" w:rsidRDefault="004D0E14" w:rsidP="004D0E14">
                  <w:pPr>
                    <w:ind w:left="-120"/>
                    <w:jc w:val="both"/>
                    <w:rPr>
                      <w:rFonts w:ascii="Times New Roman" w:hAnsi="Times New Roman"/>
                      <w:b/>
                      <w:sz w:val="28"/>
                    </w:rPr>
                  </w:pPr>
                  <w:r w:rsidRPr="004D0E14">
                    <w:rPr>
                      <w:rFonts w:ascii="Times New Roman" w:hAnsi="Times New Roman"/>
                      <w:b/>
                      <w:sz w:val="28"/>
                    </w:rPr>
                    <w:t>Program Area and Service to be monitore</w:t>
                  </w:r>
                  <w:bookmarkEnd w:id="15"/>
                  <w:bookmarkEnd w:id="16"/>
                  <w:r w:rsidRPr="004D0E14">
                    <w:rPr>
                      <w:rFonts w:ascii="Times New Roman" w:hAnsi="Times New Roman"/>
                      <w:b/>
                      <w:sz w:val="28"/>
                    </w:rPr>
                    <w:t>d:</w:t>
                  </w:r>
                </w:p>
                <w:p w14:paraId="2AD5A885" w14:textId="77777777" w:rsidR="004D0E14" w:rsidRPr="004D0E14" w:rsidRDefault="004D0E14" w:rsidP="004D0E14">
                  <w:pPr>
                    <w:jc w:val="both"/>
                    <w:rPr>
                      <w:rFonts w:ascii="Times New Roman" w:hAnsi="Times New Roman"/>
                      <w:b/>
                      <w:sz w:val="28"/>
                    </w:rPr>
                  </w:pP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1589"/>
                    <w:gridCol w:w="2757"/>
                    <w:gridCol w:w="2770"/>
                  </w:tblGrid>
                  <w:tr w:rsidR="004D0E14" w:rsidRPr="004D0E14" w14:paraId="19D64FCB" w14:textId="77777777" w:rsidTr="00CD65F5">
                    <w:trPr>
                      <w:trHeight w:val="890"/>
                      <w:jc w:val="center"/>
                    </w:trPr>
                    <w:tc>
                      <w:tcPr>
                        <w:tcW w:w="3479" w:type="dxa"/>
                      </w:tcPr>
                      <w:p w14:paraId="61AED1F4" w14:textId="77777777" w:rsidR="004D0E14" w:rsidRPr="004D0E14" w:rsidRDefault="004D0E14" w:rsidP="004D0E14">
                        <w:pPr>
                          <w:rPr>
                            <w:rFonts w:ascii="Times New Roman" w:hAnsi="Times New Roman"/>
                            <w:b/>
                            <w:szCs w:val="24"/>
                          </w:rPr>
                        </w:pPr>
                        <w:r w:rsidRPr="004D0E14">
                          <w:rPr>
                            <w:rFonts w:ascii="Times New Roman" w:hAnsi="Times New Roman"/>
                            <w:b/>
                            <w:szCs w:val="24"/>
                          </w:rPr>
                          <w:lastRenderedPageBreak/>
                          <w:t>Area</w:t>
                        </w:r>
                      </w:p>
                    </w:tc>
                    <w:tc>
                      <w:tcPr>
                        <w:tcW w:w="1589" w:type="dxa"/>
                      </w:tcPr>
                      <w:p w14:paraId="0AB95D1A" w14:textId="77777777" w:rsidR="004D0E14" w:rsidRPr="004D0E14" w:rsidRDefault="004D0E14" w:rsidP="004D0E14">
                        <w:pPr>
                          <w:rPr>
                            <w:rFonts w:ascii="Times New Roman" w:hAnsi="Times New Roman"/>
                            <w:b/>
                            <w:szCs w:val="24"/>
                          </w:rPr>
                        </w:pPr>
                        <w:r w:rsidRPr="004D0E14">
                          <w:rPr>
                            <w:rFonts w:ascii="Times New Roman" w:hAnsi="Times New Roman"/>
                            <w:b/>
                            <w:szCs w:val="24"/>
                          </w:rPr>
                          <w:t>Federal/State Compliance Number</w:t>
                        </w:r>
                      </w:p>
                    </w:tc>
                    <w:tc>
                      <w:tcPr>
                        <w:tcW w:w="2757" w:type="dxa"/>
                      </w:tcPr>
                      <w:p w14:paraId="043571A9" w14:textId="77777777" w:rsidR="004D0E14" w:rsidRPr="004D0E14" w:rsidRDefault="004D0E14" w:rsidP="004D0E14">
                        <w:pPr>
                          <w:rPr>
                            <w:rFonts w:ascii="Times New Roman" w:hAnsi="Times New Roman"/>
                            <w:b/>
                            <w:szCs w:val="24"/>
                          </w:rPr>
                        </w:pPr>
                        <w:r w:rsidRPr="004D0E14">
                          <w:rPr>
                            <w:rFonts w:ascii="Times New Roman" w:hAnsi="Times New Roman"/>
                            <w:b/>
                            <w:szCs w:val="24"/>
                          </w:rPr>
                          <w:t xml:space="preserve">Sub recipients to </w:t>
                        </w:r>
                      </w:p>
                      <w:p w14:paraId="11561140" w14:textId="77777777" w:rsidR="004D0E14" w:rsidRPr="004D0E14" w:rsidRDefault="004D0E14" w:rsidP="004D0E14">
                        <w:pPr>
                          <w:rPr>
                            <w:rFonts w:ascii="Times New Roman" w:hAnsi="Times New Roman"/>
                            <w:b/>
                            <w:szCs w:val="24"/>
                          </w:rPr>
                        </w:pPr>
                        <w:r w:rsidRPr="004D0E14">
                          <w:rPr>
                            <w:rFonts w:ascii="Times New Roman" w:hAnsi="Times New Roman"/>
                            <w:b/>
                            <w:szCs w:val="24"/>
                          </w:rPr>
                          <w:t>be monitored</w:t>
                        </w:r>
                      </w:p>
                    </w:tc>
                    <w:tc>
                      <w:tcPr>
                        <w:tcW w:w="2770" w:type="dxa"/>
                      </w:tcPr>
                      <w:p w14:paraId="2DE08836" w14:textId="77777777" w:rsidR="004D0E14" w:rsidRPr="004D0E14" w:rsidRDefault="004D0E14" w:rsidP="004D0E14">
                        <w:pPr>
                          <w:rPr>
                            <w:rFonts w:ascii="Times New Roman" w:hAnsi="Times New Roman"/>
                            <w:b/>
                            <w:szCs w:val="24"/>
                          </w:rPr>
                        </w:pPr>
                        <w:r w:rsidRPr="004D0E14">
                          <w:rPr>
                            <w:rFonts w:ascii="Times New Roman" w:hAnsi="Times New Roman"/>
                            <w:b/>
                            <w:szCs w:val="24"/>
                          </w:rPr>
                          <w:t>Review Tool</w:t>
                        </w:r>
                      </w:p>
                    </w:tc>
                  </w:tr>
                  <w:tr w:rsidR="004D0E14" w:rsidRPr="004D0E14" w14:paraId="397CFB64" w14:textId="77777777" w:rsidTr="00CD65F5">
                    <w:trPr>
                      <w:trHeight w:val="175"/>
                      <w:jc w:val="center"/>
                    </w:trPr>
                    <w:tc>
                      <w:tcPr>
                        <w:tcW w:w="3479" w:type="dxa"/>
                      </w:tcPr>
                      <w:p w14:paraId="4DBFDFDC" w14:textId="77777777" w:rsidR="004D0E14" w:rsidRPr="004D0E14" w:rsidRDefault="004D0E14" w:rsidP="004D0E14">
                        <w:pPr>
                          <w:rPr>
                            <w:rFonts w:ascii="Times New Roman" w:hAnsi="Times New Roman"/>
                            <w:b/>
                            <w:szCs w:val="24"/>
                          </w:rPr>
                        </w:pPr>
                        <w:r w:rsidRPr="004D0E14">
                          <w:rPr>
                            <w:rFonts w:ascii="Times New Roman" w:hAnsi="Times New Roman"/>
                            <w:b/>
                            <w:szCs w:val="24"/>
                          </w:rPr>
                          <w:t xml:space="preserve">Refugee Cash and Medical Assistance </w:t>
                        </w:r>
                      </w:p>
                    </w:tc>
                    <w:tc>
                      <w:tcPr>
                        <w:tcW w:w="1589" w:type="dxa"/>
                      </w:tcPr>
                      <w:p w14:paraId="54FBCED7" w14:textId="77777777" w:rsidR="004D0E14" w:rsidRPr="004D0E14" w:rsidRDefault="004D0E14" w:rsidP="004D0E14">
                        <w:pPr>
                          <w:rPr>
                            <w:rFonts w:ascii="Times New Roman" w:hAnsi="Times New Roman"/>
                            <w:b/>
                            <w:szCs w:val="24"/>
                          </w:rPr>
                        </w:pPr>
                        <w:r w:rsidRPr="004D0E14">
                          <w:rPr>
                            <w:rFonts w:ascii="Times New Roman" w:hAnsi="Times New Roman"/>
                            <w:b/>
                            <w:szCs w:val="24"/>
                          </w:rPr>
                          <w:t>93.566</w:t>
                        </w:r>
                      </w:p>
                    </w:tc>
                    <w:tc>
                      <w:tcPr>
                        <w:tcW w:w="2757" w:type="dxa"/>
                      </w:tcPr>
                      <w:p w14:paraId="5B3AF8BA" w14:textId="77777777" w:rsidR="004D0E14" w:rsidRPr="004D0E14" w:rsidRDefault="004D0E14" w:rsidP="004D0E14">
                        <w:pPr>
                          <w:rPr>
                            <w:rFonts w:ascii="Times New Roman" w:hAnsi="Times New Roman"/>
                            <w:b/>
                            <w:szCs w:val="24"/>
                          </w:rPr>
                        </w:pPr>
                        <w:r w:rsidRPr="004D0E14">
                          <w:rPr>
                            <w:rFonts w:ascii="Times New Roman" w:hAnsi="Times New Roman"/>
                            <w:b/>
                            <w:szCs w:val="24"/>
                          </w:rPr>
                          <w:t xml:space="preserve"> Chart included in document</w:t>
                        </w:r>
                      </w:p>
                    </w:tc>
                    <w:tc>
                      <w:tcPr>
                        <w:tcW w:w="2770" w:type="dxa"/>
                      </w:tcPr>
                      <w:p w14:paraId="0064E39F" w14:textId="77777777" w:rsidR="004D0E14" w:rsidRPr="004D0E14" w:rsidRDefault="004D0E14" w:rsidP="004D0E14">
                        <w:pPr>
                          <w:rPr>
                            <w:rFonts w:ascii="Times New Roman" w:hAnsi="Times New Roman"/>
                            <w:b/>
                            <w:szCs w:val="24"/>
                          </w:rPr>
                        </w:pPr>
                        <w:r w:rsidRPr="004D0E14">
                          <w:rPr>
                            <w:rFonts w:ascii="Times New Roman" w:hAnsi="Times New Roman"/>
                            <w:b/>
                            <w:szCs w:val="24"/>
                          </w:rPr>
                          <w:t>Available Upon Request</w:t>
                        </w:r>
                      </w:p>
                    </w:tc>
                  </w:tr>
                </w:tbl>
                <w:p w14:paraId="0AC500C0" w14:textId="77777777" w:rsidR="004D0E14" w:rsidRPr="004D0E14" w:rsidRDefault="004D0E14" w:rsidP="004D0E14">
                  <w:pPr>
                    <w:jc w:val="both"/>
                    <w:rPr>
                      <w:rFonts w:ascii="Times New Roman" w:hAnsi="Times New Roman"/>
                      <w:sz w:val="28"/>
                    </w:rPr>
                  </w:pPr>
                </w:p>
                <w:p w14:paraId="42BA8A4F"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North Carolina's Refugee Cash and Medical Assistance Programs are two short-term public benefit programs available to refugees, deemed eligible pursuant to federal immigration and United States Department of Health and Human Services/Administration for Children and Families/ Office of Refugee Resettlement policy, for the first eight months after their date of entry into the country. </w:t>
                  </w:r>
                </w:p>
                <w:p w14:paraId="0958DA42" w14:textId="77777777" w:rsidR="004D0E14" w:rsidRPr="004D0E14" w:rsidRDefault="004D0E14" w:rsidP="004D0E14">
                  <w:pPr>
                    <w:jc w:val="both"/>
                    <w:rPr>
                      <w:rFonts w:ascii="Times New Roman" w:hAnsi="Times New Roman"/>
                      <w:sz w:val="28"/>
                      <w:szCs w:val="22"/>
                    </w:rPr>
                  </w:pPr>
                </w:p>
                <w:p w14:paraId="30B9DC7C"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Refugee Cash Assistance (RCA) includes cash benefits and employment services to individuals and couples without minor children. Couples/individuals are assisted with pre-employment (an introduction to the world of work in the United States), obtaining and retaining employment, vocational skills training and other support services designed for economic self-sufficiency. </w:t>
                  </w:r>
                </w:p>
                <w:p w14:paraId="654C57F6" w14:textId="77777777" w:rsidR="004D0E14" w:rsidRPr="004D0E14" w:rsidRDefault="004D0E14" w:rsidP="004D0E14">
                  <w:pPr>
                    <w:jc w:val="both"/>
                    <w:rPr>
                      <w:rFonts w:ascii="Times New Roman" w:hAnsi="Times New Roman"/>
                      <w:szCs w:val="24"/>
                    </w:rPr>
                  </w:pPr>
                </w:p>
                <w:p w14:paraId="3CD76D2E"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Refugee Medical Assistance (RMA) is health care coverage established for refugees who do not meet qualifications for any other health care program. Refugees must first be evaluated for all Medicaid program categories including Modified Adjusted Gross Income (MAGI) and determined ineligible prior to being placed on RMA.  RMA provides health care to refugees who are adults without minor children.  </w:t>
                  </w:r>
                </w:p>
                <w:p w14:paraId="2F845E5F" w14:textId="77777777" w:rsidR="004D0E14" w:rsidRPr="004D0E14" w:rsidRDefault="004D0E14" w:rsidP="004D0E14">
                  <w:pPr>
                    <w:jc w:val="both"/>
                    <w:rPr>
                      <w:rFonts w:ascii="Times New Roman" w:hAnsi="Times New Roman"/>
                      <w:szCs w:val="24"/>
                    </w:rPr>
                  </w:pPr>
                </w:p>
                <w:p w14:paraId="04252221"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Additional critical services include case management, English language instruction, immigration assistance, information and referral, interpretation and translation and transportation services. The services provided to clients support the State’s objectives identified in the Refugee Assistance Program Annual Goal Plan.  Generally, these services are provided by a North Carolina Refugee Service Provider under contract with the North Carolina Division of Social Services. The local department of social services assumes the responsibility of employment services in geographic areas without a North Carolina Refugee Service Provider. </w:t>
                  </w:r>
                </w:p>
                <w:p w14:paraId="1F9B07A2" w14:textId="77777777" w:rsidR="004D0E14" w:rsidRPr="004D0E14" w:rsidRDefault="004D0E14" w:rsidP="004D0E14">
                  <w:pPr>
                    <w:jc w:val="both"/>
                    <w:rPr>
                      <w:rFonts w:ascii="Times New Roman" w:hAnsi="Times New Roman"/>
                      <w:b/>
                      <w:sz w:val="28"/>
                    </w:rPr>
                  </w:pPr>
                  <w:bookmarkStart w:id="17" w:name="SecVIAMonStaff"/>
                  <w:bookmarkStart w:id="18" w:name="Sec_5_MonitoringStaff"/>
                </w:p>
                <w:bookmarkEnd w:id="17"/>
                <w:bookmarkEnd w:id="18"/>
                <w:p w14:paraId="3AFC7296" w14:textId="77777777" w:rsidR="000642EF" w:rsidRPr="00C5253A" w:rsidRDefault="000642EF" w:rsidP="000642EF">
                  <w:pPr>
                    <w:jc w:val="both"/>
                    <w:rPr>
                      <w:rFonts w:ascii="Times New Roman" w:hAnsi="Times New Roman"/>
                      <w:b/>
                      <w:sz w:val="28"/>
                    </w:rPr>
                  </w:pPr>
                  <w:r>
                    <w:rPr>
                      <w:rFonts w:ascii="Times New Roman" w:hAnsi="Times New Roman"/>
                      <w:b/>
                      <w:sz w:val="28"/>
                    </w:rPr>
                    <w:t xml:space="preserve">330.02   </w:t>
                  </w:r>
                  <w:r w:rsidRPr="00C5253A">
                    <w:rPr>
                      <w:rFonts w:ascii="Times New Roman" w:hAnsi="Times New Roman"/>
                      <w:b/>
                      <w:sz w:val="28"/>
                    </w:rPr>
                    <w:t>Monitoring Staff and Frequency</w:t>
                  </w:r>
                </w:p>
                <w:p w14:paraId="75E61263" w14:textId="77777777" w:rsidR="004D0E14" w:rsidRPr="004D0E14" w:rsidRDefault="004D0E14" w:rsidP="004D0E14">
                  <w:pPr>
                    <w:jc w:val="both"/>
                    <w:rPr>
                      <w:rFonts w:ascii="Times New Roman" w:hAnsi="Times New Roman"/>
                      <w:b/>
                      <w:sz w:val="28"/>
                    </w:rPr>
                  </w:pPr>
                </w:p>
                <w:p w14:paraId="165C5707"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Refugee Assistance Program (RAP) monitoring for the refugee program includes one State Refugee Office (SRO) Program Consultant dedicated to county monitoring for Refugee Cash Assistance (RCA) and Refugee Medical Assistance (RMA) programs. The SRO Consultant is responsible for conducting the eligibility monitoring for the SRO Program in the counties with one or more RCA and/or RMA recipient. The SRO Consultant monitors the eligibility records through either an onsite visit or desk review.  Reviews are scheduled according to the number </w:t>
                  </w:r>
                  <w:r w:rsidRPr="004D0E14">
                    <w:rPr>
                      <w:rFonts w:ascii="Times New Roman" w:hAnsi="Times New Roman"/>
                      <w:color w:val="000000"/>
                      <w:szCs w:val="24"/>
                    </w:rPr>
                    <w:t xml:space="preserve">of newly arrived refugee recipients who receive RCA and/or RMA in the county of residence.  </w:t>
                  </w:r>
                </w:p>
                <w:p w14:paraId="6F837325" w14:textId="77777777" w:rsidR="004D0E14" w:rsidRPr="004D0E14" w:rsidRDefault="004D0E14" w:rsidP="004D0E14">
                  <w:pPr>
                    <w:jc w:val="both"/>
                    <w:rPr>
                      <w:rFonts w:ascii="Times New Roman" w:hAnsi="Times New Roman"/>
                      <w:sz w:val="28"/>
                    </w:rPr>
                  </w:pPr>
                </w:p>
                <w:p w14:paraId="20E536D9" w14:textId="77777777" w:rsidR="004D0E14" w:rsidRPr="004D0E14" w:rsidRDefault="004D0E14" w:rsidP="004D0E14">
                  <w:pPr>
                    <w:ind w:left="684"/>
                    <w:jc w:val="both"/>
                    <w:rPr>
                      <w:rFonts w:ascii="Times New Roman" w:hAnsi="Times New Roman"/>
                      <w:szCs w:val="24"/>
                    </w:rPr>
                  </w:pPr>
                  <w:r w:rsidRPr="004D0E14">
                    <w:rPr>
                      <w:rFonts w:ascii="Times New Roman" w:hAnsi="Times New Roman"/>
                      <w:b/>
                      <w:szCs w:val="24"/>
                    </w:rPr>
                    <w:t xml:space="preserve">Large Counties - </w:t>
                  </w:r>
                  <w:r w:rsidRPr="004D0E14">
                    <w:rPr>
                      <w:rFonts w:ascii="Times New Roman" w:hAnsi="Times New Roman"/>
                      <w:szCs w:val="24"/>
                    </w:rPr>
                    <w:t xml:space="preserve">The frequency of  performance monitoring is </w:t>
                  </w:r>
                  <w:r w:rsidRPr="004D0E14">
                    <w:rPr>
                      <w:rFonts w:ascii="Times New Roman" w:hAnsi="Times New Roman"/>
                      <w:b/>
                      <w:szCs w:val="24"/>
                    </w:rPr>
                    <w:t xml:space="preserve">annual </w:t>
                  </w:r>
                  <w:r w:rsidRPr="004D0E14">
                    <w:rPr>
                      <w:rFonts w:ascii="Times New Roman" w:hAnsi="Times New Roman"/>
                      <w:szCs w:val="24"/>
                    </w:rPr>
                    <w:t xml:space="preserve">(once every year). North Carolina’s large counties for “refugee” eligible recipients or other eligible populations  may vary by program size each fiscal year.  North Carolina Refugee Resettlement Agencies operate and are available to assist refugees located in these counties.    </w:t>
                  </w:r>
                </w:p>
                <w:p w14:paraId="1475E599" w14:textId="77777777" w:rsidR="004D0E14" w:rsidRPr="004D0E14" w:rsidRDefault="004D0E14" w:rsidP="004D0E14">
                  <w:pPr>
                    <w:ind w:left="684"/>
                    <w:jc w:val="both"/>
                    <w:rPr>
                      <w:rFonts w:ascii="Times New Roman" w:hAnsi="Times New Roman"/>
                      <w:b/>
                      <w:szCs w:val="24"/>
                    </w:rPr>
                  </w:pPr>
                </w:p>
                <w:p w14:paraId="09F5CBFE" w14:textId="77777777" w:rsidR="004D0E14" w:rsidRPr="004D0E14" w:rsidRDefault="004D0E14" w:rsidP="004D0E14">
                  <w:pPr>
                    <w:ind w:left="684"/>
                    <w:jc w:val="both"/>
                    <w:rPr>
                      <w:rFonts w:ascii="Times New Roman" w:hAnsi="Times New Roman"/>
                      <w:szCs w:val="24"/>
                    </w:rPr>
                  </w:pPr>
                  <w:r w:rsidRPr="004D0E14">
                    <w:rPr>
                      <w:rFonts w:ascii="Times New Roman" w:hAnsi="Times New Roman"/>
                      <w:b/>
                      <w:szCs w:val="24"/>
                    </w:rPr>
                    <w:t xml:space="preserve">Medium Counties - </w:t>
                  </w:r>
                  <w:r w:rsidRPr="004D0E14">
                    <w:rPr>
                      <w:rFonts w:ascii="Times New Roman" w:hAnsi="Times New Roman"/>
                      <w:szCs w:val="24"/>
                    </w:rPr>
                    <w:t xml:space="preserve">The frequency of performance monitoring is </w:t>
                  </w:r>
                  <w:r w:rsidRPr="004D0E14">
                    <w:rPr>
                      <w:rFonts w:ascii="Times New Roman" w:hAnsi="Times New Roman"/>
                      <w:b/>
                      <w:szCs w:val="24"/>
                    </w:rPr>
                    <w:t xml:space="preserve">triennial </w:t>
                  </w:r>
                  <w:r w:rsidRPr="004D0E14">
                    <w:rPr>
                      <w:rFonts w:ascii="Times New Roman" w:hAnsi="Times New Roman"/>
                      <w:szCs w:val="24"/>
                    </w:rPr>
                    <w:t>(once every three years).  The specific counties monitored may vary depending on which county the “refugee” or other eligible populations reside in during the current state fiscal year.</w:t>
                  </w:r>
                </w:p>
                <w:p w14:paraId="359F8599" w14:textId="77777777" w:rsidR="004D0E14" w:rsidRPr="004D0E14" w:rsidRDefault="004D0E14" w:rsidP="004D0E14">
                  <w:pPr>
                    <w:ind w:left="684"/>
                    <w:jc w:val="both"/>
                    <w:rPr>
                      <w:rFonts w:ascii="Times New Roman" w:hAnsi="Times New Roman"/>
                      <w:b/>
                      <w:szCs w:val="24"/>
                    </w:rPr>
                  </w:pPr>
                </w:p>
                <w:p w14:paraId="43D50C82" w14:textId="77777777" w:rsidR="004D0E14" w:rsidRPr="004D0E14" w:rsidRDefault="004D0E14" w:rsidP="004D0E14">
                  <w:pPr>
                    <w:ind w:left="684"/>
                    <w:jc w:val="both"/>
                    <w:rPr>
                      <w:rFonts w:ascii="Times New Roman" w:hAnsi="Times New Roman"/>
                      <w:b/>
                      <w:szCs w:val="24"/>
                    </w:rPr>
                  </w:pPr>
                  <w:r w:rsidRPr="004D0E14">
                    <w:rPr>
                      <w:rFonts w:ascii="Times New Roman" w:hAnsi="Times New Roman"/>
                      <w:b/>
                      <w:szCs w:val="24"/>
                    </w:rPr>
                    <w:t>Small Counties -</w:t>
                  </w:r>
                  <w:r w:rsidRPr="004D0E14">
                    <w:rPr>
                      <w:rFonts w:ascii="Times New Roman" w:hAnsi="Times New Roman"/>
                      <w:szCs w:val="24"/>
                    </w:rPr>
                    <w:t>The frequency of performance monitoring is</w:t>
                  </w:r>
                  <w:r w:rsidRPr="004D0E14">
                    <w:rPr>
                      <w:rFonts w:ascii="Times New Roman" w:hAnsi="Times New Roman"/>
                      <w:b/>
                      <w:szCs w:val="24"/>
                    </w:rPr>
                    <w:t xml:space="preserve"> quinquennial </w:t>
                  </w:r>
                  <w:r w:rsidRPr="004D0E14">
                    <w:rPr>
                      <w:rFonts w:ascii="Times New Roman" w:hAnsi="Times New Roman"/>
                      <w:szCs w:val="24"/>
                    </w:rPr>
                    <w:t>(once every five years)</w:t>
                  </w:r>
                  <w:r w:rsidRPr="004D0E14">
                    <w:rPr>
                      <w:rFonts w:ascii="Times New Roman" w:hAnsi="Times New Roman"/>
                      <w:b/>
                      <w:szCs w:val="24"/>
                    </w:rPr>
                    <w:t xml:space="preserve"> </w:t>
                  </w:r>
                  <w:r w:rsidRPr="004D0E14">
                    <w:rPr>
                      <w:rFonts w:ascii="Times New Roman" w:hAnsi="Times New Roman"/>
                      <w:szCs w:val="24"/>
                    </w:rPr>
                    <w:t xml:space="preserve">contingent on arrival numbers and newly opened RCA/RMA cases in the small counties  for “refugee” or other eligible populations. </w:t>
                  </w:r>
                </w:p>
                <w:p w14:paraId="5F4DAD78" w14:textId="77777777" w:rsidR="004D0E14" w:rsidRPr="004D0E14" w:rsidRDefault="004D0E14" w:rsidP="004D0E14">
                  <w:pPr>
                    <w:jc w:val="both"/>
                    <w:rPr>
                      <w:rFonts w:ascii="Times New Roman" w:hAnsi="Times New Roman"/>
                      <w:b/>
                      <w:sz w:val="28"/>
                    </w:rPr>
                  </w:pPr>
                </w:p>
                <w:p w14:paraId="66475212" w14:textId="7EAE104D" w:rsidR="000642EF" w:rsidRPr="00C5253A" w:rsidRDefault="000642EF" w:rsidP="000642EF">
                  <w:pPr>
                    <w:jc w:val="both"/>
                    <w:rPr>
                      <w:rFonts w:ascii="Times New Roman" w:hAnsi="Times New Roman"/>
                      <w:b/>
                      <w:sz w:val="28"/>
                    </w:rPr>
                  </w:pPr>
                  <w:r>
                    <w:rPr>
                      <w:rFonts w:ascii="Times New Roman" w:hAnsi="Times New Roman"/>
                      <w:b/>
                      <w:sz w:val="28"/>
                    </w:rPr>
                    <w:lastRenderedPageBreak/>
                    <w:t>330.03 Monitoring</w:t>
                  </w:r>
                  <w:r w:rsidRPr="00C5253A">
                    <w:rPr>
                      <w:rFonts w:ascii="Times New Roman" w:hAnsi="Times New Roman"/>
                      <w:b/>
                      <w:sz w:val="28"/>
                    </w:rPr>
                    <w:t xml:space="preserve"> Schedule</w:t>
                  </w:r>
                </w:p>
                <w:p w14:paraId="49094578" w14:textId="77777777" w:rsidR="004D0E14" w:rsidRPr="004D0E14" w:rsidRDefault="004D0E14" w:rsidP="004D0E14">
                  <w:pPr>
                    <w:jc w:val="both"/>
                    <w:rPr>
                      <w:rFonts w:ascii="Times New Roman" w:hAnsi="Times New Roman"/>
                      <w:sz w:val="28"/>
                    </w:rPr>
                  </w:pPr>
                </w:p>
                <w:p w14:paraId="03BAEF34" w14:textId="77777777" w:rsidR="004D0E14" w:rsidRPr="004D0E14" w:rsidRDefault="004D0E14" w:rsidP="004D0E14">
                  <w:pPr>
                    <w:tabs>
                      <w:tab w:val="left" w:pos="1770"/>
                      <w:tab w:val="center" w:pos="4968"/>
                    </w:tabs>
                    <w:rPr>
                      <w:rFonts w:ascii="Times New Roman" w:hAnsi="Times New Roman"/>
                      <w:szCs w:val="24"/>
                    </w:rPr>
                  </w:pPr>
                  <w:r w:rsidRPr="004D0E14">
                    <w:rPr>
                      <w:rFonts w:ascii="Times New Roman" w:hAnsi="Times New Roman"/>
                      <w:szCs w:val="24"/>
                    </w:rPr>
                    <w:t>Local County Social Services (government subrecipients) are divided into three levels small, medium and large.  County DSS agencies will be notified prior to their monitoring.  As stated above, the frequency of the performance monitoring is once every year for large counties, once every three years for medium counties and once every five years or as needed for all other counties depending on arrival numbers and resettlement of refugee’s in the specific county.  The proposed schedule is in the chart below.</w:t>
                  </w:r>
                </w:p>
                <w:p w14:paraId="357752DE" w14:textId="77777777" w:rsidR="004D0E14" w:rsidRPr="004D0E14" w:rsidRDefault="004D0E14" w:rsidP="004D0E14">
                  <w:pPr>
                    <w:tabs>
                      <w:tab w:val="left" w:pos="1770"/>
                      <w:tab w:val="center" w:pos="4968"/>
                    </w:tabs>
                    <w:rPr>
                      <w:rFonts w:ascii="Times New Roman" w:hAnsi="Times New Roman"/>
                      <w:b/>
                      <w:bCs/>
                      <w:sz w:val="28"/>
                      <w:szCs w:val="28"/>
                    </w:rPr>
                  </w:pPr>
                  <w:bookmarkStart w:id="19" w:name="Sec_5_MonitoringTools"/>
                </w:p>
                <w:tbl>
                  <w:tblPr>
                    <w:tblStyle w:val="TableGrid"/>
                    <w:tblW w:w="10129" w:type="dxa"/>
                    <w:tblLook w:val="04A0" w:firstRow="1" w:lastRow="0" w:firstColumn="1" w:lastColumn="0" w:noHBand="0" w:noVBand="1"/>
                  </w:tblPr>
                  <w:tblGrid>
                    <w:gridCol w:w="10129"/>
                  </w:tblGrid>
                  <w:tr w:rsidR="004D0E14" w:rsidRPr="004D0E14" w14:paraId="10381B7F" w14:textId="77777777" w:rsidTr="00CD65F5">
                    <w:tc>
                      <w:tcPr>
                        <w:tcW w:w="10129" w:type="dxa"/>
                        <w:shd w:val="clear" w:color="auto" w:fill="F2F2F2" w:themeFill="background1" w:themeFillShade="F2"/>
                      </w:tcPr>
                      <w:p w14:paraId="3DB2D23C"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Large Counties</w:t>
                        </w:r>
                      </w:p>
                    </w:tc>
                  </w:tr>
                </w:tbl>
                <w:tbl>
                  <w:tblPr>
                    <w:tblStyle w:val="TableGrid30"/>
                    <w:tblW w:w="10129" w:type="dxa"/>
                    <w:tblLook w:val="04A0" w:firstRow="1" w:lastRow="0" w:firstColumn="1" w:lastColumn="0" w:noHBand="0" w:noVBand="1"/>
                  </w:tblPr>
                  <w:tblGrid>
                    <w:gridCol w:w="396"/>
                    <w:gridCol w:w="2047"/>
                    <w:gridCol w:w="1877"/>
                    <w:gridCol w:w="1966"/>
                    <w:gridCol w:w="1966"/>
                    <w:gridCol w:w="1877"/>
                  </w:tblGrid>
                  <w:tr w:rsidR="004D0E14" w:rsidRPr="004D0E14" w14:paraId="3115CD80" w14:textId="77777777" w:rsidTr="00CD65F5">
                    <w:tc>
                      <w:tcPr>
                        <w:tcW w:w="2443" w:type="dxa"/>
                        <w:gridSpan w:val="2"/>
                        <w:shd w:val="clear" w:color="auto" w:fill="EBDFF1"/>
                      </w:tcPr>
                      <w:p w14:paraId="5383867E" w14:textId="77777777" w:rsidR="004D0E14" w:rsidRPr="004D0E14" w:rsidRDefault="004D0E14" w:rsidP="004D0E14">
                        <w:pPr>
                          <w:tabs>
                            <w:tab w:val="left" w:pos="1770"/>
                            <w:tab w:val="center" w:pos="4968"/>
                          </w:tabs>
                          <w:rPr>
                            <w:rFonts w:ascii="Times New Roman" w:hAnsi="Times New Roman"/>
                            <w:b/>
                            <w:bCs/>
                            <w:szCs w:val="24"/>
                          </w:rPr>
                        </w:pPr>
                      </w:p>
                    </w:tc>
                    <w:tc>
                      <w:tcPr>
                        <w:tcW w:w="1877" w:type="dxa"/>
                        <w:shd w:val="clear" w:color="auto" w:fill="EBDFF1"/>
                      </w:tcPr>
                      <w:p w14:paraId="77CB61D1"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21</w:t>
                        </w:r>
                      </w:p>
                      <w:p w14:paraId="50748B2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7/20-6/21</w:t>
                        </w:r>
                      </w:p>
                    </w:tc>
                    <w:tc>
                      <w:tcPr>
                        <w:tcW w:w="1966" w:type="dxa"/>
                        <w:shd w:val="clear" w:color="auto" w:fill="EBDFF1"/>
                      </w:tcPr>
                      <w:p w14:paraId="220B5DAB"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22</w:t>
                        </w:r>
                      </w:p>
                      <w:p w14:paraId="29151E52"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7/21-6/22</w:t>
                        </w:r>
                      </w:p>
                    </w:tc>
                    <w:tc>
                      <w:tcPr>
                        <w:tcW w:w="1966" w:type="dxa"/>
                        <w:shd w:val="clear" w:color="auto" w:fill="EBDFF1"/>
                      </w:tcPr>
                      <w:p w14:paraId="2A39084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23</w:t>
                        </w:r>
                      </w:p>
                      <w:p w14:paraId="68FF797C"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
                            <w:bCs/>
                            <w:color w:val="FF0000"/>
                            <w:szCs w:val="24"/>
                          </w:rPr>
                          <w:t>7/22-6/23</w:t>
                        </w:r>
                      </w:p>
                    </w:tc>
                    <w:tc>
                      <w:tcPr>
                        <w:tcW w:w="1877" w:type="dxa"/>
                        <w:shd w:val="clear" w:color="auto" w:fill="EBDFF1"/>
                      </w:tcPr>
                      <w:p w14:paraId="2BE48741"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24</w:t>
                        </w:r>
                      </w:p>
                      <w:p w14:paraId="79259017"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7/23-6/24</w:t>
                        </w:r>
                      </w:p>
                    </w:tc>
                  </w:tr>
                  <w:tr w:rsidR="004D0E14" w:rsidRPr="004D0E14" w14:paraId="1048A311" w14:textId="77777777" w:rsidTr="00CD65F5">
                    <w:tc>
                      <w:tcPr>
                        <w:tcW w:w="396" w:type="dxa"/>
                        <w:shd w:val="clear" w:color="auto" w:fill="EBDFF1"/>
                      </w:tcPr>
                      <w:p w14:paraId="2C7966D1"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1.</w:t>
                        </w:r>
                      </w:p>
                    </w:tc>
                    <w:tc>
                      <w:tcPr>
                        <w:tcW w:w="2047" w:type="dxa"/>
                        <w:shd w:val="clear" w:color="auto" w:fill="EBDFF1"/>
                      </w:tcPr>
                      <w:p w14:paraId="486A260F"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Durham</w:t>
                        </w:r>
                      </w:p>
                    </w:tc>
                    <w:tc>
                      <w:tcPr>
                        <w:tcW w:w="1877" w:type="dxa"/>
                        <w:shd w:val="clear" w:color="auto" w:fill="EBDFF1"/>
                      </w:tcPr>
                      <w:p w14:paraId="2B42E7E4"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40C6D285"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2687171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278E11AB"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3D3CA996" w14:textId="77777777" w:rsidTr="00CD65F5">
                    <w:tc>
                      <w:tcPr>
                        <w:tcW w:w="396" w:type="dxa"/>
                        <w:shd w:val="clear" w:color="auto" w:fill="EBDFF1"/>
                      </w:tcPr>
                      <w:p w14:paraId="4DA483C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2.</w:t>
                        </w:r>
                      </w:p>
                    </w:tc>
                    <w:tc>
                      <w:tcPr>
                        <w:tcW w:w="2047" w:type="dxa"/>
                        <w:shd w:val="clear" w:color="auto" w:fill="EBDFF1"/>
                      </w:tcPr>
                      <w:p w14:paraId="3B5FBFB5"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Forsyth</w:t>
                        </w:r>
                      </w:p>
                    </w:tc>
                    <w:tc>
                      <w:tcPr>
                        <w:tcW w:w="1877" w:type="dxa"/>
                        <w:shd w:val="clear" w:color="auto" w:fill="EBDFF1"/>
                      </w:tcPr>
                      <w:p w14:paraId="634A63DC"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37E5D859"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07A9979E"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102A2E3E"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59F6ECF7" w14:textId="77777777" w:rsidTr="00CD65F5">
                    <w:tc>
                      <w:tcPr>
                        <w:tcW w:w="396" w:type="dxa"/>
                        <w:shd w:val="clear" w:color="auto" w:fill="EBDFF1"/>
                      </w:tcPr>
                      <w:p w14:paraId="5B42A7A6"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3.</w:t>
                        </w:r>
                      </w:p>
                    </w:tc>
                    <w:tc>
                      <w:tcPr>
                        <w:tcW w:w="2047" w:type="dxa"/>
                        <w:shd w:val="clear" w:color="auto" w:fill="EBDFF1"/>
                      </w:tcPr>
                      <w:p w14:paraId="2726621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Guilford</w:t>
                        </w:r>
                      </w:p>
                    </w:tc>
                    <w:tc>
                      <w:tcPr>
                        <w:tcW w:w="1877" w:type="dxa"/>
                        <w:shd w:val="clear" w:color="auto" w:fill="EBDFF1"/>
                      </w:tcPr>
                      <w:p w14:paraId="068D336B"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71FA5268"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2B384503"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28BC46D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25BC2D60" w14:textId="77777777" w:rsidTr="00CD65F5">
                    <w:tc>
                      <w:tcPr>
                        <w:tcW w:w="396" w:type="dxa"/>
                        <w:shd w:val="clear" w:color="auto" w:fill="EBDFF1"/>
                      </w:tcPr>
                      <w:p w14:paraId="70ED9C6A"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4.</w:t>
                        </w:r>
                      </w:p>
                    </w:tc>
                    <w:tc>
                      <w:tcPr>
                        <w:tcW w:w="2047" w:type="dxa"/>
                        <w:shd w:val="clear" w:color="auto" w:fill="EBDFF1"/>
                      </w:tcPr>
                      <w:p w14:paraId="669682CB"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Mecklenburg</w:t>
                        </w:r>
                      </w:p>
                    </w:tc>
                    <w:tc>
                      <w:tcPr>
                        <w:tcW w:w="1877" w:type="dxa"/>
                        <w:shd w:val="clear" w:color="auto" w:fill="EBDFF1"/>
                      </w:tcPr>
                      <w:p w14:paraId="3724A25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13753329"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123864EB"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1884479E"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32DCA56E" w14:textId="77777777" w:rsidTr="00CD65F5">
                    <w:tc>
                      <w:tcPr>
                        <w:tcW w:w="396" w:type="dxa"/>
                        <w:shd w:val="clear" w:color="auto" w:fill="EBDFF1"/>
                      </w:tcPr>
                      <w:p w14:paraId="3F257F76"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5.</w:t>
                        </w:r>
                      </w:p>
                    </w:tc>
                    <w:tc>
                      <w:tcPr>
                        <w:tcW w:w="2047" w:type="dxa"/>
                        <w:shd w:val="clear" w:color="auto" w:fill="EBDFF1"/>
                      </w:tcPr>
                      <w:p w14:paraId="1C97A591"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Wake</w:t>
                        </w:r>
                      </w:p>
                    </w:tc>
                    <w:tc>
                      <w:tcPr>
                        <w:tcW w:w="1877" w:type="dxa"/>
                        <w:shd w:val="clear" w:color="auto" w:fill="EBDFF1"/>
                      </w:tcPr>
                      <w:p w14:paraId="00B75B09"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152C13F5"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57064D82"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27D85FB7"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bl>
                <w:p w14:paraId="55C33E68" w14:textId="77777777" w:rsidR="004D0E14" w:rsidRPr="004D0E14" w:rsidRDefault="004D0E14" w:rsidP="004D0E14">
                  <w:pPr>
                    <w:tabs>
                      <w:tab w:val="left" w:pos="1770"/>
                      <w:tab w:val="center" w:pos="4968"/>
                    </w:tabs>
                    <w:rPr>
                      <w:rFonts w:ascii="Times New Roman" w:hAnsi="Times New Roman"/>
                      <w:b/>
                      <w:bCs/>
                      <w:sz w:val="28"/>
                      <w:szCs w:val="28"/>
                    </w:rPr>
                  </w:pPr>
                </w:p>
                <w:tbl>
                  <w:tblPr>
                    <w:tblStyle w:val="TableGrid"/>
                    <w:tblW w:w="0" w:type="auto"/>
                    <w:tblLook w:val="04A0" w:firstRow="1" w:lastRow="0" w:firstColumn="1" w:lastColumn="0" w:noHBand="0" w:noVBand="1"/>
                  </w:tblPr>
                  <w:tblGrid>
                    <w:gridCol w:w="10129"/>
                  </w:tblGrid>
                  <w:tr w:rsidR="004D0E14" w:rsidRPr="004D0E14" w14:paraId="6C912913" w14:textId="77777777" w:rsidTr="00CD65F5">
                    <w:tc>
                      <w:tcPr>
                        <w:tcW w:w="10129" w:type="dxa"/>
                        <w:shd w:val="clear" w:color="auto" w:fill="F2F2F2" w:themeFill="background1" w:themeFillShade="F2"/>
                      </w:tcPr>
                      <w:p w14:paraId="3E3E06A1"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 xml:space="preserve">Medium Counties </w:t>
                        </w:r>
                        <w:r w:rsidRPr="004D0E14">
                          <w:rPr>
                            <w:rFonts w:ascii="Times New Roman" w:hAnsi="Times New Roman"/>
                            <w:b/>
                            <w:bCs/>
                            <w:color w:val="000000"/>
                            <w:szCs w:val="24"/>
                          </w:rPr>
                          <w:t>(specific county subject to change)</w:t>
                        </w:r>
                      </w:p>
                    </w:tc>
                  </w:tr>
                </w:tbl>
                <w:tbl>
                  <w:tblPr>
                    <w:tblStyle w:val="TableGrid4"/>
                    <w:tblW w:w="10165" w:type="dxa"/>
                    <w:tblLook w:val="04A0" w:firstRow="1" w:lastRow="0" w:firstColumn="1" w:lastColumn="0" w:noHBand="0" w:noVBand="1"/>
                  </w:tblPr>
                  <w:tblGrid>
                    <w:gridCol w:w="566"/>
                    <w:gridCol w:w="1800"/>
                    <w:gridCol w:w="1949"/>
                    <w:gridCol w:w="1980"/>
                    <w:gridCol w:w="2160"/>
                    <w:gridCol w:w="1710"/>
                  </w:tblGrid>
                  <w:tr w:rsidR="004D0E14" w:rsidRPr="004D0E14" w14:paraId="3EC94BB4" w14:textId="77777777" w:rsidTr="00CD65F5">
                    <w:tc>
                      <w:tcPr>
                        <w:tcW w:w="566" w:type="dxa"/>
                        <w:shd w:val="clear" w:color="auto" w:fill="EBDFF1"/>
                      </w:tcPr>
                      <w:p w14:paraId="17E1AEE6" w14:textId="77777777" w:rsidR="004D0E14" w:rsidRPr="004D0E14" w:rsidRDefault="004D0E14" w:rsidP="004D0E14">
                        <w:pPr>
                          <w:tabs>
                            <w:tab w:val="left" w:pos="1770"/>
                            <w:tab w:val="center" w:pos="4968"/>
                          </w:tabs>
                          <w:rPr>
                            <w:rFonts w:ascii="Times New Roman" w:hAnsi="Times New Roman"/>
                            <w:bCs/>
                            <w:sz w:val="28"/>
                            <w:szCs w:val="24"/>
                          </w:rPr>
                        </w:pPr>
                      </w:p>
                    </w:tc>
                    <w:tc>
                      <w:tcPr>
                        <w:tcW w:w="1800" w:type="dxa"/>
                        <w:shd w:val="clear" w:color="auto" w:fill="EBDFF1"/>
                      </w:tcPr>
                      <w:p w14:paraId="47FF5DBC" w14:textId="77777777" w:rsidR="004D0E14" w:rsidRPr="004D0E14" w:rsidRDefault="004D0E14" w:rsidP="004D0E14">
                        <w:pPr>
                          <w:tabs>
                            <w:tab w:val="left" w:pos="1770"/>
                            <w:tab w:val="center" w:pos="4968"/>
                          </w:tabs>
                          <w:rPr>
                            <w:rFonts w:ascii="Times New Roman" w:hAnsi="Times New Roman"/>
                            <w:bCs/>
                            <w:szCs w:val="24"/>
                          </w:rPr>
                        </w:pPr>
                      </w:p>
                    </w:tc>
                    <w:tc>
                      <w:tcPr>
                        <w:tcW w:w="1949" w:type="dxa"/>
                        <w:shd w:val="clear" w:color="auto" w:fill="EBDFF1"/>
                      </w:tcPr>
                      <w:p w14:paraId="2ABBC745"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21</w:t>
                        </w:r>
                      </w:p>
                      <w:p w14:paraId="00D870F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7/20-6/21</w:t>
                        </w:r>
                      </w:p>
                    </w:tc>
                    <w:tc>
                      <w:tcPr>
                        <w:tcW w:w="1980" w:type="dxa"/>
                        <w:shd w:val="clear" w:color="auto" w:fill="EBDFF1"/>
                      </w:tcPr>
                      <w:p w14:paraId="0A7297D7"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22</w:t>
                        </w:r>
                      </w:p>
                      <w:p w14:paraId="6937B9FE"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7/21-6/22</w:t>
                        </w:r>
                      </w:p>
                    </w:tc>
                    <w:tc>
                      <w:tcPr>
                        <w:tcW w:w="2160" w:type="dxa"/>
                        <w:shd w:val="clear" w:color="auto" w:fill="EBDFF1"/>
                      </w:tcPr>
                      <w:p w14:paraId="19E7350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23</w:t>
                        </w:r>
                      </w:p>
                      <w:p w14:paraId="55EA3757"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7/22-6/23</w:t>
                        </w:r>
                      </w:p>
                    </w:tc>
                    <w:tc>
                      <w:tcPr>
                        <w:tcW w:w="1710" w:type="dxa"/>
                        <w:shd w:val="clear" w:color="auto" w:fill="EBDFF1"/>
                      </w:tcPr>
                      <w:p w14:paraId="1559F0BB"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24</w:t>
                        </w:r>
                      </w:p>
                      <w:p w14:paraId="3674ED8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7/23-6/24</w:t>
                        </w:r>
                      </w:p>
                    </w:tc>
                  </w:tr>
                  <w:tr w:rsidR="004D0E14" w:rsidRPr="004D0E14" w14:paraId="6AF88656" w14:textId="77777777" w:rsidTr="00CD65F5">
                    <w:tc>
                      <w:tcPr>
                        <w:tcW w:w="566" w:type="dxa"/>
                        <w:shd w:val="clear" w:color="auto" w:fill="EBDFF1"/>
                      </w:tcPr>
                      <w:p w14:paraId="4B6A154D"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1.</w:t>
                        </w:r>
                      </w:p>
                    </w:tc>
                    <w:tc>
                      <w:tcPr>
                        <w:tcW w:w="1800" w:type="dxa"/>
                        <w:shd w:val="clear" w:color="auto" w:fill="EBDFF1"/>
                      </w:tcPr>
                      <w:p w14:paraId="3FC00DCE"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 xml:space="preserve">Buncombe </w:t>
                        </w:r>
                      </w:p>
                    </w:tc>
                    <w:tc>
                      <w:tcPr>
                        <w:tcW w:w="1949" w:type="dxa"/>
                        <w:shd w:val="clear" w:color="auto" w:fill="EBDFF1"/>
                      </w:tcPr>
                      <w:p w14:paraId="45DE61B7"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7F578710"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5BE56BFE"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0B6CE0CB"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304CA2AF" w14:textId="77777777" w:rsidTr="00CD65F5">
                    <w:tc>
                      <w:tcPr>
                        <w:tcW w:w="566" w:type="dxa"/>
                        <w:shd w:val="clear" w:color="auto" w:fill="EBDFF1"/>
                      </w:tcPr>
                      <w:p w14:paraId="5B469317"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2.</w:t>
                        </w:r>
                      </w:p>
                    </w:tc>
                    <w:tc>
                      <w:tcPr>
                        <w:tcW w:w="1800" w:type="dxa"/>
                        <w:shd w:val="clear" w:color="auto" w:fill="EBDFF1"/>
                      </w:tcPr>
                      <w:p w14:paraId="3D85D151"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Craven</w:t>
                        </w:r>
                      </w:p>
                    </w:tc>
                    <w:tc>
                      <w:tcPr>
                        <w:tcW w:w="1949" w:type="dxa"/>
                        <w:shd w:val="clear" w:color="auto" w:fill="EBDFF1"/>
                      </w:tcPr>
                      <w:p w14:paraId="51BBE2D9"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2FFA712E"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35D4BD17"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710" w:type="dxa"/>
                        <w:shd w:val="clear" w:color="auto" w:fill="EBDFF1"/>
                      </w:tcPr>
                      <w:p w14:paraId="3D66EADB"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14FB48C6" w14:textId="77777777" w:rsidTr="00CD65F5">
                    <w:tc>
                      <w:tcPr>
                        <w:tcW w:w="566" w:type="dxa"/>
                        <w:shd w:val="clear" w:color="auto" w:fill="EBDFF1"/>
                      </w:tcPr>
                      <w:p w14:paraId="0709E639"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3.</w:t>
                        </w:r>
                      </w:p>
                    </w:tc>
                    <w:tc>
                      <w:tcPr>
                        <w:tcW w:w="1800" w:type="dxa"/>
                        <w:shd w:val="clear" w:color="auto" w:fill="EBDFF1"/>
                      </w:tcPr>
                      <w:p w14:paraId="21D1D999"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 xml:space="preserve">Cumberland </w:t>
                        </w:r>
                      </w:p>
                    </w:tc>
                    <w:tc>
                      <w:tcPr>
                        <w:tcW w:w="1949" w:type="dxa"/>
                        <w:shd w:val="clear" w:color="auto" w:fill="EBDFF1"/>
                      </w:tcPr>
                      <w:p w14:paraId="0A95819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80" w:type="dxa"/>
                        <w:shd w:val="clear" w:color="auto" w:fill="EBDFF1"/>
                      </w:tcPr>
                      <w:p w14:paraId="24999B35"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33E404D0"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4D99811E"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2A0D85AD" w14:textId="77777777" w:rsidTr="00CD65F5">
                    <w:tc>
                      <w:tcPr>
                        <w:tcW w:w="566" w:type="dxa"/>
                        <w:shd w:val="clear" w:color="auto" w:fill="EBDFF1"/>
                      </w:tcPr>
                      <w:p w14:paraId="0723847D"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4.</w:t>
                        </w:r>
                      </w:p>
                    </w:tc>
                    <w:tc>
                      <w:tcPr>
                        <w:tcW w:w="1800" w:type="dxa"/>
                        <w:shd w:val="clear" w:color="auto" w:fill="EBDFF1"/>
                      </w:tcPr>
                      <w:p w14:paraId="789E577E"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Davidson</w:t>
                        </w:r>
                      </w:p>
                    </w:tc>
                    <w:tc>
                      <w:tcPr>
                        <w:tcW w:w="1949" w:type="dxa"/>
                        <w:shd w:val="clear" w:color="auto" w:fill="EBDFF1"/>
                      </w:tcPr>
                      <w:p w14:paraId="6D8F83CB"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35BFE8E0"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1E55A308"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565C3296"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01209841" w14:textId="77777777" w:rsidTr="00CD65F5">
                    <w:tc>
                      <w:tcPr>
                        <w:tcW w:w="566" w:type="dxa"/>
                        <w:shd w:val="clear" w:color="auto" w:fill="EBDFF1"/>
                      </w:tcPr>
                      <w:p w14:paraId="63CE07E0"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5.</w:t>
                        </w:r>
                      </w:p>
                    </w:tc>
                    <w:tc>
                      <w:tcPr>
                        <w:tcW w:w="1800" w:type="dxa"/>
                        <w:shd w:val="clear" w:color="auto" w:fill="EBDFF1"/>
                      </w:tcPr>
                      <w:p w14:paraId="721107E5"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Johnston</w:t>
                        </w:r>
                      </w:p>
                    </w:tc>
                    <w:tc>
                      <w:tcPr>
                        <w:tcW w:w="1949" w:type="dxa"/>
                        <w:shd w:val="clear" w:color="auto" w:fill="EBDFF1"/>
                      </w:tcPr>
                      <w:p w14:paraId="1268CF22"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80" w:type="dxa"/>
                        <w:shd w:val="clear" w:color="auto" w:fill="EBDFF1"/>
                      </w:tcPr>
                      <w:p w14:paraId="59DF1767"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5E91B244"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1670D178"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6EC7CD55" w14:textId="77777777" w:rsidTr="00CD65F5">
                    <w:tc>
                      <w:tcPr>
                        <w:tcW w:w="566" w:type="dxa"/>
                        <w:shd w:val="clear" w:color="auto" w:fill="EBDFF1"/>
                      </w:tcPr>
                      <w:p w14:paraId="5A7D96CE"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6.</w:t>
                        </w:r>
                      </w:p>
                    </w:tc>
                    <w:tc>
                      <w:tcPr>
                        <w:tcW w:w="1800" w:type="dxa"/>
                        <w:shd w:val="clear" w:color="auto" w:fill="EBDFF1"/>
                      </w:tcPr>
                      <w:p w14:paraId="1F0F4896"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New Hanover</w:t>
                        </w:r>
                      </w:p>
                    </w:tc>
                    <w:tc>
                      <w:tcPr>
                        <w:tcW w:w="1949" w:type="dxa"/>
                        <w:shd w:val="clear" w:color="auto" w:fill="EBDFF1"/>
                      </w:tcPr>
                      <w:p w14:paraId="28606914"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15ABDBCA"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7D1B9EB5"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710" w:type="dxa"/>
                        <w:shd w:val="clear" w:color="auto" w:fill="EBDFF1"/>
                      </w:tcPr>
                      <w:p w14:paraId="27A48D27"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5DED4915" w14:textId="77777777" w:rsidTr="00CD65F5">
                    <w:tc>
                      <w:tcPr>
                        <w:tcW w:w="566" w:type="dxa"/>
                        <w:shd w:val="clear" w:color="auto" w:fill="EBDFF1"/>
                      </w:tcPr>
                      <w:p w14:paraId="021D309E"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7.</w:t>
                        </w:r>
                      </w:p>
                    </w:tc>
                    <w:tc>
                      <w:tcPr>
                        <w:tcW w:w="1800" w:type="dxa"/>
                        <w:shd w:val="clear" w:color="auto" w:fill="EBDFF1"/>
                      </w:tcPr>
                      <w:p w14:paraId="34DEBEE4"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Orange</w:t>
                        </w:r>
                      </w:p>
                    </w:tc>
                    <w:tc>
                      <w:tcPr>
                        <w:tcW w:w="1949" w:type="dxa"/>
                        <w:shd w:val="clear" w:color="auto" w:fill="EBDFF1"/>
                      </w:tcPr>
                      <w:p w14:paraId="604E1216"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2E18BDFE"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063D979D"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03EE0974"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54AC25BB" w14:textId="77777777" w:rsidTr="00CD65F5">
                    <w:tc>
                      <w:tcPr>
                        <w:tcW w:w="566" w:type="dxa"/>
                        <w:shd w:val="clear" w:color="auto" w:fill="EBDFF1"/>
                      </w:tcPr>
                      <w:p w14:paraId="73198F54"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8.</w:t>
                        </w:r>
                      </w:p>
                    </w:tc>
                    <w:tc>
                      <w:tcPr>
                        <w:tcW w:w="1800" w:type="dxa"/>
                        <w:shd w:val="clear" w:color="auto" w:fill="EBDFF1"/>
                      </w:tcPr>
                      <w:p w14:paraId="369C8E84"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Randolph</w:t>
                        </w:r>
                      </w:p>
                    </w:tc>
                    <w:tc>
                      <w:tcPr>
                        <w:tcW w:w="1949" w:type="dxa"/>
                        <w:shd w:val="clear" w:color="auto" w:fill="EBDFF1"/>
                      </w:tcPr>
                      <w:p w14:paraId="2F142151"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324EDF38"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2160" w:type="dxa"/>
                        <w:shd w:val="clear" w:color="auto" w:fill="EBDFF1"/>
                      </w:tcPr>
                      <w:p w14:paraId="16D62310"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300BEDBD"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6A2ED0E0" w14:textId="77777777" w:rsidTr="00CD65F5">
                    <w:tc>
                      <w:tcPr>
                        <w:tcW w:w="566" w:type="dxa"/>
                        <w:shd w:val="clear" w:color="auto" w:fill="EBDFF1"/>
                      </w:tcPr>
                      <w:p w14:paraId="6B304801"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9.</w:t>
                        </w:r>
                      </w:p>
                    </w:tc>
                    <w:tc>
                      <w:tcPr>
                        <w:tcW w:w="1800" w:type="dxa"/>
                        <w:shd w:val="clear" w:color="auto" w:fill="EBDFF1"/>
                      </w:tcPr>
                      <w:p w14:paraId="36473CBC"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Union</w:t>
                        </w:r>
                      </w:p>
                    </w:tc>
                    <w:tc>
                      <w:tcPr>
                        <w:tcW w:w="1949" w:type="dxa"/>
                        <w:shd w:val="clear" w:color="auto" w:fill="EBDFF1"/>
                      </w:tcPr>
                      <w:p w14:paraId="65F1C133"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068DB79E"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05C9E611"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2D8BE076"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62114E23" w14:textId="77777777" w:rsidTr="00CD65F5">
                    <w:tc>
                      <w:tcPr>
                        <w:tcW w:w="566" w:type="dxa"/>
                        <w:shd w:val="clear" w:color="auto" w:fill="EBDFF1"/>
                      </w:tcPr>
                      <w:p w14:paraId="2110228E"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10.</w:t>
                        </w:r>
                      </w:p>
                    </w:tc>
                    <w:tc>
                      <w:tcPr>
                        <w:tcW w:w="1800" w:type="dxa"/>
                        <w:shd w:val="clear" w:color="auto" w:fill="EBDFF1"/>
                      </w:tcPr>
                      <w:p w14:paraId="030A5AC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Wayne</w:t>
                        </w:r>
                      </w:p>
                    </w:tc>
                    <w:tc>
                      <w:tcPr>
                        <w:tcW w:w="1949" w:type="dxa"/>
                        <w:shd w:val="clear" w:color="auto" w:fill="EBDFF1"/>
                      </w:tcPr>
                      <w:p w14:paraId="3F488EA8"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5D959621"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2160" w:type="dxa"/>
                        <w:shd w:val="clear" w:color="auto" w:fill="EBDFF1"/>
                      </w:tcPr>
                      <w:p w14:paraId="4EAD4B53"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692F9919" w14:textId="77777777" w:rsidR="004D0E14" w:rsidRPr="004D0E14" w:rsidRDefault="004D0E14" w:rsidP="004D0E14">
                        <w:pPr>
                          <w:tabs>
                            <w:tab w:val="left" w:pos="1770"/>
                            <w:tab w:val="center" w:pos="4968"/>
                          </w:tabs>
                          <w:jc w:val="center"/>
                          <w:rPr>
                            <w:rFonts w:ascii="Times New Roman" w:hAnsi="Times New Roman"/>
                            <w:bCs/>
                            <w:szCs w:val="24"/>
                          </w:rPr>
                        </w:pPr>
                      </w:p>
                    </w:tc>
                  </w:tr>
                </w:tbl>
                <w:p w14:paraId="4CEF90CC" w14:textId="77777777" w:rsidR="004D0E14" w:rsidRPr="004D0E14" w:rsidRDefault="004D0E14" w:rsidP="004D0E14">
                  <w:pPr>
                    <w:tabs>
                      <w:tab w:val="left" w:pos="1770"/>
                      <w:tab w:val="center" w:pos="4968"/>
                    </w:tabs>
                    <w:rPr>
                      <w:rFonts w:ascii="Times New Roman" w:hAnsi="Times New Roman"/>
                      <w:b/>
                      <w:bCs/>
                      <w:sz w:val="28"/>
                      <w:szCs w:val="28"/>
                    </w:rPr>
                  </w:pPr>
                </w:p>
                <w:tbl>
                  <w:tblPr>
                    <w:tblStyle w:val="TableGrid"/>
                    <w:tblW w:w="10315" w:type="dxa"/>
                    <w:tblLook w:val="04A0" w:firstRow="1" w:lastRow="0" w:firstColumn="1" w:lastColumn="0" w:noHBand="0" w:noVBand="1"/>
                  </w:tblPr>
                  <w:tblGrid>
                    <w:gridCol w:w="585"/>
                    <w:gridCol w:w="2721"/>
                    <w:gridCol w:w="516"/>
                    <w:gridCol w:w="2707"/>
                    <w:gridCol w:w="625"/>
                    <w:gridCol w:w="3155"/>
                    <w:gridCol w:w="6"/>
                  </w:tblGrid>
                  <w:tr w:rsidR="004D0E14" w:rsidRPr="004D0E14" w14:paraId="20163867" w14:textId="77777777" w:rsidTr="00CD65F5">
                    <w:tc>
                      <w:tcPr>
                        <w:tcW w:w="10315" w:type="dxa"/>
                        <w:gridSpan w:val="7"/>
                        <w:shd w:val="clear" w:color="auto" w:fill="F2F2F2" w:themeFill="background1" w:themeFillShade="F2"/>
                      </w:tcPr>
                      <w:p w14:paraId="1D92B429"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 xml:space="preserve">Small Counties </w:t>
                        </w:r>
                        <w:r w:rsidRPr="004D0E14">
                          <w:rPr>
                            <w:rFonts w:ascii="Times New Roman" w:hAnsi="Times New Roman"/>
                            <w:b/>
                            <w:bCs/>
                            <w:color w:val="000000"/>
                            <w:szCs w:val="24"/>
                          </w:rPr>
                          <w:t>(specific county subject to change)</w:t>
                        </w:r>
                      </w:p>
                    </w:tc>
                  </w:tr>
                  <w:tr w:rsidR="004D0E14" w:rsidRPr="004D0E14" w14:paraId="7316A1B5" w14:textId="77777777" w:rsidTr="00CD65F5">
                    <w:trPr>
                      <w:gridAfter w:val="1"/>
                      <w:wAfter w:w="6" w:type="dxa"/>
                    </w:trPr>
                    <w:tc>
                      <w:tcPr>
                        <w:tcW w:w="585" w:type="dxa"/>
                        <w:shd w:val="clear" w:color="auto" w:fill="EBDFF1"/>
                        <w:vAlign w:val="bottom"/>
                      </w:tcPr>
                      <w:p w14:paraId="0F7E810B"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1.</w:t>
                        </w:r>
                      </w:p>
                    </w:tc>
                    <w:tc>
                      <w:tcPr>
                        <w:tcW w:w="2721" w:type="dxa"/>
                        <w:shd w:val="clear" w:color="auto" w:fill="EBDFF1"/>
                      </w:tcPr>
                      <w:p w14:paraId="03292A4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Alamance </w:t>
                        </w:r>
                      </w:p>
                    </w:tc>
                    <w:tc>
                      <w:tcPr>
                        <w:tcW w:w="516" w:type="dxa"/>
                        <w:shd w:val="clear" w:color="auto" w:fill="EBDFF1"/>
                      </w:tcPr>
                      <w:p w14:paraId="5D4706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29.</w:t>
                        </w:r>
                      </w:p>
                    </w:tc>
                    <w:tc>
                      <w:tcPr>
                        <w:tcW w:w="2707" w:type="dxa"/>
                        <w:shd w:val="clear" w:color="auto" w:fill="EBDFF1"/>
                      </w:tcPr>
                      <w:p w14:paraId="08D93A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Franklin</w:t>
                        </w:r>
                      </w:p>
                    </w:tc>
                    <w:tc>
                      <w:tcPr>
                        <w:tcW w:w="625" w:type="dxa"/>
                        <w:shd w:val="clear" w:color="auto" w:fill="EBDFF1"/>
                        <w:vAlign w:val="bottom"/>
                      </w:tcPr>
                      <w:p w14:paraId="10ADD9E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58.</w:t>
                        </w:r>
                      </w:p>
                    </w:tc>
                    <w:tc>
                      <w:tcPr>
                        <w:tcW w:w="3155" w:type="dxa"/>
                        <w:shd w:val="clear" w:color="auto" w:fill="EBDFF1"/>
                      </w:tcPr>
                      <w:p w14:paraId="788DCDA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Pamlico</w:t>
                        </w:r>
                      </w:p>
                    </w:tc>
                  </w:tr>
                  <w:tr w:rsidR="004D0E14" w:rsidRPr="004D0E14" w14:paraId="021BDBCF" w14:textId="77777777" w:rsidTr="00CD65F5">
                    <w:trPr>
                      <w:gridAfter w:val="1"/>
                      <w:wAfter w:w="6" w:type="dxa"/>
                    </w:trPr>
                    <w:tc>
                      <w:tcPr>
                        <w:tcW w:w="585" w:type="dxa"/>
                        <w:shd w:val="clear" w:color="auto" w:fill="EBDFF1"/>
                        <w:vAlign w:val="bottom"/>
                      </w:tcPr>
                      <w:p w14:paraId="46467F49"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2.</w:t>
                        </w:r>
                      </w:p>
                    </w:tc>
                    <w:tc>
                      <w:tcPr>
                        <w:tcW w:w="2721" w:type="dxa"/>
                        <w:shd w:val="clear" w:color="auto" w:fill="EBDFF1"/>
                      </w:tcPr>
                      <w:p w14:paraId="198DE7F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Alexander</w:t>
                        </w:r>
                      </w:p>
                    </w:tc>
                    <w:tc>
                      <w:tcPr>
                        <w:tcW w:w="516" w:type="dxa"/>
                        <w:shd w:val="clear" w:color="auto" w:fill="EBDFF1"/>
                      </w:tcPr>
                      <w:p w14:paraId="7408BD6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30.</w:t>
                        </w:r>
                      </w:p>
                    </w:tc>
                    <w:tc>
                      <w:tcPr>
                        <w:tcW w:w="2707" w:type="dxa"/>
                        <w:shd w:val="clear" w:color="auto" w:fill="EBDFF1"/>
                      </w:tcPr>
                      <w:p w14:paraId="0E570DF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Gaston</w:t>
                        </w:r>
                      </w:p>
                    </w:tc>
                    <w:tc>
                      <w:tcPr>
                        <w:tcW w:w="625" w:type="dxa"/>
                        <w:shd w:val="clear" w:color="auto" w:fill="EBDFF1"/>
                        <w:vAlign w:val="bottom"/>
                      </w:tcPr>
                      <w:p w14:paraId="3CC02FE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59.</w:t>
                        </w:r>
                      </w:p>
                    </w:tc>
                    <w:tc>
                      <w:tcPr>
                        <w:tcW w:w="3155" w:type="dxa"/>
                        <w:shd w:val="clear" w:color="auto" w:fill="EBDFF1"/>
                      </w:tcPr>
                      <w:p w14:paraId="33F9681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Pasquotank</w:t>
                        </w:r>
                      </w:p>
                    </w:tc>
                  </w:tr>
                  <w:tr w:rsidR="004D0E14" w:rsidRPr="004D0E14" w14:paraId="269F2205" w14:textId="77777777" w:rsidTr="00CD65F5">
                    <w:trPr>
                      <w:gridAfter w:val="1"/>
                      <w:wAfter w:w="6" w:type="dxa"/>
                    </w:trPr>
                    <w:tc>
                      <w:tcPr>
                        <w:tcW w:w="585" w:type="dxa"/>
                        <w:shd w:val="clear" w:color="auto" w:fill="EBDFF1"/>
                        <w:vAlign w:val="bottom"/>
                      </w:tcPr>
                      <w:p w14:paraId="01CC3B51"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3.</w:t>
                        </w:r>
                      </w:p>
                    </w:tc>
                    <w:tc>
                      <w:tcPr>
                        <w:tcW w:w="2721" w:type="dxa"/>
                        <w:shd w:val="clear" w:color="auto" w:fill="EBDFF1"/>
                      </w:tcPr>
                      <w:p w14:paraId="130C3ED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Alleghany </w:t>
                        </w:r>
                      </w:p>
                    </w:tc>
                    <w:tc>
                      <w:tcPr>
                        <w:tcW w:w="516" w:type="dxa"/>
                        <w:shd w:val="clear" w:color="auto" w:fill="EBDFF1"/>
                      </w:tcPr>
                      <w:p w14:paraId="57D463B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31.</w:t>
                        </w:r>
                      </w:p>
                    </w:tc>
                    <w:tc>
                      <w:tcPr>
                        <w:tcW w:w="2707" w:type="dxa"/>
                        <w:shd w:val="clear" w:color="auto" w:fill="EBDFF1"/>
                      </w:tcPr>
                      <w:p w14:paraId="0A0362D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Graham</w:t>
                        </w:r>
                      </w:p>
                    </w:tc>
                    <w:tc>
                      <w:tcPr>
                        <w:tcW w:w="625" w:type="dxa"/>
                        <w:shd w:val="clear" w:color="auto" w:fill="EBDFF1"/>
                        <w:vAlign w:val="bottom"/>
                      </w:tcPr>
                      <w:p w14:paraId="3EF361D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60.</w:t>
                        </w:r>
                      </w:p>
                    </w:tc>
                    <w:tc>
                      <w:tcPr>
                        <w:tcW w:w="3155" w:type="dxa"/>
                        <w:shd w:val="clear" w:color="auto" w:fill="EBDFF1"/>
                      </w:tcPr>
                      <w:p w14:paraId="19FD547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Pender</w:t>
                        </w:r>
                      </w:p>
                    </w:tc>
                  </w:tr>
                  <w:tr w:rsidR="004D0E14" w:rsidRPr="004D0E14" w14:paraId="4BF4E79B" w14:textId="77777777" w:rsidTr="00CD65F5">
                    <w:trPr>
                      <w:gridAfter w:val="1"/>
                      <w:wAfter w:w="6" w:type="dxa"/>
                    </w:trPr>
                    <w:tc>
                      <w:tcPr>
                        <w:tcW w:w="585" w:type="dxa"/>
                        <w:shd w:val="clear" w:color="auto" w:fill="EBDFF1"/>
                        <w:vAlign w:val="bottom"/>
                      </w:tcPr>
                      <w:p w14:paraId="41E8CECA"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4.</w:t>
                        </w:r>
                      </w:p>
                    </w:tc>
                    <w:tc>
                      <w:tcPr>
                        <w:tcW w:w="2721" w:type="dxa"/>
                        <w:shd w:val="clear" w:color="auto" w:fill="EBDFF1"/>
                      </w:tcPr>
                      <w:p w14:paraId="1B52055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Anson</w:t>
                        </w:r>
                      </w:p>
                    </w:tc>
                    <w:tc>
                      <w:tcPr>
                        <w:tcW w:w="516" w:type="dxa"/>
                        <w:shd w:val="clear" w:color="auto" w:fill="EBDFF1"/>
                      </w:tcPr>
                      <w:p w14:paraId="34A3619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32.</w:t>
                        </w:r>
                      </w:p>
                    </w:tc>
                    <w:tc>
                      <w:tcPr>
                        <w:tcW w:w="2707" w:type="dxa"/>
                        <w:shd w:val="clear" w:color="auto" w:fill="EBDFF1"/>
                      </w:tcPr>
                      <w:p w14:paraId="7AE31A1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Gates</w:t>
                        </w:r>
                      </w:p>
                    </w:tc>
                    <w:tc>
                      <w:tcPr>
                        <w:tcW w:w="625" w:type="dxa"/>
                        <w:shd w:val="clear" w:color="auto" w:fill="EBDFF1"/>
                        <w:vAlign w:val="bottom"/>
                      </w:tcPr>
                      <w:p w14:paraId="756DE94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61.</w:t>
                        </w:r>
                      </w:p>
                    </w:tc>
                    <w:tc>
                      <w:tcPr>
                        <w:tcW w:w="3155" w:type="dxa"/>
                        <w:shd w:val="clear" w:color="auto" w:fill="EBDFF1"/>
                      </w:tcPr>
                      <w:p w14:paraId="149C51A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Perquimans</w:t>
                        </w:r>
                      </w:p>
                    </w:tc>
                  </w:tr>
                  <w:tr w:rsidR="004D0E14" w:rsidRPr="004D0E14" w14:paraId="05FA698B" w14:textId="77777777" w:rsidTr="00CD65F5">
                    <w:trPr>
                      <w:gridAfter w:val="1"/>
                      <w:wAfter w:w="6" w:type="dxa"/>
                    </w:trPr>
                    <w:tc>
                      <w:tcPr>
                        <w:tcW w:w="585" w:type="dxa"/>
                        <w:shd w:val="clear" w:color="auto" w:fill="EBDFF1"/>
                        <w:vAlign w:val="bottom"/>
                      </w:tcPr>
                      <w:p w14:paraId="0D65F5C9"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5.</w:t>
                        </w:r>
                      </w:p>
                    </w:tc>
                    <w:tc>
                      <w:tcPr>
                        <w:tcW w:w="2721" w:type="dxa"/>
                        <w:shd w:val="clear" w:color="auto" w:fill="EBDFF1"/>
                      </w:tcPr>
                      <w:p w14:paraId="1B92D6A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Ashe </w:t>
                        </w:r>
                      </w:p>
                    </w:tc>
                    <w:tc>
                      <w:tcPr>
                        <w:tcW w:w="516" w:type="dxa"/>
                        <w:shd w:val="clear" w:color="auto" w:fill="EBDFF1"/>
                        <w:vAlign w:val="bottom"/>
                      </w:tcPr>
                      <w:p w14:paraId="6B413B6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33.</w:t>
                        </w:r>
                      </w:p>
                    </w:tc>
                    <w:tc>
                      <w:tcPr>
                        <w:tcW w:w="2707" w:type="dxa"/>
                        <w:shd w:val="clear" w:color="auto" w:fill="EBDFF1"/>
                      </w:tcPr>
                      <w:p w14:paraId="408FBDF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Granville</w:t>
                        </w:r>
                      </w:p>
                    </w:tc>
                    <w:tc>
                      <w:tcPr>
                        <w:tcW w:w="625" w:type="dxa"/>
                        <w:shd w:val="clear" w:color="auto" w:fill="EBDFF1"/>
                        <w:vAlign w:val="bottom"/>
                      </w:tcPr>
                      <w:p w14:paraId="6578BDA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62.</w:t>
                        </w:r>
                      </w:p>
                    </w:tc>
                    <w:tc>
                      <w:tcPr>
                        <w:tcW w:w="3155" w:type="dxa"/>
                        <w:shd w:val="clear" w:color="auto" w:fill="EBDFF1"/>
                      </w:tcPr>
                      <w:p w14:paraId="641147B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Person</w:t>
                        </w:r>
                      </w:p>
                    </w:tc>
                  </w:tr>
                  <w:tr w:rsidR="004D0E14" w:rsidRPr="004D0E14" w14:paraId="04A4E73E" w14:textId="77777777" w:rsidTr="00CD65F5">
                    <w:trPr>
                      <w:gridAfter w:val="1"/>
                      <w:wAfter w:w="6" w:type="dxa"/>
                    </w:trPr>
                    <w:tc>
                      <w:tcPr>
                        <w:tcW w:w="585" w:type="dxa"/>
                        <w:shd w:val="clear" w:color="auto" w:fill="EBDFF1"/>
                        <w:vAlign w:val="bottom"/>
                      </w:tcPr>
                      <w:p w14:paraId="72AFB656"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6.</w:t>
                        </w:r>
                      </w:p>
                    </w:tc>
                    <w:tc>
                      <w:tcPr>
                        <w:tcW w:w="2721" w:type="dxa"/>
                        <w:shd w:val="clear" w:color="auto" w:fill="EBDFF1"/>
                      </w:tcPr>
                      <w:p w14:paraId="59F2EDF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Avery </w:t>
                        </w:r>
                      </w:p>
                    </w:tc>
                    <w:tc>
                      <w:tcPr>
                        <w:tcW w:w="516" w:type="dxa"/>
                        <w:shd w:val="clear" w:color="auto" w:fill="EBDFF1"/>
                        <w:vAlign w:val="bottom"/>
                      </w:tcPr>
                      <w:p w14:paraId="579FE5C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34.</w:t>
                        </w:r>
                      </w:p>
                    </w:tc>
                    <w:tc>
                      <w:tcPr>
                        <w:tcW w:w="2707" w:type="dxa"/>
                        <w:shd w:val="clear" w:color="auto" w:fill="EBDFF1"/>
                      </w:tcPr>
                      <w:p w14:paraId="2C3F2DA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Greene</w:t>
                        </w:r>
                      </w:p>
                    </w:tc>
                    <w:tc>
                      <w:tcPr>
                        <w:tcW w:w="625" w:type="dxa"/>
                        <w:shd w:val="clear" w:color="auto" w:fill="EBDFF1"/>
                        <w:vAlign w:val="bottom"/>
                      </w:tcPr>
                      <w:p w14:paraId="0EC8480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63.</w:t>
                        </w:r>
                      </w:p>
                    </w:tc>
                    <w:tc>
                      <w:tcPr>
                        <w:tcW w:w="3155" w:type="dxa"/>
                        <w:shd w:val="clear" w:color="auto" w:fill="EBDFF1"/>
                      </w:tcPr>
                      <w:p w14:paraId="347EEF0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Pitt</w:t>
                        </w:r>
                      </w:p>
                    </w:tc>
                  </w:tr>
                  <w:tr w:rsidR="004D0E14" w:rsidRPr="004D0E14" w14:paraId="65220562" w14:textId="77777777" w:rsidTr="00CD65F5">
                    <w:trPr>
                      <w:gridAfter w:val="1"/>
                      <w:wAfter w:w="6" w:type="dxa"/>
                    </w:trPr>
                    <w:tc>
                      <w:tcPr>
                        <w:tcW w:w="585" w:type="dxa"/>
                        <w:shd w:val="clear" w:color="auto" w:fill="EBDFF1"/>
                        <w:vAlign w:val="bottom"/>
                      </w:tcPr>
                      <w:p w14:paraId="4547E720"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7.</w:t>
                        </w:r>
                      </w:p>
                    </w:tc>
                    <w:tc>
                      <w:tcPr>
                        <w:tcW w:w="2721" w:type="dxa"/>
                        <w:shd w:val="clear" w:color="auto" w:fill="EBDFF1"/>
                      </w:tcPr>
                      <w:p w14:paraId="727A99E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Beaufort</w:t>
                        </w:r>
                      </w:p>
                    </w:tc>
                    <w:tc>
                      <w:tcPr>
                        <w:tcW w:w="516" w:type="dxa"/>
                        <w:shd w:val="clear" w:color="auto" w:fill="EBDFF1"/>
                        <w:vAlign w:val="bottom"/>
                      </w:tcPr>
                      <w:p w14:paraId="646F269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35.</w:t>
                        </w:r>
                      </w:p>
                    </w:tc>
                    <w:tc>
                      <w:tcPr>
                        <w:tcW w:w="2707" w:type="dxa"/>
                        <w:shd w:val="clear" w:color="auto" w:fill="EBDFF1"/>
                      </w:tcPr>
                      <w:p w14:paraId="1728F38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Halifax</w:t>
                        </w:r>
                      </w:p>
                    </w:tc>
                    <w:tc>
                      <w:tcPr>
                        <w:tcW w:w="625" w:type="dxa"/>
                        <w:shd w:val="clear" w:color="auto" w:fill="EBDFF1"/>
                        <w:vAlign w:val="bottom"/>
                      </w:tcPr>
                      <w:p w14:paraId="19137F7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64.</w:t>
                        </w:r>
                      </w:p>
                    </w:tc>
                    <w:tc>
                      <w:tcPr>
                        <w:tcW w:w="3155" w:type="dxa"/>
                        <w:shd w:val="clear" w:color="auto" w:fill="EBDFF1"/>
                      </w:tcPr>
                      <w:p w14:paraId="1C0E215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Polk</w:t>
                        </w:r>
                      </w:p>
                    </w:tc>
                  </w:tr>
                  <w:tr w:rsidR="004D0E14" w:rsidRPr="004D0E14" w14:paraId="222AC7D9" w14:textId="77777777" w:rsidTr="00CD65F5">
                    <w:trPr>
                      <w:gridAfter w:val="1"/>
                      <w:wAfter w:w="6" w:type="dxa"/>
                    </w:trPr>
                    <w:tc>
                      <w:tcPr>
                        <w:tcW w:w="585" w:type="dxa"/>
                        <w:shd w:val="clear" w:color="auto" w:fill="EBDFF1"/>
                        <w:vAlign w:val="bottom"/>
                      </w:tcPr>
                      <w:p w14:paraId="65356754"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8.</w:t>
                        </w:r>
                      </w:p>
                    </w:tc>
                    <w:tc>
                      <w:tcPr>
                        <w:tcW w:w="2721" w:type="dxa"/>
                        <w:shd w:val="clear" w:color="auto" w:fill="EBDFF1"/>
                      </w:tcPr>
                      <w:p w14:paraId="4CC9DC7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Bertie </w:t>
                        </w:r>
                      </w:p>
                    </w:tc>
                    <w:tc>
                      <w:tcPr>
                        <w:tcW w:w="516" w:type="dxa"/>
                        <w:shd w:val="clear" w:color="auto" w:fill="EBDFF1"/>
                        <w:vAlign w:val="bottom"/>
                      </w:tcPr>
                      <w:p w14:paraId="771C21C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36.</w:t>
                        </w:r>
                      </w:p>
                    </w:tc>
                    <w:tc>
                      <w:tcPr>
                        <w:tcW w:w="2707" w:type="dxa"/>
                        <w:shd w:val="clear" w:color="auto" w:fill="EBDFF1"/>
                      </w:tcPr>
                      <w:p w14:paraId="0D492AB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Harnett</w:t>
                        </w:r>
                      </w:p>
                    </w:tc>
                    <w:tc>
                      <w:tcPr>
                        <w:tcW w:w="625" w:type="dxa"/>
                        <w:shd w:val="clear" w:color="auto" w:fill="EBDFF1"/>
                        <w:vAlign w:val="bottom"/>
                      </w:tcPr>
                      <w:p w14:paraId="4AF74F6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65.</w:t>
                        </w:r>
                      </w:p>
                    </w:tc>
                    <w:tc>
                      <w:tcPr>
                        <w:tcW w:w="3155" w:type="dxa"/>
                        <w:shd w:val="clear" w:color="auto" w:fill="EBDFF1"/>
                      </w:tcPr>
                      <w:p w14:paraId="0CAE9F8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Richmond</w:t>
                        </w:r>
                      </w:p>
                    </w:tc>
                  </w:tr>
                  <w:tr w:rsidR="004D0E14" w:rsidRPr="004D0E14" w14:paraId="43F81367" w14:textId="77777777" w:rsidTr="00CD65F5">
                    <w:trPr>
                      <w:gridAfter w:val="1"/>
                      <w:wAfter w:w="6" w:type="dxa"/>
                    </w:trPr>
                    <w:tc>
                      <w:tcPr>
                        <w:tcW w:w="585" w:type="dxa"/>
                        <w:shd w:val="clear" w:color="auto" w:fill="EBDFF1"/>
                        <w:vAlign w:val="bottom"/>
                      </w:tcPr>
                      <w:p w14:paraId="5E41A67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9.</w:t>
                        </w:r>
                      </w:p>
                    </w:tc>
                    <w:tc>
                      <w:tcPr>
                        <w:tcW w:w="2721" w:type="dxa"/>
                        <w:shd w:val="clear" w:color="auto" w:fill="EBDFF1"/>
                      </w:tcPr>
                      <w:p w14:paraId="179B62B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Bladen</w:t>
                        </w:r>
                      </w:p>
                    </w:tc>
                    <w:tc>
                      <w:tcPr>
                        <w:tcW w:w="516" w:type="dxa"/>
                        <w:shd w:val="clear" w:color="auto" w:fill="EBDFF1"/>
                        <w:vAlign w:val="bottom"/>
                      </w:tcPr>
                      <w:p w14:paraId="3F26F79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37.</w:t>
                        </w:r>
                      </w:p>
                    </w:tc>
                    <w:tc>
                      <w:tcPr>
                        <w:tcW w:w="2707" w:type="dxa"/>
                        <w:shd w:val="clear" w:color="auto" w:fill="EBDFF1"/>
                      </w:tcPr>
                      <w:p w14:paraId="54F6733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Haywood</w:t>
                        </w:r>
                      </w:p>
                    </w:tc>
                    <w:tc>
                      <w:tcPr>
                        <w:tcW w:w="625" w:type="dxa"/>
                        <w:shd w:val="clear" w:color="auto" w:fill="EBDFF1"/>
                        <w:vAlign w:val="bottom"/>
                      </w:tcPr>
                      <w:p w14:paraId="0DAFDB4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66.</w:t>
                        </w:r>
                      </w:p>
                    </w:tc>
                    <w:tc>
                      <w:tcPr>
                        <w:tcW w:w="3155" w:type="dxa"/>
                        <w:shd w:val="clear" w:color="auto" w:fill="EBDFF1"/>
                      </w:tcPr>
                      <w:p w14:paraId="2E7B1C4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Robeson</w:t>
                        </w:r>
                      </w:p>
                    </w:tc>
                  </w:tr>
                  <w:tr w:rsidR="004D0E14" w:rsidRPr="004D0E14" w14:paraId="0E5C372C" w14:textId="77777777" w:rsidTr="00CD65F5">
                    <w:trPr>
                      <w:gridAfter w:val="1"/>
                      <w:wAfter w:w="6" w:type="dxa"/>
                    </w:trPr>
                    <w:tc>
                      <w:tcPr>
                        <w:tcW w:w="585" w:type="dxa"/>
                        <w:shd w:val="clear" w:color="auto" w:fill="EBDFF1"/>
                        <w:vAlign w:val="bottom"/>
                      </w:tcPr>
                      <w:p w14:paraId="1F0D20D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10.</w:t>
                        </w:r>
                      </w:p>
                    </w:tc>
                    <w:tc>
                      <w:tcPr>
                        <w:tcW w:w="2721" w:type="dxa"/>
                        <w:shd w:val="clear" w:color="auto" w:fill="EBDFF1"/>
                      </w:tcPr>
                      <w:p w14:paraId="55B1004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Brunswick</w:t>
                        </w:r>
                      </w:p>
                    </w:tc>
                    <w:tc>
                      <w:tcPr>
                        <w:tcW w:w="516" w:type="dxa"/>
                        <w:shd w:val="clear" w:color="auto" w:fill="EBDFF1"/>
                        <w:vAlign w:val="bottom"/>
                      </w:tcPr>
                      <w:p w14:paraId="0264F53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38.</w:t>
                        </w:r>
                      </w:p>
                    </w:tc>
                    <w:tc>
                      <w:tcPr>
                        <w:tcW w:w="2707" w:type="dxa"/>
                        <w:shd w:val="clear" w:color="auto" w:fill="EBDFF1"/>
                      </w:tcPr>
                      <w:p w14:paraId="7620331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Henderson</w:t>
                        </w:r>
                      </w:p>
                    </w:tc>
                    <w:tc>
                      <w:tcPr>
                        <w:tcW w:w="625" w:type="dxa"/>
                        <w:shd w:val="clear" w:color="auto" w:fill="EBDFF1"/>
                        <w:vAlign w:val="bottom"/>
                      </w:tcPr>
                      <w:p w14:paraId="4C55F49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67.</w:t>
                        </w:r>
                      </w:p>
                    </w:tc>
                    <w:tc>
                      <w:tcPr>
                        <w:tcW w:w="3155" w:type="dxa"/>
                        <w:shd w:val="clear" w:color="auto" w:fill="EBDFF1"/>
                      </w:tcPr>
                      <w:p w14:paraId="18945A6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Rockingham</w:t>
                        </w:r>
                      </w:p>
                    </w:tc>
                  </w:tr>
                  <w:tr w:rsidR="004D0E14" w:rsidRPr="004D0E14" w14:paraId="0D5F9A50" w14:textId="77777777" w:rsidTr="00CD65F5">
                    <w:trPr>
                      <w:gridAfter w:val="1"/>
                      <w:wAfter w:w="6" w:type="dxa"/>
                    </w:trPr>
                    <w:tc>
                      <w:tcPr>
                        <w:tcW w:w="585" w:type="dxa"/>
                        <w:shd w:val="clear" w:color="auto" w:fill="EBDFF1"/>
                        <w:vAlign w:val="bottom"/>
                      </w:tcPr>
                      <w:p w14:paraId="02BD571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11.</w:t>
                        </w:r>
                      </w:p>
                    </w:tc>
                    <w:tc>
                      <w:tcPr>
                        <w:tcW w:w="2721" w:type="dxa"/>
                        <w:shd w:val="clear" w:color="auto" w:fill="EBDFF1"/>
                      </w:tcPr>
                      <w:p w14:paraId="34C311D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Burke</w:t>
                        </w:r>
                      </w:p>
                    </w:tc>
                    <w:tc>
                      <w:tcPr>
                        <w:tcW w:w="516" w:type="dxa"/>
                        <w:shd w:val="clear" w:color="auto" w:fill="EBDFF1"/>
                        <w:vAlign w:val="bottom"/>
                      </w:tcPr>
                      <w:p w14:paraId="3A8FD14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39.</w:t>
                        </w:r>
                      </w:p>
                    </w:tc>
                    <w:tc>
                      <w:tcPr>
                        <w:tcW w:w="2707" w:type="dxa"/>
                        <w:shd w:val="clear" w:color="auto" w:fill="EBDFF1"/>
                      </w:tcPr>
                      <w:p w14:paraId="3A5B6FE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Hertford</w:t>
                        </w:r>
                      </w:p>
                    </w:tc>
                    <w:tc>
                      <w:tcPr>
                        <w:tcW w:w="625" w:type="dxa"/>
                        <w:shd w:val="clear" w:color="auto" w:fill="EBDFF1"/>
                        <w:vAlign w:val="bottom"/>
                      </w:tcPr>
                      <w:p w14:paraId="60E18B3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68.</w:t>
                        </w:r>
                      </w:p>
                    </w:tc>
                    <w:tc>
                      <w:tcPr>
                        <w:tcW w:w="3155" w:type="dxa"/>
                        <w:shd w:val="clear" w:color="auto" w:fill="EBDFF1"/>
                      </w:tcPr>
                      <w:p w14:paraId="47A7D9E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Rowan</w:t>
                        </w:r>
                      </w:p>
                    </w:tc>
                  </w:tr>
                  <w:tr w:rsidR="004D0E14" w:rsidRPr="004D0E14" w14:paraId="46D176BB" w14:textId="77777777" w:rsidTr="00CD65F5">
                    <w:trPr>
                      <w:gridAfter w:val="1"/>
                      <w:wAfter w:w="6" w:type="dxa"/>
                    </w:trPr>
                    <w:tc>
                      <w:tcPr>
                        <w:tcW w:w="585" w:type="dxa"/>
                        <w:shd w:val="clear" w:color="auto" w:fill="EBDFF1"/>
                        <w:vAlign w:val="bottom"/>
                      </w:tcPr>
                      <w:p w14:paraId="27AF9A4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12.</w:t>
                        </w:r>
                      </w:p>
                    </w:tc>
                    <w:tc>
                      <w:tcPr>
                        <w:tcW w:w="2721" w:type="dxa"/>
                        <w:shd w:val="clear" w:color="auto" w:fill="EBDFF1"/>
                      </w:tcPr>
                      <w:p w14:paraId="16BF280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Cabarrus </w:t>
                        </w:r>
                      </w:p>
                    </w:tc>
                    <w:tc>
                      <w:tcPr>
                        <w:tcW w:w="516" w:type="dxa"/>
                        <w:shd w:val="clear" w:color="auto" w:fill="EBDFF1"/>
                        <w:vAlign w:val="bottom"/>
                      </w:tcPr>
                      <w:p w14:paraId="3E6F8D4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40.</w:t>
                        </w:r>
                      </w:p>
                    </w:tc>
                    <w:tc>
                      <w:tcPr>
                        <w:tcW w:w="2707" w:type="dxa"/>
                        <w:shd w:val="clear" w:color="auto" w:fill="EBDFF1"/>
                      </w:tcPr>
                      <w:p w14:paraId="588AC1F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Hoke</w:t>
                        </w:r>
                      </w:p>
                    </w:tc>
                    <w:tc>
                      <w:tcPr>
                        <w:tcW w:w="625" w:type="dxa"/>
                        <w:shd w:val="clear" w:color="auto" w:fill="EBDFF1"/>
                        <w:vAlign w:val="bottom"/>
                      </w:tcPr>
                      <w:p w14:paraId="5E40FCC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69.</w:t>
                        </w:r>
                      </w:p>
                    </w:tc>
                    <w:tc>
                      <w:tcPr>
                        <w:tcW w:w="3155" w:type="dxa"/>
                        <w:shd w:val="clear" w:color="auto" w:fill="EBDFF1"/>
                      </w:tcPr>
                      <w:p w14:paraId="7E2E070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Rutherford </w:t>
                        </w:r>
                      </w:p>
                    </w:tc>
                  </w:tr>
                  <w:tr w:rsidR="004D0E14" w:rsidRPr="004D0E14" w14:paraId="797E0EE6" w14:textId="77777777" w:rsidTr="00CD65F5">
                    <w:trPr>
                      <w:gridAfter w:val="1"/>
                      <w:wAfter w:w="6" w:type="dxa"/>
                    </w:trPr>
                    <w:tc>
                      <w:tcPr>
                        <w:tcW w:w="585" w:type="dxa"/>
                        <w:shd w:val="clear" w:color="auto" w:fill="EBDFF1"/>
                        <w:vAlign w:val="bottom"/>
                      </w:tcPr>
                      <w:p w14:paraId="6CC4CB4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13.</w:t>
                        </w:r>
                      </w:p>
                    </w:tc>
                    <w:tc>
                      <w:tcPr>
                        <w:tcW w:w="2721" w:type="dxa"/>
                        <w:shd w:val="clear" w:color="auto" w:fill="EBDFF1"/>
                      </w:tcPr>
                      <w:p w14:paraId="54B68F5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Catawba</w:t>
                        </w:r>
                      </w:p>
                    </w:tc>
                    <w:tc>
                      <w:tcPr>
                        <w:tcW w:w="516" w:type="dxa"/>
                        <w:shd w:val="clear" w:color="auto" w:fill="EBDFF1"/>
                        <w:vAlign w:val="bottom"/>
                      </w:tcPr>
                      <w:p w14:paraId="7AA52FC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41.</w:t>
                        </w:r>
                      </w:p>
                    </w:tc>
                    <w:tc>
                      <w:tcPr>
                        <w:tcW w:w="2707" w:type="dxa"/>
                        <w:shd w:val="clear" w:color="auto" w:fill="EBDFF1"/>
                      </w:tcPr>
                      <w:p w14:paraId="2E27C4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Hyde</w:t>
                        </w:r>
                      </w:p>
                    </w:tc>
                    <w:tc>
                      <w:tcPr>
                        <w:tcW w:w="625" w:type="dxa"/>
                        <w:shd w:val="clear" w:color="auto" w:fill="EBDFF1"/>
                        <w:vAlign w:val="bottom"/>
                      </w:tcPr>
                      <w:p w14:paraId="46B229B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70.</w:t>
                        </w:r>
                      </w:p>
                    </w:tc>
                    <w:tc>
                      <w:tcPr>
                        <w:tcW w:w="3155" w:type="dxa"/>
                        <w:shd w:val="clear" w:color="auto" w:fill="EBDFF1"/>
                      </w:tcPr>
                      <w:p w14:paraId="3BF6789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Sampson</w:t>
                        </w:r>
                      </w:p>
                    </w:tc>
                  </w:tr>
                  <w:tr w:rsidR="004D0E14" w:rsidRPr="004D0E14" w14:paraId="3F0076D2" w14:textId="77777777" w:rsidTr="00CD65F5">
                    <w:trPr>
                      <w:gridAfter w:val="1"/>
                      <w:wAfter w:w="6" w:type="dxa"/>
                    </w:trPr>
                    <w:tc>
                      <w:tcPr>
                        <w:tcW w:w="585" w:type="dxa"/>
                        <w:shd w:val="clear" w:color="auto" w:fill="EBDFF1"/>
                        <w:vAlign w:val="bottom"/>
                      </w:tcPr>
                      <w:p w14:paraId="740E950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14.</w:t>
                        </w:r>
                      </w:p>
                    </w:tc>
                    <w:tc>
                      <w:tcPr>
                        <w:tcW w:w="2721" w:type="dxa"/>
                        <w:shd w:val="clear" w:color="auto" w:fill="EBDFF1"/>
                      </w:tcPr>
                      <w:p w14:paraId="6E77F09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Caldwell</w:t>
                        </w:r>
                      </w:p>
                    </w:tc>
                    <w:tc>
                      <w:tcPr>
                        <w:tcW w:w="516" w:type="dxa"/>
                        <w:shd w:val="clear" w:color="auto" w:fill="EBDFF1"/>
                        <w:vAlign w:val="bottom"/>
                      </w:tcPr>
                      <w:p w14:paraId="0A5633A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42.</w:t>
                        </w:r>
                      </w:p>
                    </w:tc>
                    <w:tc>
                      <w:tcPr>
                        <w:tcW w:w="2707" w:type="dxa"/>
                        <w:shd w:val="clear" w:color="auto" w:fill="EBDFF1"/>
                      </w:tcPr>
                      <w:p w14:paraId="2808D40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Iredell</w:t>
                        </w:r>
                      </w:p>
                    </w:tc>
                    <w:tc>
                      <w:tcPr>
                        <w:tcW w:w="625" w:type="dxa"/>
                        <w:shd w:val="clear" w:color="auto" w:fill="EBDFF1"/>
                        <w:vAlign w:val="bottom"/>
                      </w:tcPr>
                      <w:p w14:paraId="75B9FCA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71.</w:t>
                        </w:r>
                      </w:p>
                    </w:tc>
                    <w:tc>
                      <w:tcPr>
                        <w:tcW w:w="3155" w:type="dxa"/>
                        <w:shd w:val="clear" w:color="auto" w:fill="EBDFF1"/>
                      </w:tcPr>
                      <w:p w14:paraId="7B1DBD9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Scotland</w:t>
                        </w:r>
                      </w:p>
                    </w:tc>
                  </w:tr>
                  <w:tr w:rsidR="004D0E14" w:rsidRPr="004D0E14" w14:paraId="261A0321" w14:textId="77777777" w:rsidTr="00CD65F5">
                    <w:trPr>
                      <w:gridAfter w:val="1"/>
                      <w:wAfter w:w="6" w:type="dxa"/>
                    </w:trPr>
                    <w:tc>
                      <w:tcPr>
                        <w:tcW w:w="585" w:type="dxa"/>
                        <w:shd w:val="clear" w:color="auto" w:fill="EBDFF1"/>
                        <w:vAlign w:val="bottom"/>
                      </w:tcPr>
                      <w:p w14:paraId="0FDB2C1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15.</w:t>
                        </w:r>
                      </w:p>
                    </w:tc>
                    <w:tc>
                      <w:tcPr>
                        <w:tcW w:w="2721" w:type="dxa"/>
                        <w:shd w:val="clear" w:color="auto" w:fill="EBDFF1"/>
                      </w:tcPr>
                      <w:p w14:paraId="6636FAA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Camden</w:t>
                        </w:r>
                      </w:p>
                    </w:tc>
                    <w:tc>
                      <w:tcPr>
                        <w:tcW w:w="516" w:type="dxa"/>
                        <w:shd w:val="clear" w:color="auto" w:fill="EBDFF1"/>
                        <w:vAlign w:val="bottom"/>
                      </w:tcPr>
                      <w:p w14:paraId="663A5DB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43.</w:t>
                        </w:r>
                      </w:p>
                    </w:tc>
                    <w:tc>
                      <w:tcPr>
                        <w:tcW w:w="2707" w:type="dxa"/>
                        <w:shd w:val="clear" w:color="auto" w:fill="EBDFF1"/>
                      </w:tcPr>
                      <w:p w14:paraId="6829094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Jackson</w:t>
                        </w:r>
                      </w:p>
                    </w:tc>
                    <w:tc>
                      <w:tcPr>
                        <w:tcW w:w="625" w:type="dxa"/>
                        <w:shd w:val="clear" w:color="auto" w:fill="EBDFF1"/>
                        <w:vAlign w:val="bottom"/>
                      </w:tcPr>
                      <w:p w14:paraId="095672B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72.</w:t>
                        </w:r>
                      </w:p>
                    </w:tc>
                    <w:tc>
                      <w:tcPr>
                        <w:tcW w:w="3155" w:type="dxa"/>
                        <w:shd w:val="clear" w:color="auto" w:fill="EBDFF1"/>
                      </w:tcPr>
                      <w:p w14:paraId="547BA29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Stanly</w:t>
                        </w:r>
                      </w:p>
                    </w:tc>
                  </w:tr>
                  <w:tr w:rsidR="004D0E14" w:rsidRPr="004D0E14" w14:paraId="3CB392FE" w14:textId="77777777" w:rsidTr="00CD65F5">
                    <w:trPr>
                      <w:gridAfter w:val="1"/>
                      <w:wAfter w:w="6" w:type="dxa"/>
                    </w:trPr>
                    <w:tc>
                      <w:tcPr>
                        <w:tcW w:w="585" w:type="dxa"/>
                        <w:shd w:val="clear" w:color="auto" w:fill="EBDFF1"/>
                        <w:vAlign w:val="bottom"/>
                      </w:tcPr>
                      <w:p w14:paraId="4EF6D54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lastRenderedPageBreak/>
                          <w:t>16.</w:t>
                        </w:r>
                      </w:p>
                    </w:tc>
                    <w:tc>
                      <w:tcPr>
                        <w:tcW w:w="2721" w:type="dxa"/>
                        <w:shd w:val="clear" w:color="auto" w:fill="EBDFF1"/>
                      </w:tcPr>
                      <w:p w14:paraId="6E60681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Carteret</w:t>
                        </w:r>
                      </w:p>
                    </w:tc>
                    <w:tc>
                      <w:tcPr>
                        <w:tcW w:w="516" w:type="dxa"/>
                        <w:shd w:val="clear" w:color="auto" w:fill="EBDFF1"/>
                        <w:vAlign w:val="bottom"/>
                      </w:tcPr>
                      <w:p w14:paraId="03864B1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44.</w:t>
                        </w:r>
                      </w:p>
                    </w:tc>
                    <w:tc>
                      <w:tcPr>
                        <w:tcW w:w="2707" w:type="dxa"/>
                        <w:shd w:val="clear" w:color="auto" w:fill="EBDFF1"/>
                      </w:tcPr>
                      <w:p w14:paraId="51FC950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Jones</w:t>
                        </w:r>
                      </w:p>
                    </w:tc>
                    <w:tc>
                      <w:tcPr>
                        <w:tcW w:w="625" w:type="dxa"/>
                        <w:shd w:val="clear" w:color="auto" w:fill="EBDFF1"/>
                        <w:vAlign w:val="bottom"/>
                      </w:tcPr>
                      <w:p w14:paraId="61EE83F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73.</w:t>
                        </w:r>
                      </w:p>
                    </w:tc>
                    <w:tc>
                      <w:tcPr>
                        <w:tcW w:w="3155" w:type="dxa"/>
                        <w:shd w:val="clear" w:color="auto" w:fill="EBDFF1"/>
                      </w:tcPr>
                      <w:p w14:paraId="164A553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Stokes</w:t>
                        </w:r>
                      </w:p>
                    </w:tc>
                  </w:tr>
                  <w:tr w:rsidR="004D0E14" w:rsidRPr="004D0E14" w14:paraId="71456A22" w14:textId="77777777" w:rsidTr="00CD65F5">
                    <w:trPr>
                      <w:gridAfter w:val="1"/>
                      <w:wAfter w:w="6" w:type="dxa"/>
                    </w:trPr>
                    <w:tc>
                      <w:tcPr>
                        <w:tcW w:w="585" w:type="dxa"/>
                        <w:shd w:val="clear" w:color="auto" w:fill="EBDFF1"/>
                        <w:vAlign w:val="bottom"/>
                      </w:tcPr>
                      <w:p w14:paraId="501AF1B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17.</w:t>
                        </w:r>
                      </w:p>
                    </w:tc>
                    <w:tc>
                      <w:tcPr>
                        <w:tcW w:w="2721" w:type="dxa"/>
                        <w:shd w:val="clear" w:color="auto" w:fill="EBDFF1"/>
                      </w:tcPr>
                      <w:p w14:paraId="34B7D25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Caswell</w:t>
                        </w:r>
                      </w:p>
                    </w:tc>
                    <w:tc>
                      <w:tcPr>
                        <w:tcW w:w="516" w:type="dxa"/>
                        <w:shd w:val="clear" w:color="auto" w:fill="EBDFF1"/>
                        <w:vAlign w:val="bottom"/>
                      </w:tcPr>
                      <w:p w14:paraId="0B0D642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45.</w:t>
                        </w:r>
                      </w:p>
                    </w:tc>
                    <w:tc>
                      <w:tcPr>
                        <w:tcW w:w="2707" w:type="dxa"/>
                        <w:shd w:val="clear" w:color="auto" w:fill="EBDFF1"/>
                      </w:tcPr>
                      <w:p w14:paraId="1BC7A1A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Lee </w:t>
                        </w:r>
                      </w:p>
                    </w:tc>
                    <w:tc>
                      <w:tcPr>
                        <w:tcW w:w="625" w:type="dxa"/>
                        <w:shd w:val="clear" w:color="auto" w:fill="EBDFF1"/>
                        <w:vAlign w:val="bottom"/>
                      </w:tcPr>
                      <w:p w14:paraId="5492599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74.</w:t>
                        </w:r>
                      </w:p>
                    </w:tc>
                    <w:tc>
                      <w:tcPr>
                        <w:tcW w:w="3155" w:type="dxa"/>
                        <w:shd w:val="clear" w:color="auto" w:fill="EBDFF1"/>
                      </w:tcPr>
                      <w:p w14:paraId="0D82E2D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Surry</w:t>
                        </w:r>
                      </w:p>
                    </w:tc>
                  </w:tr>
                  <w:tr w:rsidR="004D0E14" w:rsidRPr="004D0E14" w14:paraId="14FF1C70" w14:textId="77777777" w:rsidTr="00CD65F5">
                    <w:trPr>
                      <w:gridAfter w:val="1"/>
                      <w:wAfter w:w="6" w:type="dxa"/>
                    </w:trPr>
                    <w:tc>
                      <w:tcPr>
                        <w:tcW w:w="585" w:type="dxa"/>
                        <w:shd w:val="clear" w:color="auto" w:fill="EBDFF1"/>
                        <w:vAlign w:val="bottom"/>
                      </w:tcPr>
                      <w:p w14:paraId="0F05894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18.</w:t>
                        </w:r>
                      </w:p>
                    </w:tc>
                    <w:tc>
                      <w:tcPr>
                        <w:tcW w:w="2721" w:type="dxa"/>
                        <w:shd w:val="clear" w:color="auto" w:fill="EBDFF1"/>
                      </w:tcPr>
                      <w:p w14:paraId="626F092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Chatham</w:t>
                        </w:r>
                      </w:p>
                    </w:tc>
                    <w:tc>
                      <w:tcPr>
                        <w:tcW w:w="516" w:type="dxa"/>
                        <w:shd w:val="clear" w:color="auto" w:fill="EBDFF1"/>
                        <w:vAlign w:val="bottom"/>
                      </w:tcPr>
                      <w:p w14:paraId="58BE2F9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46.</w:t>
                        </w:r>
                      </w:p>
                    </w:tc>
                    <w:tc>
                      <w:tcPr>
                        <w:tcW w:w="2707" w:type="dxa"/>
                        <w:shd w:val="clear" w:color="auto" w:fill="EBDFF1"/>
                      </w:tcPr>
                      <w:p w14:paraId="1335D18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Lenoir</w:t>
                        </w:r>
                      </w:p>
                    </w:tc>
                    <w:tc>
                      <w:tcPr>
                        <w:tcW w:w="625" w:type="dxa"/>
                        <w:shd w:val="clear" w:color="auto" w:fill="EBDFF1"/>
                        <w:vAlign w:val="bottom"/>
                      </w:tcPr>
                      <w:p w14:paraId="12B4486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75.</w:t>
                        </w:r>
                      </w:p>
                    </w:tc>
                    <w:tc>
                      <w:tcPr>
                        <w:tcW w:w="3155" w:type="dxa"/>
                        <w:shd w:val="clear" w:color="auto" w:fill="EBDFF1"/>
                      </w:tcPr>
                      <w:p w14:paraId="2949F31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Swain</w:t>
                        </w:r>
                      </w:p>
                    </w:tc>
                  </w:tr>
                  <w:tr w:rsidR="004D0E14" w:rsidRPr="004D0E14" w14:paraId="50460B63" w14:textId="77777777" w:rsidTr="00CD65F5">
                    <w:trPr>
                      <w:gridAfter w:val="1"/>
                      <w:wAfter w:w="6" w:type="dxa"/>
                    </w:trPr>
                    <w:tc>
                      <w:tcPr>
                        <w:tcW w:w="585" w:type="dxa"/>
                        <w:shd w:val="clear" w:color="auto" w:fill="EBDFF1"/>
                        <w:vAlign w:val="bottom"/>
                      </w:tcPr>
                      <w:p w14:paraId="19F2A3D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19.</w:t>
                        </w:r>
                      </w:p>
                    </w:tc>
                    <w:tc>
                      <w:tcPr>
                        <w:tcW w:w="2721" w:type="dxa"/>
                        <w:shd w:val="clear" w:color="auto" w:fill="EBDFF1"/>
                      </w:tcPr>
                      <w:p w14:paraId="0C836C6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Cherokee</w:t>
                        </w:r>
                      </w:p>
                    </w:tc>
                    <w:tc>
                      <w:tcPr>
                        <w:tcW w:w="516" w:type="dxa"/>
                        <w:shd w:val="clear" w:color="auto" w:fill="EBDFF1"/>
                        <w:vAlign w:val="bottom"/>
                      </w:tcPr>
                      <w:p w14:paraId="28E39A3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47.</w:t>
                        </w:r>
                      </w:p>
                    </w:tc>
                    <w:tc>
                      <w:tcPr>
                        <w:tcW w:w="2707" w:type="dxa"/>
                        <w:shd w:val="clear" w:color="auto" w:fill="EBDFF1"/>
                      </w:tcPr>
                      <w:p w14:paraId="3E9F28A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Lincoln</w:t>
                        </w:r>
                      </w:p>
                    </w:tc>
                    <w:tc>
                      <w:tcPr>
                        <w:tcW w:w="625" w:type="dxa"/>
                        <w:shd w:val="clear" w:color="auto" w:fill="EBDFF1"/>
                        <w:vAlign w:val="bottom"/>
                      </w:tcPr>
                      <w:p w14:paraId="7AE7B39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76.</w:t>
                        </w:r>
                      </w:p>
                    </w:tc>
                    <w:tc>
                      <w:tcPr>
                        <w:tcW w:w="3155" w:type="dxa"/>
                        <w:shd w:val="clear" w:color="auto" w:fill="EBDFF1"/>
                      </w:tcPr>
                      <w:p w14:paraId="25E1535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Transylvania</w:t>
                        </w:r>
                      </w:p>
                    </w:tc>
                  </w:tr>
                  <w:tr w:rsidR="004D0E14" w:rsidRPr="004D0E14" w14:paraId="4445ACBA" w14:textId="77777777" w:rsidTr="00CD65F5">
                    <w:trPr>
                      <w:gridAfter w:val="1"/>
                      <w:wAfter w:w="6" w:type="dxa"/>
                    </w:trPr>
                    <w:tc>
                      <w:tcPr>
                        <w:tcW w:w="585" w:type="dxa"/>
                        <w:shd w:val="clear" w:color="auto" w:fill="EBDFF1"/>
                        <w:vAlign w:val="bottom"/>
                      </w:tcPr>
                      <w:p w14:paraId="2A2FC15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20.</w:t>
                        </w:r>
                      </w:p>
                    </w:tc>
                    <w:tc>
                      <w:tcPr>
                        <w:tcW w:w="2721" w:type="dxa"/>
                        <w:shd w:val="clear" w:color="auto" w:fill="EBDFF1"/>
                      </w:tcPr>
                      <w:p w14:paraId="0517E69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Chowan</w:t>
                        </w:r>
                      </w:p>
                    </w:tc>
                    <w:tc>
                      <w:tcPr>
                        <w:tcW w:w="516" w:type="dxa"/>
                        <w:shd w:val="clear" w:color="auto" w:fill="EBDFF1"/>
                        <w:vAlign w:val="bottom"/>
                      </w:tcPr>
                      <w:p w14:paraId="00F50D9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48.</w:t>
                        </w:r>
                      </w:p>
                    </w:tc>
                    <w:tc>
                      <w:tcPr>
                        <w:tcW w:w="2707" w:type="dxa"/>
                        <w:shd w:val="clear" w:color="auto" w:fill="EBDFF1"/>
                      </w:tcPr>
                      <w:p w14:paraId="5417F7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McDowell </w:t>
                        </w:r>
                      </w:p>
                    </w:tc>
                    <w:tc>
                      <w:tcPr>
                        <w:tcW w:w="625" w:type="dxa"/>
                        <w:shd w:val="clear" w:color="auto" w:fill="EBDFF1"/>
                        <w:vAlign w:val="bottom"/>
                      </w:tcPr>
                      <w:p w14:paraId="3686B30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77.</w:t>
                        </w:r>
                      </w:p>
                    </w:tc>
                    <w:tc>
                      <w:tcPr>
                        <w:tcW w:w="3155" w:type="dxa"/>
                        <w:shd w:val="clear" w:color="auto" w:fill="EBDFF1"/>
                      </w:tcPr>
                      <w:p w14:paraId="688EAB1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Tyrrell</w:t>
                        </w:r>
                      </w:p>
                    </w:tc>
                  </w:tr>
                  <w:tr w:rsidR="004D0E14" w:rsidRPr="004D0E14" w14:paraId="7424540D" w14:textId="77777777" w:rsidTr="00CD65F5">
                    <w:trPr>
                      <w:gridAfter w:val="1"/>
                      <w:wAfter w:w="6" w:type="dxa"/>
                    </w:trPr>
                    <w:tc>
                      <w:tcPr>
                        <w:tcW w:w="585" w:type="dxa"/>
                        <w:shd w:val="clear" w:color="auto" w:fill="EBDFF1"/>
                        <w:vAlign w:val="bottom"/>
                      </w:tcPr>
                      <w:p w14:paraId="4000379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21.</w:t>
                        </w:r>
                      </w:p>
                    </w:tc>
                    <w:tc>
                      <w:tcPr>
                        <w:tcW w:w="2721" w:type="dxa"/>
                        <w:shd w:val="clear" w:color="auto" w:fill="EBDFF1"/>
                      </w:tcPr>
                      <w:p w14:paraId="63612B1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Clay</w:t>
                        </w:r>
                      </w:p>
                    </w:tc>
                    <w:tc>
                      <w:tcPr>
                        <w:tcW w:w="516" w:type="dxa"/>
                        <w:shd w:val="clear" w:color="auto" w:fill="EBDFF1"/>
                        <w:vAlign w:val="bottom"/>
                      </w:tcPr>
                      <w:p w14:paraId="21BE002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49.</w:t>
                        </w:r>
                      </w:p>
                    </w:tc>
                    <w:tc>
                      <w:tcPr>
                        <w:tcW w:w="2707" w:type="dxa"/>
                        <w:shd w:val="clear" w:color="auto" w:fill="EBDFF1"/>
                      </w:tcPr>
                      <w:p w14:paraId="1118648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Macon</w:t>
                        </w:r>
                      </w:p>
                    </w:tc>
                    <w:tc>
                      <w:tcPr>
                        <w:tcW w:w="625" w:type="dxa"/>
                        <w:shd w:val="clear" w:color="auto" w:fill="EBDFF1"/>
                        <w:vAlign w:val="bottom"/>
                      </w:tcPr>
                      <w:p w14:paraId="6FD58E1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78.</w:t>
                        </w:r>
                      </w:p>
                    </w:tc>
                    <w:tc>
                      <w:tcPr>
                        <w:tcW w:w="3155" w:type="dxa"/>
                        <w:shd w:val="clear" w:color="auto" w:fill="EBDFF1"/>
                      </w:tcPr>
                      <w:p w14:paraId="6EBA177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Vance</w:t>
                        </w:r>
                      </w:p>
                    </w:tc>
                  </w:tr>
                  <w:tr w:rsidR="004D0E14" w:rsidRPr="004D0E14" w14:paraId="2911634B" w14:textId="77777777" w:rsidTr="00CD65F5">
                    <w:trPr>
                      <w:gridAfter w:val="1"/>
                      <w:wAfter w:w="6" w:type="dxa"/>
                    </w:trPr>
                    <w:tc>
                      <w:tcPr>
                        <w:tcW w:w="585" w:type="dxa"/>
                        <w:shd w:val="clear" w:color="auto" w:fill="EBDFF1"/>
                        <w:vAlign w:val="bottom"/>
                      </w:tcPr>
                      <w:p w14:paraId="30B96CB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22.</w:t>
                        </w:r>
                      </w:p>
                    </w:tc>
                    <w:tc>
                      <w:tcPr>
                        <w:tcW w:w="2721" w:type="dxa"/>
                        <w:shd w:val="clear" w:color="auto" w:fill="EBDFF1"/>
                      </w:tcPr>
                      <w:p w14:paraId="548D456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Cleveland</w:t>
                        </w:r>
                      </w:p>
                    </w:tc>
                    <w:tc>
                      <w:tcPr>
                        <w:tcW w:w="516" w:type="dxa"/>
                        <w:shd w:val="clear" w:color="auto" w:fill="EBDFF1"/>
                        <w:vAlign w:val="bottom"/>
                      </w:tcPr>
                      <w:p w14:paraId="4AAD84B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50.</w:t>
                        </w:r>
                      </w:p>
                    </w:tc>
                    <w:tc>
                      <w:tcPr>
                        <w:tcW w:w="2707" w:type="dxa"/>
                        <w:shd w:val="clear" w:color="auto" w:fill="EBDFF1"/>
                      </w:tcPr>
                      <w:p w14:paraId="7DC8848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Madison</w:t>
                        </w:r>
                      </w:p>
                    </w:tc>
                    <w:tc>
                      <w:tcPr>
                        <w:tcW w:w="625" w:type="dxa"/>
                        <w:shd w:val="clear" w:color="auto" w:fill="EBDFF1"/>
                        <w:vAlign w:val="bottom"/>
                      </w:tcPr>
                      <w:p w14:paraId="1091A73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79.</w:t>
                        </w:r>
                      </w:p>
                    </w:tc>
                    <w:tc>
                      <w:tcPr>
                        <w:tcW w:w="3155" w:type="dxa"/>
                        <w:shd w:val="clear" w:color="auto" w:fill="EBDFF1"/>
                      </w:tcPr>
                      <w:p w14:paraId="3EC8668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Warren</w:t>
                        </w:r>
                      </w:p>
                    </w:tc>
                  </w:tr>
                  <w:tr w:rsidR="004D0E14" w:rsidRPr="004D0E14" w14:paraId="3BEAE3C6" w14:textId="77777777" w:rsidTr="00CD65F5">
                    <w:trPr>
                      <w:gridAfter w:val="1"/>
                      <w:wAfter w:w="6" w:type="dxa"/>
                    </w:trPr>
                    <w:tc>
                      <w:tcPr>
                        <w:tcW w:w="585" w:type="dxa"/>
                        <w:shd w:val="clear" w:color="auto" w:fill="EBDFF1"/>
                        <w:vAlign w:val="bottom"/>
                      </w:tcPr>
                      <w:p w14:paraId="1B1AF47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23.</w:t>
                        </w:r>
                      </w:p>
                    </w:tc>
                    <w:tc>
                      <w:tcPr>
                        <w:tcW w:w="2721" w:type="dxa"/>
                        <w:shd w:val="clear" w:color="auto" w:fill="EBDFF1"/>
                      </w:tcPr>
                      <w:p w14:paraId="74211FE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Columbus</w:t>
                        </w:r>
                      </w:p>
                    </w:tc>
                    <w:tc>
                      <w:tcPr>
                        <w:tcW w:w="516" w:type="dxa"/>
                        <w:shd w:val="clear" w:color="auto" w:fill="EBDFF1"/>
                        <w:vAlign w:val="bottom"/>
                      </w:tcPr>
                      <w:p w14:paraId="35D1638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51.</w:t>
                        </w:r>
                      </w:p>
                    </w:tc>
                    <w:tc>
                      <w:tcPr>
                        <w:tcW w:w="2707" w:type="dxa"/>
                        <w:shd w:val="clear" w:color="auto" w:fill="EBDFF1"/>
                      </w:tcPr>
                      <w:p w14:paraId="3CE48CC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Martin</w:t>
                        </w:r>
                      </w:p>
                    </w:tc>
                    <w:tc>
                      <w:tcPr>
                        <w:tcW w:w="625" w:type="dxa"/>
                        <w:shd w:val="clear" w:color="auto" w:fill="EBDFF1"/>
                        <w:vAlign w:val="bottom"/>
                      </w:tcPr>
                      <w:p w14:paraId="26F8D05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80.</w:t>
                        </w:r>
                      </w:p>
                    </w:tc>
                    <w:tc>
                      <w:tcPr>
                        <w:tcW w:w="3155" w:type="dxa"/>
                        <w:shd w:val="clear" w:color="auto" w:fill="EBDFF1"/>
                      </w:tcPr>
                      <w:p w14:paraId="325D2F4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Washington</w:t>
                        </w:r>
                      </w:p>
                    </w:tc>
                  </w:tr>
                  <w:tr w:rsidR="004D0E14" w:rsidRPr="004D0E14" w14:paraId="4AA1B318" w14:textId="77777777" w:rsidTr="00CD65F5">
                    <w:trPr>
                      <w:gridAfter w:val="1"/>
                      <w:wAfter w:w="6" w:type="dxa"/>
                    </w:trPr>
                    <w:tc>
                      <w:tcPr>
                        <w:tcW w:w="585" w:type="dxa"/>
                        <w:shd w:val="clear" w:color="auto" w:fill="EBDFF1"/>
                        <w:vAlign w:val="bottom"/>
                      </w:tcPr>
                      <w:p w14:paraId="3D30F2E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24.</w:t>
                        </w:r>
                      </w:p>
                    </w:tc>
                    <w:tc>
                      <w:tcPr>
                        <w:tcW w:w="2721" w:type="dxa"/>
                        <w:shd w:val="clear" w:color="auto" w:fill="EBDFF1"/>
                      </w:tcPr>
                      <w:p w14:paraId="19E2745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Currituck</w:t>
                        </w:r>
                      </w:p>
                    </w:tc>
                    <w:tc>
                      <w:tcPr>
                        <w:tcW w:w="516" w:type="dxa"/>
                        <w:shd w:val="clear" w:color="auto" w:fill="EBDFF1"/>
                        <w:vAlign w:val="bottom"/>
                      </w:tcPr>
                      <w:p w14:paraId="1F94DAF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52.</w:t>
                        </w:r>
                      </w:p>
                    </w:tc>
                    <w:tc>
                      <w:tcPr>
                        <w:tcW w:w="2707" w:type="dxa"/>
                        <w:shd w:val="clear" w:color="auto" w:fill="EBDFF1"/>
                      </w:tcPr>
                      <w:p w14:paraId="2CA1B8A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Mitchell</w:t>
                        </w:r>
                      </w:p>
                    </w:tc>
                    <w:tc>
                      <w:tcPr>
                        <w:tcW w:w="625" w:type="dxa"/>
                        <w:shd w:val="clear" w:color="auto" w:fill="EBDFF1"/>
                        <w:vAlign w:val="bottom"/>
                      </w:tcPr>
                      <w:p w14:paraId="5336E1D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81.</w:t>
                        </w:r>
                      </w:p>
                    </w:tc>
                    <w:tc>
                      <w:tcPr>
                        <w:tcW w:w="3155" w:type="dxa"/>
                        <w:shd w:val="clear" w:color="auto" w:fill="EBDFF1"/>
                      </w:tcPr>
                      <w:p w14:paraId="7B8223B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Watauga</w:t>
                        </w:r>
                      </w:p>
                    </w:tc>
                  </w:tr>
                  <w:tr w:rsidR="004D0E14" w:rsidRPr="004D0E14" w14:paraId="3FF2BABC" w14:textId="77777777" w:rsidTr="00CD65F5">
                    <w:trPr>
                      <w:gridAfter w:val="1"/>
                      <w:wAfter w:w="6" w:type="dxa"/>
                    </w:trPr>
                    <w:tc>
                      <w:tcPr>
                        <w:tcW w:w="585" w:type="dxa"/>
                        <w:shd w:val="clear" w:color="auto" w:fill="EBDFF1"/>
                        <w:vAlign w:val="bottom"/>
                      </w:tcPr>
                      <w:p w14:paraId="38608AC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25.</w:t>
                        </w:r>
                      </w:p>
                    </w:tc>
                    <w:tc>
                      <w:tcPr>
                        <w:tcW w:w="2721" w:type="dxa"/>
                        <w:shd w:val="clear" w:color="auto" w:fill="EBDFF1"/>
                      </w:tcPr>
                      <w:p w14:paraId="6AB956E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Dare</w:t>
                        </w:r>
                      </w:p>
                    </w:tc>
                    <w:tc>
                      <w:tcPr>
                        <w:tcW w:w="516" w:type="dxa"/>
                        <w:shd w:val="clear" w:color="auto" w:fill="EBDFF1"/>
                        <w:vAlign w:val="bottom"/>
                      </w:tcPr>
                      <w:p w14:paraId="6346B40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53.</w:t>
                        </w:r>
                      </w:p>
                    </w:tc>
                    <w:tc>
                      <w:tcPr>
                        <w:tcW w:w="2707" w:type="dxa"/>
                        <w:shd w:val="clear" w:color="auto" w:fill="EBDFF1"/>
                      </w:tcPr>
                      <w:p w14:paraId="2A74620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Montgomery</w:t>
                        </w:r>
                      </w:p>
                    </w:tc>
                    <w:tc>
                      <w:tcPr>
                        <w:tcW w:w="625" w:type="dxa"/>
                        <w:shd w:val="clear" w:color="auto" w:fill="EBDFF1"/>
                        <w:vAlign w:val="bottom"/>
                      </w:tcPr>
                      <w:p w14:paraId="4DE1945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82.</w:t>
                        </w:r>
                      </w:p>
                    </w:tc>
                    <w:tc>
                      <w:tcPr>
                        <w:tcW w:w="3155" w:type="dxa"/>
                        <w:shd w:val="clear" w:color="auto" w:fill="EBDFF1"/>
                      </w:tcPr>
                      <w:p w14:paraId="62039ED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Wilkes</w:t>
                        </w:r>
                      </w:p>
                    </w:tc>
                  </w:tr>
                  <w:tr w:rsidR="004D0E14" w:rsidRPr="004D0E14" w14:paraId="69D314E0" w14:textId="77777777" w:rsidTr="00CD65F5">
                    <w:trPr>
                      <w:gridAfter w:val="1"/>
                      <w:wAfter w:w="6" w:type="dxa"/>
                    </w:trPr>
                    <w:tc>
                      <w:tcPr>
                        <w:tcW w:w="585" w:type="dxa"/>
                        <w:shd w:val="clear" w:color="auto" w:fill="EBDFF1"/>
                        <w:vAlign w:val="bottom"/>
                      </w:tcPr>
                      <w:p w14:paraId="5DF2A37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26.</w:t>
                        </w:r>
                      </w:p>
                    </w:tc>
                    <w:tc>
                      <w:tcPr>
                        <w:tcW w:w="2721" w:type="dxa"/>
                        <w:shd w:val="clear" w:color="auto" w:fill="EBDFF1"/>
                      </w:tcPr>
                      <w:p w14:paraId="407554D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Davie</w:t>
                        </w:r>
                      </w:p>
                    </w:tc>
                    <w:tc>
                      <w:tcPr>
                        <w:tcW w:w="516" w:type="dxa"/>
                        <w:shd w:val="clear" w:color="auto" w:fill="EBDFF1"/>
                        <w:vAlign w:val="bottom"/>
                      </w:tcPr>
                      <w:p w14:paraId="70454CD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54.</w:t>
                        </w:r>
                      </w:p>
                    </w:tc>
                    <w:tc>
                      <w:tcPr>
                        <w:tcW w:w="2707" w:type="dxa"/>
                        <w:shd w:val="clear" w:color="auto" w:fill="EBDFF1"/>
                      </w:tcPr>
                      <w:p w14:paraId="2DA1DAE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Moore</w:t>
                        </w:r>
                      </w:p>
                    </w:tc>
                    <w:tc>
                      <w:tcPr>
                        <w:tcW w:w="625" w:type="dxa"/>
                        <w:shd w:val="clear" w:color="auto" w:fill="EBDFF1"/>
                        <w:vAlign w:val="bottom"/>
                      </w:tcPr>
                      <w:p w14:paraId="3557A11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83.</w:t>
                        </w:r>
                      </w:p>
                    </w:tc>
                    <w:tc>
                      <w:tcPr>
                        <w:tcW w:w="3155" w:type="dxa"/>
                        <w:shd w:val="clear" w:color="auto" w:fill="EBDFF1"/>
                      </w:tcPr>
                      <w:p w14:paraId="7DCAD82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Wilson</w:t>
                        </w:r>
                      </w:p>
                    </w:tc>
                  </w:tr>
                  <w:tr w:rsidR="004D0E14" w:rsidRPr="004D0E14" w14:paraId="51098169" w14:textId="77777777" w:rsidTr="00CD65F5">
                    <w:trPr>
                      <w:gridAfter w:val="1"/>
                      <w:wAfter w:w="6" w:type="dxa"/>
                    </w:trPr>
                    <w:tc>
                      <w:tcPr>
                        <w:tcW w:w="585" w:type="dxa"/>
                        <w:shd w:val="clear" w:color="auto" w:fill="EBDFF1"/>
                        <w:vAlign w:val="bottom"/>
                      </w:tcPr>
                      <w:p w14:paraId="61D4C4F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27.</w:t>
                        </w:r>
                      </w:p>
                    </w:tc>
                    <w:tc>
                      <w:tcPr>
                        <w:tcW w:w="2721" w:type="dxa"/>
                        <w:shd w:val="clear" w:color="auto" w:fill="EBDFF1"/>
                      </w:tcPr>
                      <w:p w14:paraId="3A943D2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Duplin</w:t>
                        </w:r>
                      </w:p>
                    </w:tc>
                    <w:tc>
                      <w:tcPr>
                        <w:tcW w:w="516" w:type="dxa"/>
                        <w:shd w:val="clear" w:color="auto" w:fill="EBDFF1"/>
                        <w:vAlign w:val="bottom"/>
                      </w:tcPr>
                      <w:p w14:paraId="63FAAE5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55.</w:t>
                        </w:r>
                      </w:p>
                    </w:tc>
                    <w:tc>
                      <w:tcPr>
                        <w:tcW w:w="2707" w:type="dxa"/>
                        <w:shd w:val="clear" w:color="auto" w:fill="EBDFF1"/>
                      </w:tcPr>
                      <w:p w14:paraId="22FF7A7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Nash</w:t>
                        </w:r>
                      </w:p>
                    </w:tc>
                    <w:tc>
                      <w:tcPr>
                        <w:tcW w:w="625" w:type="dxa"/>
                        <w:shd w:val="clear" w:color="auto" w:fill="EBDFF1"/>
                        <w:vAlign w:val="bottom"/>
                      </w:tcPr>
                      <w:p w14:paraId="3E0A749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84.</w:t>
                        </w:r>
                      </w:p>
                    </w:tc>
                    <w:tc>
                      <w:tcPr>
                        <w:tcW w:w="3155" w:type="dxa"/>
                        <w:shd w:val="clear" w:color="auto" w:fill="EBDFF1"/>
                      </w:tcPr>
                      <w:p w14:paraId="322859C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Yadkin</w:t>
                        </w:r>
                      </w:p>
                    </w:tc>
                  </w:tr>
                  <w:tr w:rsidR="004D0E14" w:rsidRPr="004D0E14" w14:paraId="497C06EB" w14:textId="77777777" w:rsidTr="00CD65F5">
                    <w:trPr>
                      <w:gridAfter w:val="1"/>
                      <w:wAfter w:w="6" w:type="dxa"/>
                    </w:trPr>
                    <w:tc>
                      <w:tcPr>
                        <w:tcW w:w="585" w:type="dxa"/>
                        <w:shd w:val="clear" w:color="auto" w:fill="EBDFF1"/>
                        <w:vAlign w:val="bottom"/>
                      </w:tcPr>
                      <w:p w14:paraId="74B6699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28.</w:t>
                        </w:r>
                      </w:p>
                    </w:tc>
                    <w:tc>
                      <w:tcPr>
                        <w:tcW w:w="2721" w:type="dxa"/>
                        <w:shd w:val="clear" w:color="auto" w:fill="EBDFF1"/>
                      </w:tcPr>
                      <w:p w14:paraId="14FEAF6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Edgecombe</w:t>
                        </w:r>
                      </w:p>
                    </w:tc>
                    <w:tc>
                      <w:tcPr>
                        <w:tcW w:w="516" w:type="dxa"/>
                        <w:shd w:val="clear" w:color="auto" w:fill="EBDFF1"/>
                        <w:vAlign w:val="bottom"/>
                      </w:tcPr>
                      <w:p w14:paraId="099B2C7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56.</w:t>
                        </w:r>
                      </w:p>
                    </w:tc>
                    <w:tc>
                      <w:tcPr>
                        <w:tcW w:w="2707" w:type="dxa"/>
                        <w:shd w:val="clear" w:color="auto" w:fill="EBDFF1"/>
                      </w:tcPr>
                      <w:p w14:paraId="2106110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Northampton</w:t>
                        </w:r>
                      </w:p>
                    </w:tc>
                    <w:tc>
                      <w:tcPr>
                        <w:tcW w:w="625" w:type="dxa"/>
                        <w:shd w:val="clear" w:color="auto" w:fill="EBDFF1"/>
                        <w:vAlign w:val="bottom"/>
                      </w:tcPr>
                      <w:p w14:paraId="00C8D33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85.</w:t>
                        </w:r>
                      </w:p>
                    </w:tc>
                    <w:tc>
                      <w:tcPr>
                        <w:tcW w:w="3155" w:type="dxa"/>
                        <w:shd w:val="clear" w:color="auto" w:fill="EBDFF1"/>
                      </w:tcPr>
                      <w:p w14:paraId="335B1D3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Yancey</w:t>
                        </w:r>
                      </w:p>
                    </w:tc>
                  </w:tr>
                  <w:tr w:rsidR="004D0E14" w:rsidRPr="004D0E14" w14:paraId="4AC2D2D5" w14:textId="77777777" w:rsidTr="00CD65F5">
                    <w:trPr>
                      <w:gridAfter w:val="1"/>
                      <w:wAfter w:w="6" w:type="dxa"/>
                    </w:trPr>
                    <w:tc>
                      <w:tcPr>
                        <w:tcW w:w="585" w:type="dxa"/>
                        <w:shd w:val="clear" w:color="auto" w:fill="EBDFF1"/>
                        <w:vAlign w:val="bottom"/>
                      </w:tcPr>
                      <w:p w14:paraId="36223F19" w14:textId="77777777" w:rsidR="004D0E14" w:rsidRPr="004D0E14" w:rsidRDefault="004D0E14" w:rsidP="004D0E14">
                        <w:pPr>
                          <w:tabs>
                            <w:tab w:val="left" w:pos="1770"/>
                            <w:tab w:val="center" w:pos="4968"/>
                          </w:tabs>
                          <w:rPr>
                            <w:rFonts w:ascii="Times New Roman" w:hAnsi="Times New Roman"/>
                            <w:b/>
                            <w:bCs/>
                            <w:szCs w:val="24"/>
                          </w:rPr>
                        </w:pPr>
                      </w:p>
                    </w:tc>
                    <w:tc>
                      <w:tcPr>
                        <w:tcW w:w="2721" w:type="dxa"/>
                        <w:shd w:val="clear" w:color="auto" w:fill="EBDFF1"/>
                      </w:tcPr>
                      <w:p w14:paraId="5ADB7C72" w14:textId="77777777" w:rsidR="004D0E14" w:rsidRPr="004D0E14" w:rsidRDefault="004D0E14" w:rsidP="004D0E14">
                        <w:pPr>
                          <w:tabs>
                            <w:tab w:val="left" w:pos="1770"/>
                            <w:tab w:val="center" w:pos="4968"/>
                          </w:tabs>
                          <w:rPr>
                            <w:rFonts w:ascii="Times New Roman" w:hAnsi="Times New Roman"/>
                            <w:b/>
                            <w:bCs/>
                            <w:szCs w:val="24"/>
                          </w:rPr>
                        </w:pPr>
                      </w:p>
                    </w:tc>
                    <w:tc>
                      <w:tcPr>
                        <w:tcW w:w="516" w:type="dxa"/>
                        <w:shd w:val="clear" w:color="auto" w:fill="EBDFF1"/>
                        <w:vAlign w:val="bottom"/>
                      </w:tcPr>
                      <w:p w14:paraId="3141FD8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57.</w:t>
                        </w:r>
                      </w:p>
                    </w:tc>
                    <w:tc>
                      <w:tcPr>
                        <w:tcW w:w="2707" w:type="dxa"/>
                        <w:shd w:val="clear" w:color="auto" w:fill="EBDFF1"/>
                      </w:tcPr>
                      <w:p w14:paraId="4BA6FA6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Onslow</w:t>
                        </w:r>
                      </w:p>
                    </w:tc>
                    <w:tc>
                      <w:tcPr>
                        <w:tcW w:w="625" w:type="dxa"/>
                        <w:shd w:val="clear" w:color="auto" w:fill="EBDFF1"/>
                        <w:vAlign w:val="bottom"/>
                      </w:tcPr>
                      <w:p w14:paraId="5FE138A1" w14:textId="77777777" w:rsidR="004D0E14" w:rsidRPr="004D0E14" w:rsidRDefault="004D0E14" w:rsidP="004D0E14">
                        <w:pPr>
                          <w:tabs>
                            <w:tab w:val="left" w:pos="1770"/>
                            <w:tab w:val="center" w:pos="4968"/>
                          </w:tabs>
                          <w:rPr>
                            <w:rFonts w:ascii="Times New Roman" w:hAnsi="Times New Roman"/>
                            <w:b/>
                            <w:bCs/>
                            <w:szCs w:val="24"/>
                          </w:rPr>
                        </w:pPr>
                      </w:p>
                    </w:tc>
                    <w:tc>
                      <w:tcPr>
                        <w:tcW w:w="3155" w:type="dxa"/>
                        <w:shd w:val="clear" w:color="auto" w:fill="EBDFF1"/>
                      </w:tcPr>
                      <w:p w14:paraId="5E4651F3" w14:textId="77777777" w:rsidR="004D0E14" w:rsidRPr="004D0E14" w:rsidRDefault="004D0E14" w:rsidP="004D0E14">
                        <w:pPr>
                          <w:tabs>
                            <w:tab w:val="left" w:pos="1770"/>
                            <w:tab w:val="center" w:pos="4968"/>
                          </w:tabs>
                          <w:rPr>
                            <w:rFonts w:ascii="Times New Roman" w:hAnsi="Times New Roman"/>
                            <w:b/>
                            <w:bCs/>
                            <w:szCs w:val="24"/>
                          </w:rPr>
                        </w:pPr>
                      </w:p>
                    </w:tc>
                  </w:tr>
                </w:tbl>
                <w:p w14:paraId="2F1F2360" w14:textId="77777777" w:rsidR="004D0E14" w:rsidRPr="004D0E14" w:rsidRDefault="004D0E14" w:rsidP="004D0E14">
                  <w:pPr>
                    <w:tabs>
                      <w:tab w:val="left" w:pos="1770"/>
                      <w:tab w:val="center" w:pos="4968"/>
                    </w:tabs>
                    <w:rPr>
                      <w:rFonts w:ascii="Times New Roman" w:hAnsi="Times New Roman"/>
                      <w:b/>
                      <w:bCs/>
                      <w:sz w:val="28"/>
                      <w:szCs w:val="28"/>
                    </w:rPr>
                  </w:pPr>
                </w:p>
                <w:bookmarkEnd w:id="19"/>
                <w:p w14:paraId="589CE63A" w14:textId="029F82A2" w:rsidR="004D0E14" w:rsidRPr="004D0E14" w:rsidRDefault="000642EF" w:rsidP="004D0E14">
                  <w:pPr>
                    <w:jc w:val="both"/>
                    <w:rPr>
                      <w:rFonts w:ascii="Times New Roman" w:hAnsi="Times New Roman"/>
                      <w:b/>
                      <w:sz w:val="28"/>
                    </w:rPr>
                  </w:pPr>
                  <w:r>
                    <w:rPr>
                      <w:rFonts w:ascii="Times New Roman" w:hAnsi="Times New Roman"/>
                      <w:b/>
                      <w:sz w:val="28"/>
                    </w:rPr>
                    <w:t>320.04 Monitoring</w:t>
                  </w:r>
                  <w:r w:rsidRPr="00F46F6C">
                    <w:rPr>
                      <w:rFonts w:ascii="Times New Roman" w:hAnsi="Times New Roman"/>
                      <w:b/>
                      <w:sz w:val="28"/>
                    </w:rPr>
                    <w:t xml:space="preserve"> Tools</w:t>
                  </w:r>
                  <w:r w:rsidR="004D0E14" w:rsidRPr="004D0E14">
                    <w:rPr>
                      <w:rFonts w:ascii="Times New Roman" w:hAnsi="Times New Roman"/>
                      <w:b/>
                      <w:sz w:val="28"/>
                    </w:rPr>
                    <w:tab/>
                  </w:r>
                </w:p>
                <w:p w14:paraId="16391C6F" w14:textId="77777777" w:rsidR="004D0E14" w:rsidRPr="004D0E14" w:rsidRDefault="004D0E14" w:rsidP="004D0E14">
                  <w:pPr>
                    <w:jc w:val="both"/>
                    <w:rPr>
                      <w:rFonts w:ascii="Times New Roman" w:hAnsi="Times New Roman"/>
                      <w:sz w:val="28"/>
                    </w:rPr>
                  </w:pPr>
                </w:p>
                <w:p w14:paraId="28048E3D"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Standardized monitoring tools and instructions have been developed to monitor the above-mentioned program areas.  The monitoring tools currently used are based on applicable laws and regulations that govern the SRO Program.  The State Refugee Coordinator and Program Consultant along with Division Management review the monitoring plan and the monitoring tools to ensure that both are current and consistent with federal and state rules and regulations, the North Carolina State Refugee Plan, and the Office of Refugee Resettlement Annual Goal Plan for NC. The specific monitoring tools and instructions currently in use are available upon request.</w:t>
                  </w:r>
                </w:p>
                <w:p w14:paraId="51D191AD" w14:textId="77777777" w:rsidR="004D0E14" w:rsidRPr="004D0E14" w:rsidRDefault="004D0E14" w:rsidP="004D0E14">
                  <w:pPr>
                    <w:jc w:val="both"/>
                    <w:rPr>
                      <w:rFonts w:ascii="Times New Roman" w:hAnsi="Times New Roman"/>
                      <w:szCs w:val="24"/>
                    </w:rPr>
                  </w:pPr>
                </w:p>
                <w:p w14:paraId="6DBE5DD5" w14:textId="17A9CEB1" w:rsidR="000642EF" w:rsidRPr="00C5253A" w:rsidRDefault="000642EF" w:rsidP="000642EF">
                  <w:pPr>
                    <w:jc w:val="both"/>
                    <w:rPr>
                      <w:rFonts w:ascii="Times New Roman" w:hAnsi="Times New Roman"/>
                      <w:b/>
                      <w:sz w:val="28"/>
                    </w:rPr>
                  </w:pPr>
                  <w:r>
                    <w:rPr>
                      <w:rFonts w:ascii="Times New Roman" w:hAnsi="Times New Roman"/>
                      <w:b/>
                      <w:sz w:val="28"/>
                    </w:rPr>
                    <w:t>320.05 Sample</w:t>
                  </w:r>
                  <w:r w:rsidRPr="00C5253A">
                    <w:rPr>
                      <w:rFonts w:ascii="Times New Roman" w:hAnsi="Times New Roman"/>
                      <w:b/>
                      <w:sz w:val="28"/>
                    </w:rPr>
                    <w:t xml:space="preserve"> Size</w:t>
                  </w:r>
                </w:p>
                <w:p w14:paraId="5F1EEE43" w14:textId="77777777" w:rsidR="004D0E14" w:rsidRPr="004D0E14" w:rsidRDefault="004D0E14" w:rsidP="004D0E14">
                  <w:pPr>
                    <w:jc w:val="both"/>
                    <w:rPr>
                      <w:rFonts w:ascii="Times New Roman" w:hAnsi="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5"/>
                    <w:gridCol w:w="2430"/>
                    <w:gridCol w:w="2700"/>
                    <w:gridCol w:w="2507"/>
                  </w:tblGrid>
                  <w:tr w:rsidR="004D0E14" w:rsidRPr="004D0E14" w14:paraId="332BEF66" w14:textId="77777777" w:rsidTr="00CD65F5">
                    <w:tc>
                      <w:tcPr>
                        <w:tcW w:w="2485" w:type="dxa"/>
                      </w:tcPr>
                      <w:p w14:paraId="40A76977"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PROGRAM</w:t>
                        </w:r>
                      </w:p>
                    </w:tc>
                    <w:tc>
                      <w:tcPr>
                        <w:tcW w:w="2430" w:type="dxa"/>
                      </w:tcPr>
                      <w:p w14:paraId="7185CDFF"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SMALL COUNTIES</w:t>
                        </w:r>
                      </w:p>
                    </w:tc>
                    <w:tc>
                      <w:tcPr>
                        <w:tcW w:w="2700" w:type="dxa"/>
                      </w:tcPr>
                      <w:p w14:paraId="353CB2B0"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MEDIUM COUNTIES</w:t>
                        </w:r>
                      </w:p>
                    </w:tc>
                    <w:tc>
                      <w:tcPr>
                        <w:tcW w:w="2507" w:type="dxa"/>
                      </w:tcPr>
                      <w:p w14:paraId="749FD7EF"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LARGE COUNTIES</w:t>
                        </w:r>
                      </w:p>
                    </w:tc>
                  </w:tr>
                  <w:tr w:rsidR="004D0E14" w:rsidRPr="004D0E14" w14:paraId="312B8BE2" w14:textId="77777777" w:rsidTr="00CD65F5">
                    <w:tc>
                      <w:tcPr>
                        <w:tcW w:w="2485" w:type="dxa"/>
                      </w:tcPr>
                      <w:p w14:paraId="378BF465"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 xml:space="preserve">Refugee Cash </w:t>
                        </w:r>
                      </w:p>
                      <w:p w14:paraId="0F2BA674" w14:textId="77777777" w:rsidR="004D0E14" w:rsidRPr="004D0E14" w:rsidRDefault="004D0E14" w:rsidP="004D0E14">
                        <w:pPr>
                          <w:jc w:val="center"/>
                          <w:rPr>
                            <w:rFonts w:ascii="Times New Roman" w:hAnsi="Times New Roman"/>
                            <w:szCs w:val="24"/>
                          </w:rPr>
                        </w:pPr>
                        <w:r w:rsidRPr="004D0E14">
                          <w:rPr>
                            <w:rFonts w:ascii="Times New Roman" w:hAnsi="Times New Roman"/>
                            <w:b/>
                            <w:szCs w:val="24"/>
                          </w:rPr>
                          <w:t>Assistance Cases</w:t>
                        </w:r>
                      </w:p>
                    </w:tc>
                    <w:tc>
                      <w:tcPr>
                        <w:tcW w:w="2430" w:type="dxa"/>
                        <w:vAlign w:val="center"/>
                      </w:tcPr>
                      <w:p w14:paraId="189D68D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 xml:space="preserve">Minimum of 3 cases </w:t>
                        </w:r>
                      </w:p>
                    </w:tc>
                    <w:tc>
                      <w:tcPr>
                        <w:tcW w:w="2700" w:type="dxa"/>
                        <w:vAlign w:val="center"/>
                      </w:tcPr>
                      <w:p w14:paraId="69CCAD0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 xml:space="preserve">Minimum of 5 cases </w:t>
                        </w:r>
                      </w:p>
                    </w:tc>
                    <w:tc>
                      <w:tcPr>
                        <w:tcW w:w="2507" w:type="dxa"/>
                        <w:vAlign w:val="center"/>
                      </w:tcPr>
                      <w:p w14:paraId="6C165E4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Minimum of 15 cases</w:t>
                        </w:r>
                      </w:p>
                    </w:tc>
                  </w:tr>
                  <w:tr w:rsidR="004D0E14" w:rsidRPr="004D0E14" w14:paraId="37E6D852" w14:textId="77777777" w:rsidTr="00CD65F5">
                    <w:tc>
                      <w:tcPr>
                        <w:tcW w:w="2485" w:type="dxa"/>
                      </w:tcPr>
                      <w:p w14:paraId="6EA218AB"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 xml:space="preserve">Refugee Medical </w:t>
                        </w:r>
                      </w:p>
                      <w:p w14:paraId="5B994178" w14:textId="77777777" w:rsidR="004D0E14" w:rsidRPr="004D0E14" w:rsidRDefault="004D0E14" w:rsidP="004D0E14">
                        <w:pPr>
                          <w:jc w:val="center"/>
                          <w:rPr>
                            <w:rFonts w:ascii="Times New Roman" w:hAnsi="Times New Roman"/>
                            <w:szCs w:val="24"/>
                          </w:rPr>
                        </w:pPr>
                        <w:r w:rsidRPr="004D0E14">
                          <w:rPr>
                            <w:rFonts w:ascii="Times New Roman" w:hAnsi="Times New Roman"/>
                            <w:b/>
                            <w:szCs w:val="24"/>
                          </w:rPr>
                          <w:t>Assistance Cases</w:t>
                        </w:r>
                      </w:p>
                    </w:tc>
                    <w:tc>
                      <w:tcPr>
                        <w:tcW w:w="2430" w:type="dxa"/>
                        <w:vAlign w:val="center"/>
                      </w:tcPr>
                      <w:p w14:paraId="2171816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Maximum of 10 cases</w:t>
                        </w:r>
                      </w:p>
                    </w:tc>
                    <w:tc>
                      <w:tcPr>
                        <w:tcW w:w="2700" w:type="dxa"/>
                        <w:vAlign w:val="center"/>
                      </w:tcPr>
                      <w:p w14:paraId="1A7EC42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 xml:space="preserve">Maximum of 15 cases </w:t>
                        </w:r>
                      </w:p>
                    </w:tc>
                    <w:tc>
                      <w:tcPr>
                        <w:tcW w:w="2507" w:type="dxa"/>
                        <w:vAlign w:val="center"/>
                      </w:tcPr>
                      <w:p w14:paraId="0C37132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Maximum of 20 cases</w:t>
                        </w:r>
                      </w:p>
                    </w:tc>
                  </w:tr>
                </w:tbl>
                <w:p w14:paraId="2E05A61F" w14:textId="77777777" w:rsidR="004D0E14" w:rsidRPr="004D0E14" w:rsidRDefault="004D0E14" w:rsidP="004D0E14">
                  <w:pPr>
                    <w:rPr>
                      <w:sz w:val="28"/>
                    </w:rPr>
                  </w:pPr>
                </w:p>
                <w:p w14:paraId="29C2AF0E"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An Audit Plan is completed in NC FAST for a random selection of cases for monitoring in all categories, such as approved, denied, and terminated RCA/RMA cases for large and medium counties. </w:t>
                  </w:r>
                </w:p>
                <w:p w14:paraId="2CC283FA" w14:textId="77777777" w:rsidR="004D0E14" w:rsidRPr="004D0E14" w:rsidRDefault="004D0E14" w:rsidP="004D0E14">
                  <w:pPr>
                    <w:jc w:val="both"/>
                    <w:rPr>
                      <w:rFonts w:ascii="Times New Roman" w:hAnsi="Times New Roman"/>
                      <w:szCs w:val="24"/>
                    </w:rPr>
                  </w:pPr>
                </w:p>
                <w:p w14:paraId="3D4DEA22"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The monitoring sample size for large and medium counties will depend on the number of refugees resettled in the county, previous performance, and other factors identified by the SRO. However, the sample size of cases for large counties will consist of a minimum of 15 cases unless the total number of cases falls below that number, or more than 35 cases. </w:t>
                  </w:r>
                </w:p>
                <w:p w14:paraId="711BEBCC" w14:textId="77777777" w:rsidR="004D0E14" w:rsidRPr="004D0E14" w:rsidRDefault="004D0E14" w:rsidP="004D0E14">
                  <w:pPr>
                    <w:jc w:val="both"/>
                    <w:rPr>
                      <w:rFonts w:ascii="Times New Roman" w:hAnsi="Times New Roman"/>
                      <w:szCs w:val="24"/>
                    </w:rPr>
                  </w:pPr>
                </w:p>
                <w:p w14:paraId="5731DBF5"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The monitoring sample size for small counties which have at least one RCA recipient, and no more than 10 cases will be randomly selected by the SRO for a desk review. </w:t>
                  </w:r>
                </w:p>
                <w:p w14:paraId="2ED020BE" w14:textId="77777777" w:rsidR="004D0E14" w:rsidRPr="004D0E14" w:rsidRDefault="004D0E14" w:rsidP="004D0E14">
                  <w:pPr>
                    <w:keepNext/>
                    <w:jc w:val="both"/>
                    <w:outlineLvl w:val="1"/>
                    <w:rPr>
                      <w:rFonts w:ascii="Times New Roman" w:hAnsi="Times New Roman"/>
                      <w:b/>
                      <w:sz w:val="28"/>
                      <w:szCs w:val="24"/>
                    </w:rPr>
                  </w:pPr>
                </w:p>
                <w:p w14:paraId="5A632DC7" w14:textId="77777777" w:rsidR="000642EF" w:rsidRPr="00C5253A" w:rsidRDefault="000642EF" w:rsidP="000642EF">
                  <w:pPr>
                    <w:keepNext/>
                    <w:jc w:val="both"/>
                    <w:outlineLvl w:val="1"/>
                    <w:rPr>
                      <w:rFonts w:ascii="Times New Roman" w:hAnsi="Times New Roman"/>
                      <w:b/>
                      <w:sz w:val="28"/>
                      <w:szCs w:val="24"/>
                    </w:rPr>
                  </w:pPr>
                  <w:r>
                    <w:rPr>
                      <w:rFonts w:ascii="Times New Roman" w:hAnsi="Times New Roman"/>
                      <w:b/>
                      <w:sz w:val="28"/>
                      <w:szCs w:val="24"/>
                    </w:rPr>
                    <w:t xml:space="preserve">330.06   Process of </w:t>
                  </w:r>
                  <w:r w:rsidRPr="00F46F6C">
                    <w:rPr>
                      <w:rFonts w:ascii="Times New Roman" w:hAnsi="Times New Roman"/>
                      <w:b/>
                      <w:sz w:val="28"/>
                      <w:szCs w:val="24"/>
                    </w:rPr>
                    <w:t xml:space="preserve">Review &amp; </w:t>
                  </w:r>
                  <w:r>
                    <w:rPr>
                      <w:rFonts w:ascii="Times New Roman" w:hAnsi="Times New Roman"/>
                      <w:b/>
                      <w:sz w:val="28"/>
                      <w:szCs w:val="24"/>
                    </w:rPr>
                    <w:t xml:space="preserve">Performance </w:t>
                  </w:r>
                  <w:r w:rsidRPr="00C5253A">
                    <w:rPr>
                      <w:rFonts w:ascii="Times New Roman" w:hAnsi="Times New Roman"/>
                      <w:b/>
                      <w:sz w:val="28"/>
                      <w:szCs w:val="24"/>
                    </w:rPr>
                    <w:t>Improvement Plan (PIP)</w:t>
                  </w:r>
                </w:p>
                <w:p w14:paraId="6434FC27" w14:textId="77777777" w:rsidR="004D0E14" w:rsidRPr="004D0E14" w:rsidRDefault="004D0E14" w:rsidP="004D0E14">
                  <w:pPr>
                    <w:jc w:val="both"/>
                    <w:rPr>
                      <w:rFonts w:ascii="Times New Roman" w:hAnsi="Times New Roman"/>
                      <w:sz w:val="28"/>
                    </w:rPr>
                  </w:pPr>
                </w:p>
                <w:p w14:paraId="5FBA5D40" w14:textId="77777777" w:rsidR="004D0E14" w:rsidRPr="004D0E14" w:rsidRDefault="004D0E14" w:rsidP="004D0E14">
                  <w:pPr>
                    <w:jc w:val="both"/>
                    <w:rPr>
                      <w:rFonts w:ascii="Times New Roman" w:hAnsi="Times New Roman"/>
                      <w:sz w:val="28"/>
                    </w:rPr>
                  </w:pPr>
                  <w:r w:rsidRPr="004D0E14">
                    <w:rPr>
                      <w:rFonts w:ascii="Times New Roman" w:hAnsi="Times New Roman"/>
                      <w:szCs w:val="24"/>
                    </w:rPr>
                    <w:t xml:space="preserve">The SRO consultant conducting the monitoring notifies the county of the sample of cases selected for review via email correspondence in advance of the monitoring visit.  The consultant instructs the county staff to pull all verifications necessary to confirm compliance and confirm accurate and timely processing of applications with the funding criteria for the RCA and RMA programs.  Onsite monitoring is preferable to facilitate a </w:t>
                  </w:r>
                  <w:r w:rsidRPr="004D0E14">
                    <w:rPr>
                      <w:rFonts w:ascii="Times New Roman" w:hAnsi="Times New Roman"/>
                      <w:szCs w:val="24"/>
                    </w:rPr>
                    <w:lastRenderedPageBreak/>
                    <w:t>partnership with the county staff and North Carolina Refugee Service Providers to discuss expectations, and potential outcomes of the performance monitoring process.  However, under special circumstances, a desk review may be substituted for onsite monitoring to ensure counties are monitored as required</w:t>
                  </w:r>
                  <w:r w:rsidRPr="004D0E14">
                    <w:rPr>
                      <w:rFonts w:ascii="Times New Roman" w:hAnsi="Times New Roman"/>
                      <w:sz w:val="28"/>
                    </w:rPr>
                    <w:t xml:space="preserve">.  </w:t>
                  </w:r>
                </w:p>
                <w:p w14:paraId="0B9859F0" w14:textId="77777777" w:rsidR="004D0E14" w:rsidRPr="004D0E14" w:rsidRDefault="004D0E14" w:rsidP="004D0E14">
                  <w:pPr>
                    <w:ind w:left="720"/>
                    <w:jc w:val="both"/>
                    <w:rPr>
                      <w:rFonts w:ascii="Times New Roman" w:hAnsi="Times New Roman"/>
                      <w:b/>
                      <w:sz w:val="28"/>
                    </w:rPr>
                  </w:pPr>
                </w:p>
                <w:p w14:paraId="6EBEFF10" w14:textId="77777777" w:rsidR="004D0E14" w:rsidRPr="004D0E14" w:rsidRDefault="004D0E14" w:rsidP="004D0E14">
                  <w:pPr>
                    <w:ind w:left="720"/>
                    <w:rPr>
                      <w:rFonts w:ascii="Times New Roman" w:hAnsi="Times New Roman"/>
                      <w:szCs w:val="24"/>
                    </w:rPr>
                  </w:pPr>
                  <w:r w:rsidRPr="004D0E14">
                    <w:rPr>
                      <w:rFonts w:ascii="Times New Roman" w:hAnsi="Times New Roman"/>
                      <w:b/>
                      <w:szCs w:val="24"/>
                    </w:rPr>
                    <w:t xml:space="preserve">Onsite Monitoring </w:t>
                  </w:r>
                  <w:r w:rsidRPr="004D0E14">
                    <w:rPr>
                      <w:rFonts w:ascii="Times New Roman" w:hAnsi="Times New Roman"/>
                      <w:szCs w:val="24"/>
                    </w:rPr>
                    <w:t>– The onsite monitoring visit will include an entrance interview with the program Director and any staff s/he would like to have present.  The SRO consultant conducting the monitoring selects a sample of cases to be reviewed during each onsite monitoring visit to ensure complete and accurate documentation regarding client eligibility, appropriate payment level and compliance with all performance requirements.  An exit interview provides the opportunity for discussion regarding the results of the county performance monitoring process.</w:t>
                  </w:r>
                </w:p>
                <w:p w14:paraId="304BEF77" w14:textId="77777777" w:rsidR="004D0E14" w:rsidRPr="004D0E14" w:rsidRDefault="004D0E14" w:rsidP="004D0E14">
                  <w:pPr>
                    <w:ind w:left="720"/>
                    <w:rPr>
                      <w:rFonts w:ascii="Times New Roman" w:hAnsi="Times New Roman"/>
                      <w:b/>
                      <w:sz w:val="28"/>
                      <w:szCs w:val="24"/>
                    </w:rPr>
                  </w:pPr>
                </w:p>
                <w:p w14:paraId="6C2E7C5F" w14:textId="77777777" w:rsidR="004D0E14" w:rsidRPr="004D0E14" w:rsidRDefault="004D0E14" w:rsidP="004D0E14">
                  <w:pPr>
                    <w:ind w:left="720"/>
                    <w:rPr>
                      <w:rFonts w:ascii="Times New Roman" w:hAnsi="Times New Roman"/>
                      <w:szCs w:val="24"/>
                    </w:rPr>
                  </w:pPr>
                  <w:r w:rsidRPr="004D0E14">
                    <w:rPr>
                      <w:rFonts w:ascii="Times New Roman" w:hAnsi="Times New Roman"/>
                      <w:b/>
                      <w:szCs w:val="24"/>
                    </w:rPr>
                    <w:t>Desk Review</w:t>
                  </w:r>
                  <w:r w:rsidRPr="004D0E14">
                    <w:rPr>
                      <w:rFonts w:ascii="Times New Roman" w:hAnsi="Times New Roman"/>
                      <w:szCs w:val="24"/>
                    </w:rPr>
                    <w:t>– The SRO consultant conducting the monitoring selects a sample of cases to be reviewed. Counties are sent an informative letter with a monitoring checklist and a sample case list of requested items for them to submit copies of case file narratives, and other required documents and forms for desktop monitoring. The purpose of the monitoring is to ensure complete and accurate documentation regarding client eligibility, appropriate payment level and compliance with all performance requirements. Opportunities are provided for discussion regarding the results of the county performance monitoring process through a telephone conference or an on-site exit visit is scheduled.</w:t>
                  </w:r>
                </w:p>
                <w:p w14:paraId="4E66480A" w14:textId="77777777" w:rsidR="004D0E14" w:rsidRPr="004D0E14" w:rsidRDefault="004D0E14" w:rsidP="004D0E14">
                  <w:pPr>
                    <w:ind w:left="720"/>
                    <w:rPr>
                      <w:rFonts w:ascii="Times New Roman" w:hAnsi="Times New Roman"/>
                      <w:szCs w:val="24"/>
                    </w:rPr>
                  </w:pPr>
                </w:p>
                <w:p w14:paraId="44E68777" w14:textId="77777777" w:rsidR="004D0E14" w:rsidRPr="004D0E14" w:rsidRDefault="004D0E14" w:rsidP="004D0E14">
                  <w:pPr>
                    <w:ind w:left="720"/>
                    <w:rPr>
                      <w:rFonts w:ascii="Times New Roman" w:hAnsi="Times New Roman"/>
                      <w:szCs w:val="24"/>
                    </w:rPr>
                  </w:pPr>
                </w:p>
                <w:p w14:paraId="5AE7C648"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In the event a State of Emergency or Social Distancing order is issued by NCDHHS, on site monitoring activities will be conducted virtually in cooperation with the scheduled counties.</w:t>
                  </w:r>
                </w:p>
                <w:p w14:paraId="08AEA122" w14:textId="77777777" w:rsidR="004D0E14" w:rsidRPr="004D0E14" w:rsidRDefault="004D0E14" w:rsidP="004D0E14">
                  <w:pPr>
                    <w:jc w:val="both"/>
                    <w:rPr>
                      <w:rFonts w:ascii="Times New Roman" w:hAnsi="Times New Roman"/>
                      <w:b/>
                      <w:sz w:val="28"/>
                      <w:szCs w:val="28"/>
                    </w:rPr>
                  </w:pPr>
                </w:p>
                <w:p w14:paraId="2E685B30" w14:textId="77777777" w:rsidR="004D0E14" w:rsidRPr="004D0E14" w:rsidRDefault="004D0E14" w:rsidP="004D0E14">
                  <w:pPr>
                    <w:jc w:val="both"/>
                    <w:rPr>
                      <w:rFonts w:ascii="Times New Roman" w:hAnsi="Times New Roman"/>
                      <w:b/>
                      <w:sz w:val="28"/>
                      <w:szCs w:val="28"/>
                    </w:rPr>
                  </w:pPr>
                  <w:r w:rsidRPr="004D0E14">
                    <w:rPr>
                      <w:rFonts w:ascii="Times New Roman" w:hAnsi="Times New Roman"/>
                      <w:b/>
                      <w:sz w:val="28"/>
                      <w:szCs w:val="28"/>
                    </w:rPr>
                    <w:t xml:space="preserve">Reporting and Findings </w:t>
                  </w:r>
                </w:p>
                <w:p w14:paraId="747EFF00" w14:textId="77777777" w:rsidR="004D0E14" w:rsidRPr="004D0E14" w:rsidRDefault="004D0E14" w:rsidP="004D0E14">
                  <w:pPr>
                    <w:jc w:val="both"/>
                    <w:rPr>
                      <w:rFonts w:ascii="Times New Roman" w:hAnsi="Times New Roman"/>
                      <w:sz w:val="22"/>
                      <w:szCs w:val="24"/>
                    </w:rPr>
                  </w:pPr>
                </w:p>
                <w:p w14:paraId="4709968A"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Following the monitoring, the Consultant will submit a report of the findings and recommendations to the Local County Social Service Agency director. </w:t>
                  </w:r>
                </w:p>
                <w:p w14:paraId="55E10991" w14:textId="77777777" w:rsidR="004D0E14" w:rsidRPr="004D0E14" w:rsidRDefault="004D0E14" w:rsidP="004D0E14">
                  <w:pPr>
                    <w:jc w:val="both"/>
                    <w:rPr>
                      <w:rFonts w:ascii="Times New Roman" w:hAnsi="Times New Roman"/>
                      <w:szCs w:val="24"/>
                    </w:rPr>
                  </w:pPr>
                </w:p>
                <w:p w14:paraId="3538ECEC" w14:textId="77777777" w:rsidR="004D0E14" w:rsidRPr="004D0E14" w:rsidRDefault="004D0E14" w:rsidP="004D0E14">
                  <w:pPr>
                    <w:jc w:val="both"/>
                    <w:rPr>
                      <w:rFonts w:ascii="Times New Roman" w:hAnsi="Times New Roman"/>
                      <w:szCs w:val="24"/>
                    </w:rPr>
                  </w:pPr>
                  <w:bookmarkStart w:id="20" w:name="_Hlk42519571"/>
                  <w:r w:rsidRPr="004D0E14">
                    <w:rPr>
                      <w:rFonts w:ascii="Times New Roman" w:hAnsi="Times New Roman"/>
                      <w:szCs w:val="24"/>
                    </w:rPr>
                    <w:t>If there are findings of non-compliance, the county is required to develop a Performance Improvement Plan (PIP) or file an appeal of the monitoring results within thirty (30) days of the date of the letter/notice of results.  When a county indicates no intention to appeal, the county has up to 30 days from receipt of the results to implement the PIP.  The PIP must address each error element and action taken to prevent reoccurrence.</w:t>
                  </w:r>
                </w:p>
                <w:bookmarkEnd w:id="20"/>
                <w:p w14:paraId="63E5ED21" w14:textId="77777777" w:rsidR="004D0E14" w:rsidRPr="004D0E14" w:rsidRDefault="004D0E14" w:rsidP="004D0E14">
                  <w:pPr>
                    <w:ind w:left="360"/>
                    <w:jc w:val="both"/>
                    <w:rPr>
                      <w:rFonts w:ascii="Times New Roman" w:hAnsi="Times New Roman"/>
                      <w:b/>
                      <w:szCs w:val="24"/>
                    </w:rPr>
                  </w:pPr>
                </w:p>
                <w:p w14:paraId="5A4E7308" w14:textId="2316CF08" w:rsidR="000642EF" w:rsidRPr="00C5253A" w:rsidRDefault="000642EF" w:rsidP="000642EF">
                  <w:pPr>
                    <w:keepNext/>
                    <w:jc w:val="both"/>
                    <w:outlineLvl w:val="1"/>
                    <w:rPr>
                      <w:rFonts w:ascii="Times New Roman" w:hAnsi="Times New Roman"/>
                      <w:b/>
                      <w:sz w:val="28"/>
                    </w:rPr>
                  </w:pPr>
                  <w:bookmarkStart w:id="21" w:name="SecVIAMainMonDoc"/>
                  <w:bookmarkStart w:id="22" w:name="Sec_5_MaintenanceMonitoringDocumentation"/>
                  <w:r>
                    <w:rPr>
                      <w:rFonts w:ascii="Times New Roman" w:hAnsi="Times New Roman"/>
                      <w:b/>
                      <w:sz w:val="28"/>
                    </w:rPr>
                    <w:t>330.07 Maintenance</w:t>
                  </w:r>
                  <w:r w:rsidRPr="00C5253A">
                    <w:rPr>
                      <w:rFonts w:ascii="Times New Roman" w:hAnsi="Times New Roman"/>
                      <w:b/>
                      <w:sz w:val="28"/>
                    </w:rPr>
                    <w:t xml:space="preserve"> of Monitoring Documentation</w:t>
                  </w:r>
                </w:p>
                <w:bookmarkEnd w:id="21"/>
                <w:bookmarkEnd w:id="22"/>
                <w:p w14:paraId="1839BFB3" w14:textId="77777777" w:rsidR="004D0E14" w:rsidRPr="004D0E14" w:rsidRDefault="004D0E14" w:rsidP="004D0E14">
                  <w:pPr>
                    <w:jc w:val="both"/>
                    <w:rPr>
                      <w:rFonts w:ascii="Times New Roman" w:hAnsi="Times New Roman"/>
                      <w:sz w:val="28"/>
                    </w:rPr>
                  </w:pPr>
                </w:p>
                <w:p w14:paraId="7A7BE408"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The Division maintains the monitoring files and all other monitoring documents according to the North Carolina Records Retention Policy. </w:t>
                  </w:r>
                  <w:r w:rsidRPr="004D0E14">
                    <w:rPr>
                      <w:rFonts w:ascii="Times New Roman" w:hAnsi="Times New Roman"/>
                      <w:bCs/>
                      <w:szCs w:val="24"/>
                    </w:rPr>
                    <w:t>Hard copies of</w:t>
                  </w:r>
                  <w:r w:rsidRPr="004D0E14">
                    <w:rPr>
                      <w:rFonts w:ascii="Times New Roman" w:hAnsi="Times New Roman"/>
                      <w:b/>
                      <w:szCs w:val="24"/>
                    </w:rPr>
                    <w:t xml:space="preserve"> </w:t>
                  </w:r>
                  <w:r w:rsidRPr="004D0E14">
                    <w:rPr>
                      <w:rFonts w:ascii="Times New Roman" w:hAnsi="Times New Roman"/>
                      <w:szCs w:val="24"/>
                    </w:rPr>
                    <w:t>monitoring appointment letters, case selection worksheet, results letters, completion letters, and appeal response letters</w:t>
                  </w:r>
                  <w:r w:rsidRPr="004D0E14">
                    <w:rPr>
                      <w:rFonts w:ascii="Times New Roman" w:hAnsi="Times New Roman"/>
                      <w:b/>
                      <w:color w:val="5B9BD5" w:themeColor="accent1"/>
                      <w:szCs w:val="24"/>
                    </w:rPr>
                    <w:t xml:space="preserve"> </w:t>
                  </w:r>
                  <w:r w:rsidRPr="004D0E14">
                    <w:rPr>
                      <w:rFonts w:ascii="Times New Roman" w:hAnsi="Times New Roman"/>
                      <w:szCs w:val="24"/>
                    </w:rPr>
                    <w:t xml:space="preserve">will be maintained in the Division’s Office at 820 S. Boylan Avenue (McBryde Building), Raleigh, NC. Electronic copies of the </w:t>
                  </w:r>
                  <w:r w:rsidRPr="004D0E14">
                    <w:rPr>
                      <w:rFonts w:ascii="Times New Roman" w:hAnsi="Times New Roman"/>
                      <w:bCs/>
                      <w:szCs w:val="24"/>
                    </w:rPr>
                    <w:t>monitoring documentation</w:t>
                  </w:r>
                  <w:r w:rsidRPr="004D0E14">
                    <w:rPr>
                      <w:rFonts w:ascii="Times New Roman" w:hAnsi="Times New Roman"/>
                      <w:szCs w:val="24"/>
                    </w:rPr>
                    <w:t xml:space="preserve"> are </w:t>
                  </w:r>
                  <w:r w:rsidRPr="004D0E14">
                    <w:rPr>
                      <w:rFonts w:ascii="Times New Roman" w:hAnsi="Times New Roman"/>
                      <w:bCs/>
                      <w:szCs w:val="24"/>
                    </w:rPr>
                    <w:t>maintained in the Economic Independence Server (S: drive).</w:t>
                  </w:r>
                  <w:r w:rsidRPr="004D0E14">
                    <w:rPr>
                      <w:rFonts w:ascii="Times New Roman" w:hAnsi="Times New Roman"/>
                      <w:b/>
                      <w:szCs w:val="24"/>
                    </w:rPr>
                    <w:t xml:space="preserve"> </w:t>
                  </w:r>
                  <w:r w:rsidRPr="004D0E14">
                    <w:rPr>
                      <w:rFonts w:ascii="Times New Roman" w:hAnsi="Times New Roman"/>
                      <w:szCs w:val="24"/>
                    </w:rPr>
                    <w:t xml:space="preserve"> Program Consultants have responsibility for the maintenance of monitoring documentation.  </w:t>
                  </w:r>
                </w:p>
                <w:p w14:paraId="7DE7F4F9" w14:textId="77777777" w:rsidR="004D0E14" w:rsidRPr="004D0E14" w:rsidRDefault="004D0E14" w:rsidP="004D0E14">
                  <w:pPr>
                    <w:jc w:val="both"/>
                    <w:rPr>
                      <w:rFonts w:ascii="Times New Roman" w:hAnsi="Times New Roman"/>
                      <w:szCs w:val="24"/>
                    </w:rPr>
                  </w:pPr>
                </w:p>
                <w:p w14:paraId="46ADEE37" w14:textId="3594D433" w:rsidR="004D0E14" w:rsidRPr="004D0E14" w:rsidRDefault="000642EF" w:rsidP="000642EF">
                  <w:pPr>
                    <w:jc w:val="both"/>
                    <w:rPr>
                      <w:rFonts w:ascii="Times New Roman" w:hAnsi="Times New Roman"/>
                      <w:b/>
                      <w:sz w:val="28"/>
                      <w:szCs w:val="24"/>
                    </w:rPr>
                  </w:pPr>
                  <w:r>
                    <w:rPr>
                      <w:rStyle w:val="formheader"/>
                      <w:rFonts w:ascii="Times New Roman" w:hAnsi="Times New Roman"/>
                      <w:b/>
                      <w:sz w:val="28"/>
                      <w:szCs w:val="28"/>
                      <w:u w:val="single"/>
                    </w:rPr>
                    <w:t>340.</w:t>
                  </w:r>
                  <w:r w:rsidRPr="009309EB">
                    <w:rPr>
                      <w:rStyle w:val="formheader"/>
                      <w:rFonts w:ascii="Times New Roman" w:hAnsi="Times New Roman"/>
                      <w:b/>
                      <w:sz w:val="28"/>
                      <w:szCs w:val="28"/>
                      <w:u w:val="single"/>
                    </w:rPr>
                    <w:t>W</w:t>
                  </w:r>
                  <w:r>
                    <w:rPr>
                      <w:rStyle w:val="formheader"/>
                      <w:rFonts w:ascii="Times New Roman" w:hAnsi="Times New Roman"/>
                      <w:b/>
                      <w:sz w:val="28"/>
                      <w:szCs w:val="28"/>
                      <w:u w:val="single"/>
                    </w:rPr>
                    <w:t>ORK FIRST</w:t>
                  </w:r>
                  <w:r w:rsidRPr="009309EB">
                    <w:rPr>
                      <w:rStyle w:val="formheader"/>
                      <w:rFonts w:ascii="Times New Roman" w:hAnsi="Times New Roman"/>
                      <w:b/>
                      <w:sz w:val="28"/>
                      <w:szCs w:val="28"/>
                      <w:u w:val="single"/>
                    </w:rPr>
                    <w:t xml:space="preserve"> </w:t>
                  </w:r>
                </w:p>
              </w:tc>
            </w:tr>
          </w:tbl>
          <w:p w14:paraId="0D7CB7D8" w14:textId="77777777" w:rsidR="004D0E14" w:rsidRPr="004D0E14" w:rsidRDefault="004D0E14" w:rsidP="004D0E14">
            <w:pPr>
              <w:ind w:left="360"/>
              <w:jc w:val="both"/>
              <w:rPr>
                <w:rFonts w:ascii="Times New Roman" w:hAnsi="Times New Roman"/>
                <w:szCs w:val="24"/>
              </w:rPr>
            </w:pPr>
          </w:p>
        </w:tc>
      </w:tr>
      <w:tr w:rsidR="004D0E14" w:rsidRPr="004D0E14" w14:paraId="7437EEE0" w14:textId="77777777" w:rsidTr="00CD65F5">
        <w:tc>
          <w:tcPr>
            <w:tcW w:w="10890" w:type="dxa"/>
          </w:tcPr>
          <w:p w14:paraId="5CAD0223" w14:textId="77777777" w:rsidR="004D0E14" w:rsidRPr="004D0E14" w:rsidRDefault="004D0E14" w:rsidP="004D0E14">
            <w:pPr>
              <w:jc w:val="both"/>
              <w:rPr>
                <w:rFonts w:ascii="Times New Roman" w:hAnsi="Times New Roman"/>
                <w:b/>
                <w:szCs w:val="24"/>
              </w:rPr>
            </w:pPr>
          </w:p>
        </w:tc>
      </w:tr>
    </w:tbl>
    <w:bookmarkEnd w:id="14"/>
    <w:p w14:paraId="20D3F260" w14:textId="77777777" w:rsidR="004D0E14" w:rsidRPr="004D0E14" w:rsidRDefault="004D0E14" w:rsidP="004D0E14">
      <w:pPr>
        <w:tabs>
          <w:tab w:val="left" w:leader="dot" w:pos="8460"/>
        </w:tabs>
        <w:rPr>
          <w:rFonts w:ascii="Times New Roman" w:hAnsi="Times New Roman"/>
          <w:b/>
        </w:rPr>
      </w:pPr>
      <w:r w:rsidRPr="004D0E14">
        <w:rPr>
          <w:rFonts w:ascii="Times New Roman" w:hAnsi="Times New Roman"/>
        </w:rPr>
        <w:t>Program Area and Service to be monitored:</w:t>
      </w:r>
    </w:p>
    <w:p w14:paraId="7E060F09" w14:textId="77777777" w:rsidR="004D0E14" w:rsidRPr="004D0E14" w:rsidRDefault="004D0E14" w:rsidP="004D0E14">
      <w:pPr>
        <w:jc w:val="both"/>
        <w:rPr>
          <w:rFonts w:ascii="Times New Roman" w:hAnsi="Times New Roman"/>
          <w:b/>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2278"/>
        <w:gridCol w:w="2450"/>
        <w:gridCol w:w="2560"/>
      </w:tblGrid>
      <w:tr w:rsidR="004D0E14" w:rsidRPr="004D0E14" w14:paraId="7D3C3A64" w14:textId="77777777" w:rsidTr="00CD65F5">
        <w:trPr>
          <w:trHeight w:val="561"/>
        </w:trPr>
        <w:tc>
          <w:tcPr>
            <w:tcW w:w="0" w:type="auto"/>
          </w:tcPr>
          <w:p w14:paraId="497BB505" w14:textId="77777777" w:rsidR="004D0E14" w:rsidRPr="004D0E14" w:rsidRDefault="004D0E14" w:rsidP="004D0E14">
            <w:pPr>
              <w:rPr>
                <w:rFonts w:ascii="Times New Roman" w:hAnsi="Times New Roman"/>
                <w:b/>
                <w:szCs w:val="24"/>
              </w:rPr>
            </w:pPr>
            <w:r w:rsidRPr="004D0E14">
              <w:rPr>
                <w:rFonts w:ascii="Times New Roman" w:hAnsi="Times New Roman"/>
                <w:b/>
                <w:szCs w:val="24"/>
              </w:rPr>
              <w:t>Area</w:t>
            </w:r>
          </w:p>
        </w:tc>
        <w:tc>
          <w:tcPr>
            <w:tcW w:w="2278" w:type="dxa"/>
          </w:tcPr>
          <w:p w14:paraId="29DC5842" w14:textId="77777777" w:rsidR="004D0E14" w:rsidRPr="004D0E14" w:rsidRDefault="004D0E14" w:rsidP="004D0E14">
            <w:pPr>
              <w:rPr>
                <w:rFonts w:ascii="Times New Roman" w:hAnsi="Times New Roman"/>
                <w:b/>
                <w:szCs w:val="24"/>
              </w:rPr>
            </w:pPr>
            <w:r w:rsidRPr="004D0E14">
              <w:rPr>
                <w:rFonts w:ascii="Times New Roman" w:hAnsi="Times New Roman"/>
                <w:b/>
                <w:szCs w:val="24"/>
              </w:rPr>
              <w:t>Federal/State Compliance Number</w:t>
            </w:r>
          </w:p>
        </w:tc>
        <w:tc>
          <w:tcPr>
            <w:tcW w:w="2450" w:type="dxa"/>
          </w:tcPr>
          <w:p w14:paraId="0532B4D8" w14:textId="77777777" w:rsidR="004D0E14" w:rsidRPr="004D0E14" w:rsidRDefault="004D0E14" w:rsidP="004D0E14">
            <w:pPr>
              <w:rPr>
                <w:rFonts w:ascii="Times New Roman" w:hAnsi="Times New Roman"/>
                <w:b/>
                <w:szCs w:val="24"/>
              </w:rPr>
            </w:pPr>
            <w:r w:rsidRPr="004D0E14">
              <w:rPr>
                <w:rFonts w:ascii="Times New Roman" w:hAnsi="Times New Roman"/>
                <w:b/>
                <w:szCs w:val="24"/>
              </w:rPr>
              <w:t>Subrecipients to be monitored</w:t>
            </w:r>
          </w:p>
        </w:tc>
        <w:tc>
          <w:tcPr>
            <w:tcW w:w="2560" w:type="dxa"/>
          </w:tcPr>
          <w:p w14:paraId="05508648" w14:textId="77777777" w:rsidR="004D0E14" w:rsidRPr="004D0E14" w:rsidRDefault="004D0E14" w:rsidP="004D0E14">
            <w:pPr>
              <w:rPr>
                <w:rFonts w:ascii="Times New Roman" w:hAnsi="Times New Roman"/>
                <w:b/>
                <w:szCs w:val="24"/>
              </w:rPr>
            </w:pPr>
            <w:r w:rsidRPr="004D0E14">
              <w:rPr>
                <w:rFonts w:ascii="Times New Roman" w:hAnsi="Times New Roman"/>
                <w:b/>
                <w:szCs w:val="24"/>
              </w:rPr>
              <w:t>Review Tool</w:t>
            </w:r>
          </w:p>
        </w:tc>
      </w:tr>
      <w:tr w:rsidR="004D0E14" w:rsidRPr="004D0E14" w14:paraId="02351EC2" w14:textId="77777777" w:rsidTr="00CD65F5">
        <w:trPr>
          <w:trHeight w:val="154"/>
        </w:trPr>
        <w:tc>
          <w:tcPr>
            <w:tcW w:w="0" w:type="auto"/>
          </w:tcPr>
          <w:p w14:paraId="0A98FE0D" w14:textId="77777777" w:rsidR="004D0E14" w:rsidRPr="004D0E14" w:rsidRDefault="004D0E14" w:rsidP="004D0E14">
            <w:pPr>
              <w:rPr>
                <w:rFonts w:ascii="Times New Roman" w:hAnsi="Times New Roman"/>
                <w:b/>
                <w:sz w:val="20"/>
              </w:rPr>
            </w:pPr>
            <w:r w:rsidRPr="004D0E14">
              <w:rPr>
                <w:rFonts w:ascii="Times New Roman" w:hAnsi="Times New Roman"/>
                <w:b/>
                <w:sz w:val="20"/>
              </w:rPr>
              <w:t>Work First</w:t>
            </w:r>
          </w:p>
        </w:tc>
        <w:tc>
          <w:tcPr>
            <w:tcW w:w="2278" w:type="dxa"/>
          </w:tcPr>
          <w:p w14:paraId="2A56E59B" w14:textId="77777777" w:rsidR="004D0E14" w:rsidRPr="004D0E14" w:rsidRDefault="004D0E14" w:rsidP="004D0E14">
            <w:pPr>
              <w:rPr>
                <w:rFonts w:ascii="Times New Roman" w:hAnsi="Times New Roman"/>
                <w:b/>
                <w:sz w:val="20"/>
              </w:rPr>
            </w:pPr>
            <w:r w:rsidRPr="004D0E14">
              <w:rPr>
                <w:rFonts w:ascii="Times New Roman" w:hAnsi="Times New Roman"/>
                <w:b/>
                <w:sz w:val="20"/>
              </w:rPr>
              <w:t>93.558</w:t>
            </w:r>
          </w:p>
        </w:tc>
        <w:tc>
          <w:tcPr>
            <w:tcW w:w="2450" w:type="dxa"/>
          </w:tcPr>
          <w:p w14:paraId="62B33D94" w14:textId="77777777" w:rsidR="004D0E14" w:rsidRPr="004D0E14" w:rsidRDefault="004D0E14" w:rsidP="004D0E14">
            <w:pPr>
              <w:rPr>
                <w:rFonts w:ascii="Times New Roman" w:hAnsi="Times New Roman"/>
                <w:b/>
                <w:sz w:val="20"/>
              </w:rPr>
            </w:pPr>
            <w:r w:rsidRPr="004D0E14">
              <w:rPr>
                <w:rFonts w:ascii="Times New Roman" w:hAnsi="Times New Roman"/>
                <w:b/>
                <w:sz w:val="20"/>
              </w:rPr>
              <w:t>Attachment 1</w:t>
            </w:r>
          </w:p>
        </w:tc>
        <w:tc>
          <w:tcPr>
            <w:tcW w:w="2560" w:type="dxa"/>
          </w:tcPr>
          <w:p w14:paraId="114E418B" w14:textId="77777777" w:rsidR="004D0E14" w:rsidRPr="004D0E14" w:rsidRDefault="004D0E14" w:rsidP="004D0E14">
            <w:pPr>
              <w:rPr>
                <w:rFonts w:ascii="Times New Roman" w:hAnsi="Times New Roman"/>
                <w:b/>
                <w:sz w:val="20"/>
              </w:rPr>
            </w:pPr>
            <w:r w:rsidRPr="004D0E14">
              <w:rPr>
                <w:rFonts w:ascii="Times New Roman" w:hAnsi="Times New Roman"/>
                <w:b/>
                <w:sz w:val="20"/>
              </w:rPr>
              <w:t>Attachment A-D</w:t>
            </w:r>
          </w:p>
        </w:tc>
      </w:tr>
    </w:tbl>
    <w:p w14:paraId="4AE9A0DD" w14:textId="77777777" w:rsidR="004D0E14" w:rsidRPr="004D0E14" w:rsidRDefault="004D0E14" w:rsidP="004D0E14">
      <w:pPr>
        <w:jc w:val="both"/>
        <w:rPr>
          <w:rFonts w:ascii="Times New Roman" w:hAnsi="Times New Roman"/>
        </w:rPr>
      </w:pPr>
    </w:p>
    <w:p w14:paraId="5D7138CC" w14:textId="77777777" w:rsidR="0030226D" w:rsidRDefault="0030226D" w:rsidP="0030226D">
      <w:pPr>
        <w:jc w:val="both"/>
        <w:rPr>
          <w:rStyle w:val="formheader"/>
          <w:rFonts w:ascii="Times New Roman" w:hAnsi="Times New Roman"/>
          <w:b/>
        </w:rPr>
      </w:pPr>
      <w:r>
        <w:rPr>
          <w:rStyle w:val="formheader"/>
          <w:rFonts w:ascii="Times New Roman" w:hAnsi="Times New Roman"/>
          <w:b/>
        </w:rPr>
        <w:t xml:space="preserve">340.01 </w:t>
      </w:r>
      <w:r w:rsidRPr="00636806">
        <w:rPr>
          <w:rStyle w:val="formheader"/>
          <w:rFonts w:ascii="Times New Roman" w:hAnsi="Times New Roman"/>
          <w:b/>
        </w:rPr>
        <w:t>Monitoring Staff</w:t>
      </w:r>
    </w:p>
    <w:p w14:paraId="5B9CC1D9" w14:textId="77777777" w:rsidR="0030226D" w:rsidRPr="004D0E14" w:rsidRDefault="0030226D" w:rsidP="0030226D">
      <w:pPr>
        <w:jc w:val="both"/>
        <w:rPr>
          <w:rFonts w:ascii="Times New Roman" w:hAnsi="Times New Roman"/>
          <w:b/>
        </w:rPr>
      </w:pPr>
    </w:p>
    <w:p w14:paraId="27C59692" w14:textId="5C145DBF" w:rsidR="0030226D" w:rsidRPr="004D0E14" w:rsidRDefault="0030226D" w:rsidP="0030226D">
      <w:pPr>
        <w:jc w:val="both"/>
        <w:rPr>
          <w:rFonts w:ascii="Times New Roman" w:hAnsi="Times New Roman"/>
          <w:szCs w:val="24"/>
        </w:rPr>
      </w:pPr>
      <w:r w:rsidRPr="004D0E14">
        <w:rPr>
          <w:rFonts w:ascii="Times New Roman" w:hAnsi="Times New Roman"/>
        </w:rPr>
        <w:t xml:space="preserve">The Economic and Family Services Section (EFSS)/Work First program has </w:t>
      </w:r>
      <w:r>
        <w:rPr>
          <w:rFonts w:ascii="Times New Roman" w:hAnsi="Times New Roman"/>
        </w:rPr>
        <w:t xml:space="preserve">seven </w:t>
      </w:r>
      <w:r w:rsidRPr="004D0E14">
        <w:rPr>
          <w:rFonts w:ascii="Times New Roman" w:hAnsi="Times New Roman"/>
        </w:rPr>
        <w:t xml:space="preserve">positions identified as Work First Program </w:t>
      </w:r>
      <w:r>
        <w:rPr>
          <w:rFonts w:ascii="Times New Roman" w:hAnsi="Times New Roman"/>
        </w:rPr>
        <w:t xml:space="preserve">Continuous Quality Insurance Specialists </w:t>
      </w:r>
      <w:r w:rsidRPr="004D0E14">
        <w:rPr>
          <w:rFonts w:ascii="Times New Roman" w:hAnsi="Times New Roman"/>
        </w:rPr>
        <w:t>(</w:t>
      </w:r>
      <w:r>
        <w:rPr>
          <w:rFonts w:ascii="Times New Roman" w:hAnsi="Times New Roman"/>
        </w:rPr>
        <w:t>CQIS</w:t>
      </w:r>
      <w:r w:rsidRPr="004D0E14">
        <w:rPr>
          <w:rFonts w:ascii="Times New Roman" w:hAnsi="Times New Roman"/>
        </w:rPr>
        <w:t>)</w:t>
      </w:r>
      <w:r>
        <w:rPr>
          <w:rFonts w:ascii="Times New Roman" w:hAnsi="Times New Roman"/>
        </w:rPr>
        <w:t xml:space="preserve">, formerly Work First Program Monitors, </w:t>
      </w:r>
      <w:r w:rsidRPr="004D0E14">
        <w:rPr>
          <w:rFonts w:ascii="Times New Roman" w:hAnsi="Times New Roman"/>
        </w:rPr>
        <w:t>whose duties include the responsibility to conduct monitoring for the Work First program</w:t>
      </w:r>
      <w:r>
        <w:rPr>
          <w:rFonts w:ascii="Times New Roman" w:hAnsi="Times New Roman"/>
        </w:rPr>
        <w:t xml:space="preserve"> and</w:t>
      </w:r>
      <w:r w:rsidRPr="004D0E14">
        <w:rPr>
          <w:rFonts w:ascii="Times New Roman" w:hAnsi="Times New Roman"/>
        </w:rPr>
        <w:t xml:space="preserve"> complete follow-up for monitoring and state audits. Work First Staff Performing Subrecipient Monitoring and Related Support Activities are identified</w:t>
      </w:r>
      <w:r w:rsidRPr="004D0E14">
        <w:rPr>
          <w:rFonts w:ascii="Times New Roman" w:hAnsi="Times New Roman"/>
          <w:szCs w:val="24"/>
        </w:rPr>
        <w:t xml:space="preserve"> in the DSS Monitoring Plan Introduction above. </w:t>
      </w:r>
    </w:p>
    <w:p w14:paraId="622E38BA" w14:textId="77777777" w:rsidR="0030226D" w:rsidRPr="004D0E14" w:rsidRDefault="0030226D" w:rsidP="0030226D">
      <w:pPr>
        <w:jc w:val="both"/>
        <w:rPr>
          <w:rFonts w:ascii="Times New Roman" w:hAnsi="Times New Roman"/>
        </w:rPr>
      </w:pPr>
    </w:p>
    <w:p w14:paraId="224321AC" w14:textId="3D71820B" w:rsidR="0030226D" w:rsidRPr="004D0E14" w:rsidRDefault="0030226D" w:rsidP="0030226D">
      <w:pPr>
        <w:jc w:val="both"/>
        <w:rPr>
          <w:rFonts w:ascii="Calibri" w:hAnsi="Calibri"/>
          <w:sz w:val="22"/>
        </w:rPr>
      </w:pPr>
      <w:r w:rsidRPr="004D0E14">
        <w:rPr>
          <w:rFonts w:ascii="Times New Roman" w:hAnsi="Times New Roman"/>
        </w:rPr>
        <w:t xml:space="preserve">The Work First Program </w:t>
      </w:r>
      <w:r>
        <w:rPr>
          <w:rFonts w:ascii="Times New Roman" w:hAnsi="Times New Roman"/>
        </w:rPr>
        <w:t>Continuous Quality Insurance Specialists</w:t>
      </w:r>
      <w:r w:rsidRPr="004D0E14">
        <w:rPr>
          <w:rFonts w:ascii="Times New Roman" w:hAnsi="Times New Roman"/>
        </w:rPr>
        <w:t xml:space="preserve"> have the responsibility for conducting the Work First Eligibility Compliance Monitoring for the Work First Program in the state’s 100 Local County Social Service Agencies.  The </w:t>
      </w:r>
      <w:r>
        <w:rPr>
          <w:rFonts w:ascii="Times New Roman" w:hAnsi="Times New Roman"/>
        </w:rPr>
        <w:t>Work First CQIS</w:t>
      </w:r>
      <w:r w:rsidRPr="004D0E14">
        <w:rPr>
          <w:rFonts w:ascii="Times New Roman" w:hAnsi="Times New Roman"/>
        </w:rPr>
        <w:t xml:space="preserve"> </w:t>
      </w:r>
      <w:r>
        <w:rPr>
          <w:rFonts w:ascii="Times New Roman" w:hAnsi="Times New Roman"/>
        </w:rPr>
        <w:t>monitor</w:t>
      </w:r>
      <w:r w:rsidRPr="004D0E14">
        <w:rPr>
          <w:rFonts w:ascii="Times New Roman" w:hAnsi="Times New Roman"/>
        </w:rPr>
        <w:t xml:space="preserve"> their assigned counties through either an onsite monitoring or desktop monitoring.  </w:t>
      </w:r>
      <w:r w:rsidRPr="004D0E14">
        <w:rPr>
          <w:rFonts w:ascii="Times New Roman" w:hAnsi="Times New Roman"/>
          <w:szCs w:val="24"/>
        </w:rPr>
        <w:t xml:space="preserve">The frequency of the monitoring process is at least once a year for large counties and every three years for medium and small size counties.  Based on the criteria stated above, there are </w:t>
      </w:r>
      <w:r w:rsidRPr="0030226D">
        <w:rPr>
          <w:rFonts w:ascii="Times New Roman" w:hAnsi="Times New Roman"/>
          <w:szCs w:val="24"/>
        </w:rPr>
        <w:t>37</w:t>
      </w:r>
      <w:r w:rsidRPr="004D0E14">
        <w:rPr>
          <w:rFonts w:ascii="Times New Roman" w:hAnsi="Times New Roman"/>
          <w:szCs w:val="24"/>
        </w:rPr>
        <w:t xml:space="preserve"> counties that require Work First Eligibility Monitoring in the 202</w:t>
      </w:r>
      <w:r>
        <w:rPr>
          <w:rFonts w:ascii="Times New Roman" w:hAnsi="Times New Roman"/>
          <w:szCs w:val="24"/>
        </w:rPr>
        <w:t>2</w:t>
      </w:r>
      <w:r w:rsidRPr="004D0E14">
        <w:rPr>
          <w:rFonts w:ascii="Times New Roman" w:hAnsi="Times New Roman"/>
          <w:szCs w:val="24"/>
        </w:rPr>
        <w:t xml:space="preserve"> state fiscal year. Work First </w:t>
      </w:r>
      <w:r>
        <w:rPr>
          <w:rFonts w:ascii="Times New Roman" w:hAnsi="Times New Roman"/>
        </w:rPr>
        <w:t>Continuous Quality Insurance Specialists</w:t>
      </w:r>
      <w:r w:rsidRPr="004D0E14">
        <w:rPr>
          <w:rFonts w:ascii="Times New Roman" w:hAnsi="Times New Roman"/>
          <w:szCs w:val="24"/>
        </w:rPr>
        <w:t xml:space="preserve"> and County Assignments are </w:t>
      </w:r>
      <w:r>
        <w:rPr>
          <w:rFonts w:ascii="Times New Roman" w:hAnsi="Times New Roman"/>
          <w:szCs w:val="24"/>
        </w:rPr>
        <w:t xml:space="preserve">assigned geographically in accordance with the Division of Social Services Regional Plan </w:t>
      </w:r>
      <w:r w:rsidRPr="004D0E14">
        <w:rPr>
          <w:rFonts w:ascii="Times New Roman" w:hAnsi="Times New Roman"/>
          <w:szCs w:val="24"/>
        </w:rPr>
        <w:t>.</w:t>
      </w:r>
      <w:r w:rsidRPr="004D0E14">
        <w:rPr>
          <w:sz w:val="23"/>
          <w:szCs w:val="23"/>
        </w:rPr>
        <w:t xml:space="preserve"> </w:t>
      </w:r>
    </w:p>
    <w:p w14:paraId="046F7EC2" w14:textId="77777777" w:rsidR="0030226D" w:rsidRPr="004D0E14" w:rsidRDefault="0030226D" w:rsidP="0030226D">
      <w:pPr>
        <w:jc w:val="both"/>
        <w:rPr>
          <w:rFonts w:ascii="Times New Roman" w:hAnsi="Times New Roman"/>
          <w:b/>
        </w:rPr>
      </w:pPr>
    </w:p>
    <w:p w14:paraId="445E7F97" w14:textId="77777777" w:rsidR="0030226D" w:rsidRPr="00D84468" w:rsidRDefault="0030226D" w:rsidP="0030226D">
      <w:pPr>
        <w:jc w:val="both"/>
        <w:rPr>
          <w:rFonts w:ascii="Times New Roman" w:hAnsi="Times New Roman"/>
          <w:b/>
        </w:rPr>
      </w:pPr>
      <w:r>
        <w:rPr>
          <w:rFonts w:ascii="Times New Roman" w:hAnsi="Times New Roman"/>
          <w:b/>
        </w:rPr>
        <w:t xml:space="preserve">340.02 </w:t>
      </w:r>
      <w:r w:rsidRPr="00D84468">
        <w:rPr>
          <w:rFonts w:ascii="Times New Roman" w:hAnsi="Times New Roman"/>
          <w:b/>
        </w:rPr>
        <w:t>Monitoring Tools</w:t>
      </w:r>
    </w:p>
    <w:p w14:paraId="785196A6" w14:textId="77777777" w:rsidR="0030226D" w:rsidRPr="004D0E14" w:rsidRDefault="0030226D" w:rsidP="0030226D">
      <w:pPr>
        <w:jc w:val="both"/>
        <w:rPr>
          <w:rFonts w:ascii="Times New Roman" w:hAnsi="Times New Roman"/>
          <w:b/>
        </w:rPr>
      </w:pPr>
    </w:p>
    <w:p w14:paraId="6D0D537D" w14:textId="77777777" w:rsidR="0030226D" w:rsidRPr="004D0E14" w:rsidRDefault="0030226D" w:rsidP="0030226D">
      <w:pPr>
        <w:jc w:val="both"/>
        <w:rPr>
          <w:rFonts w:ascii="Times New Roman" w:hAnsi="Times New Roman"/>
          <w:szCs w:val="24"/>
        </w:rPr>
      </w:pPr>
      <w:r w:rsidRPr="004D0E14">
        <w:rPr>
          <w:rFonts w:ascii="Times New Roman" w:hAnsi="Times New Roman"/>
        </w:rPr>
        <w:t xml:space="preserve">The monitoring tools currently in use are based on applicable laws and regulations that govern the Work First Program.  The Work First </w:t>
      </w:r>
      <w:r>
        <w:rPr>
          <w:rFonts w:ascii="Times New Roman" w:hAnsi="Times New Roman"/>
        </w:rPr>
        <w:t xml:space="preserve">Continuous Quality Insurance Specialists </w:t>
      </w:r>
      <w:r w:rsidRPr="004D0E14">
        <w:rPr>
          <w:rFonts w:ascii="Times New Roman" w:hAnsi="Times New Roman"/>
        </w:rPr>
        <w:t xml:space="preserve">and Division Management conduct a yearly review of the monitoring plan and the monitoring tools to ensure that both are current and consistent with the Work First Program Policy Manual, the North Carolina TANF State Plan, and the North Carolina Work Verification Plan.  </w:t>
      </w:r>
      <w:r w:rsidRPr="004D0E14">
        <w:rPr>
          <w:rFonts w:ascii="Times New Roman" w:hAnsi="Times New Roman"/>
          <w:szCs w:val="24"/>
        </w:rPr>
        <w:t xml:space="preserve">Starting SFY 2013 the monitoring tools have been incorporated into a computer-based system. Attached are Work First Monitoring tools in a Word Document format, which reflects the Work First Monitoring Excel spreadsheet information and instructions currently in use. The monitoring tools terminology may change throughout this monitoring cycle to reflect the transition to North Carolina Families Accessing Services Through Technology (NCFAST). However, it will cover the same policy requirements.   </w:t>
      </w:r>
    </w:p>
    <w:p w14:paraId="3348E5E9" w14:textId="77777777" w:rsidR="0030226D" w:rsidRPr="004D0E14" w:rsidRDefault="0030226D" w:rsidP="0030226D">
      <w:pPr>
        <w:jc w:val="both"/>
        <w:rPr>
          <w:rFonts w:ascii="Times New Roman" w:hAnsi="Times New Roman"/>
        </w:rPr>
      </w:pPr>
    </w:p>
    <w:p w14:paraId="0EA8ED18" w14:textId="77777777" w:rsidR="0030226D" w:rsidRPr="00233B2A" w:rsidRDefault="0030226D" w:rsidP="0030226D">
      <w:pPr>
        <w:jc w:val="both"/>
        <w:rPr>
          <w:rFonts w:ascii="Times New Roman" w:hAnsi="Times New Roman"/>
          <w:b/>
        </w:rPr>
      </w:pPr>
      <w:r>
        <w:rPr>
          <w:rFonts w:ascii="Times New Roman" w:hAnsi="Times New Roman"/>
          <w:b/>
        </w:rPr>
        <w:t>340.03 Sample</w:t>
      </w:r>
      <w:r w:rsidRPr="00233B2A">
        <w:rPr>
          <w:rFonts w:ascii="Times New Roman" w:hAnsi="Times New Roman"/>
          <w:b/>
        </w:rPr>
        <w:t xml:space="preserve"> Size</w:t>
      </w:r>
    </w:p>
    <w:p w14:paraId="019C7635" w14:textId="77777777" w:rsidR="0030226D" w:rsidRPr="004D0E14" w:rsidRDefault="0030226D" w:rsidP="0030226D">
      <w:pPr>
        <w:jc w:val="both"/>
        <w:rPr>
          <w:rFonts w:ascii="Times New Roman" w:hAnsi="Times New Roman"/>
          <w:b/>
          <w:u w:val="single"/>
        </w:rPr>
      </w:pPr>
    </w:p>
    <w:p w14:paraId="6A6F837A" w14:textId="77777777" w:rsidR="0030226D" w:rsidRPr="004D0E14" w:rsidRDefault="0030226D" w:rsidP="0030226D">
      <w:pPr>
        <w:jc w:val="both"/>
        <w:rPr>
          <w:rFonts w:ascii="Times New Roman" w:hAnsi="Times New Roman"/>
          <w:b/>
          <w:i/>
          <w:szCs w:val="24"/>
          <w:u w:val="single"/>
        </w:rPr>
      </w:pPr>
      <w:r w:rsidRPr="004D0E14">
        <w:rPr>
          <w:rFonts w:ascii="Times New Roman" w:hAnsi="Times New Roman"/>
          <w:b/>
          <w:i/>
          <w:szCs w:val="24"/>
          <w:u w:val="single"/>
        </w:rPr>
        <w:t>Current – Work First Monitoring Process</w:t>
      </w:r>
    </w:p>
    <w:p w14:paraId="5313D050" w14:textId="77777777" w:rsidR="0030226D" w:rsidRPr="004D0E14" w:rsidRDefault="0030226D" w:rsidP="0030226D">
      <w:pPr>
        <w:jc w:val="both"/>
        <w:rPr>
          <w:rFonts w:ascii="Times New Roman" w:hAnsi="Times New Roman"/>
          <w:b/>
          <w:i/>
          <w:szCs w:val="24"/>
          <w:u w:val="single"/>
        </w:rPr>
      </w:pPr>
    </w:p>
    <w:p w14:paraId="3A2B6F12" w14:textId="77777777" w:rsidR="0030226D" w:rsidRPr="004D0E14" w:rsidRDefault="0030226D" w:rsidP="0030226D">
      <w:pPr>
        <w:jc w:val="both"/>
        <w:rPr>
          <w:rFonts w:ascii="Times New Roman" w:hAnsi="Times New Roman"/>
        </w:rPr>
      </w:pPr>
      <w:r w:rsidRPr="004D0E14">
        <w:rPr>
          <w:rFonts w:ascii="Times New Roman" w:hAnsi="Times New Roman"/>
          <w:szCs w:val="24"/>
        </w:rPr>
        <w:t xml:space="preserve">Local County Social Service Agencies (government subrecipients) are divided into three levels.  </w:t>
      </w:r>
      <w:r w:rsidRPr="004D0E14">
        <w:rPr>
          <w:rFonts w:ascii="Times New Roman" w:hAnsi="Times New Roman"/>
        </w:rPr>
        <w:t xml:space="preserve">This monitoring plan includes the list of counties by levels for the 100 DSS subrecipients.  </w:t>
      </w:r>
    </w:p>
    <w:p w14:paraId="2F50CF7F" w14:textId="77777777" w:rsidR="0030226D" w:rsidRPr="004D0E14" w:rsidRDefault="0030226D" w:rsidP="0030226D">
      <w:pPr>
        <w:jc w:val="both"/>
        <w:rPr>
          <w:rFonts w:ascii="Times New Roman" w:hAnsi="Times New Roman"/>
        </w:rPr>
      </w:pPr>
    </w:p>
    <w:p w14:paraId="4A34F954" w14:textId="77777777" w:rsidR="0030226D" w:rsidRPr="004D0E14" w:rsidRDefault="0030226D" w:rsidP="0030226D">
      <w:pPr>
        <w:jc w:val="both"/>
        <w:rPr>
          <w:rFonts w:ascii="Times New Roman" w:hAnsi="Times New Roman"/>
          <w:b/>
        </w:rPr>
      </w:pPr>
      <w:r w:rsidRPr="004D0E14">
        <w:rPr>
          <w:rFonts w:ascii="Times New Roman" w:hAnsi="Times New Roman"/>
          <w:b/>
        </w:rPr>
        <w:t>Case Levels</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5"/>
        <w:gridCol w:w="3635"/>
        <w:gridCol w:w="3635"/>
      </w:tblGrid>
      <w:tr w:rsidR="0030226D" w:rsidRPr="004D0E14" w14:paraId="0F8495A5" w14:textId="77777777" w:rsidTr="00EA1DDB">
        <w:trPr>
          <w:trHeight w:val="280"/>
        </w:trPr>
        <w:tc>
          <w:tcPr>
            <w:tcW w:w="3635" w:type="dxa"/>
          </w:tcPr>
          <w:p w14:paraId="6D4DDC36" w14:textId="77777777" w:rsidR="0030226D" w:rsidRPr="004D0E14" w:rsidRDefault="0030226D" w:rsidP="00EA1DDB">
            <w:pPr>
              <w:jc w:val="both"/>
              <w:rPr>
                <w:rFonts w:ascii="Times New Roman" w:hAnsi="Times New Roman"/>
                <w:b/>
              </w:rPr>
            </w:pPr>
            <w:r w:rsidRPr="004D0E14">
              <w:rPr>
                <w:rFonts w:ascii="Times New Roman" w:hAnsi="Times New Roman"/>
                <w:b/>
              </w:rPr>
              <w:t xml:space="preserve">SMALL COUNTIES </w:t>
            </w:r>
          </w:p>
        </w:tc>
        <w:tc>
          <w:tcPr>
            <w:tcW w:w="3635" w:type="dxa"/>
          </w:tcPr>
          <w:p w14:paraId="5F05F582" w14:textId="77777777" w:rsidR="0030226D" w:rsidRPr="004D0E14" w:rsidRDefault="0030226D" w:rsidP="00EA1DDB">
            <w:pPr>
              <w:jc w:val="both"/>
              <w:rPr>
                <w:rFonts w:ascii="Times New Roman" w:hAnsi="Times New Roman"/>
                <w:b/>
              </w:rPr>
            </w:pPr>
            <w:r w:rsidRPr="004D0E14">
              <w:rPr>
                <w:rFonts w:ascii="Times New Roman" w:hAnsi="Times New Roman"/>
                <w:b/>
              </w:rPr>
              <w:t>MEDIUM COUNTIES</w:t>
            </w:r>
          </w:p>
        </w:tc>
        <w:tc>
          <w:tcPr>
            <w:tcW w:w="3635" w:type="dxa"/>
          </w:tcPr>
          <w:p w14:paraId="02A859AB" w14:textId="77777777" w:rsidR="0030226D" w:rsidRPr="004D0E14" w:rsidRDefault="0030226D" w:rsidP="00EA1DDB">
            <w:pPr>
              <w:jc w:val="both"/>
              <w:rPr>
                <w:rFonts w:ascii="Times New Roman" w:hAnsi="Times New Roman"/>
                <w:b/>
              </w:rPr>
            </w:pPr>
            <w:r w:rsidRPr="004D0E14">
              <w:rPr>
                <w:rFonts w:ascii="Times New Roman" w:hAnsi="Times New Roman"/>
                <w:b/>
              </w:rPr>
              <w:t>LARGE COUNTIES</w:t>
            </w:r>
          </w:p>
        </w:tc>
      </w:tr>
      <w:tr w:rsidR="0030226D" w:rsidRPr="004D0E14" w14:paraId="1496868F" w14:textId="77777777" w:rsidTr="00EA1DDB">
        <w:trPr>
          <w:trHeight w:val="280"/>
        </w:trPr>
        <w:tc>
          <w:tcPr>
            <w:tcW w:w="3635" w:type="dxa"/>
          </w:tcPr>
          <w:p w14:paraId="6C6D87F9" w14:textId="77777777" w:rsidR="0030226D" w:rsidRPr="004D0E14" w:rsidRDefault="0030226D" w:rsidP="00EA1DDB">
            <w:pPr>
              <w:jc w:val="both"/>
              <w:rPr>
                <w:rFonts w:ascii="Times New Roman" w:hAnsi="Times New Roman"/>
              </w:rPr>
            </w:pPr>
            <w:r w:rsidRPr="004D0E14">
              <w:rPr>
                <w:rFonts w:ascii="Times New Roman" w:hAnsi="Times New Roman"/>
              </w:rPr>
              <w:t>Cash Assistance Cases  10</w:t>
            </w:r>
          </w:p>
        </w:tc>
        <w:tc>
          <w:tcPr>
            <w:tcW w:w="3635" w:type="dxa"/>
          </w:tcPr>
          <w:p w14:paraId="410652AB" w14:textId="77777777" w:rsidR="0030226D" w:rsidRPr="004D0E14" w:rsidRDefault="0030226D" w:rsidP="00EA1DDB">
            <w:pPr>
              <w:jc w:val="both"/>
              <w:rPr>
                <w:rFonts w:ascii="Times New Roman" w:hAnsi="Times New Roman"/>
              </w:rPr>
            </w:pPr>
            <w:r w:rsidRPr="004D0E14">
              <w:rPr>
                <w:rFonts w:ascii="Times New Roman" w:hAnsi="Times New Roman"/>
              </w:rPr>
              <w:t>Work First Cash Cases 10</w:t>
            </w:r>
          </w:p>
        </w:tc>
        <w:tc>
          <w:tcPr>
            <w:tcW w:w="3635" w:type="dxa"/>
          </w:tcPr>
          <w:p w14:paraId="2A9E43A9" w14:textId="77777777" w:rsidR="0030226D" w:rsidRPr="004D0E14" w:rsidRDefault="0030226D" w:rsidP="00EA1DDB">
            <w:pPr>
              <w:jc w:val="both"/>
              <w:rPr>
                <w:rFonts w:ascii="Times New Roman" w:hAnsi="Times New Roman"/>
              </w:rPr>
            </w:pPr>
            <w:r w:rsidRPr="004D0E14">
              <w:rPr>
                <w:rFonts w:ascii="Times New Roman" w:hAnsi="Times New Roman"/>
              </w:rPr>
              <w:t>Work First Cash Cases 15</w:t>
            </w:r>
          </w:p>
        </w:tc>
      </w:tr>
      <w:tr w:rsidR="0030226D" w:rsidRPr="004D0E14" w14:paraId="11647C20" w14:textId="77777777" w:rsidTr="00EA1DDB">
        <w:trPr>
          <w:trHeight w:val="268"/>
        </w:trPr>
        <w:tc>
          <w:tcPr>
            <w:tcW w:w="3635" w:type="dxa"/>
          </w:tcPr>
          <w:p w14:paraId="6DB4DF75" w14:textId="77777777" w:rsidR="0030226D" w:rsidRPr="004D0E14" w:rsidRDefault="0030226D" w:rsidP="00EA1DDB">
            <w:pPr>
              <w:jc w:val="both"/>
              <w:rPr>
                <w:rFonts w:ascii="Times New Roman" w:hAnsi="Times New Roman"/>
              </w:rPr>
            </w:pPr>
            <w:r w:rsidRPr="004D0E14">
              <w:rPr>
                <w:rFonts w:ascii="Times New Roman" w:hAnsi="Times New Roman"/>
              </w:rPr>
              <w:t>Employment Services  10</w:t>
            </w:r>
          </w:p>
        </w:tc>
        <w:tc>
          <w:tcPr>
            <w:tcW w:w="3635" w:type="dxa"/>
          </w:tcPr>
          <w:p w14:paraId="4EED7E98" w14:textId="77777777" w:rsidR="0030226D" w:rsidRPr="004D0E14" w:rsidRDefault="0030226D" w:rsidP="00EA1DDB">
            <w:pPr>
              <w:jc w:val="both"/>
              <w:rPr>
                <w:rFonts w:ascii="Times New Roman" w:hAnsi="Times New Roman"/>
              </w:rPr>
            </w:pPr>
            <w:r w:rsidRPr="004D0E14">
              <w:rPr>
                <w:rFonts w:ascii="Times New Roman" w:hAnsi="Times New Roman"/>
              </w:rPr>
              <w:t>Employment  Services 10</w:t>
            </w:r>
          </w:p>
        </w:tc>
        <w:tc>
          <w:tcPr>
            <w:tcW w:w="3635" w:type="dxa"/>
          </w:tcPr>
          <w:p w14:paraId="081E6710" w14:textId="77777777" w:rsidR="0030226D" w:rsidRPr="004D0E14" w:rsidRDefault="0030226D" w:rsidP="00EA1DDB">
            <w:pPr>
              <w:jc w:val="both"/>
              <w:rPr>
                <w:rFonts w:ascii="Times New Roman" w:hAnsi="Times New Roman"/>
              </w:rPr>
            </w:pPr>
            <w:r w:rsidRPr="004D0E14">
              <w:rPr>
                <w:rFonts w:ascii="Times New Roman" w:hAnsi="Times New Roman"/>
              </w:rPr>
              <w:t xml:space="preserve"> Employment Services 15</w:t>
            </w:r>
          </w:p>
        </w:tc>
      </w:tr>
      <w:tr w:rsidR="0030226D" w:rsidRPr="004D0E14" w14:paraId="106261E5" w14:textId="77777777" w:rsidTr="00EA1DDB">
        <w:trPr>
          <w:trHeight w:val="280"/>
        </w:trPr>
        <w:tc>
          <w:tcPr>
            <w:tcW w:w="3635" w:type="dxa"/>
          </w:tcPr>
          <w:p w14:paraId="56FA8AA6" w14:textId="77777777" w:rsidR="0030226D" w:rsidRPr="004D0E14" w:rsidRDefault="0030226D" w:rsidP="00EA1DDB">
            <w:pPr>
              <w:rPr>
                <w:rFonts w:ascii="Times New Roman" w:hAnsi="Times New Roman"/>
              </w:rPr>
            </w:pPr>
            <w:r w:rsidRPr="004D0E14">
              <w:rPr>
                <w:rFonts w:ascii="Times New Roman" w:hAnsi="Times New Roman"/>
              </w:rPr>
              <w:t>200% Services Cases 10</w:t>
            </w:r>
          </w:p>
        </w:tc>
        <w:tc>
          <w:tcPr>
            <w:tcW w:w="3635" w:type="dxa"/>
          </w:tcPr>
          <w:p w14:paraId="64A5F6E4" w14:textId="77777777" w:rsidR="0030226D" w:rsidRPr="004D0E14" w:rsidRDefault="0030226D" w:rsidP="00EA1DDB">
            <w:pPr>
              <w:rPr>
                <w:rFonts w:ascii="Times New Roman" w:hAnsi="Times New Roman"/>
              </w:rPr>
            </w:pPr>
            <w:r w:rsidRPr="004D0E14">
              <w:rPr>
                <w:rFonts w:ascii="Times New Roman" w:hAnsi="Times New Roman"/>
              </w:rPr>
              <w:t xml:space="preserve"> 200% Services Cases 10</w:t>
            </w:r>
          </w:p>
        </w:tc>
        <w:tc>
          <w:tcPr>
            <w:tcW w:w="3635" w:type="dxa"/>
          </w:tcPr>
          <w:p w14:paraId="4DFD7AF2" w14:textId="77777777" w:rsidR="0030226D" w:rsidRPr="004D0E14" w:rsidRDefault="0030226D" w:rsidP="00EA1DDB">
            <w:pPr>
              <w:rPr>
                <w:rFonts w:ascii="Times New Roman" w:hAnsi="Times New Roman"/>
              </w:rPr>
            </w:pPr>
            <w:r w:rsidRPr="004D0E14">
              <w:rPr>
                <w:rFonts w:ascii="Times New Roman" w:hAnsi="Times New Roman"/>
              </w:rPr>
              <w:t>200% Services Cases 15</w:t>
            </w:r>
          </w:p>
        </w:tc>
      </w:tr>
      <w:tr w:rsidR="0030226D" w:rsidRPr="004D0E14" w14:paraId="420C8F00" w14:textId="77777777" w:rsidTr="00EA1DDB">
        <w:trPr>
          <w:trHeight w:val="280"/>
        </w:trPr>
        <w:tc>
          <w:tcPr>
            <w:tcW w:w="3635" w:type="dxa"/>
          </w:tcPr>
          <w:p w14:paraId="295248B6" w14:textId="77777777" w:rsidR="0030226D" w:rsidRPr="004D0E14" w:rsidRDefault="0030226D" w:rsidP="00EA1DDB">
            <w:pPr>
              <w:rPr>
                <w:rFonts w:ascii="Times New Roman" w:hAnsi="Times New Roman"/>
              </w:rPr>
            </w:pPr>
            <w:r w:rsidRPr="004D0E14">
              <w:rPr>
                <w:rFonts w:ascii="Times New Roman" w:hAnsi="Times New Roman"/>
              </w:rPr>
              <w:t>IV-D  Non-Coop Cases 10</w:t>
            </w:r>
          </w:p>
        </w:tc>
        <w:tc>
          <w:tcPr>
            <w:tcW w:w="3635" w:type="dxa"/>
          </w:tcPr>
          <w:p w14:paraId="54BC42A3" w14:textId="77777777" w:rsidR="0030226D" w:rsidRPr="004D0E14" w:rsidRDefault="0030226D" w:rsidP="00EA1DDB">
            <w:pPr>
              <w:rPr>
                <w:rFonts w:ascii="Times New Roman" w:hAnsi="Times New Roman"/>
              </w:rPr>
            </w:pPr>
            <w:r w:rsidRPr="004D0E14">
              <w:rPr>
                <w:rFonts w:ascii="Times New Roman" w:hAnsi="Times New Roman"/>
              </w:rPr>
              <w:t>IV-D Non-Coop Cases 10</w:t>
            </w:r>
          </w:p>
        </w:tc>
        <w:tc>
          <w:tcPr>
            <w:tcW w:w="3635" w:type="dxa"/>
          </w:tcPr>
          <w:p w14:paraId="55553CDB" w14:textId="77777777" w:rsidR="0030226D" w:rsidRPr="004D0E14" w:rsidRDefault="0030226D" w:rsidP="00EA1DDB">
            <w:pPr>
              <w:rPr>
                <w:rFonts w:ascii="Times New Roman" w:hAnsi="Times New Roman"/>
              </w:rPr>
            </w:pPr>
            <w:r w:rsidRPr="004D0E14">
              <w:rPr>
                <w:rFonts w:ascii="Times New Roman" w:hAnsi="Times New Roman"/>
              </w:rPr>
              <w:t>IV-D  Non-Coop  Cases 15</w:t>
            </w:r>
          </w:p>
        </w:tc>
      </w:tr>
    </w:tbl>
    <w:p w14:paraId="76D6CCFC" w14:textId="77777777" w:rsidR="0030226D" w:rsidRPr="004D0E14" w:rsidRDefault="0030226D" w:rsidP="0030226D">
      <w:pPr>
        <w:jc w:val="both"/>
        <w:rPr>
          <w:rFonts w:ascii="Times New Roman" w:hAnsi="Times New Roman"/>
        </w:rPr>
      </w:pPr>
    </w:p>
    <w:p w14:paraId="2982E585" w14:textId="77777777" w:rsidR="0030226D" w:rsidRPr="004D0E14" w:rsidRDefault="0030226D" w:rsidP="0030226D">
      <w:pPr>
        <w:jc w:val="both"/>
        <w:rPr>
          <w:rFonts w:ascii="Times New Roman" w:hAnsi="Times New Roman"/>
        </w:rPr>
      </w:pPr>
      <w:r w:rsidRPr="004D0E14">
        <w:rPr>
          <w:rFonts w:ascii="Times New Roman" w:hAnsi="Times New Roman"/>
        </w:rPr>
        <w:t xml:space="preserve">An Audit plan is completed in NC FAST for a random selection of cases for monitoring. In all categories, an over sample is drawn in order to have potential substitutes in the event that a case pulled for monitoring is found not applicable. Beginning in SFY 2018/2019, the Work First Program Monitors implemented monitoring for application and recertification timeliness.  Ensuring all applications and recertifications/reviews are processed within a 95% timeliness rate.   </w:t>
      </w:r>
    </w:p>
    <w:p w14:paraId="1DABF077" w14:textId="77777777" w:rsidR="0030226D" w:rsidRPr="004D0E14" w:rsidRDefault="0030226D" w:rsidP="0030226D">
      <w:pPr>
        <w:jc w:val="both"/>
        <w:rPr>
          <w:rFonts w:ascii="Times New Roman" w:hAnsi="Times New Roman"/>
        </w:rPr>
      </w:pPr>
    </w:p>
    <w:p w14:paraId="6834D434" w14:textId="77777777" w:rsidR="0030226D" w:rsidRPr="0023371D" w:rsidRDefault="0030226D" w:rsidP="0030226D">
      <w:pPr>
        <w:pStyle w:val="Heading2"/>
        <w:jc w:val="both"/>
        <w:rPr>
          <w:rFonts w:ascii="Times New Roman" w:hAnsi="Times New Roman"/>
        </w:rPr>
      </w:pPr>
      <w:r>
        <w:rPr>
          <w:rFonts w:ascii="Times New Roman" w:hAnsi="Times New Roman"/>
        </w:rPr>
        <w:t xml:space="preserve">340.04  </w:t>
      </w:r>
      <w:r w:rsidRPr="0023371D">
        <w:rPr>
          <w:rFonts w:ascii="Times New Roman" w:hAnsi="Times New Roman"/>
        </w:rPr>
        <w:t xml:space="preserve">Process of </w:t>
      </w:r>
      <w:r>
        <w:rPr>
          <w:rFonts w:ascii="Times New Roman" w:hAnsi="Times New Roman"/>
        </w:rPr>
        <w:t xml:space="preserve">Monitoring </w:t>
      </w:r>
      <w:r w:rsidRPr="0023371D">
        <w:rPr>
          <w:rFonts w:ascii="Times New Roman" w:hAnsi="Times New Roman"/>
        </w:rPr>
        <w:t xml:space="preserve">&amp; </w:t>
      </w:r>
      <w:r>
        <w:rPr>
          <w:rFonts w:ascii="Times New Roman" w:hAnsi="Times New Roman"/>
        </w:rPr>
        <w:t>Performance Improvements Requirements</w:t>
      </w:r>
    </w:p>
    <w:p w14:paraId="4DBDB9F6" w14:textId="77777777" w:rsidR="0030226D" w:rsidRPr="004D0E14" w:rsidRDefault="0030226D" w:rsidP="0030226D">
      <w:pPr>
        <w:jc w:val="both"/>
        <w:rPr>
          <w:rFonts w:ascii="Times New Roman" w:hAnsi="Times New Roman"/>
        </w:rPr>
      </w:pPr>
    </w:p>
    <w:p w14:paraId="029401DD" w14:textId="77777777" w:rsidR="0030226D" w:rsidRPr="004D0E14" w:rsidRDefault="0030226D" w:rsidP="0030226D">
      <w:pPr>
        <w:jc w:val="both"/>
        <w:rPr>
          <w:rFonts w:ascii="Times New Roman" w:hAnsi="Times New Roman"/>
        </w:rPr>
      </w:pPr>
      <w:r w:rsidRPr="004D0E14">
        <w:rPr>
          <w:rFonts w:ascii="Times New Roman" w:hAnsi="Times New Roman"/>
        </w:rPr>
        <w:lastRenderedPageBreak/>
        <w:t>The WF</w:t>
      </w:r>
      <w:r>
        <w:rPr>
          <w:rFonts w:ascii="Times New Roman" w:hAnsi="Times New Roman"/>
        </w:rPr>
        <w:t xml:space="preserve"> CQIS</w:t>
      </w:r>
      <w:r w:rsidRPr="004D0E14">
        <w:rPr>
          <w:rFonts w:ascii="Times New Roman" w:hAnsi="Times New Roman"/>
        </w:rPr>
        <w:t xml:space="preserve"> conducting the monitoring notifies the county director of the sample of cases selected for review via email encryption letter 30 days in advance of the monitoring event.  The monitor instructs the county staff to pull all verifications necessary to confirm compliance with the funding and eligibility criteria for the Work First Program.  Site visit monitoring is preferable in order to facilitate a partnership with the county staff and to generate discussion regarding the process, expectations, and potential outcomes of the monitoring.  However, under special circumstances, desktop monitoring may be substituted for on-site monitoring to ensure counties are monitored as required.  For example, travel restrictions or vacant positions may necessitate desktop monitoring instead of on-site monitoring.</w:t>
      </w:r>
    </w:p>
    <w:p w14:paraId="0318398E" w14:textId="77777777" w:rsidR="0030226D" w:rsidRPr="004D0E14" w:rsidRDefault="0030226D" w:rsidP="0030226D">
      <w:pPr>
        <w:jc w:val="both"/>
        <w:rPr>
          <w:rFonts w:ascii="Times New Roman" w:hAnsi="Times New Roman"/>
        </w:rPr>
      </w:pPr>
    </w:p>
    <w:p w14:paraId="5364ADE4" w14:textId="77777777" w:rsidR="0030226D" w:rsidRPr="004D0E14" w:rsidRDefault="0030226D" w:rsidP="0030226D">
      <w:pPr>
        <w:jc w:val="both"/>
        <w:rPr>
          <w:rFonts w:ascii="Times New Roman" w:hAnsi="Times New Roman"/>
        </w:rPr>
      </w:pPr>
      <w:r w:rsidRPr="004D0E14">
        <w:rPr>
          <w:rFonts w:ascii="Times New Roman" w:hAnsi="Times New Roman"/>
          <w:b/>
        </w:rPr>
        <w:t xml:space="preserve">Onsite Monitoring </w:t>
      </w:r>
      <w:r w:rsidRPr="004D0E14">
        <w:rPr>
          <w:rFonts w:ascii="Times New Roman" w:hAnsi="Times New Roman"/>
        </w:rPr>
        <w:t>– The WF</w:t>
      </w:r>
      <w:r>
        <w:rPr>
          <w:rFonts w:ascii="Times New Roman" w:hAnsi="Times New Roman"/>
        </w:rPr>
        <w:t xml:space="preserve"> CQIS</w:t>
      </w:r>
      <w:r w:rsidRPr="004D0E14">
        <w:rPr>
          <w:rFonts w:ascii="Times New Roman" w:hAnsi="Times New Roman"/>
        </w:rPr>
        <w:t xml:space="preserve"> conducting the monitoring selects a sample of cases to be read during each on-site monitoring visit to ensure complete and accurate documentation regarding client eligibility, appropriate payment level and compliance with all program requirements.  Entrance and exit interviews are held with the director or the director’s designee(s) provides the opportunity for discussion regarding the results of the county monitoring process.</w:t>
      </w:r>
    </w:p>
    <w:p w14:paraId="586FE23B" w14:textId="77777777" w:rsidR="0030226D" w:rsidRPr="004D0E14" w:rsidRDefault="0030226D" w:rsidP="0030226D">
      <w:pPr>
        <w:jc w:val="both"/>
        <w:rPr>
          <w:rFonts w:ascii="Times New Roman" w:hAnsi="Times New Roman"/>
          <w:b/>
          <w:szCs w:val="24"/>
        </w:rPr>
      </w:pPr>
    </w:p>
    <w:p w14:paraId="5746E4E6" w14:textId="77777777" w:rsidR="0030226D" w:rsidRPr="004D0E14" w:rsidRDefault="0030226D" w:rsidP="0030226D">
      <w:pPr>
        <w:jc w:val="both"/>
        <w:rPr>
          <w:rFonts w:ascii="Times New Roman" w:hAnsi="Times New Roman"/>
        </w:rPr>
      </w:pPr>
      <w:r w:rsidRPr="004D0E14">
        <w:rPr>
          <w:rFonts w:ascii="Times New Roman" w:hAnsi="Times New Roman"/>
          <w:b/>
          <w:szCs w:val="24"/>
        </w:rPr>
        <w:t>Desktop Monitoring</w:t>
      </w:r>
      <w:r w:rsidRPr="004D0E14">
        <w:rPr>
          <w:rFonts w:ascii="Times New Roman" w:hAnsi="Times New Roman"/>
          <w:szCs w:val="24"/>
        </w:rPr>
        <w:t xml:space="preserve"> – The 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selects a sample of cases to be read for the desktop monitoring process.  Counties are requested to provide copies of case file documentation and other required documents for desktop monitoring to ensure complete and accurate documentation regarding applicant/recipient eligibility, appropriate payment level and compliance with all program requirements.  WF</w:t>
      </w:r>
      <w:r>
        <w:rPr>
          <w:rFonts w:ascii="Times New Roman" w:hAnsi="Times New Roman"/>
          <w:szCs w:val="24"/>
        </w:rPr>
        <w:t xml:space="preserve">CQIS </w:t>
      </w:r>
      <w:r w:rsidRPr="004D0E14">
        <w:rPr>
          <w:rFonts w:ascii="Times New Roman" w:hAnsi="Times New Roman"/>
          <w:szCs w:val="24"/>
        </w:rPr>
        <w:t xml:space="preserve">preference is that all case related documents be uploaded into NC FAST per guidance.  The county must utilize a secure emailing source when providing information to the </w:t>
      </w:r>
      <w:r>
        <w:rPr>
          <w:rFonts w:ascii="Times New Roman" w:hAnsi="Times New Roman"/>
          <w:szCs w:val="24"/>
        </w:rPr>
        <w:t>CQIS</w:t>
      </w:r>
      <w:r w:rsidRPr="004D0E14">
        <w:rPr>
          <w:rFonts w:ascii="Times New Roman" w:hAnsi="Times New Roman"/>
          <w:szCs w:val="24"/>
        </w:rPr>
        <w:t>. The 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provides opportunities for discussion regarding the results of the county monitoring process through either conference calls or an on-site exit conference.</w:t>
      </w:r>
    </w:p>
    <w:p w14:paraId="55C821DF" w14:textId="77777777" w:rsidR="0030226D" w:rsidRPr="004D0E14" w:rsidRDefault="0030226D" w:rsidP="0030226D">
      <w:pPr>
        <w:jc w:val="both"/>
        <w:rPr>
          <w:rFonts w:ascii="Times New Roman" w:hAnsi="Times New Roman"/>
        </w:rPr>
      </w:pPr>
    </w:p>
    <w:p w14:paraId="79C84B70" w14:textId="77777777" w:rsidR="0030226D" w:rsidRPr="004D0E14" w:rsidRDefault="0030226D" w:rsidP="0030226D">
      <w:pPr>
        <w:jc w:val="both"/>
        <w:rPr>
          <w:rFonts w:ascii="Times New Roman" w:hAnsi="Times New Roman"/>
        </w:rPr>
      </w:pPr>
      <w:r w:rsidRPr="004D0E14">
        <w:rPr>
          <w:rFonts w:ascii="Times New Roman" w:hAnsi="Times New Roman"/>
        </w:rPr>
        <w:t xml:space="preserve">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reviews necessary documents and conducts any necessary interviews with subrecipient staff in order to complete the standardized review instrument for Work First Monitoring, according to instructions provided.  The results of the monitoring process are documented in a written letter/notice for the subrecipient that identifies any areas needing improvements/recommendations or out of compliance for the Work First Program.  </w:t>
      </w:r>
    </w:p>
    <w:p w14:paraId="14030951" w14:textId="77777777" w:rsidR="0030226D" w:rsidRPr="004D0E14" w:rsidRDefault="0030226D" w:rsidP="0030226D">
      <w:pPr>
        <w:jc w:val="both"/>
        <w:rPr>
          <w:rFonts w:ascii="Times New Roman" w:hAnsi="Times New Roman"/>
        </w:rPr>
      </w:pPr>
    </w:p>
    <w:p w14:paraId="53892531" w14:textId="77777777" w:rsidR="0030226D" w:rsidRPr="004D0E14" w:rsidRDefault="0030226D" w:rsidP="0030226D">
      <w:pPr>
        <w:jc w:val="both"/>
        <w:rPr>
          <w:rFonts w:ascii="Times New Roman" w:hAnsi="Times New Roman"/>
        </w:rPr>
      </w:pPr>
      <w:r w:rsidRPr="004D0E14">
        <w:rPr>
          <w:rFonts w:ascii="Times New Roman" w:hAnsi="Times New Roman"/>
        </w:rPr>
        <w:t xml:space="preserve">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sends a notification letter to the county director within 30 days prior to the monitoring event informing the county of the date of the onsite review, cases selected for review, and the period under review.  The same timeframe is used for desktop monitoring.  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determines the period under review as a selected month in the current State Fiscal Year (SFY).  For example if a monitoring is scheduled for June 2020, the monitoring period is a month between July 2019 and June 2020.  In most cases, the month being monitored is two months prior to the monitoring event.  However, situations can arise that can make the monitoring event farther away than two months from the monitoring month.  Should the date of a county’s onsite monitoring change for any reason, the period and cases selected will remain the same.  </w:t>
      </w:r>
    </w:p>
    <w:p w14:paraId="4F64AE8E" w14:textId="77777777" w:rsidR="0030226D" w:rsidRPr="004D0E14" w:rsidRDefault="0030226D" w:rsidP="0030226D">
      <w:pPr>
        <w:jc w:val="both"/>
        <w:rPr>
          <w:rFonts w:ascii="Times New Roman" w:hAnsi="Times New Roman"/>
        </w:rPr>
      </w:pPr>
    </w:p>
    <w:p w14:paraId="64894AAF" w14:textId="77777777" w:rsidR="0030226D" w:rsidRPr="004D0E14" w:rsidRDefault="0030226D" w:rsidP="0030226D">
      <w:pPr>
        <w:jc w:val="both"/>
        <w:rPr>
          <w:rFonts w:ascii="Times New Roman" w:hAnsi="Times New Roman"/>
        </w:rPr>
      </w:pPr>
      <w:r w:rsidRPr="004D0E14">
        <w:rPr>
          <w:rFonts w:ascii="Times New Roman" w:hAnsi="Times New Roman"/>
        </w:rPr>
        <w:t xml:space="preserve">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submits a report of the findings from the monitoring event to the Local County Social Service Agency director, 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assigned to the county and the WF</w:t>
      </w:r>
      <w:r>
        <w:rPr>
          <w:rFonts w:ascii="Times New Roman" w:hAnsi="Times New Roman"/>
          <w:szCs w:val="24"/>
        </w:rPr>
        <w:t xml:space="preserve"> CQIS</w:t>
      </w:r>
      <w:r w:rsidRPr="004D0E14">
        <w:rPr>
          <w:rFonts w:ascii="Times New Roman" w:hAnsi="Times New Roman"/>
          <w:szCs w:val="24"/>
        </w:rPr>
        <w:t xml:space="preserve">’s manager </w:t>
      </w:r>
      <w:r w:rsidRPr="004D0E14">
        <w:rPr>
          <w:rFonts w:ascii="Times New Roman" w:hAnsi="Times New Roman"/>
        </w:rPr>
        <w:t>within 30 calendar days following the monitoring event.</w:t>
      </w:r>
    </w:p>
    <w:p w14:paraId="02031842" w14:textId="77777777" w:rsidR="0030226D" w:rsidRPr="004D0E14" w:rsidRDefault="0030226D" w:rsidP="0030226D">
      <w:pPr>
        <w:jc w:val="both"/>
        <w:rPr>
          <w:rFonts w:ascii="Times New Roman" w:hAnsi="Times New Roman"/>
        </w:rPr>
      </w:pPr>
    </w:p>
    <w:p w14:paraId="4BC6590B" w14:textId="77777777" w:rsidR="0030226D" w:rsidRPr="004D0E14" w:rsidRDefault="0030226D" w:rsidP="0030226D">
      <w:pPr>
        <w:jc w:val="both"/>
        <w:rPr>
          <w:rFonts w:ascii="Times New Roman" w:hAnsi="Times New Roman"/>
        </w:rPr>
      </w:pPr>
    </w:p>
    <w:p w14:paraId="1352D644" w14:textId="77777777" w:rsidR="0030226D" w:rsidRPr="004D0E14" w:rsidRDefault="0030226D" w:rsidP="0030226D">
      <w:pPr>
        <w:jc w:val="both"/>
        <w:rPr>
          <w:rFonts w:ascii="Times New Roman" w:hAnsi="Times New Roman"/>
          <w:szCs w:val="24"/>
        </w:rPr>
      </w:pPr>
      <w:r w:rsidRPr="004D0E14">
        <w:rPr>
          <w:rFonts w:ascii="Times New Roman" w:hAnsi="Times New Roman"/>
        </w:rPr>
        <w:t xml:space="preserve">These written reports include any instructions required for Performance Improvement Plans, such as county responsible overpayments (CROPS), and/or instructions on how to file an appeal of the monitoring results.  If the WFPM conducting the monitoring finds a non-compliance issue, the county is required to develop a Performance Improvement Plan or file an appeal of the monitoring results within 30 days of the date of the letter/notice of results.  </w:t>
      </w:r>
      <w:r w:rsidRPr="004D0E14">
        <w:rPr>
          <w:rFonts w:ascii="Times New Roman" w:hAnsi="Times New Roman"/>
          <w:szCs w:val="24"/>
        </w:rPr>
        <w:t>When a county indicates no intention to appeal, the county has up to 30 days from receipt of the results letter from the 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 xml:space="preserve">conducting the monitoring </w:t>
      </w:r>
      <w:r w:rsidRPr="004D0E14">
        <w:rPr>
          <w:rFonts w:ascii="Times New Roman" w:hAnsi="Times New Roman"/>
          <w:szCs w:val="24"/>
        </w:rPr>
        <w:t xml:space="preserve">regarding the monitoring, to determine the amount of the CROP(s), if any that must be included in the PIP.  If the county opts to appeal, only one appeal per monitoring </w:t>
      </w:r>
      <w:r w:rsidRPr="004D0E14">
        <w:rPr>
          <w:rFonts w:ascii="Times New Roman" w:hAnsi="Times New Roman"/>
          <w:szCs w:val="24"/>
        </w:rPr>
        <w:lastRenderedPageBreak/>
        <w:t>event is allowed.  In determining the amount of overpayment, the entire period of ineligibility must be included in the calculations, not just the period under monitoring review.  This applies even if the period of ineligibility includes previous state fiscal years.  For each CROP, the county must include the NC FAST claim number, overpayment period, amount of overpayment, entry and closure dates.  The county works in conjunction with its WF</w:t>
      </w:r>
      <w:r>
        <w:rPr>
          <w:rFonts w:ascii="Times New Roman" w:hAnsi="Times New Roman"/>
          <w:szCs w:val="24"/>
        </w:rPr>
        <w:t xml:space="preserve"> CQIS</w:t>
      </w:r>
      <w:r w:rsidRPr="004D0E14">
        <w:rPr>
          <w:rFonts w:ascii="Times New Roman" w:hAnsi="Times New Roman"/>
          <w:szCs w:val="24"/>
        </w:rPr>
        <w:t xml:space="preserve"> geographically assigned to the county to provide a Performance Improvement Plan that addresses each error element and action taken to prevent reoccurrence.</w:t>
      </w:r>
    </w:p>
    <w:p w14:paraId="6BF29BF5" w14:textId="77777777" w:rsidR="0030226D" w:rsidRPr="004D0E14" w:rsidRDefault="0030226D" w:rsidP="0030226D">
      <w:pPr>
        <w:jc w:val="both"/>
        <w:rPr>
          <w:rFonts w:ascii="Times New Roman" w:hAnsi="Times New Roman"/>
          <w:szCs w:val="24"/>
        </w:rPr>
      </w:pPr>
    </w:p>
    <w:p w14:paraId="5555FB1E" w14:textId="77777777" w:rsidR="0030226D" w:rsidRPr="004D0E14" w:rsidRDefault="0030226D" w:rsidP="0030226D">
      <w:pPr>
        <w:jc w:val="both"/>
        <w:rPr>
          <w:rFonts w:ascii="Times New Roman" w:hAnsi="Times New Roman"/>
        </w:rPr>
      </w:pPr>
    </w:p>
    <w:p w14:paraId="5E8F8424" w14:textId="212D23DA" w:rsidR="0030226D" w:rsidRPr="004D0E14" w:rsidRDefault="0030226D" w:rsidP="0030226D">
      <w:pPr>
        <w:jc w:val="both"/>
        <w:rPr>
          <w:rFonts w:ascii="Times New Roman" w:hAnsi="Times New Roman"/>
        </w:rPr>
      </w:pPr>
      <w:r w:rsidRPr="004D0E14">
        <w:rPr>
          <w:rFonts w:ascii="Times New Roman" w:hAnsi="Times New Roman"/>
        </w:rPr>
        <w:t xml:space="preserve">The county forwards the Performance Improvement Plan and any required CROP documentation </w:t>
      </w:r>
      <w:r w:rsidRPr="004D0E14">
        <w:rPr>
          <w:rFonts w:ascii="Times New Roman" w:hAnsi="Times New Roman"/>
          <w:szCs w:val="24"/>
        </w:rPr>
        <w:t>within the 30-day period following receipt of the county’s monitoring results letter</w:t>
      </w:r>
      <w:r w:rsidRPr="004D0E14">
        <w:rPr>
          <w:rFonts w:ascii="Times New Roman" w:hAnsi="Times New Roman"/>
        </w:rPr>
        <w:t xml:space="preserve"> to 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who conducted the monitoring, and to the </w:t>
      </w:r>
      <w:r>
        <w:rPr>
          <w:rFonts w:ascii="Times New Roman" w:hAnsi="Times New Roman"/>
          <w:szCs w:val="24"/>
        </w:rPr>
        <w:t xml:space="preserve">CQIS </w:t>
      </w:r>
      <w:r w:rsidRPr="004D0E14">
        <w:rPr>
          <w:rFonts w:ascii="Times New Roman" w:hAnsi="Times New Roman"/>
          <w:szCs w:val="24"/>
        </w:rPr>
        <w:t xml:space="preserve">Manager.  </w:t>
      </w:r>
      <w:r w:rsidRPr="004D0E14">
        <w:rPr>
          <w:rFonts w:ascii="Times New Roman" w:hAnsi="Times New Roman"/>
        </w:rPr>
        <w:t xml:space="preserve"> The WF</w:t>
      </w:r>
      <w:r>
        <w:rPr>
          <w:rFonts w:ascii="Times New Roman" w:hAnsi="Times New Roman"/>
        </w:rPr>
        <w:t xml:space="preserve"> CQIS</w:t>
      </w:r>
      <w:r w:rsidRPr="004D0E14">
        <w:rPr>
          <w:rFonts w:ascii="Times New Roman" w:hAnsi="Times New Roman"/>
        </w:rPr>
        <w:t xml:space="preserve"> </w:t>
      </w:r>
      <w:r w:rsidRPr="004D0E14">
        <w:rPr>
          <w:rFonts w:ascii="Times New Roman" w:hAnsi="Times New Roman"/>
          <w:szCs w:val="24"/>
        </w:rPr>
        <w:t>who conducted the monitoring</w:t>
      </w:r>
      <w:r w:rsidRPr="004D0E14">
        <w:rPr>
          <w:rFonts w:ascii="Times New Roman" w:hAnsi="Times New Roman"/>
        </w:rPr>
        <w:t xml:space="preserve"> receives the Performance Improvement Plan and documentation that confirms entry of any CROP into NC FAST.  If the plan is acceptable, the </w:t>
      </w:r>
      <w:r>
        <w:rPr>
          <w:rFonts w:ascii="Times New Roman" w:hAnsi="Times New Roman"/>
        </w:rPr>
        <w:t xml:space="preserve">Assistant Section Chief </w:t>
      </w:r>
      <w:r w:rsidRPr="004D0E14">
        <w:rPr>
          <w:rFonts w:ascii="Times New Roman" w:hAnsi="Times New Roman"/>
        </w:rPr>
        <w:t>sends a letter to the Local County Social Service Agency director accepting their Performance Improvement Plan.    Counties may be granted an extension for submission of the Performance Improvement Plan on an individual basis by contacting the WF</w:t>
      </w:r>
      <w:r>
        <w:rPr>
          <w:rFonts w:ascii="Times New Roman" w:hAnsi="Times New Roman"/>
        </w:rPr>
        <w:t xml:space="preserve"> CQIS</w:t>
      </w:r>
      <w:r w:rsidRPr="004D0E14">
        <w:rPr>
          <w:rFonts w:ascii="Times New Roman" w:hAnsi="Times New Roman"/>
        </w:rPr>
        <w:t xml:space="preserve"> and the </w:t>
      </w:r>
      <w:bookmarkStart w:id="23" w:name="_Hlk99701064"/>
      <w:r>
        <w:rPr>
          <w:rFonts w:ascii="Times New Roman" w:hAnsi="Times New Roman"/>
        </w:rPr>
        <w:t xml:space="preserve">Assistant Section Chief </w:t>
      </w:r>
      <w:bookmarkEnd w:id="23"/>
      <w:r w:rsidRPr="004D0E14">
        <w:rPr>
          <w:rFonts w:ascii="Times New Roman" w:hAnsi="Times New Roman"/>
        </w:rPr>
        <w:t>.</w:t>
      </w:r>
    </w:p>
    <w:p w14:paraId="42CD358A" w14:textId="77777777" w:rsidR="0030226D" w:rsidRPr="004D0E14" w:rsidRDefault="0030226D" w:rsidP="0030226D">
      <w:pPr>
        <w:jc w:val="both"/>
        <w:rPr>
          <w:rFonts w:ascii="Times New Roman" w:hAnsi="Times New Roman"/>
          <w:u w:val="single"/>
        </w:rPr>
      </w:pPr>
    </w:p>
    <w:p w14:paraId="558BCE84" w14:textId="77777777" w:rsidR="0030226D" w:rsidRPr="004D0E14" w:rsidRDefault="0030226D" w:rsidP="0030226D">
      <w:pPr>
        <w:jc w:val="both"/>
        <w:rPr>
          <w:rFonts w:ascii="Times New Roman" w:hAnsi="Times New Roman"/>
          <w:u w:val="single"/>
        </w:rPr>
      </w:pPr>
      <w:r w:rsidRPr="004D0E14">
        <w:rPr>
          <w:rFonts w:ascii="Times New Roman" w:hAnsi="Times New Roman"/>
          <w:u w:val="single"/>
        </w:rPr>
        <w:t>Procedure for Monitoring Results with Appeals</w:t>
      </w:r>
    </w:p>
    <w:p w14:paraId="6F7E808E" w14:textId="77777777" w:rsidR="0030226D" w:rsidRPr="004D0E14" w:rsidRDefault="0030226D" w:rsidP="0030226D">
      <w:pPr>
        <w:jc w:val="both"/>
        <w:rPr>
          <w:rFonts w:ascii="Times New Roman" w:hAnsi="Times New Roman"/>
          <w:u w:val="single"/>
        </w:rPr>
      </w:pPr>
    </w:p>
    <w:p w14:paraId="6316C949" w14:textId="362B0989" w:rsidR="0030226D" w:rsidRPr="004D0E14" w:rsidRDefault="0030226D" w:rsidP="0030226D">
      <w:pPr>
        <w:jc w:val="both"/>
        <w:rPr>
          <w:rFonts w:ascii="Times New Roman" w:hAnsi="Times New Roman"/>
        </w:rPr>
      </w:pPr>
      <w:r w:rsidRPr="004D0E14">
        <w:rPr>
          <w:rFonts w:ascii="Times New Roman" w:hAnsi="Times New Roman"/>
        </w:rPr>
        <w:t xml:space="preserve">In the case of an appeal by the county of the monitoring results, the Local County Social Service Agency director submits an appeal request to the </w:t>
      </w:r>
      <w:r>
        <w:rPr>
          <w:rFonts w:ascii="Times New Roman" w:hAnsi="Times New Roman"/>
        </w:rPr>
        <w:t xml:space="preserve">Assistant Section Chief </w:t>
      </w:r>
      <w:r w:rsidRPr="004D0E14">
        <w:rPr>
          <w:rFonts w:ascii="Times New Roman" w:hAnsi="Times New Roman"/>
        </w:rPr>
        <w:t>of the Economic and Family Services Section detailing the reason for the appeal within 30 days of the date of the written notification from the WFPM.  The appeal request must be on the agency’s letterhead and signed by the director.  Each county is limited to one appeal per monitoring event.</w:t>
      </w:r>
    </w:p>
    <w:p w14:paraId="7C34DF8A" w14:textId="77777777" w:rsidR="0030226D" w:rsidRPr="004D0E14" w:rsidRDefault="0030226D" w:rsidP="0030226D">
      <w:pPr>
        <w:jc w:val="both"/>
        <w:rPr>
          <w:rFonts w:ascii="Times New Roman" w:hAnsi="Times New Roman"/>
        </w:rPr>
      </w:pPr>
    </w:p>
    <w:p w14:paraId="1370B22A" w14:textId="77777777" w:rsidR="0030226D" w:rsidRPr="004D0E14" w:rsidRDefault="0030226D" w:rsidP="0030226D">
      <w:pPr>
        <w:jc w:val="both"/>
        <w:rPr>
          <w:rFonts w:ascii="Times New Roman" w:hAnsi="Times New Roman"/>
        </w:rPr>
      </w:pPr>
      <w:r w:rsidRPr="004D0E14">
        <w:rPr>
          <w:rFonts w:ascii="Times New Roman" w:hAnsi="Times New Roman"/>
        </w:rPr>
        <w:t>In October 2007, the North Carolina Department of Health and Human Services, Division of Social Services, implemented a protocol for collecting County Responsible Overpayments for cases found to be ineligible for IV-A (TANF) funding through the Work First Program monitoring process.  This process is as follows:</w:t>
      </w:r>
    </w:p>
    <w:p w14:paraId="656FA0A4" w14:textId="77777777" w:rsidR="0030226D" w:rsidRPr="004D0E14" w:rsidRDefault="0030226D" w:rsidP="0030226D">
      <w:pPr>
        <w:jc w:val="both"/>
        <w:rPr>
          <w:rFonts w:ascii="Times New Roman" w:hAnsi="Times New Roman"/>
        </w:rPr>
      </w:pPr>
    </w:p>
    <w:p w14:paraId="067293F1" w14:textId="0EF598DB" w:rsidR="0030226D" w:rsidRPr="004D0E14" w:rsidRDefault="0030226D" w:rsidP="0030226D">
      <w:pPr>
        <w:numPr>
          <w:ilvl w:val="0"/>
          <w:numId w:val="4"/>
        </w:numPr>
        <w:jc w:val="both"/>
        <w:rPr>
          <w:rFonts w:ascii="Times New Roman" w:hAnsi="Times New Roman"/>
          <w:szCs w:val="24"/>
        </w:rPr>
      </w:pPr>
      <w:r w:rsidRPr="004D0E14">
        <w:rPr>
          <w:rFonts w:ascii="Times New Roman" w:hAnsi="Times New Roman"/>
          <w:szCs w:val="24"/>
        </w:rPr>
        <w:t>If the Work First Lead Monitor upholds the monitoring findings, the county will determine the amount of the county responsible overpayment (CROP), if any, with the assistance of the WF</w:t>
      </w:r>
      <w:r>
        <w:rPr>
          <w:rFonts w:ascii="Times New Roman" w:hAnsi="Times New Roman"/>
          <w:szCs w:val="24"/>
        </w:rPr>
        <w:t xml:space="preserve"> CQIS</w:t>
      </w:r>
      <w:r w:rsidRPr="004D0E14">
        <w:rPr>
          <w:rFonts w:ascii="Times New Roman" w:hAnsi="Times New Roman"/>
          <w:szCs w:val="24"/>
        </w:rPr>
        <w:t xml:space="preserve"> geographically assigned to the county, if needed, within 30 days of the date of the appeal decision letter.  For each CROP, the county must include the NC FAST claim number, case referral number, overpayment period, amount of overpayment, entry and closure dates of the claim.  The county works in conjunction with its WF</w:t>
      </w:r>
      <w:r>
        <w:rPr>
          <w:rFonts w:ascii="Times New Roman" w:hAnsi="Times New Roman"/>
          <w:szCs w:val="24"/>
        </w:rPr>
        <w:t xml:space="preserve"> CQIS</w:t>
      </w:r>
      <w:r w:rsidRPr="004D0E14">
        <w:rPr>
          <w:rFonts w:ascii="Times New Roman" w:hAnsi="Times New Roman"/>
          <w:szCs w:val="24"/>
        </w:rPr>
        <w:t xml:space="preserve"> to provide a Performance Improvement Plan that addresses each error element and action taken to prevent reoccurrence.  The county then submits the Performance Improvement Plan to the </w:t>
      </w:r>
      <w:r w:rsidRPr="004D0E14">
        <w:rPr>
          <w:rFonts w:ascii="Times New Roman" w:hAnsi="Times New Roman"/>
        </w:rPr>
        <w:t xml:space="preserve">to 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who conducted the monitoring, and the WFPM assigned to that county on an on-going basis within 30 calendar days of the county’s appeal results letter.  If the appeal decision is in favor of the county, no follow-up will be necessary by the county.</w:t>
      </w:r>
    </w:p>
    <w:p w14:paraId="74A2284A" w14:textId="77777777" w:rsidR="0030226D" w:rsidRPr="004D0E14" w:rsidRDefault="0030226D" w:rsidP="0030226D">
      <w:pPr>
        <w:ind w:left="360"/>
        <w:jc w:val="both"/>
        <w:rPr>
          <w:rFonts w:ascii="Times New Roman" w:hAnsi="Times New Roman"/>
          <w:szCs w:val="24"/>
        </w:rPr>
      </w:pPr>
    </w:p>
    <w:p w14:paraId="0BF09160" w14:textId="77777777" w:rsidR="0030226D" w:rsidRPr="004D0E14" w:rsidRDefault="0030226D" w:rsidP="0030226D">
      <w:pPr>
        <w:numPr>
          <w:ilvl w:val="0"/>
          <w:numId w:val="4"/>
        </w:numPr>
        <w:jc w:val="both"/>
        <w:rPr>
          <w:rFonts w:ascii="Times New Roman" w:hAnsi="Times New Roman"/>
          <w:szCs w:val="24"/>
        </w:rPr>
      </w:pPr>
      <w:r w:rsidRPr="004D0E14">
        <w:rPr>
          <w:rFonts w:ascii="Times New Roman" w:hAnsi="Times New Roman"/>
          <w:szCs w:val="24"/>
        </w:rPr>
        <w:t>The WF</w:t>
      </w:r>
      <w:r>
        <w:rPr>
          <w:rFonts w:ascii="Times New Roman" w:hAnsi="Times New Roman"/>
          <w:szCs w:val="24"/>
        </w:rPr>
        <w:t xml:space="preserve"> CQIS</w:t>
      </w:r>
      <w:r w:rsidRPr="004D0E14">
        <w:rPr>
          <w:rFonts w:ascii="Times New Roman" w:hAnsi="Times New Roman"/>
          <w:szCs w:val="24"/>
        </w:rPr>
        <w:t xml:space="preserve"> who conducted the monitoring</w:t>
      </w:r>
      <w:r w:rsidRPr="004D0E14">
        <w:rPr>
          <w:rFonts w:ascii="Times New Roman" w:hAnsi="Times New Roman"/>
        </w:rPr>
        <w:t xml:space="preserve"> </w:t>
      </w:r>
      <w:r w:rsidRPr="004D0E14">
        <w:rPr>
          <w:rFonts w:ascii="Times New Roman" w:hAnsi="Times New Roman"/>
          <w:szCs w:val="24"/>
        </w:rPr>
        <w:t>files the county’s Performance Improvement Plan and all other monitoring documents in the county’s Work First Monitoring file.  The WF</w:t>
      </w:r>
      <w:r>
        <w:rPr>
          <w:rFonts w:ascii="Times New Roman" w:hAnsi="Times New Roman"/>
          <w:szCs w:val="24"/>
        </w:rPr>
        <w:t xml:space="preserve"> CQIS</w:t>
      </w:r>
      <w:r w:rsidRPr="004D0E14">
        <w:rPr>
          <w:rFonts w:ascii="Times New Roman" w:hAnsi="Times New Roman"/>
          <w:szCs w:val="24"/>
        </w:rPr>
        <w:t xml:space="preserve"> who conducted the monitoring maintains soft copies of the monitoring appointment letters, case selection worksheet, results letters, completion letters, and appeal response letters are filed on the S drive under the file Work First Monitoring, then by SFY and finally by county name. </w:t>
      </w:r>
    </w:p>
    <w:p w14:paraId="2705D855" w14:textId="77777777" w:rsidR="0030226D" w:rsidRPr="004D0E14" w:rsidRDefault="0030226D" w:rsidP="0030226D">
      <w:pPr>
        <w:ind w:left="360"/>
        <w:jc w:val="both"/>
        <w:rPr>
          <w:rFonts w:ascii="Times New Roman" w:hAnsi="Times New Roman"/>
          <w:szCs w:val="24"/>
        </w:rPr>
      </w:pPr>
    </w:p>
    <w:p w14:paraId="26490128" w14:textId="77777777" w:rsidR="0030226D" w:rsidRPr="004D0E14" w:rsidRDefault="0030226D" w:rsidP="0030226D">
      <w:pPr>
        <w:ind w:left="360" w:firstLine="360"/>
        <w:jc w:val="both"/>
        <w:rPr>
          <w:rFonts w:ascii="Times New Roman" w:hAnsi="Times New Roman"/>
          <w:szCs w:val="24"/>
        </w:rPr>
      </w:pPr>
      <w:r w:rsidRPr="004D0E14">
        <w:rPr>
          <w:rFonts w:ascii="Times New Roman" w:hAnsi="Times New Roman"/>
          <w:szCs w:val="24"/>
        </w:rPr>
        <w:t>Follow-up for Work First Monitoring Performance Improvement Plans (PIP)</w:t>
      </w:r>
    </w:p>
    <w:p w14:paraId="59BE31EC" w14:textId="77777777" w:rsidR="0030226D" w:rsidRPr="004D0E14" w:rsidRDefault="0030226D" w:rsidP="0030226D">
      <w:pPr>
        <w:ind w:left="360"/>
        <w:jc w:val="both"/>
        <w:rPr>
          <w:rFonts w:ascii="Times New Roman" w:hAnsi="Times New Roman"/>
          <w:szCs w:val="24"/>
        </w:rPr>
      </w:pPr>
    </w:p>
    <w:p w14:paraId="708E1521" w14:textId="7EF5CC64" w:rsidR="0030226D" w:rsidRPr="004D0E14" w:rsidRDefault="0030226D" w:rsidP="0030226D">
      <w:pPr>
        <w:ind w:left="720"/>
        <w:jc w:val="both"/>
        <w:rPr>
          <w:rFonts w:ascii="Times New Roman" w:hAnsi="Times New Roman"/>
          <w:szCs w:val="24"/>
        </w:rPr>
      </w:pPr>
      <w:r w:rsidRPr="004D0E14">
        <w:rPr>
          <w:rFonts w:ascii="Times New Roman" w:hAnsi="Times New Roman"/>
          <w:szCs w:val="24"/>
        </w:rPr>
        <w:t>Follow-up is completed for PIPs 3 – 6 months after the PIP approval letter for the SFY monitoring is emailed to the county.  The Work First</w:t>
      </w:r>
      <w:r>
        <w:rPr>
          <w:rFonts w:ascii="Times New Roman" w:hAnsi="Times New Roman"/>
          <w:szCs w:val="24"/>
        </w:rPr>
        <w:t xml:space="preserve"> CQIS </w:t>
      </w:r>
      <w:r w:rsidRPr="004D0E14">
        <w:rPr>
          <w:rFonts w:ascii="Times New Roman" w:hAnsi="Times New Roman"/>
          <w:szCs w:val="24"/>
        </w:rPr>
        <w:t xml:space="preserve">is required to send a notice to the county two weeks prior to the follow-up. A case type audit plan is completed in NC FAST based on the findings cited in the PIP. Ten-fifteen cases are pulled for each finding if cases are available. If ten-fifteen cases are not available for each finding, all available cases are monitored. Follow-up monitoring can be conducted by conference </w:t>
      </w:r>
      <w:r w:rsidRPr="004D0E14">
        <w:rPr>
          <w:rFonts w:ascii="Times New Roman" w:hAnsi="Times New Roman"/>
          <w:szCs w:val="24"/>
        </w:rPr>
        <w:lastRenderedPageBreak/>
        <w:t xml:space="preserve">call with the DSS agency sending required documents to the DSS, uploading required documents in NC FAST or by an on-site monitoring. The audit plan process is the same as above for Work First Monitoring.  Counties are emailed a results letter for the monitoring follow-up within 30 days of the conducted follow-up monitoring. The letter is a PIP closure letter if no findings cited for the follow-up. If findings are cited when the follow-up is conducted, the PIP will continue until another SFY monitoring is conducted or another follow-up is completed.  A closure letter is required to be sent to the county for all PIPs closures. </w:t>
      </w:r>
    </w:p>
    <w:p w14:paraId="15CD907F" w14:textId="77777777" w:rsidR="0030226D" w:rsidRPr="004D0E14" w:rsidRDefault="0030226D" w:rsidP="0030226D">
      <w:pPr>
        <w:jc w:val="both"/>
        <w:rPr>
          <w:rFonts w:ascii="Times New Roman" w:hAnsi="Times New Roman"/>
          <w:szCs w:val="24"/>
        </w:rPr>
      </w:pPr>
    </w:p>
    <w:p w14:paraId="0A2D1535" w14:textId="77777777" w:rsidR="0030226D" w:rsidRPr="004D0E14" w:rsidRDefault="0030226D" w:rsidP="0030226D">
      <w:pPr>
        <w:ind w:left="360" w:firstLine="360"/>
        <w:jc w:val="both"/>
        <w:rPr>
          <w:rFonts w:ascii="Times New Roman" w:hAnsi="Times New Roman"/>
          <w:szCs w:val="24"/>
          <w:u w:val="single"/>
        </w:rPr>
      </w:pPr>
      <w:r w:rsidRPr="004D0E14">
        <w:rPr>
          <w:rFonts w:ascii="Times New Roman" w:hAnsi="Times New Roman"/>
          <w:szCs w:val="24"/>
          <w:u w:val="single"/>
        </w:rPr>
        <w:t>Follow-up from Single County, State or Federal Audits</w:t>
      </w:r>
    </w:p>
    <w:p w14:paraId="7E934726" w14:textId="77777777" w:rsidR="0030226D" w:rsidRPr="004D0E14" w:rsidRDefault="0030226D" w:rsidP="0030226D">
      <w:pPr>
        <w:ind w:left="360" w:firstLine="360"/>
        <w:jc w:val="both"/>
        <w:rPr>
          <w:rFonts w:ascii="Times New Roman" w:hAnsi="Times New Roman"/>
          <w:szCs w:val="24"/>
          <w:u w:val="single"/>
        </w:rPr>
      </w:pPr>
    </w:p>
    <w:p w14:paraId="731D8625" w14:textId="77777777" w:rsidR="0030226D" w:rsidRPr="004D0E14" w:rsidRDefault="0030226D" w:rsidP="0030226D">
      <w:pPr>
        <w:ind w:left="720"/>
        <w:jc w:val="both"/>
        <w:rPr>
          <w:rFonts w:ascii="Times New Roman" w:hAnsi="Times New Roman"/>
          <w:szCs w:val="24"/>
        </w:rPr>
      </w:pPr>
      <w:r w:rsidRPr="004D0E14">
        <w:rPr>
          <w:rFonts w:ascii="Times New Roman" w:hAnsi="Times New Roman"/>
          <w:szCs w:val="24"/>
        </w:rPr>
        <w:t xml:space="preserve">Designated Economic and Family Services Section Management receive findings from the Single County Audits from the Local Business Liaisons (LBL) Manager or the manager’s designee.   State auditors may also review monitoring activities and send their findings directly to the Economic and Family Services Section’s designated management for state or federal findings.  In both of these instances, the Section Management reviews the findings in light of the program operations, roles and responsibilities of staff within the Section.  </w:t>
      </w:r>
    </w:p>
    <w:p w14:paraId="4EB037B2" w14:textId="77777777" w:rsidR="0030226D" w:rsidRPr="004D0E14" w:rsidRDefault="0030226D" w:rsidP="0030226D">
      <w:pPr>
        <w:ind w:left="360" w:firstLine="360"/>
        <w:jc w:val="both"/>
        <w:rPr>
          <w:rFonts w:ascii="Times New Roman" w:hAnsi="Times New Roman"/>
          <w:szCs w:val="24"/>
          <w:u w:val="single"/>
        </w:rPr>
      </w:pPr>
    </w:p>
    <w:p w14:paraId="5955840D" w14:textId="77777777" w:rsidR="0030226D" w:rsidRPr="004D0E14" w:rsidRDefault="0030226D" w:rsidP="0030226D">
      <w:pPr>
        <w:ind w:left="720"/>
        <w:jc w:val="both"/>
        <w:rPr>
          <w:rFonts w:ascii="Times New Roman" w:hAnsi="Times New Roman"/>
          <w:szCs w:val="24"/>
        </w:rPr>
      </w:pPr>
      <w:r w:rsidRPr="004D0E14">
        <w:rPr>
          <w:rFonts w:ascii="Times New Roman" w:hAnsi="Times New Roman"/>
          <w:szCs w:val="24"/>
        </w:rPr>
        <w:t xml:space="preserve">Follow-up for county action identified in the Performance Improvement Plan resulting from a single county, state, or federal audit may be assigned to a Work First Program Consultant, Work First </w:t>
      </w:r>
      <w:r>
        <w:rPr>
          <w:rFonts w:ascii="Times New Roman" w:hAnsi="Times New Roman"/>
          <w:szCs w:val="24"/>
        </w:rPr>
        <w:t xml:space="preserve"> CQIS </w:t>
      </w:r>
      <w:r w:rsidRPr="004D0E14">
        <w:rPr>
          <w:rFonts w:ascii="Times New Roman" w:hAnsi="Times New Roman"/>
          <w:szCs w:val="24"/>
        </w:rPr>
        <w:t xml:space="preserve">or to a program designee depending on staff availability and audit deadlines.  The assigned staff member must contact the county for audit follow-up 3 – 5 days from the audit follow-up assignment. The assigned worker has 2 weeks to conduct the audit follow-up. A case type audit plan is completed in NC FAST based on the finings cited in the Local Single County Audit for the follow-up. Ten cases are pulled for each finding if cases are available. If ten cases are not available for each finding, all available cases are monitored. PIPs are required for all audit findings and audit follow-up is required within 3-6 months of the approved PIP for implementation. PIP closure letters are sent for all audit PIP. </w:t>
      </w:r>
    </w:p>
    <w:p w14:paraId="40B7BF23" w14:textId="77777777" w:rsidR="0030226D" w:rsidRPr="004D0E14" w:rsidRDefault="0030226D" w:rsidP="0030226D">
      <w:pPr>
        <w:ind w:left="720"/>
        <w:jc w:val="both"/>
        <w:rPr>
          <w:rFonts w:ascii="Times New Roman" w:hAnsi="Times New Roman"/>
          <w:szCs w:val="24"/>
        </w:rPr>
      </w:pPr>
    </w:p>
    <w:p w14:paraId="642C8871" w14:textId="77777777" w:rsidR="0030226D" w:rsidRPr="004D0E14" w:rsidRDefault="0030226D" w:rsidP="0030226D">
      <w:pPr>
        <w:ind w:left="720"/>
        <w:jc w:val="both"/>
        <w:rPr>
          <w:rFonts w:ascii="Times New Roman" w:hAnsi="Times New Roman"/>
          <w:szCs w:val="24"/>
        </w:rPr>
      </w:pPr>
      <w:r w:rsidRPr="004D0E14">
        <w:rPr>
          <w:rFonts w:ascii="Times New Roman" w:hAnsi="Times New Roman"/>
          <w:szCs w:val="24"/>
        </w:rPr>
        <w:t>A state response is required from the Division for all Local Single County Audits. The assigned staff member is often involved in the state response, as many of these responses center around training and technical assistance to the county in the specific program rules of operation.  The designated Section Management collects documentation from the assigned staff member and uses this information to formulate the Division’s response and that the finding(s) have been addressed fully or if further actions are needed.  Division management sends this documentation to the respective auditor when a report is requested on the status of the prior year audit findings.</w:t>
      </w:r>
    </w:p>
    <w:p w14:paraId="1B7B3204" w14:textId="77777777" w:rsidR="0030226D" w:rsidRPr="004D0E14" w:rsidRDefault="0030226D" w:rsidP="0030226D">
      <w:pPr>
        <w:keepNext/>
        <w:jc w:val="both"/>
        <w:outlineLvl w:val="1"/>
        <w:rPr>
          <w:rFonts w:ascii="Times New Roman" w:hAnsi="Times New Roman"/>
          <w:b/>
          <w:sz w:val="28"/>
        </w:rPr>
      </w:pPr>
    </w:p>
    <w:p w14:paraId="603A8A8F" w14:textId="77777777" w:rsidR="0030226D" w:rsidRPr="004D0E14" w:rsidRDefault="0030226D" w:rsidP="0030226D">
      <w:pPr>
        <w:ind w:left="720"/>
        <w:jc w:val="both"/>
        <w:rPr>
          <w:rFonts w:ascii="Times New Roman" w:hAnsi="Times New Roman"/>
        </w:rPr>
      </w:pPr>
      <w:r w:rsidRPr="004D0E14">
        <w:rPr>
          <w:rFonts w:ascii="Times New Roman" w:hAnsi="Times New Roman"/>
        </w:rPr>
        <w:t>Subrecipients may be categorized as low, medium, or high risk based on results from:</w:t>
      </w:r>
    </w:p>
    <w:p w14:paraId="40E27840"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The data collected from monitoring activities</w:t>
      </w:r>
    </w:p>
    <w:p w14:paraId="4B2C0318"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Findings from the single county audit</w:t>
      </w:r>
    </w:p>
    <w:p w14:paraId="727F935F"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Findings and follow-up from any previous deficiencies and/or corrective action or Performance Improvement Plans</w:t>
      </w:r>
    </w:p>
    <w:p w14:paraId="234593AE"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Complexity of the program and/or eligibility criteria</w:t>
      </w:r>
    </w:p>
    <w:p w14:paraId="3F3F50E7"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Analysis of relevant evaluation data</w:t>
      </w:r>
    </w:p>
    <w:p w14:paraId="7B0F8DD3"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Prior experience with the subrecipient by Division staff (support staff, section consultants, etc.)</w:t>
      </w:r>
    </w:p>
    <w:p w14:paraId="1EC0C4AD"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Past experience with paybacks</w:t>
      </w:r>
    </w:p>
    <w:p w14:paraId="6445DF69"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Evaluation of the “Subrecipient Self-Assessment of Internal Controls and Risks” completed annually by Local County Social Service Agencies</w:t>
      </w:r>
    </w:p>
    <w:p w14:paraId="6798B2AF"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Any other self-assessment provided by the county or contract provider</w:t>
      </w:r>
    </w:p>
    <w:p w14:paraId="680BC0DC"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Any other relevant factors identified by the WF</w:t>
      </w:r>
      <w:r>
        <w:rPr>
          <w:rFonts w:ascii="Times New Roman" w:hAnsi="Times New Roman"/>
        </w:rPr>
        <w:t xml:space="preserve"> CQIS</w:t>
      </w:r>
    </w:p>
    <w:p w14:paraId="25F2973C" w14:textId="77777777" w:rsidR="0030226D" w:rsidRPr="004D0E14" w:rsidRDefault="0030226D" w:rsidP="0030226D">
      <w:pPr>
        <w:jc w:val="both"/>
        <w:rPr>
          <w:rFonts w:ascii="Times New Roman" w:hAnsi="Times New Roman"/>
        </w:rPr>
      </w:pPr>
    </w:p>
    <w:p w14:paraId="66A08E12" w14:textId="77777777" w:rsidR="0030226D" w:rsidRPr="004D0E14" w:rsidRDefault="0030226D" w:rsidP="0030226D">
      <w:pPr>
        <w:ind w:left="810"/>
        <w:jc w:val="both"/>
        <w:rPr>
          <w:rFonts w:ascii="Times New Roman" w:hAnsi="Times New Roman"/>
        </w:rPr>
      </w:pPr>
      <w:r w:rsidRPr="004D0E14">
        <w:rPr>
          <w:rFonts w:ascii="Times New Roman" w:hAnsi="Times New Roman"/>
        </w:rPr>
        <w:t xml:space="preserve">Based on the determination of High Risk Level, 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geographically assigned to the county</w:t>
      </w:r>
      <w:r w:rsidRPr="004D0E14">
        <w:rPr>
          <w:rFonts w:ascii="Times New Roman" w:hAnsi="Times New Roman"/>
        </w:rPr>
        <w:t xml:space="preserve"> may develop a schedule for more comprehensive monitoring for subrecipients determined to be High-Risk.  High Risk is determined by errors cited for benefits and services authorized for ineligible cases.  The </w:t>
      </w:r>
      <w:r w:rsidRPr="004D0E14">
        <w:rPr>
          <w:rFonts w:ascii="Times New Roman" w:hAnsi="Times New Roman"/>
        </w:rPr>
        <w:lastRenderedPageBreak/>
        <w:t>WFPC may use increased frequency of on-site monitoring visits or desk reviews, performance improvement plans, progress reports, and/or expanded sample sizes to conduct more comprehensive monitoring for high-risk subrecipients.  This is based on the risk levels for errors cited for ineligible cases in the categories below and staff being available to complete the monitoring.</w:t>
      </w:r>
    </w:p>
    <w:p w14:paraId="38772800" w14:textId="77777777" w:rsidR="0030226D" w:rsidRPr="004D0E14" w:rsidRDefault="0030226D" w:rsidP="0030226D">
      <w:pPr>
        <w:jc w:val="both"/>
        <w:rPr>
          <w:rFonts w:ascii="Calibri" w:hAnsi="Calibri"/>
        </w:rPr>
      </w:pPr>
    </w:p>
    <w:p w14:paraId="4E464B36" w14:textId="77777777" w:rsidR="0030226D" w:rsidRPr="004D0E14" w:rsidRDefault="0030226D" w:rsidP="0030226D">
      <w:pPr>
        <w:keepNext/>
        <w:jc w:val="both"/>
        <w:outlineLvl w:val="1"/>
        <w:rPr>
          <w:rFonts w:ascii="Times New Roman" w:hAnsi="Times New Roman"/>
          <w:b/>
          <w:sz w:val="28"/>
        </w:rPr>
      </w:pPr>
      <w:r w:rsidRPr="004D0E14">
        <w:rPr>
          <w:rFonts w:ascii="Times New Roman" w:hAnsi="Times New Roman"/>
          <w:b/>
          <w:sz w:val="28"/>
        </w:rPr>
        <w:t>Risk Levels</w:t>
      </w:r>
    </w:p>
    <w:tbl>
      <w:tblPr>
        <w:tblStyle w:val="TableGrid"/>
        <w:tblW w:w="10854" w:type="dxa"/>
        <w:tblLook w:val="01E0" w:firstRow="1" w:lastRow="1" w:firstColumn="1" w:lastColumn="1" w:noHBand="0" w:noVBand="0"/>
      </w:tblPr>
      <w:tblGrid>
        <w:gridCol w:w="3419"/>
        <w:gridCol w:w="2149"/>
        <w:gridCol w:w="2643"/>
        <w:gridCol w:w="2643"/>
      </w:tblGrid>
      <w:tr w:rsidR="0030226D" w:rsidRPr="004D0E14" w14:paraId="2123E932" w14:textId="77777777" w:rsidTr="00EA1DDB">
        <w:trPr>
          <w:trHeight w:val="281"/>
        </w:trPr>
        <w:tc>
          <w:tcPr>
            <w:tcW w:w="3419" w:type="dxa"/>
          </w:tcPr>
          <w:p w14:paraId="79C02DD5" w14:textId="77777777" w:rsidR="0030226D" w:rsidRPr="004D0E14" w:rsidRDefault="0030226D" w:rsidP="00EA1DDB">
            <w:pPr>
              <w:jc w:val="center"/>
              <w:rPr>
                <w:rFonts w:ascii="Times New Roman" w:hAnsi="Times New Roman"/>
              </w:rPr>
            </w:pPr>
            <w:r w:rsidRPr="004D0E14">
              <w:rPr>
                <w:rFonts w:ascii="Times New Roman" w:hAnsi="Times New Roman"/>
              </w:rPr>
              <w:t>COUNTY SIZE</w:t>
            </w:r>
          </w:p>
        </w:tc>
        <w:tc>
          <w:tcPr>
            <w:tcW w:w="2149" w:type="dxa"/>
          </w:tcPr>
          <w:p w14:paraId="5CAB2EB3" w14:textId="77777777" w:rsidR="0030226D" w:rsidRPr="004D0E14" w:rsidRDefault="0030226D" w:rsidP="00EA1DDB">
            <w:pPr>
              <w:jc w:val="center"/>
              <w:rPr>
                <w:rFonts w:ascii="Times New Roman" w:hAnsi="Times New Roman"/>
              </w:rPr>
            </w:pPr>
            <w:r w:rsidRPr="004D0E14">
              <w:rPr>
                <w:rFonts w:ascii="Times New Roman" w:hAnsi="Times New Roman"/>
              </w:rPr>
              <w:t>HIGH RISK</w:t>
            </w:r>
          </w:p>
        </w:tc>
        <w:tc>
          <w:tcPr>
            <w:tcW w:w="2643" w:type="dxa"/>
          </w:tcPr>
          <w:p w14:paraId="2E2B7FA4" w14:textId="77777777" w:rsidR="0030226D" w:rsidRPr="004D0E14" w:rsidRDefault="0030226D" w:rsidP="00EA1DDB">
            <w:pPr>
              <w:jc w:val="center"/>
              <w:rPr>
                <w:rFonts w:ascii="Times New Roman" w:hAnsi="Times New Roman"/>
              </w:rPr>
            </w:pPr>
            <w:r w:rsidRPr="004D0E14">
              <w:rPr>
                <w:rFonts w:ascii="Times New Roman" w:hAnsi="Times New Roman"/>
              </w:rPr>
              <w:t>MEDIUM RISK</w:t>
            </w:r>
          </w:p>
        </w:tc>
        <w:tc>
          <w:tcPr>
            <w:tcW w:w="2643" w:type="dxa"/>
          </w:tcPr>
          <w:p w14:paraId="55CC7EA8" w14:textId="77777777" w:rsidR="0030226D" w:rsidRPr="004D0E14" w:rsidRDefault="0030226D" w:rsidP="00EA1DDB">
            <w:pPr>
              <w:jc w:val="center"/>
              <w:rPr>
                <w:rFonts w:ascii="Times New Roman" w:hAnsi="Times New Roman"/>
              </w:rPr>
            </w:pPr>
            <w:r w:rsidRPr="004D0E14">
              <w:rPr>
                <w:rFonts w:ascii="Times New Roman" w:hAnsi="Times New Roman"/>
              </w:rPr>
              <w:t>LOW RISK</w:t>
            </w:r>
          </w:p>
        </w:tc>
      </w:tr>
      <w:tr w:rsidR="0030226D" w:rsidRPr="004D0E14" w14:paraId="09CB97FC" w14:textId="77777777" w:rsidTr="00EA1DDB">
        <w:trPr>
          <w:trHeight w:val="281"/>
        </w:trPr>
        <w:tc>
          <w:tcPr>
            <w:tcW w:w="3419" w:type="dxa"/>
          </w:tcPr>
          <w:p w14:paraId="79B5E7CC" w14:textId="77777777" w:rsidR="0030226D" w:rsidRPr="004D0E14" w:rsidRDefault="0030226D" w:rsidP="00EA1DDB">
            <w:pPr>
              <w:jc w:val="both"/>
              <w:rPr>
                <w:rFonts w:ascii="Times New Roman" w:hAnsi="Times New Roman"/>
              </w:rPr>
            </w:pPr>
            <w:r w:rsidRPr="004D0E14">
              <w:rPr>
                <w:rFonts w:ascii="Times New Roman" w:hAnsi="Times New Roman"/>
              </w:rPr>
              <w:t xml:space="preserve">Large </w:t>
            </w:r>
            <w:smartTag w:uri="urn:schemas-microsoft-com:office:smarttags" w:element="place">
              <w:smartTag w:uri="urn:schemas-microsoft-com:office:smarttags" w:element="PlaceType">
                <w:r w:rsidRPr="004D0E14">
                  <w:rPr>
                    <w:rFonts w:ascii="Times New Roman" w:hAnsi="Times New Roman"/>
                  </w:rPr>
                  <w:t>County</w:t>
                </w:r>
              </w:smartTag>
              <w:r w:rsidRPr="004D0E14">
                <w:rPr>
                  <w:rFonts w:ascii="Times New Roman" w:hAnsi="Times New Roman"/>
                </w:rPr>
                <w:t xml:space="preserve"> </w:t>
              </w:r>
              <w:smartTag w:uri="urn:schemas-microsoft-com:office:smarttags" w:element="PlaceName">
                <w:r w:rsidRPr="004D0E14">
                  <w:rPr>
                    <w:rFonts w:ascii="Times New Roman" w:hAnsi="Times New Roman"/>
                  </w:rPr>
                  <w:t>Errors</w:t>
                </w:r>
              </w:smartTag>
            </w:smartTag>
          </w:p>
        </w:tc>
        <w:tc>
          <w:tcPr>
            <w:tcW w:w="2149" w:type="dxa"/>
          </w:tcPr>
          <w:p w14:paraId="528A65A2" w14:textId="77777777" w:rsidR="0030226D" w:rsidRPr="004D0E14" w:rsidRDefault="0030226D" w:rsidP="00EA1DDB">
            <w:pPr>
              <w:jc w:val="center"/>
              <w:rPr>
                <w:rFonts w:ascii="Times New Roman" w:hAnsi="Times New Roman"/>
              </w:rPr>
            </w:pPr>
            <w:r w:rsidRPr="004D0E14">
              <w:rPr>
                <w:rFonts w:ascii="Times New Roman" w:hAnsi="Times New Roman"/>
              </w:rPr>
              <w:t>4</w:t>
            </w:r>
          </w:p>
        </w:tc>
        <w:tc>
          <w:tcPr>
            <w:tcW w:w="2643" w:type="dxa"/>
          </w:tcPr>
          <w:p w14:paraId="2269E0AE" w14:textId="77777777" w:rsidR="0030226D" w:rsidRPr="004D0E14" w:rsidRDefault="0030226D" w:rsidP="00EA1DDB">
            <w:pPr>
              <w:jc w:val="center"/>
              <w:rPr>
                <w:rFonts w:ascii="Times New Roman" w:hAnsi="Times New Roman"/>
              </w:rPr>
            </w:pPr>
            <w:r w:rsidRPr="004D0E14">
              <w:rPr>
                <w:rFonts w:ascii="Times New Roman" w:hAnsi="Times New Roman"/>
              </w:rPr>
              <w:t>3</w:t>
            </w:r>
          </w:p>
        </w:tc>
        <w:tc>
          <w:tcPr>
            <w:tcW w:w="2643" w:type="dxa"/>
          </w:tcPr>
          <w:p w14:paraId="52DD2B1B" w14:textId="77777777" w:rsidR="0030226D" w:rsidRPr="004D0E14" w:rsidRDefault="0030226D" w:rsidP="00EA1DDB">
            <w:pPr>
              <w:jc w:val="center"/>
              <w:rPr>
                <w:rFonts w:ascii="Times New Roman" w:hAnsi="Times New Roman"/>
              </w:rPr>
            </w:pPr>
            <w:r w:rsidRPr="004D0E14">
              <w:rPr>
                <w:rFonts w:ascii="Times New Roman" w:hAnsi="Times New Roman"/>
              </w:rPr>
              <w:t>0-2</w:t>
            </w:r>
          </w:p>
        </w:tc>
      </w:tr>
      <w:tr w:rsidR="0030226D" w:rsidRPr="004D0E14" w14:paraId="2A13189F" w14:textId="77777777" w:rsidTr="00EA1DDB">
        <w:trPr>
          <w:trHeight w:val="269"/>
        </w:trPr>
        <w:tc>
          <w:tcPr>
            <w:tcW w:w="3419" w:type="dxa"/>
          </w:tcPr>
          <w:p w14:paraId="6292449C" w14:textId="77777777" w:rsidR="0030226D" w:rsidRPr="004D0E14" w:rsidRDefault="0030226D" w:rsidP="00EA1DDB">
            <w:pPr>
              <w:jc w:val="both"/>
              <w:rPr>
                <w:rFonts w:ascii="Times New Roman" w:hAnsi="Times New Roman"/>
              </w:rPr>
            </w:pPr>
            <w:r w:rsidRPr="004D0E14">
              <w:rPr>
                <w:rFonts w:ascii="Times New Roman" w:hAnsi="Times New Roman"/>
              </w:rPr>
              <w:t xml:space="preserve">Medium </w:t>
            </w:r>
            <w:smartTag w:uri="urn:schemas-microsoft-com:office:smarttags" w:element="place">
              <w:smartTag w:uri="urn:schemas-microsoft-com:office:smarttags" w:element="PlaceType">
                <w:r w:rsidRPr="004D0E14">
                  <w:rPr>
                    <w:rFonts w:ascii="Times New Roman" w:hAnsi="Times New Roman"/>
                  </w:rPr>
                  <w:t>County</w:t>
                </w:r>
              </w:smartTag>
              <w:r w:rsidRPr="004D0E14">
                <w:rPr>
                  <w:rFonts w:ascii="Times New Roman" w:hAnsi="Times New Roman"/>
                </w:rPr>
                <w:t xml:space="preserve"> </w:t>
              </w:r>
              <w:smartTag w:uri="urn:schemas-microsoft-com:office:smarttags" w:element="PlaceName">
                <w:r w:rsidRPr="004D0E14">
                  <w:rPr>
                    <w:rFonts w:ascii="Times New Roman" w:hAnsi="Times New Roman"/>
                  </w:rPr>
                  <w:t>Errors</w:t>
                </w:r>
              </w:smartTag>
            </w:smartTag>
          </w:p>
        </w:tc>
        <w:tc>
          <w:tcPr>
            <w:tcW w:w="2149" w:type="dxa"/>
          </w:tcPr>
          <w:p w14:paraId="205EF901" w14:textId="77777777" w:rsidR="0030226D" w:rsidRPr="004D0E14" w:rsidRDefault="0030226D" w:rsidP="00EA1DDB">
            <w:pPr>
              <w:jc w:val="center"/>
              <w:rPr>
                <w:rFonts w:ascii="Times New Roman" w:hAnsi="Times New Roman"/>
              </w:rPr>
            </w:pPr>
            <w:r w:rsidRPr="004D0E14">
              <w:rPr>
                <w:rFonts w:ascii="Times New Roman" w:hAnsi="Times New Roman"/>
              </w:rPr>
              <w:t>3</w:t>
            </w:r>
          </w:p>
        </w:tc>
        <w:tc>
          <w:tcPr>
            <w:tcW w:w="2643" w:type="dxa"/>
          </w:tcPr>
          <w:p w14:paraId="76835727" w14:textId="77777777" w:rsidR="0030226D" w:rsidRPr="004D0E14" w:rsidRDefault="0030226D" w:rsidP="00EA1DDB">
            <w:pPr>
              <w:jc w:val="center"/>
              <w:rPr>
                <w:rFonts w:ascii="Times New Roman" w:hAnsi="Times New Roman"/>
              </w:rPr>
            </w:pPr>
            <w:r w:rsidRPr="004D0E14">
              <w:rPr>
                <w:rFonts w:ascii="Times New Roman" w:hAnsi="Times New Roman"/>
              </w:rPr>
              <w:t>2</w:t>
            </w:r>
          </w:p>
        </w:tc>
        <w:tc>
          <w:tcPr>
            <w:tcW w:w="2643" w:type="dxa"/>
          </w:tcPr>
          <w:p w14:paraId="27B3716D" w14:textId="77777777" w:rsidR="0030226D" w:rsidRPr="004D0E14" w:rsidRDefault="0030226D" w:rsidP="00EA1DDB">
            <w:pPr>
              <w:jc w:val="center"/>
              <w:rPr>
                <w:rFonts w:ascii="Times New Roman" w:hAnsi="Times New Roman"/>
              </w:rPr>
            </w:pPr>
            <w:r w:rsidRPr="004D0E14">
              <w:rPr>
                <w:rFonts w:ascii="Times New Roman" w:hAnsi="Times New Roman"/>
              </w:rPr>
              <w:t>0-1</w:t>
            </w:r>
          </w:p>
        </w:tc>
      </w:tr>
      <w:tr w:rsidR="0030226D" w:rsidRPr="004D0E14" w14:paraId="46C1FB28" w14:textId="77777777" w:rsidTr="00EA1DDB">
        <w:trPr>
          <w:trHeight w:val="281"/>
        </w:trPr>
        <w:tc>
          <w:tcPr>
            <w:tcW w:w="3419" w:type="dxa"/>
          </w:tcPr>
          <w:p w14:paraId="39A4642E" w14:textId="77777777" w:rsidR="0030226D" w:rsidRPr="004D0E14" w:rsidRDefault="0030226D" w:rsidP="00EA1DDB">
            <w:pPr>
              <w:jc w:val="both"/>
              <w:rPr>
                <w:rFonts w:ascii="Times New Roman" w:hAnsi="Times New Roman"/>
              </w:rPr>
            </w:pPr>
            <w:r w:rsidRPr="004D0E14">
              <w:rPr>
                <w:rFonts w:ascii="Times New Roman" w:hAnsi="Times New Roman"/>
              </w:rPr>
              <w:t xml:space="preserve">Small </w:t>
            </w:r>
            <w:smartTag w:uri="urn:schemas-microsoft-com:office:smarttags" w:element="place">
              <w:smartTag w:uri="urn:schemas-microsoft-com:office:smarttags" w:element="PlaceType">
                <w:r w:rsidRPr="004D0E14">
                  <w:rPr>
                    <w:rFonts w:ascii="Times New Roman" w:hAnsi="Times New Roman"/>
                  </w:rPr>
                  <w:t>County</w:t>
                </w:r>
              </w:smartTag>
              <w:r w:rsidRPr="004D0E14">
                <w:rPr>
                  <w:rFonts w:ascii="Times New Roman" w:hAnsi="Times New Roman"/>
                </w:rPr>
                <w:t xml:space="preserve"> </w:t>
              </w:r>
              <w:smartTag w:uri="urn:schemas-microsoft-com:office:smarttags" w:element="PlaceName">
                <w:r w:rsidRPr="004D0E14">
                  <w:rPr>
                    <w:rFonts w:ascii="Times New Roman" w:hAnsi="Times New Roman"/>
                  </w:rPr>
                  <w:t>Errors</w:t>
                </w:r>
              </w:smartTag>
            </w:smartTag>
          </w:p>
        </w:tc>
        <w:tc>
          <w:tcPr>
            <w:tcW w:w="2149" w:type="dxa"/>
          </w:tcPr>
          <w:p w14:paraId="72A3F912" w14:textId="77777777" w:rsidR="0030226D" w:rsidRPr="004D0E14" w:rsidRDefault="0030226D" w:rsidP="00EA1DDB">
            <w:pPr>
              <w:jc w:val="center"/>
              <w:rPr>
                <w:rFonts w:ascii="Times New Roman" w:hAnsi="Times New Roman"/>
              </w:rPr>
            </w:pPr>
            <w:r w:rsidRPr="004D0E14">
              <w:rPr>
                <w:rFonts w:ascii="Times New Roman" w:hAnsi="Times New Roman"/>
              </w:rPr>
              <w:t>2</w:t>
            </w:r>
          </w:p>
        </w:tc>
        <w:tc>
          <w:tcPr>
            <w:tcW w:w="2643" w:type="dxa"/>
          </w:tcPr>
          <w:p w14:paraId="179728DE" w14:textId="77777777" w:rsidR="0030226D" w:rsidRPr="004D0E14" w:rsidRDefault="0030226D" w:rsidP="00EA1DDB">
            <w:pPr>
              <w:jc w:val="center"/>
              <w:rPr>
                <w:rFonts w:ascii="Times New Roman" w:hAnsi="Times New Roman"/>
              </w:rPr>
            </w:pPr>
            <w:r w:rsidRPr="004D0E14">
              <w:rPr>
                <w:rFonts w:ascii="Times New Roman" w:hAnsi="Times New Roman"/>
              </w:rPr>
              <w:t>1</w:t>
            </w:r>
          </w:p>
        </w:tc>
        <w:tc>
          <w:tcPr>
            <w:tcW w:w="2643" w:type="dxa"/>
          </w:tcPr>
          <w:p w14:paraId="1D0793E8" w14:textId="77777777" w:rsidR="0030226D" w:rsidRPr="004D0E14" w:rsidRDefault="0030226D" w:rsidP="00EA1DDB">
            <w:pPr>
              <w:jc w:val="center"/>
              <w:rPr>
                <w:rFonts w:ascii="Times New Roman" w:hAnsi="Times New Roman"/>
              </w:rPr>
            </w:pPr>
            <w:r w:rsidRPr="004D0E14">
              <w:rPr>
                <w:rFonts w:ascii="Times New Roman" w:hAnsi="Times New Roman"/>
              </w:rPr>
              <w:t>0</w:t>
            </w:r>
          </w:p>
        </w:tc>
      </w:tr>
    </w:tbl>
    <w:p w14:paraId="1ACCF923" w14:textId="77777777" w:rsidR="0030226D" w:rsidRPr="004D0E14" w:rsidRDefault="0030226D" w:rsidP="0030226D">
      <w:pPr>
        <w:jc w:val="both"/>
        <w:rPr>
          <w:rFonts w:ascii="Times New Roman" w:hAnsi="Times New Roman"/>
        </w:rPr>
      </w:pPr>
    </w:p>
    <w:p w14:paraId="447E71C1" w14:textId="77777777" w:rsidR="0030226D" w:rsidRPr="0023371D" w:rsidRDefault="0030226D" w:rsidP="0030226D">
      <w:pPr>
        <w:pStyle w:val="Heading2"/>
        <w:jc w:val="both"/>
        <w:rPr>
          <w:rFonts w:ascii="Times New Roman" w:hAnsi="Times New Roman"/>
        </w:rPr>
      </w:pPr>
      <w:r>
        <w:rPr>
          <w:rFonts w:ascii="Times New Roman" w:hAnsi="Times New Roman"/>
        </w:rPr>
        <w:t xml:space="preserve">340.05 </w:t>
      </w:r>
      <w:r w:rsidRPr="0023371D">
        <w:rPr>
          <w:rFonts w:ascii="Times New Roman" w:hAnsi="Times New Roman"/>
        </w:rPr>
        <w:t>Maintenance of Monitoring Documentation</w:t>
      </w:r>
    </w:p>
    <w:p w14:paraId="41DEE23D" w14:textId="77777777" w:rsidR="0030226D" w:rsidRPr="004D0E14" w:rsidRDefault="0030226D" w:rsidP="0030226D">
      <w:pPr>
        <w:jc w:val="both"/>
        <w:rPr>
          <w:rFonts w:ascii="Times New Roman" w:hAnsi="Times New Roman"/>
        </w:rPr>
      </w:pPr>
      <w:r w:rsidRPr="004D0E14">
        <w:rPr>
          <w:rFonts w:ascii="Times New Roman" w:hAnsi="Times New Roman"/>
        </w:rPr>
        <w:t xml:space="preserve">Monitoring tools, relevant verification information, compliance findings, performance improvement plans, and monitoring correspondence will be maintained in the Division’s Central Office in the Hargrove Building, 820 S. Boylan Ave, </w:t>
      </w:r>
      <w:smartTag w:uri="urn:schemas-microsoft-com:office:smarttags" w:element="City">
        <w:r w:rsidRPr="004D0E14">
          <w:rPr>
            <w:rFonts w:ascii="Times New Roman" w:hAnsi="Times New Roman"/>
          </w:rPr>
          <w:t>Raleigh</w:t>
        </w:r>
      </w:smartTag>
      <w:r w:rsidRPr="004D0E14">
        <w:rPr>
          <w:rFonts w:ascii="Times New Roman" w:hAnsi="Times New Roman"/>
        </w:rPr>
        <w:t xml:space="preserve">, </w:t>
      </w:r>
      <w:smartTag w:uri="urn:schemas-microsoft-com:office:smarttags" w:element="State">
        <w:r w:rsidRPr="004D0E14">
          <w:rPr>
            <w:rFonts w:ascii="Times New Roman" w:hAnsi="Times New Roman"/>
          </w:rPr>
          <w:t>NC</w:t>
        </w:r>
      </w:smartTag>
      <w:r w:rsidRPr="004D0E14">
        <w:rPr>
          <w:rFonts w:ascii="Times New Roman" w:hAnsi="Times New Roman"/>
        </w:rPr>
        <w:t xml:space="preserve">.  The Division maintains the records according to the North Carolina Records Retention Policy.  </w:t>
      </w:r>
      <w:r w:rsidRPr="004D0E14">
        <w:rPr>
          <w:rFonts w:ascii="Times New Roman" w:hAnsi="Times New Roman"/>
          <w:szCs w:val="24"/>
        </w:rPr>
        <w:t xml:space="preserve">Work First </w:t>
      </w:r>
      <w:r>
        <w:rPr>
          <w:rFonts w:ascii="Times New Roman" w:hAnsi="Times New Roman"/>
          <w:szCs w:val="24"/>
        </w:rPr>
        <w:t xml:space="preserve">CQISs </w:t>
      </w:r>
      <w:r w:rsidRPr="004D0E14">
        <w:rPr>
          <w:rFonts w:ascii="Times New Roman" w:hAnsi="Times New Roman"/>
          <w:szCs w:val="24"/>
        </w:rPr>
        <w:t>have responsibility for the maintenance of monitoring documentation</w:t>
      </w:r>
      <w:r w:rsidRPr="004D0E14">
        <w:rPr>
          <w:rFonts w:ascii="Times New Roman" w:hAnsi="Times New Roman"/>
        </w:rPr>
        <w:t xml:space="preserve">.  The </w:t>
      </w:r>
      <w:r w:rsidRPr="004D0E14">
        <w:rPr>
          <w:rFonts w:ascii="Times New Roman" w:hAnsi="Times New Roman"/>
          <w:szCs w:val="24"/>
        </w:rPr>
        <w:t>Work First</w:t>
      </w:r>
      <w:r w:rsidRPr="004D0E14">
        <w:rPr>
          <w:rFonts w:ascii="Times New Roman" w:hAnsi="Times New Roman"/>
          <w:color w:val="FF0000"/>
          <w:szCs w:val="24"/>
        </w:rPr>
        <w:t xml:space="preserve"> </w:t>
      </w:r>
      <w:r>
        <w:rPr>
          <w:rFonts w:ascii="Times New Roman" w:hAnsi="Times New Roman"/>
          <w:szCs w:val="24"/>
        </w:rPr>
        <w:t>CQISs</w:t>
      </w:r>
      <w:r w:rsidRPr="004D0E14">
        <w:rPr>
          <w:rFonts w:ascii="Times New Roman" w:hAnsi="Times New Roman"/>
          <w:color w:val="FF0000"/>
          <w:szCs w:val="24"/>
        </w:rPr>
        <w:t xml:space="preserve"> </w:t>
      </w:r>
      <w:r w:rsidRPr="004D0E14">
        <w:rPr>
          <w:rFonts w:ascii="Times New Roman" w:hAnsi="Times New Roman"/>
        </w:rPr>
        <w:t>develop a year-end Error Report after completion of the SFY monitoring process.  This report is located on the “S” drive in the “Econindp: Work First Monitoring” folder.</w:t>
      </w:r>
    </w:p>
    <w:p w14:paraId="1E9A11EF" w14:textId="77777777" w:rsidR="0030226D" w:rsidRPr="004D0E14" w:rsidRDefault="0030226D" w:rsidP="0030226D">
      <w:pPr>
        <w:rPr>
          <w:rFonts w:ascii="Times New Roman" w:hAnsi="Times New Roman"/>
          <w:b/>
          <w:szCs w:val="24"/>
        </w:rPr>
      </w:pPr>
    </w:p>
    <w:p w14:paraId="17AEB426" w14:textId="77777777" w:rsidR="0030226D" w:rsidRPr="00956CAC" w:rsidRDefault="0030226D" w:rsidP="0030226D">
      <w:pPr>
        <w:rPr>
          <w:rFonts w:ascii="Times New Roman" w:hAnsi="Times New Roman"/>
          <w:b/>
          <w:szCs w:val="24"/>
        </w:rPr>
      </w:pPr>
      <w:r>
        <w:rPr>
          <w:rFonts w:ascii="Times New Roman" w:hAnsi="Times New Roman"/>
          <w:b/>
          <w:szCs w:val="24"/>
        </w:rPr>
        <w:t xml:space="preserve">340.06 </w:t>
      </w:r>
      <w:r w:rsidRPr="00956CAC">
        <w:rPr>
          <w:rFonts w:ascii="Times New Roman" w:hAnsi="Times New Roman"/>
          <w:b/>
          <w:szCs w:val="24"/>
        </w:rPr>
        <w:t xml:space="preserve">LIST OF COUNTIES BASED ON WORK FIRST </w:t>
      </w:r>
      <w:r>
        <w:rPr>
          <w:rFonts w:ascii="Times New Roman" w:hAnsi="Times New Roman"/>
          <w:b/>
          <w:szCs w:val="24"/>
        </w:rPr>
        <w:t xml:space="preserve">CASELOAD SIZE </w:t>
      </w:r>
    </w:p>
    <w:p w14:paraId="2441E3BB" w14:textId="77777777" w:rsidR="0030226D" w:rsidRPr="004D0E14" w:rsidRDefault="0030226D" w:rsidP="0030226D">
      <w:pPr>
        <w:rPr>
          <w:rFonts w:ascii="Times New Roman" w:hAnsi="Times New Roman"/>
          <w:b/>
          <w:szCs w:val="24"/>
        </w:rPr>
      </w:pPr>
    </w:p>
    <w:p w14:paraId="0ECA532E" w14:textId="77777777" w:rsidR="0030226D" w:rsidRPr="004D0E14" w:rsidRDefault="0030226D" w:rsidP="0030226D">
      <w:pPr>
        <w:rPr>
          <w:rFonts w:ascii="Times New Roman" w:hAnsi="Times New Roman"/>
          <w:b/>
          <w:szCs w:val="24"/>
        </w:rPr>
      </w:pPr>
      <w:r w:rsidRPr="004D0E14">
        <w:rPr>
          <w:rFonts w:ascii="Times New Roman" w:hAnsi="Times New Roman"/>
          <w:b/>
          <w:szCs w:val="24"/>
        </w:rPr>
        <w:t>Small Counties – Program Caseload size  1 - 200</w:t>
      </w:r>
    </w:p>
    <w:p w14:paraId="02E5C1D0" w14:textId="77777777" w:rsidR="0030226D" w:rsidRPr="004D0E14" w:rsidRDefault="0030226D" w:rsidP="0030226D">
      <w:pPr>
        <w:rPr>
          <w:rFonts w:ascii="Times New Roman" w:hAnsi="Times New Roman"/>
          <w:szCs w:val="24"/>
        </w:rPr>
      </w:pPr>
    </w:p>
    <w:p w14:paraId="43490195" w14:textId="77777777" w:rsidR="0030226D" w:rsidRPr="004D0E14" w:rsidRDefault="0030226D" w:rsidP="0030226D">
      <w:pPr>
        <w:rPr>
          <w:rFonts w:ascii="Times New Roman" w:hAnsi="Times New Roman"/>
          <w:szCs w:val="24"/>
        </w:rPr>
      </w:pPr>
    </w:p>
    <w:tbl>
      <w:tblPr>
        <w:tblW w:w="8453" w:type="dxa"/>
        <w:tblLook w:val="04A0" w:firstRow="1" w:lastRow="0" w:firstColumn="1" w:lastColumn="0" w:noHBand="0" w:noVBand="1"/>
      </w:tblPr>
      <w:tblGrid>
        <w:gridCol w:w="2880"/>
        <w:gridCol w:w="2608"/>
        <w:gridCol w:w="2702"/>
        <w:gridCol w:w="1469"/>
      </w:tblGrid>
      <w:tr w:rsidR="0030226D" w:rsidRPr="00CD744B" w14:paraId="7BE42796" w14:textId="77777777" w:rsidTr="00EA1DDB">
        <w:trPr>
          <w:trHeight w:val="312"/>
        </w:trPr>
        <w:tc>
          <w:tcPr>
            <w:tcW w:w="2880" w:type="dxa"/>
            <w:tcBorders>
              <w:top w:val="nil"/>
              <w:left w:val="nil"/>
              <w:bottom w:val="nil"/>
              <w:right w:val="nil"/>
            </w:tcBorders>
            <w:shd w:val="clear" w:color="auto" w:fill="auto"/>
            <w:noWrap/>
            <w:vAlign w:val="center"/>
            <w:hideMark/>
          </w:tcPr>
          <w:p w14:paraId="62CE93BC"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Alamance</w:t>
            </w:r>
          </w:p>
        </w:tc>
        <w:tc>
          <w:tcPr>
            <w:tcW w:w="2608" w:type="dxa"/>
            <w:tcBorders>
              <w:top w:val="nil"/>
              <w:left w:val="nil"/>
              <w:bottom w:val="nil"/>
              <w:right w:val="nil"/>
            </w:tcBorders>
            <w:shd w:val="clear" w:color="auto" w:fill="auto"/>
            <w:noWrap/>
            <w:vAlign w:val="center"/>
            <w:hideMark/>
          </w:tcPr>
          <w:p w14:paraId="2A0685A4"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Columbus</w:t>
            </w:r>
          </w:p>
        </w:tc>
        <w:tc>
          <w:tcPr>
            <w:tcW w:w="2702" w:type="dxa"/>
            <w:tcBorders>
              <w:top w:val="nil"/>
              <w:left w:val="nil"/>
              <w:bottom w:val="nil"/>
              <w:right w:val="nil"/>
            </w:tcBorders>
            <w:shd w:val="clear" w:color="auto" w:fill="auto"/>
            <w:noWrap/>
            <w:vAlign w:val="center"/>
            <w:hideMark/>
          </w:tcPr>
          <w:p w14:paraId="57419F19"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Johnston</w:t>
            </w:r>
          </w:p>
        </w:tc>
        <w:tc>
          <w:tcPr>
            <w:tcW w:w="263" w:type="dxa"/>
            <w:tcBorders>
              <w:top w:val="nil"/>
              <w:left w:val="nil"/>
              <w:bottom w:val="nil"/>
              <w:right w:val="nil"/>
            </w:tcBorders>
            <w:shd w:val="clear" w:color="auto" w:fill="auto"/>
            <w:noWrap/>
            <w:vAlign w:val="center"/>
            <w:hideMark/>
          </w:tcPr>
          <w:p w14:paraId="0B81569B"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Richmond</w:t>
            </w:r>
          </w:p>
        </w:tc>
      </w:tr>
      <w:tr w:rsidR="0030226D" w:rsidRPr="00CD744B" w14:paraId="09DE81A0" w14:textId="77777777" w:rsidTr="00EA1DDB">
        <w:trPr>
          <w:trHeight w:val="312"/>
        </w:trPr>
        <w:tc>
          <w:tcPr>
            <w:tcW w:w="2880" w:type="dxa"/>
            <w:tcBorders>
              <w:top w:val="nil"/>
              <w:left w:val="nil"/>
              <w:bottom w:val="nil"/>
              <w:right w:val="nil"/>
            </w:tcBorders>
            <w:shd w:val="clear" w:color="auto" w:fill="auto"/>
            <w:noWrap/>
            <w:vAlign w:val="center"/>
            <w:hideMark/>
          </w:tcPr>
          <w:p w14:paraId="7ACF96E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Alexander</w:t>
            </w:r>
          </w:p>
        </w:tc>
        <w:tc>
          <w:tcPr>
            <w:tcW w:w="2608" w:type="dxa"/>
            <w:tcBorders>
              <w:top w:val="nil"/>
              <w:left w:val="nil"/>
              <w:bottom w:val="nil"/>
              <w:right w:val="nil"/>
            </w:tcBorders>
            <w:shd w:val="clear" w:color="auto" w:fill="auto"/>
            <w:noWrap/>
            <w:vAlign w:val="center"/>
            <w:hideMark/>
          </w:tcPr>
          <w:p w14:paraId="08DE28F7"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Craven</w:t>
            </w:r>
          </w:p>
        </w:tc>
        <w:tc>
          <w:tcPr>
            <w:tcW w:w="2702" w:type="dxa"/>
            <w:tcBorders>
              <w:top w:val="nil"/>
              <w:left w:val="nil"/>
              <w:bottom w:val="nil"/>
              <w:right w:val="nil"/>
            </w:tcBorders>
            <w:shd w:val="clear" w:color="auto" w:fill="auto"/>
            <w:noWrap/>
            <w:vAlign w:val="center"/>
            <w:hideMark/>
          </w:tcPr>
          <w:p w14:paraId="4DD652FD"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Jones</w:t>
            </w:r>
          </w:p>
        </w:tc>
        <w:tc>
          <w:tcPr>
            <w:tcW w:w="263" w:type="dxa"/>
            <w:tcBorders>
              <w:top w:val="nil"/>
              <w:left w:val="nil"/>
              <w:bottom w:val="nil"/>
              <w:right w:val="nil"/>
            </w:tcBorders>
            <w:shd w:val="clear" w:color="auto" w:fill="auto"/>
            <w:noWrap/>
            <w:vAlign w:val="center"/>
            <w:hideMark/>
          </w:tcPr>
          <w:p w14:paraId="323A83C9"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Rockingham</w:t>
            </w:r>
          </w:p>
        </w:tc>
      </w:tr>
      <w:tr w:rsidR="0030226D" w:rsidRPr="00CD744B" w14:paraId="59AF0B74" w14:textId="77777777" w:rsidTr="00EA1DDB">
        <w:trPr>
          <w:trHeight w:val="312"/>
        </w:trPr>
        <w:tc>
          <w:tcPr>
            <w:tcW w:w="2880" w:type="dxa"/>
            <w:tcBorders>
              <w:top w:val="nil"/>
              <w:left w:val="nil"/>
              <w:bottom w:val="nil"/>
              <w:right w:val="nil"/>
            </w:tcBorders>
            <w:shd w:val="clear" w:color="auto" w:fill="auto"/>
            <w:noWrap/>
            <w:vAlign w:val="center"/>
            <w:hideMark/>
          </w:tcPr>
          <w:p w14:paraId="381F952B"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Alleghany</w:t>
            </w:r>
          </w:p>
        </w:tc>
        <w:tc>
          <w:tcPr>
            <w:tcW w:w="2608" w:type="dxa"/>
            <w:tcBorders>
              <w:top w:val="nil"/>
              <w:left w:val="nil"/>
              <w:bottom w:val="nil"/>
              <w:right w:val="nil"/>
            </w:tcBorders>
            <w:shd w:val="clear" w:color="auto" w:fill="auto"/>
            <w:noWrap/>
            <w:vAlign w:val="center"/>
            <w:hideMark/>
          </w:tcPr>
          <w:p w14:paraId="2EAA5562"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Currituck</w:t>
            </w:r>
          </w:p>
        </w:tc>
        <w:tc>
          <w:tcPr>
            <w:tcW w:w="2702" w:type="dxa"/>
            <w:tcBorders>
              <w:top w:val="nil"/>
              <w:left w:val="nil"/>
              <w:bottom w:val="nil"/>
              <w:right w:val="nil"/>
            </w:tcBorders>
            <w:shd w:val="clear" w:color="auto" w:fill="auto"/>
            <w:noWrap/>
            <w:vAlign w:val="center"/>
            <w:hideMark/>
          </w:tcPr>
          <w:p w14:paraId="579A645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Lee</w:t>
            </w:r>
          </w:p>
        </w:tc>
        <w:tc>
          <w:tcPr>
            <w:tcW w:w="263" w:type="dxa"/>
            <w:tcBorders>
              <w:top w:val="nil"/>
              <w:left w:val="nil"/>
              <w:bottom w:val="nil"/>
              <w:right w:val="nil"/>
            </w:tcBorders>
            <w:shd w:val="clear" w:color="auto" w:fill="auto"/>
            <w:noWrap/>
            <w:vAlign w:val="center"/>
            <w:hideMark/>
          </w:tcPr>
          <w:p w14:paraId="59096D32"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Rowan</w:t>
            </w:r>
          </w:p>
        </w:tc>
      </w:tr>
      <w:tr w:rsidR="0030226D" w:rsidRPr="00CD744B" w14:paraId="41FE10E7" w14:textId="77777777" w:rsidTr="00EA1DDB">
        <w:trPr>
          <w:trHeight w:val="312"/>
        </w:trPr>
        <w:tc>
          <w:tcPr>
            <w:tcW w:w="2880" w:type="dxa"/>
            <w:tcBorders>
              <w:top w:val="nil"/>
              <w:left w:val="nil"/>
              <w:bottom w:val="nil"/>
              <w:right w:val="nil"/>
            </w:tcBorders>
            <w:shd w:val="clear" w:color="auto" w:fill="auto"/>
            <w:noWrap/>
            <w:vAlign w:val="center"/>
            <w:hideMark/>
          </w:tcPr>
          <w:p w14:paraId="2B573762"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Anson</w:t>
            </w:r>
          </w:p>
        </w:tc>
        <w:tc>
          <w:tcPr>
            <w:tcW w:w="2608" w:type="dxa"/>
            <w:tcBorders>
              <w:top w:val="nil"/>
              <w:left w:val="nil"/>
              <w:bottom w:val="nil"/>
              <w:right w:val="nil"/>
            </w:tcBorders>
            <w:shd w:val="clear" w:color="auto" w:fill="auto"/>
            <w:noWrap/>
            <w:vAlign w:val="center"/>
            <w:hideMark/>
          </w:tcPr>
          <w:p w14:paraId="4BF48710"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Dare</w:t>
            </w:r>
          </w:p>
        </w:tc>
        <w:tc>
          <w:tcPr>
            <w:tcW w:w="2702" w:type="dxa"/>
            <w:tcBorders>
              <w:top w:val="nil"/>
              <w:left w:val="nil"/>
              <w:bottom w:val="nil"/>
              <w:right w:val="nil"/>
            </w:tcBorders>
            <w:shd w:val="clear" w:color="auto" w:fill="auto"/>
            <w:noWrap/>
            <w:vAlign w:val="center"/>
            <w:hideMark/>
          </w:tcPr>
          <w:p w14:paraId="7EEE5031"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Lenoir</w:t>
            </w:r>
          </w:p>
        </w:tc>
        <w:tc>
          <w:tcPr>
            <w:tcW w:w="263" w:type="dxa"/>
            <w:tcBorders>
              <w:top w:val="nil"/>
              <w:left w:val="nil"/>
              <w:bottom w:val="nil"/>
              <w:right w:val="nil"/>
            </w:tcBorders>
            <w:shd w:val="clear" w:color="auto" w:fill="auto"/>
            <w:noWrap/>
            <w:vAlign w:val="center"/>
            <w:hideMark/>
          </w:tcPr>
          <w:p w14:paraId="178770C6"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Rutherford</w:t>
            </w:r>
          </w:p>
        </w:tc>
      </w:tr>
      <w:tr w:rsidR="0030226D" w:rsidRPr="00CD744B" w14:paraId="118DD27E" w14:textId="77777777" w:rsidTr="00EA1DDB">
        <w:trPr>
          <w:trHeight w:val="312"/>
        </w:trPr>
        <w:tc>
          <w:tcPr>
            <w:tcW w:w="2880" w:type="dxa"/>
            <w:tcBorders>
              <w:top w:val="nil"/>
              <w:left w:val="nil"/>
              <w:bottom w:val="nil"/>
              <w:right w:val="nil"/>
            </w:tcBorders>
            <w:shd w:val="clear" w:color="auto" w:fill="auto"/>
            <w:noWrap/>
            <w:vAlign w:val="center"/>
            <w:hideMark/>
          </w:tcPr>
          <w:p w14:paraId="4ADB57D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Ashe</w:t>
            </w:r>
          </w:p>
        </w:tc>
        <w:tc>
          <w:tcPr>
            <w:tcW w:w="2608" w:type="dxa"/>
            <w:tcBorders>
              <w:top w:val="nil"/>
              <w:left w:val="nil"/>
              <w:bottom w:val="nil"/>
              <w:right w:val="nil"/>
            </w:tcBorders>
            <w:shd w:val="clear" w:color="auto" w:fill="auto"/>
            <w:noWrap/>
            <w:vAlign w:val="center"/>
            <w:hideMark/>
          </w:tcPr>
          <w:p w14:paraId="5BC6B358"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Davidson</w:t>
            </w:r>
          </w:p>
        </w:tc>
        <w:tc>
          <w:tcPr>
            <w:tcW w:w="2702" w:type="dxa"/>
            <w:tcBorders>
              <w:top w:val="nil"/>
              <w:left w:val="nil"/>
              <w:bottom w:val="nil"/>
              <w:right w:val="nil"/>
            </w:tcBorders>
            <w:shd w:val="clear" w:color="auto" w:fill="auto"/>
            <w:noWrap/>
            <w:vAlign w:val="center"/>
            <w:hideMark/>
          </w:tcPr>
          <w:p w14:paraId="70DB0CA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Lincoln</w:t>
            </w:r>
          </w:p>
        </w:tc>
        <w:tc>
          <w:tcPr>
            <w:tcW w:w="263" w:type="dxa"/>
            <w:tcBorders>
              <w:top w:val="nil"/>
              <w:left w:val="nil"/>
              <w:bottom w:val="nil"/>
              <w:right w:val="nil"/>
            </w:tcBorders>
            <w:shd w:val="clear" w:color="auto" w:fill="auto"/>
            <w:noWrap/>
            <w:vAlign w:val="center"/>
            <w:hideMark/>
          </w:tcPr>
          <w:p w14:paraId="1E828DFD"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Sampson</w:t>
            </w:r>
          </w:p>
        </w:tc>
      </w:tr>
      <w:tr w:rsidR="0030226D" w:rsidRPr="00CD744B" w14:paraId="6CA08B85" w14:textId="77777777" w:rsidTr="00EA1DDB">
        <w:trPr>
          <w:trHeight w:val="312"/>
        </w:trPr>
        <w:tc>
          <w:tcPr>
            <w:tcW w:w="2880" w:type="dxa"/>
            <w:tcBorders>
              <w:top w:val="nil"/>
              <w:left w:val="nil"/>
              <w:bottom w:val="nil"/>
              <w:right w:val="nil"/>
            </w:tcBorders>
            <w:shd w:val="clear" w:color="auto" w:fill="auto"/>
            <w:noWrap/>
            <w:vAlign w:val="center"/>
            <w:hideMark/>
          </w:tcPr>
          <w:p w14:paraId="08D0EC5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Avery</w:t>
            </w:r>
          </w:p>
        </w:tc>
        <w:tc>
          <w:tcPr>
            <w:tcW w:w="2608" w:type="dxa"/>
            <w:tcBorders>
              <w:top w:val="nil"/>
              <w:left w:val="nil"/>
              <w:bottom w:val="nil"/>
              <w:right w:val="nil"/>
            </w:tcBorders>
            <w:shd w:val="clear" w:color="auto" w:fill="auto"/>
            <w:noWrap/>
            <w:vAlign w:val="center"/>
            <w:hideMark/>
          </w:tcPr>
          <w:p w14:paraId="5208754A"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Davie</w:t>
            </w:r>
          </w:p>
        </w:tc>
        <w:tc>
          <w:tcPr>
            <w:tcW w:w="2702" w:type="dxa"/>
            <w:tcBorders>
              <w:top w:val="nil"/>
              <w:left w:val="nil"/>
              <w:bottom w:val="nil"/>
              <w:right w:val="nil"/>
            </w:tcBorders>
            <w:shd w:val="clear" w:color="auto" w:fill="auto"/>
            <w:noWrap/>
            <w:vAlign w:val="center"/>
            <w:hideMark/>
          </w:tcPr>
          <w:p w14:paraId="298878F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Macon</w:t>
            </w:r>
          </w:p>
        </w:tc>
        <w:tc>
          <w:tcPr>
            <w:tcW w:w="263" w:type="dxa"/>
            <w:tcBorders>
              <w:top w:val="nil"/>
              <w:left w:val="nil"/>
              <w:bottom w:val="nil"/>
              <w:right w:val="nil"/>
            </w:tcBorders>
            <w:shd w:val="clear" w:color="auto" w:fill="auto"/>
            <w:noWrap/>
            <w:vAlign w:val="center"/>
            <w:hideMark/>
          </w:tcPr>
          <w:p w14:paraId="73966B55"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Scotland</w:t>
            </w:r>
          </w:p>
        </w:tc>
      </w:tr>
      <w:tr w:rsidR="0030226D" w:rsidRPr="00CD744B" w14:paraId="5C381D10" w14:textId="77777777" w:rsidTr="00EA1DDB">
        <w:trPr>
          <w:trHeight w:val="312"/>
        </w:trPr>
        <w:tc>
          <w:tcPr>
            <w:tcW w:w="2880" w:type="dxa"/>
            <w:tcBorders>
              <w:top w:val="nil"/>
              <w:left w:val="nil"/>
              <w:bottom w:val="nil"/>
              <w:right w:val="nil"/>
            </w:tcBorders>
            <w:shd w:val="clear" w:color="auto" w:fill="auto"/>
            <w:noWrap/>
            <w:vAlign w:val="center"/>
            <w:hideMark/>
          </w:tcPr>
          <w:p w14:paraId="66156008"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Beaufort</w:t>
            </w:r>
          </w:p>
        </w:tc>
        <w:tc>
          <w:tcPr>
            <w:tcW w:w="2608" w:type="dxa"/>
            <w:tcBorders>
              <w:top w:val="nil"/>
              <w:left w:val="nil"/>
              <w:bottom w:val="nil"/>
              <w:right w:val="nil"/>
            </w:tcBorders>
            <w:shd w:val="clear" w:color="auto" w:fill="auto"/>
            <w:noWrap/>
            <w:vAlign w:val="center"/>
            <w:hideMark/>
          </w:tcPr>
          <w:p w14:paraId="5D11F057"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Duplin</w:t>
            </w:r>
          </w:p>
        </w:tc>
        <w:tc>
          <w:tcPr>
            <w:tcW w:w="2702" w:type="dxa"/>
            <w:tcBorders>
              <w:top w:val="nil"/>
              <w:left w:val="nil"/>
              <w:bottom w:val="nil"/>
              <w:right w:val="nil"/>
            </w:tcBorders>
            <w:shd w:val="clear" w:color="auto" w:fill="auto"/>
            <w:noWrap/>
            <w:vAlign w:val="center"/>
            <w:hideMark/>
          </w:tcPr>
          <w:p w14:paraId="143E26DB"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Madison</w:t>
            </w:r>
          </w:p>
        </w:tc>
        <w:tc>
          <w:tcPr>
            <w:tcW w:w="263" w:type="dxa"/>
            <w:tcBorders>
              <w:top w:val="nil"/>
              <w:left w:val="nil"/>
              <w:bottom w:val="nil"/>
              <w:right w:val="nil"/>
            </w:tcBorders>
            <w:shd w:val="clear" w:color="auto" w:fill="auto"/>
            <w:noWrap/>
            <w:vAlign w:val="center"/>
            <w:hideMark/>
          </w:tcPr>
          <w:p w14:paraId="2F654C98"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Stanly</w:t>
            </w:r>
          </w:p>
        </w:tc>
      </w:tr>
      <w:tr w:rsidR="0030226D" w:rsidRPr="00CD744B" w14:paraId="7370BA9F" w14:textId="77777777" w:rsidTr="00EA1DDB">
        <w:trPr>
          <w:trHeight w:val="312"/>
        </w:trPr>
        <w:tc>
          <w:tcPr>
            <w:tcW w:w="2880" w:type="dxa"/>
            <w:tcBorders>
              <w:top w:val="nil"/>
              <w:left w:val="nil"/>
              <w:bottom w:val="nil"/>
              <w:right w:val="nil"/>
            </w:tcBorders>
            <w:shd w:val="clear" w:color="auto" w:fill="auto"/>
            <w:noWrap/>
            <w:vAlign w:val="center"/>
            <w:hideMark/>
          </w:tcPr>
          <w:p w14:paraId="6FBFD157"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Bertie</w:t>
            </w:r>
          </w:p>
        </w:tc>
        <w:tc>
          <w:tcPr>
            <w:tcW w:w="2608" w:type="dxa"/>
            <w:tcBorders>
              <w:top w:val="nil"/>
              <w:left w:val="nil"/>
              <w:bottom w:val="nil"/>
              <w:right w:val="nil"/>
            </w:tcBorders>
            <w:shd w:val="clear" w:color="auto" w:fill="auto"/>
            <w:noWrap/>
            <w:vAlign w:val="center"/>
            <w:hideMark/>
          </w:tcPr>
          <w:p w14:paraId="2CCEF157"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Durham</w:t>
            </w:r>
          </w:p>
        </w:tc>
        <w:tc>
          <w:tcPr>
            <w:tcW w:w="2702" w:type="dxa"/>
            <w:tcBorders>
              <w:top w:val="nil"/>
              <w:left w:val="nil"/>
              <w:bottom w:val="nil"/>
              <w:right w:val="nil"/>
            </w:tcBorders>
            <w:shd w:val="clear" w:color="auto" w:fill="auto"/>
            <w:noWrap/>
            <w:vAlign w:val="center"/>
            <w:hideMark/>
          </w:tcPr>
          <w:p w14:paraId="1A0D5E77"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Martin</w:t>
            </w:r>
          </w:p>
        </w:tc>
        <w:tc>
          <w:tcPr>
            <w:tcW w:w="263" w:type="dxa"/>
            <w:tcBorders>
              <w:top w:val="nil"/>
              <w:left w:val="nil"/>
              <w:bottom w:val="nil"/>
              <w:right w:val="nil"/>
            </w:tcBorders>
            <w:shd w:val="clear" w:color="auto" w:fill="auto"/>
            <w:noWrap/>
            <w:vAlign w:val="center"/>
            <w:hideMark/>
          </w:tcPr>
          <w:p w14:paraId="0DEDB621"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Stokes</w:t>
            </w:r>
          </w:p>
        </w:tc>
      </w:tr>
      <w:tr w:rsidR="0030226D" w:rsidRPr="00CD744B" w14:paraId="3F0B7737" w14:textId="77777777" w:rsidTr="00EA1DDB">
        <w:trPr>
          <w:trHeight w:val="312"/>
        </w:trPr>
        <w:tc>
          <w:tcPr>
            <w:tcW w:w="2880" w:type="dxa"/>
            <w:tcBorders>
              <w:top w:val="nil"/>
              <w:left w:val="nil"/>
              <w:bottom w:val="nil"/>
              <w:right w:val="nil"/>
            </w:tcBorders>
            <w:shd w:val="clear" w:color="auto" w:fill="auto"/>
            <w:noWrap/>
            <w:vAlign w:val="center"/>
            <w:hideMark/>
          </w:tcPr>
          <w:p w14:paraId="46B44D2A"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Bladen</w:t>
            </w:r>
          </w:p>
        </w:tc>
        <w:tc>
          <w:tcPr>
            <w:tcW w:w="2608" w:type="dxa"/>
            <w:tcBorders>
              <w:top w:val="nil"/>
              <w:left w:val="nil"/>
              <w:bottom w:val="nil"/>
              <w:right w:val="nil"/>
            </w:tcBorders>
            <w:shd w:val="clear" w:color="auto" w:fill="auto"/>
            <w:noWrap/>
            <w:vAlign w:val="center"/>
            <w:hideMark/>
          </w:tcPr>
          <w:p w14:paraId="0E011136"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Edgecombe</w:t>
            </w:r>
          </w:p>
        </w:tc>
        <w:tc>
          <w:tcPr>
            <w:tcW w:w="2702" w:type="dxa"/>
            <w:tcBorders>
              <w:top w:val="nil"/>
              <w:left w:val="nil"/>
              <w:bottom w:val="nil"/>
              <w:right w:val="nil"/>
            </w:tcBorders>
            <w:shd w:val="clear" w:color="auto" w:fill="auto"/>
            <w:noWrap/>
            <w:vAlign w:val="center"/>
            <w:hideMark/>
          </w:tcPr>
          <w:p w14:paraId="59FE0CF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McDowell</w:t>
            </w:r>
          </w:p>
        </w:tc>
        <w:tc>
          <w:tcPr>
            <w:tcW w:w="263" w:type="dxa"/>
            <w:tcBorders>
              <w:top w:val="nil"/>
              <w:left w:val="nil"/>
              <w:bottom w:val="nil"/>
              <w:right w:val="nil"/>
            </w:tcBorders>
            <w:shd w:val="clear" w:color="auto" w:fill="auto"/>
            <w:noWrap/>
            <w:vAlign w:val="center"/>
            <w:hideMark/>
          </w:tcPr>
          <w:p w14:paraId="02457E50"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Surry</w:t>
            </w:r>
          </w:p>
        </w:tc>
      </w:tr>
      <w:tr w:rsidR="0030226D" w:rsidRPr="00CD744B" w14:paraId="41EE932B" w14:textId="77777777" w:rsidTr="00EA1DDB">
        <w:trPr>
          <w:trHeight w:val="312"/>
        </w:trPr>
        <w:tc>
          <w:tcPr>
            <w:tcW w:w="2880" w:type="dxa"/>
            <w:tcBorders>
              <w:top w:val="nil"/>
              <w:left w:val="nil"/>
              <w:bottom w:val="nil"/>
              <w:right w:val="nil"/>
            </w:tcBorders>
            <w:shd w:val="clear" w:color="auto" w:fill="auto"/>
            <w:noWrap/>
            <w:vAlign w:val="center"/>
            <w:hideMark/>
          </w:tcPr>
          <w:p w14:paraId="35E93CA5"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Brunswick</w:t>
            </w:r>
          </w:p>
        </w:tc>
        <w:tc>
          <w:tcPr>
            <w:tcW w:w="2608" w:type="dxa"/>
            <w:tcBorders>
              <w:top w:val="nil"/>
              <w:left w:val="nil"/>
              <w:bottom w:val="nil"/>
              <w:right w:val="nil"/>
            </w:tcBorders>
            <w:shd w:val="clear" w:color="auto" w:fill="auto"/>
            <w:noWrap/>
            <w:vAlign w:val="center"/>
            <w:hideMark/>
          </w:tcPr>
          <w:p w14:paraId="4FC8513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Franklin</w:t>
            </w:r>
          </w:p>
        </w:tc>
        <w:tc>
          <w:tcPr>
            <w:tcW w:w="2702" w:type="dxa"/>
            <w:tcBorders>
              <w:top w:val="nil"/>
              <w:left w:val="nil"/>
              <w:bottom w:val="nil"/>
              <w:right w:val="nil"/>
            </w:tcBorders>
            <w:shd w:val="clear" w:color="auto" w:fill="auto"/>
            <w:noWrap/>
            <w:vAlign w:val="center"/>
            <w:hideMark/>
          </w:tcPr>
          <w:p w14:paraId="52E1A66B"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Mitchell</w:t>
            </w:r>
          </w:p>
        </w:tc>
        <w:tc>
          <w:tcPr>
            <w:tcW w:w="263" w:type="dxa"/>
            <w:tcBorders>
              <w:top w:val="nil"/>
              <w:left w:val="nil"/>
              <w:bottom w:val="nil"/>
              <w:right w:val="nil"/>
            </w:tcBorders>
            <w:shd w:val="clear" w:color="auto" w:fill="auto"/>
            <w:noWrap/>
            <w:vAlign w:val="center"/>
            <w:hideMark/>
          </w:tcPr>
          <w:p w14:paraId="35BA2A1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Swain</w:t>
            </w:r>
          </w:p>
        </w:tc>
      </w:tr>
      <w:tr w:rsidR="0030226D" w:rsidRPr="00CD744B" w14:paraId="3A019C6D" w14:textId="77777777" w:rsidTr="00EA1DDB">
        <w:trPr>
          <w:trHeight w:val="312"/>
        </w:trPr>
        <w:tc>
          <w:tcPr>
            <w:tcW w:w="2880" w:type="dxa"/>
            <w:tcBorders>
              <w:top w:val="nil"/>
              <w:left w:val="nil"/>
              <w:bottom w:val="nil"/>
              <w:right w:val="nil"/>
            </w:tcBorders>
            <w:shd w:val="clear" w:color="auto" w:fill="auto"/>
            <w:noWrap/>
            <w:vAlign w:val="center"/>
            <w:hideMark/>
          </w:tcPr>
          <w:p w14:paraId="7890C364"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Buncombe</w:t>
            </w:r>
          </w:p>
        </w:tc>
        <w:tc>
          <w:tcPr>
            <w:tcW w:w="2608" w:type="dxa"/>
            <w:tcBorders>
              <w:top w:val="nil"/>
              <w:left w:val="nil"/>
              <w:bottom w:val="nil"/>
              <w:right w:val="nil"/>
            </w:tcBorders>
            <w:shd w:val="clear" w:color="auto" w:fill="auto"/>
            <w:noWrap/>
            <w:vAlign w:val="center"/>
            <w:hideMark/>
          </w:tcPr>
          <w:p w14:paraId="64A4CD4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Gates</w:t>
            </w:r>
          </w:p>
        </w:tc>
        <w:tc>
          <w:tcPr>
            <w:tcW w:w="2702" w:type="dxa"/>
            <w:tcBorders>
              <w:top w:val="nil"/>
              <w:left w:val="nil"/>
              <w:bottom w:val="nil"/>
              <w:right w:val="nil"/>
            </w:tcBorders>
            <w:shd w:val="clear" w:color="auto" w:fill="auto"/>
            <w:noWrap/>
            <w:vAlign w:val="center"/>
            <w:hideMark/>
          </w:tcPr>
          <w:p w14:paraId="216544D0"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Montgomery</w:t>
            </w:r>
          </w:p>
        </w:tc>
        <w:tc>
          <w:tcPr>
            <w:tcW w:w="263" w:type="dxa"/>
            <w:tcBorders>
              <w:top w:val="nil"/>
              <w:left w:val="nil"/>
              <w:bottom w:val="nil"/>
              <w:right w:val="nil"/>
            </w:tcBorders>
            <w:shd w:val="clear" w:color="auto" w:fill="auto"/>
            <w:noWrap/>
            <w:vAlign w:val="center"/>
            <w:hideMark/>
          </w:tcPr>
          <w:p w14:paraId="450DB5BB"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Transylvania</w:t>
            </w:r>
          </w:p>
        </w:tc>
      </w:tr>
      <w:tr w:rsidR="0030226D" w:rsidRPr="00CD744B" w14:paraId="569E75A0" w14:textId="77777777" w:rsidTr="00EA1DDB">
        <w:trPr>
          <w:trHeight w:val="312"/>
        </w:trPr>
        <w:tc>
          <w:tcPr>
            <w:tcW w:w="2880" w:type="dxa"/>
            <w:tcBorders>
              <w:top w:val="nil"/>
              <w:left w:val="nil"/>
              <w:bottom w:val="nil"/>
              <w:right w:val="nil"/>
            </w:tcBorders>
            <w:shd w:val="clear" w:color="auto" w:fill="auto"/>
            <w:noWrap/>
            <w:vAlign w:val="center"/>
            <w:hideMark/>
          </w:tcPr>
          <w:p w14:paraId="6ADAE51A"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Burke</w:t>
            </w:r>
          </w:p>
        </w:tc>
        <w:tc>
          <w:tcPr>
            <w:tcW w:w="2608" w:type="dxa"/>
            <w:tcBorders>
              <w:top w:val="nil"/>
              <w:left w:val="nil"/>
              <w:bottom w:val="nil"/>
              <w:right w:val="nil"/>
            </w:tcBorders>
            <w:shd w:val="clear" w:color="auto" w:fill="auto"/>
            <w:noWrap/>
            <w:vAlign w:val="center"/>
            <w:hideMark/>
          </w:tcPr>
          <w:p w14:paraId="6A93F8AD"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Graham</w:t>
            </w:r>
          </w:p>
        </w:tc>
        <w:tc>
          <w:tcPr>
            <w:tcW w:w="2702" w:type="dxa"/>
            <w:tcBorders>
              <w:top w:val="nil"/>
              <w:left w:val="nil"/>
              <w:bottom w:val="nil"/>
              <w:right w:val="nil"/>
            </w:tcBorders>
            <w:shd w:val="clear" w:color="auto" w:fill="auto"/>
            <w:noWrap/>
            <w:vAlign w:val="center"/>
            <w:hideMark/>
          </w:tcPr>
          <w:p w14:paraId="49B7E3C8"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Moore</w:t>
            </w:r>
          </w:p>
        </w:tc>
        <w:tc>
          <w:tcPr>
            <w:tcW w:w="263" w:type="dxa"/>
            <w:tcBorders>
              <w:top w:val="nil"/>
              <w:left w:val="nil"/>
              <w:bottom w:val="nil"/>
              <w:right w:val="nil"/>
            </w:tcBorders>
            <w:shd w:val="clear" w:color="auto" w:fill="auto"/>
            <w:noWrap/>
            <w:vAlign w:val="center"/>
            <w:hideMark/>
          </w:tcPr>
          <w:p w14:paraId="2EAA4ED1"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Tyrell</w:t>
            </w:r>
          </w:p>
        </w:tc>
      </w:tr>
      <w:tr w:rsidR="0030226D" w:rsidRPr="00CD744B" w14:paraId="1BE7B0B1" w14:textId="77777777" w:rsidTr="00EA1DDB">
        <w:trPr>
          <w:trHeight w:val="312"/>
        </w:trPr>
        <w:tc>
          <w:tcPr>
            <w:tcW w:w="2880" w:type="dxa"/>
            <w:tcBorders>
              <w:top w:val="nil"/>
              <w:left w:val="nil"/>
              <w:bottom w:val="nil"/>
              <w:right w:val="nil"/>
            </w:tcBorders>
            <w:shd w:val="clear" w:color="auto" w:fill="auto"/>
            <w:noWrap/>
            <w:vAlign w:val="center"/>
            <w:hideMark/>
          </w:tcPr>
          <w:p w14:paraId="181362D4"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Cabarrus</w:t>
            </w:r>
          </w:p>
        </w:tc>
        <w:tc>
          <w:tcPr>
            <w:tcW w:w="2608" w:type="dxa"/>
            <w:tcBorders>
              <w:top w:val="nil"/>
              <w:left w:val="nil"/>
              <w:bottom w:val="nil"/>
              <w:right w:val="nil"/>
            </w:tcBorders>
            <w:shd w:val="clear" w:color="auto" w:fill="auto"/>
            <w:noWrap/>
            <w:vAlign w:val="center"/>
            <w:hideMark/>
          </w:tcPr>
          <w:p w14:paraId="3AC3217A"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Granville</w:t>
            </w:r>
          </w:p>
        </w:tc>
        <w:tc>
          <w:tcPr>
            <w:tcW w:w="2702" w:type="dxa"/>
            <w:tcBorders>
              <w:top w:val="nil"/>
              <w:left w:val="nil"/>
              <w:bottom w:val="nil"/>
              <w:right w:val="nil"/>
            </w:tcBorders>
            <w:shd w:val="clear" w:color="auto" w:fill="auto"/>
            <w:noWrap/>
            <w:vAlign w:val="center"/>
            <w:hideMark/>
          </w:tcPr>
          <w:p w14:paraId="6AE82394"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Nash</w:t>
            </w:r>
          </w:p>
        </w:tc>
        <w:tc>
          <w:tcPr>
            <w:tcW w:w="263" w:type="dxa"/>
            <w:tcBorders>
              <w:top w:val="nil"/>
              <w:left w:val="nil"/>
              <w:bottom w:val="nil"/>
              <w:right w:val="nil"/>
            </w:tcBorders>
            <w:shd w:val="clear" w:color="auto" w:fill="auto"/>
            <w:noWrap/>
            <w:vAlign w:val="center"/>
            <w:hideMark/>
          </w:tcPr>
          <w:p w14:paraId="66A9D1E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Union</w:t>
            </w:r>
          </w:p>
        </w:tc>
      </w:tr>
      <w:tr w:rsidR="0030226D" w:rsidRPr="00CD744B" w14:paraId="7B1B8023" w14:textId="77777777" w:rsidTr="00EA1DDB">
        <w:trPr>
          <w:trHeight w:val="312"/>
        </w:trPr>
        <w:tc>
          <w:tcPr>
            <w:tcW w:w="2880" w:type="dxa"/>
            <w:tcBorders>
              <w:top w:val="nil"/>
              <w:left w:val="nil"/>
              <w:bottom w:val="nil"/>
              <w:right w:val="nil"/>
            </w:tcBorders>
            <w:shd w:val="clear" w:color="auto" w:fill="auto"/>
            <w:noWrap/>
            <w:vAlign w:val="center"/>
            <w:hideMark/>
          </w:tcPr>
          <w:p w14:paraId="22723B3D"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Caldwell</w:t>
            </w:r>
          </w:p>
        </w:tc>
        <w:tc>
          <w:tcPr>
            <w:tcW w:w="2608" w:type="dxa"/>
            <w:tcBorders>
              <w:top w:val="nil"/>
              <w:left w:val="nil"/>
              <w:bottom w:val="nil"/>
              <w:right w:val="nil"/>
            </w:tcBorders>
            <w:shd w:val="clear" w:color="auto" w:fill="auto"/>
            <w:noWrap/>
            <w:vAlign w:val="center"/>
            <w:hideMark/>
          </w:tcPr>
          <w:p w14:paraId="13574AD6"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Greene</w:t>
            </w:r>
          </w:p>
        </w:tc>
        <w:tc>
          <w:tcPr>
            <w:tcW w:w="2702" w:type="dxa"/>
            <w:tcBorders>
              <w:top w:val="nil"/>
              <w:left w:val="nil"/>
              <w:bottom w:val="nil"/>
              <w:right w:val="nil"/>
            </w:tcBorders>
            <w:shd w:val="clear" w:color="auto" w:fill="auto"/>
            <w:noWrap/>
            <w:vAlign w:val="center"/>
            <w:hideMark/>
          </w:tcPr>
          <w:p w14:paraId="16DEA5A6"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Northampton</w:t>
            </w:r>
          </w:p>
        </w:tc>
        <w:tc>
          <w:tcPr>
            <w:tcW w:w="263" w:type="dxa"/>
            <w:tcBorders>
              <w:top w:val="nil"/>
              <w:left w:val="nil"/>
              <w:bottom w:val="nil"/>
              <w:right w:val="nil"/>
            </w:tcBorders>
            <w:shd w:val="clear" w:color="auto" w:fill="auto"/>
            <w:noWrap/>
            <w:vAlign w:val="center"/>
            <w:hideMark/>
          </w:tcPr>
          <w:p w14:paraId="768583BA"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Vance</w:t>
            </w:r>
          </w:p>
        </w:tc>
      </w:tr>
      <w:tr w:rsidR="0030226D" w:rsidRPr="00CD744B" w14:paraId="5ED14DE4" w14:textId="77777777" w:rsidTr="00EA1DDB">
        <w:trPr>
          <w:trHeight w:val="312"/>
        </w:trPr>
        <w:tc>
          <w:tcPr>
            <w:tcW w:w="2880" w:type="dxa"/>
            <w:tcBorders>
              <w:top w:val="nil"/>
              <w:left w:val="nil"/>
              <w:bottom w:val="nil"/>
              <w:right w:val="nil"/>
            </w:tcBorders>
            <w:shd w:val="clear" w:color="auto" w:fill="auto"/>
            <w:noWrap/>
            <w:vAlign w:val="center"/>
            <w:hideMark/>
          </w:tcPr>
          <w:p w14:paraId="690FAB6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Camden</w:t>
            </w:r>
          </w:p>
        </w:tc>
        <w:tc>
          <w:tcPr>
            <w:tcW w:w="2608" w:type="dxa"/>
            <w:tcBorders>
              <w:top w:val="nil"/>
              <w:left w:val="nil"/>
              <w:bottom w:val="nil"/>
              <w:right w:val="nil"/>
            </w:tcBorders>
            <w:shd w:val="clear" w:color="auto" w:fill="auto"/>
            <w:noWrap/>
            <w:vAlign w:val="center"/>
            <w:hideMark/>
          </w:tcPr>
          <w:p w14:paraId="1930B0B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Halifax</w:t>
            </w:r>
          </w:p>
        </w:tc>
        <w:tc>
          <w:tcPr>
            <w:tcW w:w="2702" w:type="dxa"/>
            <w:tcBorders>
              <w:top w:val="nil"/>
              <w:left w:val="nil"/>
              <w:bottom w:val="nil"/>
              <w:right w:val="nil"/>
            </w:tcBorders>
            <w:shd w:val="clear" w:color="auto" w:fill="auto"/>
            <w:noWrap/>
            <w:vAlign w:val="center"/>
            <w:hideMark/>
          </w:tcPr>
          <w:p w14:paraId="7BF946A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Onslow</w:t>
            </w:r>
          </w:p>
        </w:tc>
        <w:tc>
          <w:tcPr>
            <w:tcW w:w="263" w:type="dxa"/>
            <w:tcBorders>
              <w:top w:val="nil"/>
              <w:left w:val="nil"/>
              <w:bottom w:val="nil"/>
              <w:right w:val="nil"/>
            </w:tcBorders>
            <w:shd w:val="clear" w:color="auto" w:fill="auto"/>
            <w:noWrap/>
            <w:vAlign w:val="center"/>
            <w:hideMark/>
          </w:tcPr>
          <w:p w14:paraId="2519835D"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Warren</w:t>
            </w:r>
          </w:p>
        </w:tc>
      </w:tr>
      <w:tr w:rsidR="0030226D" w:rsidRPr="00CD744B" w14:paraId="010A9286" w14:textId="77777777" w:rsidTr="00EA1DDB">
        <w:trPr>
          <w:trHeight w:val="312"/>
        </w:trPr>
        <w:tc>
          <w:tcPr>
            <w:tcW w:w="2880" w:type="dxa"/>
            <w:tcBorders>
              <w:top w:val="nil"/>
              <w:left w:val="nil"/>
              <w:bottom w:val="nil"/>
              <w:right w:val="nil"/>
            </w:tcBorders>
            <w:shd w:val="clear" w:color="auto" w:fill="auto"/>
            <w:noWrap/>
            <w:vAlign w:val="center"/>
            <w:hideMark/>
          </w:tcPr>
          <w:p w14:paraId="1EA60C21"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Carteret</w:t>
            </w:r>
          </w:p>
        </w:tc>
        <w:tc>
          <w:tcPr>
            <w:tcW w:w="2608" w:type="dxa"/>
            <w:tcBorders>
              <w:top w:val="nil"/>
              <w:left w:val="nil"/>
              <w:bottom w:val="nil"/>
              <w:right w:val="nil"/>
            </w:tcBorders>
            <w:shd w:val="clear" w:color="auto" w:fill="auto"/>
            <w:noWrap/>
            <w:vAlign w:val="center"/>
            <w:hideMark/>
          </w:tcPr>
          <w:p w14:paraId="632C21D5"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Harnett</w:t>
            </w:r>
          </w:p>
        </w:tc>
        <w:tc>
          <w:tcPr>
            <w:tcW w:w="2702" w:type="dxa"/>
            <w:tcBorders>
              <w:top w:val="nil"/>
              <w:left w:val="nil"/>
              <w:bottom w:val="nil"/>
              <w:right w:val="nil"/>
            </w:tcBorders>
            <w:shd w:val="clear" w:color="auto" w:fill="auto"/>
            <w:noWrap/>
            <w:vAlign w:val="center"/>
            <w:hideMark/>
          </w:tcPr>
          <w:p w14:paraId="2F1ACC09"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Orange</w:t>
            </w:r>
          </w:p>
        </w:tc>
        <w:tc>
          <w:tcPr>
            <w:tcW w:w="263" w:type="dxa"/>
            <w:tcBorders>
              <w:top w:val="nil"/>
              <w:left w:val="nil"/>
              <w:bottom w:val="nil"/>
              <w:right w:val="nil"/>
            </w:tcBorders>
            <w:shd w:val="clear" w:color="auto" w:fill="auto"/>
            <w:noWrap/>
            <w:vAlign w:val="center"/>
            <w:hideMark/>
          </w:tcPr>
          <w:p w14:paraId="32123F13"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Washington</w:t>
            </w:r>
          </w:p>
        </w:tc>
      </w:tr>
      <w:tr w:rsidR="0030226D" w:rsidRPr="00CD744B" w14:paraId="1550CF15" w14:textId="77777777" w:rsidTr="00EA1DDB">
        <w:trPr>
          <w:trHeight w:val="312"/>
        </w:trPr>
        <w:tc>
          <w:tcPr>
            <w:tcW w:w="2880" w:type="dxa"/>
            <w:tcBorders>
              <w:top w:val="nil"/>
              <w:left w:val="nil"/>
              <w:bottom w:val="nil"/>
              <w:right w:val="nil"/>
            </w:tcBorders>
            <w:shd w:val="clear" w:color="auto" w:fill="auto"/>
            <w:noWrap/>
            <w:vAlign w:val="center"/>
            <w:hideMark/>
          </w:tcPr>
          <w:p w14:paraId="0DA3D142"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Caswell</w:t>
            </w:r>
          </w:p>
        </w:tc>
        <w:tc>
          <w:tcPr>
            <w:tcW w:w="2608" w:type="dxa"/>
            <w:tcBorders>
              <w:top w:val="nil"/>
              <w:left w:val="nil"/>
              <w:bottom w:val="nil"/>
              <w:right w:val="nil"/>
            </w:tcBorders>
            <w:shd w:val="clear" w:color="auto" w:fill="auto"/>
            <w:noWrap/>
            <w:vAlign w:val="center"/>
            <w:hideMark/>
          </w:tcPr>
          <w:p w14:paraId="609F9BC1"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Haywood</w:t>
            </w:r>
          </w:p>
        </w:tc>
        <w:tc>
          <w:tcPr>
            <w:tcW w:w="2702" w:type="dxa"/>
            <w:tcBorders>
              <w:top w:val="nil"/>
              <w:left w:val="nil"/>
              <w:bottom w:val="nil"/>
              <w:right w:val="nil"/>
            </w:tcBorders>
            <w:shd w:val="clear" w:color="auto" w:fill="auto"/>
            <w:noWrap/>
            <w:vAlign w:val="center"/>
            <w:hideMark/>
          </w:tcPr>
          <w:p w14:paraId="66272B17"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Pamlico</w:t>
            </w:r>
          </w:p>
        </w:tc>
        <w:tc>
          <w:tcPr>
            <w:tcW w:w="263" w:type="dxa"/>
            <w:tcBorders>
              <w:top w:val="nil"/>
              <w:left w:val="nil"/>
              <w:bottom w:val="nil"/>
              <w:right w:val="nil"/>
            </w:tcBorders>
            <w:shd w:val="clear" w:color="auto" w:fill="auto"/>
            <w:noWrap/>
            <w:vAlign w:val="center"/>
            <w:hideMark/>
          </w:tcPr>
          <w:p w14:paraId="07AD1023"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Watauga</w:t>
            </w:r>
          </w:p>
        </w:tc>
      </w:tr>
      <w:tr w:rsidR="0030226D" w:rsidRPr="0030226D" w14:paraId="7ABEAC46" w14:textId="77777777" w:rsidTr="00EA1DDB">
        <w:trPr>
          <w:trHeight w:val="312"/>
        </w:trPr>
        <w:tc>
          <w:tcPr>
            <w:tcW w:w="2880" w:type="dxa"/>
            <w:tcBorders>
              <w:top w:val="nil"/>
              <w:left w:val="nil"/>
              <w:bottom w:val="nil"/>
              <w:right w:val="nil"/>
            </w:tcBorders>
            <w:shd w:val="clear" w:color="auto" w:fill="auto"/>
            <w:noWrap/>
            <w:vAlign w:val="center"/>
            <w:hideMark/>
          </w:tcPr>
          <w:p w14:paraId="58250D3A"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Catawba</w:t>
            </w:r>
          </w:p>
        </w:tc>
        <w:tc>
          <w:tcPr>
            <w:tcW w:w="2608" w:type="dxa"/>
            <w:tcBorders>
              <w:top w:val="nil"/>
              <w:left w:val="nil"/>
              <w:bottom w:val="nil"/>
              <w:right w:val="nil"/>
            </w:tcBorders>
            <w:shd w:val="clear" w:color="auto" w:fill="auto"/>
            <w:noWrap/>
            <w:vAlign w:val="center"/>
            <w:hideMark/>
          </w:tcPr>
          <w:p w14:paraId="2079578B"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Henderson</w:t>
            </w:r>
          </w:p>
        </w:tc>
        <w:tc>
          <w:tcPr>
            <w:tcW w:w="2702" w:type="dxa"/>
            <w:tcBorders>
              <w:top w:val="nil"/>
              <w:left w:val="nil"/>
              <w:bottom w:val="nil"/>
              <w:right w:val="nil"/>
            </w:tcBorders>
            <w:shd w:val="clear" w:color="auto" w:fill="auto"/>
            <w:noWrap/>
            <w:vAlign w:val="center"/>
            <w:hideMark/>
          </w:tcPr>
          <w:p w14:paraId="6A20316E"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Pasquotank</w:t>
            </w:r>
          </w:p>
        </w:tc>
        <w:tc>
          <w:tcPr>
            <w:tcW w:w="263" w:type="dxa"/>
            <w:tcBorders>
              <w:top w:val="nil"/>
              <w:left w:val="nil"/>
              <w:bottom w:val="nil"/>
              <w:right w:val="nil"/>
            </w:tcBorders>
            <w:shd w:val="clear" w:color="auto" w:fill="auto"/>
            <w:noWrap/>
            <w:vAlign w:val="center"/>
            <w:hideMark/>
          </w:tcPr>
          <w:p w14:paraId="7015432B"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Wayne</w:t>
            </w:r>
          </w:p>
        </w:tc>
      </w:tr>
      <w:tr w:rsidR="0030226D" w:rsidRPr="0030226D" w14:paraId="6C83A9D2" w14:textId="77777777" w:rsidTr="00EA1DDB">
        <w:trPr>
          <w:trHeight w:val="312"/>
        </w:trPr>
        <w:tc>
          <w:tcPr>
            <w:tcW w:w="2880" w:type="dxa"/>
            <w:tcBorders>
              <w:top w:val="nil"/>
              <w:left w:val="nil"/>
              <w:bottom w:val="nil"/>
              <w:right w:val="nil"/>
            </w:tcBorders>
            <w:shd w:val="clear" w:color="auto" w:fill="auto"/>
            <w:noWrap/>
            <w:vAlign w:val="center"/>
            <w:hideMark/>
          </w:tcPr>
          <w:p w14:paraId="7FE3E9BE"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Chatham</w:t>
            </w:r>
          </w:p>
        </w:tc>
        <w:tc>
          <w:tcPr>
            <w:tcW w:w="2608" w:type="dxa"/>
            <w:tcBorders>
              <w:top w:val="nil"/>
              <w:left w:val="nil"/>
              <w:bottom w:val="nil"/>
              <w:right w:val="nil"/>
            </w:tcBorders>
            <w:shd w:val="clear" w:color="auto" w:fill="auto"/>
            <w:noWrap/>
            <w:vAlign w:val="center"/>
            <w:hideMark/>
          </w:tcPr>
          <w:p w14:paraId="658B2903"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Hertford</w:t>
            </w:r>
          </w:p>
        </w:tc>
        <w:tc>
          <w:tcPr>
            <w:tcW w:w="2702" w:type="dxa"/>
            <w:tcBorders>
              <w:top w:val="nil"/>
              <w:left w:val="nil"/>
              <w:bottom w:val="nil"/>
              <w:right w:val="nil"/>
            </w:tcBorders>
            <w:shd w:val="clear" w:color="auto" w:fill="auto"/>
            <w:noWrap/>
            <w:vAlign w:val="center"/>
            <w:hideMark/>
          </w:tcPr>
          <w:p w14:paraId="26B15632"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Pender</w:t>
            </w:r>
          </w:p>
        </w:tc>
        <w:tc>
          <w:tcPr>
            <w:tcW w:w="263" w:type="dxa"/>
            <w:tcBorders>
              <w:top w:val="nil"/>
              <w:left w:val="nil"/>
              <w:bottom w:val="nil"/>
              <w:right w:val="nil"/>
            </w:tcBorders>
            <w:shd w:val="clear" w:color="auto" w:fill="auto"/>
            <w:noWrap/>
            <w:vAlign w:val="center"/>
            <w:hideMark/>
          </w:tcPr>
          <w:p w14:paraId="7C448A89"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Wilkes</w:t>
            </w:r>
          </w:p>
        </w:tc>
      </w:tr>
      <w:tr w:rsidR="0030226D" w:rsidRPr="0030226D" w14:paraId="3D71CE5C" w14:textId="77777777" w:rsidTr="00EA1DDB">
        <w:trPr>
          <w:trHeight w:val="312"/>
        </w:trPr>
        <w:tc>
          <w:tcPr>
            <w:tcW w:w="2880" w:type="dxa"/>
            <w:tcBorders>
              <w:top w:val="nil"/>
              <w:left w:val="nil"/>
              <w:bottom w:val="nil"/>
              <w:right w:val="nil"/>
            </w:tcBorders>
            <w:shd w:val="clear" w:color="auto" w:fill="auto"/>
            <w:noWrap/>
            <w:vAlign w:val="center"/>
            <w:hideMark/>
          </w:tcPr>
          <w:p w14:paraId="1216C777"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Cherokee</w:t>
            </w:r>
          </w:p>
        </w:tc>
        <w:tc>
          <w:tcPr>
            <w:tcW w:w="2608" w:type="dxa"/>
            <w:tcBorders>
              <w:top w:val="nil"/>
              <w:left w:val="nil"/>
              <w:bottom w:val="nil"/>
              <w:right w:val="nil"/>
            </w:tcBorders>
            <w:shd w:val="clear" w:color="auto" w:fill="auto"/>
            <w:noWrap/>
            <w:vAlign w:val="center"/>
            <w:hideMark/>
          </w:tcPr>
          <w:p w14:paraId="0EEEE28C"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Hoke</w:t>
            </w:r>
          </w:p>
        </w:tc>
        <w:tc>
          <w:tcPr>
            <w:tcW w:w="2702" w:type="dxa"/>
            <w:tcBorders>
              <w:top w:val="nil"/>
              <w:left w:val="nil"/>
              <w:bottom w:val="nil"/>
              <w:right w:val="nil"/>
            </w:tcBorders>
            <w:shd w:val="clear" w:color="auto" w:fill="auto"/>
            <w:noWrap/>
            <w:vAlign w:val="center"/>
            <w:hideMark/>
          </w:tcPr>
          <w:p w14:paraId="7D75BED1"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Perquimans</w:t>
            </w:r>
          </w:p>
        </w:tc>
        <w:tc>
          <w:tcPr>
            <w:tcW w:w="263" w:type="dxa"/>
            <w:tcBorders>
              <w:top w:val="nil"/>
              <w:left w:val="nil"/>
              <w:bottom w:val="nil"/>
              <w:right w:val="nil"/>
            </w:tcBorders>
            <w:shd w:val="clear" w:color="auto" w:fill="auto"/>
            <w:noWrap/>
            <w:vAlign w:val="center"/>
            <w:hideMark/>
          </w:tcPr>
          <w:p w14:paraId="29264D57"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Wilson</w:t>
            </w:r>
          </w:p>
        </w:tc>
      </w:tr>
      <w:tr w:rsidR="0030226D" w:rsidRPr="0030226D" w14:paraId="7A0BA021" w14:textId="77777777" w:rsidTr="00EA1DDB">
        <w:trPr>
          <w:trHeight w:val="312"/>
        </w:trPr>
        <w:tc>
          <w:tcPr>
            <w:tcW w:w="2880" w:type="dxa"/>
            <w:tcBorders>
              <w:top w:val="nil"/>
              <w:left w:val="nil"/>
              <w:bottom w:val="nil"/>
              <w:right w:val="nil"/>
            </w:tcBorders>
            <w:shd w:val="clear" w:color="auto" w:fill="auto"/>
            <w:noWrap/>
            <w:vAlign w:val="center"/>
            <w:hideMark/>
          </w:tcPr>
          <w:p w14:paraId="52066B66"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Chowan</w:t>
            </w:r>
          </w:p>
        </w:tc>
        <w:tc>
          <w:tcPr>
            <w:tcW w:w="2608" w:type="dxa"/>
            <w:tcBorders>
              <w:top w:val="nil"/>
              <w:left w:val="nil"/>
              <w:bottom w:val="nil"/>
              <w:right w:val="nil"/>
            </w:tcBorders>
            <w:shd w:val="clear" w:color="auto" w:fill="auto"/>
            <w:noWrap/>
            <w:vAlign w:val="center"/>
            <w:hideMark/>
          </w:tcPr>
          <w:p w14:paraId="5B5308F0"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Hyde</w:t>
            </w:r>
          </w:p>
        </w:tc>
        <w:tc>
          <w:tcPr>
            <w:tcW w:w="2702" w:type="dxa"/>
            <w:tcBorders>
              <w:top w:val="nil"/>
              <w:left w:val="nil"/>
              <w:bottom w:val="nil"/>
              <w:right w:val="nil"/>
            </w:tcBorders>
            <w:shd w:val="clear" w:color="auto" w:fill="auto"/>
            <w:noWrap/>
            <w:vAlign w:val="center"/>
            <w:hideMark/>
          </w:tcPr>
          <w:p w14:paraId="1B8AB3B6"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Person</w:t>
            </w:r>
          </w:p>
        </w:tc>
        <w:tc>
          <w:tcPr>
            <w:tcW w:w="263" w:type="dxa"/>
            <w:tcBorders>
              <w:top w:val="nil"/>
              <w:left w:val="nil"/>
              <w:bottom w:val="nil"/>
              <w:right w:val="nil"/>
            </w:tcBorders>
            <w:shd w:val="clear" w:color="auto" w:fill="auto"/>
            <w:noWrap/>
            <w:vAlign w:val="center"/>
            <w:hideMark/>
          </w:tcPr>
          <w:p w14:paraId="331CFC66"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Yadkin</w:t>
            </w:r>
          </w:p>
        </w:tc>
      </w:tr>
      <w:tr w:rsidR="0030226D" w:rsidRPr="0030226D" w14:paraId="3FDDDEA5" w14:textId="77777777" w:rsidTr="00EA1DDB">
        <w:trPr>
          <w:trHeight w:val="312"/>
        </w:trPr>
        <w:tc>
          <w:tcPr>
            <w:tcW w:w="2880" w:type="dxa"/>
            <w:tcBorders>
              <w:top w:val="nil"/>
              <w:left w:val="nil"/>
              <w:bottom w:val="nil"/>
              <w:right w:val="nil"/>
            </w:tcBorders>
            <w:shd w:val="clear" w:color="auto" w:fill="auto"/>
            <w:noWrap/>
            <w:vAlign w:val="center"/>
            <w:hideMark/>
          </w:tcPr>
          <w:p w14:paraId="2B0B1258"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Clay</w:t>
            </w:r>
          </w:p>
        </w:tc>
        <w:tc>
          <w:tcPr>
            <w:tcW w:w="2608" w:type="dxa"/>
            <w:tcBorders>
              <w:top w:val="nil"/>
              <w:left w:val="nil"/>
              <w:bottom w:val="nil"/>
              <w:right w:val="nil"/>
            </w:tcBorders>
            <w:shd w:val="clear" w:color="auto" w:fill="auto"/>
            <w:noWrap/>
            <w:vAlign w:val="center"/>
            <w:hideMark/>
          </w:tcPr>
          <w:p w14:paraId="62CB7349"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Iredell</w:t>
            </w:r>
          </w:p>
        </w:tc>
        <w:tc>
          <w:tcPr>
            <w:tcW w:w="2702" w:type="dxa"/>
            <w:tcBorders>
              <w:top w:val="nil"/>
              <w:left w:val="nil"/>
              <w:bottom w:val="nil"/>
              <w:right w:val="nil"/>
            </w:tcBorders>
            <w:shd w:val="clear" w:color="auto" w:fill="auto"/>
            <w:noWrap/>
            <w:vAlign w:val="center"/>
            <w:hideMark/>
          </w:tcPr>
          <w:p w14:paraId="3212B600"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Polk</w:t>
            </w:r>
          </w:p>
        </w:tc>
        <w:tc>
          <w:tcPr>
            <w:tcW w:w="263" w:type="dxa"/>
            <w:tcBorders>
              <w:top w:val="nil"/>
              <w:left w:val="nil"/>
              <w:bottom w:val="nil"/>
              <w:right w:val="nil"/>
            </w:tcBorders>
            <w:shd w:val="clear" w:color="auto" w:fill="auto"/>
            <w:noWrap/>
            <w:vAlign w:val="center"/>
            <w:hideMark/>
          </w:tcPr>
          <w:p w14:paraId="12DCE8DB"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Yancey</w:t>
            </w:r>
          </w:p>
        </w:tc>
      </w:tr>
      <w:tr w:rsidR="0030226D" w:rsidRPr="0030226D" w14:paraId="7B42CD59" w14:textId="77777777" w:rsidTr="00EA1DDB">
        <w:trPr>
          <w:trHeight w:val="312"/>
        </w:trPr>
        <w:tc>
          <w:tcPr>
            <w:tcW w:w="2880" w:type="dxa"/>
            <w:tcBorders>
              <w:top w:val="nil"/>
              <w:left w:val="nil"/>
              <w:bottom w:val="nil"/>
              <w:right w:val="nil"/>
            </w:tcBorders>
            <w:shd w:val="clear" w:color="auto" w:fill="auto"/>
            <w:noWrap/>
            <w:vAlign w:val="bottom"/>
            <w:hideMark/>
          </w:tcPr>
          <w:p w14:paraId="3DB3258D"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Cleveland</w:t>
            </w:r>
          </w:p>
        </w:tc>
        <w:tc>
          <w:tcPr>
            <w:tcW w:w="2608" w:type="dxa"/>
            <w:tcBorders>
              <w:top w:val="nil"/>
              <w:left w:val="nil"/>
              <w:bottom w:val="nil"/>
              <w:right w:val="nil"/>
            </w:tcBorders>
            <w:shd w:val="clear" w:color="auto" w:fill="auto"/>
            <w:noWrap/>
            <w:vAlign w:val="center"/>
            <w:hideMark/>
          </w:tcPr>
          <w:p w14:paraId="1CB46240"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Jackson</w:t>
            </w:r>
          </w:p>
        </w:tc>
        <w:tc>
          <w:tcPr>
            <w:tcW w:w="2702" w:type="dxa"/>
            <w:tcBorders>
              <w:top w:val="nil"/>
              <w:left w:val="nil"/>
              <w:bottom w:val="nil"/>
              <w:right w:val="nil"/>
            </w:tcBorders>
            <w:shd w:val="clear" w:color="auto" w:fill="auto"/>
            <w:noWrap/>
            <w:vAlign w:val="bottom"/>
            <w:hideMark/>
          </w:tcPr>
          <w:p w14:paraId="4F29E46D" w14:textId="77777777" w:rsidR="0030226D" w:rsidRPr="0030226D" w:rsidRDefault="0030226D" w:rsidP="00EA1DDB">
            <w:pPr>
              <w:rPr>
                <w:rFonts w:ascii="Times New Roman" w:hAnsi="Times New Roman"/>
                <w:color w:val="000000"/>
                <w:szCs w:val="24"/>
              </w:rPr>
            </w:pPr>
          </w:p>
        </w:tc>
        <w:tc>
          <w:tcPr>
            <w:tcW w:w="263" w:type="dxa"/>
            <w:tcBorders>
              <w:top w:val="nil"/>
              <w:left w:val="nil"/>
              <w:bottom w:val="nil"/>
              <w:right w:val="nil"/>
            </w:tcBorders>
            <w:shd w:val="clear" w:color="auto" w:fill="auto"/>
            <w:noWrap/>
            <w:vAlign w:val="bottom"/>
            <w:hideMark/>
          </w:tcPr>
          <w:p w14:paraId="152D05C3" w14:textId="77777777" w:rsidR="0030226D" w:rsidRPr="0030226D" w:rsidRDefault="0030226D" w:rsidP="00EA1DDB">
            <w:pPr>
              <w:rPr>
                <w:rFonts w:ascii="Times New Roman" w:hAnsi="Times New Roman"/>
                <w:sz w:val="20"/>
              </w:rPr>
            </w:pPr>
          </w:p>
        </w:tc>
      </w:tr>
    </w:tbl>
    <w:p w14:paraId="4CCCC26C" w14:textId="77777777" w:rsidR="0030226D" w:rsidRPr="0030226D" w:rsidRDefault="0030226D" w:rsidP="0030226D">
      <w:pPr>
        <w:rPr>
          <w:rFonts w:ascii="Times New Roman" w:hAnsi="Times New Roman"/>
          <w:b/>
          <w:szCs w:val="24"/>
        </w:rPr>
      </w:pPr>
      <w:r w:rsidRPr="0030226D">
        <w:rPr>
          <w:rFonts w:ascii="Times New Roman" w:hAnsi="Times New Roman"/>
          <w:b/>
          <w:szCs w:val="24"/>
        </w:rPr>
        <w:t>Medium Size Counties – Program Caseload size 201- 299</w:t>
      </w:r>
    </w:p>
    <w:p w14:paraId="664B8312" w14:textId="77777777" w:rsidR="0030226D" w:rsidRPr="0030226D" w:rsidRDefault="0030226D" w:rsidP="0030226D">
      <w:pPr>
        <w:rPr>
          <w:rFonts w:ascii="Times New Roman" w:hAnsi="Times New Roman"/>
          <w:szCs w:val="24"/>
        </w:rPr>
      </w:pPr>
    </w:p>
    <w:p w14:paraId="79F04192" w14:textId="77777777" w:rsidR="0030226D" w:rsidRPr="0030226D" w:rsidRDefault="0030226D" w:rsidP="0030226D">
      <w:pPr>
        <w:rPr>
          <w:rFonts w:ascii="Times New Roman" w:hAnsi="Times New Roman"/>
          <w:szCs w:val="24"/>
        </w:rPr>
      </w:pPr>
    </w:p>
    <w:tbl>
      <w:tblPr>
        <w:tblW w:w="8190" w:type="dxa"/>
        <w:tblLook w:val="04A0" w:firstRow="1" w:lastRow="0" w:firstColumn="1" w:lastColumn="0" w:noHBand="0" w:noVBand="1"/>
      </w:tblPr>
      <w:tblGrid>
        <w:gridCol w:w="2880"/>
        <w:gridCol w:w="2610"/>
        <w:gridCol w:w="2700"/>
      </w:tblGrid>
      <w:tr w:rsidR="0030226D" w:rsidRPr="0030226D" w14:paraId="5DB6AB7C" w14:textId="77777777" w:rsidTr="00EA1DDB">
        <w:trPr>
          <w:trHeight w:val="312"/>
        </w:trPr>
        <w:tc>
          <w:tcPr>
            <w:tcW w:w="2880" w:type="dxa"/>
            <w:tcBorders>
              <w:top w:val="nil"/>
              <w:left w:val="nil"/>
              <w:bottom w:val="nil"/>
              <w:right w:val="nil"/>
            </w:tcBorders>
            <w:vAlign w:val="center"/>
          </w:tcPr>
          <w:p w14:paraId="11107DCC"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rPr>
              <w:t>Cleveland</w:t>
            </w:r>
          </w:p>
        </w:tc>
        <w:tc>
          <w:tcPr>
            <w:tcW w:w="2610" w:type="dxa"/>
            <w:tcBorders>
              <w:top w:val="nil"/>
              <w:left w:val="nil"/>
              <w:bottom w:val="nil"/>
              <w:right w:val="nil"/>
            </w:tcBorders>
            <w:shd w:val="clear" w:color="auto" w:fill="auto"/>
            <w:noWrap/>
            <w:vAlign w:val="center"/>
            <w:hideMark/>
          </w:tcPr>
          <w:p w14:paraId="40B6A30C"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Gaston</w:t>
            </w:r>
          </w:p>
        </w:tc>
        <w:tc>
          <w:tcPr>
            <w:tcW w:w="2700" w:type="dxa"/>
            <w:tcBorders>
              <w:top w:val="nil"/>
              <w:left w:val="nil"/>
              <w:bottom w:val="nil"/>
              <w:right w:val="nil"/>
            </w:tcBorders>
            <w:shd w:val="clear" w:color="auto" w:fill="auto"/>
            <w:noWrap/>
            <w:vAlign w:val="center"/>
            <w:hideMark/>
          </w:tcPr>
          <w:p w14:paraId="3999D615"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Pitt</w:t>
            </w:r>
          </w:p>
        </w:tc>
      </w:tr>
      <w:tr w:rsidR="0030226D" w:rsidRPr="0030226D" w14:paraId="1CF65D1C" w14:textId="77777777" w:rsidTr="00EA1DDB">
        <w:trPr>
          <w:trHeight w:val="312"/>
        </w:trPr>
        <w:tc>
          <w:tcPr>
            <w:tcW w:w="2880" w:type="dxa"/>
            <w:tcBorders>
              <w:top w:val="nil"/>
              <w:left w:val="nil"/>
              <w:bottom w:val="nil"/>
              <w:right w:val="nil"/>
            </w:tcBorders>
            <w:vAlign w:val="center"/>
          </w:tcPr>
          <w:p w14:paraId="43DD954E"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rPr>
              <w:t>Durham</w:t>
            </w:r>
          </w:p>
        </w:tc>
        <w:tc>
          <w:tcPr>
            <w:tcW w:w="2610" w:type="dxa"/>
            <w:tcBorders>
              <w:top w:val="nil"/>
              <w:left w:val="nil"/>
              <w:bottom w:val="nil"/>
              <w:right w:val="nil"/>
            </w:tcBorders>
            <w:shd w:val="clear" w:color="auto" w:fill="auto"/>
            <w:noWrap/>
            <w:vAlign w:val="center"/>
            <w:hideMark/>
          </w:tcPr>
          <w:p w14:paraId="26B5A256"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Forsyth</w:t>
            </w:r>
          </w:p>
        </w:tc>
        <w:tc>
          <w:tcPr>
            <w:tcW w:w="2700" w:type="dxa"/>
            <w:tcBorders>
              <w:top w:val="nil"/>
              <w:left w:val="nil"/>
              <w:bottom w:val="nil"/>
              <w:right w:val="nil"/>
            </w:tcBorders>
            <w:shd w:val="clear" w:color="auto" w:fill="auto"/>
            <w:noWrap/>
            <w:vAlign w:val="center"/>
            <w:hideMark/>
          </w:tcPr>
          <w:p w14:paraId="21217E48"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Randolph</w:t>
            </w:r>
          </w:p>
        </w:tc>
      </w:tr>
      <w:tr w:rsidR="0030226D" w:rsidRPr="0077470A" w14:paraId="1D75BD6B" w14:textId="77777777" w:rsidTr="00EA1DDB">
        <w:trPr>
          <w:trHeight w:val="312"/>
        </w:trPr>
        <w:tc>
          <w:tcPr>
            <w:tcW w:w="2880" w:type="dxa"/>
            <w:tcBorders>
              <w:top w:val="nil"/>
              <w:left w:val="nil"/>
              <w:bottom w:val="nil"/>
              <w:right w:val="nil"/>
            </w:tcBorders>
          </w:tcPr>
          <w:p w14:paraId="325EC38E" w14:textId="77777777" w:rsidR="0030226D" w:rsidRPr="0030226D" w:rsidRDefault="0030226D" w:rsidP="00EA1DDB">
            <w:pPr>
              <w:rPr>
                <w:rFonts w:ascii="Times New Roman" w:hAnsi="Times New Roman"/>
                <w:color w:val="000000"/>
                <w:szCs w:val="24"/>
              </w:rPr>
            </w:pPr>
          </w:p>
        </w:tc>
        <w:tc>
          <w:tcPr>
            <w:tcW w:w="2610" w:type="dxa"/>
            <w:tcBorders>
              <w:top w:val="nil"/>
              <w:left w:val="nil"/>
              <w:bottom w:val="nil"/>
              <w:right w:val="nil"/>
            </w:tcBorders>
            <w:shd w:val="clear" w:color="auto" w:fill="auto"/>
            <w:noWrap/>
            <w:vAlign w:val="center"/>
            <w:hideMark/>
          </w:tcPr>
          <w:p w14:paraId="7880E3E4"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New Hanover</w:t>
            </w:r>
          </w:p>
        </w:tc>
        <w:tc>
          <w:tcPr>
            <w:tcW w:w="2700" w:type="dxa"/>
            <w:tcBorders>
              <w:top w:val="nil"/>
              <w:left w:val="nil"/>
              <w:bottom w:val="nil"/>
              <w:right w:val="nil"/>
            </w:tcBorders>
            <w:shd w:val="clear" w:color="auto" w:fill="auto"/>
            <w:noWrap/>
            <w:vAlign w:val="bottom"/>
            <w:hideMark/>
          </w:tcPr>
          <w:p w14:paraId="03B3A2B5" w14:textId="77777777" w:rsidR="0030226D" w:rsidRPr="0077470A" w:rsidRDefault="0030226D" w:rsidP="00EA1DDB">
            <w:pPr>
              <w:rPr>
                <w:rFonts w:ascii="Times New Roman" w:hAnsi="Times New Roman"/>
                <w:color w:val="000000"/>
                <w:szCs w:val="24"/>
              </w:rPr>
            </w:pPr>
            <w:r w:rsidRPr="0030226D">
              <w:rPr>
                <w:rFonts w:ascii="Times New Roman" w:hAnsi="Times New Roman"/>
                <w:color w:val="000000"/>
                <w:szCs w:val="24"/>
              </w:rPr>
              <w:t>Wayne</w:t>
            </w:r>
          </w:p>
        </w:tc>
      </w:tr>
    </w:tbl>
    <w:p w14:paraId="48F0662C" w14:textId="77777777" w:rsidR="0030226D" w:rsidRPr="004D0E14" w:rsidRDefault="0030226D" w:rsidP="0030226D">
      <w:pPr>
        <w:rPr>
          <w:rFonts w:ascii="Times New Roman" w:hAnsi="Times New Roman"/>
          <w:szCs w:val="24"/>
        </w:rPr>
      </w:pPr>
    </w:p>
    <w:p w14:paraId="498C7795" w14:textId="77777777" w:rsidR="0030226D" w:rsidRPr="004D0E14" w:rsidRDefault="0030226D" w:rsidP="0030226D">
      <w:pPr>
        <w:rPr>
          <w:rFonts w:ascii="Times New Roman" w:hAnsi="Times New Roman"/>
          <w:b/>
          <w:szCs w:val="24"/>
        </w:rPr>
      </w:pPr>
      <w:r w:rsidRPr="004D0E14">
        <w:rPr>
          <w:rFonts w:ascii="Times New Roman" w:hAnsi="Times New Roman"/>
          <w:b/>
          <w:szCs w:val="24"/>
        </w:rPr>
        <w:t>Large Size Counties – Program Caseload size</w:t>
      </w:r>
      <w:r w:rsidRPr="004D0E14">
        <w:rPr>
          <w:rFonts w:ascii="Times New Roman" w:hAnsi="Times New Roman"/>
          <w:szCs w:val="24"/>
        </w:rPr>
        <w:t xml:space="preserve"> </w:t>
      </w:r>
      <w:r w:rsidRPr="004D0E14">
        <w:rPr>
          <w:rFonts w:ascii="Times New Roman" w:hAnsi="Times New Roman"/>
          <w:b/>
          <w:szCs w:val="24"/>
        </w:rPr>
        <w:t>300 or more</w:t>
      </w:r>
    </w:p>
    <w:p w14:paraId="2CD4618D" w14:textId="77777777" w:rsidR="0030226D" w:rsidRPr="004D0E14" w:rsidRDefault="0030226D" w:rsidP="0030226D">
      <w:pPr>
        <w:rPr>
          <w:rFonts w:ascii="Times New Roman" w:hAnsi="Times New Roman"/>
          <w:szCs w:val="24"/>
        </w:rPr>
      </w:pPr>
    </w:p>
    <w:tbl>
      <w:tblPr>
        <w:tblW w:w="5816" w:type="dxa"/>
        <w:tblLook w:val="04A0" w:firstRow="1" w:lastRow="0" w:firstColumn="1" w:lastColumn="0" w:noHBand="0" w:noVBand="1"/>
      </w:tblPr>
      <w:tblGrid>
        <w:gridCol w:w="2880"/>
        <w:gridCol w:w="2610"/>
        <w:gridCol w:w="1043"/>
      </w:tblGrid>
      <w:tr w:rsidR="0030226D" w:rsidRPr="0077470A" w14:paraId="7AC67FA2" w14:textId="77777777" w:rsidTr="00EA1DDB">
        <w:trPr>
          <w:trHeight w:val="312"/>
        </w:trPr>
        <w:tc>
          <w:tcPr>
            <w:tcW w:w="2880" w:type="dxa"/>
            <w:tcBorders>
              <w:top w:val="nil"/>
              <w:left w:val="nil"/>
              <w:bottom w:val="nil"/>
              <w:right w:val="nil"/>
            </w:tcBorders>
            <w:shd w:val="clear" w:color="auto" w:fill="auto"/>
            <w:noWrap/>
            <w:vAlign w:val="center"/>
            <w:hideMark/>
          </w:tcPr>
          <w:p w14:paraId="6AAF3091"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Cumberland</w:t>
            </w:r>
          </w:p>
        </w:tc>
        <w:tc>
          <w:tcPr>
            <w:tcW w:w="2610" w:type="dxa"/>
            <w:tcBorders>
              <w:top w:val="nil"/>
              <w:left w:val="nil"/>
              <w:bottom w:val="nil"/>
              <w:right w:val="nil"/>
            </w:tcBorders>
            <w:shd w:val="clear" w:color="auto" w:fill="auto"/>
            <w:noWrap/>
            <w:vAlign w:val="center"/>
            <w:hideMark/>
          </w:tcPr>
          <w:p w14:paraId="5DE71C6A"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Mecklenburg</w:t>
            </w:r>
          </w:p>
        </w:tc>
        <w:tc>
          <w:tcPr>
            <w:tcW w:w="326" w:type="dxa"/>
            <w:tcBorders>
              <w:top w:val="nil"/>
              <w:left w:val="nil"/>
              <w:bottom w:val="nil"/>
              <w:right w:val="nil"/>
            </w:tcBorders>
            <w:shd w:val="clear" w:color="auto" w:fill="auto"/>
            <w:noWrap/>
            <w:vAlign w:val="center"/>
            <w:hideMark/>
          </w:tcPr>
          <w:p w14:paraId="063A0460"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Guilford</w:t>
            </w:r>
          </w:p>
        </w:tc>
      </w:tr>
      <w:tr w:rsidR="0030226D" w:rsidRPr="0077470A" w14:paraId="60C3944C" w14:textId="77777777" w:rsidTr="00EA1DDB">
        <w:trPr>
          <w:trHeight w:val="312"/>
        </w:trPr>
        <w:tc>
          <w:tcPr>
            <w:tcW w:w="2880" w:type="dxa"/>
            <w:tcBorders>
              <w:top w:val="nil"/>
              <w:left w:val="nil"/>
              <w:bottom w:val="nil"/>
              <w:right w:val="nil"/>
            </w:tcBorders>
            <w:shd w:val="clear" w:color="auto" w:fill="auto"/>
            <w:noWrap/>
            <w:vAlign w:val="center"/>
            <w:hideMark/>
          </w:tcPr>
          <w:p w14:paraId="2C1B62DD"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Wake</w:t>
            </w:r>
          </w:p>
        </w:tc>
        <w:tc>
          <w:tcPr>
            <w:tcW w:w="2610" w:type="dxa"/>
            <w:tcBorders>
              <w:top w:val="nil"/>
              <w:left w:val="nil"/>
              <w:bottom w:val="nil"/>
              <w:right w:val="nil"/>
            </w:tcBorders>
            <w:shd w:val="clear" w:color="auto" w:fill="auto"/>
            <w:noWrap/>
            <w:vAlign w:val="center"/>
            <w:hideMark/>
          </w:tcPr>
          <w:p w14:paraId="31AC7940"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Robeson</w:t>
            </w:r>
          </w:p>
        </w:tc>
        <w:tc>
          <w:tcPr>
            <w:tcW w:w="326" w:type="dxa"/>
            <w:tcBorders>
              <w:top w:val="nil"/>
              <w:left w:val="nil"/>
              <w:bottom w:val="nil"/>
              <w:right w:val="nil"/>
            </w:tcBorders>
            <w:shd w:val="clear" w:color="auto" w:fill="auto"/>
            <w:noWrap/>
            <w:vAlign w:val="center"/>
            <w:hideMark/>
          </w:tcPr>
          <w:p w14:paraId="40B4523C"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Forsyth</w:t>
            </w:r>
          </w:p>
        </w:tc>
      </w:tr>
    </w:tbl>
    <w:p w14:paraId="4A1D12E8" w14:textId="77777777" w:rsidR="0030226D" w:rsidRPr="004D0E14" w:rsidRDefault="0030226D" w:rsidP="0030226D"/>
    <w:p w14:paraId="586B2C51" w14:textId="77777777" w:rsidR="0030226D" w:rsidRPr="004D0E14" w:rsidRDefault="0030226D" w:rsidP="0030226D"/>
    <w:tbl>
      <w:tblPr>
        <w:tblW w:w="10286" w:type="dxa"/>
        <w:tblInd w:w="270" w:type="dxa"/>
        <w:tblLook w:val="04A0" w:firstRow="1" w:lastRow="0" w:firstColumn="1" w:lastColumn="0" w:noHBand="0" w:noVBand="1"/>
      </w:tblPr>
      <w:tblGrid>
        <w:gridCol w:w="2022"/>
        <w:gridCol w:w="2198"/>
        <w:gridCol w:w="1844"/>
        <w:gridCol w:w="2112"/>
        <w:gridCol w:w="2110"/>
      </w:tblGrid>
      <w:tr w:rsidR="0030226D" w:rsidRPr="004D0E14" w14:paraId="05DBC790" w14:textId="77777777" w:rsidTr="00EA1DDB">
        <w:trPr>
          <w:gridAfter w:val="1"/>
          <w:wAfter w:w="2110" w:type="dxa"/>
          <w:trHeight w:val="256"/>
        </w:trPr>
        <w:tc>
          <w:tcPr>
            <w:tcW w:w="2022" w:type="dxa"/>
            <w:noWrap/>
            <w:vAlign w:val="bottom"/>
          </w:tcPr>
          <w:p w14:paraId="228FF7B2" w14:textId="77777777" w:rsidR="0030226D" w:rsidRPr="004D0E14" w:rsidRDefault="0030226D" w:rsidP="00EA1DDB">
            <w:pPr>
              <w:rPr>
                <w:rFonts w:cs="Arial"/>
                <w:sz w:val="20"/>
              </w:rPr>
            </w:pPr>
          </w:p>
        </w:tc>
        <w:tc>
          <w:tcPr>
            <w:tcW w:w="6154" w:type="dxa"/>
            <w:gridSpan w:val="3"/>
            <w:tcBorders>
              <w:top w:val="single" w:sz="4" w:space="0" w:color="auto"/>
              <w:left w:val="single" w:sz="4" w:space="0" w:color="000000"/>
              <w:bottom w:val="single" w:sz="4" w:space="0" w:color="000000"/>
              <w:right w:val="single" w:sz="4" w:space="0" w:color="000000"/>
            </w:tcBorders>
            <w:vAlign w:val="center"/>
            <w:hideMark/>
          </w:tcPr>
          <w:p w14:paraId="081E1A18" w14:textId="77777777" w:rsidR="0030226D" w:rsidRPr="004D0E14" w:rsidRDefault="0030226D" w:rsidP="00EA1DDB">
            <w:pPr>
              <w:jc w:val="center"/>
              <w:rPr>
                <w:rFonts w:cs="Arial"/>
                <w:b/>
                <w:bCs/>
                <w:szCs w:val="24"/>
              </w:rPr>
            </w:pPr>
            <w:r w:rsidRPr="004D0E14">
              <w:rPr>
                <w:rFonts w:cs="Arial"/>
                <w:b/>
                <w:bCs/>
                <w:szCs w:val="24"/>
              </w:rPr>
              <w:t xml:space="preserve">Work First Monitoring </w:t>
            </w:r>
          </w:p>
        </w:tc>
      </w:tr>
      <w:tr w:rsidR="0030226D" w:rsidRPr="004D0E14" w14:paraId="2FA8D985" w14:textId="77777777" w:rsidTr="00EA1DDB">
        <w:trPr>
          <w:trHeight w:val="618"/>
        </w:trPr>
        <w:tc>
          <w:tcPr>
            <w:tcW w:w="2022" w:type="dxa"/>
            <w:tcBorders>
              <w:top w:val="single" w:sz="4" w:space="0" w:color="auto"/>
              <w:left w:val="single" w:sz="4" w:space="0" w:color="auto"/>
              <w:bottom w:val="single" w:sz="4" w:space="0" w:color="auto"/>
              <w:right w:val="single" w:sz="4" w:space="0" w:color="auto"/>
            </w:tcBorders>
            <w:noWrap/>
            <w:vAlign w:val="bottom"/>
            <w:hideMark/>
          </w:tcPr>
          <w:p w14:paraId="5B83A5AB" w14:textId="77777777" w:rsidR="0030226D" w:rsidRPr="004D0E14" w:rsidRDefault="0030226D" w:rsidP="00EA1DDB">
            <w:pPr>
              <w:rPr>
                <w:rFonts w:cs="Arial"/>
                <w:b/>
                <w:bCs/>
                <w:sz w:val="20"/>
              </w:rPr>
            </w:pPr>
            <w:r w:rsidRPr="004D0E14">
              <w:rPr>
                <w:rFonts w:cs="Arial"/>
                <w:b/>
                <w:bCs/>
                <w:sz w:val="20"/>
              </w:rPr>
              <w:t>Large Counties</w:t>
            </w:r>
          </w:p>
        </w:tc>
        <w:tc>
          <w:tcPr>
            <w:tcW w:w="2198" w:type="dxa"/>
            <w:tcBorders>
              <w:top w:val="single" w:sz="4" w:space="0" w:color="000000"/>
              <w:left w:val="nil"/>
              <w:bottom w:val="single" w:sz="4" w:space="0" w:color="auto"/>
              <w:right w:val="single" w:sz="4" w:space="0" w:color="auto"/>
            </w:tcBorders>
            <w:vAlign w:val="bottom"/>
            <w:hideMark/>
          </w:tcPr>
          <w:p w14:paraId="64778076" w14:textId="77777777" w:rsidR="0030226D" w:rsidRPr="004D0E14" w:rsidRDefault="0030226D" w:rsidP="00EA1DDB">
            <w:pPr>
              <w:jc w:val="center"/>
              <w:rPr>
                <w:rFonts w:cs="Arial"/>
                <w:b/>
                <w:bCs/>
                <w:sz w:val="20"/>
              </w:rPr>
            </w:pPr>
            <w:r w:rsidRPr="004D0E14">
              <w:rPr>
                <w:rFonts w:cs="Arial"/>
                <w:b/>
                <w:bCs/>
                <w:sz w:val="20"/>
              </w:rPr>
              <w:t xml:space="preserve">SFY 2022    </w:t>
            </w:r>
          </w:p>
          <w:p w14:paraId="57882BEC" w14:textId="77777777" w:rsidR="0030226D" w:rsidRPr="004D0E14" w:rsidRDefault="0030226D" w:rsidP="00EA1DDB">
            <w:pPr>
              <w:jc w:val="center"/>
              <w:rPr>
                <w:rFonts w:cs="Arial"/>
                <w:b/>
                <w:bCs/>
                <w:sz w:val="20"/>
              </w:rPr>
            </w:pPr>
            <w:r w:rsidRPr="004D0E14">
              <w:rPr>
                <w:rFonts w:cs="Arial"/>
                <w:b/>
                <w:bCs/>
                <w:sz w:val="20"/>
              </w:rPr>
              <w:t>7/21 to 6/22</w:t>
            </w:r>
          </w:p>
        </w:tc>
        <w:tc>
          <w:tcPr>
            <w:tcW w:w="1844" w:type="dxa"/>
            <w:tcBorders>
              <w:top w:val="single" w:sz="4" w:space="0" w:color="auto"/>
              <w:left w:val="nil"/>
              <w:bottom w:val="single" w:sz="4" w:space="0" w:color="auto"/>
              <w:right w:val="single" w:sz="4" w:space="0" w:color="auto"/>
            </w:tcBorders>
            <w:vAlign w:val="bottom"/>
            <w:hideMark/>
          </w:tcPr>
          <w:p w14:paraId="1E09DCA5" w14:textId="77777777" w:rsidR="0030226D" w:rsidRPr="004D0E14" w:rsidRDefault="0030226D" w:rsidP="00EA1DDB">
            <w:pPr>
              <w:jc w:val="center"/>
              <w:rPr>
                <w:rFonts w:cs="Arial"/>
                <w:b/>
                <w:bCs/>
                <w:sz w:val="20"/>
              </w:rPr>
            </w:pPr>
            <w:r w:rsidRPr="004D0E14">
              <w:rPr>
                <w:rFonts w:cs="Arial"/>
                <w:b/>
                <w:bCs/>
                <w:sz w:val="20"/>
              </w:rPr>
              <w:t xml:space="preserve">SFY 2023  </w:t>
            </w:r>
          </w:p>
          <w:p w14:paraId="7B626C98" w14:textId="77777777" w:rsidR="0030226D" w:rsidRPr="004D0E14" w:rsidRDefault="0030226D" w:rsidP="00EA1DDB">
            <w:pPr>
              <w:jc w:val="center"/>
              <w:rPr>
                <w:rFonts w:cs="Arial"/>
                <w:b/>
                <w:bCs/>
                <w:sz w:val="20"/>
              </w:rPr>
            </w:pPr>
            <w:r w:rsidRPr="004D0E14">
              <w:rPr>
                <w:rFonts w:cs="Arial"/>
                <w:b/>
                <w:bCs/>
                <w:sz w:val="20"/>
              </w:rPr>
              <w:t>7/22 to 6/23</w:t>
            </w:r>
          </w:p>
        </w:tc>
        <w:tc>
          <w:tcPr>
            <w:tcW w:w="2112" w:type="dxa"/>
            <w:tcBorders>
              <w:top w:val="single" w:sz="4" w:space="0" w:color="000000"/>
              <w:left w:val="single" w:sz="4" w:space="0" w:color="auto"/>
              <w:bottom w:val="single" w:sz="4" w:space="0" w:color="auto"/>
              <w:right w:val="single" w:sz="4" w:space="0" w:color="auto"/>
            </w:tcBorders>
            <w:vAlign w:val="bottom"/>
            <w:hideMark/>
          </w:tcPr>
          <w:p w14:paraId="09ED0E70" w14:textId="77777777" w:rsidR="0030226D" w:rsidRPr="004D0E14" w:rsidRDefault="0030226D" w:rsidP="00EA1DDB">
            <w:pPr>
              <w:jc w:val="center"/>
              <w:rPr>
                <w:rFonts w:cs="Arial"/>
                <w:b/>
                <w:bCs/>
                <w:sz w:val="20"/>
              </w:rPr>
            </w:pPr>
            <w:r w:rsidRPr="004D0E14">
              <w:rPr>
                <w:rFonts w:cs="Arial"/>
                <w:b/>
                <w:bCs/>
                <w:sz w:val="20"/>
              </w:rPr>
              <w:t xml:space="preserve">SFY 2024     </w:t>
            </w:r>
          </w:p>
          <w:p w14:paraId="664FA50B" w14:textId="77777777" w:rsidR="0030226D" w:rsidRPr="004D0E14" w:rsidRDefault="0030226D" w:rsidP="00EA1DDB">
            <w:pPr>
              <w:jc w:val="center"/>
              <w:rPr>
                <w:rFonts w:cs="Arial"/>
                <w:b/>
                <w:bCs/>
                <w:sz w:val="20"/>
              </w:rPr>
            </w:pPr>
            <w:r w:rsidRPr="004D0E14">
              <w:rPr>
                <w:rFonts w:cs="Arial"/>
                <w:b/>
                <w:bCs/>
                <w:sz w:val="20"/>
              </w:rPr>
              <w:t>7/23 to 6/24</w:t>
            </w:r>
          </w:p>
        </w:tc>
        <w:tc>
          <w:tcPr>
            <w:tcW w:w="2110" w:type="dxa"/>
            <w:tcBorders>
              <w:top w:val="single" w:sz="4" w:space="0" w:color="000000"/>
              <w:left w:val="nil"/>
              <w:bottom w:val="single" w:sz="4" w:space="0" w:color="auto"/>
              <w:right w:val="single" w:sz="4" w:space="0" w:color="auto"/>
            </w:tcBorders>
            <w:vAlign w:val="bottom"/>
            <w:hideMark/>
          </w:tcPr>
          <w:p w14:paraId="187B8658" w14:textId="77777777" w:rsidR="0030226D" w:rsidRPr="004D0E14" w:rsidRDefault="0030226D" w:rsidP="00EA1DDB">
            <w:pPr>
              <w:jc w:val="center"/>
              <w:rPr>
                <w:rFonts w:cs="Arial"/>
                <w:b/>
                <w:bCs/>
                <w:sz w:val="20"/>
              </w:rPr>
            </w:pPr>
            <w:r w:rsidRPr="004D0E14">
              <w:rPr>
                <w:rFonts w:cs="Arial"/>
                <w:b/>
                <w:bCs/>
                <w:sz w:val="20"/>
              </w:rPr>
              <w:t>SFY 2025</w:t>
            </w:r>
          </w:p>
          <w:p w14:paraId="55DD8E4C" w14:textId="77777777" w:rsidR="0030226D" w:rsidRPr="004D0E14" w:rsidRDefault="0030226D" w:rsidP="00EA1DDB">
            <w:pPr>
              <w:jc w:val="center"/>
              <w:rPr>
                <w:rFonts w:cs="Arial"/>
                <w:b/>
                <w:bCs/>
                <w:sz w:val="20"/>
              </w:rPr>
            </w:pPr>
            <w:r w:rsidRPr="004D0E14">
              <w:rPr>
                <w:rFonts w:cs="Arial"/>
                <w:b/>
                <w:bCs/>
                <w:sz w:val="20"/>
              </w:rPr>
              <w:t>7/24 to 6/25</w:t>
            </w:r>
          </w:p>
        </w:tc>
      </w:tr>
      <w:tr w:rsidR="0030226D" w:rsidRPr="004D0E14" w14:paraId="76058B77" w14:textId="77777777" w:rsidTr="00EA1DDB">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BAD89F8" w14:textId="77777777" w:rsidR="0030226D" w:rsidRPr="004D0E14" w:rsidRDefault="0030226D" w:rsidP="00EA1DDB">
            <w:pPr>
              <w:rPr>
                <w:rFonts w:ascii="Times New Roman" w:hAnsi="Times New Roman"/>
                <w:szCs w:val="24"/>
              </w:rPr>
            </w:pPr>
            <w:r w:rsidRPr="004D0E14">
              <w:rPr>
                <w:rFonts w:ascii="Times New Roman" w:hAnsi="Times New Roman"/>
                <w:szCs w:val="24"/>
              </w:rPr>
              <w:t xml:space="preserve">Cumberland </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4B92FA4F"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099956B"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F061936"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280229AD"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30226D" w:rsidRPr="004D0E14" w14:paraId="6001DDF2" w14:textId="77777777" w:rsidTr="00EA1DDB">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4DC44838" w14:textId="77777777" w:rsidR="0030226D" w:rsidRPr="004D0E14" w:rsidRDefault="0030226D" w:rsidP="00EA1DDB">
            <w:pPr>
              <w:rPr>
                <w:rFonts w:ascii="Times New Roman" w:hAnsi="Times New Roman"/>
                <w:szCs w:val="24"/>
              </w:rPr>
            </w:pPr>
            <w:r w:rsidRPr="004D0E14">
              <w:rPr>
                <w:rFonts w:ascii="Times New Roman" w:hAnsi="Times New Roman"/>
                <w:szCs w:val="24"/>
              </w:rPr>
              <w:t>Guilford</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7E136D13"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A4C5ED9"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6EDF88DD"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109284EB"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30226D" w:rsidRPr="004D0E14" w14:paraId="428A3402" w14:textId="77777777" w:rsidTr="00EA1DDB">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6A05120" w14:textId="77777777" w:rsidR="0030226D" w:rsidRPr="004D0E14" w:rsidRDefault="0030226D" w:rsidP="00EA1DDB">
            <w:pPr>
              <w:rPr>
                <w:rFonts w:ascii="Times New Roman" w:hAnsi="Times New Roman"/>
                <w:szCs w:val="24"/>
              </w:rPr>
            </w:pPr>
            <w:r w:rsidRPr="004D0E14">
              <w:rPr>
                <w:rFonts w:ascii="Times New Roman" w:hAnsi="Times New Roman"/>
                <w:szCs w:val="24"/>
              </w:rPr>
              <w:t xml:space="preserve">Mecklenburg </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7F553D52"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41E6702"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1D6260B7"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62250DAB"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30226D" w:rsidRPr="004D0E14" w14:paraId="0E373837" w14:textId="77777777" w:rsidTr="00EA1DDB">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4AFA173A" w14:textId="77777777" w:rsidR="0030226D" w:rsidRPr="004D0E14" w:rsidRDefault="0030226D" w:rsidP="00EA1DDB">
            <w:pPr>
              <w:rPr>
                <w:rFonts w:ascii="Times New Roman" w:hAnsi="Times New Roman"/>
                <w:szCs w:val="24"/>
              </w:rPr>
            </w:pPr>
            <w:r w:rsidRPr="004D0E14">
              <w:rPr>
                <w:rFonts w:ascii="Times New Roman" w:hAnsi="Times New Roman"/>
                <w:szCs w:val="24"/>
              </w:rPr>
              <w:t>Robeson</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7759F87D"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19ECD3E"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5434AAD9"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038B332F"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30226D" w:rsidRPr="004D0E14" w14:paraId="64E0D777" w14:textId="77777777" w:rsidTr="00EA1DDB">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7745AE9" w14:textId="77777777" w:rsidR="0030226D" w:rsidRPr="004D0E14" w:rsidRDefault="0030226D" w:rsidP="00EA1DDB">
            <w:pPr>
              <w:rPr>
                <w:rFonts w:ascii="Times New Roman" w:hAnsi="Times New Roman"/>
                <w:szCs w:val="24"/>
              </w:rPr>
            </w:pPr>
            <w:r w:rsidRPr="004D0E14">
              <w:rPr>
                <w:rFonts w:ascii="Times New Roman" w:hAnsi="Times New Roman"/>
                <w:szCs w:val="24"/>
              </w:rPr>
              <w:t>Wake</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45D0A10B"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FBEFB55"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0CBCF201"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479CC93C"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30226D" w:rsidRPr="004D0E14" w14:paraId="11243982" w14:textId="77777777" w:rsidTr="00EA1DDB">
        <w:trPr>
          <w:trHeight w:val="301"/>
        </w:trPr>
        <w:tc>
          <w:tcPr>
            <w:tcW w:w="202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20B6D3D0" w14:textId="77777777" w:rsidR="0030226D" w:rsidRPr="004D0E14" w:rsidRDefault="0030226D" w:rsidP="00EA1DDB">
            <w:pPr>
              <w:rPr>
                <w:rFonts w:ascii="Times New Roman" w:hAnsi="Times New Roman"/>
                <w:szCs w:val="24"/>
              </w:rPr>
            </w:pPr>
            <w:r w:rsidRPr="004D0E14">
              <w:rPr>
                <w:rFonts w:ascii="Times New Roman" w:hAnsi="Times New Roman"/>
                <w:szCs w:val="24"/>
              </w:rPr>
              <w:t>Total</w:t>
            </w:r>
          </w:p>
        </w:tc>
        <w:tc>
          <w:tcPr>
            <w:tcW w:w="2198" w:type="dxa"/>
            <w:tcBorders>
              <w:top w:val="single" w:sz="4" w:space="0" w:color="auto"/>
              <w:left w:val="nil"/>
              <w:bottom w:val="single" w:sz="4" w:space="0" w:color="auto"/>
              <w:right w:val="single" w:sz="4" w:space="0" w:color="auto"/>
            </w:tcBorders>
            <w:shd w:val="clear" w:color="auto" w:fill="E6E6E6"/>
            <w:noWrap/>
            <w:vAlign w:val="bottom"/>
            <w:hideMark/>
          </w:tcPr>
          <w:p w14:paraId="20E89567" w14:textId="766F6999"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5</w:t>
            </w:r>
          </w:p>
        </w:tc>
        <w:tc>
          <w:tcPr>
            <w:tcW w:w="1844" w:type="dxa"/>
            <w:tcBorders>
              <w:top w:val="single" w:sz="4" w:space="0" w:color="auto"/>
              <w:left w:val="nil"/>
              <w:bottom w:val="single" w:sz="4" w:space="0" w:color="auto"/>
              <w:right w:val="single" w:sz="4" w:space="0" w:color="auto"/>
            </w:tcBorders>
            <w:shd w:val="clear" w:color="auto" w:fill="E6E6E6"/>
            <w:vAlign w:val="bottom"/>
            <w:hideMark/>
          </w:tcPr>
          <w:p w14:paraId="15B844CC" w14:textId="60B522BA"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5</w:t>
            </w:r>
          </w:p>
        </w:tc>
        <w:tc>
          <w:tcPr>
            <w:tcW w:w="211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5933F84F" w14:textId="0FE258F1"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5</w:t>
            </w:r>
          </w:p>
        </w:tc>
        <w:tc>
          <w:tcPr>
            <w:tcW w:w="2110" w:type="dxa"/>
            <w:tcBorders>
              <w:top w:val="single" w:sz="4" w:space="0" w:color="auto"/>
              <w:left w:val="nil"/>
              <w:bottom w:val="single" w:sz="4" w:space="0" w:color="auto"/>
              <w:right w:val="single" w:sz="4" w:space="0" w:color="auto"/>
            </w:tcBorders>
            <w:shd w:val="clear" w:color="auto" w:fill="E6E6E6"/>
            <w:noWrap/>
            <w:vAlign w:val="bottom"/>
            <w:hideMark/>
          </w:tcPr>
          <w:p w14:paraId="39C9E35D" w14:textId="77F1B287"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5</w:t>
            </w:r>
          </w:p>
        </w:tc>
      </w:tr>
    </w:tbl>
    <w:p w14:paraId="35BEF815" w14:textId="77777777" w:rsidR="0030226D" w:rsidRPr="004D0E14" w:rsidRDefault="0030226D" w:rsidP="0030226D"/>
    <w:p w14:paraId="7A401EE2" w14:textId="77777777" w:rsidR="0030226D" w:rsidRPr="004D0E14" w:rsidRDefault="0030226D" w:rsidP="0030226D"/>
    <w:p w14:paraId="08EDBB77" w14:textId="77777777" w:rsidR="0030226D" w:rsidRPr="004D0E14" w:rsidRDefault="0030226D" w:rsidP="0030226D"/>
    <w:p w14:paraId="233D8558" w14:textId="77777777" w:rsidR="0030226D" w:rsidRPr="004D0E14" w:rsidRDefault="0030226D" w:rsidP="0030226D"/>
    <w:p w14:paraId="0A3154E4" w14:textId="77777777" w:rsidR="0030226D" w:rsidRPr="004D0E14" w:rsidRDefault="0030226D" w:rsidP="0030226D"/>
    <w:tbl>
      <w:tblPr>
        <w:tblW w:w="10230" w:type="dxa"/>
        <w:tblInd w:w="95" w:type="dxa"/>
        <w:tblLayout w:type="fixed"/>
        <w:tblLook w:val="04A0" w:firstRow="1" w:lastRow="0" w:firstColumn="1" w:lastColumn="0" w:noHBand="0" w:noVBand="1"/>
      </w:tblPr>
      <w:tblGrid>
        <w:gridCol w:w="1974"/>
        <w:gridCol w:w="1870"/>
        <w:gridCol w:w="2201"/>
        <w:gridCol w:w="2094"/>
        <w:gridCol w:w="2091"/>
      </w:tblGrid>
      <w:tr w:rsidR="0030226D" w:rsidRPr="004D0E14" w14:paraId="2025F9A0" w14:textId="77777777" w:rsidTr="00C340E3">
        <w:trPr>
          <w:gridAfter w:val="1"/>
          <w:wAfter w:w="2091" w:type="dxa"/>
          <w:trHeight w:val="276"/>
        </w:trPr>
        <w:tc>
          <w:tcPr>
            <w:tcW w:w="1974" w:type="dxa"/>
            <w:noWrap/>
            <w:vAlign w:val="bottom"/>
          </w:tcPr>
          <w:p w14:paraId="21927317" w14:textId="77777777" w:rsidR="0030226D" w:rsidRPr="004D0E14" w:rsidRDefault="0030226D" w:rsidP="00EA1DDB">
            <w:pPr>
              <w:rPr>
                <w:rFonts w:ascii="Times New Roman" w:hAnsi="Times New Roman"/>
                <w:szCs w:val="24"/>
              </w:rPr>
            </w:pPr>
            <w:r w:rsidRPr="004D0E14">
              <w:br w:type="page"/>
            </w:r>
          </w:p>
        </w:tc>
        <w:tc>
          <w:tcPr>
            <w:tcW w:w="6165" w:type="dxa"/>
            <w:gridSpan w:val="3"/>
            <w:tcBorders>
              <w:top w:val="single" w:sz="4" w:space="0" w:color="auto"/>
              <w:left w:val="single" w:sz="4" w:space="0" w:color="000000"/>
              <w:bottom w:val="single" w:sz="4" w:space="0" w:color="000000"/>
              <w:right w:val="single" w:sz="4" w:space="0" w:color="000000"/>
            </w:tcBorders>
            <w:vAlign w:val="center"/>
            <w:hideMark/>
          </w:tcPr>
          <w:p w14:paraId="0A55FF0B" w14:textId="77777777" w:rsidR="0030226D" w:rsidRPr="004D0E14" w:rsidRDefault="0030226D" w:rsidP="00EA1DDB">
            <w:pPr>
              <w:jc w:val="center"/>
              <w:rPr>
                <w:rFonts w:ascii="Times New Roman" w:hAnsi="Times New Roman"/>
                <w:b/>
                <w:bCs/>
                <w:szCs w:val="24"/>
              </w:rPr>
            </w:pPr>
            <w:r w:rsidRPr="004D0E14">
              <w:rPr>
                <w:rFonts w:cs="Arial"/>
                <w:b/>
                <w:bCs/>
                <w:szCs w:val="24"/>
              </w:rPr>
              <w:t>Work First Monitoring</w:t>
            </w:r>
          </w:p>
        </w:tc>
      </w:tr>
      <w:tr w:rsidR="0030226D" w:rsidRPr="004D0E14" w14:paraId="763BEA4E" w14:textId="77777777" w:rsidTr="00C340E3">
        <w:trPr>
          <w:trHeight w:val="670"/>
        </w:trPr>
        <w:tc>
          <w:tcPr>
            <w:tcW w:w="1974" w:type="dxa"/>
            <w:tcBorders>
              <w:top w:val="single" w:sz="4" w:space="0" w:color="auto"/>
              <w:left w:val="single" w:sz="4" w:space="0" w:color="auto"/>
              <w:bottom w:val="single" w:sz="4" w:space="0" w:color="auto"/>
              <w:right w:val="single" w:sz="4" w:space="0" w:color="auto"/>
            </w:tcBorders>
            <w:noWrap/>
            <w:vAlign w:val="bottom"/>
            <w:hideMark/>
          </w:tcPr>
          <w:p w14:paraId="6BE6448A" w14:textId="77777777" w:rsidR="0030226D" w:rsidRPr="004D0E14" w:rsidRDefault="0030226D" w:rsidP="00EA1DDB">
            <w:pPr>
              <w:rPr>
                <w:rFonts w:ascii="Times New Roman" w:hAnsi="Times New Roman"/>
                <w:b/>
                <w:bCs/>
                <w:szCs w:val="24"/>
              </w:rPr>
            </w:pPr>
            <w:r w:rsidRPr="004D0E14">
              <w:rPr>
                <w:rFonts w:ascii="Times New Roman" w:hAnsi="Times New Roman"/>
                <w:b/>
                <w:bCs/>
                <w:szCs w:val="24"/>
              </w:rPr>
              <w:t>Medium Counties</w:t>
            </w:r>
          </w:p>
        </w:tc>
        <w:tc>
          <w:tcPr>
            <w:tcW w:w="1870" w:type="dxa"/>
            <w:tcBorders>
              <w:top w:val="single" w:sz="4" w:space="0" w:color="000000"/>
              <w:left w:val="nil"/>
              <w:bottom w:val="single" w:sz="4" w:space="0" w:color="auto"/>
              <w:right w:val="single" w:sz="4" w:space="0" w:color="auto"/>
            </w:tcBorders>
            <w:vAlign w:val="bottom"/>
            <w:hideMark/>
          </w:tcPr>
          <w:p w14:paraId="7BE06507" w14:textId="77777777" w:rsidR="0030226D" w:rsidRPr="004D0E14" w:rsidRDefault="0030226D" w:rsidP="00EA1DDB">
            <w:pPr>
              <w:jc w:val="center"/>
              <w:rPr>
                <w:rFonts w:cs="Arial"/>
                <w:b/>
                <w:bCs/>
                <w:sz w:val="20"/>
              </w:rPr>
            </w:pPr>
            <w:r w:rsidRPr="004D0E14">
              <w:rPr>
                <w:rFonts w:cs="Arial"/>
                <w:b/>
                <w:bCs/>
                <w:sz w:val="20"/>
              </w:rPr>
              <w:t xml:space="preserve">SFY 2022    </w:t>
            </w:r>
          </w:p>
          <w:p w14:paraId="6A90CA55" w14:textId="77777777" w:rsidR="0030226D" w:rsidRPr="004D0E14" w:rsidRDefault="0030226D" w:rsidP="00EA1DDB">
            <w:pPr>
              <w:jc w:val="center"/>
              <w:rPr>
                <w:rFonts w:ascii="Times New Roman" w:hAnsi="Times New Roman"/>
                <w:b/>
                <w:bCs/>
                <w:szCs w:val="24"/>
              </w:rPr>
            </w:pPr>
            <w:r w:rsidRPr="004D0E14">
              <w:rPr>
                <w:rFonts w:cs="Arial"/>
                <w:b/>
                <w:bCs/>
                <w:sz w:val="20"/>
              </w:rPr>
              <w:t>7/21 to 6/22</w:t>
            </w:r>
          </w:p>
        </w:tc>
        <w:tc>
          <w:tcPr>
            <w:tcW w:w="2201" w:type="dxa"/>
            <w:tcBorders>
              <w:top w:val="single" w:sz="4" w:space="0" w:color="auto"/>
              <w:left w:val="nil"/>
              <w:bottom w:val="single" w:sz="4" w:space="0" w:color="auto"/>
              <w:right w:val="single" w:sz="4" w:space="0" w:color="auto"/>
            </w:tcBorders>
            <w:vAlign w:val="bottom"/>
            <w:hideMark/>
          </w:tcPr>
          <w:p w14:paraId="4FAF0468" w14:textId="77777777" w:rsidR="0030226D" w:rsidRPr="004D0E14" w:rsidRDefault="0030226D" w:rsidP="00EA1DDB">
            <w:pPr>
              <w:jc w:val="center"/>
              <w:rPr>
                <w:rFonts w:cs="Arial"/>
                <w:b/>
                <w:bCs/>
                <w:sz w:val="20"/>
              </w:rPr>
            </w:pPr>
            <w:r w:rsidRPr="004D0E14">
              <w:rPr>
                <w:rFonts w:cs="Arial"/>
                <w:b/>
                <w:bCs/>
                <w:sz w:val="20"/>
              </w:rPr>
              <w:t xml:space="preserve">SFY 2023  </w:t>
            </w:r>
          </w:p>
          <w:p w14:paraId="0848E858" w14:textId="77777777" w:rsidR="0030226D" w:rsidRPr="004D0E14" w:rsidRDefault="0030226D" w:rsidP="00EA1DDB">
            <w:pPr>
              <w:jc w:val="center"/>
              <w:rPr>
                <w:rFonts w:ascii="Times New Roman" w:hAnsi="Times New Roman"/>
                <w:b/>
                <w:bCs/>
                <w:szCs w:val="24"/>
              </w:rPr>
            </w:pPr>
            <w:r w:rsidRPr="004D0E14">
              <w:rPr>
                <w:rFonts w:cs="Arial"/>
                <w:b/>
                <w:bCs/>
                <w:sz w:val="20"/>
              </w:rPr>
              <w:t>7/22 to 6/23</w:t>
            </w:r>
          </w:p>
        </w:tc>
        <w:tc>
          <w:tcPr>
            <w:tcW w:w="2094" w:type="dxa"/>
            <w:tcBorders>
              <w:top w:val="single" w:sz="4" w:space="0" w:color="000000"/>
              <w:left w:val="single" w:sz="4" w:space="0" w:color="auto"/>
              <w:bottom w:val="single" w:sz="4" w:space="0" w:color="auto"/>
              <w:right w:val="single" w:sz="4" w:space="0" w:color="auto"/>
            </w:tcBorders>
            <w:vAlign w:val="bottom"/>
            <w:hideMark/>
          </w:tcPr>
          <w:p w14:paraId="70063449" w14:textId="77777777" w:rsidR="0030226D" w:rsidRPr="004D0E14" w:rsidRDefault="0030226D" w:rsidP="00EA1DDB">
            <w:pPr>
              <w:jc w:val="center"/>
              <w:rPr>
                <w:rFonts w:cs="Arial"/>
                <w:b/>
                <w:bCs/>
                <w:sz w:val="20"/>
              </w:rPr>
            </w:pPr>
            <w:r w:rsidRPr="004D0E14">
              <w:rPr>
                <w:rFonts w:cs="Arial"/>
                <w:b/>
                <w:bCs/>
                <w:sz w:val="20"/>
              </w:rPr>
              <w:t xml:space="preserve">SFY 2024     </w:t>
            </w:r>
          </w:p>
          <w:p w14:paraId="3910B6D4" w14:textId="77777777" w:rsidR="0030226D" w:rsidRPr="004D0E14" w:rsidRDefault="0030226D" w:rsidP="00EA1DDB">
            <w:pPr>
              <w:jc w:val="center"/>
              <w:rPr>
                <w:rFonts w:ascii="Times New Roman" w:hAnsi="Times New Roman"/>
                <w:b/>
                <w:bCs/>
                <w:szCs w:val="24"/>
              </w:rPr>
            </w:pPr>
            <w:r w:rsidRPr="004D0E14">
              <w:rPr>
                <w:rFonts w:cs="Arial"/>
                <w:b/>
                <w:bCs/>
                <w:sz w:val="20"/>
              </w:rPr>
              <w:t>7/23 to 6/24</w:t>
            </w:r>
          </w:p>
        </w:tc>
        <w:tc>
          <w:tcPr>
            <w:tcW w:w="2091" w:type="dxa"/>
            <w:tcBorders>
              <w:top w:val="single" w:sz="4" w:space="0" w:color="000000"/>
              <w:left w:val="nil"/>
              <w:bottom w:val="single" w:sz="4" w:space="0" w:color="auto"/>
              <w:right w:val="single" w:sz="4" w:space="0" w:color="auto"/>
            </w:tcBorders>
            <w:vAlign w:val="bottom"/>
            <w:hideMark/>
          </w:tcPr>
          <w:p w14:paraId="5142A27B" w14:textId="77777777" w:rsidR="0030226D" w:rsidRPr="004D0E14" w:rsidRDefault="0030226D" w:rsidP="00EA1DDB">
            <w:pPr>
              <w:jc w:val="center"/>
              <w:rPr>
                <w:rFonts w:cs="Arial"/>
                <w:b/>
                <w:bCs/>
                <w:sz w:val="20"/>
              </w:rPr>
            </w:pPr>
            <w:r w:rsidRPr="004D0E14">
              <w:rPr>
                <w:rFonts w:cs="Arial"/>
                <w:b/>
                <w:bCs/>
                <w:sz w:val="20"/>
              </w:rPr>
              <w:t>SFY 2025</w:t>
            </w:r>
          </w:p>
          <w:p w14:paraId="04601CC2" w14:textId="77777777" w:rsidR="0030226D" w:rsidRPr="004D0E14" w:rsidRDefault="0030226D" w:rsidP="00EA1DDB">
            <w:pPr>
              <w:jc w:val="center"/>
              <w:rPr>
                <w:rFonts w:ascii="Times New Roman" w:hAnsi="Times New Roman"/>
                <w:b/>
                <w:bCs/>
                <w:szCs w:val="24"/>
              </w:rPr>
            </w:pPr>
            <w:r w:rsidRPr="004D0E14">
              <w:rPr>
                <w:rFonts w:cs="Arial"/>
                <w:b/>
                <w:bCs/>
                <w:sz w:val="20"/>
              </w:rPr>
              <w:t>7/24 to 6/25</w:t>
            </w:r>
          </w:p>
        </w:tc>
      </w:tr>
      <w:tr w:rsidR="0030226D" w:rsidRPr="004D0E14" w14:paraId="090FA987" w14:textId="77777777" w:rsidTr="00C340E3">
        <w:trPr>
          <w:trHeight w:val="233"/>
        </w:trPr>
        <w:tc>
          <w:tcPr>
            <w:tcW w:w="197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398BC80" w14:textId="77777777" w:rsidR="0030226D" w:rsidRPr="004D0E14" w:rsidRDefault="0030226D" w:rsidP="00EA1DDB">
            <w:pPr>
              <w:rPr>
                <w:rFonts w:ascii="Times New Roman" w:hAnsi="Times New Roman"/>
                <w:sz w:val="22"/>
                <w:szCs w:val="22"/>
              </w:rPr>
            </w:pP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584789B" w14:textId="77777777" w:rsidR="0030226D" w:rsidRPr="004D0E14" w:rsidRDefault="0030226D" w:rsidP="00EA1DDB">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0613A0C3" w14:textId="77777777" w:rsidR="0030226D" w:rsidRPr="004D0E14" w:rsidRDefault="0030226D" w:rsidP="00EA1DDB">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A0B1322" w14:textId="77777777" w:rsidR="0030226D" w:rsidRPr="004D0E14" w:rsidRDefault="0030226D" w:rsidP="00EA1DDB">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5E9E554" w14:textId="77777777" w:rsidR="0030226D" w:rsidRPr="004D0E14" w:rsidRDefault="0030226D" w:rsidP="00EA1DDB">
            <w:pPr>
              <w:jc w:val="center"/>
              <w:rPr>
                <w:rFonts w:ascii="Times New Roman" w:hAnsi="Times New Roman"/>
                <w:b/>
                <w:bCs/>
                <w:color w:val="FF0000"/>
                <w:sz w:val="22"/>
                <w:szCs w:val="22"/>
              </w:rPr>
            </w:pPr>
          </w:p>
        </w:tc>
      </w:tr>
      <w:tr w:rsidR="0030226D" w:rsidRPr="004D0E14" w14:paraId="01908AF9" w14:textId="77777777" w:rsidTr="00C340E3">
        <w:trPr>
          <w:trHeight w:val="233"/>
        </w:trPr>
        <w:tc>
          <w:tcPr>
            <w:tcW w:w="197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8E743A2" w14:textId="77777777" w:rsidR="0030226D" w:rsidRPr="004D0E14" w:rsidRDefault="0030226D" w:rsidP="00EA1DDB">
            <w:pPr>
              <w:rPr>
                <w:rFonts w:ascii="Times New Roman" w:hAnsi="Times New Roman"/>
                <w:sz w:val="22"/>
                <w:szCs w:val="22"/>
              </w:rPr>
            </w:pPr>
            <w:r>
              <w:rPr>
                <w:rFonts w:ascii="Times New Roman" w:hAnsi="Times New Roman"/>
                <w:sz w:val="22"/>
                <w:szCs w:val="22"/>
              </w:rPr>
              <w:t>Forsyth</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B1A8268" w14:textId="77777777" w:rsidR="0030226D" w:rsidRPr="004D0E14" w:rsidRDefault="0030226D" w:rsidP="00EA1DDB">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6309A07A" w14:textId="77777777" w:rsidR="0030226D" w:rsidRPr="004D0E14" w:rsidRDefault="0030226D" w:rsidP="00EA1DDB">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35E5A37" w14:textId="77777777" w:rsidR="0030226D" w:rsidRPr="004D0E14" w:rsidRDefault="0030226D" w:rsidP="00EA1DDB">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5B7A70D" w14:textId="77777777" w:rsidR="0030226D" w:rsidRPr="004D0E14" w:rsidRDefault="0030226D" w:rsidP="00EA1DDB">
            <w:pPr>
              <w:jc w:val="center"/>
              <w:rPr>
                <w:rFonts w:ascii="Times New Roman" w:hAnsi="Times New Roman"/>
                <w:b/>
                <w:bCs/>
                <w:color w:val="FF0000"/>
                <w:sz w:val="22"/>
                <w:szCs w:val="22"/>
              </w:rPr>
            </w:pPr>
          </w:p>
        </w:tc>
      </w:tr>
      <w:tr w:rsidR="0030226D" w:rsidRPr="004D0E14" w14:paraId="09476976" w14:textId="77777777" w:rsidTr="00C340E3">
        <w:trPr>
          <w:trHeight w:val="233"/>
        </w:trPr>
        <w:tc>
          <w:tcPr>
            <w:tcW w:w="197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1301F7E" w14:textId="77777777" w:rsidR="0030226D" w:rsidRPr="004D0E14" w:rsidRDefault="0030226D" w:rsidP="00EA1DDB">
            <w:pPr>
              <w:rPr>
                <w:rFonts w:ascii="Times New Roman" w:hAnsi="Times New Roman"/>
                <w:sz w:val="22"/>
                <w:szCs w:val="22"/>
              </w:rPr>
            </w:pPr>
            <w:r w:rsidRPr="004D0E14">
              <w:rPr>
                <w:rFonts w:ascii="Times New Roman" w:hAnsi="Times New Roman"/>
                <w:sz w:val="22"/>
                <w:szCs w:val="22"/>
              </w:rPr>
              <w:t>Gaston</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E34DE9E" w14:textId="77777777" w:rsidR="0030226D" w:rsidRPr="004D0E14" w:rsidRDefault="0030226D" w:rsidP="00EA1DDB">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D4D416E" w14:textId="77777777" w:rsidR="0030226D" w:rsidRPr="004D0E14" w:rsidRDefault="0030226D" w:rsidP="00EA1DDB">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7D3FC03" w14:textId="77777777" w:rsidR="0030226D" w:rsidRPr="004D0E14" w:rsidRDefault="0030226D" w:rsidP="00EA1DDB">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A78043D" w14:textId="77777777" w:rsidR="0030226D" w:rsidRPr="004D0E14" w:rsidRDefault="0030226D" w:rsidP="00EA1DDB">
            <w:pPr>
              <w:jc w:val="center"/>
              <w:rPr>
                <w:rFonts w:ascii="Times New Roman" w:hAnsi="Times New Roman"/>
                <w:b/>
                <w:bCs/>
                <w:color w:val="FF0000"/>
                <w:sz w:val="22"/>
                <w:szCs w:val="22"/>
              </w:rPr>
            </w:pPr>
          </w:p>
        </w:tc>
      </w:tr>
      <w:tr w:rsidR="00C340E3" w:rsidRPr="004D0E14" w14:paraId="0B2F98A4" w14:textId="77777777" w:rsidTr="00C340E3">
        <w:trPr>
          <w:trHeight w:val="233"/>
        </w:trPr>
        <w:tc>
          <w:tcPr>
            <w:tcW w:w="197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3A58A6B" w14:textId="77777777" w:rsidR="00C340E3" w:rsidRPr="004D0E14" w:rsidRDefault="00C340E3" w:rsidP="00C340E3">
            <w:pPr>
              <w:rPr>
                <w:rFonts w:ascii="Times New Roman" w:hAnsi="Times New Roman"/>
                <w:sz w:val="22"/>
                <w:szCs w:val="22"/>
              </w:rPr>
            </w:pPr>
            <w:r w:rsidRPr="004D0E14">
              <w:rPr>
                <w:rFonts w:ascii="Times New Roman" w:hAnsi="Times New Roman"/>
                <w:sz w:val="22"/>
                <w:szCs w:val="22"/>
              </w:rPr>
              <w:t>New Hanover</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0BBE756" w14:textId="4B5AC342" w:rsidR="00C340E3" w:rsidRPr="004D0E14" w:rsidRDefault="00C340E3" w:rsidP="00C340E3">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53A6BE7C" w14:textId="7A850F93" w:rsidR="00C340E3" w:rsidRPr="004D0E14" w:rsidRDefault="00C340E3" w:rsidP="00C340E3">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EE678A2" w14:textId="1DC1568F" w:rsidR="00C340E3" w:rsidRPr="004D0E14" w:rsidRDefault="00C340E3" w:rsidP="00C340E3">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AEB3AC" w14:textId="331FA25B" w:rsidR="00C340E3" w:rsidRPr="004D0E14" w:rsidRDefault="00C340E3" w:rsidP="00C340E3">
            <w:pPr>
              <w:jc w:val="center"/>
              <w:rPr>
                <w:rFonts w:ascii="Times New Roman" w:hAnsi="Times New Roman"/>
                <w:b/>
                <w:bCs/>
                <w:color w:val="FF0000"/>
                <w:sz w:val="22"/>
                <w:szCs w:val="22"/>
              </w:rPr>
            </w:pPr>
          </w:p>
        </w:tc>
      </w:tr>
      <w:tr w:rsidR="00C340E3" w:rsidRPr="004D0E14" w14:paraId="51A9B114" w14:textId="77777777" w:rsidTr="00C340E3">
        <w:trPr>
          <w:trHeight w:val="233"/>
        </w:trPr>
        <w:tc>
          <w:tcPr>
            <w:tcW w:w="197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BFF862C" w14:textId="77777777" w:rsidR="00C340E3" w:rsidRPr="004D0E14" w:rsidRDefault="00C340E3" w:rsidP="00C340E3">
            <w:pPr>
              <w:rPr>
                <w:rFonts w:ascii="Times New Roman" w:hAnsi="Times New Roman"/>
                <w:sz w:val="22"/>
                <w:szCs w:val="22"/>
              </w:rPr>
            </w:pPr>
            <w:r w:rsidRPr="004D0E14">
              <w:rPr>
                <w:rFonts w:ascii="Times New Roman" w:hAnsi="Times New Roman"/>
                <w:sz w:val="22"/>
                <w:szCs w:val="22"/>
              </w:rPr>
              <w:t>Pitt</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4CB2179" w14:textId="0F32B4F1" w:rsidR="00C340E3" w:rsidRPr="004D0E14" w:rsidRDefault="00C340E3" w:rsidP="00C340E3">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0FCFF07B" w14:textId="5DB36FF7" w:rsidR="00C340E3" w:rsidRPr="004D0E14" w:rsidRDefault="00C340E3" w:rsidP="00C340E3">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7496A23" w14:textId="1D227C0D" w:rsidR="00C340E3" w:rsidRPr="004D0E14" w:rsidRDefault="00C340E3" w:rsidP="00C340E3">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679972F" w14:textId="5FA44ECE" w:rsidR="00C340E3" w:rsidRPr="004D0E14" w:rsidRDefault="00C340E3" w:rsidP="00C340E3">
            <w:pPr>
              <w:jc w:val="center"/>
              <w:rPr>
                <w:rFonts w:ascii="Times New Roman" w:hAnsi="Times New Roman"/>
                <w:b/>
                <w:bCs/>
                <w:color w:val="FF0000"/>
                <w:sz w:val="22"/>
                <w:szCs w:val="22"/>
              </w:rPr>
            </w:pPr>
          </w:p>
        </w:tc>
      </w:tr>
      <w:tr w:rsidR="00C340E3" w:rsidRPr="004D0E14" w14:paraId="0F2697B8" w14:textId="77777777" w:rsidTr="00C340E3">
        <w:trPr>
          <w:trHeight w:val="233"/>
        </w:trPr>
        <w:tc>
          <w:tcPr>
            <w:tcW w:w="197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5FB1F49" w14:textId="77777777" w:rsidR="00C340E3" w:rsidRPr="004D0E14" w:rsidRDefault="00C340E3" w:rsidP="00C340E3">
            <w:pPr>
              <w:rPr>
                <w:rFonts w:ascii="Times New Roman" w:hAnsi="Times New Roman"/>
                <w:sz w:val="22"/>
                <w:szCs w:val="22"/>
              </w:rPr>
            </w:pPr>
            <w:r w:rsidRPr="004D0E14">
              <w:rPr>
                <w:rFonts w:ascii="Times New Roman" w:hAnsi="Times New Roman"/>
                <w:sz w:val="22"/>
                <w:szCs w:val="22"/>
              </w:rPr>
              <w:t>Randolph</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DEC1740" w14:textId="643582B4" w:rsidR="00C340E3" w:rsidRPr="004D0E14" w:rsidRDefault="00C340E3" w:rsidP="00C340E3">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2544C319" w14:textId="47DB306B" w:rsidR="00C340E3" w:rsidRPr="004D0E14" w:rsidRDefault="00C340E3" w:rsidP="00C340E3">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9FD6F8C" w14:textId="4EFDB8DE" w:rsidR="00C340E3" w:rsidRPr="004D0E14" w:rsidRDefault="00C340E3" w:rsidP="00C340E3">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AAD230D" w14:textId="3D701532" w:rsidR="00C340E3" w:rsidRPr="004D0E14" w:rsidRDefault="00C340E3" w:rsidP="00C340E3">
            <w:pPr>
              <w:jc w:val="center"/>
              <w:rPr>
                <w:rFonts w:ascii="Times New Roman" w:hAnsi="Times New Roman"/>
                <w:b/>
                <w:bCs/>
                <w:color w:val="FF0000"/>
                <w:sz w:val="22"/>
                <w:szCs w:val="22"/>
              </w:rPr>
            </w:pPr>
          </w:p>
        </w:tc>
      </w:tr>
      <w:tr w:rsidR="0030226D" w:rsidRPr="004D0E14" w14:paraId="638B4327" w14:textId="77777777" w:rsidTr="00C340E3">
        <w:trPr>
          <w:trHeight w:val="233"/>
        </w:trPr>
        <w:tc>
          <w:tcPr>
            <w:tcW w:w="197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6973A32" w14:textId="77777777" w:rsidR="0030226D" w:rsidRPr="004D0E14" w:rsidRDefault="0030226D" w:rsidP="00EA1DDB">
            <w:pPr>
              <w:rPr>
                <w:rFonts w:ascii="Times New Roman" w:hAnsi="Times New Roman"/>
                <w:sz w:val="22"/>
                <w:szCs w:val="22"/>
              </w:rPr>
            </w:pPr>
            <w:r>
              <w:rPr>
                <w:rFonts w:ascii="Times New Roman" w:hAnsi="Times New Roman"/>
                <w:sz w:val="22"/>
                <w:szCs w:val="22"/>
              </w:rPr>
              <w:t>Wayne</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2A06D87" w14:textId="77777777" w:rsidR="0030226D" w:rsidRPr="004D0E14" w:rsidRDefault="0030226D" w:rsidP="00EA1DDB">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5F9693F5" w14:textId="77777777" w:rsidR="0030226D" w:rsidRPr="004D0E14" w:rsidRDefault="0030226D" w:rsidP="00EA1DDB">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EB6F586" w14:textId="77777777" w:rsidR="0030226D" w:rsidRPr="004D0E14" w:rsidRDefault="0030226D" w:rsidP="00EA1DDB">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BF5E627" w14:textId="77777777" w:rsidR="0030226D" w:rsidRPr="004D0E14" w:rsidRDefault="0030226D" w:rsidP="00EA1DDB">
            <w:pPr>
              <w:jc w:val="center"/>
              <w:rPr>
                <w:rFonts w:ascii="Times New Roman" w:hAnsi="Times New Roman"/>
                <w:b/>
                <w:bCs/>
                <w:color w:val="FF0000"/>
                <w:sz w:val="22"/>
                <w:szCs w:val="22"/>
              </w:rPr>
            </w:pPr>
          </w:p>
        </w:tc>
      </w:tr>
      <w:tr w:rsidR="0030226D" w:rsidRPr="004D0E14" w14:paraId="16317EE0" w14:textId="77777777" w:rsidTr="00C340E3">
        <w:trPr>
          <w:trHeight w:val="233"/>
        </w:trPr>
        <w:tc>
          <w:tcPr>
            <w:tcW w:w="1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9C18F7" w14:textId="77777777" w:rsidR="0030226D" w:rsidRPr="004D0E14" w:rsidRDefault="0030226D" w:rsidP="00EA1DDB">
            <w:pPr>
              <w:rPr>
                <w:rFonts w:ascii="Times New Roman" w:hAnsi="Times New Roman"/>
                <w:color w:val="BFBFBF" w:themeColor="background1" w:themeShade="BF"/>
                <w:sz w:val="22"/>
                <w:szCs w:val="22"/>
              </w:rPr>
            </w:pPr>
            <w:r w:rsidRPr="004D0E14">
              <w:rPr>
                <w:rFonts w:ascii="Times New Roman" w:hAnsi="Times New Roman"/>
                <w:sz w:val="22"/>
                <w:szCs w:val="22"/>
              </w:rPr>
              <w:t>Total</w:t>
            </w:r>
          </w:p>
        </w:tc>
        <w:tc>
          <w:tcPr>
            <w:tcW w:w="187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76A7DA" w14:textId="0ED73A5C" w:rsidR="0030226D" w:rsidRPr="004D0E14" w:rsidRDefault="00767BE2" w:rsidP="00EA1DDB">
            <w:pPr>
              <w:jc w:val="center"/>
              <w:rPr>
                <w:rFonts w:ascii="Times New Roman" w:hAnsi="Times New Roman"/>
                <w:b/>
                <w:bCs/>
                <w:color w:val="BFBFBF" w:themeColor="background1" w:themeShade="BF"/>
                <w:sz w:val="22"/>
                <w:szCs w:val="22"/>
              </w:rPr>
            </w:pPr>
            <w:r>
              <w:rPr>
                <w:rFonts w:ascii="Times New Roman" w:hAnsi="Times New Roman"/>
                <w:b/>
                <w:bCs/>
                <w:color w:val="FF0000"/>
                <w:sz w:val="22"/>
                <w:szCs w:val="22"/>
              </w:rPr>
              <w:t>0</w:t>
            </w:r>
          </w:p>
        </w:tc>
        <w:tc>
          <w:tcPr>
            <w:tcW w:w="220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612343A" w14:textId="4E2AA5BA" w:rsidR="0030226D" w:rsidRPr="004D0E14" w:rsidRDefault="00C340E3" w:rsidP="00EA1DDB">
            <w:pPr>
              <w:jc w:val="center"/>
              <w:rPr>
                <w:rFonts w:ascii="Times New Roman" w:hAnsi="Times New Roman"/>
                <w:b/>
                <w:bCs/>
                <w:color w:val="BFBFBF" w:themeColor="background1" w:themeShade="BF"/>
                <w:sz w:val="22"/>
                <w:szCs w:val="22"/>
              </w:rPr>
            </w:pPr>
            <w:r>
              <w:rPr>
                <w:rFonts w:ascii="Times New Roman" w:hAnsi="Times New Roman"/>
                <w:b/>
                <w:bCs/>
                <w:color w:val="FF0000"/>
                <w:sz w:val="22"/>
                <w:szCs w:val="22"/>
              </w:rPr>
              <w:t>4</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6A93B3" w14:textId="711CEE2F" w:rsidR="0030226D" w:rsidRPr="004D0E14" w:rsidRDefault="00C340E3" w:rsidP="00EA1DDB">
            <w:pPr>
              <w:jc w:val="center"/>
              <w:rPr>
                <w:rFonts w:ascii="Times New Roman" w:hAnsi="Times New Roman"/>
                <w:b/>
                <w:bCs/>
                <w:color w:val="BFBFBF" w:themeColor="background1" w:themeShade="BF"/>
                <w:sz w:val="22"/>
                <w:szCs w:val="22"/>
              </w:rPr>
            </w:pPr>
            <w:r>
              <w:rPr>
                <w:rFonts w:ascii="Times New Roman" w:hAnsi="Times New Roman"/>
                <w:b/>
                <w:bCs/>
                <w:color w:val="FF0000"/>
                <w:sz w:val="22"/>
                <w:szCs w:val="22"/>
              </w:rPr>
              <w:t>2</w:t>
            </w:r>
          </w:p>
        </w:tc>
        <w:tc>
          <w:tcPr>
            <w:tcW w:w="209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B112F8" w14:textId="1BA6C832" w:rsidR="0030226D" w:rsidRPr="004D0E14" w:rsidRDefault="00767BE2" w:rsidP="00EA1DDB">
            <w:pPr>
              <w:jc w:val="center"/>
              <w:rPr>
                <w:rFonts w:ascii="Times New Roman" w:hAnsi="Times New Roman"/>
                <w:b/>
                <w:bCs/>
                <w:color w:val="BFBFBF" w:themeColor="background1" w:themeShade="BF"/>
                <w:sz w:val="22"/>
                <w:szCs w:val="22"/>
              </w:rPr>
            </w:pPr>
            <w:r>
              <w:rPr>
                <w:rFonts w:ascii="Times New Roman" w:hAnsi="Times New Roman"/>
                <w:b/>
                <w:bCs/>
                <w:color w:val="FF0000"/>
                <w:sz w:val="22"/>
                <w:szCs w:val="22"/>
              </w:rPr>
              <w:t>0</w:t>
            </w:r>
          </w:p>
        </w:tc>
      </w:tr>
    </w:tbl>
    <w:p w14:paraId="03DD157F" w14:textId="77777777" w:rsidR="0030226D" w:rsidRPr="004D0E14" w:rsidRDefault="0030226D" w:rsidP="0030226D"/>
    <w:p w14:paraId="538E4C81" w14:textId="77777777" w:rsidR="0030226D" w:rsidRPr="004D0E14" w:rsidRDefault="0030226D" w:rsidP="0030226D"/>
    <w:p w14:paraId="1519C084" w14:textId="77777777" w:rsidR="0030226D" w:rsidRPr="004D0E14" w:rsidRDefault="0030226D" w:rsidP="0030226D"/>
    <w:p w14:paraId="17FB3EA7" w14:textId="77777777" w:rsidR="0030226D" w:rsidRPr="004D0E14" w:rsidRDefault="0030226D" w:rsidP="0030226D"/>
    <w:tbl>
      <w:tblPr>
        <w:tblW w:w="10021" w:type="dxa"/>
        <w:tblInd w:w="90" w:type="dxa"/>
        <w:tblLook w:val="04A0" w:firstRow="1" w:lastRow="0" w:firstColumn="1" w:lastColumn="0" w:noHBand="0" w:noVBand="1"/>
      </w:tblPr>
      <w:tblGrid>
        <w:gridCol w:w="2519"/>
        <w:gridCol w:w="1873"/>
        <w:gridCol w:w="46"/>
        <w:gridCol w:w="1964"/>
        <w:gridCol w:w="1757"/>
        <w:gridCol w:w="1862"/>
      </w:tblGrid>
      <w:tr w:rsidR="0030226D" w:rsidRPr="004D0E14" w14:paraId="27DC358B" w14:textId="77777777" w:rsidTr="00EA1DDB">
        <w:trPr>
          <w:trHeight w:val="70"/>
        </w:trPr>
        <w:tc>
          <w:tcPr>
            <w:tcW w:w="10021" w:type="dxa"/>
            <w:gridSpan w:val="6"/>
            <w:tcBorders>
              <w:top w:val="single" w:sz="4" w:space="0" w:color="auto"/>
              <w:left w:val="single" w:sz="4" w:space="0" w:color="000000"/>
              <w:bottom w:val="single" w:sz="4" w:space="0" w:color="000000"/>
              <w:right w:val="single" w:sz="4" w:space="0" w:color="000000"/>
            </w:tcBorders>
            <w:vAlign w:val="center"/>
            <w:hideMark/>
          </w:tcPr>
          <w:p w14:paraId="1C9F5713" w14:textId="77777777" w:rsidR="0030226D" w:rsidRPr="004D0E14" w:rsidRDefault="0030226D" w:rsidP="00EA1DDB">
            <w:pPr>
              <w:jc w:val="center"/>
              <w:rPr>
                <w:rFonts w:cs="Arial"/>
                <w:b/>
                <w:bCs/>
                <w:szCs w:val="24"/>
              </w:rPr>
            </w:pPr>
            <w:r w:rsidRPr="004D0E14">
              <w:rPr>
                <w:rFonts w:cs="Arial"/>
                <w:b/>
                <w:bCs/>
                <w:szCs w:val="24"/>
              </w:rPr>
              <w:t>Work First Monitoring</w:t>
            </w:r>
          </w:p>
        </w:tc>
      </w:tr>
      <w:tr w:rsidR="0030226D" w:rsidRPr="004D0E14" w14:paraId="58D13AC8" w14:textId="77777777" w:rsidTr="00EA1DDB">
        <w:trPr>
          <w:trHeight w:val="422"/>
        </w:trPr>
        <w:tc>
          <w:tcPr>
            <w:tcW w:w="2519" w:type="dxa"/>
            <w:tcBorders>
              <w:top w:val="single" w:sz="4" w:space="0" w:color="auto"/>
              <w:left w:val="single" w:sz="4" w:space="0" w:color="auto"/>
              <w:bottom w:val="single" w:sz="4" w:space="0" w:color="auto"/>
              <w:right w:val="single" w:sz="4" w:space="0" w:color="auto"/>
            </w:tcBorders>
            <w:noWrap/>
            <w:vAlign w:val="bottom"/>
            <w:hideMark/>
          </w:tcPr>
          <w:p w14:paraId="45FECD78" w14:textId="77777777" w:rsidR="0030226D" w:rsidRPr="004D0E14" w:rsidRDefault="0030226D" w:rsidP="00EA1DDB">
            <w:pPr>
              <w:rPr>
                <w:rFonts w:ascii="Times New Roman" w:hAnsi="Times New Roman"/>
                <w:b/>
                <w:bCs/>
                <w:szCs w:val="24"/>
              </w:rPr>
            </w:pPr>
            <w:r w:rsidRPr="004D0E14">
              <w:rPr>
                <w:rFonts w:ascii="Times New Roman" w:hAnsi="Times New Roman"/>
                <w:b/>
                <w:bCs/>
                <w:szCs w:val="24"/>
              </w:rPr>
              <w:t>Small Counties</w:t>
            </w:r>
          </w:p>
        </w:tc>
        <w:tc>
          <w:tcPr>
            <w:tcW w:w="1919" w:type="dxa"/>
            <w:gridSpan w:val="2"/>
            <w:tcBorders>
              <w:top w:val="single" w:sz="4" w:space="0" w:color="000000"/>
              <w:left w:val="nil"/>
              <w:bottom w:val="single" w:sz="4" w:space="0" w:color="auto"/>
              <w:right w:val="single" w:sz="4" w:space="0" w:color="auto"/>
            </w:tcBorders>
            <w:vAlign w:val="bottom"/>
            <w:hideMark/>
          </w:tcPr>
          <w:p w14:paraId="5B1D425E" w14:textId="77777777" w:rsidR="0030226D" w:rsidRPr="004D0E14" w:rsidRDefault="0030226D" w:rsidP="00EA1DDB">
            <w:pPr>
              <w:jc w:val="center"/>
              <w:rPr>
                <w:rFonts w:cs="Arial"/>
                <w:b/>
                <w:bCs/>
                <w:sz w:val="20"/>
              </w:rPr>
            </w:pPr>
            <w:r w:rsidRPr="004D0E14">
              <w:rPr>
                <w:rFonts w:cs="Arial"/>
                <w:b/>
                <w:bCs/>
                <w:sz w:val="20"/>
              </w:rPr>
              <w:t xml:space="preserve">SFY 2022    </w:t>
            </w:r>
          </w:p>
          <w:p w14:paraId="0C87FED2" w14:textId="77777777" w:rsidR="0030226D" w:rsidRPr="004D0E14" w:rsidRDefault="0030226D" w:rsidP="00EA1DDB">
            <w:pPr>
              <w:jc w:val="center"/>
              <w:rPr>
                <w:rFonts w:ascii="Times New Roman" w:hAnsi="Times New Roman"/>
                <w:b/>
                <w:bCs/>
                <w:sz w:val="22"/>
                <w:szCs w:val="22"/>
              </w:rPr>
            </w:pPr>
            <w:r w:rsidRPr="004D0E14">
              <w:rPr>
                <w:rFonts w:cs="Arial"/>
                <w:b/>
                <w:bCs/>
                <w:sz w:val="20"/>
              </w:rPr>
              <w:t>7/21 to 6/22</w:t>
            </w:r>
          </w:p>
        </w:tc>
        <w:tc>
          <w:tcPr>
            <w:tcW w:w="1964" w:type="dxa"/>
            <w:tcBorders>
              <w:top w:val="single" w:sz="4" w:space="0" w:color="auto"/>
              <w:left w:val="nil"/>
              <w:bottom w:val="single" w:sz="4" w:space="0" w:color="auto"/>
              <w:right w:val="single" w:sz="4" w:space="0" w:color="auto"/>
            </w:tcBorders>
            <w:vAlign w:val="bottom"/>
            <w:hideMark/>
          </w:tcPr>
          <w:p w14:paraId="58477CA1" w14:textId="77777777" w:rsidR="0030226D" w:rsidRPr="004D0E14" w:rsidRDefault="0030226D" w:rsidP="00EA1DDB">
            <w:pPr>
              <w:jc w:val="center"/>
              <w:rPr>
                <w:rFonts w:cs="Arial"/>
                <w:b/>
                <w:bCs/>
                <w:sz w:val="20"/>
              </w:rPr>
            </w:pPr>
            <w:r w:rsidRPr="004D0E14">
              <w:rPr>
                <w:rFonts w:cs="Arial"/>
                <w:b/>
                <w:bCs/>
                <w:sz w:val="20"/>
              </w:rPr>
              <w:t xml:space="preserve">SFY 2023  </w:t>
            </w:r>
          </w:p>
          <w:p w14:paraId="49850B1F" w14:textId="77777777" w:rsidR="0030226D" w:rsidRPr="004D0E14" w:rsidRDefault="0030226D" w:rsidP="00EA1DDB">
            <w:pPr>
              <w:jc w:val="center"/>
              <w:rPr>
                <w:rFonts w:ascii="Times New Roman" w:hAnsi="Times New Roman"/>
                <w:b/>
                <w:bCs/>
                <w:sz w:val="22"/>
                <w:szCs w:val="22"/>
              </w:rPr>
            </w:pPr>
            <w:r w:rsidRPr="004D0E14">
              <w:rPr>
                <w:rFonts w:cs="Arial"/>
                <w:b/>
                <w:bCs/>
                <w:sz w:val="20"/>
              </w:rPr>
              <w:t>7/22 to 6/23</w:t>
            </w:r>
          </w:p>
        </w:tc>
        <w:tc>
          <w:tcPr>
            <w:tcW w:w="1757" w:type="dxa"/>
            <w:tcBorders>
              <w:top w:val="single" w:sz="4" w:space="0" w:color="000000"/>
              <w:left w:val="single" w:sz="4" w:space="0" w:color="auto"/>
              <w:bottom w:val="single" w:sz="4" w:space="0" w:color="auto"/>
              <w:right w:val="single" w:sz="4" w:space="0" w:color="auto"/>
            </w:tcBorders>
            <w:vAlign w:val="bottom"/>
            <w:hideMark/>
          </w:tcPr>
          <w:p w14:paraId="10088DEA" w14:textId="77777777" w:rsidR="0030226D" w:rsidRPr="004D0E14" w:rsidRDefault="0030226D" w:rsidP="00EA1DDB">
            <w:pPr>
              <w:jc w:val="center"/>
              <w:rPr>
                <w:rFonts w:cs="Arial"/>
                <w:b/>
                <w:bCs/>
                <w:sz w:val="20"/>
              </w:rPr>
            </w:pPr>
            <w:r w:rsidRPr="004D0E14">
              <w:rPr>
                <w:rFonts w:cs="Arial"/>
                <w:b/>
                <w:bCs/>
                <w:sz w:val="20"/>
              </w:rPr>
              <w:t xml:space="preserve">SFY 2024     </w:t>
            </w:r>
          </w:p>
          <w:p w14:paraId="333901D5" w14:textId="77777777" w:rsidR="0030226D" w:rsidRPr="004D0E14" w:rsidRDefault="0030226D" w:rsidP="00EA1DDB">
            <w:pPr>
              <w:jc w:val="center"/>
              <w:rPr>
                <w:rFonts w:ascii="Times New Roman" w:hAnsi="Times New Roman"/>
                <w:b/>
                <w:bCs/>
                <w:sz w:val="22"/>
                <w:szCs w:val="22"/>
              </w:rPr>
            </w:pPr>
            <w:r w:rsidRPr="004D0E14">
              <w:rPr>
                <w:rFonts w:cs="Arial"/>
                <w:b/>
                <w:bCs/>
                <w:sz w:val="20"/>
              </w:rPr>
              <w:t>7/23 to 6/24</w:t>
            </w:r>
          </w:p>
        </w:tc>
        <w:tc>
          <w:tcPr>
            <w:tcW w:w="1862" w:type="dxa"/>
            <w:tcBorders>
              <w:top w:val="single" w:sz="4" w:space="0" w:color="000000"/>
              <w:left w:val="nil"/>
              <w:bottom w:val="single" w:sz="4" w:space="0" w:color="auto"/>
              <w:right w:val="single" w:sz="4" w:space="0" w:color="auto"/>
            </w:tcBorders>
            <w:vAlign w:val="bottom"/>
            <w:hideMark/>
          </w:tcPr>
          <w:p w14:paraId="2D080838" w14:textId="77777777" w:rsidR="0030226D" w:rsidRPr="004D0E14" w:rsidRDefault="0030226D" w:rsidP="00EA1DDB">
            <w:pPr>
              <w:jc w:val="center"/>
              <w:rPr>
                <w:rFonts w:cs="Arial"/>
                <w:b/>
                <w:bCs/>
                <w:sz w:val="20"/>
              </w:rPr>
            </w:pPr>
            <w:r w:rsidRPr="004D0E14">
              <w:rPr>
                <w:rFonts w:cs="Arial"/>
                <w:b/>
                <w:bCs/>
                <w:sz w:val="20"/>
              </w:rPr>
              <w:t>SFY 2025</w:t>
            </w:r>
          </w:p>
          <w:p w14:paraId="28301CE5" w14:textId="77777777" w:rsidR="0030226D" w:rsidRPr="004D0E14" w:rsidRDefault="0030226D" w:rsidP="00EA1DDB">
            <w:pPr>
              <w:jc w:val="center"/>
              <w:rPr>
                <w:rFonts w:ascii="Times New Roman" w:hAnsi="Times New Roman"/>
                <w:b/>
                <w:bCs/>
                <w:sz w:val="22"/>
                <w:szCs w:val="22"/>
              </w:rPr>
            </w:pPr>
            <w:r w:rsidRPr="004D0E14">
              <w:rPr>
                <w:rFonts w:cs="Arial"/>
                <w:b/>
                <w:bCs/>
                <w:sz w:val="20"/>
              </w:rPr>
              <w:t>7/24 to 6/25</w:t>
            </w:r>
          </w:p>
        </w:tc>
      </w:tr>
      <w:tr w:rsidR="0030226D" w:rsidRPr="004D0E14" w14:paraId="44940DC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DC8F055" w14:textId="77777777" w:rsidR="0030226D" w:rsidRPr="004D0E14" w:rsidRDefault="0030226D" w:rsidP="00EA1DDB">
            <w:pPr>
              <w:rPr>
                <w:rFonts w:ascii="Times New Roman" w:hAnsi="Times New Roman"/>
                <w:sz w:val="20"/>
              </w:rPr>
            </w:pPr>
            <w:r w:rsidRPr="004D0E14">
              <w:rPr>
                <w:rFonts w:ascii="Times New Roman" w:hAnsi="Times New Roman"/>
                <w:sz w:val="20"/>
              </w:rPr>
              <w:t>Alamance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0B8D96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E78125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F636A1E"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3EADFAE"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09D7A73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EE2210C" w14:textId="77777777" w:rsidR="0030226D" w:rsidRPr="004D0E14" w:rsidRDefault="0030226D" w:rsidP="00EA1DDB">
            <w:pPr>
              <w:rPr>
                <w:rFonts w:ascii="Times New Roman" w:hAnsi="Times New Roman"/>
                <w:sz w:val="20"/>
              </w:rPr>
            </w:pPr>
            <w:r w:rsidRPr="004D0E14">
              <w:rPr>
                <w:rFonts w:ascii="Times New Roman" w:hAnsi="Times New Roman"/>
                <w:sz w:val="20"/>
              </w:rPr>
              <w:t>Alexander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41AD6AD"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4AA748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44418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79352AE" w14:textId="77777777" w:rsidR="0030226D" w:rsidRPr="004D0E14" w:rsidRDefault="0030226D" w:rsidP="00EA1DDB">
            <w:pPr>
              <w:jc w:val="center"/>
              <w:rPr>
                <w:rFonts w:ascii="Times New Roman" w:hAnsi="Times New Roman"/>
                <w:b/>
                <w:bCs/>
                <w:color w:val="FF0000"/>
                <w:sz w:val="20"/>
              </w:rPr>
            </w:pPr>
          </w:p>
        </w:tc>
      </w:tr>
      <w:tr w:rsidR="0030226D" w:rsidRPr="004D0E14" w14:paraId="6A4517E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137BAAF" w14:textId="77777777" w:rsidR="0030226D" w:rsidRPr="004D0E14" w:rsidRDefault="0030226D" w:rsidP="00EA1DDB">
            <w:pPr>
              <w:rPr>
                <w:rFonts w:ascii="Times New Roman" w:hAnsi="Times New Roman"/>
                <w:sz w:val="20"/>
              </w:rPr>
            </w:pPr>
            <w:r w:rsidRPr="004D0E14">
              <w:rPr>
                <w:rFonts w:ascii="Times New Roman" w:hAnsi="Times New Roman"/>
                <w:sz w:val="20"/>
              </w:rPr>
              <w:t>Alleghany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2019827"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236DC1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DA57875"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00AD2C7" w14:textId="77777777" w:rsidR="0030226D" w:rsidRPr="004D0E14" w:rsidRDefault="0030226D" w:rsidP="00EA1DDB">
            <w:pPr>
              <w:jc w:val="center"/>
              <w:rPr>
                <w:rFonts w:ascii="Times New Roman" w:hAnsi="Times New Roman"/>
                <w:b/>
                <w:bCs/>
                <w:color w:val="FF0000"/>
                <w:sz w:val="20"/>
              </w:rPr>
            </w:pPr>
          </w:p>
        </w:tc>
      </w:tr>
      <w:tr w:rsidR="0030226D" w:rsidRPr="004D0E14" w14:paraId="792E1D2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7B3ADD8" w14:textId="77777777" w:rsidR="0030226D" w:rsidRPr="004D0E14" w:rsidRDefault="0030226D" w:rsidP="00EA1DDB">
            <w:pPr>
              <w:rPr>
                <w:rFonts w:ascii="Times New Roman" w:hAnsi="Times New Roman"/>
                <w:sz w:val="20"/>
              </w:rPr>
            </w:pPr>
            <w:r w:rsidRPr="004D0E14">
              <w:rPr>
                <w:rFonts w:ascii="Times New Roman" w:hAnsi="Times New Roman"/>
                <w:sz w:val="20"/>
              </w:rPr>
              <w:t>Anson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321340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BD4B9A4" w14:textId="77777777" w:rsidR="0030226D" w:rsidRPr="004D0E14" w:rsidRDefault="0030226D" w:rsidP="00EA1DDB">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AE2BA05"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7072BF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62B7573"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9228357" w14:textId="77777777" w:rsidR="0030226D" w:rsidRPr="004D0E14" w:rsidRDefault="0030226D" w:rsidP="00EA1DDB">
            <w:pPr>
              <w:rPr>
                <w:rFonts w:ascii="Times New Roman" w:hAnsi="Times New Roman"/>
                <w:sz w:val="20"/>
              </w:rPr>
            </w:pPr>
            <w:r w:rsidRPr="004D0E14">
              <w:rPr>
                <w:rFonts w:ascii="Times New Roman" w:hAnsi="Times New Roman"/>
                <w:sz w:val="20"/>
              </w:rPr>
              <w:t>Ashe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3C1596C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345C847"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72114E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B2C865D"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 xml:space="preserve">X </w:t>
            </w:r>
          </w:p>
        </w:tc>
      </w:tr>
      <w:tr w:rsidR="0030226D" w:rsidRPr="004D0E14" w14:paraId="0A505C6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C45AA8C" w14:textId="77777777" w:rsidR="0030226D" w:rsidRPr="004D0E14" w:rsidRDefault="0030226D" w:rsidP="00EA1DDB">
            <w:pPr>
              <w:rPr>
                <w:rFonts w:ascii="Times New Roman" w:hAnsi="Times New Roman"/>
                <w:sz w:val="20"/>
              </w:rPr>
            </w:pPr>
            <w:r w:rsidRPr="004D0E14">
              <w:rPr>
                <w:rFonts w:ascii="Times New Roman" w:hAnsi="Times New Roman"/>
                <w:sz w:val="20"/>
              </w:rPr>
              <w:t>Avery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7AC9AA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3B67BD9"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AB9F2B2"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AA07FB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60E8D6D6"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7F6D6B4" w14:textId="77777777" w:rsidR="0030226D" w:rsidRPr="004D0E14" w:rsidRDefault="0030226D" w:rsidP="00EA1DDB">
            <w:pPr>
              <w:rPr>
                <w:rFonts w:ascii="Times New Roman" w:hAnsi="Times New Roman"/>
                <w:sz w:val="20"/>
              </w:rPr>
            </w:pPr>
            <w:r w:rsidRPr="004D0E14">
              <w:rPr>
                <w:rFonts w:ascii="Times New Roman" w:hAnsi="Times New Roman"/>
                <w:sz w:val="20"/>
              </w:rPr>
              <w:t>Beaufort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397A310"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B57775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589952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A2CBA03" w14:textId="77777777" w:rsidR="0030226D" w:rsidRPr="004D0E14" w:rsidRDefault="0030226D" w:rsidP="00EA1DDB">
            <w:pPr>
              <w:jc w:val="center"/>
              <w:rPr>
                <w:rFonts w:ascii="Times New Roman" w:hAnsi="Times New Roman"/>
                <w:b/>
                <w:bCs/>
                <w:color w:val="FF0000"/>
                <w:sz w:val="20"/>
              </w:rPr>
            </w:pPr>
          </w:p>
        </w:tc>
      </w:tr>
      <w:tr w:rsidR="0030226D" w:rsidRPr="004D0E14" w14:paraId="64971CC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F86B019" w14:textId="77777777" w:rsidR="0030226D" w:rsidRPr="004D0E14" w:rsidRDefault="0030226D" w:rsidP="00EA1DDB">
            <w:pPr>
              <w:rPr>
                <w:rFonts w:ascii="Times New Roman" w:hAnsi="Times New Roman"/>
                <w:sz w:val="20"/>
              </w:rPr>
            </w:pPr>
            <w:r w:rsidRPr="004D0E14">
              <w:rPr>
                <w:rFonts w:ascii="Times New Roman" w:hAnsi="Times New Roman"/>
                <w:sz w:val="20"/>
              </w:rPr>
              <w:lastRenderedPageBreak/>
              <w:t>Bertie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D1E9F8D"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ADBB05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9093527"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148E573" w14:textId="77777777" w:rsidR="0030226D" w:rsidRPr="004D0E14" w:rsidRDefault="0030226D" w:rsidP="00EA1DDB">
            <w:pPr>
              <w:jc w:val="center"/>
              <w:rPr>
                <w:rFonts w:ascii="Times New Roman" w:hAnsi="Times New Roman"/>
                <w:b/>
                <w:bCs/>
                <w:color w:val="FF0000"/>
                <w:sz w:val="20"/>
              </w:rPr>
            </w:pPr>
          </w:p>
        </w:tc>
      </w:tr>
      <w:tr w:rsidR="0030226D" w:rsidRPr="004D0E14" w14:paraId="2EF52EF2"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438F53D" w14:textId="77777777" w:rsidR="0030226D" w:rsidRPr="004D0E14" w:rsidRDefault="0030226D" w:rsidP="00EA1DDB">
            <w:pPr>
              <w:rPr>
                <w:rFonts w:ascii="Times New Roman" w:hAnsi="Times New Roman"/>
                <w:sz w:val="20"/>
              </w:rPr>
            </w:pPr>
            <w:r w:rsidRPr="004D0E14">
              <w:rPr>
                <w:rFonts w:ascii="Times New Roman" w:hAnsi="Times New Roman"/>
                <w:sz w:val="20"/>
              </w:rPr>
              <w:t>Bladen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824E16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9E807C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57E6111"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C5E7682" w14:textId="77777777" w:rsidR="0030226D" w:rsidRPr="004D0E14" w:rsidRDefault="0030226D" w:rsidP="00EA1DDB">
            <w:pPr>
              <w:jc w:val="center"/>
              <w:rPr>
                <w:rFonts w:ascii="Times New Roman" w:hAnsi="Times New Roman"/>
                <w:b/>
                <w:bCs/>
                <w:color w:val="FF0000"/>
                <w:sz w:val="20"/>
              </w:rPr>
            </w:pPr>
          </w:p>
        </w:tc>
      </w:tr>
      <w:tr w:rsidR="0030226D" w:rsidRPr="004D0E14" w14:paraId="0BEBD62D"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F16CBF7" w14:textId="77777777" w:rsidR="0030226D" w:rsidRPr="004D0E14" w:rsidRDefault="0030226D" w:rsidP="00EA1DDB">
            <w:pPr>
              <w:rPr>
                <w:rFonts w:ascii="Times New Roman" w:hAnsi="Times New Roman"/>
                <w:sz w:val="20"/>
              </w:rPr>
            </w:pPr>
            <w:r w:rsidRPr="004D0E14">
              <w:rPr>
                <w:rFonts w:ascii="Times New Roman" w:hAnsi="Times New Roman"/>
                <w:sz w:val="20"/>
              </w:rPr>
              <w:t>Brunswick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89B723B"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E7A47C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420915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07537D5" w14:textId="77777777" w:rsidR="0030226D" w:rsidRPr="004D0E14" w:rsidRDefault="0030226D" w:rsidP="00EA1DDB">
            <w:pPr>
              <w:jc w:val="center"/>
              <w:rPr>
                <w:rFonts w:ascii="Times New Roman" w:hAnsi="Times New Roman"/>
                <w:b/>
                <w:bCs/>
                <w:color w:val="FF0000"/>
                <w:sz w:val="20"/>
              </w:rPr>
            </w:pPr>
          </w:p>
        </w:tc>
      </w:tr>
      <w:tr w:rsidR="0030226D" w:rsidRPr="004D0E14" w14:paraId="32BD454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184301F" w14:textId="77777777" w:rsidR="0030226D" w:rsidRPr="004D0E14" w:rsidRDefault="0030226D" w:rsidP="00EA1DDB">
            <w:pPr>
              <w:rPr>
                <w:rFonts w:ascii="Times New Roman" w:hAnsi="Times New Roman"/>
                <w:sz w:val="20"/>
              </w:rPr>
            </w:pPr>
            <w:r w:rsidRPr="004D0E14">
              <w:rPr>
                <w:rFonts w:ascii="Times New Roman" w:hAnsi="Times New Roman"/>
                <w:sz w:val="20"/>
              </w:rPr>
              <w:t>Buncombe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73702CE"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4738842"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F3F035A"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F70501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76F2CDA5"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2172369" w14:textId="77777777" w:rsidR="0030226D" w:rsidRPr="004D0E14" w:rsidRDefault="0030226D" w:rsidP="00EA1DDB">
            <w:pPr>
              <w:rPr>
                <w:rFonts w:ascii="Times New Roman" w:hAnsi="Times New Roman"/>
                <w:sz w:val="20"/>
              </w:rPr>
            </w:pPr>
            <w:r w:rsidRPr="004D0E14">
              <w:rPr>
                <w:rFonts w:ascii="Times New Roman" w:hAnsi="Times New Roman"/>
                <w:sz w:val="20"/>
              </w:rPr>
              <w:t>Burke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CB64796"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7E53A88"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00342C2"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824CDA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0264D55B"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BC81971" w14:textId="77777777" w:rsidR="0030226D" w:rsidRPr="004D0E14" w:rsidRDefault="0030226D" w:rsidP="00EA1DDB">
            <w:pPr>
              <w:rPr>
                <w:rFonts w:ascii="Times New Roman" w:hAnsi="Times New Roman"/>
                <w:sz w:val="20"/>
              </w:rPr>
            </w:pPr>
            <w:r w:rsidRPr="004D0E14">
              <w:rPr>
                <w:rFonts w:ascii="Times New Roman" w:hAnsi="Times New Roman"/>
                <w:sz w:val="20"/>
              </w:rPr>
              <w:t>Cabarrus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684F079"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50A256D"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14AADC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8F96357" w14:textId="77777777" w:rsidR="0030226D" w:rsidRPr="004D0E14" w:rsidRDefault="0030226D" w:rsidP="00EA1DDB">
            <w:pPr>
              <w:jc w:val="center"/>
              <w:rPr>
                <w:rFonts w:ascii="Times New Roman" w:hAnsi="Times New Roman"/>
                <w:b/>
                <w:bCs/>
                <w:color w:val="FF0000"/>
                <w:sz w:val="20"/>
              </w:rPr>
            </w:pPr>
          </w:p>
        </w:tc>
      </w:tr>
      <w:tr w:rsidR="0030226D" w:rsidRPr="004D0E14" w14:paraId="1C5B675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159AD61" w14:textId="77777777" w:rsidR="0030226D" w:rsidRPr="004D0E14" w:rsidRDefault="0030226D" w:rsidP="00EA1DDB">
            <w:pPr>
              <w:rPr>
                <w:rFonts w:ascii="Times New Roman" w:hAnsi="Times New Roman"/>
                <w:sz w:val="20"/>
              </w:rPr>
            </w:pPr>
            <w:r w:rsidRPr="004D0E14">
              <w:rPr>
                <w:rFonts w:ascii="Times New Roman" w:hAnsi="Times New Roman"/>
                <w:sz w:val="20"/>
              </w:rPr>
              <w:t>Caldwell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85D55F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FB7D74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ACB4E08"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47D776D"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0D18A6DB"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99941A9" w14:textId="77777777" w:rsidR="0030226D" w:rsidRPr="004D0E14" w:rsidRDefault="0030226D" w:rsidP="00EA1DDB">
            <w:pPr>
              <w:rPr>
                <w:rFonts w:ascii="Times New Roman" w:hAnsi="Times New Roman"/>
                <w:sz w:val="20"/>
              </w:rPr>
            </w:pPr>
            <w:r w:rsidRPr="004D0E14">
              <w:rPr>
                <w:rFonts w:ascii="Times New Roman" w:hAnsi="Times New Roman"/>
                <w:sz w:val="20"/>
              </w:rPr>
              <w:t>Camden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778D94C"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234F779"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506C60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FE70787" w14:textId="77777777" w:rsidR="0030226D" w:rsidRPr="004D0E14" w:rsidRDefault="0030226D" w:rsidP="00EA1DDB">
            <w:pPr>
              <w:jc w:val="center"/>
              <w:rPr>
                <w:rFonts w:ascii="Times New Roman" w:hAnsi="Times New Roman"/>
                <w:b/>
                <w:bCs/>
                <w:color w:val="FF0000"/>
                <w:sz w:val="20"/>
              </w:rPr>
            </w:pPr>
          </w:p>
        </w:tc>
      </w:tr>
      <w:tr w:rsidR="0030226D" w:rsidRPr="004D0E14" w14:paraId="541613A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5C5C6C0" w14:textId="77777777" w:rsidR="0030226D" w:rsidRPr="004D0E14" w:rsidRDefault="0030226D" w:rsidP="00EA1DDB">
            <w:pPr>
              <w:rPr>
                <w:rFonts w:ascii="Times New Roman" w:hAnsi="Times New Roman"/>
                <w:sz w:val="20"/>
              </w:rPr>
            </w:pPr>
            <w:r w:rsidRPr="004D0E14">
              <w:rPr>
                <w:rFonts w:ascii="Times New Roman" w:hAnsi="Times New Roman"/>
                <w:sz w:val="20"/>
              </w:rPr>
              <w:t>Carteret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F666727"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6900DD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F71018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D543F87" w14:textId="77777777" w:rsidR="0030226D" w:rsidRPr="004D0E14" w:rsidRDefault="0030226D" w:rsidP="00EA1DDB">
            <w:pPr>
              <w:jc w:val="center"/>
              <w:rPr>
                <w:rFonts w:ascii="Times New Roman" w:hAnsi="Times New Roman"/>
                <w:b/>
                <w:bCs/>
                <w:color w:val="FF0000"/>
                <w:sz w:val="20"/>
              </w:rPr>
            </w:pPr>
          </w:p>
        </w:tc>
      </w:tr>
      <w:tr w:rsidR="0030226D" w:rsidRPr="004D0E14" w14:paraId="12417CD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DFDDAF1" w14:textId="77777777" w:rsidR="0030226D" w:rsidRPr="004D0E14" w:rsidRDefault="0030226D" w:rsidP="00EA1DDB">
            <w:pPr>
              <w:rPr>
                <w:rFonts w:ascii="Times New Roman" w:hAnsi="Times New Roman"/>
                <w:sz w:val="20"/>
              </w:rPr>
            </w:pPr>
            <w:r w:rsidRPr="004D0E14">
              <w:rPr>
                <w:rFonts w:ascii="Times New Roman" w:hAnsi="Times New Roman"/>
                <w:sz w:val="20"/>
              </w:rPr>
              <w:t>Caswell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EC53C7F"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FAEB22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BF61A4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B59E20B" w14:textId="77777777" w:rsidR="0030226D" w:rsidRPr="004D0E14" w:rsidRDefault="0030226D" w:rsidP="00EA1DDB">
            <w:pPr>
              <w:jc w:val="center"/>
              <w:rPr>
                <w:rFonts w:ascii="Times New Roman" w:hAnsi="Times New Roman"/>
                <w:b/>
                <w:bCs/>
                <w:color w:val="FF0000"/>
                <w:sz w:val="20"/>
              </w:rPr>
            </w:pPr>
          </w:p>
        </w:tc>
      </w:tr>
      <w:tr w:rsidR="0030226D" w:rsidRPr="004D0E14" w14:paraId="2BA112C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55F0A76" w14:textId="77777777" w:rsidR="0030226D" w:rsidRPr="004D0E14" w:rsidRDefault="0030226D" w:rsidP="00EA1DDB">
            <w:pPr>
              <w:rPr>
                <w:rFonts w:ascii="Times New Roman" w:hAnsi="Times New Roman"/>
                <w:sz w:val="20"/>
              </w:rPr>
            </w:pPr>
            <w:r w:rsidRPr="004D0E14">
              <w:rPr>
                <w:rFonts w:ascii="Times New Roman" w:hAnsi="Times New Roman"/>
                <w:sz w:val="20"/>
              </w:rPr>
              <w:t>Catawba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A214036"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8A92E75"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D682C5A"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07A371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4887FFC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D5A1B75" w14:textId="77777777" w:rsidR="0030226D" w:rsidRPr="004D0E14" w:rsidRDefault="0030226D" w:rsidP="00EA1DDB">
            <w:pPr>
              <w:rPr>
                <w:rFonts w:ascii="Times New Roman" w:hAnsi="Times New Roman"/>
                <w:sz w:val="20"/>
              </w:rPr>
            </w:pPr>
            <w:r w:rsidRPr="004D0E14">
              <w:rPr>
                <w:rFonts w:ascii="Times New Roman" w:hAnsi="Times New Roman"/>
                <w:sz w:val="20"/>
              </w:rPr>
              <w:t>Chatham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4DC361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F12E67E"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3215214"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056AF1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16BFE706"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46CBABB" w14:textId="77777777" w:rsidR="0030226D" w:rsidRPr="004D0E14" w:rsidRDefault="0030226D" w:rsidP="00EA1DDB">
            <w:pPr>
              <w:rPr>
                <w:rFonts w:ascii="Times New Roman" w:hAnsi="Times New Roman"/>
                <w:sz w:val="20"/>
              </w:rPr>
            </w:pPr>
            <w:r w:rsidRPr="004D0E14">
              <w:rPr>
                <w:rFonts w:ascii="Times New Roman" w:hAnsi="Times New Roman"/>
                <w:sz w:val="20"/>
              </w:rPr>
              <w:t>Cherokee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A44634F"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CA2C39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B353A8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4128D34" w14:textId="77777777" w:rsidR="0030226D" w:rsidRPr="004D0E14" w:rsidRDefault="0030226D" w:rsidP="00EA1DDB">
            <w:pPr>
              <w:jc w:val="center"/>
              <w:rPr>
                <w:rFonts w:ascii="Times New Roman" w:hAnsi="Times New Roman"/>
                <w:b/>
                <w:bCs/>
                <w:color w:val="FF0000"/>
                <w:sz w:val="20"/>
              </w:rPr>
            </w:pPr>
          </w:p>
        </w:tc>
      </w:tr>
      <w:tr w:rsidR="0030226D" w:rsidRPr="004D0E14" w14:paraId="1CEBB2A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B0E9091" w14:textId="77777777" w:rsidR="0030226D" w:rsidRPr="004D0E14" w:rsidRDefault="0030226D" w:rsidP="00EA1DDB">
            <w:pPr>
              <w:rPr>
                <w:rFonts w:ascii="Times New Roman" w:hAnsi="Times New Roman"/>
                <w:sz w:val="20"/>
              </w:rPr>
            </w:pPr>
            <w:r w:rsidRPr="004D0E14">
              <w:rPr>
                <w:rFonts w:ascii="Times New Roman" w:hAnsi="Times New Roman"/>
                <w:sz w:val="20"/>
              </w:rPr>
              <w:t>Chowan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8CCFE2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B3E816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7F6E31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573F787" w14:textId="77777777" w:rsidR="0030226D" w:rsidRPr="004D0E14" w:rsidRDefault="0030226D" w:rsidP="00EA1DDB">
            <w:pPr>
              <w:jc w:val="center"/>
              <w:rPr>
                <w:rFonts w:ascii="Times New Roman" w:hAnsi="Times New Roman"/>
                <w:b/>
                <w:bCs/>
                <w:color w:val="FF0000"/>
                <w:sz w:val="20"/>
              </w:rPr>
            </w:pPr>
          </w:p>
        </w:tc>
      </w:tr>
      <w:tr w:rsidR="0030226D" w:rsidRPr="004D0E14" w14:paraId="2E8F391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931D537" w14:textId="77777777" w:rsidR="0030226D" w:rsidRPr="004D0E14" w:rsidRDefault="0030226D" w:rsidP="00EA1DDB">
            <w:pPr>
              <w:rPr>
                <w:rFonts w:ascii="Times New Roman" w:hAnsi="Times New Roman"/>
                <w:sz w:val="20"/>
              </w:rPr>
            </w:pPr>
            <w:r w:rsidRPr="004D0E14">
              <w:rPr>
                <w:rFonts w:ascii="Times New Roman" w:hAnsi="Times New Roman"/>
                <w:sz w:val="20"/>
              </w:rPr>
              <w:t>Clay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7CD4DF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A34ABF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1B4DA4D"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22773B8" w14:textId="77777777" w:rsidR="0030226D" w:rsidRPr="004D0E14" w:rsidRDefault="0030226D" w:rsidP="00EA1DDB">
            <w:pPr>
              <w:jc w:val="center"/>
              <w:rPr>
                <w:rFonts w:ascii="Times New Roman" w:hAnsi="Times New Roman"/>
                <w:b/>
                <w:bCs/>
                <w:color w:val="FF0000"/>
                <w:sz w:val="20"/>
              </w:rPr>
            </w:pPr>
          </w:p>
        </w:tc>
      </w:tr>
      <w:tr w:rsidR="0030226D" w:rsidRPr="004D0E14" w14:paraId="7D8E4F7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78D88EF" w14:textId="77777777" w:rsidR="0030226D" w:rsidRPr="004D0E14" w:rsidRDefault="0030226D" w:rsidP="00EA1DDB">
            <w:pPr>
              <w:rPr>
                <w:rFonts w:ascii="Times New Roman" w:hAnsi="Times New Roman"/>
                <w:sz w:val="20"/>
              </w:rPr>
            </w:pPr>
            <w:r w:rsidRPr="004D0E14">
              <w:rPr>
                <w:rFonts w:ascii="Times New Roman" w:hAnsi="Times New Roman"/>
                <w:sz w:val="20"/>
              </w:rPr>
              <w:t>Cleveland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BCB1C68"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A0D849E"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3A57C2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E982349" w14:textId="77777777" w:rsidR="0030226D" w:rsidRPr="004D0E14" w:rsidRDefault="0030226D" w:rsidP="00EA1DDB">
            <w:pPr>
              <w:jc w:val="center"/>
              <w:rPr>
                <w:rFonts w:ascii="Times New Roman" w:hAnsi="Times New Roman"/>
                <w:b/>
                <w:bCs/>
                <w:color w:val="FF0000"/>
                <w:sz w:val="20"/>
              </w:rPr>
            </w:pPr>
          </w:p>
        </w:tc>
      </w:tr>
      <w:tr w:rsidR="0030226D" w:rsidRPr="004D0E14" w14:paraId="08AB633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78B0E39" w14:textId="77777777" w:rsidR="0030226D" w:rsidRPr="004D0E14" w:rsidRDefault="0030226D" w:rsidP="00EA1DDB">
            <w:pPr>
              <w:rPr>
                <w:rFonts w:ascii="Times New Roman" w:hAnsi="Times New Roman"/>
                <w:sz w:val="20"/>
              </w:rPr>
            </w:pPr>
            <w:r w:rsidRPr="004D0E14">
              <w:rPr>
                <w:rFonts w:ascii="Times New Roman" w:hAnsi="Times New Roman"/>
                <w:sz w:val="20"/>
              </w:rPr>
              <w:t>Columbus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CAD8EEE"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950FB5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2C7A30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FC73790" w14:textId="77777777" w:rsidR="0030226D" w:rsidRPr="004D0E14" w:rsidRDefault="0030226D" w:rsidP="00EA1DDB">
            <w:pPr>
              <w:jc w:val="center"/>
              <w:rPr>
                <w:rFonts w:ascii="Times New Roman" w:hAnsi="Times New Roman"/>
                <w:b/>
                <w:bCs/>
                <w:color w:val="FF0000"/>
                <w:sz w:val="20"/>
              </w:rPr>
            </w:pPr>
          </w:p>
        </w:tc>
      </w:tr>
      <w:tr w:rsidR="0030226D" w:rsidRPr="004D0E14" w14:paraId="03DBB0D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20AB90F" w14:textId="77777777" w:rsidR="0030226D" w:rsidRPr="004D0E14" w:rsidRDefault="0030226D" w:rsidP="00EA1DDB">
            <w:pPr>
              <w:rPr>
                <w:rFonts w:ascii="Times New Roman" w:hAnsi="Times New Roman"/>
                <w:sz w:val="20"/>
              </w:rPr>
            </w:pPr>
            <w:r w:rsidRPr="004D0E14">
              <w:rPr>
                <w:rFonts w:ascii="Times New Roman" w:hAnsi="Times New Roman"/>
                <w:sz w:val="20"/>
              </w:rPr>
              <w:t>Craven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06A3A22"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6450157"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051626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D384C80" w14:textId="77777777" w:rsidR="0030226D" w:rsidRPr="004D0E14" w:rsidRDefault="0030226D" w:rsidP="00EA1DDB">
            <w:pPr>
              <w:jc w:val="center"/>
              <w:rPr>
                <w:rFonts w:ascii="Times New Roman" w:hAnsi="Times New Roman"/>
                <w:b/>
                <w:bCs/>
                <w:color w:val="FF0000"/>
                <w:sz w:val="20"/>
              </w:rPr>
            </w:pPr>
          </w:p>
        </w:tc>
      </w:tr>
      <w:tr w:rsidR="0030226D" w:rsidRPr="004D0E14" w14:paraId="4E3B4C92"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E1C8812" w14:textId="77777777" w:rsidR="0030226D" w:rsidRPr="004D0E14" w:rsidRDefault="0030226D" w:rsidP="00EA1DDB">
            <w:pPr>
              <w:rPr>
                <w:rFonts w:ascii="Times New Roman" w:hAnsi="Times New Roman"/>
                <w:sz w:val="20"/>
              </w:rPr>
            </w:pPr>
            <w:r w:rsidRPr="004D0E14">
              <w:rPr>
                <w:rFonts w:ascii="Times New Roman" w:hAnsi="Times New Roman"/>
                <w:sz w:val="20"/>
              </w:rPr>
              <w:t>Currituck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79CCB18"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528262B"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04D204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9DC29C5" w14:textId="77777777" w:rsidR="0030226D" w:rsidRPr="004D0E14" w:rsidRDefault="0030226D" w:rsidP="00EA1DDB">
            <w:pPr>
              <w:jc w:val="center"/>
              <w:rPr>
                <w:rFonts w:ascii="Times New Roman" w:hAnsi="Times New Roman"/>
                <w:b/>
                <w:bCs/>
                <w:color w:val="FF0000"/>
                <w:sz w:val="20"/>
              </w:rPr>
            </w:pPr>
          </w:p>
        </w:tc>
      </w:tr>
      <w:tr w:rsidR="0030226D" w:rsidRPr="004D0E14" w14:paraId="490F073D"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3F56D5B" w14:textId="77777777" w:rsidR="0030226D" w:rsidRPr="004D0E14" w:rsidRDefault="0030226D" w:rsidP="00EA1DDB">
            <w:pPr>
              <w:rPr>
                <w:rFonts w:ascii="Times New Roman" w:hAnsi="Times New Roman"/>
                <w:sz w:val="20"/>
              </w:rPr>
            </w:pPr>
            <w:r w:rsidRPr="004D0E14">
              <w:rPr>
                <w:rFonts w:ascii="Times New Roman" w:hAnsi="Times New Roman"/>
                <w:sz w:val="20"/>
              </w:rPr>
              <w:t>Dare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971209E"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3FCF7B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B8B2D4"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AB12617" w14:textId="77777777" w:rsidR="0030226D" w:rsidRPr="004D0E14" w:rsidRDefault="0030226D" w:rsidP="00EA1DDB">
            <w:pPr>
              <w:jc w:val="center"/>
              <w:rPr>
                <w:rFonts w:ascii="Times New Roman" w:hAnsi="Times New Roman"/>
                <w:b/>
                <w:bCs/>
                <w:color w:val="FF0000"/>
                <w:sz w:val="20"/>
              </w:rPr>
            </w:pPr>
          </w:p>
        </w:tc>
      </w:tr>
      <w:tr w:rsidR="0030226D" w:rsidRPr="004D0E14" w14:paraId="640D500D"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095828E" w14:textId="77777777" w:rsidR="0030226D" w:rsidRPr="004D0E14" w:rsidRDefault="0030226D" w:rsidP="00EA1DDB">
            <w:pPr>
              <w:rPr>
                <w:rFonts w:ascii="Times New Roman" w:hAnsi="Times New Roman"/>
                <w:sz w:val="20"/>
              </w:rPr>
            </w:pPr>
            <w:r w:rsidRPr="004D0E14">
              <w:rPr>
                <w:rFonts w:ascii="Times New Roman" w:hAnsi="Times New Roman"/>
                <w:sz w:val="20"/>
              </w:rPr>
              <w:t>Davidson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2BE61C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CBA8B47"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B7DF72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A7FCDF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4BDC6F79"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DC4DBF6" w14:textId="77777777" w:rsidR="0030226D" w:rsidRPr="004D0E14" w:rsidRDefault="0030226D" w:rsidP="00EA1DDB">
            <w:pPr>
              <w:rPr>
                <w:rFonts w:ascii="Times New Roman" w:hAnsi="Times New Roman"/>
                <w:sz w:val="20"/>
              </w:rPr>
            </w:pPr>
            <w:r w:rsidRPr="004D0E14">
              <w:rPr>
                <w:rFonts w:ascii="Times New Roman" w:hAnsi="Times New Roman"/>
                <w:sz w:val="20"/>
              </w:rPr>
              <w:t>Davie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4375305"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978BAF6"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7A9488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4506916" w14:textId="77777777" w:rsidR="0030226D" w:rsidRPr="004D0E14" w:rsidRDefault="0030226D" w:rsidP="00EA1DDB">
            <w:pPr>
              <w:jc w:val="center"/>
              <w:rPr>
                <w:rFonts w:ascii="Times New Roman" w:hAnsi="Times New Roman"/>
                <w:b/>
                <w:bCs/>
                <w:color w:val="FF0000"/>
                <w:sz w:val="20"/>
              </w:rPr>
            </w:pPr>
          </w:p>
        </w:tc>
      </w:tr>
      <w:tr w:rsidR="0030226D" w:rsidRPr="004D0E14" w14:paraId="486F7293"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2AD3FCF" w14:textId="77777777" w:rsidR="0030226D" w:rsidRPr="004D0E14" w:rsidRDefault="0030226D" w:rsidP="00EA1DDB">
            <w:pPr>
              <w:rPr>
                <w:rFonts w:ascii="Times New Roman" w:hAnsi="Times New Roman"/>
                <w:sz w:val="20"/>
              </w:rPr>
            </w:pPr>
            <w:r w:rsidRPr="004D0E14">
              <w:rPr>
                <w:rFonts w:ascii="Times New Roman" w:hAnsi="Times New Roman"/>
                <w:sz w:val="20"/>
              </w:rPr>
              <w:t>Duplin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B75D3A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2454CE9" w14:textId="77777777" w:rsidR="0030226D" w:rsidRPr="004D0E14" w:rsidRDefault="0030226D" w:rsidP="00EA1DDB">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7A47D09"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C5D7573" w14:textId="77777777" w:rsidR="0030226D" w:rsidRPr="004D0E14" w:rsidRDefault="0030226D" w:rsidP="00EA1DDB">
            <w:pPr>
              <w:jc w:val="center"/>
              <w:rPr>
                <w:rFonts w:ascii="Times New Roman" w:hAnsi="Times New Roman"/>
                <w:b/>
                <w:bCs/>
                <w:color w:val="FF0000"/>
                <w:sz w:val="20"/>
              </w:rPr>
            </w:pPr>
          </w:p>
        </w:tc>
      </w:tr>
      <w:tr w:rsidR="0030226D" w:rsidRPr="004D0E14" w14:paraId="4F321361"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68B5B46" w14:textId="77777777" w:rsidR="0030226D" w:rsidRPr="004D0E14" w:rsidRDefault="0030226D" w:rsidP="00EA1DDB">
            <w:pPr>
              <w:rPr>
                <w:rFonts w:ascii="Times New Roman" w:hAnsi="Times New Roman"/>
                <w:sz w:val="20"/>
              </w:rPr>
            </w:pPr>
            <w:r>
              <w:rPr>
                <w:rFonts w:ascii="Times New Roman" w:hAnsi="Times New Roman"/>
                <w:sz w:val="20"/>
              </w:rPr>
              <w:t>Durham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B397F85" w14:textId="685AEE9E"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7DDEB28" w14:textId="78D00527" w:rsidR="0030226D" w:rsidRPr="004D0E14" w:rsidRDefault="00C340E3" w:rsidP="00EA1DDB">
            <w:pPr>
              <w:jc w:val="center"/>
              <w:rPr>
                <w:rFonts w:ascii="Times New Roman" w:hAnsi="Times New Roman"/>
                <w:b/>
                <w:bCs/>
                <w:sz w:val="20"/>
              </w:rPr>
            </w:pPr>
            <w:r w:rsidRPr="00C340E3">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7932F34" w14:textId="55249E0C" w:rsidR="0030226D" w:rsidRPr="004D0E14" w:rsidRDefault="0030226D" w:rsidP="00EA1DDB">
            <w:pPr>
              <w:jc w:val="center"/>
              <w:rPr>
                <w:rFonts w:ascii="Times New Roman" w:hAnsi="Times New Roman"/>
                <w:b/>
                <w:bCs/>
                <w:color w:val="FF0000"/>
                <w:sz w:val="22"/>
                <w:szCs w:val="22"/>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86B747" w14:textId="77777777" w:rsidR="0030226D" w:rsidRPr="004D0E14" w:rsidRDefault="0030226D" w:rsidP="00EA1DDB">
            <w:pPr>
              <w:jc w:val="center"/>
              <w:rPr>
                <w:rFonts w:ascii="Times New Roman" w:hAnsi="Times New Roman"/>
                <w:b/>
                <w:bCs/>
                <w:color w:val="FF0000"/>
                <w:sz w:val="20"/>
              </w:rPr>
            </w:pPr>
          </w:p>
        </w:tc>
      </w:tr>
      <w:tr w:rsidR="0030226D" w:rsidRPr="004D0E14" w14:paraId="69D1E73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F1E625A" w14:textId="77777777" w:rsidR="0030226D" w:rsidRPr="004D0E14" w:rsidRDefault="0030226D" w:rsidP="00EA1DDB">
            <w:pPr>
              <w:rPr>
                <w:rFonts w:ascii="Times New Roman" w:hAnsi="Times New Roman"/>
                <w:sz w:val="20"/>
              </w:rPr>
            </w:pPr>
            <w:r w:rsidRPr="004D0E14">
              <w:rPr>
                <w:rFonts w:ascii="Times New Roman" w:hAnsi="Times New Roman"/>
                <w:sz w:val="20"/>
              </w:rPr>
              <w:t>Edgecombe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BB00909"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B577F28" w14:textId="77777777" w:rsidR="0030226D" w:rsidRPr="004D0E14" w:rsidRDefault="0030226D" w:rsidP="00EA1DDB">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6B5CFB0"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7ED689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4B209EBD" w14:textId="77777777" w:rsidTr="00EA1DDB">
        <w:trPr>
          <w:trHeight w:val="215"/>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49FB665" w14:textId="77777777" w:rsidR="0030226D" w:rsidRPr="004D0E14" w:rsidRDefault="0030226D" w:rsidP="00EA1DDB">
            <w:pPr>
              <w:rPr>
                <w:rFonts w:ascii="Times New Roman" w:hAnsi="Times New Roman"/>
                <w:sz w:val="20"/>
              </w:rPr>
            </w:pPr>
            <w:r w:rsidRPr="004D0E14">
              <w:rPr>
                <w:rFonts w:ascii="Times New Roman" w:hAnsi="Times New Roman"/>
                <w:sz w:val="20"/>
              </w:rPr>
              <w:t>Franklin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E2507DF"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DABE548"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687CAF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281DDA4" w14:textId="77777777" w:rsidR="0030226D" w:rsidRPr="004D0E14" w:rsidRDefault="0030226D" w:rsidP="00EA1DDB">
            <w:pPr>
              <w:jc w:val="center"/>
              <w:rPr>
                <w:rFonts w:ascii="Times New Roman" w:hAnsi="Times New Roman"/>
                <w:b/>
                <w:bCs/>
                <w:color w:val="FF0000"/>
                <w:sz w:val="20"/>
              </w:rPr>
            </w:pPr>
          </w:p>
        </w:tc>
      </w:tr>
      <w:tr w:rsidR="0030226D" w:rsidRPr="004D0E14" w14:paraId="2517DE2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D76A16A" w14:textId="77777777" w:rsidR="0030226D" w:rsidRPr="004D0E14" w:rsidRDefault="0030226D" w:rsidP="00EA1DDB">
            <w:pPr>
              <w:rPr>
                <w:rFonts w:ascii="Times New Roman" w:hAnsi="Times New Roman"/>
                <w:sz w:val="20"/>
              </w:rPr>
            </w:pPr>
            <w:r w:rsidRPr="004D0E14">
              <w:rPr>
                <w:rFonts w:ascii="Times New Roman" w:hAnsi="Times New Roman"/>
                <w:sz w:val="20"/>
              </w:rPr>
              <w:t>Gates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B1B2771"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BC4DBEA"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A356CE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E9F01E1" w14:textId="77777777" w:rsidR="0030226D" w:rsidRPr="004D0E14" w:rsidRDefault="0030226D" w:rsidP="00EA1DDB">
            <w:pPr>
              <w:jc w:val="center"/>
              <w:rPr>
                <w:rFonts w:ascii="Times New Roman" w:hAnsi="Times New Roman"/>
                <w:b/>
                <w:bCs/>
                <w:color w:val="FF0000"/>
                <w:sz w:val="20"/>
              </w:rPr>
            </w:pPr>
          </w:p>
        </w:tc>
      </w:tr>
      <w:tr w:rsidR="0030226D" w:rsidRPr="004D0E14" w14:paraId="552532D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FB2F1C3" w14:textId="77777777" w:rsidR="0030226D" w:rsidRPr="004D0E14" w:rsidRDefault="0030226D" w:rsidP="00EA1DDB">
            <w:pPr>
              <w:rPr>
                <w:rFonts w:ascii="Times New Roman" w:hAnsi="Times New Roman"/>
                <w:sz w:val="20"/>
              </w:rPr>
            </w:pPr>
            <w:r w:rsidRPr="004D0E14">
              <w:rPr>
                <w:rFonts w:ascii="Times New Roman" w:hAnsi="Times New Roman"/>
                <w:sz w:val="20"/>
              </w:rPr>
              <w:t>Graham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EF18D0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3BBE81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AC363B7"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4D54783" w14:textId="77777777" w:rsidR="0030226D" w:rsidRPr="004D0E14" w:rsidRDefault="0030226D" w:rsidP="00EA1DDB">
            <w:pPr>
              <w:jc w:val="center"/>
              <w:rPr>
                <w:rFonts w:ascii="Times New Roman" w:hAnsi="Times New Roman"/>
                <w:b/>
                <w:bCs/>
                <w:color w:val="FF0000"/>
                <w:sz w:val="20"/>
              </w:rPr>
            </w:pPr>
          </w:p>
        </w:tc>
      </w:tr>
      <w:tr w:rsidR="0030226D" w:rsidRPr="004D0E14" w14:paraId="76F7AA6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F1D7D64" w14:textId="77777777" w:rsidR="0030226D" w:rsidRPr="004D0E14" w:rsidRDefault="0030226D" w:rsidP="00EA1DDB">
            <w:pPr>
              <w:rPr>
                <w:rFonts w:ascii="Times New Roman" w:hAnsi="Times New Roman"/>
                <w:sz w:val="20"/>
              </w:rPr>
            </w:pPr>
            <w:r w:rsidRPr="004D0E14">
              <w:rPr>
                <w:rFonts w:ascii="Times New Roman" w:hAnsi="Times New Roman"/>
                <w:sz w:val="20"/>
              </w:rPr>
              <w:t>Granville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96019C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6C9C6D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5DD7D4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D1B9A35" w14:textId="77777777" w:rsidR="0030226D" w:rsidRPr="004D0E14" w:rsidRDefault="0030226D" w:rsidP="00EA1DDB">
            <w:pPr>
              <w:jc w:val="center"/>
              <w:rPr>
                <w:rFonts w:ascii="Times New Roman" w:hAnsi="Times New Roman"/>
                <w:b/>
                <w:bCs/>
                <w:color w:val="FF0000"/>
                <w:sz w:val="20"/>
              </w:rPr>
            </w:pPr>
          </w:p>
        </w:tc>
      </w:tr>
      <w:tr w:rsidR="0030226D" w:rsidRPr="004D0E14" w14:paraId="4094D05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6525398" w14:textId="77777777" w:rsidR="0030226D" w:rsidRPr="004D0E14" w:rsidRDefault="0030226D" w:rsidP="00EA1DDB">
            <w:pPr>
              <w:rPr>
                <w:rFonts w:ascii="Times New Roman" w:hAnsi="Times New Roman"/>
                <w:sz w:val="20"/>
              </w:rPr>
            </w:pPr>
            <w:r w:rsidRPr="004D0E14">
              <w:rPr>
                <w:rFonts w:ascii="Times New Roman" w:hAnsi="Times New Roman"/>
                <w:sz w:val="20"/>
              </w:rPr>
              <w:t>Greene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F5DBE0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A4F8A7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87F464D"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5B8E0CD" w14:textId="77777777" w:rsidR="0030226D" w:rsidRPr="004D0E14" w:rsidRDefault="0030226D" w:rsidP="00EA1DDB">
            <w:pPr>
              <w:jc w:val="center"/>
              <w:rPr>
                <w:rFonts w:ascii="Times New Roman" w:hAnsi="Times New Roman"/>
                <w:b/>
                <w:bCs/>
                <w:color w:val="FF0000"/>
                <w:sz w:val="20"/>
              </w:rPr>
            </w:pPr>
          </w:p>
        </w:tc>
      </w:tr>
      <w:tr w:rsidR="0030226D" w:rsidRPr="004D0E14" w14:paraId="5717AC2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80A9352" w14:textId="77777777" w:rsidR="0030226D" w:rsidRPr="004D0E14" w:rsidRDefault="0030226D" w:rsidP="00EA1DDB">
            <w:pPr>
              <w:rPr>
                <w:rFonts w:ascii="Times New Roman" w:hAnsi="Times New Roman"/>
                <w:sz w:val="20"/>
              </w:rPr>
            </w:pPr>
            <w:r w:rsidRPr="004D0E14">
              <w:rPr>
                <w:rFonts w:ascii="Times New Roman" w:hAnsi="Times New Roman"/>
                <w:sz w:val="20"/>
              </w:rPr>
              <w:t>Halifax</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8C27D37"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84A8B5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ECF37D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E9EA472" w14:textId="77777777" w:rsidR="0030226D" w:rsidRPr="004D0E14" w:rsidRDefault="0030226D" w:rsidP="00EA1DDB">
            <w:pPr>
              <w:jc w:val="center"/>
              <w:rPr>
                <w:rFonts w:ascii="Times New Roman" w:hAnsi="Times New Roman"/>
                <w:b/>
                <w:bCs/>
                <w:color w:val="FF0000"/>
                <w:sz w:val="20"/>
              </w:rPr>
            </w:pPr>
          </w:p>
        </w:tc>
      </w:tr>
      <w:tr w:rsidR="0030226D" w:rsidRPr="004D0E14" w14:paraId="7D772AD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2349FC0" w14:textId="77777777" w:rsidR="0030226D" w:rsidRPr="004D0E14" w:rsidRDefault="0030226D" w:rsidP="00EA1DDB">
            <w:pPr>
              <w:rPr>
                <w:rFonts w:ascii="Times New Roman" w:hAnsi="Times New Roman"/>
                <w:sz w:val="20"/>
              </w:rPr>
            </w:pPr>
            <w:r w:rsidRPr="004D0E14">
              <w:rPr>
                <w:rFonts w:ascii="Times New Roman" w:hAnsi="Times New Roman"/>
                <w:sz w:val="20"/>
              </w:rPr>
              <w:t>Harnett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7E1501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9CA0C79"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74D458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A709E56" w14:textId="77777777" w:rsidR="0030226D" w:rsidRPr="004D0E14" w:rsidRDefault="0030226D" w:rsidP="00EA1DDB">
            <w:pPr>
              <w:jc w:val="center"/>
              <w:rPr>
                <w:rFonts w:ascii="Times New Roman" w:hAnsi="Times New Roman"/>
                <w:b/>
                <w:bCs/>
                <w:color w:val="FF0000"/>
                <w:sz w:val="20"/>
              </w:rPr>
            </w:pPr>
          </w:p>
        </w:tc>
      </w:tr>
      <w:tr w:rsidR="0030226D" w:rsidRPr="004D0E14" w14:paraId="3C8F4419"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FB4A0D9" w14:textId="77777777" w:rsidR="0030226D" w:rsidRPr="004D0E14" w:rsidRDefault="0030226D" w:rsidP="00EA1DDB">
            <w:pPr>
              <w:rPr>
                <w:rFonts w:ascii="Times New Roman" w:hAnsi="Times New Roman"/>
                <w:sz w:val="20"/>
              </w:rPr>
            </w:pPr>
            <w:r w:rsidRPr="004D0E14">
              <w:rPr>
                <w:rFonts w:ascii="Times New Roman" w:hAnsi="Times New Roman"/>
                <w:sz w:val="20"/>
              </w:rPr>
              <w:t>Haywood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F8B9E24" w14:textId="77777777" w:rsidR="0030226D" w:rsidRPr="004D0E14" w:rsidRDefault="0030226D" w:rsidP="00EA1DDB">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A3EA7D8"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0B9B7F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FD4AA20" w14:textId="77777777" w:rsidR="0030226D" w:rsidRPr="004D0E14" w:rsidRDefault="0030226D" w:rsidP="00EA1DDB">
            <w:pPr>
              <w:jc w:val="center"/>
              <w:rPr>
                <w:rFonts w:ascii="Times New Roman" w:hAnsi="Times New Roman"/>
                <w:b/>
                <w:bCs/>
                <w:sz w:val="20"/>
              </w:rPr>
            </w:pPr>
          </w:p>
        </w:tc>
      </w:tr>
      <w:tr w:rsidR="0030226D" w:rsidRPr="004D0E14" w14:paraId="407589F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F344EF1" w14:textId="77777777" w:rsidR="0030226D" w:rsidRPr="004D0E14" w:rsidRDefault="0030226D" w:rsidP="00EA1DDB">
            <w:pPr>
              <w:rPr>
                <w:rFonts w:ascii="Times New Roman" w:hAnsi="Times New Roman"/>
                <w:sz w:val="20"/>
              </w:rPr>
            </w:pPr>
            <w:r w:rsidRPr="004D0E14">
              <w:rPr>
                <w:rFonts w:ascii="Times New Roman" w:hAnsi="Times New Roman"/>
                <w:sz w:val="20"/>
              </w:rPr>
              <w:t>Henderson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4C567E9" w14:textId="77777777" w:rsidR="0030226D" w:rsidRPr="004D0E14" w:rsidRDefault="0030226D" w:rsidP="00EA1DDB">
            <w:pPr>
              <w:jc w:val="center"/>
              <w:rPr>
                <w:rFonts w:ascii="Times New Roman" w:hAnsi="Times New Roman"/>
                <w:b/>
                <w:bCs/>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4305938"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DDB91A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B70C655" w14:textId="77777777" w:rsidR="0030226D" w:rsidRPr="004D0E14" w:rsidRDefault="0030226D" w:rsidP="00EA1DDB">
            <w:pPr>
              <w:jc w:val="center"/>
              <w:rPr>
                <w:rFonts w:ascii="Times New Roman" w:hAnsi="Times New Roman"/>
                <w:b/>
                <w:bCs/>
                <w:sz w:val="20"/>
              </w:rPr>
            </w:pPr>
            <w:r w:rsidRPr="004D0E14">
              <w:rPr>
                <w:rFonts w:ascii="Times New Roman" w:hAnsi="Times New Roman"/>
                <w:b/>
                <w:bCs/>
                <w:color w:val="FF0000"/>
                <w:sz w:val="22"/>
                <w:szCs w:val="22"/>
              </w:rPr>
              <w:t>X</w:t>
            </w:r>
          </w:p>
        </w:tc>
      </w:tr>
      <w:tr w:rsidR="0030226D" w:rsidRPr="004D0E14" w14:paraId="1FF9C31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83A8F76" w14:textId="77777777" w:rsidR="0030226D" w:rsidRPr="004D0E14" w:rsidRDefault="0030226D" w:rsidP="00EA1DDB">
            <w:pPr>
              <w:rPr>
                <w:rFonts w:ascii="Times New Roman" w:hAnsi="Times New Roman"/>
                <w:sz w:val="20"/>
              </w:rPr>
            </w:pPr>
            <w:r w:rsidRPr="004D0E14">
              <w:rPr>
                <w:rFonts w:ascii="Times New Roman" w:hAnsi="Times New Roman"/>
                <w:sz w:val="20"/>
              </w:rPr>
              <w:t>Hertford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99E8DB0" w14:textId="77777777" w:rsidR="0030226D" w:rsidRPr="004D0E14" w:rsidRDefault="0030226D" w:rsidP="00EA1DDB">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2AE8176"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BA974B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EEE888F" w14:textId="77777777" w:rsidR="0030226D" w:rsidRPr="004D0E14" w:rsidRDefault="0030226D" w:rsidP="00EA1DDB">
            <w:pPr>
              <w:jc w:val="center"/>
              <w:rPr>
                <w:rFonts w:ascii="Times New Roman" w:hAnsi="Times New Roman"/>
                <w:b/>
                <w:bCs/>
                <w:sz w:val="20"/>
              </w:rPr>
            </w:pPr>
          </w:p>
        </w:tc>
      </w:tr>
      <w:tr w:rsidR="0030226D" w:rsidRPr="004D0E14" w14:paraId="494B3DB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BBF48C3" w14:textId="77777777" w:rsidR="0030226D" w:rsidRPr="004D0E14" w:rsidRDefault="0030226D" w:rsidP="00EA1DDB">
            <w:pPr>
              <w:rPr>
                <w:rFonts w:ascii="Times New Roman" w:hAnsi="Times New Roman"/>
                <w:sz w:val="20"/>
              </w:rPr>
            </w:pPr>
            <w:r w:rsidRPr="004D0E14">
              <w:rPr>
                <w:rFonts w:ascii="Times New Roman" w:hAnsi="Times New Roman"/>
                <w:sz w:val="20"/>
              </w:rPr>
              <w:t>Hoke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4574C2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410B8C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08C7604"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798503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82988A2"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68BF54A" w14:textId="77777777" w:rsidR="0030226D" w:rsidRPr="004D0E14" w:rsidRDefault="0030226D" w:rsidP="00EA1DDB">
            <w:pPr>
              <w:rPr>
                <w:rFonts w:ascii="Times New Roman" w:hAnsi="Times New Roman"/>
                <w:sz w:val="20"/>
              </w:rPr>
            </w:pPr>
            <w:r w:rsidRPr="004D0E14">
              <w:rPr>
                <w:rFonts w:ascii="Times New Roman" w:hAnsi="Times New Roman"/>
                <w:sz w:val="20"/>
              </w:rPr>
              <w:t>Hyde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24E073A"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67812C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774A2B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0946669" w14:textId="77777777" w:rsidR="0030226D" w:rsidRPr="004D0E14" w:rsidRDefault="0030226D" w:rsidP="00EA1DDB">
            <w:pPr>
              <w:jc w:val="center"/>
              <w:rPr>
                <w:rFonts w:ascii="Times New Roman" w:hAnsi="Times New Roman"/>
                <w:b/>
                <w:bCs/>
                <w:color w:val="FF0000"/>
                <w:sz w:val="20"/>
              </w:rPr>
            </w:pPr>
          </w:p>
        </w:tc>
      </w:tr>
      <w:tr w:rsidR="0030226D" w:rsidRPr="004D0E14" w14:paraId="18978B16"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C6B9B6C" w14:textId="77777777" w:rsidR="0030226D" w:rsidRPr="004D0E14" w:rsidRDefault="0030226D" w:rsidP="00EA1DDB">
            <w:pPr>
              <w:rPr>
                <w:rFonts w:ascii="Times New Roman" w:hAnsi="Times New Roman"/>
                <w:sz w:val="20"/>
              </w:rPr>
            </w:pPr>
            <w:r w:rsidRPr="004D0E14">
              <w:rPr>
                <w:rFonts w:ascii="Times New Roman" w:hAnsi="Times New Roman"/>
                <w:sz w:val="20"/>
              </w:rPr>
              <w:t>Iredell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7366B1B"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DB7C1B9"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D8FCB0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06C5F79" w14:textId="77777777" w:rsidR="0030226D" w:rsidRPr="004D0E14" w:rsidRDefault="0030226D" w:rsidP="00EA1DDB">
            <w:pPr>
              <w:jc w:val="center"/>
              <w:rPr>
                <w:rFonts w:ascii="Times New Roman" w:hAnsi="Times New Roman"/>
                <w:b/>
                <w:bCs/>
                <w:color w:val="FF0000"/>
                <w:sz w:val="20"/>
              </w:rPr>
            </w:pPr>
          </w:p>
        </w:tc>
      </w:tr>
      <w:tr w:rsidR="0030226D" w:rsidRPr="004D0E14" w14:paraId="72EB437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8BF9493" w14:textId="77777777" w:rsidR="0030226D" w:rsidRPr="004D0E14" w:rsidRDefault="0030226D" w:rsidP="00EA1DDB">
            <w:pPr>
              <w:rPr>
                <w:rFonts w:ascii="Times New Roman" w:hAnsi="Times New Roman"/>
                <w:sz w:val="20"/>
              </w:rPr>
            </w:pPr>
            <w:r w:rsidRPr="004D0E14">
              <w:rPr>
                <w:rFonts w:ascii="Times New Roman" w:hAnsi="Times New Roman"/>
                <w:sz w:val="20"/>
              </w:rPr>
              <w:t>Jackson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38B38D1D"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B3976D6"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690DFC3"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EE5048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4465F74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6894F87" w14:textId="77777777" w:rsidR="0030226D" w:rsidRPr="004D0E14" w:rsidRDefault="0030226D" w:rsidP="00EA1DDB">
            <w:pPr>
              <w:rPr>
                <w:rFonts w:ascii="Times New Roman" w:hAnsi="Times New Roman"/>
                <w:sz w:val="20"/>
              </w:rPr>
            </w:pPr>
            <w:r w:rsidRPr="004D0E14">
              <w:rPr>
                <w:rFonts w:ascii="Times New Roman" w:hAnsi="Times New Roman"/>
                <w:sz w:val="20"/>
              </w:rPr>
              <w:t>Johnston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CBCD99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3F35C41"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A26F583"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3A5A2DE"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3752D9FB"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6CCA727" w14:textId="77777777" w:rsidR="0030226D" w:rsidRPr="004D0E14" w:rsidRDefault="0030226D" w:rsidP="00EA1DDB">
            <w:pPr>
              <w:rPr>
                <w:rFonts w:ascii="Times New Roman" w:hAnsi="Times New Roman"/>
                <w:sz w:val="20"/>
              </w:rPr>
            </w:pPr>
            <w:r w:rsidRPr="004D0E14">
              <w:rPr>
                <w:rFonts w:ascii="Times New Roman" w:hAnsi="Times New Roman"/>
                <w:sz w:val="20"/>
              </w:rPr>
              <w:t>Jones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43551C5"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C8EBAC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AA101D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DD09E3A" w14:textId="77777777" w:rsidR="0030226D" w:rsidRPr="004D0E14" w:rsidRDefault="0030226D" w:rsidP="00EA1DDB">
            <w:pPr>
              <w:jc w:val="center"/>
              <w:rPr>
                <w:rFonts w:ascii="Times New Roman" w:hAnsi="Times New Roman"/>
                <w:b/>
                <w:bCs/>
                <w:color w:val="FF0000"/>
                <w:sz w:val="20"/>
              </w:rPr>
            </w:pPr>
          </w:p>
        </w:tc>
      </w:tr>
      <w:tr w:rsidR="0030226D" w:rsidRPr="004D0E14" w14:paraId="0344E2E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08153E5" w14:textId="77777777" w:rsidR="0030226D" w:rsidRPr="004D0E14" w:rsidRDefault="0030226D" w:rsidP="00EA1DDB">
            <w:pPr>
              <w:rPr>
                <w:rFonts w:ascii="Times New Roman" w:hAnsi="Times New Roman"/>
                <w:sz w:val="20"/>
              </w:rPr>
            </w:pPr>
            <w:r w:rsidRPr="004D0E14">
              <w:rPr>
                <w:rFonts w:ascii="Times New Roman" w:hAnsi="Times New Roman"/>
                <w:sz w:val="20"/>
              </w:rPr>
              <w:t>Lee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C7C264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1D51A1B"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757588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CECCB6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39185DA1"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4C16448" w14:textId="77777777" w:rsidR="0030226D" w:rsidRPr="004D0E14" w:rsidRDefault="0030226D" w:rsidP="00EA1DDB">
            <w:pPr>
              <w:rPr>
                <w:rFonts w:ascii="Times New Roman" w:hAnsi="Times New Roman"/>
                <w:sz w:val="20"/>
              </w:rPr>
            </w:pPr>
            <w:r w:rsidRPr="004D0E14">
              <w:rPr>
                <w:rFonts w:ascii="Times New Roman" w:hAnsi="Times New Roman"/>
                <w:sz w:val="20"/>
              </w:rPr>
              <w:t>Lenoir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A30BFA8"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B353B8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43A95A0"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68AE24D" w14:textId="77777777" w:rsidR="0030226D" w:rsidRPr="004D0E14" w:rsidRDefault="0030226D" w:rsidP="00EA1DDB">
            <w:pPr>
              <w:jc w:val="center"/>
              <w:rPr>
                <w:rFonts w:ascii="Times New Roman" w:hAnsi="Times New Roman"/>
                <w:b/>
                <w:bCs/>
                <w:color w:val="FF0000"/>
                <w:sz w:val="20"/>
              </w:rPr>
            </w:pPr>
          </w:p>
        </w:tc>
      </w:tr>
      <w:tr w:rsidR="0030226D" w:rsidRPr="004D0E14" w14:paraId="46805AE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6CCCDC7" w14:textId="77777777" w:rsidR="0030226D" w:rsidRPr="004D0E14" w:rsidRDefault="0030226D" w:rsidP="00EA1DDB">
            <w:pPr>
              <w:rPr>
                <w:rFonts w:ascii="Times New Roman" w:hAnsi="Times New Roman"/>
                <w:sz w:val="20"/>
              </w:rPr>
            </w:pPr>
            <w:r w:rsidRPr="004D0E14">
              <w:rPr>
                <w:rFonts w:ascii="Times New Roman" w:hAnsi="Times New Roman"/>
                <w:sz w:val="20"/>
              </w:rPr>
              <w:t>Lincoln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29FF3D3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FDB118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23B957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2E2165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481B66C1"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52C3273" w14:textId="77777777" w:rsidR="0030226D" w:rsidRPr="004D0E14" w:rsidRDefault="0030226D" w:rsidP="00EA1DDB">
            <w:pPr>
              <w:rPr>
                <w:rFonts w:ascii="Times New Roman" w:hAnsi="Times New Roman"/>
                <w:sz w:val="20"/>
              </w:rPr>
            </w:pPr>
            <w:r w:rsidRPr="004D0E14">
              <w:rPr>
                <w:rFonts w:ascii="Times New Roman" w:hAnsi="Times New Roman"/>
                <w:sz w:val="20"/>
              </w:rPr>
              <w:t>Macon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B983A2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9FB8B8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223F3E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8510AE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6CA3FB31"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E41CE1B" w14:textId="77777777" w:rsidR="0030226D" w:rsidRPr="004D0E14" w:rsidRDefault="0030226D" w:rsidP="00EA1DDB">
            <w:pPr>
              <w:rPr>
                <w:rFonts w:ascii="Times New Roman" w:hAnsi="Times New Roman"/>
                <w:sz w:val="20"/>
              </w:rPr>
            </w:pPr>
            <w:r w:rsidRPr="004D0E14">
              <w:rPr>
                <w:rFonts w:ascii="Times New Roman" w:hAnsi="Times New Roman"/>
                <w:sz w:val="20"/>
              </w:rPr>
              <w:t>Madison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D8CD367"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E96D7FB" w14:textId="77777777" w:rsidR="0030226D" w:rsidRPr="004D0E14" w:rsidRDefault="0030226D" w:rsidP="00EA1DDB">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BE88F8D"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3D7E61E" w14:textId="77777777" w:rsidR="0030226D" w:rsidRPr="004D0E14" w:rsidRDefault="0030226D" w:rsidP="00EA1DDB">
            <w:pPr>
              <w:jc w:val="center"/>
              <w:rPr>
                <w:rFonts w:ascii="Times New Roman" w:hAnsi="Times New Roman"/>
                <w:b/>
                <w:bCs/>
                <w:color w:val="FF0000"/>
                <w:sz w:val="20"/>
              </w:rPr>
            </w:pPr>
          </w:p>
        </w:tc>
      </w:tr>
      <w:tr w:rsidR="0030226D" w:rsidRPr="004D0E14" w14:paraId="3740E23D"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9E86F06" w14:textId="77777777" w:rsidR="0030226D" w:rsidRPr="004D0E14" w:rsidRDefault="0030226D" w:rsidP="00EA1DDB">
            <w:pPr>
              <w:rPr>
                <w:rFonts w:ascii="Times New Roman" w:hAnsi="Times New Roman"/>
                <w:sz w:val="20"/>
              </w:rPr>
            </w:pPr>
            <w:r w:rsidRPr="004D0E14">
              <w:rPr>
                <w:rFonts w:ascii="Times New Roman" w:hAnsi="Times New Roman"/>
                <w:sz w:val="20"/>
              </w:rPr>
              <w:t>Martin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4F82C7F"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FCFCC85" w14:textId="77777777" w:rsidR="0030226D" w:rsidRPr="004D0E14" w:rsidRDefault="0030226D" w:rsidP="00EA1DDB">
            <w:pPr>
              <w:jc w:val="center"/>
              <w:rPr>
                <w:rFonts w:ascii="Times New Roman" w:hAnsi="Times New Roman"/>
                <w:b/>
                <w:bCs/>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1E5CFA0" w14:textId="77777777" w:rsidR="0030226D" w:rsidRPr="004D0E14" w:rsidRDefault="0030226D" w:rsidP="00EA1DDB">
            <w:pP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85B07A3" w14:textId="77777777" w:rsidR="0030226D" w:rsidRPr="004D0E14" w:rsidRDefault="0030226D" w:rsidP="00EA1DDB">
            <w:pPr>
              <w:jc w:val="center"/>
              <w:rPr>
                <w:rFonts w:ascii="Times New Roman" w:hAnsi="Times New Roman"/>
                <w:b/>
                <w:bCs/>
                <w:color w:val="FF0000"/>
                <w:sz w:val="20"/>
              </w:rPr>
            </w:pPr>
          </w:p>
        </w:tc>
      </w:tr>
      <w:tr w:rsidR="0030226D" w:rsidRPr="004D0E14" w14:paraId="5E9B0CF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F3418D3" w14:textId="77777777" w:rsidR="0030226D" w:rsidRPr="004D0E14" w:rsidRDefault="0030226D" w:rsidP="00EA1DDB">
            <w:pPr>
              <w:rPr>
                <w:rFonts w:ascii="Times New Roman" w:hAnsi="Times New Roman"/>
                <w:sz w:val="20"/>
              </w:rPr>
            </w:pPr>
            <w:r w:rsidRPr="004D0E14">
              <w:rPr>
                <w:rFonts w:ascii="Times New Roman" w:hAnsi="Times New Roman"/>
                <w:sz w:val="20"/>
              </w:rPr>
              <w:t>McDowell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CA9284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079F1A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13925D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86D27C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2868DCB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D4DAD71" w14:textId="77777777" w:rsidR="0030226D" w:rsidRPr="004D0E14" w:rsidRDefault="0030226D" w:rsidP="00EA1DDB">
            <w:pPr>
              <w:rPr>
                <w:rFonts w:ascii="Times New Roman" w:hAnsi="Times New Roman"/>
                <w:sz w:val="20"/>
              </w:rPr>
            </w:pPr>
            <w:r w:rsidRPr="004D0E14">
              <w:rPr>
                <w:rFonts w:ascii="Times New Roman" w:hAnsi="Times New Roman"/>
                <w:sz w:val="20"/>
              </w:rPr>
              <w:t>Mitchell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2803CFAC" w14:textId="0A375407" w:rsidR="0030226D" w:rsidRPr="004D0E14" w:rsidRDefault="0030226D" w:rsidP="00EA1DDB">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542CAA2"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E6477D3" w14:textId="079F5495" w:rsidR="0030226D" w:rsidRPr="004D0E14" w:rsidRDefault="00767BE2" w:rsidP="00EA1DDB">
            <w:pPr>
              <w:jc w:val="center"/>
              <w:rPr>
                <w:rFonts w:ascii="Times New Roman" w:hAnsi="Times New Roman"/>
                <w:b/>
                <w:bCs/>
                <w:color w:val="FF0000"/>
                <w:sz w:val="20"/>
              </w:rPr>
            </w:pPr>
            <w:r>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F55C4B9" w14:textId="067C88E9" w:rsidR="0030226D" w:rsidRPr="004D0E14" w:rsidRDefault="0030226D" w:rsidP="00EA1DDB">
            <w:pPr>
              <w:jc w:val="center"/>
              <w:rPr>
                <w:rFonts w:ascii="Times New Roman" w:hAnsi="Times New Roman"/>
                <w:b/>
                <w:bCs/>
                <w:sz w:val="20"/>
              </w:rPr>
            </w:pPr>
          </w:p>
        </w:tc>
      </w:tr>
      <w:tr w:rsidR="0030226D" w:rsidRPr="004D0E14" w14:paraId="2B71250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9E7A3A8" w14:textId="77777777" w:rsidR="0030226D" w:rsidRPr="004D0E14" w:rsidRDefault="0030226D" w:rsidP="00EA1DDB">
            <w:pPr>
              <w:rPr>
                <w:rFonts w:ascii="Times New Roman" w:hAnsi="Times New Roman"/>
                <w:sz w:val="20"/>
              </w:rPr>
            </w:pPr>
            <w:r w:rsidRPr="004D0E14">
              <w:rPr>
                <w:rFonts w:ascii="Times New Roman" w:hAnsi="Times New Roman"/>
                <w:sz w:val="20"/>
              </w:rPr>
              <w:t>Montgomery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67E3BB3" w14:textId="77777777" w:rsidR="0030226D" w:rsidRPr="004D0E14" w:rsidRDefault="0030226D" w:rsidP="00EA1DDB">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3C5096F"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907C52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A229313" w14:textId="77777777" w:rsidR="0030226D" w:rsidRPr="004D0E14" w:rsidRDefault="0030226D" w:rsidP="00EA1DDB">
            <w:pPr>
              <w:jc w:val="center"/>
              <w:rPr>
                <w:rFonts w:ascii="Times New Roman" w:hAnsi="Times New Roman"/>
                <w:b/>
                <w:bCs/>
                <w:sz w:val="20"/>
              </w:rPr>
            </w:pPr>
          </w:p>
        </w:tc>
      </w:tr>
      <w:tr w:rsidR="0030226D" w:rsidRPr="004D0E14" w14:paraId="2FBC432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EA76C2B" w14:textId="77777777" w:rsidR="0030226D" w:rsidRPr="004D0E14" w:rsidRDefault="0030226D" w:rsidP="00EA1DDB">
            <w:pPr>
              <w:rPr>
                <w:rFonts w:ascii="Times New Roman" w:hAnsi="Times New Roman"/>
                <w:sz w:val="20"/>
              </w:rPr>
            </w:pPr>
            <w:r w:rsidRPr="004D0E14">
              <w:rPr>
                <w:rFonts w:ascii="Times New Roman" w:hAnsi="Times New Roman"/>
                <w:sz w:val="20"/>
              </w:rPr>
              <w:t>Moore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7ED7E8B"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D1C7AEE"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8A4CD8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56DC8C7" w14:textId="77777777" w:rsidR="0030226D" w:rsidRPr="004D0E14" w:rsidRDefault="0030226D" w:rsidP="00EA1DDB">
            <w:pPr>
              <w:jc w:val="center"/>
              <w:rPr>
                <w:rFonts w:ascii="Times New Roman" w:hAnsi="Times New Roman"/>
                <w:b/>
                <w:bCs/>
                <w:color w:val="FF0000"/>
                <w:sz w:val="20"/>
              </w:rPr>
            </w:pPr>
          </w:p>
        </w:tc>
      </w:tr>
      <w:tr w:rsidR="0030226D" w:rsidRPr="004D0E14" w14:paraId="0748F4C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467EB61" w14:textId="77777777" w:rsidR="0030226D" w:rsidRPr="004D0E14" w:rsidRDefault="0030226D" w:rsidP="00EA1DDB">
            <w:pPr>
              <w:rPr>
                <w:rFonts w:ascii="Times New Roman" w:hAnsi="Times New Roman"/>
                <w:sz w:val="20"/>
              </w:rPr>
            </w:pPr>
            <w:r w:rsidRPr="004D0E14">
              <w:rPr>
                <w:rFonts w:ascii="Times New Roman" w:hAnsi="Times New Roman"/>
                <w:sz w:val="20"/>
              </w:rPr>
              <w:t>Nash</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1BDD065"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9F0523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38FB3B2"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AED93B8" w14:textId="77777777" w:rsidR="0030226D" w:rsidRPr="004D0E14" w:rsidRDefault="0030226D" w:rsidP="00EA1DDB">
            <w:pPr>
              <w:jc w:val="center"/>
              <w:rPr>
                <w:rFonts w:ascii="Times New Roman" w:hAnsi="Times New Roman"/>
                <w:b/>
                <w:bCs/>
                <w:color w:val="FF0000"/>
                <w:sz w:val="20"/>
              </w:rPr>
            </w:pPr>
          </w:p>
        </w:tc>
      </w:tr>
      <w:tr w:rsidR="0030226D" w:rsidRPr="004D0E14" w14:paraId="4612EB83"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4E43929" w14:textId="77777777" w:rsidR="0030226D" w:rsidRPr="004D0E14" w:rsidRDefault="0030226D" w:rsidP="00EA1DDB">
            <w:pPr>
              <w:rPr>
                <w:rFonts w:ascii="Times New Roman" w:hAnsi="Times New Roman"/>
                <w:sz w:val="20"/>
              </w:rPr>
            </w:pPr>
            <w:r w:rsidRPr="004D0E14">
              <w:rPr>
                <w:rFonts w:ascii="Times New Roman" w:hAnsi="Times New Roman"/>
                <w:sz w:val="20"/>
              </w:rPr>
              <w:t>Northampton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271A7D3"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D3FF98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A54B2D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E5ECE08" w14:textId="77777777" w:rsidR="0030226D" w:rsidRPr="004D0E14" w:rsidRDefault="0030226D" w:rsidP="00EA1DDB">
            <w:pPr>
              <w:jc w:val="center"/>
              <w:rPr>
                <w:rFonts w:ascii="Times New Roman" w:hAnsi="Times New Roman"/>
                <w:b/>
                <w:bCs/>
                <w:color w:val="FF0000"/>
                <w:sz w:val="20"/>
              </w:rPr>
            </w:pPr>
          </w:p>
        </w:tc>
      </w:tr>
      <w:tr w:rsidR="0030226D" w:rsidRPr="004D0E14" w14:paraId="1D9D2EF9"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EE1DBED" w14:textId="77777777" w:rsidR="0030226D" w:rsidRPr="004D0E14" w:rsidRDefault="0030226D" w:rsidP="00EA1DDB">
            <w:pPr>
              <w:rPr>
                <w:rFonts w:ascii="Times New Roman" w:hAnsi="Times New Roman"/>
                <w:sz w:val="20"/>
              </w:rPr>
            </w:pPr>
            <w:r w:rsidRPr="004D0E14">
              <w:rPr>
                <w:rFonts w:ascii="Times New Roman" w:hAnsi="Times New Roman"/>
                <w:sz w:val="20"/>
              </w:rPr>
              <w:t>Onslow</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9BEFD0D"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EFE890E"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5DCB3C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EEAB7E2" w14:textId="77777777" w:rsidR="0030226D" w:rsidRPr="004D0E14" w:rsidRDefault="0030226D" w:rsidP="00EA1DDB">
            <w:pPr>
              <w:jc w:val="center"/>
              <w:rPr>
                <w:rFonts w:ascii="Times New Roman" w:hAnsi="Times New Roman"/>
                <w:b/>
                <w:bCs/>
                <w:color w:val="FF0000"/>
                <w:sz w:val="20"/>
              </w:rPr>
            </w:pPr>
          </w:p>
        </w:tc>
      </w:tr>
      <w:tr w:rsidR="0030226D" w:rsidRPr="004D0E14" w14:paraId="517A0998"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21FC014" w14:textId="77777777" w:rsidR="0030226D" w:rsidRPr="004D0E14" w:rsidRDefault="0030226D" w:rsidP="00EA1DDB">
            <w:pPr>
              <w:rPr>
                <w:rFonts w:ascii="Times New Roman" w:hAnsi="Times New Roman"/>
                <w:sz w:val="20"/>
              </w:rPr>
            </w:pPr>
            <w:r w:rsidRPr="004D0E14">
              <w:rPr>
                <w:rFonts w:ascii="Times New Roman" w:hAnsi="Times New Roman"/>
                <w:sz w:val="20"/>
              </w:rPr>
              <w:t>Orange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7188CE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3E1E78F"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C7D45E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CEF401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E650BE8"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1CEED40" w14:textId="77777777" w:rsidR="0030226D" w:rsidRPr="004D0E14" w:rsidRDefault="0030226D" w:rsidP="00EA1DDB">
            <w:pPr>
              <w:rPr>
                <w:rFonts w:ascii="Times New Roman" w:hAnsi="Times New Roman"/>
                <w:sz w:val="20"/>
              </w:rPr>
            </w:pPr>
            <w:r w:rsidRPr="004D0E14">
              <w:rPr>
                <w:rFonts w:ascii="Times New Roman" w:hAnsi="Times New Roman"/>
                <w:sz w:val="20"/>
              </w:rPr>
              <w:lastRenderedPageBreak/>
              <w:t>Pamlico</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A7092B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BB8F72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1EE855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67EED5E" w14:textId="77777777" w:rsidR="0030226D" w:rsidRPr="004D0E14" w:rsidRDefault="0030226D" w:rsidP="00EA1DDB">
            <w:pPr>
              <w:jc w:val="center"/>
              <w:rPr>
                <w:rFonts w:ascii="Times New Roman" w:hAnsi="Times New Roman"/>
                <w:b/>
                <w:bCs/>
                <w:color w:val="FF0000"/>
                <w:sz w:val="20"/>
              </w:rPr>
            </w:pPr>
          </w:p>
        </w:tc>
      </w:tr>
      <w:tr w:rsidR="0030226D" w:rsidRPr="004D0E14" w14:paraId="70DF28DD"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586BE89" w14:textId="77777777" w:rsidR="0030226D" w:rsidRPr="004D0E14" w:rsidRDefault="0030226D" w:rsidP="00EA1DDB">
            <w:pPr>
              <w:rPr>
                <w:rFonts w:ascii="Times New Roman" w:hAnsi="Times New Roman"/>
                <w:sz w:val="20"/>
              </w:rPr>
            </w:pPr>
            <w:r w:rsidRPr="004D0E14">
              <w:rPr>
                <w:rFonts w:ascii="Times New Roman" w:hAnsi="Times New Roman"/>
                <w:sz w:val="20"/>
              </w:rPr>
              <w:t>Pasquotank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D488640"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253487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00F3FB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0C2473" w14:textId="77777777" w:rsidR="0030226D" w:rsidRPr="004D0E14" w:rsidRDefault="0030226D" w:rsidP="00EA1DDB">
            <w:pPr>
              <w:jc w:val="center"/>
              <w:rPr>
                <w:rFonts w:ascii="Times New Roman" w:hAnsi="Times New Roman"/>
                <w:b/>
                <w:bCs/>
                <w:color w:val="FF0000"/>
                <w:sz w:val="20"/>
              </w:rPr>
            </w:pPr>
          </w:p>
        </w:tc>
      </w:tr>
      <w:tr w:rsidR="0030226D" w:rsidRPr="004D0E14" w14:paraId="3BB7D70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C2FA55D" w14:textId="77777777" w:rsidR="0030226D" w:rsidRPr="004D0E14" w:rsidRDefault="0030226D" w:rsidP="00EA1DDB">
            <w:pPr>
              <w:rPr>
                <w:rFonts w:ascii="Times New Roman" w:hAnsi="Times New Roman"/>
                <w:sz w:val="20"/>
              </w:rPr>
            </w:pPr>
            <w:r w:rsidRPr="004D0E14">
              <w:rPr>
                <w:rFonts w:ascii="Times New Roman" w:hAnsi="Times New Roman"/>
                <w:sz w:val="20"/>
              </w:rPr>
              <w:t>Pender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AE7BD07"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74B59A8"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0BB710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1EAE74A" w14:textId="77777777" w:rsidR="0030226D" w:rsidRPr="004D0E14" w:rsidRDefault="0030226D" w:rsidP="00EA1DDB">
            <w:pPr>
              <w:jc w:val="center"/>
              <w:rPr>
                <w:rFonts w:ascii="Times New Roman" w:hAnsi="Times New Roman"/>
                <w:b/>
                <w:bCs/>
                <w:color w:val="FF0000"/>
                <w:sz w:val="20"/>
              </w:rPr>
            </w:pPr>
          </w:p>
        </w:tc>
      </w:tr>
      <w:tr w:rsidR="0030226D" w:rsidRPr="004D0E14" w14:paraId="2C4F8395"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6C00207" w14:textId="77777777" w:rsidR="0030226D" w:rsidRPr="004D0E14" w:rsidRDefault="0030226D" w:rsidP="00EA1DDB">
            <w:pPr>
              <w:rPr>
                <w:rFonts w:ascii="Times New Roman" w:hAnsi="Times New Roman"/>
                <w:sz w:val="20"/>
              </w:rPr>
            </w:pPr>
            <w:r w:rsidRPr="004D0E14">
              <w:rPr>
                <w:rFonts w:ascii="Times New Roman" w:hAnsi="Times New Roman"/>
                <w:sz w:val="20"/>
              </w:rPr>
              <w:t>Perquimans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F1A970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A20517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4E11F7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B81C42C" w14:textId="77777777" w:rsidR="0030226D" w:rsidRPr="004D0E14" w:rsidRDefault="0030226D" w:rsidP="00EA1DDB">
            <w:pPr>
              <w:jc w:val="center"/>
              <w:rPr>
                <w:rFonts w:ascii="Times New Roman" w:hAnsi="Times New Roman"/>
                <w:b/>
                <w:bCs/>
                <w:color w:val="FF0000"/>
                <w:sz w:val="20"/>
              </w:rPr>
            </w:pPr>
          </w:p>
        </w:tc>
      </w:tr>
      <w:tr w:rsidR="0030226D" w:rsidRPr="004D0E14" w14:paraId="30FEECB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177BC6E" w14:textId="77777777" w:rsidR="0030226D" w:rsidRPr="004D0E14" w:rsidRDefault="0030226D" w:rsidP="00EA1DDB">
            <w:pPr>
              <w:rPr>
                <w:rFonts w:ascii="Times New Roman" w:hAnsi="Times New Roman"/>
                <w:sz w:val="20"/>
              </w:rPr>
            </w:pPr>
            <w:r w:rsidRPr="004D0E14">
              <w:rPr>
                <w:rFonts w:ascii="Times New Roman" w:hAnsi="Times New Roman"/>
                <w:sz w:val="20"/>
              </w:rPr>
              <w:t>Person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9847E8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AF6241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FD228CA"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C73C95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4F3974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ECAE1B2" w14:textId="77777777" w:rsidR="0030226D" w:rsidRPr="004D0E14" w:rsidRDefault="0030226D" w:rsidP="00EA1DDB">
            <w:pPr>
              <w:rPr>
                <w:rFonts w:ascii="Times New Roman" w:hAnsi="Times New Roman"/>
                <w:sz w:val="20"/>
              </w:rPr>
            </w:pPr>
            <w:r w:rsidRPr="004D0E14">
              <w:rPr>
                <w:rFonts w:ascii="Times New Roman" w:hAnsi="Times New Roman"/>
                <w:sz w:val="20"/>
              </w:rPr>
              <w:t>Polk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84147A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B65966C" w14:textId="77777777" w:rsidR="0030226D" w:rsidRPr="004D0E14" w:rsidRDefault="0030226D" w:rsidP="00EA1DDB">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3488A2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0E8904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6A1B8D16"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0008F49" w14:textId="77777777" w:rsidR="0030226D" w:rsidRPr="004D0E14" w:rsidRDefault="0030226D" w:rsidP="00EA1DDB">
            <w:pPr>
              <w:rPr>
                <w:rFonts w:ascii="Times New Roman" w:hAnsi="Times New Roman"/>
                <w:sz w:val="20"/>
              </w:rPr>
            </w:pPr>
            <w:r w:rsidRPr="004D0E14">
              <w:rPr>
                <w:rFonts w:ascii="Times New Roman" w:hAnsi="Times New Roman"/>
                <w:sz w:val="20"/>
              </w:rPr>
              <w:t>Richmond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085B85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4FDACC2" w14:textId="77777777" w:rsidR="0030226D" w:rsidRPr="004D0E14" w:rsidRDefault="0030226D" w:rsidP="00EA1DDB">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2D96F7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A94D0CF" w14:textId="77777777" w:rsidR="0030226D" w:rsidRPr="004D0E14" w:rsidRDefault="0030226D" w:rsidP="00EA1DDB">
            <w:pPr>
              <w:jc w:val="center"/>
              <w:rPr>
                <w:rFonts w:ascii="Times New Roman" w:hAnsi="Times New Roman"/>
                <w:b/>
                <w:bCs/>
                <w:color w:val="FF0000"/>
                <w:sz w:val="20"/>
              </w:rPr>
            </w:pPr>
          </w:p>
        </w:tc>
      </w:tr>
      <w:tr w:rsidR="0030226D" w:rsidRPr="004D0E14" w14:paraId="190E3A9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E006773" w14:textId="77777777" w:rsidR="0030226D" w:rsidRPr="004D0E14" w:rsidRDefault="0030226D" w:rsidP="00EA1DDB">
            <w:pPr>
              <w:rPr>
                <w:rFonts w:ascii="Times New Roman" w:hAnsi="Times New Roman"/>
                <w:sz w:val="20"/>
              </w:rPr>
            </w:pPr>
            <w:r w:rsidRPr="004D0E14">
              <w:rPr>
                <w:rFonts w:ascii="Times New Roman" w:hAnsi="Times New Roman"/>
                <w:sz w:val="20"/>
              </w:rPr>
              <w:t>Rockingham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08D742E"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DAED48A" w14:textId="77777777" w:rsidR="0030226D" w:rsidRPr="004D0E14" w:rsidRDefault="0030226D" w:rsidP="00EA1DDB">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71C851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C2A2D08" w14:textId="77777777" w:rsidR="0030226D" w:rsidRPr="004D0E14" w:rsidRDefault="0030226D" w:rsidP="00EA1DDB">
            <w:pPr>
              <w:jc w:val="center"/>
              <w:rPr>
                <w:rFonts w:ascii="Times New Roman" w:hAnsi="Times New Roman"/>
                <w:b/>
                <w:bCs/>
                <w:color w:val="FF0000"/>
                <w:sz w:val="20"/>
              </w:rPr>
            </w:pPr>
          </w:p>
        </w:tc>
      </w:tr>
      <w:tr w:rsidR="0030226D" w:rsidRPr="004D0E14" w14:paraId="7273AEE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1EA6C8D" w14:textId="77777777" w:rsidR="0030226D" w:rsidRPr="004D0E14" w:rsidRDefault="0030226D" w:rsidP="00EA1DDB">
            <w:pPr>
              <w:rPr>
                <w:rFonts w:ascii="Times New Roman" w:hAnsi="Times New Roman"/>
                <w:sz w:val="20"/>
              </w:rPr>
            </w:pPr>
            <w:r w:rsidRPr="004D0E14">
              <w:rPr>
                <w:rFonts w:ascii="Times New Roman" w:hAnsi="Times New Roman"/>
                <w:sz w:val="20"/>
              </w:rPr>
              <w:t>Rowan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295331D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7AAFB89" w14:textId="77777777" w:rsidR="0030226D" w:rsidRPr="004D0E14" w:rsidRDefault="0030226D" w:rsidP="00EA1DDB">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580A41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323E0C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6671A99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B08AD20" w14:textId="77777777" w:rsidR="0030226D" w:rsidRPr="004D0E14" w:rsidRDefault="0030226D" w:rsidP="00EA1DDB">
            <w:pPr>
              <w:rPr>
                <w:rFonts w:ascii="Times New Roman" w:hAnsi="Times New Roman"/>
                <w:sz w:val="20"/>
              </w:rPr>
            </w:pPr>
            <w:r w:rsidRPr="004D0E14">
              <w:rPr>
                <w:rFonts w:ascii="Times New Roman" w:hAnsi="Times New Roman"/>
                <w:sz w:val="20"/>
              </w:rPr>
              <w:t>Rutherford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6E6983C"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76B406B" w14:textId="77777777" w:rsidR="0030226D" w:rsidRPr="004D0E14" w:rsidRDefault="0030226D" w:rsidP="00EA1DDB">
            <w:pPr>
              <w:rPr>
                <w:rFonts w:ascii="Times New Roman" w:hAnsi="Times New Roman"/>
                <w:b/>
                <w:bCs/>
                <w:color w:val="FF0000"/>
                <w:sz w:val="20"/>
              </w:rPr>
            </w:pPr>
            <w:r w:rsidRPr="004D0E14">
              <w:rPr>
                <w:rFonts w:ascii="Times New Roman" w:hAnsi="Times New Roman"/>
                <w:b/>
                <w:bCs/>
                <w:color w:val="FF0000"/>
                <w:sz w:val="22"/>
                <w:szCs w:val="22"/>
              </w:rPr>
              <w:t xml:space="preserve">              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892FDD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A21316A" w14:textId="77777777" w:rsidR="0030226D" w:rsidRPr="004D0E14" w:rsidRDefault="0030226D" w:rsidP="00EA1DDB">
            <w:pPr>
              <w:jc w:val="center"/>
              <w:rPr>
                <w:rFonts w:ascii="Times New Roman" w:hAnsi="Times New Roman"/>
                <w:b/>
                <w:bCs/>
                <w:color w:val="FF0000"/>
                <w:sz w:val="20"/>
              </w:rPr>
            </w:pPr>
          </w:p>
        </w:tc>
      </w:tr>
      <w:tr w:rsidR="0030226D" w:rsidRPr="004D0E14" w14:paraId="38FFC743"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182F578" w14:textId="77777777" w:rsidR="0030226D" w:rsidRPr="004D0E14" w:rsidRDefault="0030226D" w:rsidP="00EA1DDB">
            <w:pPr>
              <w:rPr>
                <w:rFonts w:ascii="Times New Roman" w:hAnsi="Times New Roman"/>
                <w:sz w:val="20"/>
              </w:rPr>
            </w:pPr>
            <w:r w:rsidRPr="004D0E14">
              <w:rPr>
                <w:rFonts w:ascii="Times New Roman" w:hAnsi="Times New Roman"/>
                <w:sz w:val="20"/>
              </w:rPr>
              <w:t>Sampson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80FD59D"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282936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65E503B"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B38B18A" w14:textId="77777777" w:rsidR="0030226D" w:rsidRPr="004D0E14" w:rsidRDefault="0030226D" w:rsidP="00EA1DDB">
            <w:pPr>
              <w:jc w:val="center"/>
              <w:rPr>
                <w:rFonts w:ascii="Times New Roman" w:hAnsi="Times New Roman"/>
                <w:b/>
                <w:bCs/>
                <w:color w:val="FF0000"/>
                <w:sz w:val="20"/>
              </w:rPr>
            </w:pPr>
          </w:p>
        </w:tc>
      </w:tr>
      <w:tr w:rsidR="0030226D" w:rsidRPr="004D0E14" w14:paraId="2F60C84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78C1DCC" w14:textId="77777777" w:rsidR="0030226D" w:rsidRPr="004D0E14" w:rsidRDefault="0030226D" w:rsidP="00EA1DDB">
            <w:pPr>
              <w:rPr>
                <w:rFonts w:ascii="Times New Roman" w:hAnsi="Times New Roman"/>
                <w:sz w:val="20"/>
              </w:rPr>
            </w:pPr>
            <w:r w:rsidRPr="004D0E14">
              <w:rPr>
                <w:rFonts w:ascii="Times New Roman" w:hAnsi="Times New Roman"/>
                <w:sz w:val="20"/>
              </w:rPr>
              <w:t>Scotland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55FE76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B3C975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E876875"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BBF27A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747B7D6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EF0DFE8" w14:textId="77777777" w:rsidR="0030226D" w:rsidRPr="004D0E14" w:rsidRDefault="0030226D" w:rsidP="00EA1DDB">
            <w:pPr>
              <w:rPr>
                <w:rFonts w:ascii="Times New Roman" w:hAnsi="Times New Roman"/>
                <w:sz w:val="20"/>
              </w:rPr>
            </w:pPr>
            <w:r w:rsidRPr="004D0E14">
              <w:rPr>
                <w:rFonts w:ascii="Times New Roman" w:hAnsi="Times New Roman"/>
                <w:sz w:val="20"/>
              </w:rPr>
              <w:t>Stanly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9CA880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9D0FF4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1DD5FD8"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4B2A548" w14:textId="77777777" w:rsidR="0030226D" w:rsidRPr="004D0E14" w:rsidRDefault="0030226D" w:rsidP="00EA1DDB">
            <w:pPr>
              <w:jc w:val="center"/>
              <w:rPr>
                <w:rFonts w:ascii="Times New Roman" w:hAnsi="Times New Roman"/>
                <w:b/>
                <w:bCs/>
                <w:color w:val="FF0000"/>
                <w:sz w:val="20"/>
              </w:rPr>
            </w:pPr>
          </w:p>
        </w:tc>
      </w:tr>
      <w:tr w:rsidR="0030226D" w:rsidRPr="004D0E14" w14:paraId="5B57134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0866C0D" w14:textId="77777777" w:rsidR="0030226D" w:rsidRPr="004D0E14" w:rsidRDefault="0030226D" w:rsidP="00EA1DDB">
            <w:pPr>
              <w:rPr>
                <w:rFonts w:ascii="Times New Roman" w:hAnsi="Times New Roman"/>
                <w:sz w:val="20"/>
              </w:rPr>
            </w:pPr>
            <w:r w:rsidRPr="004D0E14">
              <w:rPr>
                <w:rFonts w:ascii="Times New Roman" w:hAnsi="Times New Roman"/>
                <w:sz w:val="20"/>
              </w:rPr>
              <w:t>Stokes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FEBF8F9"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ABB68E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2B38CD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D2E7BFA" w14:textId="77777777" w:rsidR="0030226D" w:rsidRPr="004D0E14" w:rsidRDefault="0030226D" w:rsidP="00EA1DDB">
            <w:pPr>
              <w:jc w:val="center"/>
              <w:rPr>
                <w:rFonts w:ascii="Times New Roman" w:hAnsi="Times New Roman"/>
                <w:b/>
                <w:bCs/>
                <w:color w:val="FF0000"/>
                <w:sz w:val="20"/>
              </w:rPr>
            </w:pPr>
          </w:p>
        </w:tc>
      </w:tr>
      <w:tr w:rsidR="0030226D" w:rsidRPr="004D0E14" w14:paraId="3D14F838"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68BE62F" w14:textId="77777777" w:rsidR="0030226D" w:rsidRPr="004D0E14" w:rsidRDefault="0030226D" w:rsidP="00EA1DDB">
            <w:pPr>
              <w:rPr>
                <w:rFonts w:ascii="Times New Roman" w:hAnsi="Times New Roman"/>
                <w:sz w:val="20"/>
              </w:rPr>
            </w:pPr>
            <w:r w:rsidRPr="004D0E14">
              <w:rPr>
                <w:rFonts w:ascii="Times New Roman" w:hAnsi="Times New Roman"/>
                <w:sz w:val="20"/>
              </w:rPr>
              <w:t>Surry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00A6CEC"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B01570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D74715A"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72D39F4" w14:textId="77777777" w:rsidR="0030226D" w:rsidRPr="004D0E14" w:rsidRDefault="0030226D" w:rsidP="00EA1DDB">
            <w:pPr>
              <w:jc w:val="center"/>
              <w:rPr>
                <w:rFonts w:ascii="Times New Roman" w:hAnsi="Times New Roman"/>
                <w:b/>
                <w:bCs/>
                <w:color w:val="FF0000"/>
                <w:sz w:val="20"/>
              </w:rPr>
            </w:pPr>
          </w:p>
        </w:tc>
      </w:tr>
      <w:tr w:rsidR="0030226D" w:rsidRPr="004D0E14" w14:paraId="3CE79A31"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883471F" w14:textId="77777777" w:rsidR="0030226D" w:rsidRPr="004D0E14" w:rsidRDefault="0030226D" w:rsidP="00EA1DDB">
            <w:pPr>
              <w:rPr>
                <w:rFonts w:ascii="Times New Roman" w:hAnsi="Times New Roman"/>
                <w:sz w:val="20"/>
              </w:rPr>
            </w:pPr>
            <w:r w:rsidRPr="004D0E14">
              <w:rPr>
                <w:rFonts w:ascii="Times New Roman" w:hAnsi="Times New Roman"/>
                <w:sz w:val="20"/>
              </w:rPr>
              <w:t>Swain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F4C54BE"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E5BC6C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1E4A9C4"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C517AF9"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2C3F694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C132DAF" w14:textId="77777777" w:rsidR="0030226D" w:rsidRPr="004D0E14" w:rsidRDefault="0030226D" w:rsidP="00EA1DDB">
            <w:pPr>
              <w:rPr>
                <w:rFonts w:ascii="Times New Roman" w:hAnsi="Times New Roman"/>
                <w:sz w:val="20"/>
              </w:rPr>
            </w:pPr>
            <w:r w:rsidRPr="004D0E14">
              <w:rPr>
                <w:rFonts w:ascii="Times New Roman" w:hAnsi="Times New Roman"/>
                <w:sz w:val="20"/>
              </w:rPr>
              <w:t>Transylvania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6CC4AEC"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66309FE"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08308F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DFC1F08" w14:textId="77777777" w:rsidR="0030226D" w:rsidRPr="004D0E14" w:rsidRDefault="0030226D" w:rsidP="00EA1DDB">
            <w:pPr>
              <w:jc w:val="center"/>
              <w:rPr>
                <w:rFonts w:ascii="Times New Roman" w:hAnsi="Times New Roman"/>
                <w:b/>
                <w:bCs/>
                <w:color w:val="FF0000"/>
                <w:sz w:val="20"/>
              </w:rPr>
            </w:pPr>
          </w:p>
        </w:tc>
      </w:tr>
      <w:tr w:rsidR="0030226D" w:rsidRPr="004D0E14" w14:paraId="71F26075"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7B757F6" w14:textId="77777777" w:rsidR="0030226D" w:rsidRPr="004D0E14" w:rsidRDefault="0030226D" w:rsidP="00EA1DDB">
            <w:pPr>
              <w:rPr>
                <w:rFonts w:ascii="Times New Roman" w:hAnsi="Times New Roman"/>
                <w:sz w:val="20"/>
              </w:rPr>
            </w:pPr>
            <w:r w:rsidRPr="004D0E14">
              <w:rPr>
                <w:rFonts w:ascii="Times New Roman" w:hAnsi="Times New Roman"/>
                <w:sz w:val="20"/>
              </w:rPr>
              <w:t>Tyrrell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FB6398D"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CCAD779"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CB9238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5950BCB" w14:textId="77777777" w:rsidR="0030226D" w:rsidRPr="004D0E14" w:rsidRDefault="0030226D" w:rsidP="00EA1DDB">
            <w:pPr>
              <w:jc w:val="center"/>
              <w:rPr>
                <w:rFonts w:ascii="Times New Roman" w:hAnsi="Times New Roman"/>
                <w:b/>
                <w:bCs/>
                <w:color w:val="FF0000"/>
                <w:sz w:val="20"/>
              </w:rPr>
            </w:pPr>
          </w:p>
        </w:tc>
      </w:tr>
      <w:tr w:rsidR="0030226D" w:rsidRPr="004D0E14" w14:paraId="7E10B72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A6B5020" w14:textId="77777777" w:rsidR="0030226D" w:rsidRPr="004D0E14" w:rsidRDefault="0030226D" w:rsidP="00EA1DDB">
            <w:pPr>
              <w:rPr>
                <w:rFonts w:ascii="Times New Roman" w:hAnsi="Times New Roman"/>
                <w:sz w:val="20"/>
              </w:rPr>
            </w:pPr>
            <w:r w:rsidRPr="004D0E14">
              <w:rPr>
                <w:rFonts w:ascii="Times New Roman" w:hAnsi="Times New Roman"/>
                <w:sz w:val="20"/>
              </w:rPr>
              <w:t>Union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1EDE3EC"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E4D97C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1C5366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5C47D89" w14:textId="77777777" w:rsidR="0030226D" w:rsidRPr="004D0E14" w:rsidRDefault="0030226D" w:rsidP="00EA1DDB">
            <w:pPr>
              <w:jc w:val="center"/>
              <w:rPr>
                <w:rFonts w:ascii="Times New Roman" w:hAnsi="Times New Roman"/>
                <w:b/>
                <w:bCs/>
                <w:color w:val="FF0000"/>
                <w:sz w:val="20"/>
              </w:rPr>
            </w:pPr>
          </w:p>
        </w:tc>
      </w:tr>
      <w:tr w:rsidR="0030226D" w:rsidRPr="004D0E14" w14:paraId="1BDCEBD8"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24E35F7" w14:textId="77777777" w:rsidR="0030226D" w:rsidRPr="004D0E14" w:rsidRDefault="0030226D" w:rsidP="00EA1DDB">
            <w:pPr>
              <w:rPr>
                <w:rFonts w:ascii="Times New Roman" w:hAnsi="Times New Roman"/>
                <w:sz w:val="20"/>
              </w:rPr>
            </w:pPr>
            <w:r w:rsidRPr="004D0E14">
              <w:rPr>
                <w:rFonts w:ascii="Times New Roman" w:hAnsi="Times New Roman"/>
                <w:sz w:val="20"/>
              </w:rPr>
              <w:t>Vance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D7941E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FE35BAB"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040940D"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87C83E6"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13F8250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550766B" w14:textId="77777777" w:rsidR="0030226D" w:rsidRPr="004D0E14" w:rsidRDefault="0030226D" w:rsidP="00EA1DDB">
            <w:pPr>
              <w:rPr>
                <w:rFonts w:ascii="Times New Roman" w:hAnsi="Times New Roman"/>
                <w:sz w:val="20"/>
              </w:rPr>
            </w:pPr>
            <w:r w:rsidRPr="004D0E14">
              <w:rPr>
                <w:rFonts w:ascii="Times New Roman" w:hAnsi="Times New Roman"/>
                <w:sz w:val="20"/>
              </w:rPr>
              <w:t>Warren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ADB9C2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60216E6"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9355F4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F950BF1" w14:textId="77777777" w:rsidR="0030226D" w:rsidRPr="004D0E14" w:rsidRDefault="0030226D" w:rsidP="00EA1DDB">
            <w:pPr>
              <w:jc w:val="center"/>
              <w:rPr>
                <w:rFonts w:ascii="Times New Roman" w:hAnsi="Times New Roman"/>
                <w:b/>
                <w:bCs/>
                <w:color w:val="FF0000"/>
                <w:sz w:val="20"/>
              </w:rPr>
            </w:pPr>
          </w:p>
        </w:tc>
      </w:tr>
      <w:tr w:rsidR="0030226D" w:rsidRPr="004D0E14" w14:paraId="1E007AF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1B01BA3" w14:textId="77777777" w:rsidR="0030226D" w:rsidRPr="004D0E14" w:rsidRDefault="0030226D" w:rsidP="00EA1DDB">
            <w:pPr>
              <w:rPr>
                <w:rFonts w:ascii="Times New Roman" w:hAnsi="Times New Roman"/>
                <w:sz w:val="20"/>
              </w:rPr>
            </w:pPr>
            <w:r w:rsidRPr="004D0E14">
              <w:rPr>
                <w:rFonts w:ascii="Times New Roman" w:hAnsi="Times New Roman"/>
                <w:sz w:val="20"/>
              </w:rPr>
              <w:t>Washington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C20FD4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8A07391"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E7E4A0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DEBE6C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756F56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37B25F0" w14:textId="77777777" w:rsidR="0030226D" w:rsidRPr="004D0E14" w:rsidRDefault="0030226D" w:rsidP="00EA1DDB">
            <w:pPr>
              <w:rPr>
                <w:rFonts w:ascii="Times New Roman" w:hAnsi="Times New Roman"/>
                <w:sz w:val="20"/>
              </w:rPr>
            </w:pPr>
            <w:r w:rsidRPr="004D0E14">
              <w:rPr>
                <w:rFonts w:ascii="Times New Roman" w:hAnsi="Times New Roman"/>
                <w:sz w:val="20"/>
              </w:rPr>
              <w:t>Watauga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66B1C7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630B90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636543A"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D49E806"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455BA6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E129990" w14:textId="77777777" w:rsidR="0030226D" w:rsidRPr="004D0E14" w:rsidRDefault="0030226D" w:rsidP="00EA1DDB">
            <w:pPr>
              <w:rPr>
                <w:rFonts w:ascii="Times New Roman" w:hAnsi="Times New Roman"/>
                <w:sz w:val="20"/>
              </w:rPr>
            </w:pP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A99F4EA"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F55996A"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1EB3A4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8273CD6" w14:textId="77777777" w:rsidR="0030226D" w:rsidRPr="004D0E14" w:rsidRDefault="0030226D" w:rsidP="00EA1DDB">
            <w:pPr>
              <w:jc w:val="center"/>
              <w:rPr>
                <w:rFonts w:ascii="Times New Roman" w:hAnsi="Times New Roman"/>
                <w:b/>
                <w:bCs/>
                <w:color w:val="FF0000"/>
                <w:sz w:val="20"/>
              </w:rPr>
            </w:pPr>
          </w:p>
        </w:tc>
      </w:tr>
      <w:tr w:rsidR="0030226D" w:rsidRPr="004D0E14" w14:paraId="4819281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7DDF2E3" w14:textId="77777777" w:rsidR="0030226D" w:rsidRPr="004D0E14" w:rsidRDefault="0030226D" w:rsidP="00EA1DDB">
            <w:pPr>
              <w:rPr>
                <w:rFonts w:ascii="Times New Roman" w:hAnsi="Times New Roman"/>
                <w:sz w:val="20"/>
              </w:rPr>
            </w:pPr>
            <w:r w:rsidRPr="004D0E14">
              <w:rPr>
                <w:rFonts w:ascii="Times New Roman" w:hAnsi="Times New Roman"/>
                <w:sz w:val="20"/>
              </w:rPr>
              <w:t>Wilkes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8BBE20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ADA1DC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CB6085B"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E6B5E9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4BDB0BB"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823D4A6" w14:textId="77777777" w:rsidR="0030226D" w:rsidRPr="004D0E14" w:rsidRDefault="0030226D" w:rsidP="00EA1DDB">
            <w:pPr>
              <w:rPr>
                <w:rFonts w:ascii="Times New Roman" w:hAnsi="Times New Roman"/>
                <w:sz w:val="20"/>
              </w:rPr>
            </w:pPr>
            <w:r w:rsidRPr="004D0E14">
              <w:rPr>
                <w:rFonts w:ascii="Times New Roman" w:hAnsi="Times New Roman"/>
                <w:sz w:val="20"/>
              </w:rPr>
              <w:t>Wilson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1A1930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E938D7B"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DA751CB"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6F9B5B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2A60E66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C31E20F" w14:textId="77777777" w:rsidR="0030226D" w:rsidRPr="004D0E14" w:rsidRDefault="0030226D" w:rsidP="00EA1DDB">
            <w:pPr>
              <w:rPr>
                <w:rFonts w:ascii="Times New Roman" w:hAnsi="Times New Roman"/>
                <w:sz w:val="20"/>
              </w:rPr>
            </w:pPr>
            <w:r w:rsidRPr="004D0E14">
              <w:rPr>
                <w:rFonts w:ascii="Times New Roman" w:hAnsi="Times New Roman"/>
                <w:sz w:val="20"/>
              </w:rPr>
              <w:t>Yadkin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0BA110B"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D2CCAA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676C05"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CA7BF40" w14:textId="77777777" w:rsidR="0030226D" w:rsidRPr="004D0E14" w:rsidRDefault="0030226D" w:rsidP="00EA1DDB">
            <w:pPr>
              <w:jc w:val="center"/>
              <w:rPr>
                <w:rFonts w:ascii="Times New Roman" w:hAnsi="Times New Roman"/>
                <w:b/>
                <w:bCs/>
                <w:color w:val="FF0000"/>
                <w:sz w:val="20"/>
              </w:rPr>
            </w:pPr>
          </w:p>
        </w:tc>
      </w:tr>
      <w:tr w:rsidR="0030226D" w:rsidRPr="004D0E14" w14:paraId="4F54942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272A878" w14:textId="77777777" w:rsidR="0030226D" w:rsidRPr="004D0E14" w:rsidRDefault="0030226D" w:rsidP="00EA1DDB">
            <w:pPr>
              <w:rPr>
                <w:rFonts w:ascii="Times New Roman" w:hAnsi="Times New Roman"/>
                <w:sz w:val="20"/>
              </w:rPr>
            </w:pPr>
            <w:r w:rsidRPr="004D0E14">
              <w:rPr>
                <w:rFonts w:ascii="Times New Roman" w:hAnsi="Times New Roman"/>
                <w:sz w:val="20"/>
              </w:rPr>
              <w:t>Yancey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3B5FB41"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774C986"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663FC83"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4DAF778" w14:textId="77777777" w:rsidR="0030226D" w:rsidRPr="004D0E14" w:rsidRDefault="0030226D" w:rsidP="00EA1DDB">
            <w:pPr>
              <w:jc w:val="center"/>
              <w:rPr>
                <w:rFonts w:ascii="Times New Roman" w:hAnsi="Times New Roman"/>
                <w:b/>
                <w:bCs/>
                <w:color w:val="FF0000"/>
                <w:sz w:val="20"/>
              </w:rPr>
            </w:pPr>
          </w:p>
        </w:tc>
      </w:tr>
      <w:tr w:rsidR="0030226D" w:rsidRPr="004D0E14" w14:paraId="2B742B03" w14:textId="77777777" w:rsidTr="00EA1DDB">
        <w:trPr>
          <w:trHeight w:val="301"/>
        </w:trPr>
        <w:tc>
          <w:tcPr>
            <w:tcW w:w="2519"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7AC57D87" w14:textId="77777777" w:rsidR="0030226D" w:rsidRPr="004D0E14" w:rsidRDefault="0030226D" w:rsidP="00EA1DDB">
            <w:pPr>
              <w:rPr>
                <w:rFonts w:ascii="Times New Roman" w:hAnsi="Times New Roman"/>
                <w:szCs w:val="24"/>
              </w:rPr>
            </w:pPr>
            <w:r w:rsidRPr="004D0E14">
              <w:rPr>
                <w:rFonts w:ascii="Times New Roman" w:hAnsi="Times New Roman"/>
                <w:szCs w:val="24"/>
              </w:rPr>
              <w:t>Total</w:t>
            </w:r>
          </w:p>
        </w:tc>
        <w:tc>
          <w:tcPr>
            <w:tcW w:w="1873" w:type="dxa"/>
            <w:tcBorders>
              <w:top w:val="single" w:sz="4" w:space="0" w:color="auto"/>
              <w:left w:val="nil"/>
              <w:bottom w:val="single" w:sz="4" w:space="0" w:color="auto"/>
              <w:right w:val="single" w:sz="4" w:space="0" w:color="auto"/>
            </w:tcBorders>
            <w:shd w:val="clear" w:color="auto" w:fill="E6E6E6"/>
            <w:noWrap/>
            <w:vAlign w:val="bottom"/>
            <w:hideMark/>
          </w:tcPr>
          <w:p w14:paraId="056D9590" w14:textId="21B2C668" w:rsidR="0030226D" w:rsidRPr="004D0E14" w:rsidRDefault="00767BE2" w:rsidP="00EA1DDB">
            <w:pPr>
              <w:jc w:val="center"/>
              <w:rPr>
                <w:rFonts w:ascii="Times New Roman" w:hAnsi="Times New Roman"/>
                <w:b/>
                <w:bCs/>
                <w:color w:val="FF0000"/>
                <w:szCs w:val="24"/>
              </w:rPr>
            </w:pPr>
            <w:r>
              <w:rPr>
                <w:rFonts w:ascii="Times New Roman" w:hAnsi="Times New Roman"/>
                <w:b/>
                <w:bCs/>
                <w:color w:val="FF0000"/>
                <w:szCs w:val="24"/>
              </w:rPr>
              <w:t>30</w:t>
            </w:r>
          </w:p>
        </w:tc>
        <w:tc>
          <w:tcPr>
            <w:tcW w:w="2010" w:type="dxa"/>
            <w:gridSpan w:val="2"/>
            <w:tcBorders>
              <w:top w:val="single" w:sz="4" w:space="0" w:color="auto"/>
              <w:left w:val="nil"/>
              <w:bottom w:val="single" w:sz="4" w:space="0" w:color="auto"/>
              <w:right w:val="single" w:sz="4" w:space="0" w:color="auto"/>
            </w:tcBorders>
            <w:shd w:val="clear" w:color="auto" w:fill="E6E6E6"/>
            <w:vAlign w:val="bottom"/>
            <w:hideMark/>
          </w:tcPr>
          <w:p w14:paraId="580F6FFB" w14:textId="6367CE09"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2</w:t>
            </w:r>
            <w:r w:rsidR="00FD18D4">
              <w:rPr>
                <w:rFonts w:ascii="Times New Roman" w:hAnsi="Times New Roman"/>
                <w:b/>
                <w:bCs/>
                <w:color w:val="FF0000"/>
                <w:szCs w:val="24"/>
              </w:rPr>
              <w:t>9</w:t>
            </w:r>
          </w:p>
        </w:tc>
        <w:tc>
          <w:tcPr>
            <w:tcW w:w="1757"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347D2A3" w14:textId="22CE818B" w:rsidR="0030226D" w:rsidRPr="004D0E14" w:rsidRDefault="00FD18D4" w:rsidP="00EA1DDB">
            <w:pPr>
              <w:jc w:val="center"/>
              <w:rPr>
                <w:rFonts w:ascii="Times New Roman" w:hAnsi="Times New Roman"/>
                <w:b/>
                <w:bCs/>
                <w:color w:val="FF0000"/>
                <w:szCs w:val="24"/>
              </w:rPr>
            </w:pPr>
            <w:r>
              <w:rPr>
                <w:rFonts w:ascii="Times New Roman" w:hAnsi="Times New Roman"/>
                <w:b/>
                <w:bCs/>
                <w:color w:val="FF0000"/>
                <w:szCs w:val="24"/>
              </w:rPr>
              <w:t>30</w:t>
            </w:r>
          </w:p>
        </w:tc>
        <w:tc>
          <w:tcPr>
            <w:tcW w:w="1862" w:type="dxa"/>
            <w:tcBorders>
              <w:top w:val="single" w:sz="4" w:space="0" w:color="auto"/>
              <w:left w:val="nil"/>
              <w:bottom w:val="single" w:sz="4" w:space="0" w:color="auto"/>
              <w:right w:val="single" w:sz="4" w:space="0" w:color="auto"/>
            </w:tcBorders>
            <w:shd w:val="clear" w:color="auto" w:fill="E6E6E6"/>
            <w:noWrap/>
            <w:vAlign w:val="bottom"/>
            <w:hideMark/>
          </w:tcPr>
          <w:p w14:paraId="5568AAFA" w14:textId="7693E4FA" w:rsidR="0030226D" w:rsidRPr="004D0E14" w:rsidRDefault="00767BE2" w:rsidP="00EA1DDB">
            <w:pPr>
              <w:jc w:val="center"/>
              <w:rPr>
                <w:rFonts w:ascii="Times New Roman" w:hAnsi="Times New Roman"/>
                <w:b/>
                <w:bCs/>
                <w:color w:val="FF0000"/>
                <w:szCs w:val="24"/>
              </w:rPr>
            </w:pPr>
            <w:r>
              <w:rPr>
                <w:rFonts w:ascii="Times New Roman" w:hAnsi="Times New Roman"/>
                <w:b/>
                <w:bCs/>
                <w:color w:val="FF0000"/>
                <w:szCs w:val="24"/>
              </w:rPr>
              <w:t>30</w:t>
            </w:r>
          </w:p>
        </w:tc>
      </w:tr>
      <w:tr w:rsidR="0030226D" w:rsidRPr="004D0E14" w14:paraId="58771CF2" w14:textId="77777777" w:rsidTr="00EA1DDB">
        <w:trPr>
          <w:trHeight w:val="301"/>
        </w:trPr>
        <w:tc>
          <w:tcPr>
            <w:tcW w:w="2519"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22A2E50A" w14:textId="77777777" w:rsidR="0030226D" w:rsidRPr="004D0E14" w:rsidRDefault="0030226D" w:rsidP="00EA1DDB">
            <w:pPr>
              <w:rPr>
                <w:rFonts w:ascii="Times New Roman" w:hAnsi="Times New Roman"/>
                <w:szCs w:val="24"/>
              </w:rPr>
            </w:pPr>
            <w:r w:rsidRPr="004D0E14">
              <w:rPr>
                <w:rFonts w:ascii="Times New Roman" w:hAnsi="Times New Roman"/>
                <w:szCs w:val="24"/>
              </w:rPr>
              <w:t>Grand Total</w:t>
            </w:r>
          </w:p>
        </w:tc>
        <w:tc>
          <w:tcPr>
            <w:tcW w:w="1873" w:type="dxa"/>
            <w:tcBorders>
              <w:top w:val="single" w:sz="4" w:space="0" w:color="auto"/>
              <w:left w:val="nil"/>
              <w:bottom w:val="single" w:sz="4" w:space="0" w:color="auto"/>
              <w:right w:val="single" w:sz="4" w:space="0" w:color="auto"/>
            </w:tcBorders>
            <w:shd w:val="clear" w:color="auto" w:fill="E6E6E6"/>
            <w:noWrap/>
            <w:vAlign w:val="bottom"/>
            <w:hideMark/>
          </w:tcPr>
          <w:p w14:paraId="5E396707" w14:textId="02793C8E" w:rsidR="0030226D" w:rsidRPr="004D0E14" w:rsidRDefault="00767BE2" w:rsidP="00EA1DDB">
            <w:pPr>
              <w:jc w:val="center"/>
              <w:rPr>
                <w:rFonts w:ascii="Times New Roman" w:hAnsi="Times New Roman"/>
                <w:b/>
                <w:bCs/>
                <w:color w:val="FF0000"/>
                <w:szCs w:val="24"/>
              </w:rPr>
            </w:pPr>
            <w:r>
              <w:rPr>
                <w:rFonts w:ascii="Times New Roman" w:hAnsi="Times New Roman"/>
                <w:b/>
                <w:bCs/>
                <w:color w:val="FF0000"/>
                <w:szCs w:val="24"/>
              </w:rPr>
              <w:t>3</w:t>
            </w:r>
            <w:r w:rsidR="00782426">
              <w:rPr>
                <w:rFonts w:ascii="Times New Roman" w:hAnsi="Times New Roman"/>
                <w:b/>
                <w:bCs/>
                <w:color w:val="FF0000"/>
                <w:szCs w:val="24"/>
              </w:rPr>
              <w:t>4</w:t>
            </w:r>
          </w:p>
        </w:tc>
        <w:tc>
          <w:tcPr>
            <w:tcW w:w="2010" w:type="dxa"/>
            <w:gridSpan w:val="2"/>
            <w:tcBorders>
              <w:top w:val="single" w:sz="4" w:space="0" w:color="auto"/>
              <w:left w:val="nil"/>
              <w:bottom w:val="single" w:sz="4" w:space="0" w:color="auto"/>
              <w:right w:val="single" w:sz="4" w:space="0" w:color="auto"/>
            </w:tcBorders>
            <w:shd w:val="clear" w:color="auto" w:fill="E6E6E6"/>
            <w:vAlign w:val="bottom"/>
            <w:hideMark/>
          </w:tcPr>
          <w:p w14:paraId="5B3272CC" w14:textId="5EC5E12B" w:rsidR="0030226D" w:rsidRPr="004D0E14" w:rsidRDefault="00782426" w:rsidP="00EA1DDB">
            <w:pPr>
              <w:jc w:val="center"/>
              <w:rPr>
                <w:rFonts w:ascii="Times New Roman" w:hAnsi="Times New Roman"/>
                <w:b/>
                <w:bCs/>
                <w:color w:val="FF0000"/>
                <w:szCs w:val="24"/>
              </w:rPr>
            </w:pPr>
            <w:r>
              <w:rPr>
                <w:rFonts w:ascii="Times New Roman" w:hAnsi="Times New Roman"/>
                <w:b/>
                <w:bCs/>
                <w:color w:val="FF0000"/>
                <w:szCs w:val="24"/>
              </w:rPr>
              <w:t>37</w:t>
            </w:r>
          </w:p>
        </w:tc>
        <w:tc>
          <w:tcPr>
            <w:tcW w:w="1757"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396AF498" w14:textId="24C31B1C" w:rsidR="0030226D" w:rsidRPr="004D0E14" w:rsidRDefault="00782426" w:rsidP="00EA1DDB">
            <w:pPr>
              <w:jc w:val="center"/>
              <w:rPr>
                <w:rFonts w:ascii="Times New Roman" w:hAnsi="Times New Roman"/>
                <w:b/>
                <w:bCs/>
                <w:color w:val="FF0000"/>
                <w:szCs w:val="24"/>
              </w:rPr>
            </w:pPr>
            <w:r>
              <w:rPr>
                <w:rFonts w:ascii="Times New Roman" w:hAnsi="Times New Roman"/>
                <w:b/>
                <w:bCs/>
                <w:color w:val="FF0000"/>
                <w:szCs w:val="24"/>
              </w:rPr>
              <w:t>36</w:t>
            </w:r>
          </w:p>
        </w:tc>
        <w:tc>
          <w:tcPr>
            <w:tcW w:w="1862" w:type="dxa"/>
            <w:tcBorders>
              <w:top w:val="single" w:sz="4" w:space="0" w:color="auto"/>
              <w:left w:val="nil"/>
              <w:bottom w:val="single" w:sz="4" w:space="0" w:color="auto"/>
              <w:right w:val="single" w:sz="4" w:space="0" w:color="auto"/>
            </w:tcBorders>
            <w:shd w:val="clear" w:color="auto" w:fill="E6E6E6"/>
            <w:noWrap/>
            <w:vAlign w:val="bottom"/>
            <w:hideMark/>
          </w:tcPr>
          <w:p w14:paraId="5736480E" w14:textId="40DE0611" w:rsidR="0030226D" w:rsidRPr="004D0E14" w:rsidRDefault="00782426" w:rsidP="00EA1DDB">
            <w:pPr>
              <w:jc w:val="center"/>
              <w:rPr>
                <w:rFonts w:ascii="Times New Roman" w:hAnsi="Times New Roman"/>
                <w:b/>
                <w:bCs/>
                <w:color w:val="FF0000"/>
                <w:szCs w:val="24"/>
              </w:rPr>
            </w:pPr>
            <w:r>
              <w:rPr>
                <w:rFonts w:ascii="Times New Roman" w:hAnsi="Times New Roman"/>
                <w:b/>
                <w:bCs/>
                <w:color w:val="FF0000"/>
                <w:szCs w:val="24"/>
              </w:rPr>
              <w:t>34</w:t>
            </w:r>
          </w:p>
        </w:tc>
      </w:tr>
    </w:tbl>
    <w:p w14:paraId="6C9E6446" w14:textId="77777777" w:rsidR="0030226D" w:rsidRPr="004D0E14" w:rsidRDefault="0030226D" w:rsidP="0030226D"/>
    <w:p w14:paraId="1379D502" w14:textId="77777777" w:rsidR="0030226D" w:rsidRPr="004D0E14" w:rsidRDefault="0030226D" w:rsidP="0030226D"/>
    <w:p w14:paraId="43ED5FB4" w14:textId="77777777" w:rsidR="0030226D" w:rsidRPr="004D0E14" w:rsidRDefault="0030226D" w:rsidP="0030226D">
      <w:pPr>
        <w:sectPr w:rsidR="0030226D" w:rsidRPr="004D0E14" w:rsidSect="005C397C">
          <w:headerReference w:type="default" r:id="rId28"/>
          <w:type w:val="continuous"/>
          <w:pgSz w:w="12240" w:h="15840"/>
          <w:pgMar w:top="630" w:right="720" w:bottom="720" w:left="720" w:header="180" w:footer="435" w:gutter="0"/>
          <w:cols w:space="720"/>
          <w:docGrid w:linePitch="360"/>
        </w:sectPr>
      </w:pPr>
    </w:p>
    <w:p w14:paraId="047D5C27" w14:textId="77777777" w:rsidR="0030226D" w:rsidRPr="004D0E14" w:rsidRDefault="0030226D" w:rsidP="0030226D">
      <w:pPr>
        <w:sectPr w:rsidR="0030226D" w:rsidRPr="004D0E14" w:rsidSect="005C397C">
          <w:headerReference w:type="default" r:id="rId29"/>
          <w:type w:val="continuous"/>
          <w:pgSz w:w="12240" w:h="15840"/>
          <w:pgMar w:top="630" w:right="720" w:bottom="720" w:left="720" w:header="180" w:footer="435" w:gutter="0"/>
          <w:cols w:space="720"/>
          <w:docGrid w:linePitch="360"/>
        </w:sectPr>
      </w:pPr>
    </w:p>
    <w:p w14:paraId="0EA64BE8" w14:textId="77777777" w:rsidR="004D0E14" w:rsidRPr="004D0E14" w:rsidRDefault="004D0E14" w:rsidP="004D0E14">
      <w:pPr>
        <w:rPr>
          <w:b/>
          <w:sz w:val="22"/>
          <w:u w:val="single"/>
        </w:rPr>
      </w:pPr>
      <w:r w:rsidRPr="004D0E14">
        <w:rPr>
          <w:b/>
          <w:sz w:val="28"/>
        </w:rPr>
        <w:lastRenderedPageBreak/>
        <w:tab/>
      </w:r>
      <w:r w:rsidRPr="004D0E14">
        <w:rPr>
          <w:b/>
          <w:sz w:val="28"/>
        </w:rPr>
        <w:tab/>
      </w:r>
    </w:p>
    <w:p w14:paraId="1CBAB4F6" w14:textId="79F04379" w:rsidR="004D0E14" w:rsidRPr="004D0E14" w:rsidRDefault="000642EF" w:rsidP="004D0E14">
      <w:pPr>
        <w:rPr>
          <w:b/>
          <w:szCs w:val="24"/>
        </w:rPr>
      </w:pPr>
      <w:r>
        <w:rPr>
          <w:b/>
          <w:szCs w:val="24"/>
        </w:rPr>
        <w:t xml:space="preserve">350.01  </w:t>
      </w:r>
      <w:r w:rsidR="004D0E14" w:rsidRPr="004D0E14">
        <w:rPr>
          <w:b/>
          <w:szCs w:val="24"/>
        </w:rPr>
        <w:t>Attachment A</w:t>
      </w:r>
    </w:p>
    <w:p w14:paraId="41BD0541" w14:textId="77777777" w:rsidR="004D0E14" w:rsidRPr="004D0E14" w:rsidRDefault="004D0E14" w:rsidP="004D0E14">
      <w:pPr>
        <w:spacing w:before="120"/>
        <w:rPr>
          <w:b/>
          <w:sz w:val="28"/>
        </w:rPr>
      </w:pPr>
      <w:r w:rsidRPr="004D0E14">
        <w:rPr>
          <w:b/>
          <w:sz w:val="28"/>
        </w:rPr>
        <w:t>WORK FIRST ELIGIBILITY MONITORING</w:t>
      </w:r>
      <w:r w:rsidRPr="004D0E14">
        <w:rPr>
          <w:b/>
          <w:sz w:val="28"/>
        </w:rPr>
        <w:tab/>
      </w:r>
      <w:r w:rsidRPr="004D0E14">
        <w:rPr>
          <w:b/>
          <w:sz w:val="28"/>
        </w:rPr>
        <w:tab/>
      </w:r>
      <w:r w:rsidRPr="004D0E14">
        <w:rPr>
          <w:b/>
          <w:sz w:val="28"/>
        </w:rPr>
        <w:tab/>
      </w:r>
      <w:r w:rsidRPr="004D0E14">
        <w:rPr>
          <w:b/>
          <w:sz w:val="28"/>
        </w:rPr>
        <w:tab/>
      </w:r>
      <w:r w:rsidRPr="004D0E14">
        <w:rPr>
          <w:b/>
          <w:sz w:val="28"/>
        </w:rPr>
        <w:tab/>
      </w:r>
      <w:r w:rsidRPr="004D0E14">
        <w:rPr>
          <w:b/>
          <w:sz w:val="28"/>
        </w:rPr>
        <w:tab/>
        <w:t>CASH ASSISTANCE</w:t>
      </w:r>
    </w:p>
    <w:p w14:paraId="0B7F57D2" w14:textId="77777777" w:rsidR="004D0E14" w:rsidRPr="004D0E14" w:rsidRDefault="004D0E14" w:rsidP="004D0E14">
      <w:pPr>
        <w:spacing w:before="120"/>
        <w:rPr>
          <w:b/>
          <w:sz w:val="20"/>
        </w:rPr>
      </w:pPr>
    </w:p>
    <w:p w14:paraId="2F58D886" w14:textId="77777777" w:rsidR="004D0E14" w:rsidRPr="004D0E14" w:rsidRDefault="004D0E14" w:rsidP="004D0E14">
      <w:pPr>
        <w:spacing w:before="120"/>
        <w:rPr>
          <w:b/>
          <w:sz w:val="28"/>
        </w:rPr>
      </w:pPr>
      <w:r w:rsidRPr="004D0E14">
        <w:rPr>
          <w:b/>
          <w:noProof/>
          <w:sz w:val="28"/>
        </w:rPr>
        <mc:AlternateContent>
          <mc:Choice Requires="wps">
            <w:drawing>
              <wp:anchor distT="0" distB="0" distL="114300" distR="114300" simplePos="0" relativeHeight="251683840" behindDoc="0" locked="0" layoutInCell="1" allowOverlap="1" wp14:anchorId="466E4FE3" wp14:editId="10FB8E3C">
                <wp:simplePos x="0" y="0"/>
                <wp:positionH relativeFrom="column">
                  <wp:posOffset>3571875</wp:posOffset>
                </wp:positionH>
                <wp:positionV relativeFrom="paragraph">
                  <wp:posOffset>-43180</wp:posOffset>
                </wp:positionV>
                <wp:extent cx="4943475" cy="602615"/>
                <wp:effectExtent l="0" t="0" r="0" b="0"/>
                <wp:wrapSquare wrapText="bothSides"/>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602615"/>
                        </a:xfrm>
                        <a:prstGeom prst="rect">
                          <a:avLst/>
                        </a:prstGeom>
                        <a:solidFill>
                          <a:srgbClr val="FFFFFF"/>
                        </a:solidFill>
                        <a:ln w="9525">
                          <a:solidFill>
                            <a:srgbClr val="000000"/>
                          </a:solidFill>
                          <a:miter lim="800000"/>
                          <a:headEnd/>
                          <a:tailEnd/>
                        </a:ln>
                      </wps:spPr>
                      <wps:txbx>
                        <w:txbxContent>
                          <w:p w14:paraId="07A0B3D2" w14:textId="77777777" w:rsidR="004D0E14" w:rsidRPr="00D15879"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Pr>
                                <w:b/>
                                <w:sz w:val="22"/>
                                <w:szCs w:val="22"/>
                              </w:rPr>
                              <w:t>All Required E</w:t>
                            </w:r>
                            <w:r w:rsidRPr="00D15879">
                              <w:rPr>
                                <w:b/>
                                <w:sz w:val="22"/>
                                <w:szCs w:val="22"/>
                              </w:rPr>
                              <w:t>lements Present</w:t>
                            </w:r>
                          </w:p>
                          <w:p w14:paraId="3B1F2DAC" w14:textId="77777777" w:rsidR="004D0E14" w:rsidRPr="00DD1293"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sidRPr="00D15879">
                              <w:rPr>
                                <w:b/>
                                <w:sz w:val="22"/>
                                <w:szCs w:val="22"/>
                              </w:rPr>
                              <w:t>Problems</w:t>
                            </w:r>
                            <w:r w:rsidRPr="004572EB">
                              <w:rPr>
                                <w:b/>
                                <w:sz w:val="22"/>
                                <w:szCs w:val="22"/>
                              </w:rPr>
                              <w:t xml:space="preserve"> Noted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66E4FE3" id="_x0000_t202" coordsize="21600,21600" o:spt="202" path="m,l,21600r21600,l21600,xe">
                <v:stroke joinstyle="miter"/>
                <v:path gradientshapeok="t" o:connecttype="rect"/>
              </v:shapetype>
              <v:shape id="Text Box 34" o:spid="_x0000_s1026" type="#_x0000_t202" style="position:absolute;margin-left:281.25pt;margin-top:-3.4pt;width:389.25pt;height:4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">
                <v:textbox style="mso-fit-shape-to-text:t">
                  <w:txbxContent>
                    <w:p w14:paraId="07A0B3D2" w14:textId="77777777" w:rsidR="004D0E14" w:rsidRPr="00D15879"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Pr>
                          <w:b/>
                          <w:sz w:val="22"/>
                          <w:szCs w:val="22"/>
                        </w:rPr>
                        <w:t>All Required E</w:t>
                      </w:r>
                      <w:r w:rsidRPr="00D15879">
                        <w:rPr>
                          <w:b/>
                          <w:sz w:val="22"/>
                          <w:szCs w:val="22"/>
                        </w:rPr>
                        <w:t>lements Present</w:t>
                      </w:r>
                    </w:p>
                    <w:p w14:paraId="3B1F2DAC" w14:textId="77777777" w:rsidR="004D0E14" w:rsidRPr="00DD1293"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sidRPr="00D15879">
                        <w:rPr>
                          <w:b/>
                          <w:sz w:val="22"/>
                          <w:szCs w:val="22"/>
                        </w:rPr>
                        <w:t>Problems</w:t>
                      </w:r>
                      <w:r w:rsidRPr="004572EB">
                        <w:rPr>
                          <w:b/>
                          <w:sz w:val="22"/>
                          <w:szCs w:val="22"/>
                        </w:rPr>
                        <w:t xml:space="preserve"> Noted</w:t>
                      </w:r>
                    </w:p>
                  </w:txbxContent>
                </v:textbox>
                <w10:wrap type="square"/>
              </v:shape>
            </w:pict>
          </mc:Fallback>
        </mc:AlternateContent>
      </w:r>
      <w:smartTag w:uri="urn:schemas-microsoft-com:office:smarttags" w:element="place">
        <w:smartTag w:uri="urn:schemas-microsoft-com:office:smarttags" w:element="PlaceType">
          <w:r w:rsidRPr="004D0E14">
            <w:rPr>
              <w:b/>
              <w:sz w:val="28"/>
            </w:rPr>
            <w:t>County</w:t>
          </w:r>
        </w:smartTag>
        <w:r w:rsidRPr="004D0E14">
          <w:rPr>
            <w:b/>
            <w:sz w:val="28"/>
          </w:rPr>
          <w:t xml:space="preserve"> </w:t>
        </w:r>
        <w:smartTag w:uri="urn:schemas-microsoft-com:office:smarttags" w:element="PlaceName">
          <w:r w:rsidRPr="004D0E14">
            <w:rPr>
              <w:b/>
              <w:sz w:val="28"/>
            </w:rPr>
            <w:t>Name</w:t>
          </w:r>
        </w:smartTag>
      </w:smartTag>
      <w:r w:rsidRPr="004D0E14">
        <w:rPr>
          <w:sz w:val="28"/>
        </w:rPr>
        <w:t xml:space="preserve"> ___________________________</w:t>
      </w:r>
      <w:r w:rsidRPr="004D0E14">
        <w:rPr>
          <w:b/>
          <w:sz w:val="28"/>
        </w:rPr>
        <w:t xml:space="preserve"> </w:t>
      </w:r>
    </w:p>
    <w:p w14:paraId="7E776039" w14:textId="77777777" w:rsidR="004D0E14" w:rsidRPr="004D0E14" w:rsidRDefault="004D0E14" w:rsidP="004D0E14">
      <w:pPr>
        <w:jc w:val="center"/>
        <w:rPr>
          <w:b/>
        </w:rPr>
      </w:pPr>
    </w:p>
    <w:p w14:paraId="44B358DA" w14:textId="77777777" w:rsidR="004D0E14" w:rsidRPr="004D0E14" w:rsidRDefault="004D0E14" w:rsidP="004D0E14">
      <w:pPr>
        <w:spacing w:after="120"/>
        <w:rPr>
          <w:sz w:val="18"/>
        </w:rPr>
      </w:pPr>
      <w:r w:rsidRPr="004D0E14">
        <w:rPr>
          <w:sz w:val="18"/>
        </w:rPr>
        <w:t xml:space="preserve">Instructions:  This form must be dated and signed by the Program Manager or Supervisor.  Each question must be answered.  This form may be annotated with additional information regarding eligibility as necessary (use comments section or attach additional information).  </w:t>
      </w:r>
    </w:p>
    <w:p w14:paraId="2F647DA3" w14:textId="77777777" w:rsidR="004D0E14" w:rsidRPr="004D0E14" w:rsidRDefault="004D0E14" w:rsidP="004D0E14">
      <w:pPr>
        <w:rPr>
          <w:sz w:val="22"/>
        </w:rPr>
      </w:pPr>
    </w:p>
    <w:p w14:paraId="3D3492E8" w14:textId="77777777" w:rsidR="004D0E14" w:rsidRPr="004D0E14" w:rsidRDefault="004D0E14" w:rsidP="004D0E14">
      <w:pPr>
        <w:rPr>
          <w:b/>
          <w:szCs w:val="24"/>
          <w:u w:val="single"/>
        </w:rPr>
      </w:pPr>
      <w:r w:rsidRPr="004D0E14">
        <w:rPr>
          <w:b/>
          <w:szCs w:val="24"/>
        </w:rPr>
        <w:t xml:space="preserve">Case Head Name </w:t>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rPr>
        <w:tab/>
      </w:r>
    </w:p>
    <w:p w14:paraId="24F4AD11" w14:textId="77777777" w:rsidR="004D0E14" w:rsidRPr="004D0E14" w:rsidRDefault="004D0E14" w:rsidP="004D0E14">
      <w:pPr>
        <w:ind w:left="8640" w:firstLine="720"/>
        <w:rPr>
          <w:b/>
          <w:sz w:val="22"/>
        </w:rPr>
      </w:pPr>
      <w:r w:rsidRPr="004D0E14">
        <w:rPr>
          <w:b/>
          <w:sz w:val="22"/>
        </w:rPr>
        <w:t xml:space="preserve">        </w:t>
      </w:r>
    </w:p>
    <w:p w14:paraId="59A03666" w14:textId="77777777" w:rsidR="004D0E14" w:rsidRPr="004D0E14" w:rsidRDefault="004D0E14" w:rsidP="004D0E14">
      <w:pPr>
        <w:rPr>
          <w:b/>
          <w:sz w:val="22"/>
        </w:rPr>
      </w:pPr>
      <w:r w:rsidRPr="004D0E14">
        <w:rPr>
          <w:b/>
          <w:sz w:val="22"/>
          <w:u w:val="single"/>
        </w:rPr>
        <w:t>CASE TYPE</w:t>
      </w:r>
      <w:r w:rsidRPr="004D0E14">
        <w:rPr>
          <w:b/>
          <w:sz w:val="22"/>
        </w:rPr>
        <w:t xml:space="preserve">     </w:t>
      </w:r>
      <w:r w:rsidRPr="004D0E14">
        <w:rPr>
          <w:b/>
          <w:sz w:val="22"/>
        </w:rPr>
        <w:sym w:font="Wingdings" w:char="F06F"/>
      </w:r>
      <w:r w:rsidRPr="004D0E14">
        <w:rPr>
          <w:b/>
          <w:sz w:val="22"/>
        </w:rPr>
        <w:t xml:space="preserve"> Single Parent </w:t>
      </w:r>
      <w:r w:rsidRPr="004D0E14">
        <w:rPr>
          <w:b/>
          <w:sz w:val="22"/>
        </w:rPr>
        <w:tab/>
      </w:r>
      <w:r w:rsidRPr="004D0E14">
        <w:rPr>
          <w:b/>
          <w:sz w:val="22"/>
        </w:rPr>
        <w:sym w:font="Wingdings" w:char="F06F"/>
      </w:r>
      <w:r w:rsidRPr="004D0E14">
        <w:rPr>
          <w:b/>
          <w:sz w:val="22"/>
        </w:rPr>
        <w:t xml:space="preserve">  2 Parents     </w:t>
      </w:r>
      <w:r w:rsidRPr="004D0E14">
        <w:rPr>
          <w:b/>
          <w:sz w:val="22"/>
        </w:rPr>
        <w:sym w:font="Wingdings" w:char="F06F"/>
      </w:r>
      <w:r w:rsidRPr="004D0E14">
        <w:rPr>
          <w:b/>
          <w:sz w:val="22"/>
        </w:rPr>
        <w:t xml:space="preserve">  Child Only     </w:t>
      </w:r>
      <w:r w:rsidRPr="004D0E14">
        <w:rPr>
          <w:b/>
          <w:sz w:val="22"/>
        </w:rPr>
        <w:sym w:font="Wingdings" w:char="F06F"/>
      </w:r>
      <w:r w:rsidRPr="004D0E14">
        <w:rPr>
          <w:b/>
          <w:sz w:val="22"/>
        </w:rPr>
        <w:t xml:space="preserve">  Adult only                    Work Eligible __________</w:t>
      </w:r>
      <w:r w:rsidRPr="004D0E14">
        <w:rPr>
          <w:b/>
          <w:sz w:val="22"/>
        </w:rPr>
        <w:tab/>
      </w:r>
      <w:r w:rsidRPr="004D0E14">
        <w:rPr>
          <w:b/>
          <w:sz w:val="22"/>
        </w:rPr>
        <w:tab/>
      </w:r>
      <w:r w:rsidRPr="004D0E14">
        <w:rPr>
          <w:b/>
          <w:sz w:val="22"/>
        </w:rPr>
        <w:tab/>
      </w:r>
      <w:r w:rsidRPr="004D0E14">
        <w:rPr>
          <w:b/>
          <w:sz w:val="22"/>
        </w:rPr>
        <w:tab/>
      </w:r>
      <w:r w:rsidRPr="004D0E14">
        <w:rPr>
          <w:b/>
          <w:sz w:val="22"/>
        </w:rPr>
        <w:tab/>
      </w:r>
      <w:r w:rsidRPr="004D0E14">
        <w:rPr>
          <w:b/>
          <w:sz w:val="22"/>
        </w:rPr>
        <w:tab/>
      </w:r>
      <w:r w:rsidRPr="004D0E14">
        <w:rPr>
          <w:b/>
          <w:sz w:val="22"/>
        </w:rPr>
        <w:tab/>
      </w:r>
    </w:p>
    <w:p w14:paraId="7253BCFF" w14:textId="77777777" w:rsidR="004D0E14" w:rsidRPr="004D0E14" w:rsidRDefault="004D0E14" w:rsidP="004D0E14">
      <w:pPr>
        <w:rPr>
          <w:b/>
          <w:sz w:val="22"/>
        </w:rPr>
      </w:pPr>
      <w:r w:rsidRPr="004D0E14">
        <w:rPr>
          <w:b/>
          <w:sz w:val="22"/>
        </w:rPr>
        <w:t xml:space="preserve">Case ID #________________________________________            </w:t>
      </w:r>
    </w:p>
    <w:p w14:paraId="11866997" w14:textId="77777777" w:rsidR="004D0E14" w:rsidRPr="004D0E14" w:rsidRDefault="004D0E14" w:rsidP="004D0E14">
      <w:pPr>
        <w:rPr>
          <w:b/>
          <w:sz w:val="22"/>
          <w:u w:val="single"/>
        </w:rPr>
      </w:pPr>
    </w:p>
    <w:p w14:paraId="6C8D8F82" w14:textId="77777777" w:rsidR="004D0E14" w:rsidRPr="004D0E14" w:rsidRDefault="004D0E14" w:rsidP="004D0E14">
      <w:pPr>
        <w:rPr>
          <w:b/>
          <w:sz w:val="22"/>
        </w:rPr>
      </w:pPr>
      <w:r w:rsidRPr="004D0E14">
        <w:rPr>
          <w:b/>
          <w:sz w:val="22"/>
        </w:rPr>
        <w:t>Action taken prior to payment month being reviewed (i.e., application, review, change in situation) ____________________</w:t>
      </w:r>
    </w:p>
    <w:p w14:paraId="0DC75D46" w14:textId="77777777" w:rsidR="004D0E14" w:rsidRPr="004D0E14" w:rsidRDefault="004D0E14" w:rsidP="004D0E14">
      <w:pPr>
        <w:rPr>
          <w:b/>
          <w:sz w:val="22"/>
        </w:rPr>
      </w:pPr>
    </w:p>
    <w:p w14:paraId="34520166" w14:textId="77777777" w:rsidR="004D0E14" w:rsidRPr="004D0E14" w:rsidRDefault="004D0E14" w:rsidP="004D0E14">
      <w:pPr>
        <w:pBdr>
          <w:bottom w:val="thickThinLargeGap" w:sz="24" w:space="1" w:color="auto"/>
        </w:pBdr>
        <w:rPr>
          <w:sz w:val="22"/>
        </w:rPr>
      </w:pPr>
      <w:r w:rsidRPr="004D0E14">
        <w:rPr>
          <w:b/>
          <w:sz w:val="22"/>
        </w:rPr>
        <w:t xml:space="preserve">Month being monitored:  ____/____ -  </w:t>
      </w:r>
    </w:p>
    <w:p w14:paraId="490C7E05" w14:textId="77777777" w:rsidR="004D0E14" w:rsidRPr="004D0E14" w:rsidRDefault="004D0E14" w:rsidP="004D0E14">
      <w:pPr>
        <w:pBdr>
          <w:bottom w:val="thickThinLargeGap" w:sz="24" w:space="1" w:color="auto"/>
        </w:pBdr>
        <w:rPr>
          <w:b/>
          <w:sz w:val="22"/>
          <w:u w:val="single"/>
        </w:rPr>
      </w:pPr>
      <w:r w:rsidRPr="004D0E14">
        <w:rPr>
          <w:b/>
          <w:sz w:val="22"/>
        </w:rPr>
        <w:t xml:space="preserve">Payment review period for month being monitored: ____/____ to ____/____                        Payment Amt.  </w:t>
      </w:r>
      <w:r w:rsidRPr="004D0E14">
        <w:rPr>
          <w:b/>
          <w:sz w:val="22"/>
          <w:u w:val="single"/>
        </w:rPr>
        <w:t>$_______________</w:t>
      </w:r>
    </w:p>
    <w:p w14:paraId="7F4B6918" w14:textId="77777777" w:rsidR="004D0E14" w:rsidRPr="004D0E14" w:rsidRDefault="004D0E14" w:rsidP="004D0E14">
      <w:pPr>
        <w:pBdr>
          <w:bottom w:val="thickThinLargeGap" w:sz="24" w:space="1" w:color="auto"/>
        </w:pBdr>
        <w:rPr>
          <w:b/>
          <w:sz w:val="22"/>
          <w:u w:val="single"/>
        </w:rPr>
      </w:pPr>
    </w:p>
    <w:p w14:paraId="0B0BB169" w14:textId="77777777" w:rsidR="004D0E14" w:rsidRPr="004D0E14" w:rsidRDefault="004D0E14" w:rsidP="004D0E14">
      <w:pPr>
        <w:rPr>
          <w:b/>
          <w:sz w:val="16"/>
          <w:szCs w:val="16"/>
          <w:u w:val="single"/>
        </w:rPr>
      </w:pPr>
    </w:p>
    <w:p w14:paraId="5AA1CE01" w14:textId="77777777" w:rsidR="004D0E14" w:rsidRPr="004D0E14" w:rsidRDefault="004D0E14" w:rsidP="004D0E14">
      <w:pPr>
        <w:rPr>
          <w:b/>
          <w:u w:val="single"/>
        </w:rPr>
      </w:pPr>
      <w:r w:rsidRPr="004D0E14">
        <w:rPr>
          <w:b/>
          <w:u w:val="single"/>
        </w:rPr>
        <w:t>Office of Civil Rights Verifications</w:t>
      </w:r>
    </w:p>
    <w:p w14:paraId="0C68D36F" w14:textId="77777777" w:rsidR="004D0E14" w:rsidRPr="004D0E14" w:rsidRDefault="004D0E14" w:rsidP="004D0E14">
      <w:pPr>
        <w:rPr>
          <w:b/>
          <w:sz w:val="16"/>
          <w:szCs w:val="16"/>
          <w:u w:val="single"/>
        </w:rPr>
      </w:pPr>
    </w:p>
    <w:p w14:paraId="2C83FF59" w14:textId="77777777" w:rsidR="004D0E14" w:rsidRPr="004D0E14" w:rsidRDefault="004D0E14" w:rsidP="004D0E14">
      <w:pPr>
        <w:ind w:left="360" w:hanging="360"/>
        <w:rPr>
          <w:sz w:val="22"/>
          <w:szCs w:val="22"/>
        </w:rPr>
      </w:pPr>
      <w:r w:rsidRPr="004D0E14">
        <w:rPr>
          <w:rFonts w:cs="Arial"/>
        </w:rPr>
        <w:t>●</w:t>
      </w:r>
      <w:r w:rsidRPr="004D0E14">
        <w:rPr>
          <w:rFonts w:cs="Arial"/>
        </w:rPr>
        <w:tab/>
      </w:r>
      <w:r w:rsidRPr="004D0E14">
        <w:rPr>
          <w:sz w:val="22"/>
          <w:szCs w:val="22"/>
        </w:rPr>
        <w:t>What was the applicant/recipient’s stated language of preference at application or review? ________________________________</w:t>
      </w:r>
    </w:p>
    <w:p w14:paraId="5EE7D1BF" w14:textId="77777777" w:rsidR="004D0E14" w:rsidRPr="004D0E14" w:rsidRDefault="004D0E14" w:rsidP="004D0E14">
      <w:pPr>
        <w:ind w:left="360" w:hanging="360"/>
        <w:rPr>
          <w:sz w:val="22"/>
          <w:szCs w:val="22"/>
        </w:rPr>
      </w:pPr>
      <w:r w:rsidRPr="004D0E14">
        <w:rPr>
          <w:rFonts w:cs="Arial"/>
          <w:sz w:val="22"/>
          <w:szCs w:val="22"/>
        </w:rPr>
        <w:t>●</w:t>
      </w:r>
      <w:r w:rsidRPr="004D0E14">
        <w:rPr>
          <w:sz w:val="22"/>
          <w:szCs w:val="22"/>
        </w:rPr>
        <w:tab/>
        <w:t xml:space="preserve">Did the applicant/recipient request or indicate a need for an interpreter?   </w:t>
      </w:r>
      <w:r w:rsidRPr="004D0E14">
        <w:rPr>
          <w:sz w:val="22"/>
          <w:szCs w:val="22"/>
        </w:rPr>
        <w:sym w:font="Wingdings" w:char="F06F"/>
      </w:r>
      <w:r w:rsidRPr="004D0E14">
        <w:rPr>
          <w:sz w:val="22"/>
          <w:szCs w:val="22"/>
        </w:rPr>
        <w:t xml:space="preserve"> Yes</w:t>
      </w:r>
      <w:r w:rsidRPr="004D0E14">
        <w:rPr>
          <w:sz w:val="22"/>
          <w:szCs w:val="22"/>
        </w:rPr>
        <w:tab/>
      </w:r>
      <w:r w:rsidRPr="004D0E14">
        <w:rPr>
          <w:sz w:val="22"/>
          <w:szCs w:val="22"/>
        </w:rPr>
        <w:sym w:font="Wingdings" w:char="F06F"/>
      </w:r>
      <w:r w:rsidRPr="004D0E14">
        <w:rPr>
          <w:sz w:val="22"/>
          <w:szCs w:val="22"/>
        </w:rPr>
        <w:t xml:space="preserve"> No</w:t>
      </w:r>
    </w:p>
    <w:p w14:paraId="7E66731C" w14:textId="77777777" w:rsidR="004D0E14" w:rsidRPr="004D0E14" w:rsidRDefault="004D0E14" w:rsidP="004D0E14">
      <w:pPr>
        <w:ind w:left="360" w:hanging="360"/>
        <w:rPr>
          <w:sz w:val="22"/>
        </w:rPr>
      </w:pPr>
      <w:r w:rsidRPr="004D0E14">
        <w:rPr>
          <w:rFonts w:cs="Arial"/>
          <w:sz w:val="22"/>
        </w:rPr>
        <w:t>●</w:t>
      </w:r>
      <w:r w:rsidRPr="004D0E14">
        <w:rPr>
          <w:sz w:val="22"/>
        </w:rPr>
        <w:tab/>
        <w:t xml:space="preserve">Was an interpreter provided to the applicant/recipient?    </w:t>
      </w:r>
      <w:r w:rsidRPr="004D0E14">
        <w:rPr>
          <w:sz w:val="22"/>
        </w:rPr>
        <w:sym w:font="Wingdings" w:char="F06F"/>
      </w:r>
      <w:r w:rsidRPr="004D0E14">
        <w:rPr>
          <w:sz w:val="22"/>
        </w:rPr>
        <w:t xml:space="preserve"> Yes</w:t>
      </w:r>
      <w:r w:rsidRPr="004D0E14">
        <w:rPr>
          <w:sz w:val="22"/>
        </w:rPr>
        <w:tab/>
      </w:r>
      <w:r w:rsidRPr="004D0E14">
        <w:rPr>
          <w:sz w:val="22"/>
        </w:rPr>
        <w:sym w:font="Wingdings" w:char="F06F"/>
      </w:r>
      <w:r w:rsidRPr="004D0E14">
        <w:rPr>
          <w:sz w:val="22"/>
        </w:rPr>
        <w:t xml:space="preserve"> No</w:t>
      </w:r>
      <w:r w:rsidRPr="004D0E14">
        <w:rPr>
          <w:sz w:val="22"/>
        </w:rPr>
        <w:tab/>
      </w:r>
      <w:r w:rsidRPr="004D0E14">
        <w:rPr>
          <w:sz w:val="22"/>
        </w:rPr>
        <w:tab/>
      </w:r>
      <w:r w:rsidRPr="004D0E14">
        <w:rPr>
          <w:sz w:val="22"/>
        </w:rPr>
        <w:sym w:font="Wingdings" w:char="F06F"/>
      </w:r>
      <w:r w:rsidRPr="004D0E14">
        <w:rPr>
          <w:sz w:val="22"/>
        </w:rPr>
        <w:t xml:space="preserve"> N/A  </w:t>
      </w:r>
    </w:p>
    <w:p w14:paraId="3B5AFA80" w14:textId="77777777" w:rsidR="004D0E14" w:rsidRPr="004D0E14" w:rsidRDefault="004D0E14" w:rsidP="004D0E14">
      <w:pPr>
        <w:ind w:left="360" w:hanging="360"/>
        <w:rPr>
          <w:sz w:val="22"/>
        </w:rPr>
      </w:pPr>
      <w:r w:rsidRPr="004D0E14">
        <w:rPr>
          <w:sz w:val="22"/>
        </w:rPr>
        <w:tab/>
        <w:t>If No, Why not? ___________________________________________________________________________________________</w:t>
      </w:r>
    </w:p>
    <w:p w14:paraId="2C48C7C2" w14:textId="77777777" w:rsidR="004D0E14" w:rsidRPr="004D0E14" w:rsidRDefault="004D0E14" w:rsidP="004D0E14">
      <w:pPr>
        <w:ind w:left="360" w:hanging="360"/>
        <w:rPr>
          <w:sz w:val="22"/>
        </w:rPr>
      </w:pPr>
      <w:r w:rsidRPr="004D0E14">
        <w:rPr>
          <w:rFonts w:cs="Arial"/>
          <w:sz w:val="22"/>
        </w:rPr>
        <w:t>●</w:t>
      </w:r>
      <w:r w:rsidRPr="004D0E14">
        <w:rPr>
          <w:sz w:val="22"/>
        </w:rPr>
        <w:tab/>
        <w:t xml:space="preserve">Did the applicant/ recipient complete the DSS 10,001? </w:t>
      </w:r>
      <w:r w:rsidRPr="004D0E14">
        <w:rPr>
          <w:sz w:val="22"/>
        </w:rPr>
        <w:tab/>
        <w:t xml:space="preserve"> </w:t>
      </w:r>
      <w:r w:rsidRPr="004D0E14">
        <w:rPr>
          <w:sz w:val="22"/>
        </w:rPr>
        <w:sym w:font="Wingdings" w:char="F06F"/>
      </w:r>
      <w:r w:rsidRPr="004D0E14">
        <w:rPr>
          <w:sz w:val="22"/>
        </w:rPr>
        <w:t xml:space="preserve"> Yes</w:t>
      </w:r>
      <w:r w:rsidRPr="004D0E14">
        <w:rPr>
          <w:sz w:val="22"/>
        </w:rPr>
        <w:tab/>
      </w:r>
      <w:r w:rsidRPr="004D0E14">
        <w:rPr>
          <w:sz w:val="22"/>
        </w:rPr>
        <w:tab/>
      </w:r>
      <w:r w:rsidRPr="004D0E14">
        <w:rPr>
          <w:sz w:val="22"/>
        </w:rPr>
        <w:sym w:font="Wingdings" w:char="F06F"/>
      </w:r>
      <w:r w:rsidRPr="004D0E14">
        <w:rPr>
          <w:sz w:val="22"/>
        </w:rPr>
        <w:t xml:space="preserve"> No</w:t>
      </w:r>
    </w:p>
    <w:p w14:paraId="7F242D59" w14:textId="77777777" w:rsidR="004D0E14" w:rsidRPr="004D0E14" w:rsidRDefault="004D0E14" w:rsidP="004D0E14">
      <w:pPr>
        <w:ind w:left="360" w:hanging="360"/>
        <w:rPr>
          <w:rFonts w:cs="Arial"/>
          <w:sz w:val="22"/>
        </w:rPr>
      </w:pPr>
      <w:r w:rsidRPr="004D0E14">
        <w:rPr>
          <w:rFonts w:cs="Arial"/>
          <w:sz w:val="22"/>
        </w:rPr>
        <w:t>●</w:t>
      </w:r>
      <w:r w:rsidRPr="004D0E14">
        <w:rPr>
          <w:rFonts w:cs="Arial"/>
          <w:sz w:val="22"/>
        </w:rPr>
        <w:tab/>
        <w:t xml:space="preserve">Did the Interpreter/translator complete the DSS 10,001?  </w:t>
      </w:r>
      <w:bookmarkStart w:id="24" w:name="_Hlk19531707"/>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 </w:t>
      </w:r>
      <w:bookmarkEnd w:id="24"/>
    </w:p>
    <w:p w14:paraId="29ECA14D" w14:textId="77777777" w:rsidR="004D0E14" w:rsidRPr="004D0E14" w:rsidRDefault="004D0E14" w:rsidP="004D0E14">
      <w:pPr>
        <w:ind w:left="360" w:hanging="360"/>
        <w:rPr>
          <w:sz w:val="22"/>
        </w:rPr>
      </w:pPr>
      <w:r w:rsidRPr="004D0E14">
        <w:rPr>
          <w:rFonts w:cs="Arial"/>
          <w:sz w:val="22"/>
        </w:rPr>
        <w:t>●</w:t>
      </w:r>
      <w:r w:rsidRPr="004D0E14">
        <w:rPr>
          <w:rFonts w:cs="Arial"/>
          <w:sz w:val="22"/>
        </w:rPr>
        <w:tab/>
      </w:r>
      <w:r w:rsidRPr="004D0E14">
        <w:rPr>
          <w:sz w:val="22"/>
        </w:rPr>
        <w:t xml:space="preserve">Was the applicant/recipient asked, at application or review, if they wished to report any disabilities?    </w:t>
      </w:r>
      <w:r w:rsidRPr="004D0E14">
        <w:rPr>
          <w:sz w:val="22"/>
        </w:rPr>
        <w:sym w:font="Wingdings" w:char="F06F"/>
      </w:r>
      <w:r w:rsidRPr="004D0E14">
        <w:rPr>
          <w:sz w:val="22"/>
        </w:rPr>
        <w:t xml:space="preserve"> Yes</w:t>
      </w:r>
      <w:r w:rsidRPr="004D0E14">
        <w:rPr>
          <w:sz w:val="22"/>
        </w:rPr>
        <w:tab/>
      </w:r>
      <w:r w:rsidRPr="004D0E14">
        <w:rPr>
          <w:sz w:val="22"/>
        </w:rPr>
        <w:sym w:font="Wingdings" w:char="F06F"/>
      </w:r>
      <w:r w:rsidRPr="004D0E14">
        <w:rPr>
          <w:sz w:val="22"/>
        </w:rPr>
        <w:t xml:space="preserve"> No  </w:t>
      </w:r>
    </w:p>
    <w:p w14:paraId="75F4C516" w14:textId="77777777" w:rsidR="004D0E14" w:rsidRPr="004D0E14" w:rsidRDefault="004D0E14" w:rsidP="004D0E14">
      <w:pPr>
        <w:ind w:left="360" w:hanging="360"/>
        <w:rPr>
          <w:szCs w:val="24"/>
        </w:rPr>
      </w:pPr>
      <w:r w:rsidRPr="004D0E14">
        <w:rPr>
          <w:rFonts w:cs="Arial"/>
          <w:sz w:val="22"/>
        </w:rPr>
        <w:t>●</w:t>
      </w:r>
      <w:r w:rsidRPr="004D0E14">
        <w:rPr>
          <w:sz w:val="22"/>
        </w:rPr>
        <w:tab/>
      </w:r>
      <w:r w:rsidRPr="004D0E14">
        <w:rPr>
          <w:sz w:val="22"/>
          <w:szCs w:val="22"/>
        </w:rPr>
        <w:t>Was an informal assessment (Learning Needs Screening Tool, DSS-5327 or Emotional Health Inventory) offered?</w:t>
      </w:r>
      <w:r w:rsidRPr="004D0E14">
        <w:rPr>
          <w:szCs w:val="24"/>
        </w:rPr>
        <w:t xml:space="preserv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p w14:paraId="4A39CD16" w14:textId="77777777" w:rsidR="004D0E14" w:rsidRPr="004D0E14" w:rsidRDefault="004D0E14" w:rsidP="004D0E14">
      <w:pPr>
        <w:numPr>
          <w:ilvl w:val="0"/>
          <w:numId w:val="41"/>
        </w:numPr>
        <w:rPr>
          <w:szCs w:val="24"/>
        </w:rPr>
      </w:pPr>
      <w:r w:rsidRPr="004D0E14">
        <w:rPr>
          <w:sz w:val="22"/>
        </w:rPr>
        <w:t xml:space="preserve">Was the Learning Needs Screening Tool (DSS-5327) completed?   </w:t>
      </w: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w:t>
      </w:r>
    </w:p>
    <w:p w14:paraId="267D94A5" w14:textId="77777777" w:rsidR="004D0E14" w:rsidRPr="004D0E14" w:rsidRDefault="004D0E14" w:rsidP="004D0E14">
      <w:pPr>
        <w:numPr>
          <w:ilvl w:val="0"/>
          <w:numId w:val="41"/>
        </w:numPr>
        <w:rPr>
          <w:sz w:val="22"/>
        </w:rPr>
      </w:pPr>
      <w:r w:rsidRPr="004D0E14">
        <w:rPr>
          <w:sz w:val="22"/>
        </w:rPr>
        <w:t xml:space="preserve">Was the Learning Needs Screening Tool Waiver (DSS-5330) signed?     </w:t>
      </w: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 Was a formal assessment completed?  </w:t>
      </w:r>
      <w:r w:rsidRPr="004D0E14">
        <w:rPr>
          <w:sz w:val="20"/>
        </w:rPr>
        <w:t>(Was a referral made to Vocational Rehabilitation or other Qualified Professional)?</w:t>
      </w:r>
      <w:r w:rsidRPr="004D0E14">
        <w:rPr>
          <w:sz w:val="22"/>
        </w:rPr>
        <w:t xml:space="preserv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highlight w:val="yellow"/>
        </w:rPr>
        <w:t xml:space="preserve"> </w:t>
      </w:r>
    </w:p>
    <w:p w14:paraId="3ABC34A4" w14:textId="77777777" w:rsidR="004D0E14" w:rsidRPr="004D0E14" w:rsidRDefault="004D0E14" w:rsidP="004D0E14">
      <w:pPr>
        <w:numPr>
          <w:ilvl w:val="0"/>
          <w:numId w:val="41"/>
        </w:numPr>
        <w:rPr>
          <w:sz w:val="22"/>
        </w:rPr>
      </w:pPr>
      <w:r w:rsidRPr="004D0E14">
        <w:rPr>
          <w:sz w:val="22"/>
        </w:rPr>
        <w:lastRenderedPageBreak/>
        <w:t xml:space="preserve">Was application and review process timely?  </w:t>
      </w: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w:t>
      </w:r>
    </w:p>
    <w:p w14:paraId="613C41FB" w14:textId="77777777" w:rsidR="004D0E14" w:rsidRPr="004D0E14" w:rsidRDefault="004D0E14" w:rsidP="004D0E14">
      <w:pPr>
        <w:ind w:left="360" w:hanging="360"/>
        <w:rPr>
          <w:sz w:val="22"/>
        </w:rPr>
      </w:pPr>
      <w:r w:rsidRPr="004D0E14">
        <w:rPr>
          <w:rFonts w:cs="Arial"/>
          <w:sz w:val="22"/>
        </w:rPr>
        <w:t>●</w:t>
      </w:r>
      <w:r w:rsidRPr="004D0E14">
        <w:rPr>
          <w:rFonts w:cs="Arial"/>
          <w:sz w:val="22"/>
        </w:rPr>
        <w:tab/>
        <w:t xml:space="preserve">Did the applicant/recipient indicate the need for any reasonable accommodations?  </w:t>
      </w:r>
      <w:r w:rsidRPr="004D0E14">
        <w:rPr>
          <w:sz w:val="22"/>
        </w:rPr>
        <w:sym w:font="Wingdings" w:char="F06F"/>
      </w:r>
      <w:r w:rsidRPr="004D0E14">
        <w:rPr>
          <w:sz w:val="22"/>
        </w:rPr>
        <w:t xml:space="preserve"> Yes</w:t>
      </w:r>
      <w:r w:rsidRPr="004D0E14">
        <w:rPr>
          <w:sz w:val="22"/>
        </w:rPr>
        <w:tab/>
      </w:r>
      <w:r w:rsidRPr="004D0E14">
        <w:rPr>
          <w:sz w:val="22"/>
        </w:rPr>
        <w:tab/>
      </w:r>
      <w:r w:rsidRPr="004D0E14">
        <w:rPr>
          <w:sz w:val="22"/>
        </w:rPr>
        <w:sym w:font="Wingdings" w:char="F06F"/>
      </w:r>
      <w:r w:rsidRPr="004D0E14">
        <w:rPr>
          <w:sz w:val="22"/>
        </w:rPr>
        <w:t xml:space="preserve">  No</w:t>
      </w:r>
    </w:p>
    <w:p w14:paraId="5FBC222F" w14:textId="77777777" w:rsidR="004D0E14" w:rsidRPr="004D0E14" w:rsidRDefault="004D0E14" w:rsidP="004D0E14">
      <w:pPr>
        <w:ind w:left="360" w:hanging="360"/>
      </w:pPr>
      <w:r w:rsidRPr="004D0E14">
        <w:rPr>
          <w:sz w:val="22"/>
        </w:rPr>
        <w:tab/>
        <w:t>If Yes, what accommodations were requested? ________________________________________________________________</w:t>
      </w:r>
    </w:p>
    <w:p w14:paraId="4F784369" w14:textId="77777777" w:rsidR="004D0E14" w:rsidRPr="004D0E14" w:rsidRDefault="004D0E14" w:rsidP="004D0E14">
      <w:pPr>
        <w:ind w:left="360" w:hanging="360"/>
        <w:rPr>
          <w:sz w:val="22"/>
        </w:rPr>
      </w:pPr>
      <w:r w:rsidRPr="004D0E14">
        <w:rPr>
          <w:rFonts w:cs="Arial"/>
          <w:sz w:val="22"/>
        </w:rPr>
        <w:t>●</w:t>
      </w:r>
      <w:r w:rsidRPr="004D0E14">
        <w:rPr>
          <w:sz w:val="22"/>
        </w:rPr>
        <w:tab/>
        <w:t>Were all accommodation requests able to be fulfilled?</w:t>
      </w:r>
      <w:r w:rsidRPr="004D0E14">
        <w:rPr>
          <w:sz w:val="22"/>
        </w:rPr>
        <w:tab/>
      </w:r>
      <w:r w:rsidRPr="004D0E14">
        <w:rPr>
          <w:sz w:val="22"/>
        </w:rPr>
        <w:sym w:font="Wingdings" w:char="F06F"/>
      </w:r>
      <w:r w:rsidRPr="004D0E14">
        <w:rPr>
          <w:sz w:val="22"/>
        </w:rPr>
        <w:t xml:space="preserve"> Yes</w:t>
      </w:r>
      <w:r w:rsidRPr="004D0E14">
        <w:rPr>
          <w:sz w:val="22"/>
        </w:rPr>
        <w:tab/>
      </w:r>
      <w:r w:rsidRPr="004D0E14">
        <w:rPr>
          <w:sz w:val="22"/>
        </w:rPr>
        <w:tab/>
      </w:r>
      <w:r w:rsidRPr="004D0E14">
        <w:rPr>
          <w:sz w:val="22"/>
        </w:rPr>
        <w:sym w:font="Wingdings" w:char="F06F"/>
      </w:r>
      <w:r w:rsidRPr="004D0E14">
        <w:rPr>
          <w:sz w:val="22"/>
        </w:rPr>
        <w:t xml:space="preserve"> No</w:t>
      </w:r>
      <w:r w:rsidRPr="004D0E14">
        <w:rPr>
          <w:sz w:val="22"/>
        </w:rPr>
        <w:tab/>
      </w:r>
      <w:r w:rsidRPr="004D0E14">
        <w:rPr>
          <w:sz w:val="22"/>
        </w:rPr>
        <w:tab/>
      </w:r>
      <w:r w:rsidRPr="004D0E14">
        <w:rPr>
          <w:sz w:val="22"/>
        </w:rPr>
        <w:sym w:font="Wingdings" w:char="F06F"/>
      </w:r>
      <w:r w:rsidRPr="004D0E14">
        <w:rPr>
          <w:sz w:val="22"/>
        </w:rPr>
        <w:t xml:space="preserve"> N/A</w:t>
      </w:r>
    </w:p>
    <w:p w14:paraId="53BEE0EB" w14:textId="77777777" w:rsidR="004D0E14" w:rsidRPr="004D0E14" w:rsidRDefault="004D0E14" w:rsidP="004D0E14">
      <w:pPr>
        <w:ind w:left="360" w:hanging="360"/>
        <w:rPr>
          <w:sz w:val="22"/>
        </w:rPr>
      </w:pPr>
      <w:r w:rsidRPr="004D0E14">
        <w:rPr>
          <w:sz w:val="22"/>
        </w:rPr>
        <w:tab/>
        <w:t>If No, what problems were encountered?  ____________________________________________________________________</w:t>
      </w:r>
    </w:p>
    <w:p w14:paraId="5CC7860A" w14:textId="77777777" w:rsidR="004D0E14" w:rsidRPr="004D0E14" w:rsidRDefault="004D0E14" w:rsidP="004D0E14"/>
    <w:p w14:paraId="6D6E1256" w14:textId="77777777" w:rsidR="004D0E14" w:rsidRPr="004D0E14" w:rsidRDefault="004D0E14" w:rsidP="004D0E14">
      <w:pPr>
        <w:keepNext/>
        <w:jc w:val="center"/>
        <w:outlineLvl w:val="1"/>
        <w:rPr>
          <w:b/>
        </w:rPr>
      </w:pPr>
      <w:r w:rsidRPr="004D0E14">
        <w:rPr>
          <w:b/>
        </w:rPr>
        <w:t>Non-Financial Eligibility</w:t>
      </w: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4D0E14" w:rsidRPr="004D0E14" w14:paraId="320C5617" w14:textId="77777777" w:rsidTr="00CD65F5">
        <w:trPr>
          <w:cantSplit/>
          <w:trHeight w:val="360"/>
        </w:trPr>
        <w:tc>
          <w:tcPr>
            <w:tcW w:w="7200" w:type="dxa"/>
            <w:tcBorders>
              <w:bottom w:val="nil"/>
              <w:right w:val="nil"/>
            </w:tcBorders>
            <w:shd w:val="clear" w:color="auto" w:fill="auto"/>
          </w:tcPr>
          <w:p w14:paraId="32C24BE1" w14:textId="77777777" w:rsidR="004D0E14" w:rsidRPr="004D0E14" w:rsidRDefault="004D0E14" w:rsidP="004D0E14">
            <w:pPr>
              <w:numPr>
                <w:ilvl w:val="0"/>
                <w:numId w:val="33"/>
              </w:numPr>
              <w:rPr>
                <w:sz w:val="22"/>
              </w:rPr>
            </w:pPr>
            <w:r w:rsidRPr="004D0E14">
              <w:rPr>
                <w:sz w:val="22"/>
              </w:rPr>
              <w:t>Was each child living with a parent or step-parent in the monitoring month?  [Section 112]</w:t>
            </w:r>
          </w:p>
        </w:tc>
        <w:tc>
          <w:tcPr>
            <w:tcW w:w="2520" w:type="dxa"/>
            <w:tcBorders>
              <w:left w:val="nil"/>
              <w:bottom w:val="nil"/>
              <w:right w:val="nil"/>
            </w:tcBorders>
            <w:shd w:val="clear" w:color="auto" w:fill="auto"/>
          </w:tcPr>
          <w:p w14:paraId="62E5BA19" w14:textId="77777777" w:rsidR="004D0E14" w:rsidRPr="004D0E14" w:rsidRDefault="004D0E14" w:rsidP="004D0E14">
            <w:pPr>
              <w:rPr>
                <w:sz w:val="22"/>
              </w:rPr>
            </w:pPr>
          </w:p>
          <w:p w14:paraId="2221363D" w14:textId="77777777" w:rsidR="004D0E14" w:rsidRPr="004D0E14" w:rsidRDefault="004D0E14" w:rsidP="004D0E14">
            <w:pPr>
              <w:rPr>
                <w:sz w:val="22"/>
              </w:rPr>
            </w:pPr>
          </w:p>
          <w:p w14:paraId="6F2A7DE0" w14:textId="77777777" w:rsidR="004D0E14" w:rsidRPr="004D0E14" w:rsidRDefault="004D0E14" w:rsidP="004D0E14">
            <w:pPr>
              <w:rPr>
                <w:sz w:val="22"/>
              </w:rPr>
            </w:pPr>
          </w:p>
        </w:tc>
        <w:tc>
          <w:tcPr>
            <w:tcW w:w="3870" w:type="dxa"/>
            <w:tcBorders>
              <w:left w:val="nil"/>
              <w:bottom w:val="nil"/>
            </w:tcBorders>
            <w:shd w:val="clear" w:color="auto" w:fill="auto"/>
          </w:tcPr>
          <w:p w14:paraId="4C2BF1A9" w14:textId="77777777" w:rsidR="004D0E14" w:rsidRPr="004D0E14" w:rsidRDefault="004D0E14" w:rsidP="004D0E14">
            <w:r w:rsidRPr="004D0E14">
              <w:t>Date ___________________________</w:t>
            </w:r>
          </w:p>
          <w:p w14:paraId="4CE2C0D4" w14:textId="77777777" w:rsidR="004D0E14" w:rsidRPr="004D0E14" w:rsidRDefault="004D0E14" w:rsidP="004D0E14">
            <w:r w:rsidRPr="004D0E14">
              <w:rPr>
                <w:sz w:val="22"/>
              </w:rPr>
              <w:sym w:font="Wingdings" w:char="F06F"/>
            </w:r>
            <w:r w:rsidRPr="004D0E14">
              <w:t xml:space="preserve">Statement  at application only          </w:t>
            </w:r>
            <w:r w:rsidRPr="004D0E14">
              <w:rPr>
                <w:sz w:val="22"/>
              </w:rPr>
              <w:sym w:font="Wingdings" w:char="F06F"/>
            </w:r>
            <w:r w:rsidRPr="004D0E14">
              <w:t>Collateral</w:t>
            </w:r>
          </w:p>
        </w:tc>
      </w:tr>
      <w:tr w:rsidR="004D0E14" w:rsidRPr="004D0E14" w14:paraId="271CEBC2" w14:textId="77777777" w:rsidTr="00CD65F5">
        <w:trPr>
          <w:cantSplit/>
          <w:trHeight w:val="360"/>
        </w:trPr>
        <w:tc>
          <w:tcPr>
            <w:tcW w:w="7200" w:type="dxa"/>
            <w:tcBorders>
              <w:top w:val="nil"/>
              <w:bottom w:val="nil"/>
              <w:right w:val="nil"/>
            </w:tcBorders>
            <w:shd w:val="clear" w:color="auto" w:fill="auto"/>
          </w:tcPr>
          <w:p w14:paraId="1E4F785D" w14:textId="77777777" w:rsidR="004D0E14" w:rsidRPr="004D0E14" w:rsidRDefault="004D0E14" w:rsidP="004D0E14">
            <w:pPr>
              <w:numPr>
                <w:ilvl w:val="0"/>
                <w:numId w:val="24"/>
              </w:numPr>
              <w:tabs>
                <w:tab w:val="clear" w:pos="360"/>
              </w:tabs>
              <w:ind w:left="702"/>
              <w:rPr>
                <w:sz w:val="22"/>
              </w:rPr>
            </w:pPr>
            <w:r w:rsidRPr="004D0E14">
              <w:rPr>
                <w:sz w:val="22"/>
              </w:rPr>
              <w:t xml:space="preserve">If this was a </w:t>
            </w:r>
            <w:r w:rsidRPr="004D0E14">
              <w:rPr>
                <w:b/>
                <w:sz w:val="22"/>
              </w:rPr>
              <w:t>child only case</w:t>
            </w:r>
            <w:r w:rsidRPr="004D0E14">
              <w:rPr>
                <w:sz w:val="22"/>
              </w:rPr>
              <w:t>, was the child living with an adult who meets the kinship rule or an adult who has legal custody or guardianship? [Section 112]</w:t>
            </w:r>
          </w:p>
        </w:tc>
        <w:tc>
          <w:tcPr>
            <w:tcW w:w="2520" w:type="dxa"/>
            <w:tcBorders>
              <w:top w:val="nil"/>
              <w:left w:val="nil"/>
              <w:bottom w:val="nil"/>
              <w:right w:val="nil"/>
            </w:tcBorders>
            <w:shd w:val="clear" w:color="auto" w:fill="auto"/>
          </w:tcPr>
          <w:p w14:paraId="69C9509D" w14:textId="77777777" w:rsidR="004D0E14" w:rsidRPr="004D0E14" w:rsidRDefault="004D0E14" w:rsidP="004D0E14">
            <w:pPr>
              <w:rPr>
                <w:sz w:val="22"/>
              </w:rPr>
            </w:pPr>
          </w:p>
          <w:p w14:paraId="6B268627" w14:textId="77777777" w:rsidR="004D0E14" w:rsidRPr="004D0E14" w:rsidRDefault="004D0E14" w:rsidP="004D0E14">
            <w:pPr>
              <w:rPr>
                <w:sz w:val="22"/>
              </w:rPr>
            </w:pPr>
          </w:p>
          <w:p w14:paraId="3FF56E52" w14:textId="77777777" w:rsidR="004D0E14" w:rsidRPr="004D0E14" w:rsidRDefault="004D0E14" w:rsidP="004D0E14">
            <w:pPr>
              <w:rPr>
                <w:sz w:val="22"/>
              </w:rPr>
            </w:pPr>
          </w:p>
          <w:p w14:paraId="459605D9"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nil"/>
            </w:tcBorders>
            <w:shd w:val="clear" w:color="auto" w:fill="auto"/>
          </w:tcPr>
          <w:p w14:paraId="276B294E" w14:textId="77777777" w:rsidR="004D0E14" w:rsidRPr="004D0E14" w:rsidRDefault="004D0E14" w:rsidP="004D0E14">
            <w:r w:rsidRPr="004D0E14">
              <w:rPr>
                <w:sz w:val="22"/>
              </w:rPr>
              <w:sym w:font="Wingdings" w:char="F06F"/>
            </w:r>
            <w:r w:rsidRPr="004D0E14">
              <w:t xml:space="preserve">SSI Parent    </w:t>
            </w:r>
          </w:p>
          <w:p w14:paraId="551C5626" w14:textId="77777777" w:rsidR="004D0E14" w:rsidRPr="004D0E14" w:rsidRDefault="004D0E14" w:rsidP="004D0E14">
            <w:r w:rsidRPr="004D0E14">
              <w:rPr>
                <w:sz w:val="22"/>
              </w:rPr>
              <w:sym w:font="Wingdings" w:char="F06F"/>
            </w:r>
            <w:r w:rsidRPr="004D0E14">
              <w:t>Other Relationship ___________________________</w:t>
            </w:r>
          </w:p>
          <w:p w14:paraId="3B21CE37" w14:textId="77777777" w:rsidR="004D0E14" w:rsidRPr="004D0E14" w:rsidRDefault="004D0E14" w:rsidP="004D0E14">
            <w:r w:rsidRPr="004D0E14">
              <w:rPr>
                <w:sz w:val="22"/>
              </w:rPr>
              <w:sym w:font="Wingdings" w:char="F06F"/>
            </w:r>
            <w:r w:rsidRPr="004D0E14">
              <w:t xml:space="preserve">Legal custody </w:t>
            </w:r>
            <w:r w:rsidRPr="004D0E14">
              <w:rPr>
                <w:sz w:val="22"/>
              </w:rPr>
              <w:sym w:font="Wingdings" w:char="F06F"/>
            </w:r>
            <w:r w:rsidRPr="004D0E14">
              <w:t xml:space="preserve">Guardianship  </w:t>
            </w:r>
          </w:p>
          <w:p w14:paraId="1AF0E8BA" w14:textId="77777777" w:rsidR="004D0E14" w:rsidRPr="004D0E14" w:rsidRDefault="004D0E14" w:rsidP="004D0E14">
            <w:r w:rsidRPr="004D0E14">
              <w:rPr>
                <w:sz w:val="22"/>
              </w:rPr>
              <w:sym w:font="Wingdings" w:char="F06F"/>
            </w:r>
            <w:r w:rsidRPr="004D0E14">
              <w:t xml:space="preserve">Birth Certificates    </w:t>
            </w:r>
            <w:r w:rsidRPr="004D0E14">
              <w:rPr>
                <w:sz w:val="22"/>
              </w:rPr>
              <w:sym w:font="Wingdings" w:char="F06F"/>
            </w:r>
            <w:r w:rsidRPr="004D0E14">
              <w:t>Other</w:t>
            </w:r>
          </w:p>
        </w:tc>
      </w:tr>
      <w:tr w:rsidR="004D0E14" w:rsidRPr="004D0E14" w14:paraId="432BD740" w14:textId="77777777" w:rsidTr="00CD65F5">
        <w:trPr>
          <w:cantSplit/>
          <w:trHeight w:val="360"/>
        </w:trPr>
        <w:tc>
          <w:tcPr>
            <w:tcW w:w="7200" w:type="dxa"/>
            <w:tcBorders>
              <w:top w:val="nil"/>
              <w:bottom w:val="single" w:sz="4" w:space="0" w:color="auto"/>
              <w:right w:val="nil"/>
            </w:tcBorders>
            <w:shd w:val="clear" w:color="auto" w:fill="auto"/>
          </w:tcPr>
          <w:p w14:paraId="1B8D3032" w14:textId="77777777" w:rsidR="004D0E14" w:rsidRPr="004D0E14" w:rsidRDefault="004D0E14" w:rsidP="004D0E14">
            <w:pPr>
              <w:numPr>
                <w:ilvl w:val="0"/>
                <w:numId w:val="27"/>
              </w:numPr>
              <w:ind w:left="702"/>
              <w:rPr>
                <w:sz w:val="22"/>
              </w:rPr>
            </w:pPr>
            <w:r w:rsidRPr="004D0E14">
              <w:rPr>
                <w:sz w:val="22"/>
              </w:rPr>
              <w:t xml:space="preserve">If none of the above does the individual meet the requirements for </w:t>
            </w:r>
            <w:r w:rsidRPr="004D0E14">
              <w:rPr>
                <w:b/>
                <w:sz w:val="22"/>
              </w:rPr>
              <w:t>temporary absence</w:t>
            </w:r>
            <w:r w:rsidRPr="004D0E14">
              <w:rPr>
                <w:sz w:val="22"/>
              </w:rPr>
              <w:t>? [Section 112]</w:t>
            </w:r>
          </w:p>
        </w:tc>
        <w:tc>
          <w:tcPr>
            <w:tcW w:w="2520" w:type="dxa"/>
            <w:tcBorders>
              <w:top w:val="nil"/>
              <w:left w:val="nil"/>
              <w:bottom w:val="single" w:sz="4" w:space="0" w:color="auto"/>
              <w:right w:val="nil"/>
            </w:tcBorders>
            <w:shd w:val="clear" w:color="auto" w:fill="auto"/>
          </w:tcPr>
          <w:p w14:paraId="127EA2EB" w14:textId="77777777" w:rsidR="004D0E14" w:rsidRPr="004D0E14" w:rsidRDefault="004D0E14" w:rsidP="004D0E14">
            <w:pPr>
              <w:rPr>
                <w:sz w:val="22"/>
              </w:rPr>
            </w:pPr>
          </w:p>
          <w:p w14:paraId="1F3CC00E"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single" w:sz="4" w:space="0" w:color="auto"/>
            </w:tcBorders>
            <w:shd w:val="clear" w:color="auto" w:fill="auto"/>
          </w:tcPr>
          <w:p w14:paraId="78A092C7" w14:textId="77777777" w:rsidR="004D0E14" w:rsidRPr="004D0E14" w:rsidRDefault="004D0E14" w:rsidP="004D0E14"/>
        </w:tc>
      </w:tr>
      <w:tr w:rsidR="004D0E14" w:rsidRPr="004D0E14" w14:paraId="40F778BE" w14:textId="77777777" w:rsidTr="00CD65F5">
        <w:trPr>
          <w:cantSplit/>
          <w:trHeight w:val="360"/>
        </w:trPr>
        <w:tc>
          <w:tcPr>
            <w:tcW w:w="7200" w:type="dxa"/>
            <w:tcBorders>
              <w:bottom w:val="nil"/>
              <w:right w:val="nil"/>
            </w:tcBorders>
            <w:shd w:val="clear" w:color="auto" w:fill="auto"/>
          </w:tcPr>
          <w:p w14:paraId="03ED8EF1" w14:textId="77777777" w:rsidR="004D0E14" w:rsidRPr="004D0E14" w:rsidRDefault="004D0E14" w:rsidP="004D0E14">
            <w:pPr>
              <w:numPr>
                <w:ilvl w:val="0"/>
                <w:numId w:val="33"/>
              </w:numPr>
              <w:rPr>
                <w:sz w:val="22"/>
              </w:rPr>
            </w:pPr>
            <w:r w:rsidRPr="004D0E14">
              <w:rPr>
                <w:sz w:val="22"/>
              </w:rPr>
              <w:t xml:space="preserve">Is each parent or stepparent who is </w:t>
            </w:r>
            <w:r w:rsidRPr="004D0E14">
              <w:rPr>
                <w:i/>
                <w:sz w:val="22"/>
              </w:rPr>
              <w:t>required</w:t>
            </w:r>
            <w:r w:rsidRPr="004D0E14">
              <w:rPr>
                <w:sz w:val="22"/>
              </w:rPr>
              <w:t xml:space="preserve"> to be included in the case included?  [Section 104]</w:t>
            </w:r>
          </w:p>
        </w:tc>
        <w:tc>
          <w:tcPr>
            <w:tcW w:w="2520" w:type="dxa"/>
            <w:tcBorders>
              <w:left w:val="nil"/>
              <w:bottom w:val="nil"/>
              <w:right w:val="nil"/>
            </w:tcBorders>
            <w:shd w:val="clear" w:color="auto" w:fill="auto"/>
          </w:tcPr>
          <w:p w14:paraId="4B915B1D" w14:textId="77777777" w:rsidR="004D0E14" w:rsidRPr="004D0E14" w:rsidRDefault="004D0E14" w:rsidP="004D0E14">
            <w:pPr>
              <w:rPr>
                <w:sz w:val="22"/>
              </w:rPr>
            </w:pPr>
          </w:p>
          <w:p w14:paraId="22613DC8"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078BD7C2" w14:textId="77777777" w:rsidR="004D0E14" w:rsidRPr="004D0E14" w:rsidRDefault="004D0E14" w:rsidP="004D0E14">
            <w:r w:rsidRPr="004D0E14">
              <w:rPr>
                <w:sz w:val="22"/>
              </w:rPr>
              <w:sym w:font="Wingdings" w:char="F06F"/>
            </w:r>
            <w:r w:rsidRPr="004D0E14">
              <w:t>Profile</w:t>
            </w:r>
          </w:p>
          <w:p w14:paraId="1AE0E680" w14:textId="77777777" w:rsidR="004D0E14" w:rsidRPr="004D0E14" w:rsidRDefault="004D0E14" w:rsidP="004D0E14">
            <w:r w:rsidRPr="004D0E14">
              <w:rPr>
                <w:sz w:val="22"/>
              </w:rPr>
              <w:sym w:font="Wingdings" w:char="F06F"/>
            </w:r>
            <w:r w:rsidRPr="004D0E14">
              <w:t>IEG Application</w:t>
            </w:r>
          </w:p>
        </w:tc>
      </w:tr>
      <w:tr w:rsidR="004D0E14" w:rsidRPr="004D0E14" w14:paraId="2C2C7DB7" w14:textId="77777777" w:rsidTr="00CD65F5">
        <w:trPr>
          <w:cantSplit/>
          <w:trHeight w:val="360"/>
        </w:trPr>
        <w:tc>
          <w:tcPr>
            <w:tcW w:w="7200" w:type="dxa"/>
            <w:tcBorders>
              <w:top w:val="nil"/>
              <w:bottom w:val="single" w:sz="4" w:space="0" w:color="auto"/>
              <w:right w:val="nil"/>
            </w:tcBorders>
            <w:shd w:val="clear" w:color="auto" w:fill="auto"/>
          </w:tcPr>
          <w:p w14:paraId="70DFEC5C" w14:textId="77777777" w:rsidR="004D0E14" w:rsidRPr="004D0E14" w:rsidRDefault="004D0E14" w:rsidP="004D0E14">
            <w:pPr>
              <w:numPr>
                <w:ilvl w:val="0"/>
                <w:numId w:val="32"/>
              </w:numPr>
              <w:rPr>
                <w:sz w:val="22"/>
              </w:rPr>
            </w:pPr>
            <w:r w:rsidRPr="004D0E14">
              <w:rPr>
                <w:sz w:val="22"/>
              </w:rPr>
              <w:t xml:space="preserve">If no, who is not included but should be? </w:t>
            </w:r>
          </w:p>
        </w:tc>
        <w:tc>
          <w:tcPr>
            <w:tcW w:w="2520" w:type="dxa"/>
            <w:tcBorders>
              <w:top w:val="nil"/>
              <w:left w:val="nil"/>
              <w:bottom w:val="single" w:sz="4" w:space="0" w:color="auto"/>
              <w:right w:val="nil"/>
            </w:tcBorders>
            <w:shd w:val="clear" w:color="auto" w:fill="auto"/>
          </w:tcPr>
          <w:p w14:paraId="597B6F5F" w14:textId="77777777" w:rsidR="004D0E14" w:rsidRPr="004D0E14" w:rsidRDefault="004D0E14" w:rsidP="004D0E14">
            <w:pPr>
              <w:rPr>
                <w:sz w:val="22"/>
              </w:rPr>
            </w:pPr>
          </w:p>
        </w:tc>
        <w:tc>
          <w:tcPr>
            <w:tcW w:w="3870" w:type="dxa"/>
            <w:tcBorders>
              <w:top w:val="nil"/>
              <w:left w:val="nil"/>
              <w:bottom w:val="single" w:sz="4" w:space="0" w:color="auto"/>
            </w:tcBorders>
            <w:shd w:val="clear" w:color="auto" w:fill="auto"/>
          </w:tcPr>
          <w:p w14:paraId="6F6C635B" w14:textId="77777777" w:rsidR="004D0E14" w:rsidRPr="004D0E14" w:rsidRDefault="004D0E14" w:rsidP="004D0E14"/>
        </w:tc>
      </w:tr>
      <w:tr w:rsidR="004D0E14" w:rsidRPr="004D0E14" w14:paraId="58AF1353" w14:textId="77777777" w:rsidTr="00CD65F5">
        <w:trPr>
          <w:cantSplit/>
          <w:trHeight w:val="360"/>
        </w:trPr>
        <w:tc>
          <w:tcPr>
            <w:tcW w:w="7200" w:type="dxa"/>
            <w:tcBorders>
              <w:bottom w:val="nil"/>
              <w:right w:val="nil"/>
            </w:tcBorders>
            <w:shd w:val="clear" w:color="auto" w:fill="auto"/>
          </w:tcPr>
          <w:p w14:paraId="41DF9F6F" w14:textId="77777777" w:rsidR="004D0E14" w:rsidRPr="004D0E14" w:rsidRDefault="004D0E14" w:rsidP="004D0E14">
            <w:pPr>
              <w:numPr>
                <w:ilvl w:val="0"/>
                <w:numId w:val="33"/>
              </w:numPr>
              <w:rPr>
                <w:sz w:val="22"/>
              </w:rPr>
            </w:pPr>
            <w:r w:rsidRPr="004D0E14">
              <w:rPr>
                <w:sz w:val="22"/>
              </w:rPr>
              <w:t>Do all the children included in the case meet the age rule</w:t>
            </w:r>
          </w:p>
          <w:p w14:paraId="3AF449E1" w14:textId="77777777" w:rsidR="004D0E14" w:rsidRPr="004D0E14" w:rsidRDefault="004D0E14" w:rsidP="004D0E14">
            <w:pPr>
              <w:ind w:left="702"/>
              <w:rPr>
                <w:sz w:val="22"/>
              </w:rPr>
            </w:pPr>
            <w:r w:rsidRPr="004D0E14">
              <w:rPr>
                <w:sz w:val="22"/>
              </w:rPr>
              <w:t>[Section 109]</w:t>
            </w:r>
          </w:p>
        </w:tc>
        <w:tc>
          <w:tcPr>
            <w:tcW w:w="2520" w:type="dxa"/>
            <w:tcBorders>
              <w:left w:val="nil"/>
              <w:bottom w:val="nil"/>
              <w:right w:val="nil"/>
            </w:tcBorders>
            <w:shd w:val="clear" w:color="auto" w:fill="auto"/>
          </w:tcPr>
          <w:p w14:paraId="48C30D70" w14:textId="77777777" w:rsidR="004D0E14" w:rsidRPr="004D0E14" w:rsidRDefault="004D0E14" w:rsidP="004D0E14">
            <w:pPr>
              <w:rPr>
                <w:sz w:val="22"/>
              </w:rPr>
            </w:pPr>
          </w:p>
          <w:p w14:paraId="7DE74D36"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2D8A146B" w14:textId="77777777" w:rsidR="004D0E14" w:rsidRPr="004D0E14" w:rsidRDefault="004D0E14" w:rsidP="004D0E14">
            <w:r w:rsidRPr="004D0E14">
              <w:rPr>
                <w:sz w:val="22"/>
              </w:rPr>
              <w:sym w:font="Wingdings" w:char="F06F"/>
            </w:r>
            <w:r w:rsidRPr="004D0E14">
              <w:t xml:space="preserve">Birth Certificates   </w:t>
            </w:r>
          </w:p>
          <w:p w14:paraId="253E13D5" w14:textId="77777777" w:rsidR="004D0E14" w:rsidRPr="004D0E14" w:rsidRDefault="004D0E14" w:rsidP="004D0E14">
            <w:r w:rsidRPr="004D0E14">
              <w:rPr>
                <w:sz w:val="22"/>
              </w:rPr>
              <w:sym w:font="Wingdings" w:char="F06F"/>
            </w:r>
            <w:r w:rsidRPr="004D0E14">
              <w:t>Statement at application only</w:t>
            </w:r>
          </w:p>
          <w:p w14:paraId="598B8661" w14:textId="77777777" w:rsidR="004D0E14" w:rsidRPr="004D0E14" w:rsidRDefault="004D0E14" w:rsidP="004D0E14"/>
        </w:tc>
      </w:tr>
      <w:tr w:rsidR="004D0E14" w:rsidRPr="004D0E14" w14:paraId="338D4BB7" w14:textId="77777777" w:rsidTr="00CD65F5">
        <w:trPr>
          <w:cantSplit/>
          <w:trHeight w:val="360"/>
        </w:trPr>
        <w:tc>
          <w:tcPr>
            <w:tcW w:w="7200" w:type="dxa"/>
            <w:tcBorders>
              <w:top w:val="nil"/>
              <w:bottom w:val="single" w:sz="4" w:space="0" w:color="auto"/>
              <w:right w:val="nil"/>
            </w:tcBorders>
            <w:shd w:val="clear" w:color="auto" w:fill="auto"/>
          </w:tcPr>
          <w:p w14:paraId="4F853A0F" w14:textId="77777777" w:rsidR="004D0E14" w:rsidRPr="004D0E14" w:rsidRDefault="004D0E14" w:rsidP="004D0E14">
            <w:pPr>
              <w:numPr>
                <w:ilvl w:val="0"/>
                <w:numId w:val="32"/>
              </w:numPr>
              <w:rPr>
                <w:dstrike/>
                <w:sz w:val="22"/>
              </w:rPr>
            </w:pPr>
            <w:r w:rsidRPr="004D0E14">
              <w:rPr>
                <w:sz w:val="22"/>
              </w:rPr>
              <w:t>If there is an 18 year old child included in the assistance has it been verified that the child is expected to graduate by age 19?</w:t>
            </w:r>
          </w:p>
        </w:tc>
        <w:tc>
          <w:tcPr>
            <w:tcW w:w="2520" w:type="dxa"/>
            <w:tcBorders>
              <w:top w:val="nil"/>
              <w:left w:val="nil"/>
              <w:bottom w:val="single" w:sz="4" w:space="0" w:color="auto"/>
              <w:right w:val="nil"/>
            </w:tcBorders>
            <w:shd w:val="clear" w:color="auto" w:fill="auto"/>
          </w:tcPr>
          <w:p w14:paraId="4511224C" w14:textId="77777777" w:rsidR="004D0E14" w:rsidRPr="004D0E14" w:rsidRDefault="004D0E14" w:rsidP="004D0E14">
            <w:pPr>
              <w:rPr>
                <w:sz w:val="22"/>
              </w:rPr>
            </w:pPr>
          </w:p>
          <w:p w14:paraId="3D5D971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top w:val="nil"/>
              <w:left w:val="nil"/>
              <w:bottom w:val="single" w:sz="4" w:space="0" w:color="auto"/>
            </w:tcBorders>
            <w:shd w:val="clear" w:color="auto" w:fill="auto"/>
          </w:tcPr>
          <w:p w14:paraId="4A798918" w14:textId="77777777" w:rsidR="004D0E14" w:rsidRPr="004D0E14" w:rsidRDefault="004D0E14" w:rsidP="004D0E14"/>
        </w:tc>
      </w:tr>
      <w:tr w:rsidR="004D0E14" w:rsidRPr="004D0E14" w14:paraId="3C1594B7" w14:textId="77777777" w:rsidTr="00CD65F5">
        <w:trPr>
          <w:cantSplit/>
          <w:trHeight w:val="360"/>
        </w:trPr>
        <w:tc>
          <w:tcPr>
            <w:tcW w:w="7200" w:type="dxa"/>
            <w:tcBorders>
              <w:bottom w:val="nil"/>
              <w:right w:val="nil"/>
            </w:tcBorders>
            <w:shd w:val="clear" w:color="auto" w:fill="auto"/>
          </w:tcPr>
          <w:p w14:paraId="4E9E77D5" w14:textId="77777777" w:rsidR="004D0E14" w:rsidRPr="004D0E14" w:rsidRDefault="004D0E14" w:rsidP="004D0E14">
            <w:pPr>
              <w:numPr>
                <w:ilvl w:val="0"/>
                <w:numId w:val="33"/>
              </w:numPr>
              <w:rPr>
                <w:sz w:val="22"/>
              </w:rPr>
            </w:pPr>
            <w:r w:rsidRPr="004D0E14">
              <w:rPr>
                <w:sz w:val="22"/>
              </w:rPr>
              <w:t xml:space="preserve">Is anyone who is included in the case fleeing prosecution or </w:t>
            </w:r>
          </w:p>
          <w:p w14:paraId="306803BE" w14:textId="77777777" w:rsidR="004D0E14" w:rsidRPr="004D0E14" w:rsidRDefault="004D0E14" w:rsidP="004D0E14">
            <w:pPr>
              <w:ind w:left="702"/>
              <w:rPr>
                <w:sz w:val="22"/>
              </w:rPr>
            </w:pPr>
            <w:r w:rsidRPr="004D0E14">
              <w:rPr>
                <w:sz w:val="22"/>
              </w:rPr>
              <w:t>custody, or in violation of probation or parole</w:t>
            </w:r>
          </w:p>
          <w:p w14:paraId="21644FF1" w14:textId="77777777" w:rsidR="004D0E14" w:rsidRPr="004D0E14" w:rsidRDefault="004D0E14" w:rsidP="004D0E14">
            <w:pPr>
              <w:ind w:left="702"/>
              <w:rPr>
                <w:sz w:val="22"/>
              </w:rPr>
            </w:pPr>
            <w:r w:rsidRPr="004D0E14">
              <w:rPr>
                <w:sz w:val="22"/>
              </w:rPr>
              <w:t xml:space="preserve">requirements? [Section 104A] </w:t>
            </w:r>
          </w:p>
        </w:tc>
        <w:tc>
          <w:tcPr>
            <w:tcW w:w="2520" w:type="dxa"/>
            <w:tcBorders>
              <w:left w:val="nil"/>
              <w:bottom w:val="nil"/>
              <w:right w:val="nil"/>
            </w:tcBorders>
            <w:shd w:val="clear" w:color="auto" w:fill="auto"/>
          </w:tcPr>
          <w:p w14:paraId="205B81B5"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718BB639" w14:textId="77777777" w:rsidR="004D0E14" w:rsidRPr="004D0E14" w:rsidRDefault="004D0E14" w:rsidP="004D0E14">
            <w:pPr>
              <w:rPr>
                <w:b/>
              </w:rPr>
            </w:pPr>
          </w:p>
        </w:tc>
        <w:tc>
          <w:tcPr>
            <w:tcW w:w="3870" w:type="dxa"/>
            <w:tcBorders>
              <w:left w:val="nil"/>
              <w:bottom w:val="nil"/>
            </w:tcBorders>
            <w:shd w:val="clear" w:color="auto" w:fill="auto"/>
          </w:tcPr>
          <w:p w14:paraId="17DA8EC3" w14:textId="77777777" w:rsidR="004D0E14" w:rsidRPr="004D0E14" w:rsidRDefault="004D0E14" w:rsidP="004D0E14">
            <w:r w:rsidRPr="004D0E14">
              <w:rPr>
                <w:sz w:val="22"/>
              </w:rPr>
              <w:sym w:font="Wingdings" w:char="F06F"/>
            </w:r>
            <w:r w:rsidRPr="004D0E14">
              <w:t>DSS 8228</w:t>
            </w:r>
          </w:p>
          <w:p w14:paraId="36A3919A" w14:textId="77777777" w:rsidR="004D0E14" w:rsidRPr="004D0E14" w:rsidRDefault="004D0E14" w:rsidP="004D0E14">
            <w:r w:rsidRPr="004D0E14">
              <w:rPr>
                <w:sz w:val="22"/>
              </w:rPr>
              <w:sym w:font="Wingdings" w:char="F06F"/>
            </w:r>
            <w:r w:rsidRPr="004D0E14">
              <w:t>NC FAST application</w:t>
            </w:r>
          </w:p>
        </w:tc>
      </w:tr>
      <w:tr w:rsidR="004D0E14" w:rsidRPr="004D0E14" w14:paraId="5BFA66FB" w14:textId="77777777" w:rsidTr="00CD65F5">
        <w:trPr>
          <w:cantSplit/>
          <w:trHeight w:val="360"/>
        </w:trPr>
        <w:tc>
          <w:tcPr>
            <w:tcW w:w="7200" w:type="dxa"/>
            <w:tcBorders>
              <w:bottom w:val="nil"/>
              <w:right w:val="nil"/>
            </w:tcBorders>
            <w:shd w:val="clear" w:color="auto" w:fill="auto"/>
          </w:tcPr>
          <w:p w14:paraId="22F70D2B" w14:textId="77777777" w:rsidR="004D0E14" w:rsidRPr="004D0E14" w:rsidRDefault="004D0E14" w:rsidP="004D0E14">
            <w:pPr>
              <w:numPr>
                <w:ilvl w:val="0"/>
                <w:numId w:val="34"/>
              </w:numPr>
              <w:rPr>
                <w:sz w:val="22"/>
              </w:rPr>
            </w:pPr>
            <w:r w:rsidRPr="004D0E14">
              <w:rPr>
                <w:sz w:val="22"/>
              </w:rPr>
              <w:t>Is the payment level correctly reduced?</w:t>
            </w:r>
          </w:p>
        </w:tc>
        <w:tc>
          <w:tcPr>
            <w:tcW w:w="2520" w:type="dxa"/>
            <w:tcBorders>
              <w:left w:val="nil"/>
              <w:bottom w:val="nil"/>
              <w:right w:val="nil"/>
            </w:tcBorders>
            <w:shd w:val="clear" w:color="auto" w:fill="auto"/>
          </w:tcPr>
          <w:p w14:paraId="7AC0F88B"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nil"/>
            </w:tcBorders>
            <w:shd w:val="clear" w:color="auto" w:fill="auto"/>
          </w:tcPr>
          <w:p w14:paraId="580BE91A" w14:textId="77777777" w:rsidR="004D0E14" w:rsidRPr="004D0E14" w:rsidRDefault="004D0E14" w:rsidP="004D0E14"/>
        </w:tc>
      </w:tr>
      <w:tr w:rsidR="004D0E14" w:rsidRPr="004D0E14" w14:paraId="46CFD138" w14:textId="77777777" w:rsidTr="00CD65F5">
        <w:trPr>
          <w:cantSplit/>
          <w:trHeight w:val="360"/>
        </w:trPr>
        <w:tc>
          <w:tcPr>
            <w:tcW w:w="7200" w:type="dxa"/>
            <w:tcBorders>
              <w:bottom w:val="nil"/>
              <w:right w:val="nil"/>
            </w:tcBorders>
            <w:shd w:val="clear" w:color="auto" w:fill="auto"/>
          </w:tcPr>
          <w:p w14:paraId="304D9189" w14:textId="77777777" w:rsidR="004D0E14" w:rsidRPr="004D0E14" w:rsidRDefault="004D0E14" w:rsidP="004D0E14">
            <w:pPr>
              <w:numPr>
                <w:ilvl w:val="0"/>
                <w:numId w:val="33"/>
              </w:numPr>
              <w:rPr>
                <w:rFonts w:ascii="Times" w:eastAsia="Times" w:hAnsi="Times"/>
                <w:sz w:val="22"/>
              </w:rPr>
            </w:pPr>
            <w:r w:rsidRPr="004D0E14">
              <w:rPr>
                <w:rFonts w:ascii="Times" w:eastAsia="Times" w:hAnsi="Times"/>
                <w:sz w:val="22"/>
              </w:rPr>
              <w:t xml:space="preserve">Is anyone included in the case fleeing felon prosecution or custody or in violation of probation or parole requirements? (Section 104A)  </w:t>
            </w:r>
          </w:p>
        </w:tc>
        <w:tc>
          <w:tcPr>
            <w:tcW w:w="2520" w:type="dxa"/>
            <w:tcBorders>
              <w:left w:val="nil"/>
              <w:bottom w:val="nil"/>
              <w:right w:val="nil"/>
            </w:tcBorders>
            <w:shd w:val="clear" w:color="auto" w:fill="auto"/>
          </w:tcPr>
          <w:p w14:paraId="2AD51341" w14:textId="77777777" w:rsidR="004D0E14" w:rsidRPr="004D0E14" w:rsidRDefault="004D0E14" w:rsidP="004D0E14">
            <w:pPr>
              <w:rPr>
                <w:sz w:val="22"/>
              </w:rPr>
            </w:pPr>
          </w:p>
          <w:p w14:paraId="4B50805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6A57D694" w14:textId="77777777" w:rsidR="004D0E14" w:rsidRPr="004D0E14" w:rsidRDefault="004D0E14" w:rsidP="004D0E14"/>
        </w:tc>
      </w:tr>
      <w:tr w:rsidR="004D0E14" w:rsidRPr="004D0E14" w14:paraId="14B86570" w14:textId="77777777" w:rsidTr="00CD65F5">
        <w:trPr>
          <w:cantSplit/>
          <w:trHeight w:val="360"/>
        </w:trPr>
        <w:tc>
          <w:tcPr>
            <w:tcW w:w="7200" w:type="dxa"/>
            <w:tcBorders>
              <w:bottom w:val="nil"/>
              <w:right w:val="nil"/>
            </w:tcBorders>
            <w:shd w:val="clear" w:color="auto" w:fill="auto"/>
          </w:tcPr>
          <w:p w14:paraId="2D9A28F0" w14:textId="77777777" w:rsidR="004D0E14" w:rsidRPr="004D0E14" w:rsidRDefault="004D0E14" w:rsidP="004D0E14">
            <w:pPr>
              <w:numPr>
                <w:ilvl w:val="0"/>
                <w:numId w:val="35"/>
              </w:numPr>
              <w:rPr>
                <w:sz w:val="22"/>
              </w:rPr>
            </w:pPr>
            <w:r w:rsidRPr="004D0E14">
              <w:rPr>
                <w:sz w:val="22"/>
              </w:rPr>
              <w:t>Is the payment level correctly reduced?</w:t>
            </w:r>
          </w:p>
        </w:tc>
        <w:tc>
          <w:tcPr>
            <w:tcW w:w="2520" w:type="dxa"/>
            <w:tcBorders>
              <w:left w:val="nil"/>
              <w:bottom w:val="nil"/>
              <w:right w:val="nil"/>
            </w:tcBorders>
            <w:shd w:val="clear" w:color="auto" w:fill="auto"/>
          </w:tcPr>
          <w:p w14:paraId="0E213FA1"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nil"/>
            </w:tcBorders>
            <w:shd w:val="clear" w:color="auto" w:fill="auto"/>
          </w:tcPr>
          <w:p w14:paraId="2C92BF0F" w14:textId="77777777" w:rsidR="004D0E14" w:rsidRPr="004D0E14" w:rsidRDefault="004D0E14" w:rsidP="004D0E14"/>
        </w:tc>
      </w:tr>
    </w:tbl>
    <w:p w14:paraId="01183C01" w14:textId="77777777" w:rsidR="004D0E14" w:rsidRPr="004D0E14" w:rsidRDefault="004D0E14" w:rsidP="004D0E14">
      <w:pPr>
        <w:numPr>
          <w:ilvl w:val="0"/>
          <w:numId w:val="36"/>
        </w:numPr>
        <w:rPr>
          <w:sz w:val="22"/>
        </w:rPr>
        <w:sectPr w:rsidR="004D0E14" w:rsidRPr="004D0E14" w:rsidSect="00567272">
          <w:headerReference w:type="default" r:id="rId30"/>
          <w:pgSz w:w="15840" w:h="12240" w:orient="landscape"/>
          <w:pgMar w:top="720" w:right="1440" w:bottom="1530" w:left="720" w:header="720" w:footer="720" w:gutter="0"/>
          <w:cols w:space="720"/>
          <w:docGrid w:linePitch="360"/>
        </w:sectPr>
      </w:pP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4D0E14" w:rsidRPr="004D0E14" w14:paraId="1CC36AA6" w14:textId="77777777" w:rsidTr="00CD65F5">
        <w:trPr>
          <w:cantSplit/>
          <w:trHeight w:val="360"/>
        </w:trPr>
        <w:tc>
          <w:tcPr>
            <w:tcW w:w="7200" w:type="dxa"/>
            <w:tcBorders>
              <w:bottom w:val="single" w:sz="4" w:space="0" w:color="auto"/>
              <w:right w:val="nil"/>
            </w:tcBorders>
            <w:shd w:val="clear" w:color="auto" w:fill="auto"/>
          </w:tcPr>
          <w:p w14:paraId="19C29C53" w14:textId="77777777" w:rsidR="004D0E14" w:rsidRPr="004D0E14" w:rsidRDefault="004D0E14" w:rsidP="004D0E14">
            <w:pPr>
              <w:numPr>
                <w:ilvl w:val="0"/>
                <w:numId w:val="36"/>
              </w:numPr>
              <w:rPr>
                <w:sz w:val="22"/>
              </w:rPr>
            </w:pPr>
            <w:r w:rsidRPr="004D0E14">
              <w:rPr>
                <w:sz w:val="22"/>
              </w:rPr>
              <w:lastRenderedPageBreak/>
              <w:t>Is the individual who has been convicted of an H or I controlled substance felony meeting the requirements to be eligible?</w:t>
            </w:r>
          </w:p>
        </w:tc>
        <w:tc>
          <w:tcPr>
            <w:tcW w:w="2520" w:type="dxa"/>
            <w:tcBorders>
              <w:left w:val="nil"/>
              <w:bottom w:val="single" w:sz="4" w:space="0" w:color="auto"/>
              <w:right w:val="nil"/>
            </w:tcBorders>
            <w:shd w:val="clear" w:color="auto" w:fill="auto"/>
          </w:tcPr>
          <w:p w14:paraId="59F3EB34" w14:textId="77777777" w:rsidR="004D0E14" w:rsidRPr="004D0E14" w:rsidRDefault="004D0E14" w:rsidP="004D0E14">
            <w:pPr>
              <w:rPr>
                <w:sz w:val="22"/>
              </w:rPr>
            </w:pPr>
          </w:p>
          <w:p w14:paraId="7D930111"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single" w:sz="4" w:space="0" w:color="auto"/>
            </w:tcBorders>
            <w:shd w:val="clear" w:color="auto" w:fill="auto"/>
          </w:tcPr>
          <w:p w14:paraId="0B9CE32A" w14:textId="77777777" w:rsidR="004D0E14" w:rsidRPr="004D0E14" w:rsidRDefault="004D0E14" w:rsidP="004D0E14"/>
        </w:tc>
      </w:tr>
      <w:tr w:rsidR="004D0E14" w:rsidRPr="004D0E14" w14:paraId="1C3DE149" w14:textId="77777777" w:rsidTr="00CD65F5">
        <w:trPr>
          <w:cantSplit/>
          <w:trHeight w:val="360"/>
        </w:trPr>
        <w:tc>
          <w:tcPr>
            <w:tcW w:w="7200" w:type="dxa"/>
            <w:tcBorders>
              <w:bottom w:val="single" w:sz="4" w:space="0" w:color="auto"/>
              <w:right w:val="nil"/>
            </w:tcBorders>
            <w:shd w:val="clear" w:color="auto" w:fill="auto"/>
          </w:tcPr>
          <w:p w14:paraId="0FDF121D" w14:textId="77777777" w:rsidR="004D0E14" w:rsidRPr="004D0E14" w:rsidRDefault="004D0E14" w:rsidP="004D0E14">
            <w:pPr>
              <w:numPr>
                <w:ilvl w:val="0"/>
                <w:numId w:val="33"/>
              </w:numPr>
              <w:rPr>
                <w:sz w:val="22"/>
              </w:rPr>
            </w:pPr>
            <w:r w:rsidRPr="004D0E14">
              <w:rPr>
                <w:sz w:val="22"/>
              </w:rPr>
              <w:t xml:space="preserve">Is there signed documentation in the case record referencing </w:t>
            </w:r>
          </w:p>
          <w:p w14:paraId="7BC691A9" w14:textId="77777777" w:rsidR="004D0E14" w:rsidRPr="004D0E14" w:rsidRDefault="004D0E14" w:rsidP="004D0E14">
            <w:pPr>
              <w:ind w:left="702"/>
              <w:rPr>
                <w:sz w:val="22"/>
              </w:rPr>
            </w:pPr>
            <w:r w:rsidRPr="004D0E14">
              <w:rPr>
                <w:sz w:val="22"/>
              </w:rPr>
              <w:t>answers to questions 4 and 5 above?</w:t>
            </w:r>
          </w:p>
        </w:tc>
        <w:tc>
          <w:tcPr>
            <w:tcW w:w="2520" w:type="dxa"/>
            <w:tcBorders>
              <w:left w:val="nil"/>
              <w:bottom w:val="single" w:sz="4" w:space="0" w:color="auto"/>
              <w:right w:val="nil"/>
            </w:tcBorders>
            <w:shd w:val="clear" w:color="auto" w:fill="auto"/>
          </w:tcPr>
          <w:p w14:paraId="0BCF0A44" w14:textId="77777777" w:rsidR="004D0E14" w:rsidRPr="004D0E14" w:rsidRDefault="004D0E14" w:rsidP="004D0E14">
            <w:pPr>
              <w:rPr>
                <w:sz w:val="22"/>
              </w:rPr>
            </w:pPr>
          </w:p>
          <w:p w14:paraId="20C98E9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single" w:sz="4" w:space="0" w:color="auto"/>
            </w:tcBorders>
            <w:shd w:val="clear" w:color="auto" w:fill="auto"/>
          </w:tcPr>
          <w:p w14:paraId="6F6F55E5" w14:textId="77777777" w:rsidR="004D0E14" w:rsidRPr="004D0E14" w:rsidRDefault="004D0E14" w:rsidP="004D0E14"/>
          <w:p w14:paraId="1D3F30BF" w14:textId="77777777" w:rsidR="004D0E14" w:rsidRPr="004D0E14" w:rsidRDefault="004D0E14" w:rsidP="004D0E14">
            <w:r w:rsidRPr="004D0E14">
              <w:sym w:font="Monotype Sorts" w:char="F0F0"/>
            </w:r>
            <w:r w:rsidRPr="004D0E14">
              <w:t xml:space="preserve"> Date _________________________</w:t>
            </w:r>
          </w:p>
        </w:tc>
      </w:tr>
      <w:tr w:rsidR="004D0E14" w:rsidRPr="004D0E14" w14:paraId="72763B54" w14:textId="77777777" w:rsidTr="00CD65F5">
        <w:trPr>
          <w:cantSplit/>
          <w:trHeight w:val="360"/>
        </w:trPr>
        <w:tc>
          <w:tcPr>
            <w:tcW w:w="7200" w:type="dxa"/>
            <w:tcBorders>
              <w:top w:val="single" w:sz="4" w:space="0" w:color="auto"/>
              <w:right w:val="nil"/>
            </w:tcBorders>
            <w:shd w:val="clear" w:color="auto" w:fill="auto"/>
          </w:tcPr>
          <w:p w14:paraId="0CF87574" w14:textId="77777777" w:rsidR="004D0E14" w:rsidRPr="004D0E14" w:rsidRDefault="004D0E14" w:rsidP="004D0E14">
            <w:pPr>
              <w:numPr>
                <w:ilvl w:val="0"/>
                <w:numId w:val="33"/>
              </w:numPr>
              <w:rPr>
                <w:sz w:val="22"/>
              </w:rPr>
            </w:pPr>
            <w:r w:rsidRPr="004D0E14">
              <w:rPr>
                <w:sz w:val="22"/>
              </w:rPr>
              <w:t>Is there a child who is subject to the Family Cap? [Section 108]</w:t>
            </w:r>
          </w:p>
          <w:p w14:paraId="32BEA501" w14:textId="77777777" w:rsidR="004D0E14" w:rsidRPr="004D0E14" w:rsidRDefault="004D0E14" w:rsidP="004D0E14">
            <w:pPr>
              <w:ind w:left="360"/>
              <w:rPr>
                <w:sz w:val="22"/>
              </w:rPr>
            </w:pPr>
          </w:p>
          <w:p w14:paraId="56CCE43D" w14:textId="77777777" w:rsidR="004D0E14" w:rsidRPr="004D0E14" w:rsidRDefault="004D0E14" w:rsidP="004D0E14">
            <w:pPr>
              <w:numPr>
                <w:ilvl w:val="0"/>
                <w:numId w:val="37"/>
              </w:numPr>
              <w:rPr>
                <w:sz w:val="22"/>
              </w:rPr>
            </w:pPr>
            <w:r w:rsidRPr="004D0E14">
              <w:rPr>
                <w:sz w:val="22"/>
              </w:rPr>
              <w:t>If so, is family cap evidence entered in NC FAST?</w:t>
            </w:r>
          </w:p>
        </w:tc>
        <w:tc>
          <w:tcPr>
            <w:tcW w:w="2520" w:type="dxa"/>
            <w:tcBorders>
              <w:top w:val="single" w:sz="4" w:space="0" w:color="auto"/>
              <w:left w:val="nil"/>
              <w:right w:val="nil"/>
            </w:tcBorders>
            <w:shd w:val="clear" w:color="auto" w:fill="auto"/>
          </w:tcPr>
          <w:p w14:paraId="0D5CDFF0"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3F07C39E" w14:textId="77777777" w:rsidR="004D0E14" w:rsidRPr="004D0E14" w:rsidRDefault="004D0E14" w:rsidP="004D0E14">
            <w:pPr>
              <w:rPr>
                <w:sz w:val="22"/>
              </w:rPr>
            </w:pPr>
            <w:r w:rsidRPr="004D0E14">
              <w:rPr>
                <w:sz w:val="22"/>
              </w:rPr>
              <w:t xml:space="preserve">    </w:t>
            </w:r>
          </w:p>
          <w:p w14:paraId="27E85E8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single" w:sz="4" w:space="0" w:color="auto"/>
              <w:left w:val="nil"/>
            </w:tcBorders>
            <w:shd w:val="clear" w:color="auto" w:fill="auto"/>
          </w:tcPr>
          <w:p w14:paraId="187F9B51" w14:textId="77777777" w:rsidR="004D0E14" w:rsidRPr="004D0E14" w:rsidRDefault="004D0E14" w:rsidP="004D0E14">
            <w:r w:rsidRPr="004D0E14">
              <w:t>DOB on birth certificate</w:t>
            </w:r>
          </w:p>
        </w:tc>
      </w:tr>
      <w:tr w:rsidR="004D0E14" w:rsidRPr="004D0E14" w14:paraId="64D92ED7" w14:textId="77777777" w:rsidTr="00CD65F5">
        <w:trPr>
          <w:cantSplit/>
          <w:trHeight w:val="360"/>
        </w:trPr>
        <w:tc>
          <w:tcPr>
            <w:tcW w:w="7200" w:type="dxa"/>
            <w:tcBorders>
              <w:bottom w:val="single" w:sz="4" w:space="0" w:color="auto"/>
            </w:tcBorders>
            <w:shd w:val="clear" w:color="auto" w:fill="auto"/>
          </w:tcPr>
          <w:p w14:paraId="3CCEFB9A" w14:textId="77777777" w:rsidR="004D0E14" w:rsidRPr="004D0E14" w:rsidRDefault="004D0E14" w:rsidP="004D0E14">
            <w:pPr>
              <w:numPr>
                <w:ilvl w:val="0"/>
                <w:numId w:val="33"/>
              </w:numPr>
              <w:rPr>
                <w:sz w:val="22"/>
              </w:rPr>
            </w:pPr>
            <w:r w:rsidRPr="004D0E14">
              <w:rPr>
                <w:sz w:val="22"/>
              </w:rPr>
              <w:t>Has Residency been verified? [Section 108]</w:t>
            </w:r>
          </w:p>
        </w:tc>
        <w:tc>
          <w:tcPr>
            <w:tcW w:w="2520" w:type="dxa"/>
            <w:tcBorders>
              <w:bottom w:val="single" w:sz="4" w:space="0" w:color="auto"/>
            </w:tcBorders>
            <w:shd w:val="clear" w:color="auto" w:fill="auto"/>
          </w:tcPr>
          <w:p w14:paraId="6B9726F9"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bottom w:val="single" w:sz="4" w:space="0" w:color="auto"/>
            </w:tcBorders>
            <w:shd w:val="clear" w:color="auto" w:fill="auto"/>
          </w:tcPr>
          <w:p w14:paraId="20BF0B1B" w14:textId="77777777" w:rsidR="004D0E14" w:rsidRPr="004D0E14" w:rsidRDefault="004D0E14" w:rsidP="004D0E14">
            <w:r w:rsidRPr="004D0E14">
              <w:t>Date ___________________________</w:t>
            </w:r>
          </w:p>
          <w:p w14:paraId="5C19CCF8" w14:textId="77777777" w:rsidR="004D0E14" w:rsidRPr="004D0E14" w:rsidRDefault="004D0E14" w:rsidP="004D0E14">
            <w:pPr>
              <w:rPr>
                <w:sz w:val="22"/>
                <w:szCs w:val="22"/>
              </w:rPr>
            </w:pPr>
            <w:r w:rsidRPr="004D0E14">
              <w:rPr>
                <w:sz w:val="22"/>
                <w:szCs w:val="22"/>
              </w:rPr>
              <w:t xml:space="preserve">2 Types of Verification  </w:t>
            </w:r>
            <w:r w:rsidRPr="004D0E14">
              <w:rPr>
                <w:sz w:val="22"/>
                <w:szCs w:val="22"/>
              </w:rPr>
              <w:sym w:font="Wingdings" w:char="F06F"/>
            </w:r>
            <w:r w:rsidRPr="004D0E14">
              <w:rPr>
                <w:sz w:val="22"/>
                <w:szCs w:val="22"/>
              </w:rPr>
              <w:t xml:space="preserve"> Yes </w:t>
            </w:r>
            <w:r w:rsidRPr="004D0E14">
              <w:rPr>
                <w:sz w:val="22"/>
                <w:szCs w:val="22"/>
              </w:rPr>
              <w:sym w:font="Wingdings" w:char="F06F"/>
            </w:r>
            <w:r w:rsidRPr="004D0E14">
              <w:rPr>
                <w:sz w:val="22"/>
                <w:szCs w:val="22"/>
              </w:rPr>
              <w:t xml:space="preserve"> No                               </w:t>
            </w:r>
          </w:p>
        </w:tc>
      </w:tr>
      <w:tr w:rsidR="004D0E14" w:rsidRPr="004D0E14" w14:paraId="3849F8B6" w14:textId="77777777" w:rsidTr="00CD65F5">
        <w:trPr>
          <w:cantSplit/>
          <w:trHeight w:val="360"/>
        </w:trPr>
        <w:tc>
          <w:tcPr>
            <w:tcW w:w="7200" w:type="dxa"/>
            <w:tcBorders>
              <w:bottom w:val="nil"/>
              <w:right w:val="nil"/>
            </w:tcBorders>
            <w:shd w:val="clear" w:color="auto" w:fill="auto"/>
          </w:tcPr>
          <w:p w14:paraId="7AE6EBC2" w14:textId="77777777" w:rsidR="004D0E14" w:rsidRPr="004D0E14" w:rsidRDefault="004D0E14" w:rsidP="004D0E14">
            <w:pPr>
              <w:numPr>
                <w:ilvl w:val="0"/>
                <w:numId w:val="33"/>
              </w:numPr>
              <w:rPr>
                <w:sz w:val="22"/>
              </w:rPr>
            </w:pPr>
            <w:r w:rsidRPr="004D0E14">
              <w:rPr>
                <w:sz w:val="22"/>
              </w:rPr>
              <w:t xml:space="preserve">Does each family unit member have a </w:t>
            </w:r>
            <w:r w:rsidRPr="004D0E14">
              <w:rPr>
                <w:b/>
                <w:sz w:val="22"/>
              </w:rPr>
              <w:t>social security number</w:t>
            </w:r>
            <w:r w:rsidRPr="004D0E14">
              <w:rPr>
                <w:sz w:val="22"/>
              </w:rPr>
              <w:t>? [Section 110]   If yes, go to 8.</w:t>
            </w:r>
          </w:p>
        </w:tc>
        <w:tc>
          <w:tcPr>
            <w:tcW w:w="2520" w:type="dxa"/>
            <w:tcBorders>
              <w:left w:val="nil"/>
              <w:bottom w:val="nil"/>
              <w:right w:val="nil"/>
            </w:tcBorders>
            <w:shd w:val="clear" w:color="auto" w:fill="auto"/>
          </w:tcPr>
          <w:p w14:paraId="07EF62C6" w14:textId="77777777" w:rsidR="004D0E14" w:rsidRPr="004D0E14" w:rsidRDefault="004D0E14" w:rsidP="004D0E14">
            <w:pPr>
              <w:rPr>
                <w:sz w:val="22"/>
              </w:rPr>
            </w:pPr>
          </w:p>
          <w:p w14:paraId="05ACEB9F"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55D7F43F" w14:textId="77777777" w:rsidR="004D0E14" w:rsidRPr="004D0E14" w:rsidRDefault="004D0E14" w:rsidP="004D0E14">
            <w:r w:rsidRPr="004D0E14">
              <w:rPr>
                <w:sz w:val="22"/>
              </w:rPr>
              <w:sym w:font="Wingdings" w:char="F06F"/>
            </w:r>
            <w:r w:rsidRPr="004D0E14">
              <w:t>Statement at application only</w:t>
            </w:r>
          </w:p>
          <w:p w14:paraId="58C20BA6" w14:textId="77777777" w:rsidR="004D0E14" w:rsidRPr="004D0E14" w:rsidRDefault="004D0E14" w:rsidP="004D0E14">
            <w:r w:rsidRPr="004D0E14">
              <w:t xml:space="preserve">Copies in file?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t xml:space="preserve">  </w:t>
            </w:r>
          </w:p>
          <w:p w14:paraId="2745B553" w14:textId="77777777" w:rsidR="004D0E14" w:rsidRPr="004D0E14" w:rsidRDefault="004D0E14" w:rsidP="004D0E14">
            <w:r w:rsidRPr="004D0E14">
              <w:rPr>
                <w:sz w:val="22"/>
              </w:rPr>
              <w:sym w:font="Wingdings" w:char="F06F"/>
            </w:r>
            <w:r w:rsidRPr="004D0E14">
              <w:t>Other verification ________________</w:t>
            </w:r>
          </w:p>
        </w:tc>
      </w:tr>
      <w:tr w:rsidR="004D0E14" w:rsidRPr="004D0E14" w14:paraId="4F26E4FB" w14:textId="77777777" w:rsidTr="00CD65F5">
        <w:trPr>
          <w:cantSplit/>
          <w:trHeight w:val="360"/>
        </w:trPr>
        <w:tc>
          <w:tcPr>
            <w:tcW w:w="7200" w:type="dxa"/>
            <w:tcBorders>
              <w:top w:val="nil"/>
              <w:bottom w:val="nil"/>
              <w:right w:val="nil"/>
            </w:tcBorders>
            <w:shd w:val="clear" w:color="auto" w:fill="auto"/>
          </w:tcPr>
          <w:p w14:paraId="08D72381" w14:textId="77777777" w:rsidR="004D0E14" w:rsidRPr="004D0E14" w:rsidRDefault="004D0E14" w:rsidP="004D0E14">
            <w:pPr>
              <w:numPr>
                <w:ilvl w:val="0"/>
                <w:numId w:val="38"/>
              </w:numPr>
              <w:rPr>
                <w:sz w:val="22"/>
              </w:rPr>
            </w:pPr>
            <w:r w:rsidRPr="004D0E14">
              <w:rPr>
                <w:sz w:val="22"/>
              </w:rPr>
              <w:t>For a child or adult with no social security number, has an application been made for one?</w:t>
            </w:r>
          </w:p>
        </w:tc>
        <w:tc>
          <w:tcPr>
            <w:tcW w:w="2520" w:type="dxa"/>
            <w:tcBorders>
              <w:top w:val="nil"/>
              <w:left w:val="nil"/>
              <w:bottom w:val="nil"/>
              <w:right w:val="nil"/>
            </w:tcBorders>
            <w:shd w:val="clear" w:color="auto" w:fill="auto"/>
          </w:tcPr>
          <w:p w14:paraId="4079C6FB" w14:textId="77777777" w:rsidR="004D0E14" w:rsidRPr="004D0E14" w:rsidRDefault="004D0E14" w:rsidP="004D0E14">
            <w:pPr>
              <w:rPr>
                <w:sz w:val="22"/>
              </w:rPr>
            </w:pPr>
          </w:p>
          <w:p w14:paraId="1AD37117"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nil"/>
            </w:tcBorders>
            <w:shd w:val="clear" w:color="auto" w:fill="auto"/>
          </w:tcPr>
          <w:p w14:paraId="3CA63408" w14:textId="77777777" w:rsidR="004D0E14" w:rsidRPr="004D0E14" w:rsidRDefault="004D0E14" w:rsidP="004D0E14"/>
        </w:tc>
      </w:tr>
      <w:tr w:rsidR="004D0E14" w:rsidRPr="004D0E14" w14:paraId="38B79EC6" w14:textId="77777777" w:rsidTr="00CD65F5">
        <w:trPr>
          <w:cantSplit/>
          <w:trHeight w:val="360"/>
        </w:trPr>
        <w:tc>
          <w:tcPr>
            <w:tcW w:w="7200" w:type="dxa"/>
            <w:tcBorders>
              <w:top w:val="nil"/>
              <w:bottom w:val="single" w:sz="4" w:space="0" w:color="auto"/>
              <w:right w:val="nil"/>
            </w:tcBorders>
            <w:shd w:val="clear" w:color="auto" w:fill="auto"/>
          </w:tcPr>
          <w:p w14:paraId="222B555D" w14:textId="77777777" w:rsidR="004D0E14" w:rsidRPr="004D0E14" w:rsidRDefault="004D0E14" w:rsidP="004D0E14">
            <w:pPr>
              <w:numPr>
                <w:ilvl w:val="0"/>
                <w:numId w:val="39"/>
              </w:numPr>
              <w:rPr>
                <w:sz w:val="22"/>
              </w:rPr>
            </w:pPr>
            <w:r w:rsidRPr="004D0E14">
              <w:rPr>
                <w:sz w:val="22"/>
              </w:rPr>
              <w:t>Which family members have no social security number and have not applied for one?</w:t>
            </w:r>
          </w:p>
        </w:tc>
        <w:tc>
          <w:tcPr>
            <w:tcW w:w="2520" w:type="dxa"/>
            <w:tcBorders>
              <w:top w:val="nil"/>
              <w:left w:val="nil"/>
              <w:bottom w:val="single" w:sz="4" w:space="0" w:color="auto"/>
              <w:right w:val="nil"/>
            </w:tcBorders>
            <w:shd w:val="clear" w:color="auto" w:fill="auto"/>
          </w:tcPr>
          <w:p w14:paraId="7376A500" w14:textId="77777777" w:rsidR="004D0E14" w:rsidRPr="004D0E14" w:rsidRDefault="004D0E14" w:rsidP="004D0E14">
            <w:pPr>
              <w:rPr>
                <w:sz w:val="22"/>
              </w:rPr>
            </w:pPr>
          </w:p>
        </w:tc>
        <w:tc>
          <w:tcPr>
            <w:tcW w:w="3870" w:type="dxa"/>
            <w:tcBorders>
              <w:top w:val="nil"/>
              <w:left w:val="nil"/>
              <w:bottom w:val="single" w:sz="4" w:space="0" w:color="auto"/>
            </w:tcBorders>
            <w:shd w:val="clear" w:color="auto" w:fill="auto"/>
          </w:tcPr>
          <w:p w14:paraId="29A4F77F" w14:textId="77777777" w:rsidR="004D0E14" w:rsidRPr="004D0E14" w:rsidRDefault="004D0E14" w:rsidP="004D0E14"/>
        </w:tc>
      </w:tr>
      <w:tr w:rsidR="004D0E14" w:rsidRPr="004D0E14" w14:paraId="386CD0A5" w14:textId="77777777" w:rsidTr="00CD65F5">
        <w:trPr>
          <w:cantSplit/>
          <w:trHeight w:val="360"/>
        </w:trPr>
        <w:tc>
          <w:tcPr>
            <w:tcW w:w="7200" w:type="dxa"/>
            <w:tcBorders>
              <w:bottom w:val="nil"/>
              <w:right w:val="nil"/>
            </w:tcBorders>
            <w:shd w:val="clear" w:color="auto" w:fill="auto"/>
          </w:tcPr>
          <w:p w14:paraId="7752F163" w14:textId="77777777" w:rsidR="004D0E14" w:rsidRPr="004D0E14" w:rsidRDefault="004D0E14" w:rsidP="004D0E14">
            <w:pPr>
              <w:numPr>
                <w:ilvl w:val="0"/>
                <w:numId w:val="33"/>
              </w:numPr>
              <w:rPr>
                <w:sz w:val="22"/>
              </w:rPr>
            </w:pPr>
            <w:r w:rsidRPr="004D0E14">
              <w:rPr>
                <w:sz w:val="22"/>
              </w:rPr>
              <w:t xml:space="preserve">Is </w:t>
            </w:r>
            <w:r w:rsidRPr="004D0E14">
              <w:rPr>
                <w:b/>
                <w:sz w:val="22"/>
              </w:rPr>
              <w:t>each</w:t>
            </w:r>
            <w:r w:rsidRPr="004D0E14">
              <w:rPr>
                <w:sz w:val="22"/>
              </w:rPr>
              <w:t xml:space="preserve"> family unit member a </w:t>
            </w:r>
            <w:smartTag w:uri="urn:schemas-microsoft-com:office:smarttags" w:element="country-region">
              <w:smartTag w:uri="urn:schemas-microsoft-com:office:smarttags" w:element="place">
                <w:r w:rsidRPr="004D0E14">
                  <w:rPr>
                    <w:b/>
                    <w:sz w:val="22"/>
                  </w:rPr>
                  <w:t>US</w:t>
                </w:r>
              </w:smartTag>
            </w:smartTag>
            <w:r w:rsidRPr="004D0E14">
              <w:rPr>
                <w:b/>
                <w:sz w:val="22"/>
              </w:rPr>
              <w:t xml:space="preserve"> citizen</w:t>
            </w:r>
            <w:r w:rsidRPr="004D0E14">
              <w:rPr>
                <w:sz w:val="22"/>
              </w:rPr>
              <w:t xml:space="preserve">? [Section 111] </w:t>
            </w:r>
          </w:p>
        </w:tc>
        <w:tc>
          <w:tcPr>
            <w:tcW w:w="2520" w:type="dxa"/>
            <w:tcBorders>
              <w:left w:val="nil"/>
              <w:bottom w:val="nil"/>
              <w:right w:val="nil"/>
            </w:tcBorders>
            <w:shd w:val="clear" w:color="auto" w:fill="auto"/>
          </w:tcPr>
          <w:p w14:paraId="44034C8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4D9C216C" w14:textId="77777777" w:rsidR="004D0E14" w:rsidRPr="004D0E14" w:rsidRDefault="004D0E14" w:rsidP="004D0E14">
            <w:r w:rsidRPr="004D0E14">
              <w:rPr>
                <w:sz w:val="22"/>
              </w:rPr>
              <w:sym w:font="Wingdings" w:char="F06F"/>
            </w:r>
            <w:r w:rsidRPr="004D0E14">
              <w:t>SSA Citizenship/identity data match</w:t>
            </w:r>
          </w:p>
          <w:p w14:paraId="79BB1D86" w14:textId="77777777" w:rsidR="004D0E14" w:rsidRPr="004D0E14" w:rsidRDefault="004D0E14" w:rsidP="004D0E14">
            <w:r w:rsidRPr="004D0E14">
              <w:rPr>
                <w:sz w:val="22"/>
              </w:rPr>
              <w:sym w:font="Wingdings" w:char="F06F"/>
            </w:r>
            <w:r w:rsidRPr="004D0E14">
              <w:t>Birth Certificate</w:t>
            </w:r>
          </w:p>
          <w:p w14:paraId="1A689019" w14:textId="77777777" w:rsidR="004D0E14" w:rsidRPr="004D0E14" w:rsidRDefault="004D0E14" w:rsidP="004D0E14">
            <w:r w:rsidRPr="004D0E14">
              <w:rPr>
                <w:sz w:val="22"/>
              </w:rPr>
              <w:sym w:font="Wingdings" w:char="F06F"/>
            </w:r>
            <w:r w:rsidRPr="004D0E14">
              <w:t xml:space="preserve"> Other</w:t>
            </w:r>
          </w:p>
        </w:tc>
      </w:tr>
      <w:tr w:rsidR="004D0E14" w:rsidRPr="004D0E14" w14:paraId="303839CE" w14:textId="77777777" w:rsidTr="00CD65F5">
        <w:trPr>
          <w:cantSplit/>
          <w:trHeight w:val="360"/>
        </w:trPr>
        <w:tc>
          <w:tcPr>
            <w:tcW w:w="7200" w:type="dxa"/>
            <w:tcBorders>
              <w:top w:val="nil"/>
              <w:bottom w:val="nil"/>
              <w:right w:val="nil"/>
            </w:tcBorders>
            <w:shd w:val="clear" w:color="auto" w:fill="auto"/>
          </w:tcPr>
          <w:p w14:paraId="418D214F" w14:textId="77777777" w:rsidR="004D0E14" w:rsidRPr="004D0E14" w:rsidRDefault="004D0E14" w:rsidP="004D0E14">
            <w:pPr>
              <w:numPr>
                <w:ilvl w:val="0"/>
                <w:numId w:val="40"/>
              </w:numPr>
              <w:rPr>
                <w:sz w:val="22"/>
              </w:rPr>
            </w:pPr>
            <w:r w:rsidRPr="004D0E14">
              <w:rPr>
                <w:sz w:val="22"/>
              </w:rPr>
              <w:t>For children or adults who are not citizens, are they qualified immigrants?</w:t>
            </w:r>
          </w:p>
        </w:tc>
        <w:tc>
          <w:tcPr>
            <w:tcW w:w="2520" w:type="dxa"/>
            <w:tcBorders>
              <w:top w:val="nil"/>
              <w:left w:val="nil"/>
              <w:bottom w:val="nil"/>
              <w:right w:val="nil"/>
            </w:tcBorders>
            <w:shd w:val="clear" w:color="auto" w:fill="auto"/>
          </w:tcPr>
          <w:p w14:paraId="5E43A598" w14:textId="77777777" w:rsidR="004D0E14" w:rsidRPr="004D0E14" w:rsidRDefault="004D0E14" w:rsidP="004D0E14">
            <w:pPr>
              <w:rPr>
                <w:sz w:val="22"/>
              </w:rPr>
            </w:pPr>
          </w:p>
          <w:p w14:paraId="6434A68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nil"/>
            </w:tcBorders>
            <w:shd w:val="clear" w:color="auto" w:fill="auto"/>
          </w:tcPr>
          <w:p w14:paraId="52E4D7D0" w14:textId="77777777" w:rsidR="004D0E14" w:rsidRPr="004D0E14" w:rsidRDefault="004D0E14" w:rsidP="004D0E14">
            <w:r w:rsidRPr="004D0E14">
              <w:rPr>
                <w:sz w:val="22"/>
              </w:rPr>
              <w:sym w:font="Wingdings" w:char="F06F"/>
            </w:r>
            <w:r w:rsidRPr="004D0E14">
              <w:t>INS Papers</w:t>
            </w:r>
          </w:p>
        </w:tc>
      </w:tr>
      <w:tr w:rsidR="004D0E14" w:rsidRPr="004D0E14" w14:paraId="428D65E1" w14:textId="77777777" w:rsidTr="00CD65F5">
        <w:trPr>
          <w:cantSplit/>
          <w:trHeight w:val="360"/>
        </w:trPr>
        <w:tc>
          <w:tcPr>
            <w:tcW w:w="7200" w:type="dxa"/>
            <w:shd w:val="clear" w:color="auto" w:fill="auto"/>
          </w:tcPr>
          <w:p w14:paraId="780E553F" w14:textId="77777777" w:rsidR="004D0E14" w:rsidRPr="004D0E14" w:rsidRDefault="004D0E14" w:rsidP="004D0E14">
            <w:pPr>
              <w:numPr>
                <w:ilvl w:val="0"/>
                <w:numId w:val="33"/>
              </w:numPr>
              <w:rPr>
                <w:sz w:val="22"/>
              </w:rPr>
            </w:pPr>
            <w:r w:rsidRPr="004D0E14">
              <w:rPr>
                <w:sz w:val="22"/>
              </w:rPr>
              <w:t xml:space="preserve">Has </w:t>
            </w:r>
            <w:r w:rsidRPr="004D0E14">
              <w:rPr>
                <w:b/>
                <w:sz w:val="22"/>
              </w:rPr>
              <w:t>Identity</w:t>
            </w:r>
            <w:r w:rsidRPr="004D0E14">
              <w:rPr>
                <w:sz w:val="22"/>
              </w:rPr>
              <w:t xml:space="preserve"> been verified? </w:t>
            </w:r>
          </w:p>
        </w:tc>
        <w:tc>
          <w:tcPr>
            <w:tcW w:w="2520" w:type="dxa"/>
            <w:shd w:val="clear" w:color="auto" w:fill="auto"/>
          </w:tcPr>
          <w:p w14:paraId="58E941AE"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shd w:val="clear" w:color="auto" w:fill="auto"/>
          </w:tcPr>
          <w:p w14:paraId="07898A5A" w14:textId="77777777" w:rsidR="004D0E14" w:rsidRPr="004D0E14" w:rsidRDefault="004D0E14" w:rsidP="004D0E14"/>
        </w:tc>
      </w:tr>
      <w:tr w:rsidR="004D0E14" w:rsidRPr="004D0E14" w14:paraId="29801422" w14:textId="77777777" w:rsidTr="00CD65F5">
        <w:trPr>
          <w:cantSplit/>
          <w:trHeight w:val="782"/>
        </w:trPr>
        <w:tc>
          <w:tcPr>
            <w:tcW w:w="7200" w:type="dxa"/>
            <w:tcBorders>
              <w:bottom w:val="nil"/>
              <w:right w:val="nil"/>
            </w:tcBorders>
            <w:shd w:val="clear" w:color="auto" w:fill="auto"/>
          </w:tcPr>
          <w:p w14:paraId="458A31A5" w14:textId="77777777" w:rsidR="004D0E14" w:rsidRPr="004D0E14" w:rsidRDefault="004D0E14" w:rsidP="004D0E14">
            <w:pPr>
              <w:numPr>
                <w:ilvl w:val="0"/>
                <w:numId w:val="33"/>
              </w:numPr>
              <w:rPr>
                <w:sz w:val="22"/>
              </w:rPr>
            </w:pPr>
            <w:r w:rsidRPr="004D0E14">
              <w:rPr>
                <w:sz w:val="22"/>
              </w:rPr>
              <w:t xml:space="preserve">Has each adult who is included been screened for potential                          </w:t>
            </w:r>
            <w:r w:rsidRPr="004D0E14">
              <w:rPr>
                <w:b/>
                <w:sz w:val="22"/>
              </w:rPr>
              <w:t>substance abuse</w:t>
            </w:r>
            <w:r w:rsidRPr="004D0E14">
              <w:rPr>
                <w:sz w:val="22"/>
              </w:rPr>
              <w:t>? [Section 104B]</w:t>
            </w:r>
          </w:p>
        </w:tc>
        <w:tc>
          <w:tcPr>
            <w:tcW w:w="2520" w:type="dxa"/>
            <w:tcBorders>
              <w:left w:val="nil"/>
              <w:bottom w:val="nil"/>
              <w:right w:val="nil"/>
            </w:tcBorders>
            <w:shd w:val="clear" w:color="auto" w:fill="auto"/>
          </w:tcPr>
          <w:p w14:paraId="619F56AA" w14:textId="77777777" w:rsidR="004D0E14" w:rsidRPr="004D0E14" w:rsidRDefault="004D0E14" w:rsidP="004D0E14">
            <w:pPr>
              <w:rPr>
                <w:sz w:val="22"/>
              </w:rPr>
            </w:pPr>
          </w:p>
          <w:p w14:paraId="38CC9BC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nil"/>
            </w:tcBorders>
            <w:shd w:val="clear" w:color="auto" w:fill="auto"/>
          </w:tcPr>
          <w:p w14:paraId="1C815AAB" w14:textId="77777777" w:rsidR="004D0E14" w:rsidRPr="004D0E14" w:rsidRDefault="004D0E14" w:rsidP="004D0E14">
            <w:r w:rsidRPr="004D0E14">
              <w:rPr>
                <w:sz w:val="22"/>
              </w:rPr>
              <w:sym w:font="Wingdings" w:char="F06F"/>
            </w:r>
            <w:r w:rsidRPr="004D0E14">
              <w:t xml:space="preserve">Audit/DAST in file for each adult included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t xml:space="preserve">Date_______________ </w:t>
            </w:r>
          </w:p>
        </w:tc>
      </w:tr>
      <w:tr w:rsidR="004D0E14" w:rsidRPr="004D0E14" w14:paraId="58196205" w14:textId="77777777" w:rsidTr="00CD65F5">
        <w:trPr>
          <w:cantSplit/>
          <w:trHeight w:val="360"/>
        </w:trPr>
        <w:tc>
          <w:tcPr>
            <w:tcW w:w="7200" w:type="dxa"/>
            <w:shd w:val="clear" w:color="auto" w:fill="auto"/>
          </w:tcPr>
          <w:p w14:paraId="3191372A" w14:textId="77777777" w:rsidR="004D0E14" w:rsidRPr="004D0E14" w:rsidRDefault="004D0E14" w:rsidP="004D0E14">
            <w:pPr>
              <w:numPr>
                <w:ilvl w:val="0"/>
                <w:numId w:val="33"/>
              </w:numPr>
              <w:rPr>
                <w:sz w:val="22"/>
              </w:rPr>
            </w:pPr>
            <w:r w:rsidRPr="004D0E14">
              <w:rPr>
                <w:sz w:val="22"/>
              </w:rPr>
              <w:t xml:space="preserve">Is there a </w:t>
            </w:r>
            <w:r w:rsidRPr="004D0E14">
              <w:rPr>
                <w:b/>
                <w:sz w:val="22"/>
              </w:rPr>
              <w:t xml:space="preserve">current Mutual Responsibility Agreement (DSS 6963-A) </w:t>
            </w:r>
            <w:r w:rsidRPr="004D0E14">
              <w:rPr>
                <w:sz w:val="22"/>
              </w:rPr>
              <w:t>properly completed, signed and dated?  [Section 103]</w:t>
            </w:r>
          </w:p>
        </w:tc>
        <w:tc>
          <w:tcPr>
            <w:tcW w:w="2520" w:type="dxa"/>
            <w:shd w:val="clear" w:color="auto" w:fill="auto"/>
          </w:tcPr>
          <w:p w14:paraId="2AFE25CB" w14:textId="77777777" w:rsidR="004D0E14" w:rsidRPr="004D0E14" w:rsidRDefault="004D0E14" w:rsidP="004D0E14">
            <w:pPr>
              <w:rPr>
                <w:sz w:val="22"/>
              </w:rPr>
            </w:pPr>
          </w:p>
          <w:p w14:paraId="72FCA6EC"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shd w:val="clear" w:color="auto" w:fill="auto"/>
          </w:tcPr>
          <w:p w14:paraId="619CA531" w14:textId="77777777" w:rsidR="004D0E14" w:rsidRPr="004D0E14" w:rsidRDefault="004D0E14" w:rsidP="004D0E14">
            <w:r w:rsidRPr="004D0E14">
              <w:t>Date ____________________</w:t>
            </w:r>
          </w:p>
          <w:p w14:paraId="517A3393" w14:textId="77777777" w:rsidR="004D0E14" w:rsidRPr="004D0E14" w:rsidRDefault="004D0E14" w:rsidP="004D0E14">
            <w:r w:rsidRPr="004D0E14">
              <w:t xml:space="preserve">Signed by both Parents if applicable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t xml:space="preserve">     </w:t>
            </w:r>
          </w:p>
        </w:tc>
      </w:tr>
      <w:tr w:rsidR="004D0E14" w:rsidRPr="004D0E14" w14:paraId="169D87C4" w14:textId="77777777" w:rsidTr="00CD65F5">
        <w:trPr>
          <w:cantSplit/>
          <w:trHeight w:val="360"/>
        </w:trPr>
        <w:tc>
          <w:tcPr>
            <w:tcW w:w="7200" w:type="dxa"/>
            <w:shd w:val="clear" w:color="auto" w:fill="auto"/>
          </w:tcPr>
          <w:p w14:paraId="60D24EED" w14:textId="77777777" w:rsidR="004D0E14" w:rsidRPr="004D0E14" w:rsidRDefault="004D0E14" w:rsidP="004D0E14">
            <w:pPr>
              <w:numPr>
                <w:ilvl w:val="0"/>
                <w:numId w:val="33"/>
              </w:numPr>
              <w:rPr>
                <w:sz w:val="22"/>
              </w:rPr>
            </w:pPr>
            <w:r w:rsidRPr="004D0E14">
              <w:rPr>
                <w:sz w:val="22"/>
              </w:rPr>
              <w:t>Is OVS completed at Application/review?</w:t>
            </w:r>
          </w:p>
        </w:tc>
        <w:tc>
          <w:tcPr>
            <w:tcW w:w="2520" w:type="dxa"/>
            <w:shd w:val="clear" w:color="auto" w:fill="auto"/>
          </w:tcPr>
          <w:p w14:paraId="7F2AD6A0"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shd w:val="clear" w:color="auto" w:fill="auto"/>
          </w:tcPr>
          <w:p w14:paraId="2978B3FC" w14:textId="77777777" w:rsidR="004D0E14" w:rsidRPr="004D0E14" w:rsidRDefault="004D0E14" w:rsidP="004D0E14"/>
        </w:tc>
      </w:tr>
    </w:tbl>
    <w:p w14:paraId="346E2D0A" w14:textId="77777777" w:rsidR="004D0E14" w:rsidRPr="004D0E14" w:rsidRDefault="004D0E14" w:rsidP="004D0E14">
      <w:pPr>
        <w:numPr>
          <w:ilvl w:val="0"/>
          <w:numId w:val="33"/>
        </w:numPr>
        <w:rPr>
          <w:sz w:val="22"/>
        </w:rPr>
        <w:sectPr w:rsidR="004D0E14" w:rsidRPr="004D0E14" w:rsidSect="004162D3">
          <w:pgSz w:w="15840" w:h="12240" w:orient="landscape"/>
          <w:pgMar w:top="720" w:right="1440" w:bottom="1800" w:left="720" w:header="720" w:footer="720" w:gutter="0"/>
          <w:cols w:space="720"/>
          <w:docGrid w:linePitch="360"/>
        </w:sectPr>
      </w:pP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4D0E14" w:rsidRPr="004D0E14" w14:paraId="67B81966" w14:textId="77777777" w:rsidTr="00CD65F5">
        <w:trPr>
          <w:cantSplit/>
          <w:trHeight w:val="360"/>
        </w:trPr>
        <w:tc>
          <w:tcPr>
            <w:tcW w:w="7200" w:type="dxa"/>
            <w:shd w:val="clear" w:color="auto" w:fill="auto"/>
          </w:tcPr>
          <w:p w14:paraId="01C2B360" w14:textId="77777777" w:rsidR="004D0E14" w:rsidRPr="004D0E14" w:rsidRDefault="004D0E14" w:rsidP="004D0E14">
            <w:pPr>
              <w:numPr>
                <w:ilvl w:val="0"/>
                <w:numId w:val="33"/>
              </w:numPr>
              <w:rPr>
                <w:sz w:val="22"/>
              </w:rPr>
            </w:pPr>
            <w:r w:rsidRPr="004D0E14">
              <w:rPr>
                <w:sz w:val="22"/>
              </w:rPr>
              <w:lastRenderedPageBreak/>
              <w:t>Was the Job Quit Policy discussed</w:t>
            </w:r>
          </w:p>
        </w:tc>
        <w:tc>
          <w:tcPr>
            <w:tcW w:w="2520" w:type="dxa"/>
            <w:shd w:val="clear" w:color="auto" w:fill="auto"/>
          </w:tcPr>
          <w:p w14:paraId="25681C14"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    </w:t>
            </w:r>
          </w:p>
        </w:tc>
        <w:tc>
          <w:tcPr>
            <w:tcW w:w="3870" w:type="dxa"/>
            <w:shd w:val="clear" w:color="auto" w:fill="auto"/>
          </w:tcPr>
          <w:p w14:paraId="2609F992" w14:textId="77777777" w:rsidR="004D0E14" w:rsidRPr="004D0E14" w:rsidRDefault="004D0E14" w:rsidP="004D0E14">
            <w:r w:rsidRPr="004D0E14">
              <w:t>Date ____________________</w:t>
            </w:r>
          </w:p>
        </w:tc>
      </w:tr>
      <w:tr w:rsidR="004D0E14" w:rsidRPr="004D0E14" w14:paraId="7A211C5F" w14:textId="77777777" w:rsidTr="00CD65F5">
        <w:trPr>
          <w:cantSplit/>
          <w:trHeight w:val="360"/>
        </w:trPr>
        <w:tc>
          <w:tcPr>
            <w:tcW w:w="7200" w:type="dxa"/>
            <w:shd w:val="clear" w:color="auto" w:fill="auto"/>
          </w:tcPr>
          <w:p w14:paraId="1CB34336" w14:textId="77777777" w:rsidR="004D0E14" w:rsidRPr="004D0E14" w:rsidRDefault="004D0E14" w:rsidP="004D0E14">
            <w:pPr>
              <w:numPr>
                <w:ilvl w:val="0"/>
                <w:numId w:val="33"/>
              </w:numPr>
              <w:rPr>
                <w:sz w:val="22"/>
              </w:rPr>
            </w:pPr>
            <w:r w:rsidRPr="004D0E14">
              <w:rPr>
                <w:sz w:val="22"/>
              </w:rPr>
              <w:t xml:space="preserve">Are all requirements being met for a </w:t>
            </w:r>
            <w:r w:rsidRPr="004D0E14">
              <w:rPr>
                <w:b/>
                <w:sz w:val="22"/>
              </w:rPr>
              <w:t>minor parent</w:t>
            </w:r>
            <w:r w:rsidRPr="004D0E14">
              <w:rPr>
                <w:sz w:val="22"/>
              </w:rPr>
              <w:t xml:space="preserve"> included in the case? [Section 107]</w:t>
            </w:r>
          </w:p>
        </w:tc>
        <w:tc>
          <w:tcPr>
            <w:tcW w:w="2520" w:type="dxa"/>
            <w:shd w:val="clear" w:color="auto" w:fill="auto"/>
          </w:tcPr>
          <w:p w14:paraId="24262A56" w14:textId="77777777" w:rsidR="004D0E14" w:rsidRPr="004D0E14" w:rsidRDefault="004D0E14" w:rsidP="004D0E14">
            <w:pPr>
              <w:rPr>
                <w:sz w:val="22"/>
              </w:rPr>
            </w:pPr>
          </w:p>
          <w:p w14:paraId="6732F62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shd w:val="clear" w:color="auto" w:fill="auto"/>
          </w:tcPr>
          <w:p w14:paraId="291A89B1" w14:textId="77777777" w:rsidR="004D0E14" w:rsidRPr="004D0E14" w:rsidRDefault="004D0E14" w:rsidP="004D0E14"/>
        </w:tc>
      </w:tr>
      <w:tr w:rsidR="004D0E14" w:rsidRPr="004D0E14" w14:paraId="4915EE0F" w14:textId="77777777" w:rsidTr="00CD65F5">
        <w:trPr>
          <w:trHeight w:val="360"/>
        </w:trPr>
        <w:tc>
          <w:tcPr>
            <w:tcW w:w="7200" w:type="dxa"/>
            <w:shd w:val="clear" w:color="auto" w:fill="auto"/>
          </w:tcPr>
          <w:p w14:paraId="634A56E1" w14:textId="77777777" w:rsidR="004D0E14" w:rsidRPr="004D0E14" w:rsidRDefault="004D0E14" w:rsidP="004D0E14">
            <w:pPr>
              <w:numPr>
                <w:ilvl w:val="0"/>
                <w:numId w:val="33"/>
              </w:numPr>
              <w:rPr>
                <w:sz w:val="22"/>
              </w:rPr>
            </w:pPr>
            <w:r w:rsidRPr="004D0E14">
              <w:rPr>
                <w:sz w:val="22"/>
              </w:rPr>
              <w:t xml:space="preserve"> How many months of the </w:t>
            </w:r>
            <w:r w:rsidRPr="004D0E14">
              <w:rPr>
                <w:b/>
                <w:sz w:val="22"/>
              </w:rPr>
              <w:t>12-month time</w:t>
            </w:r>
            <w:r w:rsidRPr="004D0E14">
              <w:rPr>
                <w:sz w:val="22"/>
              </w:rPr>
              <w:t xml:space="preserve"> limit has the family </w:t>
            </w:r>
          </w:p>
          <w:p w14:paraId="35F3E502" w14:textId="77777777" w:rsidR="004D0E14" w:rsidRPr="004D0E14" w:rsidRDefault="004D0E14" w:rsidP="004D0E14">
            <w:pPr>
              <w:ind w:left="360"/>
              <w:rPr>
                <w:sz w:val="22"/>
              </w:rPr>
            </w:pPr>
            <w:r w:rsidRPr="004D0E14">
              <w:rPr>
                <w:sz w:val="22"/>
              </w:rPr>
              <w:t xml:space="preserve">       received? [Section 105] (Child under 12 months of age) </w:t>
            </w:r>
          </w:p>
        </w:tc>
        <w:tc>
          <w:tcPr>
            <w:tcW w:w="2520" w:type="dxa"/>
            <w:shd w:val="clear" w:color="auto" w:fill="auto"/>
          </w:tcPr>
          <w:p w14:paraId="68A54D73" w14:textId="77777777" w:rsidR="004D0E14" w:rsidRPr="004D0E14" w:rsidRDefault="004D0E14" w:rsidP="004D0E14">
            <w:pPr>
              <w:rPr>
                <w:sz w:val="22"/>
              </w:rPr>
            </w:pPr>
          </w:p>
          <w:p w14:paraId="289918CF" w14:textId="77777777" w:rsidR="004D0E14" w:rsidRPr="004D0E14" w:rsidRDefault="004D0E14" w:rsidP="004D0E14">
            <w:pPr>
              <w:rPr>
                <w:sz w:val="22"/>
              </w:rPr>
            </w:pPr>
            <w:r w:rsidRPr="004D0E14">
              <w:rPr>
                <w:sz w:val="22"/>
              </w:rPr>
              <w:t># Mos.</w:t>
            </w:r>
            <w:r w:rsidRPr="004D0E14">
              <w:rPr>
                <w:sz w:val="22"/>
                <w:u w:val="single"/>
              </w:rPr>
              <w:tab/>
            </w:r>
            <w:r w:rsidRPr="004D0E14">
              <w:rPr>
                <w:sz w:val="22"/>
                <w:u w:val="single"/>
              </w:rPr>
              <w:tab/>
            </w:r>
            <w:r w:rsidRPr="004D0E14">
              <w:rPr>
                <w:sz w:val="22"/>
              </w:rPr>
              <w:t>or N/A</w:t>
            </w:r>
          </w:p>
        </w:tc>
        <w:tc>
          <w:tcPr>
            <w:tcW w:w="3870" w:type="dxa"/>
            <w:shd w:val="clear" w:color="auto" w:fill="auto"/>
          </w:tcPr>
          <w:p w14:paraId="1459837C" w14:textId="77777777" w:rsidR="004D0E14" w:rsidRPr="004D0E14" w:rsidRDefault="004D0E14" w:rsidP="004D0E14">
            <w:r w:rsidRPr="004D0E14">
              <w:rPr>
                <w:sz w:val="22"/>
              </w:rPr>
              <w:sym w:font="Wingdings" w:char="F06F"/>
            </w:r>
            <w:r w:rsidRPr="004D0E14">
              <w:t xml:space="preserve">  N/A Child Only case</w:t>
            </w:r>
          </w:p>
        </w:tc>
      </w:tr>
      <w:tr w:rsidR="004D0E14" w:rsidRPr="004D0E14" w14:paraId="42EA5A4C" w14:textId="77777777" w:rsidTr="00CD65F5">
        <w:trPr>
          <w:trHeight w:val="360"/>
        </w:trPr>
        <w:tc>
          <w:tcPr>
            <w:tcW w:w="7200" w:type="dxa"/>
            <w:tcBorders>
              <w:bottom w:val="single" w:sz="4" w:space="0" w:color="auto"/>
            </w:tcBorders>
            <w:shd w:val="clear" w:color="auto" w:fill="auto"/>
          </w:tcPr>
          <w:p w14:paraId="695A9043" w14:textId="77777777" w:rsidR="004D0E14" w:rsidRPr="004D0E14" w:rsidRDefault="004D0E14" w:rsidP="004D0E14">
            <w:pPr>
              <w:numPr>
                <w:ilvl w:val="0"/>
                <w:numId w:val="33"/>
              </w:numPr>
              <w:rPr>
                <w:sz w:val="22"/>
              </w:rPr>
            </w:pPr>
            <w:r w:rsidRPr="004D0E14">
              <w:rPr>
                <w:sz w:val="22"/>
              </w:rPr>
              <w:t xml:space="preserve">.How many months of the </w:t>
            </w:r>
            <w:r w:rsidRPr="004D0E14">
              <w:rPr>
                <w:b/>
                <w:sz w:val="22"/>
              </w:rPr>
              <w:t>24-month time</w:t>
            </w:r>
            <w:r w:rsidRPr="004D0E14">
              <w:rPr>
                <w:sz w:val="22"/>
              </w:rPr>
              <w:t xml:space="preserve"> limit has the family</w:t>
            </w:r>
          </w:p>
          <w:p w14:paraId="525D39DF" w14:textId="77777777" w:rsidR="004D0E14" w:rsidRPr="004D0E14" w:rsidRDefault="004D0E14" w:rsidP="004D0E14">
            <w:pPr>
              <w:ind w:left="360"/>
              <w:rPr>
                <w:sz w:val="22"/>
              </w:rPr>
            </w:pPr>
            <w:r w:rsidRPr="004D0E14">
              <w:rPr>
                <w:sz w:val="22"/>
              </w:rPr>
              <w:t xml:space="preserve">       received? [Section 105]  State Limit</w:t>
            </w:r>
          </w:p>
        </w:tc>
        <w:tc>
          <w:tcPr>
            <w:tcW w:w="2520" w:type="dxa"/>
            <w:tcBorders>
              <w:bottom w:val="single" w:sz="4" w:space="0" w:color="auto"/>
            </w:tcBorders>
            <w:shd w:val="clear" w:color="auto" w:fill="auto"/>
          </w:tcPr>
          <w:p w14:paraId="5D82108D" w14:textId="77777777" w:rsidR="004D0E14" w:rsidRPr="004D0E14" w:rsidRDefault="004D0E14" w:rsidP="004D0E14">
            <w:pPr>
              <w:rPr>
                <w:sz w:val="22"/>
              </w:rPr>
            </w:pPr>
          </w:p>
          <w:p w14:paraId="61C1EAAE" w14:textId="77777777" w:rsidR="004D0E14" w:rsidRPr="004D0E14" w:rsidRDefault="004D0E14" w:rsidP="004D0E14">
            <w:pPr>
              <w:rPr>
                <w:sz w:val="22"/>
              </w:rPr>
            </w:pPr>
            <w:r w:rsidRPr="004D0E14">
              <w:rPr>
                <w:sz w:val="22"/>
              </w:rPr>
              <w:t># Mos.</w:t>
            </w:r>
            <w:r w:rsidRPr="004D0E14">
              <w:rPr>
                <w:sz w:val="22"/>
                <w:u w:val="single"/>
              </w:rPr>
              <w:tab/>
            </w:r>
            <w:r w:rsidRPr="004D0E14">
              <w:rPr>
                <w:sz w:val="22"/>
                <w:u w:val="single"/>
              </w:rPr>
              <w:tab/>
            </w:r>
            <w:r w:rsidRPr="004D0E14">
              <w:rPr>
                <w:sz w:val="22"/>
              </w:rPr>
              <w:t>or N/A</w:t>
            </w:r>
          </w:p>
        </w:tc>
        <w:tc>
          <w:tcPr>
            <w:tcW w:w="3870" w:type="dxa"/>
            <w:tcBorders>
              <w:bottom w:val="single" w:sz="4" w:space="0" w:color="auto"/>
            </w:tcBorders>
            <w:shd w:val="clear" w:color="auto" w:fill="auto"/>
          </w:tcPr>
          <w:p w14:paraId="6754FFE8" w14:textId="77777777" w:rsidR="004D0E14" w:rsidRPr="004D0E14" w:rsidRDefault="004D0E14" w:rsidP="004D0E14">
            <w:r w:rsidRPr="004D0E14">
              <w:rPr>
                <w:sz w:val="22"/>
              </w:rPr>
              <w:sym w:font="Wingdings" w:char="F06F"/>
            </w:r>
            <w:r w:rsidRPr="004D0E14">
              <w:t xml:space="preserve">  N/A Child Only case</w:t>
            </w:r>
          </w:p>
        </w:tc>
      </w:tr>
      <w:tr w:rsidR="004D0E14" w:rsidRPr="004D0E14" w14:paraId="0056D346" w14:textId="77777777" w:rsidTr="00CD65F5">
        <w:trPr>
          <w:trHeight w:val="360"/>
        </w:trPr>
        <w:tc>
          <w:tcPr>
            <w:tcW w:w="7200" w:type="dxa"/>
            <w:tcBorders>
              <w:bottom w:val="single" w:sz="4" w:space="0" w:color="auto"/>
            </w:tcBorders>
            <w:shd w:val="clear" w:color="auto" w:fill="auto"/>
          </w:tcPr>
          <w:p w14:paraId="3396E87B" w14:textId="77777777" w:rsidR="004D0E14" w:rsidRPr="004D0E14" w:rsidRDefault="004D0E14" w:rsidP="004D0E14">
            <w:pPr>
              <w:numPr>
                <w:ilvl w:val="0"/>
                <w:numId w:val="33"/>
              </w:numPr>
              <w:rPr>
                <w:sz w:val="22"/>
              </w:rPr>
            </w:pPr>
            <w:r w:rsidRPr="004D0E14">
              <w:rPr>
                <w:sz w:val="22"/>
              </w:rPr>
              <w:t xml:space="preserve">How many months of the Federal </w:t>
            </w:r>
            <w:r w:rsidRPr="004D0E14">
              <w:rPr>
                <w:b/>
                <w:sz w:val="22"/>
              </w:rPr>
              <w:t xml:space="preserve">5-year time </w:t>
            </w:r>
            <w:r w:rsidRPr="004D0E14">
              <w:rPr>
                <w:sz w:val="22"/>
              </w:rPr>
              <w:t>limit has the family received? [Section 105]</w:t>
            </w:r>
          </w:p>
        </w:tc>
        <w:tc>
          <w:tcPr>
            <w:tcW w:w="2520" w:type="dxa"/>
            <w:tcBorders>
              <w:bottom w:val="single" w:sz="4" w:space="0" w:color="auto"/>
            </w:tcBorders>
            <w:shd w:val="clear" w:color="auto" w:fill="auto"/>
          </w:tcPr>
          <w:p w14:paraId="3F618C7A" w14:textId="77777777" w:rsidR="004D0E14" w:rsidRPr="004D0E14" w:rsidRDefault="004D0E14" w:rsidP="004D0E14">
            <w:pPr>
              <w:rPr>
                <w:sz w:val="22"/>
              </w:rPr>
            </w:pPr>
          </w:p>
          <w:p w14:paraId="1C56FD56" w14:textId="77777777" w:rsidR="004D0E14" w:rsidRPr="004D0E14" w:rsidRDefault="004D0E14" w:rsidP="004D0E14">
            <w:pPr>
              <w:rPr>
                <w:sz w:val="22"/>
              </w:rPr>
            </w:pPr>
            <w:r w:rsidRPr="004D0E14">
              <w:rPr>
                <w:sz w:val="22"/>
              </w:rPr>
              <w:t># Mos.</w:t>
            </w:r>
            <w:r w:rsidRPr="004D0E14">
              <w:rPr>
                <w:b/>
                <w:sz w:val="22"/>
                <w:u w:val="single"/>
              </w:rPr>
              <w:tab/>
            </w:r>
            <w:r w:rsidRPr="004D0E14">
              <w:rPr>
                <w:b/>
                <w:sz w:val="22"/>
                <w:u w:val="single"/>
              </w:rPr>
              <w:tab/>
            </w:r>
            <w:r w:rsidRPr="004D0E14">
              <w:rPr>
                <w:sz w:val="22"/>
              </w:rPr>
              <w:t>or N/A</w:t>
            </w:r>
          </w:p>
        </w:tc>
        <w:tc>
          <w:tcPr>
            <w:tcW w:w="3870" w:type="dxa"/>
            <w:tcBorders>
              <w:bottom w:val="single" w:sz="4" w:space="0" w:color="auto"/>
            </w:tcBorders>
            <w:shd w:val="clear" w:color="auto" w:fill="auto"/>
          </w:tcPr>
          <w:p w14:paraId="50419DFD" w14:textId="77777777" w:rsidR="004D0E14" w:rsidRPr="004D0E14" w:rsidRDefault="004D0E14" w:rsidP="004D0E14">
            <w:r w:rsidRPr="004D0E14">
              <w:rPr>
                <w:sz w:val="22"/>
              </w:rPr>
              <w:sym w:font="Wingdings" w:char="F06F"/>
            </w:r>
            <w:r w:rsidRPr="004D0E14">
              <w:t xml:space="preserve"> N/A Child Only case</w:t>
            </w:r>
          </w:p>
        </w:tc>
      </w:tr>
      <w:tr w:rsidR="004D0E14" w:rsidRPr="004D0E14" w14:paraId="2624AAA0" w14:textId="77777777" w:rsidTr="00CD65F5">
        <w:trPr>
          <w:trHeight w:val="360"/>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1DF3C82C" w14:textId="77777777" w:rsidR="004D0E14" w:rsidRPr="004D0E14" w:rsidRDefault="004D0E14" w:rsidP="004D0E14">
            <w:pPr>
              <w:numPr>
                <w:ilvl w:val="0"/>
                <w:numId w:val="33"/>
              </w:numPr>
              <w:rPr>
                <w:sz w:val="22"/>
              </w:rPr>
            </w:pPr>
            <w:r w:rsidRPr="004D0E14">
              <w:rPr>
                <w:sz w:val="22"/>
              </w:rPr>
              <w:t>How many months of the State 5-year limit has the family received?</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C530C1D" w14:textId="77777777" w:rsidR="004D0E14" w:rsidRPr="004D0E14" w:rsidRDefault="004D0E14" w:rsidP="004D0E14">
            <w:pPr>
              <w:rPr>
                <w:sz w:val="22"/>
              </w:rPr>
            </w:pPr>
          </w:p>
          <w:p w14:paraId="09048B61" w14:textId="77777777" w:rsidR="004D0E14" w:rsidRPr="004D0E14" w:rsidRDefault="004D0E14" w:rsidP="004D0E14">
            <w:pPr>
              <w:rPr>
                <w:sz w:val="22"/>
              </w:rPr>
            </w:pPr>
            <w:r w:rsidRPr="004D0E14">
              <w:rPr>
                <w:sz w:val="22"/>
              </w:rPr>
              <w:t># Mos.</w:t>
            </w:r>
            <w:r w:rsidRPr="004D0E14">
              <w:rPr>
                <w:b/>
                <w:sz w:val="22"/>
                <w:u w:val="single"/>
              </w:rPr>
              <w:tab/>
            </w:r>
            <w:r w:rsidRPr="004D0E14">
              <w:rPr>
                <w:b/>
                <w:sz w:val="22"/>
                <w:u w:val="single"/>
              </w:rPr>
              <w:tab/>
            </w:r>
            <w:r w:rsidRPr="004D0E14">
              <w:rPr>
                <w:sz w:val="22"/>
              </w:rPr>
              <w:t>or N/A</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E63CFB9" w14:textId="77777777" w:rsidR="004D0E14" w:rsidRPr="004D0E14" w:rsidRDefault="004D0E14" w:rsidP="004D0E14">
            <w:pPr>
              <w:rPr>
                <w:sz w:val="22"/>
                <w:highlight w:val="yellow"/>
              </w:rPr>
            </w:pPr>
          </w:p>
        </w:tc>
      </w:tr>
      <w:tr w:rsidR="004D0E14" w:rsidRPr="004D0E14" w14:paraId="7D94E970" w14:textId="77777777" w:rsidTr="00CD65F5">
        <w:trPr>
          <w:trHeight w:val="360"/>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67B27B5D" w14:textId="77777777" w:rsidR="004D0E14" w:rsidRPr="004D0E14" w:rsidRDefault="004D0E14" w:rsidP="004D0E14">
            <w:pPr>
              <w:numPr>
                <w:ilvl w:val="0"/>
                <w:numId w:val="33"/>
              </w:numPr>
              <w:rPr>
                <w:sz w:val="22"/>
              </w:rPr>
            </w:pPr>
            <w:r w:rsidRPr="004D0E14">
              <w:rPr>
                <w:sz w:val="22"/>
              </w:rPr>
              <w:t xml:space="preserve">Was Substance Use Testing Required?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5338450"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467CF9F" w14:textId="77777777" w:rsidR="004D0E14" w:rsidRPr="004D0E14" w:rsidRDefault="004D0E14" w:rsidP="004D0E14">
            <w:pPr>
              <w:rPr>
                <w:sz w:val="22"/>
                <w:highlight w:val="yellow"/>
              </w:rPr>
            </w:pPr>
          </w:p>
        </w:tc>
      </w:tr>
      <w:tr w:rsidR="004D0E14" w:rsidRPr="004D0E14" w14:paraId="16EFD29D" w14:textId="77777777" w:rsidTr="00CD65F5">
        <w:trPr>
          <w:trHeight w:val="360"/>
        </w:trPr>
        <w:tc>
          <w:tcPr>
            <w:tcW w:w="7200" w:type="dxa"/>
          </w:tcPr>
          <w:p w14:paraId="54CC765B" w14:textId="77777777" w:rsidR="004D0E14" w:rsidRPr="004D0E14" w:rsidRDefault="004D0E14" w:rsidP="004D0E14">
            <w:pPr>
              <w:numPr>
                <w:ilvl w:val="0"/>
                <w:numId w:val="33"/>
              </w:numPr>
              <w:rPr>
                <w:rFonts w:eastAsia="Times" w:cs="Arial"/>
                <w:sz w:val="22"/>
              </w:rPr>
            </w:pPr>
            <w:r w:rsidRPr="004D0E14">
              <w:rPr>
                <w:rFonts w:eastAsia="Times" w:cs="Arial"/>
                <w:sz w:val="22"/>
              </w:rPr>
              <w:t>Is it indicated that Voter Registration was discussed at application/review?</w:t>
            </w:r>
          </w:p>
        </w:tc>
        <w:tc>
          <w:tcPr>
            <w:tcW w:w="2520" w:type="dxa"/>
          </w:tcPr>
          <w:p w14:paraId="42E566E3" w14:textId="77777777" w:rsidR="004D0E14" w:rsidRPr="004D0E14" w:rsidRDefault="004D0E14" w:rsidP="004D0E14">
            <w:pPr>
              <w:rPr>
                <w:sz w:val="22"/>
              </w:rPr>
            </w:pPr>
          </w:p>
          <w:p w14:paraId="75A8E688" w14:textId="77777777" w:rsidR="004D0E14" w:rsidRPr="004D0E14" w:rsidRDefault="004D0E14" w:rsidP="004D0E14">
            <w:pPr>
              <w:rPr>
                <w:sz w:val="22"/>
                <w:u w:val="single"/>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6BA0E7F7" w14:textId="77777777" w:rsidR="004D0E14" w:rsidRPr="004D0E14" w:rsidRDefault="004D0E14" w:rsidP="004D0E14"/>
        </w:tc>
      </w:tr>
    </w:tbl>
    <w:p w14:paraId="096F8976" w14:textId="77777777" w:rsidR="004D0E14" w:rsidRPr="004D0E14" w:rsidRDefault="004D0E14" w:rsidP="004D0E14"/>
    <w:p w14:paraId="16F91EBB" w14:textId="77777777" w:rsidR="004D0E14" w:rsidRPr="004D0E14" w:rsidRDefault="004D0E14" w:rsidP="004D0E14">
      <w:pPr>
        <w:keepNext/>
        <w:jc w:val="center"/>
        <w:outlineLvl w:val="1"/>
        <w:rPr>
          <w:b/>
        </w:rPr>
      </w:pPr>
      <w:r w:rsidRPr="004D0E14">
        <w:rPr>
          <w:b/>
        </w:rPr>
        <w:t>Financial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3870"/>
      </w:tblGrid>
      <w:tr w:rsidR="004D0E14" w:rsidRPr="004D0E14" w14:paraId="4D090A44" w14:textId="77777777" w:rsidTr="00CD65F5">
        <w:trPr>
          <w:trHeight w:val="1439"/>
        </w:trPr>
        <w:tc>
          <w:tcPr>
            <w:tcW w:w="7218" w:type="dxa"/>
          </w:tcPr>
          <w:p w14:paraId="6E1C9B83" w14:textId="77777777" w:rsidR="004D0E14" w:rsidRPr="004D0E14" w:rsidRDefault="004D0E14" w:rsidP="004D0E14">
            <w:pPr>
              <w:numPr>
                <w:ilvl w:val="0"/>
                <w:numId w:val="33"/>
              </w:numPr>
              <w:rPr>
                <w:rFonts w:eastAsia="Times" w:cs="Arial"/>
                <w:sz w:val="22"/>
              </w:rPr>
            </w:pPr>
            <w:r w:rsidRPr="004D0E14">
              <w:rPr>
                <w:rFonts w:eastAsia="Times" w:cs="Arial"/>
                <w:sz w:val="22"/>
              </w:rPr>
              <w:t xml:space="preserve">Are the family’s </w:t>
            </w:r>
            <w:r w:rsidRPr="004D0E14">
              <w:rPr>
                <w:rFonts w:eastAsia="Times" w:cs="Arial"/>
                <w:b/>
                <w:sz w:val="22"/>
              </w:rPr>
              <w:t>resources under the $3,000</w:t>
            </w:r>
            <w:r w:rsidRPr="004D0E14">
              <w:rPr>
                <w:rFonts w:eastAsia="Times" w:cs="Arial"/>
                <w:sz w:val="22"/>
              </w:rPr>
              <w:t xml:space="preserve"> asset limitation? </w:t>
            </w:r>
          </w:p>
          <w:p w14:paraId="5A86D78A" w14:textId="77777777" w:rsidR="004D0E14" w:rsidRPr="004D0E14" w:rsidRDefault="004D0E14" w:rsidP="004D0E14">
            <w:pPr>
              <w:ind w:left="360"/>
              <w:rPr>
                <w:rFonts w:cs="Arial"/>
                <w:sz w:val="22"/>
              </w:rPr>
            </w:pPr>
            <w:r w:rsidRPr="004D0E14">
              <w:rPr>
                <w:rFonts w:cs="Arial"/>
                <w:sz w:val="22"/>
              </w:rPr>
              <w:t xml:space="preserve">      [Section 115]</w:t>
            </w:r>
          </w:p>
        </w:tc>
        <w:tc>
          <w:tcPr>
            <w:tcW w:w="2520" w:type="dxa"/>
          </w:tcPr>
          <w:p w14:paraId="0207B928" w14:textId="77777777" w:rsidR="004D0E14" w:rsidRPr="004D0E14" w:rsidRDefault="004D0E14" w:rsidP="004D0E14">
            <w:pPr>
              <w:rPr>
                <w:sz w:val="22"/>
              </w:rPr>
            </w:pPr>
          </w:p>
          <w:p w14:paraId="7D56D5D8"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0756C705" w14:textId="77777777" w:rsidR="004D0E14" w:rsidRPr="004D0E14" w:rsidRDefault="004D0E14" w:rsidP="004D0E14">
            <w:r w:rsidRPr="004D0E14">
              <w:rPr>
                <w:sz w:val="22"/>
              </w:rPr>
              <w:sym w:font="Wingdings" w:char="F06F"/>
            </w:r>
            <w:r w:rsidRPr="004D0E14">
              <w:t>Statement at application (Section 104)</w:t>
            </w:r>
          </w:p>
          <w:p w14:paraId="271DC57D" w14:textId="77777777" w:rsidR="004D0E14" w:rsidRPr="004D0E14" w:rsidRDefault="004D0E14" w:rsidP="004D0E14">
            <w:r w:rsidRPr="004D0E14">
              <w:rPr>
                <w:sz w:val="22"/>
              </w:rPr>
              <w:sym w:font="Wingdings" w:char="F06F"/>
            </w:r>
            <w:r w:rsidRPr="004D0E14">
              <w:t xml:space="preserve">Bank, etc. </w:t>
            </w:r>
          </w:p>
          <w:p w14:paraId="3C2E0881" w14:textId="77777777" w:rsidR="004D0E14" w:rsidRPr="004D0E14" w:rsidRDefault="004D0E14" w:rsidP="004D0E14">
            <w:r w:rsidRPr="004D0E14">
              <w:rPr>
                <w:sz w:val="22"/>
              </w:rPr>
              <w:sym w:font="Wingdings" w:char="F06F"/>
            </w:r>
            <w:r w:rsidRPr="004D0E14">
              <w:t>Other _________________________</w:t>
            </w:r>
          </w:p>
        </w:tc>
      </w:tr>
      <w:tr w:rsidR="004D0E14" w:rsidRPr="004D0E14" w14:paraId="71CD8038" w14:textId="77777777" w:rsidTr="00CD65F5">
        <w:trPr>
          <w:trHeight w:val="360"/>
        </w:trPr>
        <w:tc>
          <w:tcPr>
            <w:tcW w:w="7218" w:type="dxa"/>
          </w:tcPr>
          <w:p w14:paraId="6EDB9E87" w14:textId="77777777" w:rsidR="004D0E14" w:rsidRPr="004D0E14" w:rsidRDefault="004D0E14" w:rsidP="004D0E14">
            <w:pPr>
              <w:numPr>
                <w:ilvl w:val="0"/>
                <w:numId w:val="33"/>
              </w:numPr>
              <w:rPr>
                <w:rFonts w:eastAsia="Times" w:cs="Arial"/>
                <w:sz w:val="22"/>
              </w:rPr>
            </w:pPr>
            <w:r w:rsidRPr="004D0E14">
              <w:rPr>
                <w:rFonts w:eastAsia="Times" w:cs="Arial"/>
                <w:sz w:val="22"/>
              </w:rPr>
              <w:t xml:space="preserve">Is there any </w:t>
            </w:r>
            <w:r w:rsidRPr="004D0E14">
              <w:rPr>
                <w:rFonts w:eastAsia="Times" w:cs="Arial"/>
                <w:b/>
                <w:sz w:val="22"/>
              </w:rPr>
              <w:t>countable income</w:t>
            </w:r>
            <w:r w:rsidRPr="004D0E14">
              <w:rPr>
                <w:rFonts w:eastAsia="Times" w:cs="Arial"/>
                <w:sz w:val="22"/>
              </w:rPr>
              <w:t xml:space="preserve"> for the case? [Section 114]</w:t>
            </w:r>
          </w:p>
        </w:tc>
        <w:tc>
          <w:tcPr>
            <w:tcW w:w="2520" w:type="dxa"/>
          </w:tcPr>
          <w:p w14:paraId="7A5D9A59" w14:textId="77777777" w:rsidR="004D0E14" w:rsidRPr="004D0E14" w:rsidRDefault="004D0E14" w:rsidP="004D0E14">
            <w:pPr>
              <w:rPr>
                <w:sz w:val="22"/>
              </w:rPr>
            </w:pPr>
          </w:p>
          <w:p w14:paraId="73F74B87"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71197C57" w14:textId="77777777" w:rsidR="004D0E14" w:rsidRPr="004D0E14" w:rsidRDefault="004D0E14" w:rsidP="004D0E14">
            <w:r w:rsidRPr="004D0E14">
              <w:rPr>
                <w:sz w:val="22"/>
              </w:rPr>
              <w:sym w:font="Wingdings" w:char="F06F"/>
            </w:r>
            <w:r w:rsidRPr="004D0E14">
              <w:t xml:space="preserve">Statement           </w:t>
            </w:r>
            <w:r w:rsidRPr="004D0E14">
              <w:rPr>
                <w:sz w:val="22"/>
              </w:rPr>
              <w:sym w:font="Wingdings" w:char="F06F"/>
            </w:r>
            <w:r w:rsidRPr="004D0E14">
              <w:t>Tax return</w:t>
            </w:r>
          </w:p>
          <w:p w14:paraId="79C41102" w14:textId="77777777" w:rsidR="004D0E14" w:rsidRPr="004D0E14" w:rsidRDefault="004D0E14" w:rsidP="004D0E14">
            <w:r w:rsidRPr="004D0E14">
              <w:rPr>
                <w:sz w:val="22"/>
              </w:rPr>
              <w:sym w:font="Wingdings" w:char="F06F"/>
            </w:r>
            <w:r w:rsidRPr="004D0E14">
              <w:t xml:space="preserve">Wage stubs         </w:t>
            </w:r>
            <w:r w:rsidRPr="004D0E14">
              <w:rPr>
                <w:sz w:val="22"/>
              </w:rPr>
              <w:sym w:font="Wingdings" w:char="F06F"/>
            </w:r>
            <w:r w:rsidRPr="004D0E14">
              <w:t xml:space="preserve">Other </w:t>
            </w:r>
            <w:r w:rsidRPr="004D0E14">
              <w:rPr>
                <w:sz w:val="22"/>
              </w:rPr>
              <w:sym w:font="Wingdings" w:char="F06F"/>
            </w:r>
            <w:r w:rsidRPr="004D0E14">
              <w:rPr>
                <w:sz w:val="22"/>
              </w:rPr>
              <w:t xml:space="preserve"> OVS</w:t>
            </w:r>
          </w:p>
        </w:tc>
      </w:tr>
      <w:tr w:rsidR="004D0E14" w:rsidRPr="004D0E14" w14:paraId="71BDC7F0" w14:textId="77777777" w:rsidTr="00CD65F5">
        <w:trPr>
          <w:trHeight w:val="360"/>
        </w:trPr>
        <w:tc>
          <w:tcPr>
            <w:tcW w:w="7218" w:type="dxa"/>
          </w:tcPr>
          <w:p w14:paraId="73BCE657" w14:textId="77777777" w:rsidR="004D0E14" w:rsidRPr="004D0E14" w:rsidRDefault="004D0E14" w:rsidP="004D0E14">
            <w:pPr>
              <w:numPr>
                <w:ilvl w:val="0"/>
                <w:numId w:val="33"/>
              </w:numPr>
              <w:rPr>
                <w:rFonts w:eastAsia="Times" w:cs="Arial"/>
                <w:sz w:val="22"/>
              </w:rPr>
            </w:pPr>
            <w:r w:rsidRPr="004D0E14">
              <w:rPr>
                <w:rFonts w:eastAsia="Times" w:cs="Arial"/>
                <w:sz w:val="22"/>
              </w:rPr>
              <w:t>Was the correct month’s income used to calculate the review</w:t>
            </w:r>
          </w:p>
          <w:p w14:paraId="30DD9D81" w14:textId="77777777" w:rsidR="004D0E14" w:rsidRPr="004D0E14" w:rsidRDefault="004D0E14" w:rsidP="004D0E14">
            <w:pPr>
              <w:ind w:left="360"/>
              <w:rPr>
                <w:rFonts w:cs="Arial"/>
                <w:sz w:val="22"/>
              </w:rPr>
            </w:pPr>
            <w:r w:rsidRPr="004D0E14">
              <w:rPr>
                <w:rFonts w:cs="Arial"/>
                <w:sz w:val="22"/>
              </w:rPr>
              <w:t xml:space="preserve">      month’s payment? [Section 114] </w:t>
            </w:r>
          </w:p>
        </w:tc>
        <w:tc>
          <w:tcPr>
            <w:tcW w:w="2520" w:type="dxa"/>
          </w:tcPr>
          <w:p w14:paraId="40F0281E" w14:textId="77777777" w:rsidR="004D0E14" w:rsidRPr="004D0E14" w:rsidRDefault="004D0E14" w:rsidP="004D0E14">
            <w:pPr>
              <w:rPr>
                <w:sz w:val="22"/>
              </w:rPr>
            </w:pPr>
          </w:p>
          <w:p w14:paraId="583FE0F6"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25A623F2" w14:textId="77777777" w:rsidR="004D0E14" w:rsidRPr="004D0E14" w:rsidRDefault="004D0E14" w:rsidP="004D0E14"/>
        </w:tc>
      </w:tr>
      <w:tr w:rsidR="004D0E14" w:rsidRPr="004D0E14" w14:paraId="6E5F350E" w14:textId="77777777" w:rsidTr="00CD65F5">
        <w:trPr>
          <w:trHeight w:val="360"/>
        </w:trPr>
        <w:tc>
          <w:tcPr>
            <w:tcW w:w="7218" w:type="dxa"/>
          </w:tcPr>
          <w:p w14:paraId="18AC37E7" w14:textId="77777777" w:rsidR="004D0E14" w:rsidRPr="004D0E14" w:rsidRDefault="004D0E14" w:rsidP="004D0E14">
            <w:pPr>
              <w:rPr>
                <w:sz w:val="22"/>
              </w:rPr>
            </w:pPr>
            <w:r w:rsidRPr="004D0E14">
              <w:rPr>
                <w:sz w:val="22"/>
              </w:rPr>
              <w:t xml:space="preserve">      26. If appropriate, was the </w:t>
            </w:r>
            <w:r w:rsidRPr="004D0E14">
              <w:rPr>
                <w:b/>
                <w:sz w:val="22"/>
              </w:rPr>
              <w:t>job bonus</w:t>
            </w:r>
            <w:r w:rsidRPr="004D0E14">
              <w:rPr>
                <w:sz w:val="22"/>
              </w:rPr>
              <w:t xml:space="preserve"> applied?</w:t>
            </w:r>
          </w:p>
        </w:tc>
        <w:tc>
          <w:tcPr>
            <w:tcW w:w="2520" w:type="dxa"/>
          </w:tcPr>
          <w:p w14:paraId="21E95A2F"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Pr>
          <w:p w14:paraId="10357892" w14:textId="77777777" w:rsidR="004D0E14" w:rsidRPr="004D0E14" w:rsidRDefault="004D0E14" w:rsidP="004D0E14"/>
        </w:tc>
      </w:tr>
    </w:tbl>
    <w:p w14:paraId="558346E1" w14:textId="77777777" w:rsidR="004D0E14" w:rsidRPr="004D0E14" w:rsidRDefault="004D0E14" w:rsidP="004D0E14">
      <w:pPr>
        <w:keepNext/>
        <w:jc w:val="center"/>
        <w:outlineLvl w:val="1"/>
        <w:rPr>
          <w:b/>
        </w:rPr>
      </w:pPr>
      <w:r w:rsidRPr="004D0E14">
        <w:rPr>
          <w:b/>
        </w:rPr>
        <w:t>Sanctions</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3870"/>
      </w:tblGrid>
      <w:tr w:rsidR="004D0E14" w:rsidRPr="004D0E14" w14:paraId="671B32BE" w14:textId="77777777" w:rsidTr="00CD65F5">
        <w:trPr>
          <w:trHeight w:val="360"/>
        </w:trPr>
        <w:tc>
          <w:tcPr>
            <w:tcW w:w="7218" w:type="dxa"/>
          </w:tcPr>
          <w:p w14:paraId="28431C0D" w14:textId="77777777" w:rsidR="004D0E14" w:rsidRPr="004D0E14" w:rsidRDefault="004D0E14" w:rsidP="004D0E14">
            <w:pPr>
              <w:ind w:left="720" w:hanging="360"/>
              <w:rPr>
                <w:sz w:val="22"/>
              </w:rPr>
            </w:pPr>
            <w:r w:rsidRPr="004D0E14">
              <w:rPr>
                <w:sz w:val="22"/>
              </w:rPr>
              <w:t>27.Does the record indicate that a sanction should have been     applied for the review month? [Section 120]</w:t>
            </w:r>
          </w:p>
        </w:tc>
        <w:tc>
          <w:tcPr>
            <w:tcW w:w="2520" w:type="dxa"/>
          </w:tcPr>
          <w:p w14:paraId="3197F14B" w14:textId="77777777" w:rsidR="004D0E14" w:rsidRPr="004D0E14" w:rsidRDefault="004D0E14" w:rsidP="004D0E14">
            <w:pPr>
              <w:rPr>
                <w:sz w:val="22"/>
              </w:rPr>
            </w:pPr>
          </w:p>
          <w:p w14:paraId="2D10AA88"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736AE68A" w14:textId="77777777" w:rsidR="004D0E14" w:rsidRPr="004D0E14" w:rsidRDefault="004D0E14" w:rsidP="004D0E14"/>
        </w:tc>
      </w:tr>
      <w:tr w:rsidR="004D0E14" w:rsidRPr="004D0E14" w14:paraId="3B77CBF5" w14:textId="77777777" w:rsidTr="00CD65F5">
        <w:trPr>
          <w:trHeight w:val="360"/>
        </w:trPr>
        <w:tc>
          <w:tcPr>
            <w:tcW w:w="7218" w:type="dxa"/>
          </w:tcPr>
          <w:p w14:paraId="1976918C" w14:textId="77777777" w:rsidR="004D0E14" w:rsidRPr="004D0E14" w:rsidRDefault="004D0E14" w:rsidP="004D0E14">
            <w:pPr>
              <w:ind w:left="720" w:hanging="360"/>
              <w:rPr>
                <w:sz w:val="22"/>
              </w:rPr>
            </w:pPr>
            <w:r w:rsidRPr="004D0E14">
              <w:rPr>
                <w:sz w:val="22"/>
              </w:rPr>
              <w:t xml:space="preserve">28. Was the </w:t>
            </w:r>
            <w:r w:rsidRPr="004D0E14">
              <w:rPr>
                <w:b/>
                <w:sz w:val="22"/>
              </w:rPr>
              <w:t>sanction [s] applied appropriately</w:t>
            </w:r>
            <w:r w:rsidRPr="004D0E14">
              <w:rPr>
                <w:sz w:val="22"/>
              </w:rPr>
              <w:t>? [Section 120]</w:t>
            </w:r>
          </w:p>
        </w:tc>
        <w:tc>
          <w:tcPr>
            <w:tcW w:w="2520" w:type="dxa"/>
          </w:tcPr>
          <w:p w14:paraId="74BA584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Pr>
          <w:p w14:paraId="2BD8E938" w14:textId="77777777" w:rsidR="004D0E14" w:rsidRPr="004D0E14" w:rsidRDefault="004D0E14" w:rsidP="004D0E14"/>
        </w:tc>
      </w:tr>
    </w:tbl>
    <w:p w14:paraId="7DD83BD5" w14:textId="77777777" w:rsidR="004D0E14" w:rsidRPr="004D0E14" w:rsidRDefault="004D0E14" w:rsidP="004D0E14">
      <w:pPr>
        <w:rPr>
          <w:sz w:val="22"/>
        </w:rPr>
      </w:pPr>
    </w:p>
    <w:p w14:paraId="6B7C65AB" w14:textId="77777777" w:rsidR="004D0E14" w:rsidRPr="004D0E14" w:rsidRDefault="004D0E14" w:rsidP="004D0E14">
      <w:pPr>
        <w:rPr>
          <w:sz w:val="22"/>
        </w:rPr>
      </w:pPr>
    </w:p>
    <w:p w14:paraId="1E5544BD" w14:textId="77777777" w:rsidR="004D0E14" w:rsidRPr="004D0E14" w:rsidRDefault="004D0E14" w:rsidP="004D0E14">
      <w:pPr>
        <w:rPr>
          <w:sz w:val="22"/>
        </w:rPr>
      </w:pPr>
    </w:p>
    <w:p w14:paraId="483AC4A0" w14:textId="77777777" w:rsidR="004D0E14" w:rsidRPr="004D0E14" w:rsidRDefault="004D0E14" w:rsidP="004D0E14">
      <w:pPr>
        <w:rPr>
          <w:sz w:val="22"/>
        </w:rPr>
      </w:pPr>
    </w:p>
    <w:p w14:paraId="11961049" w14:textId="77777777" w:rsidR="004D0E14" w:rsidRPr="004D0E14" w:rsidRDefault="004D0E14" w:rsidP="004D0E14">
      <w:pPr>
        <w:ind w:left="360"/>
        <w:rPr>
          <w:sz w:val="22"/>
        </w:rPr>
      </w:pPr>
    </w:p>
    <w:p w14:paraId="44FB720C" w14:textId="77777777" w:rsidR="004D0E14" w:rsidRPr="004D0E14" w:rsidRDefault="004D0E14" w:rsidP="004D0E14">
      <w:pPr>
        <w:numPr>
          <w:ilvl w:val="0"/>
          <w:numId w:val="22"/>
        </w:numPr>
        <w:rPr>
          <w:sz w:val="22"/>
        </w:rPr>
      </w:pPr>
      <w:r w:rsidRPr="004D0E14">
        <w:rPr>
          <w:b/>
          <w:sz w:val="22"/>
        </w:rPr>
        <w:t>Are all individuals included in the case eligible for WF Family Assistance?</w:t>
      </w:r>
      <w:r w:rsidRPr="004D0E14">
        <w:rPr>
          <w:sz w:val="22"/>
        </w:rPr>
        <w:tab/>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7D5312AB" w14:textId="77777777" w:rsidR="004D0E14" w:rsidRPr="004D0E14" w:rsidRDefault="004D0E14" w:rsidP="004D0E14">
      <w:pPr>
        <w:spacing w:line="360" w:lineRule="auto"/>
        <w:ind w:left="360"/>
        <w:rPr>
          <w:sz w:val="22"/>
          <w:u w:val="single"/>
        </w:rPr>
      </w:pPr>
      <w:r w:rsidRPr="004D0E14">
        <w:rPr>
          <w:sz w:val="22"/>
        </w:rPr>
        <w:t xml:space="preserve">If no, who is not eligible, and why? </w:t>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p>
    <w:p w14:paraId="770021EE" w14:textId="77777777" w:rsidR="004D0E14" w:rsidRPr="004D0E14" w:rsidRDefault="004D0E14" w:rsidP="004D0E14">
      <w:pPr>
        <w:spacing w:line="360" w:lineRule="auto"/>
        <w:ind w:left="360"/>
        <w:rPr>
          <w:sz w:val="22"/>
        </w:rPr>
      </w:pPr>
    </w:p>
    <w:p w14:paraId="5B229262" w14:textId="77777777" w:rsidR="004D0E14" w:rsidRPr="004D0E14" w:rsidRDefault="004D0E14" w:rsidP="004D0E14">
      <w:pPr>
        <w:numPr>
          <w:ilvl w:val="0"/>
          <w:numId w:val="22"/>
        </w:numPr>
        <w:rPr>
          <w:sz w:val="22"/>
        </w:rPr>
      </w:pPr>
      <w:r w:rsidRPr="004D0E14">
        <w:rPr>
          <w:b/>
          <w:sz w:val="22"/>
        </w:rPr>
        <w:t>Is the payment amount correct for the review month?</w:t>
      </w:r>
      <w:r w:rsidRPr="004D0E14">
        <w:rPr>
          <w:sz w:val="22"/>
        </w:rPr>
        <w:tab/>
      </w:r>
      <w:r w:rsidRPr="004D0E14">
        <w:rPr>
          <w:sz w:val="22"/>
        </w:rPr>
        <w:tab/>
      </w:r>
      <w:r w:rsidRPr="004D0E14">
        <w:rPr>
          <w:sz w:val="22"/>
        </w:rPr>
        <w:tab/>
      </w:r>
      <w:r w:rsidRPr="004D0E14">
        <w:rPr>
          <w:sz w:val="22"/>
        </w:rPr>
        <w:tab/>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58569B3B" w14:textId="77777777" w:rsidR="004D0E14" w:rsidRPr="004D0E14" w:rsidRDefault="004D0E14" w:rsidP="004D0E14">
      <w:pPr>
        <w:spacing w:line="360" w:lineRule="auto"/>
        <w:ind w:left="360"/>
        <w:rPr>
          <w:sz w:val="22"/>
        </w:rPr>
      </w:pPr>
      <w:r w:rsidRPr="004D0E14">
        <w:rPr>
          <w:sz w:val="22"/>
        </w:rPr>
        <w:t>If the payment is not correct, why?</w:t>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p>
    <w:p w14:paraId="0D8E1A47" w14:textId="77777777" w:rsidR="004D0E14" w:rsidRPr="004D0E14" w:rsidRDefault="004D0E14" w:rsidP="004D0E14">
      <w:pPr>
        <w:rPr>
          <w:b/>
          <w:sz w:val="22"/>
          <w:u w:val="single"/>
        </w:rPr>
      </w:pPr>
    </w:p>
    <w:p w14:paraId="1F92C23A" w14:textId="77777777" w:rsidR="004D0E14" w:rsidRPr="004D0E14" w:rsidRDefault="004D0E14" w:rsidP="004D0E14">
      <w:pPr>
        <w:rPr>
          <w:b/>
          <w:sz w:val="22"/>
          <w:u w:val="single"/>
        </w:rPr>
      </w:pPr>
    </w:p>
    <w:p w14:paraId="5C31F9E5" w14:textId="77777777" w:rsidR="004D0E14" w:rsidRPr="004D0E14" w:rsidRDefault="004D0E14" w:rsidP="004D0E14">
      <w:pPr>
        <w:rPr>
          <w:b/>
          <w:sz w:val="22"/>
          <w:u w:val="single"/>
        </w:rPr>
      </w:pPr>
      <w:r w:rsidRPr="004D0E14">
        <w:rPr>
          <w:b/>
          <w:sz w:val="22"/>
          <w:u w:val="single"/>
        </w:rPr>
        <w:t>Comments and Corrective Action Needed:</w:t>
      </w:r>
    </w:p>
    <w:p w14:paraId="044CA355" w14:textId="77777777" w:rsidR="004D0E14" w:rsidRPr="004D0E14" w:rsidRDefault="004D0E14" w:rsidP="004D0E14">
      <w:pPr>
        <w:rPr>
          <w:b/>
          <w:sz w:val="22"/>
        </w:rPr>
      </w:pPr>
      <w:r w:rsidRPr="004D0E14">
        <w:rPr>
          <w:b/>
          <w:noProof/>
          <w:sz w:val="22"/>
        </w:rPr>
        <mc:AlternateContent>
          <mc:Choice Requires="wps">
            <w:drawing>
              <wp:anchor distT="0" distB="0" distL="114300" distR="114300" simplePos="0" relativeHeight="251682816" behindDoc="0" locked="0" layoutInCell="1" allowOverlap="1" wp14:anchorId="1D8C5450" wp14:editId="2B8B439A">
                <wp:simplePos x="0" y="0"/>
                <wp:positionH relativeFrom="column">
                  <wp:posOffset>-85725</wp:posOffset>
                </wp:positionH>
                <wp:positionV relativeFrom="paragraph">
                  <wp:posOffset>125095</wp:posOffset>
                </wp:positionV>
                <wp:extent cx="8568690" cy="2324735"/>
                <wp:effectExtent l="0" t="0" r="0" b="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8690" cy="2324735"/>
                        </a:xfrm>
                        <a:prstGeom prst="rect">
                          <a:avLst/>
                        </a:prstGeom>
                        <a:solidFill>
                          <a:srgbClr val="FFFFFF"/>
                        </a:solidFill>
                        <a:ln w="9525">
                          <a:solidFill>
                            <a:srgbClr val="000000"/>
                          </a:solidFill>
                          <a:miter lim="800000"/>
                          <a:headEnd/>
                          <a:tailEnd/>
                        </a:ln>
                      </wps:spPr>
                      <wps:txbx>
                        <w:txbxContent>
                          <w:p w14:paraId="3627E3AC" w14:textId="77777777" w:rsidR="004D0E14" w:rsidRDefault="004D0E14" w:rsidP="004D0E14">
                            <w:pPr>
                              <w:pStyle w:val="FootnoteText"/>
                              <w:rPr>
                                <w:rFonts w:ascii="Arial" w:hAnsi="Arial"/>
                                <w:sz w:val="24"/>
                              </w:rPr>
                            </w:pPr>
                            <w:r>
                              <w:rPr>
                                <w:sz w:val="24"/>
                              </w:rPr>
                              <w:sym w:font="Symbol" w:char="F09F"/>
                            </w:r>
                            <w:r>
                              <w:rPr>
                                <w:sz w:val="24"/>
                              </w:rPr>
                              <w:t xml:space="preserve"> </w:t>
                            </w:r>
                            <w:r w:rsidRPr="00F87558">
                              <w:rPr>
                                <w:rFonts w:ascii="Arial" w:hAnsi="Arial"/>
                                <w:b/>
                                <w:sz w:val="24"/>
                              </w:rPr>
                              <w:t>All Required Elements were present</w:t>
                            </w:r>
                            <w:r>
                              <w:rPr>
                                <w:rFonts w:ascii="Arial" w:hAnsi="Arial"/>
                                <w:sz w:val="24"/>
                              </w:rPr>
                              <w:t>.</w:t>
                            </w:r>
                          </w:p>
                          <w:p w14:paraId="3355FC33" w14:textId="77777777" w:rsidR="004D0E14" w:rsidRDefault="004D0E14" w:rsidP="004D0E14">
                            <w:pPr>
                              <w:pStyle w:val="FootnoteText"/>
                              <w:rPr>
                                <w:rFonts w:ascii="Arial" w:hAnsi="Arial"/>
                                <w:sz w:val="24"/>
                              </w:rPr>
                            </w:pPr>
                            <w:r>
                              <w:rPr>
                                <w:rFonts w:ascii="Arial" w:hAnsi="Arial"/>
                                <w:sz w:val="24"/>
                              </w:rPr>
                              <w:sym w:font="Symbol" w:char="F09F"/>
                            </w:r>
                            <w:r>
                              <w:rPr>
                                <w:rFonts w:ascii="Arial" w:hAnsi="Arial"/>
                                <w:sz w:val="24"/>
                              </w:rPr>
                              <w:t xml:space="preserve"> </w:t>
                            </w:r>
                            <w:r w:rsidRPr="00F87558">
                              <w:rPr>
                                <w:rFonts w:ascii="Arial" w:hAnsi="Arial"/>
                                <w:b/>
                                <w:sz w:val="24"/>
                              </w:rPr>
                              <w:t>Problems noted</w:t>
                            </w:r>
                            <w:r>
                              <w:rPr>
                                <w:rFonts w:ascii="Arial" w:hAnsi="Arial"/>
                                <w:sz w:val="24"/>
                              </w:rPr>
                              <w:t>:</w:t>
                            </w:r>
                          </w:p>
                          <w:p w14:paraId="04B90BA5" w14:textId="77777777" w:rsidR="004D0E14" w:rsidRDefault="004D0E14" w:rsidP="004D0E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8C5450" id="Text Box 33" o:spid="_x0000_s1027" type="#_x0000_t202" style="position:absolute;margin-left:-6.75pt;margin-top:9.85pt;width:674.7pt;height:18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">
                <v:textbox>
                  <w:txbxContent>
                    <w:p w14:paraId="3627E3AC" w14:textId="77777777" w:rsidR="004D0E14" w:rsidRDefault="004D0E14" w:rsidP="004D0E14">
                      <w:pPr>
                        <w:pStyle w:val="FootnoteText"/>
                        <w:rPr>
                          <w:rFonts w:ascii="Arial" w:hAnsi="Arial"/>
                          <w:sz w:val="24"/>
                        </w:rPr>
                      </w:pPr>
                      <w:r>
                        <w:rPr>
                          <w:sz w:val="24"/>
                        </w:rPr>
                        <w:sym w:font="Symbol" w:char="F09F"/>
                      </w:r>
                      <w:r>
                        <w:rPr>
                          <w:sz w:val="24"/>
                        </w:rPr>
                        <w:t xml:space="preserve"> </w:t>
                      </w:r>
                      <w:r w:rsidRPr="00F87558">
                        <w:rPr>
                          <w:rFonts w:ascii="Arial" w:hAnsi="Arial"/>
                          <w:b/>
                          <w:sz w:val="24"/>
                        </w:rPr>
                        <w:t>All Required Elements were present</w:t>
                      </w:r>
                      <w:r>
                        <w:rPr>
                          <w:rFonts w:ascii="Arial" w:hAnsi="Arial"/>
                          <w:sz w:val="24"/>
                        </w:rPr>
                        <w:t>.</w:t>
                      </w:r>
                    </w:p>
                    <w:p w14:paraId="3355FC33" w14:textId="77777777" w:rsidR="004D0E14" w:rsidRDefault="004D0E14" w:rsidP="004D0E14">
                      <w:pPr>
                        <w:pStyle w:val="FootnoteText"/>
                        <w:rPr>
                          <w:rFonts w:ascii="Arial" w:hAnsi="Arial"/>
                          <w:sz w:val="24"/>
                        </w:rPr>
                      </w:pPr>
                      <w:r>
                        <w:rPr>
                          <w:rFonts w:ascii="Arial" w:hAnsi="Arial"/>
                          <w:sz w:val="24"/>
                        </w:rPr>
                        <w:sym w:font="Symbol" w:char="F09F"/>
                      </w:r>
                      <w:r>
                        <w:rPr>
                          <w:rFonts w:ascii="Arial" w:hAnsi="Arial"/>
                          <w:sz w:val="24"/>
                        </w:rPr>
                        <w:t xml:space="preserve"> </w:t>
                      </w:r>
                      <w:r w:rsidRPr="00F87558">
                        <w:rPr>
                          <w:rFonts w:ascii="Arial" w:hAnsi="Arial"/>
                          <w:b/>
                          <w:sz w:val="24"/>
                        </w:rPr>
                        <w:t>Problems noted</w:t>
                      </w:r>
                      <w:r>
                        <w:rPr>
                          <w:rFonts w:ascii="Arial" w:hAnsi="Arial"/>
                          <w:sz w:val="24"/>
                        </w:rPr>
                        <w:t>:</w:t>
                      </w:r>
                    </w:p>
                    <w:p w14:paraId="04B90BA5" w14:textId="77777777" w:rsidR="004D0E14" w:rsidRDefault="004D0E14" w:rsidP="004D0E14"/>
                  </w:txbxContent>
                </v:textbox>
              </v:shape>
            </w:pict>
          </mc:Fallback>
        </mc:AlternateContent>
      </w:r>
    </w:p>
    <w:p w14:paraId="0B229EE4" w14:textId="77777777" w:rsidR="004D0E14" w:rsidRPr="004D0E14" w:rsidRDefault="004D0E14" w:rsidP="004D0E14">
      <w:pPr>
        <w:rPr>
          <w:b/>
          <w:sz w:val="22"/>
        </w:rPr>
      </w:pPr>
    </w:p>
    <w:p w14:paraId="4A364E58" w14:textId="77777777" w:rsidR="004D0E14" w:rsidRPr="004D0E14" w:rsidRDefault="004D0E14" w:rsidP="004D0E14">
      <w:pPr>
        <w:tabs>
          <w:tab w:val="left" w:pos="3450"/>
        </w:tabs>
        <w:rPr>
          <w:b/>
          <w:sz w:val="22"/>
        </w:rPr>
      </w:pPr>
    </w:p>
    <w:p w14:paraId="206864AE" w14:textId="77777777" w:rsidR="004D0E14" w:rsidRPr="004D0E14" w:rsidRDefault="004D0E14" w:rsidP="004D0E14">
      <w:pPr>
        <w:rPr>
          <w:b/>
          <w:sz w:val="22"/>
        </w:rPr>
      </w:pPr>
    </w:p>
    <w:p w14:paraId="5FEB3177" w14:textId="77777777" w:rsidR="004D0E14" w:rsidRPr="004D0E14" w:rsidRDefault="004D0E14" w:rsidP="004D0E14">
      <w:pPr>
        <w:rPr>
          <w:b/>
          <w:sz w:val="22"/>
          <w:u w:val="single"/>
        </w:rPr>
      </w:pPr>
      <w:r w:rsidRPr="004D0E14">
        <w:rPr>
          <w:b/>
          <w:sz w:val="22"/>
          <w:u w:val="single"/>
        </w:rPr>
        <w:t>Signatures Required</w:t>
      </w:r>
    </w:p>
    <w:p w14:paraId="5CD57C4B" w14:textId="77777777" w:rsidR="004D0E14" w:rsidRPr="004D0E14" w:rsidRDefault="004D0E14" w:rsidP="004D0E14">
      <w:pPr>
        <w:rPr>
          <w:b/>
          <w:sz w:val="22"/>
          <w:u w:val="single"/>
        </w:rPr>
      </w:pPr>
    </w:p>
    <w:p w14:paraId="050E2FD4" w14:textId="77777777" w:rsidR="004D0E14" w:rsidRPr="004D0E14" w:rsidRDefault="004D0E14" w:rsidP="004D0E14">
      <w:pPr>
        <w:rPr>
          <w:b/>
          <w:sz w:val="22"/>
          <w:u w:val="single"/>
        </w:rPr>
      </w:pPr>
    </w:p>
    <w:p w14:paraId="0C4D7EAF" w14:textId="77777777" w:rsidR="004D0E14" w:rsidRPr="004D0E14" w:rsidRDefault="004D0E14" w:rsidP="004D0E14">
      <w:pPr>
        <w:rPr>
          <w:b/>
          <w:sz w:val="22"/>
          <w:u w:val="single"/>
        </w:rPr>
      </w:pPr>
    </w:p>
    <w:p w14:paraId="1401A890" w14:textId="77777777" w:rsidR="004D0E14" w:rsidRPr="004D0E14" w:rsidRDefault="004D0E14" w:rsidP="004D0E14">
      <w:pPr>
        <w:rPr>
          <w:b/>
          <w:sz w:val="22"/>
          <w:u w:val="single"/>
        </w:rPr>
      </w:pPr>
    </w:p>
    <w:p w14:paraId="1EAC5D81" w14:textId="77777777" w:rsidR="004D0E14" w:rsidRPr="004D0E14" w:rsidRDefault="004D0E14" w:rsidP="004D0E14">
      <w:pPr>
        <w:rPr>
          <w:b/>
          <w:sz w:val="22"/>
          <w:u w:val="single"/>
        </w:rPr>
      </w:pPr>
    </w:p>
    <w:p w14:paraId="558BD263" w14:textId="77777777" w:rsidR="004D0E14" w:rsidRPr="004D0E14" w:rsidRDefault="004D0E14" w:rsidP="004D0E14">
      <w:pPr>
        <w:rPr>
          <w:b/>
          <w:sz w:val="22"/>
          <w:u w:val="single"/>
        </w:rPr>
      </w:pPr>
    </w:p>
    <w:p w14:paraId="70130677" w14:textId="77777777" w:rsidR="004D0E14" w:rsidRPr="004D0E14" w:rsidRDefault="004D0E14" w:rsidP="004D0E14">
      <w:pPr>
        <w:rPr>
          <w:b/>
          <w:sz w:val="22"/>
          <w:u w:val="single"/>
        </w:rPr>
      </w:pPr>
    </w:p>
    <w:p w14:paraId="24EBEFA7" w14:textId="77777777" w:rsidR="004D0E14" w:rsidRPr="004D0E14" w:rsidRDefault="004D0E14" w:rsidP="004D0E14">
      <w:pPr>
        <w:rPr>
          <w:b/>
          <w:sz w:val="22"/>
          <w:u w:val="single"/>
        </w:rPr>
      </w:pPr>
    </w:p>
    <w:p w14:paraId="0A55AD37" w14:textId="77777777" w:rsidR="004D0E14" w:rsidRPr="004D0E14" w:rsidRDefault="004D0E14" w:rsidP="004D0E14">
      <w:pPr>
        <w:rPr>
          <w:b/>
          <w:sz w:val="22"/>
          <w:u w:val="single"/>
        </w:rPr>
      </w:pPr>
    </w:p>
    <w:p w14:paraId="13E2DEC4" w14:textId="77777777" w:rsidR="004D0E14" w:rsidRPr="004D0E14" w:rsidRDefault="004D0E14" w:rsidP="004D0E14">
      <w:pPr>
        <w:rPr>
          <w:b/>
          <w:sz w:val="22"/>
          <w:u w:val="single"/>
        </w:rPr>
      </w:pPr>
    </w:p>
    <w:p w14:paraId="0188B922" w14:textId="77777777" w:rsidR="004D0E14" w:rsidRPr="004D0E14" w:rsidRDefault="004D0E14" w:rsidP="004D0E14">
      <w:pPr>
        <w:rPr>
          <w:b/>
          <w:sz w:val="22"/>
          <w:u w:val="single"/>
        </w:rPr>
      </w:pPr>
    </w:p>
    <w:tbl>
      <w:tblPr>
        <w:tblStyle w:val="TableGrid"/>
        <w:tblW w:w="0" w:type="auto"/>
        <w:tblLook w:val="01E0" w:firstRow="1" w:lastRow="1" w:firstColumn="1" w:lastColumn="1" w:noHBand="0" w:noVBand="0"/>
      </w:tblPr>
      <w:tblGrid>
        <w:gridCol w:w="3366"/>
        <w:gridCol w:w="5562"/>
        <w:gridCol w:w="1170"/>
        <w:gridCol w:w="3366"/>
      </w:tblGrid>
      <w:tr w:rsidR="004D0E14" w:rsidRPr="004D0E14" w14:paraId="5BDA6495" w14:textId="77777777" w:rsidTr="00CD65F5">
        <w:trPr>
          <w:trHeight w:val="701"/>
        </w:trPr>
        <w:tc>
          <w:tcPr>
            <w:tcW w:w="3366" w:type="dxa"/>
          </w:tcPr>
          <w:p w14:paraId="7532FC1B" w14:textId="77777777" w:rsidR="004D0E14" w:rsidRPr="004D0E14" w:rsidRDefault="004D0E14" w:rsidP="004D0E14">
            <w:pPr>
              <w:rPr>
                <w:b/>
                <w:sz w:val="22"/>
              </w:rPr>
            </w:pPr>
            <w:r w:rsidRPr="004D0E14">
              <w:rPr>
                <w:b/>
                <w:sz w:val="22"/>
              </w:rPr>
              <w:t>Program Manager/Supervisor</w:t>
            </w:r>
          </w:p>
        </w:tc>
        <w:tc>
          <w:tcPr>
            <w:tcW w:w="5562" w:type="dxa"/>
          </w:tcPr>
          <w:p w14:paraId="3FFE7ED6" w14:textId="77777777" w:rsidR="004D0E14" w:rsidRPr="004D0E14" w:rsidRDefault="004D0E14" w:rsidP="004D0E14">
            <w:pPr>
              <w:rPr>
                <w:b/>
                <w:sz w:val="22"/>
                <w:u w:val="single"/>
              </w:rPr>
            </w:pPr>
          </w:p>
        </w:tc>
        <w:tc>
          <w:tcPr>
            <w:tcW w:w="1170" w:type="dxa"/>
          </w:tcPr>
          <w:p w14:paraId="2154B3D5" w14:textId="77777777" w:rsidR="004D0E14" w:rsidRPr="004D0E14" w:rsidRDefault="004D0E14" w:rsidP="004D0E14">
            <w:pPr>
              <w:jc w:val="center"/>
              <w:rPr>
                <w:b/>
                <w:sz w:val="22"/>
              </w:rPr>
            </w:pPr>
            <w:r w:rsidRPr="004D0E14">
              <w:rPr>
                <w:b/>
                <w:sz w:val="22"/>
              </w:rPr>
              <w:t>DATE</w:t>
            </w:r>
          </w:p>
        </w:tc>
        <w:tc>
          <w:tcPr>
            <w:tcW w:w="3366" w:type="dxa"/>
          </w:tcPr>
          <w:p w14:paraId="4983AEEC" w14:textId="77777777" w:rsidR="004D0E14" w:rsidRPr="004D0E14" w:rsidRDefault="004D0E14" w:rsidP="004D0E14">
            <w:pPr>
              <w:rPr>
                <w:b/>
                <w:sz w:val="22"/>
                <w:u w:val="single"/>
              </w:rPr>
            </w:pPr>
          </w:p>
        </w:tc>
      </w:tr>
      <w:tr w:rsidR="004D0E14" w:rsidRPr="004D0E14" w14:paraId="2C05FD66" w14:textId="77777777" w:rsidTr="00CD65F5">
        <w:trPr>
          <w:trHeight w:val="719"/>
        </w:trPr>
        <w:tc>
          <w:tcPr>
            <w:tcW w:w="3366" w:type="dxa"/>
          </w:tcPr>
          <w:p w14:paraId="64518197" w14:textId="77777777" w:rsidR="004D0E14" w:rsidRPr="004D0E14" w:rsidRDefault="004D0E14" w:rsidP="004D0E14">
            <w:pPr>
              <w:rPr>
                <w:b/>
                <w:sz w:val="22"/>
              </w:rPr>
            </w:pPr>
            <w:r w:rsidRPr="004D0E14">
              <w:rPr>
                <w:b/>
                <w:sz w:val="22"/>
              </w:rPr>
              <w:t>Monitor</w:t>
            </w:r>
          </w:p>
        </w:tc>
        <w:tc>
          <w:tcPr>
            <w:tcW w:w="5562" w:type="dxa"/>
          </w:tcPr>
          <w:p w14:paraId="25E5796A" w14:textId="77777777" w:rsidR="004D0E14" w:rsidRPr="004D0E14" w:rsidRDefault="004D0E14" w:rsidP="004D0E14">
            <w:pPr>
              <w:rPr>
                <w:b/>
                <w:sz w:val="22"/>
                <w:u w:val="single"/>
              </w:rPr>
            </w:pPr>
          </w:p>
        </w:tc>
        <w:tc>
          <w:tcPr>
            <w:tcW w:w="1170" w:type="dxa"/>
          </w:tcPr>
          <w:p w14:paraId="6F6F9F23" w14:textId="77777777" w:rsidR="004D0E14" w:rsidRPr="004D0E14" w:rsidRDefault="004D0E14" w:rsidP="004D0E14">
            <w:pPr>
              <w:jc w:val="center"/>
              <w:rPr>
                <w:b/>
                <w:sz w:val="22"/>
              </w:rPr>
            </w:pPr>
            <w:r w:rsidRPr="004D0E14">
              <w:rPr>
                <w:b/>
                <w:sz w:val="22"/>
              </w:rPr>
              <w:t>DATE</w:t>
            </w:r>
          </w:p>
        </w:tc>
        <w:tc>
          <w:tcPr>
            <w:tcW w:w="3366" w:type="dxa"/>
          </w:tcPr>
          <w:p w14:paraId="2838F46F" w14:textId="77777777" w:rsidR="004D0E14" w:rsidRPr="004D0E14" w:rsidRDefault="004D0E14" w:rsidP="004D0E14">
            <w:pPr>
              <w:rPr>
                <w:b/>
                <w:sz w:val="22"/>
                <w:u w:val="single"/>
              </w:rPr>
            </w:pPr>
          </w:p>
        </w:tc>
      </w:tr>
    </w:tbl>
    <w:p w14:paraId="7CD6F8EF" w14:textId="77777777" w:rsidR="004D0E14" w:rsidRPr="004D0E14" w:rsidRDefault="004D0E14" w:rsidP="004D0E14">
      <w:pPr>
        <w:rPr>
          <w:sz w:val="22"/>
        </w:rPr>
      </w:pPr>
    </w:p>
    <w:p w14:paraId="5E18E295" w14:textId="77777777" w:rsidR="004D0E14" w:rsidRPr="004D0E14" w:rsidRDefault="004D0E14" w:rsidP="004D0E14">
      <w:pPr>
        <w:ind w:left="-540"/>
      </w:pPr>
    </w:p>
    <w:p w14:paraId="7BB94E69" w14:textId="77777777" w:rsidR="004D0E14" w:rsidRPr="004D0E14" w:rsidRDefault="004D0E14" w:rsidP="004D0E14">
      <w:pPr>
        <w:ind w:left="-540"/>
      </w:pPr>
    </w:p>
    <w:p w14:paraId="0F01FBA6" w14:textId="77777777" w:rsidR="004D0E14" w:rsidRPr="004D0E14" w:rsidRDefault="004D0E14" w:rsidP="004D0E14">
      <w:pPr>
        <w:rPr>
          <w:rFonts w:ascii="Times New Roman" w:hAnsi="Times New Roman"/>
          <w:b/>
          <w:szCs w:val="24"/>
        </w:rPr>
      </w:pPr>
      <w:r w:rsidRPr="004D0E14">
        <w:rPr>
          <w:rFonts w:ascii="Times New Roman" w:hAnsi="Times New Roman"/>
          <w:b/>
          <w:sz w:val="28"/>
          <w:szCs w:val="24"/>
        </w:rPr>
        <w:lastRenderedPageBreak/>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Cs w:val="24"/>
        </w:rPr>
        <w:t>Attachment B</w:t>
      </w:r>
    </w:p>
    <w:p w14:paraId="5A1FB930" w14:textId="1C97DF9A" w:rsidR="004D0E14" w:rsidRPr="004D0E14" w:rsidRDefault="000642EF" w:rsidP="004D0E14">
      <w:pPr>
        <w:spacing w:before="120"/>
        <w:rPr>
          <w:rFonts w:ascii="Times New Roman" w:hAnsi="Times New Roman"/>
          <w:b/>
          <w:sz w:val="28"/>
          <w:szCs w:val="24"/>
        </w:rPr>
      </w:pPr>
      <w:r>
        <w:rPr>
          <w:rFonts w:ascii="Times New Roman" w:hAnsi="Times New Roman"/>
          <w:b/>
          <w:sz w:val="28"/>
          <w:szCs w:val="24"/>
        </w:rPr>
        <w:t xml:space="preserve">350.02 </w:t>
      </w:r>
      <w:r w:rsidRPr="00E50CB0">
        <w:rPr>
          <w:rFonts w:ascii="Times New Roman" w:hAnsi="Times New Roman"/>
          <w:b/>
          <w:sz w:val="28"/>
          <w:szCs w:val="24"/>
        </w:rPr>
        <w:t>WORK FIRST MONITORING TOOL</w:t>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t>EMPLOYMENT SERVICES</w:t>
      </w:r>
    </w:p>
    <w:p w14:paraId="0E1054E3" w14:textId="77777777" w:rsidR="004D0E14" w:rsidRPr="004D0E14" w:rsidRDefault="004D0E14" w:rsidP="004D0E14">
      <w:pPr>
        <w:jc w:val="both"/>
        <w:rPr>
          <w:rFonts w:ascii="Times New Roman" w:hAnsi="Times New Roman"/>
          <w:b/>
          <w:szCs w:val="24"/>
        </w:rPr>
      </w:pPr>
      <w:r w:rsidRPr="004D0E14">
        <w:rPr>
          <w:rFonts w:ascii="Times New Roman" w:hAnsi="Times New Roman"/>
          <w:b/>
          <w:noProof/>
          <w:sz w:val="28"/>
          <w:szCs w:val="28"/>
        </w:rPr>
        <mc:AlternateContent>
          <mc:Choice Requires="wps">
            <w:drawing>
              <wp:anchor distT="0" distB="0" distL="114300" distR="114300" simplePos="0" relativeHeight="251684864" behindDoc="0" locked="0" layoutInCell="1" allowOverlap="1" wp14:anchorId="18AD29D0" wp14:editId="4629D340">
                <wp:simplePos x="0" y="0"/>
                <wp:positionH relativeFrom="column">
                  <wp:posOffset>4000500</wp:posOffset>
                </wp:positionH>
                <wp:positionV relativeFrom="paragraph">
                  <wp:posOffset>115570</wp:posOffset>
                </wp:positionV>
                <wp:extent cx="4972050" cy="571500"/>
                <wp:effectExtent l="0" t="0" r="0" b="0"/>
                <wp:wrapSquare wrapText="bothSides"/>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571500"/>
                        </a:xfrm>
                        <a:prstGeom prst="rect">
                          <a:avLst/>
                        </a:prstGeom>
                        <a:solidFill>
                          <a:srgbClr val="FFFFFF"/>
                        </a:solidFill>
                        <a:ln w="9525">
                          <a:solidFill>
                            <a:srgbClr val="000000"/>
                          </a:solidFill>
                          <a:miter lim="800000"/>
                          <a:headEnd/>
                          <a:tailEnd/>
                        </a:ln>
                      </wps:spPr>
                      <wps:txbx>
                        <w:txbxContent>
                          <w:p w14:paraId="4A00679F"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0C941ED3"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8AD29D0" id="Text Box 35" o:spid="_x0000_s1028" type="#_x0000_t202" style="position:absolute;left:0;text-align:left;margin-left:315pt;margin-top:9.1pt;width:391.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">
                <v:textbox>
                  <w:txbxContent>
                    <w:p w14:paraId="4A00679F"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0C941ED3"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v:textbox>
                <w10:wrap type="square"/>
              </v:shape>
            </w:pict>
          </mc:Fallback>
        </mc:AlternateContent>
      </w:r>
    </w:p>
    <w:p w14:paraId="239531E7" w14:textId="77777777" w:rsidR="004D0E14" w:rsidRPr="004D0E14" w:rsidRDefault="004D0E14" w:rsidP="004D0E14">
      <w:pPr>
        <w:jc w:val="both"/>
        <w:rPr>
          <w:rFonts w:ascii="Times New Roman" w:hAnsi="Times New Roman"/>
          <w:b/>
          <w:szCs w:val="24"/>
        </w:rPr>
      </w:pPr>
    </w:p>
    <w:p w14:paraId="2DA82F8E" w14:textId="77777777" w:rsidR="004D0E14" w:rsidRPr="004D0E14" w:rsidRDefault="004D0E14" w:rsidP="004D0E14">
      <w:pPr>
        <w:jc w:val="both"/>
        <w:rPr>
          <w:rFonts w:ascii="Times New Roman" w:hAnsi="Times New Roman"/>
          <w:b/>
          <w:szCs w:val="24"/>
        </w:rPr>
      </w:pPr>
      <w:smartTag w:uri="urn:schemas-microsoft-com:office:smarttags" w:element="place">
        <w:smartTag w:uri="urn:schemas-microsoft-com:office:smarttags" w:element="PlaceType">
          <w:r w:rsidRPr="004D0E14">
            <w:rPr>
              <w:rFonts w:ascii="Times New Roman" w:hAnsi="Times New Roman"/>
              <w:b/>
              <w:sz w:val="28"/>
              <w:szCs w:val="28"/>
            </w:rPr>
            <w:t>County</w:t>
          </w:r>
        </w:smartTag>
        <w:r w:rsidRPr="004D0E14">
          <w:rPr>
            <w:rFonts w:ascii="Times New Roman" w:hAnsi="Times New Roman"/>
            <w:b/>
            <w:sz w:val="28"/>
            <w:szCs w:val="28"/>
          </w:rPr>
          <w:t xml:space="preserve"> </w:t>
        </w:r>
        <w:smartTag w:uri="urn:schemas-microsoft-com:office:smarttags" w:element="PlaceName">
          <w:r w:rsidRPr="004D0E14">
            <w:rPr>
              <w:rFonts w:ascii="Times New Roman" w:hAnsi="Times New Roman"/>
              <w:b/>
              <w:sz w:val="28"/>
              <w:szCs w:val="28"/>
            </w:rPr>
            <w:t>Name________________________</w:t>
          </w:r>
        </w:smartTag>
      </w:smartTag>
      <w:r w:rsidRPr="004D0E14">
        <w:rPr>
          <w:rFonts w:ascii="Times New Roman" w:hAnsi="Times New Roman"/>
          <w:b/>
          <w:sz w:val="28"/>
          <w:szCs w:val="28"/>
        </w:rPr>
        <w:tab/>
      </w:r>
      <w:r w:rsidRPr="004D0E14">
        <w:rPr>
          <w:rFonts w:ascii="Times New Roman" w:hAnsi="Times New Roman"/>
          <w:b/>
          <w:sz w:val="28"/>
          <w:szCs w:val="28"/>
        </w:rPr>
        <w:tab/>
      </w:r>
      <w:r w:rsidRPr="004D0E14">
        <w:rPr>
          <w:rFonts w:ascii="Times New Roman" w:hAnsi="Times New Roman"/>
          <w:b/>
          <w:sz w:val="28"/>
          <w:szCs w:val="28"/>
        </w:rPr>
        <w:tab/>
      </w:r>
    </w:p>
    <w:p w14:paraId="28351CC0" w14:textId="77777777" w:rsidR="004D0E14" w:rsidRPr="004D0E14" w:rsidRDefault="004D0E14" w:rsidP="004D0E14">
      <w:pPr>
        <w:jc w:val="both"/>
        <w:rPr>
          <w:rFonts w:ascii="Times New Roman" w:hAnsi="Times New Roman"/>
          <w:b/>
          <w:szCs w:val="24"/>
        </w:rPr>
      </w:pPr>
    </w:p>
    <w:p w14:paraId="189CB424" w14:textId="77777777" w:rsidR="004D0E14" w:rsidRPr="004D0E14" w:rsidRDefault="004D0E14" w:rsidP="004D0E14">
      <w:pPr>
        <w:jc w:val="both"/>
        <w:rPr>
          <w:rFonts w:ascii="Times New Roman" w:hAnsi="Times New Roman"/>
          <w:szCs w:val="24"/>
        </w:rPr>
      </w:pPr>
      <w:r w:rsidRPr="004D0E14">
        <w:rPr>
          <w:rFonts w:ascii="Times New Roman" w:hAnsi="Times New Roman"/>
          <w:b/>
          <w:szCs w:val="24"/>
        </w:rPr>
        <w:t>Instructions</w:t>
      </w:r>
      <w:r w:rsidRPr="004D0E14">
        <w:rPr>
          <w:rFonts w:ascii="Times New Roman" w:hAnsi="Times New Roman"/>
          <w:szCs w:val="24"/>
        </w:rPr>
        <w:t xml:space="preserve">:  This form must be dated and signed by the </w:t>
      </w:r>
      <w:r w:rsidRPr="004D0E14">
        <w:rPr>
          <w:rFonts w:ascii="Times New Roman" w:hAnsi="Times New Roman"/>
          <w:b/>
          <w:szCs w:val="24"/>
        </w:rPr>
        <w:t>Program Manager or Supervisor</w:t>
      </w:r>
      <w:r w:rsidRPr="004D0E14">
        <w:rPr>
          <w:rFonts w:ascii="Times New Roman" w:hAnsi="Times New Roman"/>
          <w:szCs w:val="24"/>
        </w:rPr>
        <w:t>.  Each question must be answered.  This form may be annotated with additional information regarding eligibility as necessary (use comments section or attach additional information).</w:t>
      </w:r>
    </w:p>
    <w:p w14:paraId="4EB77A01" w14:textId="77777777" w:rsidR="004D0E14" w:rsidRPr="004D0E14" w:rsidRDefault="004D0E14" w:rsidP="004D0E14">
      <w:pPr>
        <w:rPr>
          <w:rFonts w:ascii="Times New Roman" w:hAnsi="Times New Roman"/>
          <w:b/>
          <w:sz w:val="28"/>
          <w:szCs w:val="28"/>
        </w:rPr>
      </w:pPr>
    </w:p>
    <w:p w14:paraId="6FD069A7" w14:textId="77777777" w:rsidR="004D0E14" w:rsidRPr="004D0E14" w:rsidRDefault="004D0E14" w:rsidP="004D0E14">
      <w:pPr>
        <w:rPr>
          <w:rFonts w:ascii="Times New Roman" w:hAnsi="Times New Roman"/>
          <w:b/>
          <w:sz w:val="28"/>
          <w:szCs w:val="28"/>
        </w:rPr>
      </w:pPr>
      <w:r w:rsidRPr="004D0E14">
        <w:rPr>
          <w:rFonts w:ascii="Times New Roman" w:hAnsi="Times New Roman"/>
          <w:b/>
          <w:sz w:val="28"/>
          <w:szCs w:val="28"/>
        </w:rPr>
        <w:t>Participant’s Name__________________________ Case ID#: ___________________________________</w:t>
      </w:r>
    </w:p>
    <w:p w14:paraId="29721E16" w14:textId="77777777" w:rsidR="004D0E14" w:rsidRPr="004D0E14" w:rsidRDefault="004D0E14" w:rsidP="004D0E14">
      <w:pPr>
        <w:rPr>
          <w:rFonts w:ascii="Times New Roman" w:hAnsi="Times New Roman"/>
          <w:b/>
          <w:sz w:val="28"/>
          <w:szCs w:val="28"/>
        </w:rPr>
      </w:pPr>
    </w:p>
    <w:p w14:paraId="19F8F38F" w14:textId="77777777" w:rsidR="004D0E14" w:rsidRPr="004D0E14" w:rsidRDefault="004D0E14" w:rsidP="004D0E14">
      <w:pPr>
        <w:rPr>
          <w:rFonts w:ascii="Times New Roman" w:hAnsi="Times New Roman"/>
          <w:b/>
          <w:sz w:val="28"/>
          <w:szCs w:val="28"/>
        </w:rPr>
      </w:pPr>
      <w:r w:rsidRPr="004D0E14">
        <w:rPr>
          <w:rFonts w:ascii="Times New Roman" w:hAnsi="Times New Roman"/>
          <w:b/>
          <w:sz w:val="28"/>
          <w:szCs w:val="28"/>
        </w:rPr>
        <w:t>Outcome Plan Reference #:  _____________________________________     Month Being Monitored ____/____</w:t>
      </w:r>
    </w:p>
    <w:p w14:paraId="7EA465F3" w14:textId="77777777" w:rsidR="004D0E14" w:rsidRPr="004D0E14" w:rsidRDefault="004D0E14" w:rsidP="004D0E14">
      <w:pPr>
        <w:rPr>
          <w:rFonts w:ascii="Times New Roman" w:hAnsi="Times New Roman"/>
          <w:b/>
          <w:sz w:val="28"/>
          <w:szCs w:val="28"/>
        </w:rPr>
      </w:pPr>
    </w:p>
    <w:p w14:paraId="03E8138B" w14:textId="77777777" w:rsidR="004D0E14" w:rsidRPr="004D0E14" w:rsidRDefault="004D0E14" w:rsidP="004D0E14">
      <w:pPr>
        <w:rPr>
          <w:rFonts w:ascii="Times New Roman" w:hAnsi="Times New Roman"/>
          <w:b/>
          <w:sz w:val="32"/>
          <w:szCs w:val="32"/>
          <w:u w:val="single"/>
        </w:rPr>
      </w:pPr>
      <w:r w:rsidRPr="004D0E14">
        <w:rPr>
          <w:rFonts w:ascii="Times New Roman" w:hAnsi="Times New Roman"/>
          <w:b/>
          <w:sz w:val="32"/>
          <w:szCs w:val="32"/>
          <w:u w:val="single"/>
        </w:rPr>
        <w:t>Work Verification</w:t>
      </w:r>
    </w:p>
    <w:tbl>
      <w:tblPr>
        <w:tblStyle w:val="TableGrid"/>
        <w:tblW w:w="5130" w:type="pct"/>
        <w:tblLayout w:type="fixed"/>
        <w:tblLook w:val="01E0" w:firstRow="1" w:lastRow="1" w:firstColumn="1" w:lastColumn="1" w:noHBand="0" w:noVBand="0"/>
      </w:tblPr>
      <w:tblGrid>
        <w:gridCol w:w="7554"/>
        <w:gridCol w:w="2882"/>
        <w:gridCol w:w="3959"/>
      </w:tblGrid>
      <w:tr w:rsidR="004D0E14" w:rsidRPr="004D0E14" w14:paraId="61FD863C" w14:textId="77777777" w:rsidTr="00CD65F5">
        <w:tc>
          <w:tcPr>
            <w:tcW w:w="2624" w:type="pct"/>
            <w:tcBorders>
              <w:top w:val="single" w:sz="4" w:space="0" w:color="auto"/>
              <w:left w:val="single" w:sz="4" w:space="0" w:color="auto"/>
              <w:bottom w:val="single" w:sz="4" w:space="0" w:color="auto"/>
              <w:right w:val="single" w:sz="4" w:space="0" w:color="auto"/>
            </w:tcBorders>
          </w:tcPr>
          <w:p w14:paraId="79425D23" w14:textId="77777777" w:rsidR="004D0E14" w:rsidRPr="004D0E14" w:rsidRDefault="004D0E14" w:rsidP="004D0E14">
            <w:pPr>
              <w:rPr>
                <w:rFonts w:ascii="Times New Roman" w:hAnsi="Times New Roman"/>
                <w:szCs w:val="24"/>
              </w:rPr>
            </w:pPr>
            <w:r w:rsidRPr="004D0E14">
              <w:rPr>
                <w:rFonts w:ascii="Times New Roman" w:hAnsi="Times New Roman"/>
                <w:szCs w:val="24"/>
              </w:rPr>
              <w:t>Has the Assessment of Strengths and Needs (DSS-5298) been completed timely in evaluating the participant(s)?</w:t>
            </w:r>
          </w:p>
        </w:tc>
        <w:tc>
          <w:tcPr>
            <w:tcW w:w="1001" w:type="pct"/>
            <w:tcBorders>
              <w:top w:val="single" w:sz="4" w:space="0" w:color="auto"/>
              <w:left w:val="single" w:sz="4" w:space="0" w:color="auto"/>
              <w:bottom w:val="single" w:sz="4" w:space="0" w:color="auto"/>
              <w:right w:val="single" w:sz="4" w:space="0" w:color="auto"/>
            </w:tcBorders>
          </w:tcPr>
          <w:p w14:paraId="01FBF6EA" w14:textId="77777777" w:rsidR="004D0E14" w:rsidRPr="004D0E14" w:rsidRDefault="004D0E14" w:rsidP="004D0E14">
            <w:pPr>
              <w:rPr>
                <w:rFonts w:ascii="Times New Roman" w:hAnsi="Times New Roman"/>
                <w:sz w:val="22"/>
                <w:szCs w:val="24"/>
              </w:rPr>
            </w:pPr>
          </w:p>
          <w:p w14:paraId="3A3C1167" w14:textId="77777777" w:rsidR="004D0E14" w:rsidRPr="004D0E14" w:rsidRDefault="004D0E14" w:rsidP="004D0E14">
            <w:pPr>
              <w:rPr>
                <w:rFonts w:ascii="Times New Roman" w:hAnsi="Times New Roman"/>
                <w:szCs w:val="24"/>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 </w:t>
            </w:r>
          </w:p>
          <w:p w14:paraId="2D745E35"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644EF42A" w14:textId="77777777" w:rsidR="004D0E14" w:rsidRPr="004D0E14" w:rsidRDefault="004D0E14" w:rsidP="004D0E14">
            <w:pPr>
              <w:rPr>
                <w:rFonts w:ascii="Times New Roman" w:hAnsi="Times New Roman"/>
                <w:szCs w:val="24"/>
              </w:rPr>
            </w:pPr>
          </w:p>
          <w:p w14:paraId="43F9D217" w14:textId="77777777" w:rsidR="004D0E14" w:rsidRPr="004D0E14" w:rsidRDefault="004D0E14" w:rsidP="004D0E14">
            <w:pPr>
              <w:rPr>
                <w:rFonts w:ascii="Times New Roman" w:hAnsi="Times New Roman"/>
                <w:szCs w:val="24"/>
              </w:rPr>
            </w:pPr>
          </w:p>
        </w:tc>
      </w:tr>
      <w:tr w:rsidR="004D0E14" w:rsidRPr="004D0E14" w14:paraId="04794DC8" w14:textId="77777777" w:rsidTr="00CD65F5">
        <w:trPr>
          <w:trHeight w:val="3086"/>
        </w:trPr>
        <w:tc>
          <w:tcPr>
            <w:tcW w:w="5000" w:type="pct"/>
            <w:gridSpan w:val="3"/>
            <w:tcBorders>
              <w:top w:val="single" w:sz="4" w:space="0" w:color="auto"/>
              <w:left w:val="single" w:sz="4" w:space="0" w:color="auto"/>
              <w:bottom w:val="nil"/>
              <w:right w:val="single" w:sz="4" w:space="0" w:color="auto"/>
            </w:tcBorders>
          </w:tcPr>
          <w:p w14:paraId="56138962" w14:textId="77777777" w:rsidR="004D0E14" w:rsidRPr="004D0E14" w:rsidRDefault="004D0E14" w:rsidP="004D0E14">
            <w:pPr>
              <w:rPr>
                <w:rFonts w:ascii="Times New Roman" w:hAnsi="Times New Roman"/>
                <w:szCs w:val="24"/>
              </w:rPr>
            </w:pPr>
            <w:r w:rsidRPr="004D0E14">
              <w:rPr>
                <w:rFonts w:ascii="Times New Roman" w:hAnsi="Times New Roman"/>
                <w:szCs w:val="24"/>
              </w:rPr>
              <w:t>List all open components, scheduled hours, completed hours and weeks keyed in NC FAST for the month being monitored.</w:t>
            </w:r>
          </w:p>
          <w:p w14:paraId="468A496C" w14:textId="77777777" w:rsidR="004D0E14" w:rsidRPr="004D0E14" w:rsidRDefault="004D0E14" w:rsidP="004D0E14">
            <w:pPr>
              <w:ind w:left="360"/>
              <w:rPr>
                <w:rFonts w:ascii="Times New Roman" w:hAnsi="Times New Roman"/>
                <w:szCs w:val="24"/>
              </w:rPr>
            </w:pPr>
          </w:p>
          <w:tbl>
            <w:tblPr>
              <w:tblStyle w:val="TableGrid"/>
              <w:tblW w:w="0" w:type="auto"/>
              <w:tblInd w:w="1258" w:type="dxa"/>
              <w:tblLayout w:type="fixed"/>
              <w:tblLook w:val="01E0" w:firstRow="1" w:lastRow="1" w:firstColumn="1" w:lastColumn="1" w:noHBand="0" w:noVBand="0"/>
            </w:tblPr>
            <w:tblGrid>
              <w:gridCol w:w="2749"/>
              <w:gridCol w:w="1632"/>
              <w:gridCol w:w="1736"/>
              <w:gridCol w:w="1620"/>
              <w:gridCol w:w="1620"/>
              <w:gridCol w:w="1980"/>
            </w:tblGrid>
            <w:tr w:rsidR="004D0E14" w:rsidRPr="004D0E14" w14:paraId="2B7A6EC6" w14:textId="77777777" w:rsidTr="00CD65F5">
              <w:tc>
                <w:tcPr>
                  <w:tcW w:w="2749" w:type="dxa"/>
                  <w:vAlign w:val="center"/>
                </w:tcPr>
                <w:p w14:paraId="422F7F63"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Component</w:t>
                  </w:r>
                </w:p>
              </w:tc>
              <w:tc>
                <w:tcPr>
                  <w:tcW w:w="1632" w:type="dxa"/>
                  <w:vAlign w:val="center"/>
                </w:tcPr>
                <w:p w14:paraId="3336D9EC"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Scheduled Hours</w:t>
                  </w:r>
                </w:p>
              </w:tc>
              <w:tc>
                <w:tcPr>
                  <w:tcW w:w="1736" w:type="dxa"/>
                  <w:vAlign w:val="center"/>
                </w:tcPr>
                <w:p w14:paraId="5A530E38"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Completed Hours</w:t>
                  </w:r>
                </w:p>
              </w:tc>
              <w:tc>
                <w:tcPr>
                  <w:tcW w:w="1620" w:type="dxa"/>
                </w:tcPr>
                <w:p w14:paraId="3F55723B" w14:textId="77777777" w:rsidR="004D0E14" w:rsidRPr="004D0E14" w:rsidRDefault="004D0E14" w:rsidP="004D0E14">
                  <w:pPr>
                    <w:jc w:val="center"/>
                    <w:rPr>
                      <w:rFonts w:ascii="Arial Narrow" w:hAnsi="Arial Narrow"/>
                      <w:b/>
                      <w:sz w:val="16"/>
                      <w:szCs w:val="16"/>
                    </w:rPr>
                  </w:pPr>
                </w:p>
                <w:p w14:paraId="4C0C0CE3"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Federal Excused Hours</w:t>
                  </w:r>
                </w:p>
              </w:tc>
              <w:tc>
                <w:tcPr>
                  <w:tcW w:w="1620" w:type="dxa"/>
                </w:tcPr>
                <w:p w14:paraId="055736F0" w14:textId="77777777" w:rsidR="004D0E14" w:rsidRPr="004D0E14" w:rsidRDefault="004D0E14" w:rsidP="004D0E14">
                  <w:pPr>
                    <w:jc w:val="center"/>
                    <w:rPr>
                      <w:rFonts w:ascii="Times New Roman" w:hAnsi="Times New Roman"/>
                      <w:b/>
                      <w:sz w:val="16"/>
                      <w:szCs w:val="16"/>
                    </w:rPr>
                  </w:pPr>
                </w:p>
                <w:p w14:paraId="7DE339D3" w14:textId="77777777" w:rsidR="004D0E14" w:rsidRPr="004D0E14" w:rsidRDefault="004D0E14" w:rsidP="004D0E14">
                  <w:pPr>
                    <w:jc w:val="center"/>
                    <w:rPr>
                      <w:rFonts w:ascii="Times New Roman" w:hAnsi="Times New Roman"/>
                      <w:b/>
                      <w:sz w:val="28"/>
                      <w:szCs w:val="28"/>
                    </w:rPr>
                  </w:pPr>
                  <w:smartTag w:uri="urn:schemas-microsoft-com:office:smarttags" w:element="place">
                    <w:r w:rsidRPr="004D0E14">
                      <w:rPr>
                        <w:rFonts w:ascii="Times New Roman" w:hAnsi="Times New Roman"/>
                        <w:b/>
                        <w:sz w:val="28"/>
                        <w:szCs w:val="28"/>
                      </w:rPr>
                      <w:t>Holiday</w:t>
                    </w:r>
                  </w:smartTag>
                  <w:r w:rsidRPr="004D0E14">
                    <w:rPr>
                      <w:rFonts w:ascii="Times New Roman" w:hAnsi="Times New Roman"/>
                      <w:b/>
                      <w:sz w:val="28"/>
                      <w:szCs w:val="28"/>
                    </w:rPr>
                    <w:t xml:space="preserve"> Hours</w:t>
                  </w:r>
                </w:p>
              </w:tc>
              <w:tc>
                <w:tcPr>
                  <w:tcW w:w="1980" w:type="dxa"/>
                </w:tcPr>
                <w:p w14:paraId="112E4D0A" w14:textId="77777777" w:rsidR="004D0E14" w:rsidRPr="004D0E14" w:rsidRDefault="004D0E14" w:rsidP="004D0E14">
                  <w:pPr>
                    <w:jc w:val="center"/>
                    <w:rPr>
                      <w:rFonts w:ascii="Times New Roman" w:hAnsi="Times New Roman"/>
                      <w:b/>
                      <w:sz w:val="16"/>
                      <w:szCs w:val="16"/>
                    </w:rPr>
                  </w:pPr>
                </w:p>
                <w:p w14:paraId="384E3600"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Total Hrs for Component</w:t>
                  </w:r>
                </w:p>
              </w:tc>
            </w:tr>
            <w:tr w:rsidR="004D0E14" w:rsidRPr="004D0E14" w14:paraId="160E9F5A" w14:textId="77777777" w:rsidTr="00CD65F5">
              <w:trPr>
                <w:trHeight w:val="432"/>
              </w:trPr>
              <w:tc>
                <w:tcPr>
                  <w:tcW w:w="2749" w:type="dxa"/>
                  <w:vAlign w:val="center"/>
                </w:tcPr>
                <w:p w14:paraId="12F8746E" w14:textId="77777777" w:rsidR="004D0E14" w:rsidRPr="004D0E14" w:rsidRDefault="004D0E14" w:rsidP="004D0E14">
                  <w:pPr>
                    <w:rPr>
                      <w:rFonts w:ascii="Times New Roman" w:hAnsi="Times New Roman"/>
                      <w:szCs w:val="24"/>
                    </w:rPr>
                  </w:pPr>
                  <w:r w:rsidRPr="004D0E14">
                    <w:rPr>
                      <w:rFonts w:ascii="Times New Roman" w:hAnsi="Times New Roman"/>
                      <w:szCs w:val="24"/>
                    </w:rPr>
                    <w:t>1.</w:t>
                  </w:r>
                </w:p>
              </w:tc>
              <w:tc>
                <w:tcPr>
                  <w:tcW w:w="1632" w:type="dxa"/>
                  <w:vAlign w:val="center"/>
                </w:tcPr>
                <w:p w14:paraId="609752E9" w14:textId="77777777" w:rsidR="004D0E14" w:rsidRPr="004D0E14" w:rsidRDefault="004D0E14" w:rsidP="004D0E14">
                  <w:pPr>
                    <w:rPr>
                      <w:rFonts w:ascii="Times New Roman" w:hAnsi="Times New Roman"/>
                      <w:szCs w:val="24"/>
                    </w:rPr>
                  </w:pPr>
                </w:p>
              </w:tc>
              <w:tc>
                <w:tcPr>
                  <w:tcW w:w="1736" w:type="dxa"/>
                  <w:vAlign w:val="center"/>
                </w:tcPr>
                <w:p w14:paraId="2854A244" w14:textId="77777777" w:rsidR="004D0E14" w:rsidRPr="004D0E14" w:rsidRDefault="004D0E14" w:rsidP="004D0E14">
                  <w:pPr>
                    <w:rPr>
                      <w:rFonts w:ascii="Times New Roman" w:hAnsi="Times New Roman"/>
                      <w:szCs w:val="24"/>
                    </w:rPr>
                  </w:pPr>
                </w:p>
              </w:tc>
              <w:tc>
                <w:tcPr>
                  <w:tcW w:w="1620" w:type="dxa"/>
                </w:tcPr>
                <w:p w14:paraId="51E1DA93" w14:textId="77777777" w:rsidR="004D0E14" w:rsidRPr="004D0E14" w:rsidRDefault="004D0E14" w:rsidP="004D0E14">
                  <w:pPr>
                    <w:rPr>
                      <w:rFonts w:ascii="Times New Roman" w:hAnsi="Times New Roman"/>
                      <w:szCs w:val="24"/>
                    </w:rPr>
                  </w:pPr>
                </w:p>
              </w:tc>
              <w:tc>
                <w:tcPr>
                  <w:tcW w:w="1620" w:type="dxa"/>
                </w:tcPr>
                <w:p w14:paraId="608B2B5E" w14:textId="77777777" w:rsidR="004D0E14" w:rsidRPr="004D0E14" w:rsidRDefault="004D0E14" w:rsidP="004D0E14">
                  <w:pPr>
                    <w:rPr>
                      <w:rFonts w:ascii="Times New Roman" w:hAnsi="Times New Roman"/>
                      <w:szCs w:val="24"/>
                    </w:rPr>
                  </w:pPr>
                </w:p>
              </w:tc>
              <w:tc>
                <w:tcPr>
                  <w:tcW w:w="1980" w:type="dxa"/>
                </w:tcPr>
                <w:p w14:paraId="560B998D" w14:textId="77777777" w:rsidR="004D0E14" w:rsidRPr="004D0E14" w:rsidRDefault="004D0E14" w:rsidP="004D0E14">
                  <w:pPr>
                    <w:rPr>
                      <w:rFonts w:ascii="Times New Roman" w:hAnsi="Times New Roman"/>
                      <w:szCs w:val="24"/>
                    </w:rPr>
                  </w:pPr>
                </w:p>
              </w:tc>
            </w:tr>
            <w:tr w:rsidR="004D0E14" w:rsidRPr="004D0E14" w14:paraId="1014BB09" w14:textId="77777777" w:rsidTr="00CD65F5">
              <w:trPr>
                <w:trHeight w:val="432"/>
              </w:trPr>
              <w:tc>
                <w:tcPr>
                  <w:tcW w:w="2749" w:type="dxa"/>
                  <w:vAlign w:val="center"/>
                </w:tcPr>
                <w:p w14:paraId="4A03ED1A" w14:textId="77777777" w:rsidR="004D0E14" w:rsidRPr="004D0E14" w:rsidRDefault="004D0E14" w:rsidP="004D0E14">
                  <w:pPr>
                    <w:rPr>
                      <w:rFonts w:ascii="Times New Roman" w:hAnsi="Times New Roman"/>
                      <w:szCs w:val="24"/>
                    </w:rPr>
                  </w:pPr>
                  <w:r w:rsidRPr="004D0E14">
                    <w:rPr>
                      <w:rFonts w:ascii="Times New Roman" w:hAnsi="Times New Roman"/>
                      <w:szCs w:val="24"/>
                    </w:rPr>
                    <w:t>2.</w:t>
                  </w:r>
                </w:p>
              </w:tc>
              <w:tc>
                <w:tcPr>
                  <w:tcW w:w="1632" w:type="dxa"/>
                  <w:vAlign w:val="center"/>
                </w:tcPr>
                <w:p w14:paraId="13ABDB22" w14:textId="77777777" w:rsidR="004D0E14" w:rsidRPr="004D0E14" w:rsidRDefault="004D0E14" w:rsidP="004D0E14">
                  <w:pPr>
                    <w:rPr>
                      <w:rFonts w:ascii="Times New Roman" w:hAnsi="Times New Roman"/>
                      <w:szCs w:val="24"/>
                    </w:rPr>
                  </w:pPr>
                </w:p>
              </w:tc>
              <w:tc>
                <w:tcPr>
                  <w:tcW w:w="1736" w:type="dxa"/>
                  <w:vAlign w:val="center"/>
                </w:tcPr>
                <w:p w14:paraId="43027547" w14:textId="77777777" w:rsidR="004D0E14" w:rsidRPr="004D0E14" w:rsidRDefault="004D0E14" w:rsidP="004D0E14">
                  <w:pPr>
                    <w:rPr>
                      <w:rFonts w:ascii="Times New Roman" w:hAnsi="Times New Roman"/>
                      <w:szCs w:val="24"/>
                    </w:rPr>
                  </w:pPr>
                </w:p>
              </w:tc>
              <w:tc>
                <w:tcPr>
                  <w:tcW w:w="1620" w:type="dxa"/>
                </w:tcPr>
                <w:p w14:paraId="5059FB09" w14:textId="77777777" w:rsidR="004D0E14" w:rsidRPr="004D0E14" w:rsidRDefault="004D0E14" w:rsidP="004D0E14">
                  <w:pPr>
                    <w:rPr>
                      <w:rFonts w:ascii="Times New Roman" w:hAnsi="Times New Roman"/>
                      <w:szCs w:val="24"/>
                    </w:rPr>
                  </w:pPr>
                </w:p>
              </w:tc>
              <w:tc>
                <w:tcPr>
                  <w:tcW w:w="1620" w:type="dxa"/>
                </w:tcPr>
                <w:p w14:paraId="270064BC" w14:textId="77777777" w:rsidR="004D0E14" w:rsidRPr="004D0E14" w:rsidRDefault="004D0E14" w:rsidP="004D0E14">
                  <w:pPr>
                    <w:rPr>
                      <w:rFonts w:ascii="Times New Roman" w:hAnsi="Times New Roman"/>
                      <w:szCs w:val="24"/>
                    </w:rPr>
                  </w:pPr>
                </w:p>
              </w:tc>
              <w:tc>
                <w:tcPr>
                  <w:tcW w:w="1980" w:type="dxa"/>
                </w:tcPr>
                <w:p w14:paraId="55253951" w14:textId="77777777" w:rsidR="004D0E14" w:rsidRPr="004D0E14" w:rsidRDefault="004D0E14" w:rsidP="004D0E14">
                  <w:pPr>
                    <w:rPr>
                      <w:rFonts w:ascii="Times New Roman" w:hAnsi="Times New Roman"/>
                      <w:szCs w:val="24"/>
                    </w:rPr>
                  </w:pPr>
                </w:p>
              </w:tc>
            </w:tr>
            <w:tr w:rsidR="004D0E14" w:rsidRPr="004D0E14" w14:paraId="54628B14" w14:textId="77777777" w:rsidTr="00CD65F5">
              <w:trPr>
                <w:trHeight w:val="432"/>
              </w:trPr>
              <w:tc>
                <w:tcPr>
                  <w:tcW w:w="2749" w:type="dxa"/>
                  <w:vAlign w:val="center"/>
                </w:tcPr>
                <w:p w14:paraId="0657FD3F" w14:textId="77777777" w:rsidR="004D0E14" w:rsidRPr="004D0E14" w:rsidRDefault="004D0E14" w:rsidP="004D0E14">
                  <w:pPr>
                    <w:rPr>
                      <w:rFonts w:ascii="Times New Roman" w:hAnsi="Times New Roman"/>
                      <w:szCs w:val="24"/>
                    </w:rPr>
                  </w:pPr>
                  <w:r w:rsidRPr="004D0E14">
                    <w:rPr>
                      <w:rFonts w:ascii="Times New Roman" w:hAnsi="Times New Roman"/>
                      <w:szCs w:val="24"/>
                    </w:rPr>
                    <w:t>3.</w:t>
                  </w:r>
                </w:p>
              </w:tc>
              <w:tc>
                <w:tcPr>
                  <w:tcW w:w="1632" w:type="dxa"/>
                  <w:vAlign w:val="center"/>
                </w:tcPr>
                <w:p w14:paraId="789B1D78" w14:textId="77777777" w:rsidR="004D0E14" w:rsidRPr="004D0E14" w:rsidRDefault="004D0E14" w:rsidP="004D0E14">
                  <w:pPr>
                    <w:rPr>
                      <w:rFonts w:ascii="Times New Roman" w:hAnsi="Times New Roman"/>
                      <w:szCs w:val="24"/>
                    </w:rPr>
                  </w:pPr>
                </w:p>
              </w:tc>
              <w:tc>
                <w:tcPr>
                  <w:tcW w:w="1736" w:type="dxa"/>
                  <w:vAlign w:val="center"/>
                </w:tcPr>
                <w:p w14:paraId="71C67EA6" w14:textId="77777777" w:rsidR="004D0E14" w:rsidRPr="004D0E14" w:rsidRDefault="004D0E14" w:rsidP="004D0E14">
                  <w:pPr>
                    <w:rPr>
                      <w:rFonts w:ascii="Times New Roman" w:hAnsi="Times New Roman"/>
                      <w:szCs w:val="24"/>
                    </w:rPr>
                  </w:pPr>
                </w:p>
              </w:tc>
              <w:tc>
                <w:tcPr>
                  <w:tcW w:w="1620" w:type="dxa"/>
                </w:tcPr>
                <w:p w14:paraId="66F5A275" w14:textId="77777777" w:rsidR="004D0E14" w:rsidRPr="004D0E14" w:rsidRDefault="004D0E14" w:rsidP="004D0E14">
                  <w:pPr>
                    <w:rPr>
                      <w:rFonts w:ascii="Times New Roman" w:hAnsi="Times New Roman"/>
                      <w:szCs w:val="24"/>
                    </w:rPr>
                  </w:pPr>
                </w:p>
              </w:tc>
              <w:tc>
                <w:tcPr>
                  <w:tcW w:w="1620" w:type="dxa"/>
                </w:tcPr>
                <w:p w14:paraId="786661F4" w14:textId="77777777" w:rsidR="004D0E14" w:rsidRPr="004D0E14" w:rsidRDefault="004D0E14" w:rsidP="004D0E14">
                  <w:pPr>
                    <w:rPr>
                      <w:rFonts w:ascii="Times New Roman" w:hAnsi="Times New Roman"/>
                      <w:szCs w:val="24"/>
                    </w:rPr>
                  </w:pPr>
                </w:p>
              </w:tc>
              <w:tc>
                <w:tcPr>
                  <w:tcW w:w="1980" w:type="dxa"/>
                </w:tcPr>
                <w:p w14:paraId="0AC8CCB9" w14:textId="77777777" w:rsidR="004D0E14" w:rsidRPr="004D0E14" w:rsidRDefault="004D0E14" w:rsidP="004D0E14">
                  <w:pPr>
                    <w:rPr>
                      <w:rFonts w:ascii="Times New Roman" w:hAnsi="Times New Roman"/>
                      <w:szCs w:val="24"/>
                    </w:rPr>
                  </w:pPr>
                </w:p>
              </w:tc>
            </w:tr>
          </w:tbl>
          <w:p w14:paraId="637E6F1B" w14:textId="77777777" w:rsidR="004D0E14" w:rsidRPr="004D0E14" w:rsidRDefault="004D0E14" w:rsidP="004D0E14">
            <w:pPr>
              <w:ind w:left="360"/>
              <w:rPr>
                <w:rFonts w:ascii="Times New Roman" w:hAnsi="Times New Roman"/>
                <w:szCs w:val="24"/>
              </w:rPr>
            </w:pPr>
          </w:p>
        </w:tc>
      </w:tr>
      <w:tr w:rsidR="004D0E14" w:rsidRPr="004D0E14" w14:paraId="52039647" w14:textId="77777777" w:rsidTr="00CD65F5">
        <w:tc>
          <w:tcPr>
            <w:tcW w:w="2624" w:type="pct"/>
            <w:tcBorders>
              <w:top w:val="single" w:sz="4" w:space="0" w:color="auto"/>
              <w:left w:val="single" w:sz="4" w:space="0" w:color="auto"/>
              <w:bottom w:val="single" w:sz="4" w:space="0" w:color="auto"/>
              <w:right w:val="single" w:sz="4" w:space="0" w:color="auto"/>
            </w:tcBorders>
            <w:shd w:val="clear" w:color="auto" w:fill="auto"/>
          </w:tcPr>
          <w:p w14:paraId="3CA9A582" w14:textId="77777777" w:rsidR="004D0E14" w:rsidRPr="004D0E14" w:rsidRDefault="004D0E14" w:rsidP="004D0E14">
            <w:pPr>
              <w:rPr>
                <w:rFonts w:ascii="Times New Roman" w:hAnsi="Times New Roman"/>
                <w:szCs w:val="24"/>
              </w:rPr>
            </w:pPr>
            <w:r w:rsidRPr="004D0E14">
              <w:rPr>
                <w:rFonts w:ascii="Times New Roman" w:hAnsi="Times New Roman"/>
                <w:szCs w:val="24"/>
              </w:rPr>
              <w:t>Does the activity meet the definition of the component code keyed? [NC FAST]</w:t>
            </w:r>
          </w:p>
        </w:tc>
        <w:tc>
          <w:tcPr>
            <w:tcW w:w="1001" w:type="pct"/>
            <w:tcBorders>
              <w:top w:val="single" w:sz="4" w:space="0" w:color="auto"/>
              <w:left w:val="single" w:sz="4" w:space="0" w:color="auto"/>
              <w:bottom w:val="single" w:sz="4" w:space="0" w:color="auto"/>
              <w:right w:val="single" w:sz="4" w:space="0" w:color="auto"/>
            </w:tcBorders>
          </w:tcPr>
          <w:p w14:paraId="533F3A6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3BAF6006" w14:textId="77777777" w:rsidR="004D0E14" w:rsidRPr="004D0E14" w:rsidRDefault="004D0E14" w:rsidP="004D0E14">
            <w:pPr>
              <w:rPr>
                <w:rFonts w:ascii="Times New Roman" w:hAnsi="Times New Roman"/>
                <w:szCs w:val="24"/>
              </w:rPr>
            </w:pPr>
          </w:p>
        </w:tc>
      </w:tr>
      <w:tr w:rsidR="004D0E14" w:rsidRPr="004D0E14" w14:paraId="282177AF" w14:textId="77777777" w:rsidTr="00CD65F5">
        <w:tc>
          <w:tcPr>
            <w:tcW w:w="2624" w:type="pct"/>
            <w:tcBorders>
              <w:top w:val="single" w:sz="4" w:space="0" w:color="auto"/>
              <w:left w:val="single" w:sz="4" w:space="0" w:color="auto"/>
              <w:bottom w:val="single" w:sz="4" w:space="0" w:color="auto"/>
              <w:right w:val="single" w:sz="4" w:space="0" w:color="auto"/>
            </w:tcBorders>
            <w:shd w:val="clear" w:color="auto" w:fill="auto"/>
          </w:tcPr>
          <w:p w14:paraId="6EA9024C" w14:textId="77777777" w:rsidR="004D0E14" w:rsidRPr="004D0E14" w:rsidRDefault="004D0E14" w:rsidP="004D0E14">
            <w:pPr>
              <w:rPr>
                <w:rFonts w:ascii="Times New Roman" w:hAnsi="Times New Roman"/>
                <w:szCs w:val="24"/>
              </w:rPr>
            </w:pPr>
            <w:r w:rsidRPr="004D0E14">
              <w:rPr>
                <w:rFonts w:ascii="Times New Roman" w:hAnsi="Times New Roman"/>
                <w:szCs w:val="24"/>
              </w:rPr>
              <w:t>Does the case meet work participation rate?</w:t>
            </w:r>
          </w:p>
        </w:tc>
        <w:tc>
          <w:tcPr>
            <w:tcW w:w="1001" w:type="pct"/>
            <w:tcBorders>
              <w:top w:val="single" w:sz="4" w:space="0" w:color="auto"/>
              <w:left w:val="single" w:sz="4" w:space="0" w:color="auto"/>
              <w:bottom w:val="single" w:sz="4" w:space="0" w:color="auto"/>
              <w:right w:val="single" w:sz="4" w:space="0" w:color="auto"/>
            </w:tcBorders>
          </w:tcPr>
          <w:p w14:paraId="64CA1C03" w14:textId="77777777" w:rsidR="004D0E14" w:rsidRPr="004D0E14" w:rsidRDefault="004D0E14" w:rsidP="004D0E14">
            <w:pPr>
              <w:rPr>
                <w:rFonts w:ascii="Times New Roman" w:hAnsi="Times New Roman"/>
                <w:sz w:val="22"/>
                <w:szCs w:val="24"/>
              </w:rPr>
            </w:pP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w:t>
            </w:r>
          </w:p>
        </w:tc>
        <w:tc>
          <w:tcPr>
            <w:tcW w:w="1375" w:type="pct"/>
            <w:tcBorders>
              <w:top w:val="single" w:sz="4" w:space="0" w:color="auto"/>
              <w:left w:val="single" w:sz="4" w:space="0" w:color="auto"/>
              <w:bottom w:val="single" w:sz="4" w:space="0" w:color="auto"/>
              <w:right w:val="single" w:sz="4" w:space="0" w:color="auto"/>
            </w:tcBorders>
          </w:tcPr>
          <w:p w14:paraId="38A1896A" w14:textId="77777777" w:rsidR="004D0E14" w:rsidRPr="004D0E14" w:rsidRDefault="004D0E14" w:rsidP="004D0E14">
            <w:pPr>
              <w:rPr>
                <w:rFonts w:ascii="Times New Roman" w:hAnsi="Times New Roman"/>
                <w:szCs w:val="24"/>
              </w:rPr>
            </w:pPr>
          </w:p>
        </w:tc>
      </w:tr>
      <w:tr w:rsidR="004D0E14" w:rsidRPr="004D0E14" w14:paraId="69FEE5C0" w14:textId="77777777" w:rsidTr="00CD65F5">
        <w:tc>
          <w:tcPr>
            <w:tcW w:w="2624" w:type="pct"/>
            <w:tcBorders>
              <w:top w:val="single" w:sz="4" w:space="0" w:color="auto"/>
              <w:left w:val="single" w:sz="4" w:space="0" w:color="auto"/>
              <w:right w:val="single" w:sz="4" w:space="0" w:color="auto"/>
            </w:tcBorders>
            <w:shd w:val="clear" w:color="auto" w:fill="auto"/>
          </w:tcPr>
          <w:p w14:paraId="26F935B0" w14:textId="77777777" w:rsidR="004D0E14" w:rsidRPr="004D0E14" w:rsidRDefault="004D0E14" w:rsidP="004D0E14">
            <w:pPr>
              <w:rPr>
                <w:rFonts w:ascii="Times New Roman" w:hAnsi="Times New Roman"/>
                <w:szCs w:val="24"/>
              </w:rPr>
            </w:pPr>
            <w:r w:rsidRPr="004D0E14">
              <w:rPr>
                <w:rFonts w:ascii="Times New Roman" w:hAnsi="Times New Roman"/>
                <w:szCs w:val="24"/>
              </w:rPr>
              <w:lastRenderedPageBreak/>
              <w:t>If holiday hours were granted, are they correctly based on the day and the time missed?</w:t>
            </w:r>
          </w:p>
        </w:tc>
        <w:tc>
          <w:tcPr>
            <w:tcW w:w="1001" w:type="pct"/>
            <w:tcBorders>
              <w:top w:val="single" w:sz="4" w:space="0" w:color="auto"/>
              <w:left w:val="single" w:sz="4" w:space="0" w:color="auto"/>
              <w:bottom w:val="single" w:sz="4" w:space="0" w:color="auto"/>
              <w:right w:val="single" w:sz="4" w:space="0" w:color="auto"/>
            </w:tcBorders>
          </w:tcPr>
          <w:p w14:paraId="418D74DB"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6AC8E02E"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374D30C2"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2754599F" w14:textId="77777777" w:rsidR="004D0E14" w:rsidRPr="004D0E14" w:rsidRDefault="004D0E14" w:rsidP="004D0E14">
            <w:pPr>
              <w:rPr>
                <w:rFonts w:ascii="Times New Roman" w:hAnsi="Times New Roman"/>
                <w:szCs w:val="24"/>
              </w:rPr>
            </w:pPr>
          </w:p>
        </w:tc>
      </w:tr>
      <w:tr w:rsidR="004D0E14" w:rsidRPr="004D0E14" w14:paraId="1DEAD7B6" w14:textId="77777777" w:rsidTr="00CD65F5">
        <w:tc>
          <w:tcPr>
            <w:tcW w:w="2624" w:type="pct"/>
            <w:tcBorders>
              <w:top w:val="single" w:sz="4" w:space="0" w:color="auto"/>
              <w:left w:val="single" w:sz="4" w:space="0" w:color="auto"/>
              <w:right w:val="single" w:sz="4" w:space="0" w:color="auto"/>
            </w:tcBorders>
            <w:shd w:val="clear" w:color="auto" w:fill="auto"/>
          </w:tcPr>
          <w:p w14:paraId="72C0F168" w14:textId="77777777" w:rsidR="004D0E14" w:rsidRPr="004D0E14" w:rsidRDefault="004D0E14" w:rsidP="004D0E14">
            <w:pPr>
              <w:rPr>
                <w:rFonts w:ascii="Times New Roman" w:hAnsi="Times New Roman"/>
                <w:szCs w:val="24"/>
              </w:rPr>
            </w:pPr>
            <w:r w:rsidRPr="004D0E14">
              <w:rPr>
                <w:rFonts w:ascii="Times New Roman" w:hAnsi="Times New Roman"/>
                <w:szCs w:val="24"/>
              </w:rPr>
              <w:t>If federal excused hours were granted, are they correct based on the day and time missed?</w:t>
            </w:r>
          </w:p>
        </w:tc>
        <w:tc>
          <w:tcPr>
            <w:tcW w:w="1001" w:type="pct"/>
            <w:tcBorders>
              <w:top w:val="single" w:sz="4" w:space="0" w:color="auto"/>
              <w:left w:val="single" w:sz="4" w:space="0" w:color="auto"/>
              <w:bottom w:val="single" w:sz="4" w:space="0" w:color="auto"/>
              <w:right w:val="single" w:sz="4" w:space="0" w:color="auto"/>
            </w:tcBorders>
          </w:tcPr>
          <w:p w14:paraId="6EFA09E1"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0959FA8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5BED7F6F"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413EB677" w14:textId="77777777" w:rsidR="004D0E14" w:rsidRPr="004D0E14" w:rsidRDefault="004D0E14" w:rsidP="004D0E14">
            <w:pPr>
              <w:rPr>
                <w:rFonts w:ascii="Times New Roman" w:hAnsi="Times New Roman"/>
                <w:szCs w:val="24"/>
              </w:rPr>
            </w:pPr>
          </w:p>
        </w:tc>
      </w:tr>
    </w:tbl>
    <w:p w14:paraId="55622AD8" w14:textId="77777777" w:rsidR="004D0E14" w:rsidRPr="004D0E14" w:rsidRDefault="004D0E14" w:rsidP="004D0E14">
      <w:pPr>
        <w:rPr>
          <w:b/>
          <w:sz w:val="22"/>
          <w:u w:val="single"/>
        </w:rPr>
      </w:pPr>
    </w:p>
    <w:p w14:paraId="3212967B" w14:textId="77777777" w:rsidR="004D0E14" w:rsidRPr="004D0E14" w:rsidRDefault="004D0E14" w:rsidP="004D0E14"/>
    <w:tbl>
      <w:tblPr>
        <w:tblStyle w:val="TableGrid"/>
        <w:tblW w:w="5130" w:type="pct"/>
        <w:tblLayout w:type="fixed"/>
        <w:tblLook w:val="01E0" w:firstRow="1" w:lastRow="1" w:firstColumn="1" w:lastColumn="1" w:noHBand="0" w:noVBand="0"/>
      </w:tblPr>
      <w:tblGrid>
        <w:gridCol w:w="7554"/>
        <w:gridCol w:w="2882"/>
        <w:gridCol w:w="3959"/>
      </w:tblGrid>
      <w:tr w:rsidR="004D0E14" w:rsidRPr="004D0E14" w14:paraId="512D78F6" w14:textId="77777777" w:rsidTr="00CD65F5">
        <w:tc>
          <w:tcPr>
            <w:tcW w:w="2624" w:type="pct"/>
            <w:tcBorders>
              <w:left w:val="single" w:sz="4" w:space="0" w:color="auto"/>
              <w:right w:val="single" w:sz="4" w:space="0" w:color="auto"/>
            </w:tcBorders>
            <w:shd w:val="clear" w:color="auto" w:fill="auto"/>
          </w:tcPr>
          <w:p w14:paraId="0E23C9BF"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Are all completed hours keyed in NC FAST correctly verified by time cards and/ or attendance reports in the record?    </w:t>
            </w:r>
          </w:p>
        </w:tc>
        <w:tc>
          <w:tcPr>
            <w:tcW w:w="1001" w:type="pct"/>
            <w:tcBorders>
              <w:top w:val="single" w:sz="4" w:space="0" w:color="auto"/>
              <w:left w:val="single" w:sz="4" w:space="0" w:color="auto"/>
              <w:bottom w:val="single" w:sz="4" w:space="0" w:color="auto"/>
              <w:right w:val="single" w:sz="4" w:space="0" w:color="auto"/>
            </w:tcBorders>
          </w:tcPr>
          <w:p w14:paraId="0DFF6ECB"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1B4A2363" w14:textId="77777777" w:rsidR="004D0E14" w:rsidRPr="004D0E14" w:rsidRDefault="004D0E14" w:rsidP="004D0E14">
            <w:pPr>
              <w:rPr>
                <w:rFonts w:ascii="Times New Roman" w:hAnsi="Times New Roman"/>
                <w:szCs w:val="24"/>
              </w:rPr>
            </w:pPr>
          </w:p>
          <w:p w14:paraId="063C44F1" w14:textId="77777777" w:rsidR="004D0E14" w:rsidRPr="004D0E14" w:rsidRDefault="004D0E14" w:rsidP="004D0E14">
            <w:pPr>
              <w:rPr>
                <w:rFonts w:ascii="Times New Roman" w:hAnsi="Times New Roman"/>
                <w:szCs w:val="24"/>
              </w:rPr>
            </w:pPr>
          </w:p>
        </w:tc>
      </w:tr>
      <w:tr w:rsidR="004D0E14" w:rsidRPr="004D0E14" w14:paraId="7C7B25DB" w14:textId="77777777" w:rsidTr="00CD65F5">
        <w:tc>
          <w:tcPr>
            <w:tcW w:w="2624" w:type="pct"/>
            <w:tcBorders>
              <w:left w:val="single" w:sz="4" w:space="0" w:color="auto"/>
              <w:right w:val="single" w:sz="4" w:space="0" w:color="auto"/>
            </w:tcBorders>
            <w:shd w:val="clear" w:color="auto" w:fill="auto"/>
          </w:tcPr>
          <w:p w14:paraId="58866409"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Does the MRA/Outcome plan reflect the activities keyed? </w:t>
            </w:r>
          </w:p>
          <w:p w14:paraId="36B891F9" w14:textId="77777777" w:rsidR="004D0E14" w:rsidRPr="004D0E14" w:rsidRDefault="004D0E14" w:rsidP="004D0E14">
            <w:pPr>
              <w:rPr>
                <w:rFonts w:ascii="Times New Roman" w:hAnsi="Times New Roman"/>
                <w:szCs w:val="24"/>
              </w:rPr>
            </w:pPr>
          </w:p>
          <w:p w14:paraId="61C4DC17" w14:textId="77777777" w:rsidR="004D0E14" w:rsidRPr="004D0E14" w:rsidRDefault="004D0E14" w:rsidP="004D0E14">
            <w:pPr>
              <w:rPr>
                <w:rFonts w:ascii="Times New Roman" w:hAnsi="Times New Roman"/>
                <w:szCs w:val="24"/>
              </w:rPr>
            </w:pPr>
            <w:r w:rsidRPr="004D0E14">
              <w:rPr>
                <w:rFonts w:ascii="Times New Roman" w:hAnsi="Times New Roman"/>
                <w:szCs w:val="24"/>
              </w:rPr>
              <w:t>Did the participant complete the MRA/Outcome plan activities?</w:t>
            </w:r>
          </w:p>
          <w:p w14:paraId="583C4801" w14:textId="77777777" w:rsidR="004D0E14" w:rsidRPr="004D0E14" w:rsidRDefault="004D0E14" w:rsidP="004D0E14">
            <w:pPr>
              <w:rPr>
                <w:rFonts w:ascii="Times New Roman" w:hAnsi="Times New Roman"/>
                <w:szCs w:val="24"/>
              </w:rPr>
            </w:pPr>
          </w:p>
          <w:p w14:paraId="1BA32C8D"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Was the check issued within 3 days of receiving supporting documentation?</w:t>
            </w:r>
          </w:p>
          <w:p w14:paraId="5DF0DD0F" w14:textId="77777777" w:rsidR="004D0E14" w:rsidRPr="004D0E14" w:rsidRDefault="004D0E14" w:rsidP="004D0E14">
            <w:pPr>
              <w:rPr>
                <w:rFonts w:ascii="Times New Roman" w:hAnsi="Times New Roman"/>
                <w:szCs w:val="24"/>
              </w:rPr>
            </w:pPr>
          </w:p>
          <w:p w14:paraId="7C5D7F5B"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Was good cause established for not completing the MRA/Outcome Plan activities?</w:t>
            </w:r>
          </w:p>
          <w:p w14:paraId="29EBD061" w14:textId="77777777" w:rsidR="004D0E14" w:rsidRPr="004D0E14" w:rsidRDefault="004D0E14" w:rsidP="004D0E14">
            <w:pPr>
              <w:ind w:left="720"/>
              <w:rPr>
                <w:rFonts w:ascii="Times New Roman" w:hAnsi="Times New Roman"/>
                <w:szCs w:val="24"/>
              </w:rPr>
            </w:pPr>
          </w:p>
          <w:p w14:paraId="56A5D8B4"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Was the check held based on non-compliance with the stated MRA/Outcome Plan activities?</w:t>
            </w:r>
          </w:p>
        </w:tc>
        <w:tc>
          <w:tcPr>
            <w:tcW w:w="1001" w:type="pct"/>
            <w:tcBorders>
              <w:top w:val="single" w:sz="4" w:space="0" w:color="auto"/>
              <w:left w:val="single" w:sz="4" w:space="0" w:color="auto"/>
              <w:bottom w:val="single" w:sz="4" w:space="0" w:color="auto"/>
              <w:right w:val="single" w:sz="4" w:space="0" w:color="auto"/>
            </w:tcBorders>
          </w:tcPr>
          <w:p w14:paraId="33774576"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01B09211" w14:textId="77777777" w:rsidR="004D0E14" w:rsidRPr="004D0E14" w:rsidRDefault="004D0E14" w:rsidP="004D0E14">
            <w:pPr>
              <w:rPr>
                <w:rFonts w:ascii="Times New Roman" w:hAnsi="Times New Roman"/>
                <w:sz w:val="22"/>
                <w:szCs w:val="24"/>
              </w:rPr>
            </w:pPr>
          </w:p>
          <w:p w14:paraId="6DE0539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51F4AC24" w14:textId="77777777" w:rsidR="004D0E14" w:rsidRPr="004D0E14" w:rsidRDefault="004D0E14" w:rsidP="004D0E14">
            <w:pPr>
              <w:rPr>
                <w:rFonts w:ascii="Times New Roman" w:hAnsi="Times New Roman"/>
                <w:sz w:val="22"/>
                <w:szCs w:val="24"/>
              </w:rPr>
            </w:pPr>
          </w:p>
          <w:p w14:paraId="327CC675" w14:textId="77777777" w:rsidR="004D0E14" w:rsidRPr="004D0E14" w:rsidRDefault="004D0E14" w:rsidP="004D0E14">
            <w:pPr>
              <w:rPr>
                <w:rFonts w:ascii="Times New Roman" w:hAnsi="Times New Roman"/>
                <w:sz w:val="22"/>
                <w:szCs w:val="24"/>
              </w:rPr>
            </w:pPr>
          </w:p>
          <w:p w14:paraId="77D6472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7273818C" w14:textId="77777777" w:rsidR="004D0E14" w:rsidRPr="004D0E14" w:rsidRDefault="004D0E14" w:rsidP="004D0E14">
            <w:pPr>
              <w:rPr>
                <w:rFonts w:ascii="Times New Roman" w:hAnsi="Times New Roman"/>
                <w:sz w:val="22"/>
                <w:szCs w:val="24"/>
              </w:rPr>
            </w:pPr>
          </w:p>
          <w:p w14:paraId="543DB97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5F01E453"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66A11DEA" w14:textId="77777777" w:rsidR="004D0E14" w:rsidRPr="004D0E14" w:rsidRDefault="004D0E14" w:rsidP="004D0E14">
            <w:pPr>
              <w:rPr>
                <w:rFonts w:ascii="Times New Roman" w:hAnsi="Times New Roman"/>
                <w:sz w:val="22"/>
                <w:szCs w:val="24"/>
              </w:rPr>
            </w:pPr>
          </w:p>
          <w:p w14:paraId="4E058B13" w14:textId="77777777" w:rsidR="004D0E14" w:rsidRPr="004D0E14" w:rsidRDefault="004D0E14" w:rsidP="004D0E14">
            <w:pPr>
              <w:rPr>
                <w:rFonts w:ascii="Times New Roman" w:hAnsi="Times New Roman"/>
                <w:sz w:val="22"/>
                <w:szCs w:val="24"/>
              </w:rPr>
            </w:pPr>
          </w:p>
          <w:p w14:paraId="45B5356A"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53CEF15C"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450E25B2" w14:textId="77777777" w:rsidR="004D0E14" w:rsidRPr="004D0E14" w:rsidRDefault="004D0E14" w:rsidP="004D0E14">
            <w:pPr>
              <w:rPr>
                <w:rFonts w:ascii="Times New Roman" w:hAnsi="Times New Roman"/>
                <w:szCs w:val="24"/>
              </w:rPr>
            </w:pPr>
          </w:p>
          <w:p w14:paraId="4AC8FE3F" w14:textId="77777777" w:rsidR="004D0E14" w:rsidRPr="004D0E14" w:rsidRDefault="004D0E14" w:rsidP="004D0E14">
            <w:pPr>
              <w:rPr>
                <w:rFonts w:ascii="Times New Roman" w:hAnsi="Times New Roman"/>
                <w:szCs w:val="24"/>
              </w:rPr>
            </w:pPr>
          </w:p>
          <w:p w14:paraId="1BCE95E6" w14:textId="77777777" w:rsidR="004D0E14" w:rsidRPr="004D0E14" w:rsidRDefault="004D0E14" w:rsidP="004D0E14">
            <w:pPr>
              <w:rPr>
                <w:rFonts w:ascii="Times New Roman" w:hAnsi="Times New Roman"/>
                <w:szCs w:val="24"/>
              </w:rPr>
            </w:pPr>
          </w:p>
          <w:p w14:paraId="5F595851" w14:textId="77777777" w:rsidR="004D0E14" w:rsidRPr="004D0E14" w:rsidRDefault="004D0E14" w:rsidP="004D0E14">
            <w:pPr>
              <w:rPr>
                <w:rFonts w:ascii="Times New Roman" w:hAnsi="Times New Roman"/>
                <w:szCs w:val="24"/>
              </w:rPr>
            </w:pPr>
          </w:p>
          <w:p w14:paraId="019E0B5F" w14:textId="77777777" w:rsidR="004D0E14" w:rsidRPr="004D0E14" w:rsidRDefault="004D0E14" w:rsidP="004D0E14">
            <w:pPr>
              <w:rPr>
                <w:rFonts w:ascii="Times New Roman" w:hAnsi="Times New Roman"/>
                <w:szCs w:val="24"/>
              </w:rPr>
            </w:pPr>
          </w:p>
          <w:p w14:paraId="2726FD3A" w14:textId="77777777" w:rsidR="004D0E14" w:rsidRPr="004D0E14" w:rsidRDefault="004D0E14" w:rsidP="004D0E14">
            <w:pPr>
              <w:rPr>
                <w:rFonts w:ascii="Times New Roman" w:hAnsi="Times New Roman"/>
                <w:szCs w:val="24"/>
              </w:rPr>
            </w:pPr>
          </w:p>
          <w:p w14:paraId="1DCD5903" w14:textId="77777777" w:rsidR="004D0E14" w:rsidRPr="004D0E14" w:rsidRDefault="004D0E14" w:rsidP="004D0E14">
            <w:pPr>
              <w:rPr>
                <w:rFonts w:ascii="Times New Roman" w:hAnsi="Times New Roman"/>
                <w:szCs w:val="24"/>
              </w:rPr>
            </w:pPr>
          </w:p>
          <w:p w14:paraId="69DC9D3E" w14:textId="77777777" w:rsidR="004D0E14" w:rsidRPr="004D0E14" w:rsidRDefault="004D0E14" w:rsidP="004D0E14">
            <w:pPr>
              <w:rPr>
                <w:rFonts w:ascii="Times New Roman" w:hAnsi="Times New Roman"/>
                <w:szCs w:val="24"/>
              </w:rPr>
            </w:pPr>
          </w:p>
          <w:p w14:paraId="4F895137" w14:textId="77777777" w:rsidR="004D0E14" w:rsidRPr="004D0E14" w:rsidRDefault="004D0E14" w:rsidP="004D0E14">
            <w:pPr>
              <w:rPr>
                <w:rFonts w:ascii="Times New Roman" w:hAnsi="Times New Roman"/>
                <w:szCs w:val="24"/>
              </w:rPr>
            </w:pPr>
          </w:p>
          <w:p w14:paraId="61FD8C89" w14:textId="77777777" w:rsidR="004D0E14" w:rsidRPr="004D0E14" w:rsidRDefault="004D0E14" w:rsidP="004D0E14">
            <w:pPr>
              <w:rPr>
                <w:rFonts w:ascii="Times New Roman" w:hAnsi="Times New Roman"/>
                <w:szCs w:val="24"/>
              </w:rPr>
            </w:pPr>
          </w:p>
          <w:p w14:paraId="570550A4" w14:textId="77777777" w:rsidR="004D0E14" w:rsidRPr="004D0E14" w:rsidRDefault="004D0E14" w:rsidP="004D0E14">
            <w:pPr>
              <w:rPr>
                <w:rFonts w:ascii="Times New Roman" w:hAnsi="Times New Roman"/>
                <w:szCs w:val="24"/>
              </w:rPr>
            </w:pPr>
          </w:p>
          <w:p w14:paraId="01F37A80" w14:textId="77777777" w:rsidR="004D0E14" w:rsidRPr="004D0E14" w:rsidRDefault="004D0E14" w:rsidP="004D0E14">
            <w:pPr>
              <w:rPr>
                <w:rFonts w:ascii="Times New Roman" w:hAnsi="Times New Roman"/>
                <w:szCs w:val="24"/>
              </w:rPr>
            </w:pPr>
            <w:r w:rsidRPr="004D0E14">
              <w:rPr>
                <w:rFonts w:ascii="Times New Roman" w:hAnsi="Times New Roman" w:cs="Arial"/>
                <w:szCs w:val="24"/>
              </w:rPr>
              <w:t>If No, why?</w:t>
            </w:r>
          </w:p>
          <w:p w14:paraId="74AF2895" w14:textId="77777777" w:rsidR="004D0E14" w:rsidRPr="004D0E14" w:rsidRDefault="004D0E14" w:rsidP="004D0E14">
            <w:pPr>
              <w:rPr>
                <w:rFonts w:ascii="Times New Roman" w:hAnsi="Times New Roman"/>
                <w:szCs w:val="24"/>
              </w:rPr>
            </w:pPr>
          </w:p>
          <w:p w14:paraId="7EB4E326" w14:textId="77777777" w:rsidR="004D0E14" w:rsidRPr="004D0E14" w:rsidRDefault="004D0E14" w:rsidP="004D0E14">
            <w:pPr>
              <w:rPr>
                <w:rFonts w:ascii="Times New Roman" w:hAnsi="Times New Roman"/>
                <w:szCs w:val="24"/>
              </w:rPr>
            </w:pPr>
          </w:p>
        </w:tc>
      </w:tr>
      <w:tr w:rsidR="004D0E14" w:rsidRPr="004D0E14" w14:paraId="28402804" w14:textId="77777777" w:rsidTr="00CD65F5">
        <w:tc>
          <w:tcPr>
            <w:tcW w:w="2624" w:type="pct"/>
            <w:tcBorders>
              <w:left w:val="single" w:sz="4" w:space="0" w:color="auto"/>
              <w:bottom w:val="single" w:sz="4" w:space="0" w:color="auto"/>
              <w:right w:val="single" w:sz="4" w:space="0" w:color="auto"/>
            </w:tcBorders>
            <w:shd w:val="clear" w:color="auto" w:fill="auto"/>
          </w:tcPr>
          <w:p w14:paraId="1B6848E8"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u w:val="single"/>
              </w:rPr>
              <w:t>For the Monitoring Month, Projected employment hours</w:t>
            </w:r>
            <w:r w:rsidRPr="004D0E14">
              <w:rPr>
                <w:rFonts w:ascii="Times New Roman" w:hAnsi="Times New Roman"/>
                <w:szCs w:val="24"/>
              </w:rPr>
              <w:t xml:space="preserve"> are documented by at least two-week check stubs or other employer-generated documentation of hours worked?</w:t>
            </w:r>
          </w:p>
          <w:p w14:paraId="0AC1B9FC"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Is the calculation correct?</w:t>
            </w:r>
          </w:p>
        </w:tc>
        <w:tc>
          <w:tcPr>
            <w:tcW w:w="1001" w:type="pct"/>
            <w:tcBorders>
              <w:top w:val="single" w:sz="4" w:space="0" w:color="auto"/>
              <w:left w:val="single" w:sz="4" w:space="0" w:color="auto"/>
              <w:bottom w:val="single" w:sz="4" w:space="0" w:color="auto"/>
              <w:right w:val="single" w:sz="4" w:space="0" w:color="auto"/>
            </w:tcBorders>
          </w:tcPr>
          <w:p w14:paraId="4508B9E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7ACFFBE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1800915C" w14:textId="77777777" w:rsidR="004D0E14" w:rsidRPr="004D0E14" w:rsidRDefault="004D0E14" w:rsidP="004D0E14">
            <w:pPr>
              <w:rPr>
                <w:rFonts w:ascii="Times New Roman" w:hAnsi="Times New Roman"/>
                <w:sz w:val="22"/>
                <w:szCs w:val="24"/>
              </w:rPr>
            </w:pPr>
          </w:p>
          <w:p w14:paraId="68D53D6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57A08C9A"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tc>
        <w:tc>
          <w:tcPr>
            <w:tcW w:w="1375" w:type="pct"/>
            <w:tcBorders>
              <w:top w:val="single" w:sz="4" w:space="0" w:color="auto"/>
              <w:left w:val="single" w:sz="4" w:space="0" w:color="auto"/>
              <w:bottom w:val="single" w:sz="4" w:space="0" w:color="auto"/>
              <w:right w:val="single" w:sz="4" w:space="0" w:color="auto"/>
            </w:tcBorders>
          </w:tcPr>
          <w:p w14:paraId="453ECC08" w14:textId="77777777" w:rsidR="004D0E14" w:rsidRPr="004D0E14" w:rsidRDefault="004D0E14" w:rsidP="004D0E14">
            <w:pPr>
              <w:rPr>
                <w:rFonts w:ascii="Times New Roman" w:hAnsi="Times New Roman"/>
                <w:szCs w:val="24"/>
              </w:rPr>
            </w:pPr>
          </w:p>
          <w:p w14:paraId="152631D1" w14:textId="77777777" w:rsidR="004D0E14" w:rsidRPr="004D0E14" w:rsidRDefault="004D0E14" w:rsidP="004D0E14">
            <w:pPr>
              <w:rPr>
                <w:rFonts w:ascii="Times New Roman" w:hAnsi="Times New Roman"/>
                <w:szCs w:val="24"/>
              </w:rPr>
            </w:pPr>
          </w:p>
          <w:p w14:paraId="7551C968" w14:textId="77777777" w:rsidR="004D0E14" w:rsidRPr="004D0E14" w:rsidRDefault="004D0E14" w:rsidP="004D0E14">
            <w:pPr>
              <w:rPr>
                <w:rFonts w:ascii="Times New Roman" w:hAnsi="Times New Roman"/>
                <w:szCs w:val="24"/>
              </w:rPr>
            </w:pPr>
          </w:p>
          <w:p w14:paraId="5DA89A9C" w14:textId="77777777" w:rsidR="004D0E14" w:rsidRPr="004D0E14" w:rsidRDefault="004D0E14" w:rsidP="004D0E14">
            <w:pPr>
              <w:rPr>
                <w:rFonts w:ascii="Times New Roman" w:hAnsi="Times New Roman"/>
                <w:szCs w:val="24"/>
              </w:rPr>
            </w:pPr>
          </w:p>
        </w:tc>
      </w:tr>
    </w:tbl>
    <w:p w14:paraId="404BF706" w14:textId="77777777" w:rsidR="004D0E14" w:rsidRPr="004D0E14" w:rsidRDefault="004D0E14" w:rsidP="004D0E14">
      <w:pPr>
        <w:rPr>
          <w:rFonts w:ascii="Times New Roman" w:hAnsi="Times New Roman"/>
          <w:szCs w:val="24"/>
        </w:rPr>
      </w:pPr>
    </w:p>
    <w:tbl>
      <w:tblPr>
        <w:tblStyle w:val="TableGrid"/>
        <w:tblW w:w="5130" w:type="pct"/>
        <w:tblLayout w:type="fixed"/>
        <w:tblLook w:val="01E0" w:firstRow="1" w:lastRow="1" w:firstColumn="1" w:lastColumn="1" w:noHBand="0" w:noVBand="0"/>
      </w:tblPr>
      <w:tblGrid>
        <w:gridCol w:w="7554"/>
        <w:gridCol w:w="2882"/>
        <w:gridCol w:w="3959"/>
      </w:tblGrid>
      <w:tr w:rsidR="004D0E14" w:rsidRPr="004D0E14" w14:paraId="190D8BC2" w14:textId="77777777" w:rsidTr="00CD65F5">
        <w:tc>
          <w:tcPr>
            <w:tcW w:w="2624" w:type="pct"/>
            <w:tcBorders>
              <w:left w:val="single" w:sz="4" w:space="0" w:color="auto"/>
              <w:bottom w:val="single" w:sz="4" w:space="0" w:color="auto"/>
              <w:right w:val="single" w:sz="4" w:space="0" w:color="auto"/>
            </w:tcBorders>
            <w:shd w:val="clear" w:color="auto" w:fill="auto"/>
          </w:tcPr>
          <w:p w14:paraId="3D50654A"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“FLSA” calculation of hours on file for AW and/or CS</w:t>
            </w:r>
          </w:p>
          <w:p w14:paraId="504AA5FE" w14:textId="77777777" w:rsidR="004D0E14" w:rsidRPr="004D0E14" w:rsidRDefault="004D0E14" w:rsidP="004D0E14">
            <w:pPr>
              <w:numPr>
                <w:ilvl w:val="1"/>
                <w:numId w:val="42"/>
              </w:numPr>
              <w:rPr>
                <w:rFonts w:ascii="Times New Roman" w:hAnsi="Times New Roman"/>
                <w:szCs w:val="24"/>
              </w:rPr>
            </w:pPr>
            <w:r w:rsidRPr="004D0E14">
              <w:rPr>
                <w:rFonts w:ascii="Times New Roman" w:hAnsi="Times New Roman"/>
                <w:szCs w:val="24"/>
              </w:rPr>
              <w:t>Is calculation correct?</w:t>
            </w:r>
          </w:p>
          <w:p w14:paraId="5ACEE082" w14:textId="77777777" w:rsidR="004D0E14" w:rsidRPr="004D0E14" w:rsidRDefault="004D0E14" w:rsidP="004D0E14">
            <w:pPr>
              <w:ind w:left="1080"/>
              <w:rPr>
                <w:rFonts w:ascii="Times New Roman" w:hAnsi="Times New Roman"/>
                <w:szCs w:val="24"/>
              </w:rPr>
            </w:pPr>
          </w:p>
          <w:p w14:paraId="4D87AFE5" w14:textId="77777777" w:rsidR="004D0E14" w:rsidRPr="004D0E14" w:rsidRDefault="004D0E14" w:rsidP="004D0E14">
            <w:pPr>
              <w:numPr>
                <w:ilvl w:val="0"/>
                <w:numId w:val="43"/>
              </w:numPr>
              <w:rPr>
                <w:rFonts w:ascii="Times New Roman" w:hAnsi="Times New Roman"/>
                <w:szCs w:val="24"/>
              </w:rPr>
            </w:pPr>
            <w:r w:rsidRPr="004D0E14">
              <w:rPr>
                <w:rFonts w:ascii="Times New Roman" w:hAnsi="Times New Roman"/>
                <w:szCs w:val="24"/>
              </w:rPr>
              <w:lastRenderedPageBreak/>
              <w:t>Did the individual exceed the number of hours permitted by FLSA calculation:</w:t>
            </w:r>
          </w:p>
          <w:p w14:paraId="6973C7C5" w14:textId="77777777" w:rsidR="004D0E14" w:rsidRPr="004D0E14" w:rsidRDefault="004D0E14" w:rsidP="004D0E14">
            <w:pPr>
              <w:ind w:left="360"/>
              <w:rPr>
                <w:rFonts w:ascii="Times New Roman" w:hAnsi="Times New Roman"/>
                <w:szCs w:val="24"/>
              </w:rPr>
            </w:pPr>
          </w:p>
        </w:tc>
        <w:tc>
          <w:tcPr>
            <w:tcW w:w="1001" w:type="pct"/>
            <w:tcBorders>
              <w:top w:val="single" w:sz="4" w:space="0" w:color="auto"/>
              <w:left w:val="single" w:sz="4" w:space="0" w:color="auto"/>
              <w:bottom w:val="single" w:sz="4" w:space="0" w:color="auto"/>
              <w:right w:val="single" w:sz="4" w:space="0" w:color="auto"/>
            </w:tcBorders>
          </w:tcPr>
          <w:p w14:paraId="19C3B9C5" w14:textId="77777777" w:rsidR="004D0E14" w:rsidRPr="004D0E14" w:rsidRDefault="004D0E14" w:rsidP="004D0E14">
            <w:pPr>
              <w:rPr>
                <w:rFonts w:ascii="Times New Roman" w:hAnsi="Times New Roman"/>
                <w:sz w:val="22"/>
                <w:szCs w:val="24"/>
              </w:rPr>
            </w:pPr>
          </w:p>
          <w:p w14:paraId="04BA6EF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7F3EEC1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2BF50933" w14:textId="77777777" w:rsidR="004D0E14" w:rsidRPr="004D0E14" w:rsidRDefault="004D0E14" w:rsidP="004D0E14">
            <w:pPr>
              <w:rPr>
                <w:rFonts w:ascii="Times New Roman" w:hAnsi="Times New Roman"/>
                <w:sz w:val="22"/>
                <w:szCs w:val="24"/>
              </w:rPr>
            </w:pPr>
          </w:p>
          <w:p w14:paraId="726EBC5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1D3B8AFB"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lastRenderedPageBreak/>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104F75F6"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536D0960" w14:textId="77777777" w:rsidR="004D0E14" w:rsidRPr="004D0E14" w:rsidRDefault="004D0E14" w:rsidP="004D0E14">
            <w:pPr>
              <w:rPr>
                <w:rFonts w:ascii="Times New Roman" w:hAnsi="Times New Roman"/>
                <w:szCs w:val="24"/>
              </w:rPr>
            </w:pPr>
          </w:p>
        </w:tc>
      </w:tr>
      <w:tr w:rsidR="004D0E14" w:rsidRPr="004D0E14" w14:paraId="7F9C3E23" w14:textId="77777777" w:rsidTr="00CD65F5">
        <w:trPr>
          <w:trHeight w:val="78"/>
        </w:trPr>
        <w:tc>
          <w:tcPr>
            <w:tcW w:w="2624" w:type="pct"/>
            <w:tcBorders>
              <w:top w:val="single" w:sz="4" w:space="0" w:color="auto"/>
              <w:left w:val="single" w:sz="4" w:space="0" w:color="auto"/>
              <w:bottom w:val="single" w:sz="4" w:space="0" w:color="auto"/>
              <w:right w:val="single" w:sz="4" w:space="0" w:color="auto"/>
            </w:tcBorders>
          </w:tcPr>
          <w:p w14:paraId="37B749D3"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If the Job Search (JS) component is scheduled, did the individual register for work with ESC before beginning this activity?</w:t>
            </w:r>
          </w:p>
          <w:p w14:paraId="0D97EDE9"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If the JS hours are keyed as countable, was the reporting limited to four consecutive weeks?</w:t>
            </w:r>
          </w:p>
          <w:p w14:paraId="188EB759"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For every four consecutive weeks of Job Search, did the worker conduct one random check as required.</w:t>
            </w:r>
          </w:p>
          <w:p w14:paraId="361C918C" w14:textId="77777777" w:rsidR="004D0E14" w:rsidRPr="004D0E14" w:rsidRDefault="004D0E14" w:rsidP="004D0E14">
            <w:pPr>
              <w:rPr>
                <w:rFonts w:ascii="Times New Roman" w:hAnsi="Times New Roman"/>
                <w:szCs w:val="24"/>
              </w:rPr>
            </w:pPr>
          </w:p>
        </w:tc>
        <w:tc>
          <w:tcPr>
            <w:tcW w:w="1001" w:type="pct"/>
            <w:tcBorders>
              <w:top w:val="single" w:sz="4" w:space="0" w:color="auto"/>
              <w:left w:val="single" w:sz="4" w:space="0" w:color="auto"/>
              <w:bottom w:val="single" w:sz="4" w:space="0" w:color="auto"/>
              <w:right w:val="single" w:sz="4" w:space="0" w:color="auto"/>
            </w:tcBorders>
          </w:tcPr>
          <w:p w14:paraId="010874E4"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3C78F7D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07C7CE1E" w14:textId="77777777" w:rsidR="004D0E14" w:rsidRPr="004D0E14" w:rsidRDefault="004D0E14" w:rsidP="004D0E14">
            <w:pPr>
              <w:rPr>
                <w:rFonts w:ascii="Times New Roman" w:hAnsi="Times New Roman"/>
                <w:sz w:val="22"/>
                <w:szCs w:val="24"/>
              </w:rPr>
            </w:pPr>
          </w:p>
          <w:p w14:paraId="173B14E4"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509D26F3"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37EC13FE" w14:textId="77777777" w:rsidR="004D0E14" w:rsidRPr="004D0E14" w:rsidRDefault="004D0E14" w:rsidP="004D0E14">
            <w:pPr>
              <w:rPr>
                <w:rFonts w:ascii="Times New Roman" w:hAnsi="Times New Roman"/>
                <w:sz w:val="22"/>
                <w:szCs w:val="24"/>
              </w:rPr>
            </w:pPr>
          </w:p>
          <w:p w14:paraId="76C7B756"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66D143B1"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051EDB69" w14:textId="77777777" w:rsidR="004D0E14" w:rsidRPr="004D0E14" w:rsidRDefault="004D0E14" w:rsidP="004D0E14">
            <w:pPr>
              <w:rPr>
                <w:rFonts w:ascii="Times New Roman" w:hAnsi="Times New Roman"/>
                <w:szCs w:val="24"/>
              </w:rPr>
            </w:pPr>
          </w:p>
          <w:p w14:paraId="0BD3F329" w14:textId="77777777" w:rsidR="004D0E14" w:rsidRPr="004D0E14" w:rsidRDefault="004D0E14" w:rsidP="004D0E14">
            <w:pPr>
              <w:rPr>
                <w:rFonts w:ascii="Times New Roman" w:hAnsi="Times New Roman"/>
                <w:szCs w:val="24"/>
              </w:rPr>
            </w:pPr>
          </w:p>
          <w:p w14:paraId="5D241F38" w14:textId="77777777" w:rsidR="004D0E14" w:rsidRPr="004D0E14" w:rsidRDefault="004D0E14" w:rsidP="004D0E14">
            <w:pPr>
              <w:rPr>
                <w:rFonts w:ascii="Times New Roman" w:hAnsi="Times New Roman"/>
                <w:szCs w:val="24"/>
              </w:rPr>
            </w:pPr>
          </w:p>
          <w:p w14:paraId="4DCE9171" w14:textId="77777777" w:rsidR="004D0E14" w:rsidRPr="004D0E14" w:rsidRDefault="004D0E14" w:rsidP="004D0E14">
            <w:pPr>
              <w:rPr>
                <w:rFonts w:ascii="Times New Roman" w:hAnsi="Times New Roman"/>
                <w:szCs w:val="24"/>
              </w:rPr>
            </w:pPr>
          </w:p>
          <w:p w14:paraId="08AE7DB0" w14:textId="77777777" w:rsidR="004D0E14" w:rsidRPr="004D0E14" w:rsidRDefault="004D0E14" w:rsidP="004D0E14">
            <w:pPr>
              <w:rPr>
                <w:rFonts w:ascii="Times New Roman" w:hAnsi="Times New Roman"/>
                <w:szCs w:val="24"/>
              </w:rPr>
            </w:pPr>
          </w:p>
          <w:p w14:paraId="2918700D" w14:textId="77777777" w:rsidR="004D0E14" w:rsidRPr="004D0E14" w:rsidRDefault="004D0E14" w:rsidP="004D0E14">
            <w:pPr>
              <w:rPr>
                <w:rFonts w:ascii="Times New Roman" w:hAnsi="Times New Roman"/>
                <w:szCs w:val="24"/>
              </w:rPr>
            </w:pPr>
          </w:p>
          <w:p w14:paraId="298F7585" w14:textId="77777777" w:rsidR="004D0E14" w:rsidRPr="004D0E14" w:rsidRDefault="004D0E14" w:rsidP="004D0E14">
            <w:pPr>
              <w:rPr>
                <w:rFonts w:ascii="Times New Roman" w:hAnsi="Times New Roman"/>
                <w:szCs w:val="24"/>
              </w:rPr>
            </w:pPr>
          </w:p>
        </w:tc>
      </w:tr>
      <w:tr w:rsidR="004D0E14" w:rsidRPr="004D0E14" w14:paraId="35920199" w14:textId="77777777" w:rsidTr="00CD65F5">
        <w:trPr>
          <w:trHeight w:val="78"/>
        </w:trPr>
        <w:tc>
          <w:tcPr>
            <w:tcW w:w="2624" w:type="pct"/>
            <w:tcBorders>
              <w:top w:val="single" w:sz="4" w:space="0" w:color="auto"/>
              <w:left w:val="single" w:sz="4" w:space="0" w:color="auto"/>
              <w:bottom w:val="single" w:sz="4" w:space="0" w:color="auto"/>
              <w:right w:val="single" w:sz="4" w:space="0" w:color="auto"/>
            </w:tcBorders>
          </w:tcPr>
          <w:p w14:paraId="2808C837" w14:textId="77777777" w:rsidR="004D0E14" w:rsidRPr="004D0E14" w:rsidRDefault="004D0E14" w:rsidP="004D0E14">
            <w:pPr>
              <w:rPr>
                <w:rFonts w:ascii="Times New Roman" w:hAnsi="Times New Roman"/>
                <w:szCs w:val="24"/>
              </w:rPr>
            </w:pPr>
            <w:r w:rsidRPr="004D0E14">
              <w:rPr>
                <w:rFonts w:ascii="Times New Roman" w:hAnsi="Times New Roman"/>
                <w:szCs w:val="24"/>
              </w:rPr>
              <w:t>For vocational training, GED/HS, skill training, education directly related to employment, education directly related to employment, secondary school or GED, is unsupervised study time supported by a recommendation from the institution?</w:t>
            </w:r>
          </w:p>
        </w:tc>
        <w:tc>
          <w:tcPr>
            <w:tcW w:w="1001" w:type="pct"/>
            <w:tcBorders>
              <w:top w:val="single" w:sz="4" w:space="0" w:color="auto"/>
              <w:left w:val="single" w:sz="4" w:space="0" w:color="auto"/>
              <w:bottom w:val="single" w:sz="4" w:space="0" w:color="auto"/>
              <w:right w:val="single" w:sz="4" w:space="0" w:color="auto"/>
            </w:tcBorders>
          </w:tcPr>
          <w:p w14:paraId="73F5B76D" w14:textId="77777777" w:rsidR="004D0E14" w:rsidRPr="004D0E14" w:rsidRDefault="004D0E14" w:rsidP="004D0E14">
            <w:pPr>
              <w:rPr>
                <w:rFonts w:ascii="Times New Roman" w:hAnsi="Times New Roman"/>
                <w:sz w:val="22"/>
                <w:szCs w:val="24"/>
              </w:rPr>
            </w:pPr>
          </w:p>
          <w:p w14:paraId="348ABB7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4945DF27"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188EB3BC" w14:textId="77777777" w:rsidR="004D0E14" w:rsidRPr="004D0E14" w:rsidRDefault="004D0E14" w:rsidP="004D0E14">
            <w:pPr>
              <w:rPr>
                <w:rFonts w:ascii="Times New Roman" w:hAnsi="Times New Roman"/>
                <w:szCs w:val="24"/>
              </w:rPr>
            </w:pPr>
          </w:p>
        </w:tc>
      </w:tr>
    </w:tbl>
    <w:p w14:paraId="3D541D4E"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sz w:val="22"/>
          <w:szCs w:val="24"/>
        </w:rPr>
      </w:pPr>
    </w:p>
    <w:p w14:paraId="5EF50131"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sz w:val="22"/>
          <w:szCs w:val="24"/>
        </w:rPr>
      </w:pPr>
    </w:p>
    <w:p w14:paraId="783B960E"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b/>
          <w:sz w:val="22"/>
          <w:szCs w:val="24"/>
          <w:u w:val="single"/>
        </w:rPr>
      </w:pPr>
      <w:r w:rsidRPr="004D0E14">
        <w:rPr>
          <w:rFonts w:ascii="Times New Roman" w:hAnsi="Times New Roman"/>
          <w:sz w:val="22"/>
          <w:szCs w:val="24"/>
        </w:rPr>
        <w:sym w:font="Wingdings" w:char="006F"/>
      </w:r>
      <w:r w:rsidRPr="004D0E14">
        <w:rPr>
          <w:rFonts w:ascii="Times New Roman" w:hAnsi="Times New Roman"/>
          <w:sz w:val="22"/>
          <w:szCs w:val="24"/>
        </w:rPr>
        <w:t xml:space="preserve"> All Required Elements present</w:t>
      </w:r>
    </w:p>
    <w:p w14:paraId="20F88E73"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szCs w:val="24"/>
        </w:rPr>
      </w:pPr>
    </w:p>
    <w:p w14:paraId="7A7D92E3"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rPr>
      </w:pPr>
    </w:p>
    <w:p w14:paraId="3E7908C0"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rPr>
      </w:pPr>
    </w:p>
    <w:p w14:paraId="44517202"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rPr>
      </w:pPr>
      <w:r w:rsidRPr="004D0E14">
        <w:rPr>
          <w:rFonts w:ascii="Times New Roman" w:hAnsi="Times New Roman"/>
        </w:rPr>
        <w:t>__________________________________________________________________________________________________________________</w:t>
      </w:r>
    </w:p>
    <w:p w14:paraId="038FA2C7" w14:textId="77777777" w:rsidR="004D0E14" w:rsidRPr="004D0E14" w:rsidRDefault="004D0E14" w:rsidP="004D0E14">
      <w:pPr>
        <w:pBdr>
          <w:top w:val="single" w:sz="4" w:space="31" w:color="auto"/>
          <w:left w:val="single" w:sz="4" w:space="0" w:color="auto"/>
          <w:bottom w:val="single" w:sz="4" w:space="0" w:color="auto"/>
          <w:right w:val="single" w:sz="4" w:space="17" w:color="auto"/>
        </w:pBdr>
      </w:pPr>
      <w:r w:rsidRPr="004D0E14">
        <w:rPr>
          <w:sz w:val="22"/>
        </w:rPr>
        <w:sym w:font="Wingdings" w:char="006F"/>
      </w:r>
      <w:r w:rsidRPr="004D0E14">
        <w:rPr>
          <w:rFonts w:ascii="Times New Roman" w:hAnsi="Times New Roman"/>
        </w:rPr>
        <w:t xml:space="preserve"> </w:t>
      </w:r>
      <w:r w:rsidRPr="004D0E14">
        <w:t>Problems noted:</w:t>
      </w:r>
    </w:p>
    <w:p w14:paraId="38645CEC"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7D4D9F26"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25DF77B5"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09001AD2"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6411A960" w14:textId="77777777" w:rsidR="004D0E14" w:rsidRPr="004D0E14" w:rsidRDefault="004D0E14" w:rsidP="004D0E14">
      <w:pPr>
        <w:rPr>
          <w:rFonts w:ascii="Times New Roman" w:hAnsi="Times New Roman"/>
          <w:sz w:val="22"/>
          <w:szCs w:val="24"/>
        </w:rPr>
      </w:pPr>
    </w:p>
    <w:tbl>
      <w:tblPr>
        <w:tblStyle w:val="TableGrid"/>
        <w:tblW w:w="14400" w:type="dxa"/>
        <w:tblInd w:w="-5" w:type="dxa"/>
        <w:tblLook w:val="01E0" w:firstRow="1" w:lastRow="1" w:firstColumn="1" w:lastColumn="1" w:noHBand="0" w:noVBand="0"/>
      </w:tblPr>
      <w:tblGrid>
        <w:gridCol w:w="3713"/>
        <w:gridCol w:w="6300"/>
        <w:gridCol w:w="1980"/>
        <w:gridCol w:w="2407"/>
      </w:tblGrid>
      <w:tr w:rsidR="004D0E14" w:rsidRPr="004D0E14" w14:paraId="37013CD1" w14:textId="77777777" w:rsidTr="00CD65F5">
        <w:tc>
          <w:tcPr>
            <w:tcW w:w="14400" w:type="dxa"/>
            <w:gridSpan w:val="4"/>
            <w:shd w:val="clear" w:color="auto" w:fill="CCCCCC"/>
          </w:tcPr>
          <w:p w14:paraId="149BC5D5"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Required signatures</w:t>
            </w:r>
          </w:p>
        </w:tc>
      </w:tr>
      <w:tr w:rsidR="004D0E14" w:rsidRPr="004D0E14" w14:paraId="74E86AEF" w14:textId="77777777" w:rsidTr="00CD65F5">
        <w:tc>
          <w:tcPr>
            <w:tcW w:w="3713" w:type="dxa"/>
          </w:tcPr>
          <w:p w14:paraId="4586FFDB" w14:textId="77777777" w:rsidR="004D0E14" w:rsidRPr="004D0E14" w:rsidRDefault="004D0E14" w:rsidP="004D0E14">
            <w:pPr>
              <w:rPr>
                <w:rFonts w:ascii="Times New Roman" w:hAnsi="Times New Roman"/>
                <w:b/>
                <w:sz w:val="22"/>
                <w:szCs w:val="24"/>
              </w:rPr>
            </w:pPr>
          </w:p>
          <w:p w14:paraId="67125DE8"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Program Manager/Supervisor</w:t>
            </w:r>
          </w:p>
        </w:tc>
        <w:tc>
          <w:tcPr>
            <w:tcW w:w="6300" w:type="dxa"/>
          </w:tcPr>
          <w:p w14:paraId="46A975F5" w14:textId="77777777" w:rsidR="004D0E14" w:rsidRPr="004D0E14" w:rsidRDefault="004D0E14" w:rsidP="004D0E14">
            <w:pPr>
              <w:rPr>
                <w:rFonts w:ascii="Times New Roman" w:hAnsi="Times New Roman"/>
                <w:b/>
                <w:sz w:val="22"/>
                <w:szCs w:val="24"/>
              </w:rPr>
            </w:pPr>
          </w:p>
        </w:tc>
        <w:tc>
          <w:tcPr>
            <w:tcW w:w="1980" w:type="dxa"/>
          </w:tcPr>
          <w:p w14:paraId="6E1F0853" w14:textId="77777777" w:rsidR="004D0E14" w:rsidRPr="004D0E14" w:rsidRDefault="004D0E14" w:rsidP="004D0E14">
            <w:pPr>
              <w:rPr>
                <w:rFonts w:ascii="Times New Roman" w:hAnsi="Times New Roman"/>
                <w:b/>
                <w:sz w:val="22"/>
                <w:szCs w:val="24"/>
              </w:rPr>
            </w:pPr>
          </w:p>
          <w:p w14:paraId="378F4D91"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2407" w:type="dxa"/>
          </w:tcPr>
          <w:p w14:paraId="0F9F7F6E" w14:textId="77777777" w:rsidR="004D0E14" w:rsidRPr="004D0E14" w:rsidRDefault="004D0E14" w:rsidP="004D0E14">
            <w:pPr>
              <w:rPr>
                <w:rFonts w:ascii="Times New Roman" w:hAnsi="Times New Roman"/>
                <w:sz w:val="22"/>
                <w:szCs w:val="24"/>
              </w:rPr>
            </w:pPr>
          </w:p>
        </w:tc>
      </w:tr>
      <w:tr w:rsidR="004D0E14" w:rsidRPr="004D0E14" w14:paraId="73E16518" w14:textId="77777777" w:rsidTr="00CD65F5">
        <w:tc>
          <w:tcPr>
            <w:tcW w:w="3713" w:type="dxa"/>
          </w:tcPr>
          <w:p w14:paraId="135B5A13" w14:textId="77777777" w:rsidR="004D0E14" w:rsidRPr="004D0E14" w:rsidRDefault="004D0E14" w:rsidP="004D0E14">
            <w:pPr>
              <w:rPr>
                <w:rFonts w:ascii="Times New Roman" w:hAnsi="Times New Roman"/>
                <w:b/>
                <w:sz w:val="22"/>
                <w:szCs w:val="24"/>
              </w:rPr>
            </w:pPr>
          </w:p>
          <w:p w14:paraId="329B3922"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Monitor</w:t>
            </w:r>
          </w:p>
        </w:tc>
        <w:tc>
          <w:tcPr>
            <w:tcW w:w="6300" w:type="dxa"/>
          </w:tcPr>
          <w:p w14:paraId="07EBA9F7" w14:textId="77777777" w:rsidR="004D0E14" w:rsidRPr="004D0E14" w:rsidRDefault="004D0E14" w:rsidP="004D0E14">
            <w:pPr>
              <w:rPr>
                <w:rFonts w:ascii="Times New Roman" w:hAnsi="Times New Roman"/>
                <w:b/>
                <w:sz w:val="22"/>
                <w:szCs w:val="24"/>
              </w:rPr>
            </w:pPr>
          </w:p>
        </w:tc>
        <w:tc>
          <w:tcPr>
            <w:tcW w:w="1980" w:type="dxa"/>
          </w:tcPr>
          <w:p w14:paraId="76E42FAF" w14:textId="77777777" w:rsidR="004D0E14" w:rsidRPr="004D0E14" w:rsidRDefault="004D0E14" w:rsidP="004D0E14">
            <w:pPr>
              <w:jc w:val="center"/>
              <w:rPr>
                <w:rFonts w:ascii="Times New Roman" w:hAnsi="Times New Roman"/>
                <w:b/>
                <w:sz w:val="22"/>
                <w:szCs w:val="24"/>
              </w:rPr>
            </w:pPr>
          </w:p>
          <w:p w14:paraId="2B064D4D"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2407" w:type="dxa"/>
          </w:tcPr>
          <w:p w14:paraId="2BD05F36" w14:textId="77777777" w:rsidR="004D0E14" w:rsidRPr="004D0E14" w:rsidRDefault="004D0E14" w:rsidP="004D0E14">
            <w:pPr>
              <w:rPr>
                <w:rFonts w:ascii="Times New Roman" w:hAnsi="Times New Roman"/>
                <w:sz w:val="22"/>
                <w:szCs w:val="24"/>
              </w:rPr>
            </w:pPr>
          </w:p>
        </w:tc>
      </w:tr>
    </w:tbl>
    <w:p w14:paraId="28F038B0" w14:textId="77777777" w:rsidR="004D0E14" w:rsidRPr="004D0E14" w:rsidRDefault="004D0E14" w:rsidP="004D0E14">
      <w:pPr>
        <w:rPr>
          <w:b/>
          <w:sz w:val="22"/>
        </w:rPr>
        <w:sectPr w:rsidR="004D0E14" w:rsidRPr="004D0E14" w:rsidSect="00D15879">
          <w:pgSz w:w="15840" w:h="12240" w:orient="landscape"/>
          <w:pgMar w:top="720" w:right="1080" w:bottom="1800" w:left="720" w:header="720" w:footer="720" w:gutter="0"/>
          <w:cols w:space="720"/>
          <w:docGrid w:linePitch="360"/>
        </w:sectPr>
      </w:pPr>
    </w:p>
    <w:p w14:paraId="22BB923A" w14:textId="77777777" w:rsidR="004D0E14" w:rsidRPr="004D0E14" w:rsidRDefault="004D0E14" w:rsidP="004D0E14">
      <w:pPr>
        <w:rPr>
          <w:rFonts w:ascii="Times New Roman" w:hAnsi="Times New Roman"/>
          <w:b/>
          <w:szCs w:val="24"/>
        </w:rPr>
      </w:pPr>
      <w:r w:rsidRPr="004D0E14">
        <w:rPr>
          <w:rFonts w:ascii="Times New Roman" w:hAnsi="Times New Roman"/>
          <w:b/>
          <w:sz w:val="28"/>
          <w:szCs w:val="24"/>
        </w:rPr>
        <w:lastRenderedPageBreak/>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Cs w:val="24"/>
        </w:rPr>
        <w:t>Attachment C</w:t>
      </w:r>
    </w:p>
    <w:p w14:paraId="10E59031" w14:textId="5550815F" w:rsidR="004D0E14" w:rsidRPr="004D0E14" w:rsidRDefault="000642EF" w:rsidP="004D0E14">
      <w:pPr>
        <w:spacing w:before="120"/>
        <w:rPr>
          <w:rFonts w:ascii="Times New Roman" w:hAnsi="Times New Roman"/>
          <w:b/>
          <w:sz w:val="28"/>
          <w:szCs w:val="24"/>
        </w:rPr>
      </w:pPr>
      <w:r>
        <w:rPr>
          <w:rFonts w:ascii="Times New Roman" w:hAnsi="Times New Roman"/>
          <w:b/>
          <w:sz w:val="28"/>
          <w:szCs w:val="24"/>
        </w:rPr>
        <w:t>350.03</w:t>
      </w:r>
      <w:r w:rsidR="004D0E14" w:rsidRPr="004D0E14">
        <w:rPr>
          <w:rFonts w:ascii="Times New Roman" w:hAnsi="Times New Roman"/>
          <w:b/>
          <w:noProof/>
          <w:sz w:val="28"/>
          <w:szCs w:val="24"/>
        </w:rPr>
        <mc:AlternateContent>
          <mc:Choice Requires="wps">
            <w:drawing>
              <wp:anchor distT="0" distB="0" distL="114300" distR="114300" simplePos="0" relativeHeight="251686912" behindDoc="0" locked="0" layoutInCell="1" allowOverlap="1" wp14:anchorId="4D9A0B0D" wp14:editId="29A6D288">
                <wp:simplePos x="0" y="0"/>
                <wp:positionH relativeFrom="column">
                  <wp:posOffset>3771900</wp:posOffset>
                </wp:positionH>
                <wp:positionV relativeFrom="paragraph">
                  <wp:posOffset>510540</wp:posOffset>
                </wp:positionV>
                <wp:extent cx="4935220" cy="795020"/>
                <wp:effectExtent l="0" t="0" r="0" b="0"/>
                <wp:wrapSquare wrapText="bothSides"/>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220" cy="795020"/>
                        </a:xfrm>
                        <a:prstGeom prst="rect">
                          <a:avLst/>
                        </a:prstGeom>
                        <a:solidFill>
                          <a:srgbClr val="FFFFFF"/>
                        </a:solidFill>
                        <a:ln w="9525">
                          <a:solidFill>
                            <a:srgbClr val="000000"/>
                          </a:solidFill>
                          <a:miter lim="800000"/>
                          <a:headEnd/>
                          <a:tailEnd/>
                        </a:ln>
                      </wps:spPr>
                      <wps:txbx>
                        <w:txbxContent>
                          <w:p w14:paraId="296F32E3"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29FFE4B7"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D9A0B0D" id="Text Box 37" o:spid="_x0000_s1029" type="#_x0000_t202" style="position:absolute;margin-left:297pt;margin-top:40.2pt;width:388.6pt;height:6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">
                <v:textbox>
                  <w:txbxContent>
                    <w:p w14:paraId="296F32E3"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29FFE4B7"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v:textbox>
                <w10:wrap type="square"/>
              </v:shape>
            </w:pict>
          </mc:Fallback>
        </mc:AlternateContent>
      </w:r>
      <w:r>
        <w:rPr>
          <w:rFonts w:ascii="Times New Roman" w:hAnsi="Times New Roman"/>
          <w:b/>
          <w:sz w:val="28"/>
          <w:szCs w:val="24"/>
        </w:rPr>
        <w:t xml:space="preserve"> </w:t>
      </w:r>
      <w:r w:rsidR="004D0E14" w:rsidRPr="004D0E14">
        <w:rPr>
          <w:rFonts w:ascii="Times New Roman" w:hAnsi="Times New Roman"/>
          <w:b/>
          <w:sz w:val="28"/>
          <w:szCs w:val="24"/>
        </w:rPr>
        <w:t>WORK FIRST SERVICES MONITORING</w:t>
      </w:r>
      <w:r w:rsidR="004D0E14" w:rsidRPr="004D0E14">
        <w:rPr>
          <w:rFonts w:ascii="Times New Roman" w:hAnsi="Times New Roman"/>
          <w:b/>
          <w:sz w:val="28"/>
          <w:szCs w:val="24"/>
        </w:rPr>
        <w:tab/>
      </w:r>
      <w:r w:rsidR="004D0E14" w:rsidRPr="004D0E14">
        <w:rPr>
          <w:rFonts w:ascii="Times New Roman" w:hAnsi="Times New Roman"/>
          <w:b/>
          <w:sz w:val="28"/>
          <w:szCs w:val="24"/>
        </w:rPr>
        <w:tab/>
        <w:t>FAMILIES OR NCP’S That Meet 200% OF POVERTY</w:t>
      </w:r>
    </w:p>
    <w:p w14:paraId="51D96877" w14:textId="77777777" w:rsidR="004D0E14" w:rsidRPr="004D0E14" w:rsidRDefault="004D0E14" w:rsidP="004D0E14">
      <w:pPr>
        <w:spacing w:before="120"/>
        <w:rPr>
          <w:rFonts w:ascii="Times New Roman" w:hAnsi="Times New Roman"/>
          <w:b/>
          <w:sz w:val="28"/>
          <w:szCs w:val="24"/>
        </w:rPr>
      </w:pPr>
    </w:p>
    <w:p w14:paraId="1C896DB5" w14:textId="77777777" w:rsidR="004D0E14" w:rsidRPr="004D0E14" w:rsidRDefault="004D0E14" w:rsidP="004D0E14">
      <w:pPr>
        <w:spacing w:before="120"/>
        <w:rPr>
          <w:rFonts w:ascii="Times New Roman" w:hAnsi="Times New Roman"/>
          <w:sz w:val="28"/>
          <w:szCs w:val="24"/>
        </w:rPr>
      </w:pPr>
      <w:smartTag w:uri="urn:schemas-microsoft-com:office:smarttags" w:element="place">
        <w:smartTag w:uri="urn:schemas-microsoft-com:office:smarttags" w:element="PlaceType">
          <w:r w:rsidRPr="004D0E14">
            <w:rPr>
              <w:rFonts w:ascii="Times New Roman" w:hAnsi="Times New Roman"/>
              <w:b/>
              <w:sz w:val="28"/>
              <w:szCs w:val="24"/>
            </w:rPr>
            <w:t>County</w:t>
          </w:r>
        </w:smartTag>
        <w:r w:rsidRPr="004D0E14">
          <w:rPr>
            <w:rFonts w:ascii="Times New Roman" w:hAnsi="Times New Roman"/>
            <w:sz w:val="28"/>
            <w:szCs w:val="24"/>
          </w:rPr>
          <w:t xml:space="preserve"> </w:t>
        </w:r>
        <w:smartTag w:uri="urn:schemas-microsoft-com:office:smarttags" w:element="PlaceName">
          <w:r w:rsidRPr="004D0E14">
            <w:rPr>
              <w:rFonts w:ascii="Times New Roman" w:hAnsi="Times New Roman"/>
              <w:sz w:val="28"/>
              <w:szCs w:val="24"/>
            </w:rPr>
            <w:t>Name_______________________</w:t>
          </w:r>
        </w:smartTag>
      </w:smartTag>
    </w:p>
    <w:p w14:paraId="5F426F60" w14:textId="77777777" w:rsidR="004D0E14" w:rsidRPr="004D0E14" w:rsidRDefault="004D0E14" w:rsidP="004D0E14">
      <w:pPr>
        <w:spacing w:before="120"/>
        <w:rPr>
          <w:rFonts w:ascii="Times New Roman" w:hAnsi="Times New Roman"/>
          <w:b/>
          <w:szCs w:val="24"/>
        </w:rPr>
      </w:pPr>
      <w:r w:rsidRPr="004D0E14">
        <w:rPr>
          <w:rFonts w:ascii="Times New Roman" w:hAnsi="Times New Roman"/>
          <w:b/>
          <w:sz w:val="28"/>
          <w:szCs w:val="24"/>
        </w:rPr>
        <w:t xml:space="preserve"> </w:t>
      </w:r>
    </w:p>
    <w:p w14:paraId="12B79FAD" w14:textId="77777777" w:rsidR="004D0E14" w:rsidRPr="004D0E14" w:rsidRDefault="004D0E14" w:rsidP="004D0E14">
      <w:pPr>
        <w:spacing w:after="120"/>
      </w:pPr>
    </w:p>
    <w:p w14:paraId="2975759C" w14:textId="77777777" w:rsidR="004D0E14" w:rsidRPr="004D0E14" w:rsidRDefault="004D0E14" w:rsidP="004D0E14">
      <w:pPr>
        <w:spacing w:after="120"/>
        <w:rPr>
          <w:rFonts w:cs="Arial"/>
          <w:sz w:val="20"/>
        </w:rPr>
      </w:pPr>
      <w:r w:rsidRPr="004D0E14">
        <w:rPr>
          <w:rFonts w:cs="Arial"/>
          <w:sz w:val="20"/>
        </w:rPr>
        <w:t xml:space="preserve">Instructions:  </w:t>
      </w:r>
      <w:r w:rsidRPr="004D0E14">
        <w:rPr>
          <w:rFonts w:cs="Arial"/>
          <w:sz w:val="20"/>
          <w:u w:val="single"/>
        </w:rPr>
        <w:t>This form must be dated and signed by the Program Manager or Supervisor</w:t>
      </w:r>
      <w:r w:rsidRPr="004D0E14">
        <w:rPr>
          <w:rFonts w:cs="Arial"/>
          <w:sz w:val="20"/>
        </w:rPr>
        <w:t>.  Each question must be answered.  “NA” may be used only if it is offered as an option.  This form may be annotated with additional information regarding eligibility as necessary (use comments section).</w:t>
      </w:r>
    </w:p>
    <w:p w14:paraId="1A2D9945" w14:textId="77777777" w:rsidR="004D0E14" w:rsidRPr="004D0E14" w:rsidRDefault="004D0E14" w:rsidP="004D0E14">
      <w:pPr>
        <w:rPr>
          <w:rFonts w:ascii="Times New Roman" w:hAnsi="Times New Roman"/>
          <w:sz w:val="22"/>
          <w:szCs w:val="24"/>
        </w:rPr>
      </w:pPr>
    </w:p>
    <w:p w14:paraId="625DBD5D" w14:textId="77777777" w:rsidR="004D0E14" w:rsidRPr="004D0E14" w:rsidRDefault="004D0E14" w:rsidP="004D0E14">
      <w:pPr>
        <w:rPr>
          <w:rFonts w:ascii="Times New Roman" w:hAnsi="Times New Roman"/>
          <w:szCs w:val="24"/>
        </w:rPr>
      </w:pPr>
      <w:r w:rsidRPr="004D0E14">
        <w:rPr>
          <w:rFonts w:ascii="Times New Roman" w:hAnsi="Times New Roman"/>
          <w:b/>
          <w:szCs w:val="24"/>
        </w:rPr>
        <w:t>Case Head Name</w:t>
      </w:r>
      <w:r w:rsidRPr="004D0E14">
        <w:rPr>
          <w:rFonts w:ascii="Times New Roman" w:hAnsi="Times New Roman"/>
          <w:szCs w:val="24"/>
        </w:rPr>
        <w:t xml:space="preserve"> ___________________________________________________________</w:t>
      </w:r>
    </w:p>
    <w:p w14:paraId="413675B2" w14:textId="77777777" w:rsidR="004D0E14" w:rsidRPr="004D0E14" w:rsidRDefault="004D0E14" w:rsidP="004D0E14">
      <w:pPr>
        <w:rPr>
          <w:rFonts w:ascii="Times New Roman" w:hAnsi="Times New Roman"/>
          <w:szCs w:val="24"/>
        </w:rPr>
      </w:pPr>
    </w:p>
    <w:p w14:paraId="614E107E" w14:textId="77777777" w:rsidR="004D0E14" w:rsidRPr="004D0E14" w:rsidRDefault="004D0E14" w:rsidP="004D0E14">
      <w:pPr>
        <w:rPr>
          <w:rFonts w:ascii="Times New Roman" w:hAnsi="Times New Roman"/>
          <w:szCs w:val="24"/>
          <w:u w:val="single"/>
        </w:rPr>
      </w:pPr>
      <w:r w:rsidRPr="004D0E14">
        <w:rPr>
          <w:rFonts w:ascii="Times New Roman" w:hAnsi="Times New Roman"/>
          <w:b/>
          <w:szCs w:val="24"/>
        </w:rPr>
        <w:t>Month Being Reviewed and Services Received in that Month</w:t>
      </w:r>
      <w:r w:rsidRPr="004D0E14">
        <w:rPr>
          <w:rFonts w:ascii="Times New Roman" w:hAnsi="Times New Roman"/>
          <w:szCs w:val="24"/>
        </w:rPr>
        <w:t>:</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p>
    <w:p w14:paraId="0ADBA205" w14:textId="77777777" w:rsidR="004D0E14" w:rsidRPr="004D0E14" w:rsidRDefault="004D0E14" w:rsidP="004D0E14">
      <w:pPr>
        <w:rPr>
          <w:rFonts w:ascii="Times New Roman" w:hAnsi="Times New Roman"/>
          <w:szCs w:val="24"/>
        </w:rPr>
      </w:pPr>
    </w:p>
    <w:p w14:paraId="26E3510A" w14:textId="77777777" w:rsidR="004D0E14" w:rsidRPr="004D0E14" w:rsidRDefault="004D0E14" w:rsidP="004D0E14">
      <w:pPr>
        <w:rPr>
          <w:rFonts w:ascii="Times New Roman" w:hAnsi="Times New Roman"/>
          <w:szCs w:val="24"/>
          <w:u w:val="single"/>
        </w:rPr>
      </w:pPr>
      <w:r w:rsidRPr="004D0E14">
        <w:rPr>
          <w:rFonts w:ascii="Times New Roman" w:hAnsi="Times New Roman"/>
          <w:b/>
          <w:szCs w:val="24"/>
        </w:rPr>
        <w:t>PDC #</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t xml:space="preserve">                 </w:t>
      </w:r>
      <w:r w:rsidRPr="004D0E14">
        <w:rPr>
          <w:rFonts w:ascii="Times New Roman" w:hAnsi="Times New Roman"/>
          <w:b/>
          <w:szCs w:val="24"/>
        </w:rPr>
        <w:t>SIS ID #</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t>_                _</w:t>
      </w:r>
      <w:r w:rsidRPr="004D0E14">
        <w:rPr>
          <w:rFonts w:ascii="Times New Roman" w:hAnsi="Times New Roman"/>
          <w:szCs w:val="24"/>
          <w:u w:val="single"/>
        </w:rPr>
        <w:tab/>
      </w:r>
      <w:r w:rsidRPr="004D0E14">
        <w:rPr>
          <w:rFonts w:ascii="Times New Roman" w:hAnsi="Times New Roman"/>
          <w:szCs w:val="24"/>
          <w:u w:val="single"/>
        </w:rPr>
        <w:tab/>
      </w:r>
    </w:p>
    <w:p w14:paraId="79A8C173" w14:textId="77777777" w:rsidR="004D0E14" w:rsidRPr="004D0E14" w:rsidRDefault="004D0E14" w:rsidP="004D0E14">
      <w:pPr>
        <w:rPr>
          <w:rFonts w:ascii="Times New Roman" w:hAnsi="Times New Roman"/>
          <w:szCs w:val="24"/>
          <w:u w:val="single"/>
        </w:rPr>
      </w:pPr>
    </w:p>
    <w:p w14:paraId="5A124A4B" w14:textId="77777777" w:rsidR="004D0E14" w:rsidRPr="004D0E14" w:rsidRDefault="004D0E14" w:rsidP="004D0E14">
      <w:pPr>
        <w:rPr>
          <w:rFonts w:ascii="Times New Roman" w:hAnsi="Times New Roman"/>
          <w:color w:val="FF0000"/>
          <w:szCs w:val="24"/>
        </w:rPr>
      </w:pPr>
      <w:r w:rsidRPr="004D0E14">
        <w:rPr>
          <w:rFonts w:ascii="Times New Roman" w:hAnsi="Times New Roman"/>
          <w:szCs w:val="24"/>
        </w:rPr>
        <w:t xml:space="preserve">Is the county’s 200% plan on file as required?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0AB90048"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Is the </w:t>
      </w:r>
      <w:r w:rsidRPr="004D0E14">
        <w:rPr>
          <w:rFonts w:ascii="Times New Roman" w:hAnsi="Times New Roman"/>
          <w:b/>
          <w:szCs w:val="24"/>
        </w:rPr>
        <w:t>original DSS-5027 signed and keyed</w:t>
      </w:r>
      <w:r w:rsidRPr="004D0E14">
        <w:rPr>
          <w:rFonts w:ascii="Times New Roman" w:hAnsi="Times New Roman"/>
          <w:szCs w:val="24"/>
        </w:rPr>
        <w:t xml:space="preserve"> into SIS?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764C863F" w14:textId="77777777" w:rsidR="004D0E14" w:rsidRPr="004D0E14" w:rsidRDefault="004D0E14" w:rsidP="004D0E14">
      <w:pPr>
        <w:ind w:firstLine="720"/>
        <w:rPr>
          <w:rFonts w:ascii="Times New Roman" w:hAnsi="Times New Roman"/>
          <w:szCs w:val="24"/>
        </w:rPr>
      </w:pPr>
      <w:r w:rsidRPr="004D0E14">
        <w:rPr>
          <w:rFonts w:ascii="Times New Roman" w:hAnsi="Times New Roman"/>
          <w:szCs w:val="24"/>
        </w:rPr>
        <w:t>If no, explain:</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p>
    <w:p w14:paraId="70C712A6" w14:textId="77777777" w:rsidR="004D0E14" w:rsidRPr="004D0E14" w:rsidRDefault="004D0E14" w:rsidP="004D0E14">
      <w:pPr>
        <w:spacing w:line="480" w:lineRule="auto"/>
        <w:rPr>
          <w:rFonts w:ascii="Times New Roman" w:hAnsi="Times New Roman"/>
          <w:szCs w:val="24"/>
        </w:rPr>
      </w:pPr>
      <w:r w:rsidRPr="004D0E14">
        <w:rPr>
          <w:rFonts w:ascii="Times New Roman" w:hAnsi="Times New Roman" w:cs="Arial"/>
          <w:szCs w:val="24"/>
        </w:rPr>
        <w:t xml:space="preserve">Is the Notice of Action Taken in Section C of the DSS-5027 completed correctly?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w:t>
      </w:r>
    </w:p>
    <w:p w14:paraId="20235C93" w14:textId="77777777" w:rsidR="004D0E14" w:rsidRPr="004D0E14" w:rsidRDefault="004D0E14" w:rsidP="004D0E14">
      <w:pPr>
        <w:spacing w:line="480" w:lineRule="auto"/>
        <w:rPr>
          <w:rFonts w:ascii="Times New Roman" w:hAnsi="Times New Roman"/>
          <w:szCs w:val="24"/>
        </w:rPr>
      </w:pPr>
      <w:r w:rsidRPr="004D0E14">
        <w:rPr>
          <w:rFonts w:ascii="Times New Roman" w:hAnsi="Times New Roman"/>
          <w:szCs w:val="24"/>
        </w:rPr>
        <w:t xml:space="preserve">Is the Work First Services application keyed into NC FAST?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07A32708"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Office of Civil Rights Verifications</w:t>
      </w:r>
    </w:p>
    <w:p w14:paraId="191D1727" w14:textId="77777777" w:rsidR="004D0E14" w:rsidRPr="004D0E14" w:rsidRDefault="004D0E14" w:rsidP="004D0E14">
      <w:pPr>
        <w:numPr>
          <w:ilvl w:val="0"/>
          <w:numId w:val="30"/>
        </w:numPr>
        <w:tabs>
          <w:tab w:val="num" w:pos="90"/>
        </w:tabs>
        <w:ind w:left="270" w:hanging="270"/>
        <w:rPr>
          <w:rFonts w:ascii="Times New Roman" w:hAnsi="Times New Roman"/>
          <w:szCs w:val="24"/>
        </w:rPr>
      </w:pPr>
      <w:r w:rsidRPr="004D0E14">
        <w:rPr>
          <w:rFonts w:ascii="Times New Roman" w:hAnsi="Times New Roman"/>
          <w:szCs w:val="24"/>
        </w:rPr>
        <w:t xml:space="preserve"> What was the applicant/recipient’s stated language of preference at application or review? __________________________</w:t>
      </w:r>
    </w:p>
    <w:p w14:paraId="0C0E0452" w14:textId="77777777" w:rsidR="004D0E14" w:rsidRPr="004D0E14" w:rsidRDefault="004D0E14" w:rsidP="004D0E14">
      <w:pPr>
        <w:numPr>
          <w:ilvl w:val="0"/>
          <w:numId w:val="30"/>
        </w:numPr>
        <w:tabs>
          <w:tab w:val="num" w:pos="360"/>
        </w:tabs>
        <w:ind w:hanging="720"/>
        <w:rPr>
          <w:rFonts w:ascii="Times New Roman" w:hAnsi="Times New Roman"/>
          <w:b/>
          <w:szCs w:val="24"/>
          <w:u w:val="single"/>
        </w:rPr>
      </w:pPr>
      <w:r w:rsidRPr="004D0E14">
        <w:rPr>
          <w:rFonts w:ascii="Times New Roman" w:hAnsi="Times New Roman"/>
          <w:szCs w:val="24"/>
        </w:rPr>
        <w:t xml:space="preserve">Did the applicant/recipient request or indicate a need for an interpreter?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10C86667" w14:textId="77777777" w:rsidR="004D0E14" w:rsidRPr="004D0E14" w:rsidRDefault="004D0E14" w:rsidP="004D0E14">
      <w:pPr>
        <w:numPr>
          <w:ilvl w:val="0"/>
          <w:numId w:val="30"/>
        </w:numPr>
        <w:tabs>
          <w:tab w:val="num" w:pos="360"/>
        </w:tabs>
        <w:ind w:hanging="720"/>
        <w:rPr>
          <w:rFonts w:ascii="Times New Roman" w:hAnsi="Times New Roman"/>
          <w:b/>
          <w:szCs w:val="24"/>
          <w:u w:val="single"/>
        </w:rPr>
      </w:pPr>
      <w:r w:rsidRPr="004D0E14">
        <w:rPr>
          <w:rFonts w:ascii="Times New Roman" w:hAnsi="Times New Roman"/>
          <w:szCs w:val="24"/>
        </w:rPr>
        <w:t>Was an interpreter provided to the applicant/recipient?</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 xml:space="preserve">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r w:rsidRPr="004D0E14">
        <w:rPr>
          <w:rFonts w:ascii="Times New Roman" w:hAnsi="Times New Roman"/>
          <w:szCs w:val="24"/>
        </w:rPr>
        <w:sym w:font="Wingdings" w:char="F06F"/>
      </w:r>
      <w:r w:rsidRPr="004D0E14">
        <w:rPr>
          <w:rFonts w:ascii="Times New Roman" w:hAnsi="Times New Roman"/>
          <w:szCs w:val="24"/>
        </w:rPr>
        <w:t xml:space="preserve"> N/A</w:t>
      </w:r>
    </w:p>
    <w:p w14:paraId="730D4220" w14:textId="77777777" w:rsidR="004D0E14" w:rsidRPr="004D0E14" w:rsidRDefault="004D0E14" w:rsidP="004D0E14">
      <w:pPr>
        <w:ind w:left="360" w:hanging="360"/>
        <w:rPr>
          <w:rFonts w:ascii="Times New Roman" w:hAnsi="Times New Roman"/>
          <w:szCs w:val="24"/>
        </w:rPr>
      </w:pPr>
      <w:r w:rsidRPr="004D0E14">
        <w:rPr>
          <w:rFonts w:ascii="Times New Roman" w:hAnsi="Times New Roman"/>
          <w:szCs w:val="24"/>
        </w:rPr>
        <w:tab/>
        <w:t xml:space="preserve"> If No, why not?  ___________________________________________________________________________________</w:t>
      </w:r>
    </w:p>
    <w:p w14:paraId="5EAEB51E" w14:textId="77777777" w:rsidR="004D0E14" w:rsidRPr="004D0E14" w:rsidRDefault="004D0E14" w:rsidP="004D0E14">
      <w:pPr>
        <w:numPr>
          <w:ilvl w:val="0"/>
          <w:numId w:val="31"/>
        </w:numPr>
        <w:tabs>
          <w:tab w:val="num" w:pos="360"/>
          <w:tab w:val="num" w:pos="2160"/>
        </w:tabs>
        <w:ind w:left="360"/>
        <w:rPr>
          <w:rFonts w:ascii="Times New Roman" w:hAnsi="Times New Roman"/>
          <w:szCs w:val="24"/>
        </w:rPr>
      </w:pPr>
      <w:r w:rsidRPr="004D0E14">
        <w:rPr>
          <w:rFonts w:ascii="Times New Roman" w:hAnsi="Times New Roman"/>
          <w:szCs w:val="24"/>
        </w:rPr>
        <w:t>Did the applicant/recipient complete the DSS-10001?</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6F672486" w14:textId="77777777" w:rsidR="004D0E14" w:rsidRPr="004D0E14" w:rsidRDefault="004D0E14" w:rsidP="004D0E14">
      <w:pPr>
        <w:numPr>
          <w:ilvl w:val="0"/>
          <w:numId w:val="31"/>
        </w:numPr>
        <w:tabs>
          <w:tab w:val="num" w:pos="360"/>
          <w:tab w:val="num" w:pos="2160"/>
        </w:tabs>
        <w:ind w:left="1440" w:hanging="1440"/>
        <w:rPr>
          <w:rFonts w:ascii="Times New Roman" w:hAnsi="Times New Roman"/>
          <w:szCs w:val="24"/>
        </w:rPr>
      </w:pPr>
      <w:r w:rsidRPr="004D0E14">
        <w:rPr>
          <w:rFonts w:ascii="Times New Roman" w:hAnsi="Times New Roman"/>
          <w:szCs w:val="24"/>
        </w:rPr>
        <w:t>Did the interpreter/translator complete the DSS-10001?</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62F126B5" w14:textId="77777777" w:rsidR="004D0E14" w:rsidRPr="004D0E14" w:rsidRDefault="004D0E14" w:rsidP="004D0E14">
      <w:pPr>
        <w:numPr>
          <w:ilvl w:val="0"/>
          <w:numId w:val="31"/>
        </w:numPr>
        <w:tabs>
          <w:tab w:val="num" w:pos="360"/>
          <w:tab w:val="num" w:pos="2160"/>
        </w:tabs>
        <w:ind w:left="0" w:firstLine="0"/>
        <w:rPr>
          <w:rFonts w:ascii="Times New Roman" w:hAnsi="Times New Roman"/>
          <w:color w:val="000000"/>
          <w:sz w:val="22"/>
          <w:szCs w:val="22"/>
        </w:rPr>
      </w:pPr>
      <w:r w:rsidRPr="004D0E14">
        <w:rPr>
          <w:rFonts w:ascii="Times New Roman" w:hAnsi="Times New Roman"/>
          <w:szCs w:val="24"/>
        </w:rPr>
        <w:t>Was the applicant/recipient asked, at application or review, if they wished to report any disabilities?</w:t>
      </w:r>
      <w:r w:rsidRPr="004D0E14">
        <w:rPr>
          <w:rFonts w:ascii="Times New Roman" w:hAnsi="Times New Roman"/>
          <w:szCs w:val="24"/>
        </w:rPr>
        <w:tab/>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5866DBAC" w14:textId="77777777" w:rsidR="004D0E14" w:rsidRPr="004D0E14" w:rsidRDefault="004D0E14" w:rsidP="004D0E14">
      <w:pPr>
        <w:numPr>
          <w:ilvl w:val="0"/>
          <w:numId w:val="31"/>
        </w:numPr>
        <w:tabs>
          <w:tab w:val="num" w:pos="360"/>
          <w:tab w:val="num" w:pos="2160"/>
        </w:tabs>
        <w:ind w:left="0" w:firstLine="0"/>
        <w:rPr>
          <w:rFonts w:ascii="Times New Roman" w:hAnsi="Times New Roman"/>
          <w:color w:val="000000"/>
          <w:sz w:val="22"/>
          <w:szCs w:val="22"/>
        </w:rPr>
      </w:pPr>
      <w:r w:rsidRPr="004D0E14">
        <w:rPr>
          <w:rFonts w:ascii="Times New Roman" w:hAnsi="Times New Roman"/>
          <w:szCs w:val="24"/>
        </w:rPr>
        <w:t xml:space="preserve">Was an </w:t>
      </w:r>
      <w:r w:rsidRPr="004D0E14">
        <w:rPr>
          <w:rFonts w:ascii="Times New Roman" w:hAnsi="Times New Roman"/>
          <w:szCs w:val="24"/>
          <w:u w:val="single"/>
        </w:rPr>
        <w:t>informal assessment</w:t>
      </w:r>
      <w:r w:rsidRPr="004D0E14">
        <w:rPr>
          <w:rFonts w:ascii="Times New Roman" w:hAnsi="Times New Roman"/>
          <w:szCs w:val="24"/>
        </w:rPr>
        <w:t xml:space="preserve"> completed? </w:t>
      </w:r>
      <w:r w:rsidRPr="004D0E14">
        <w:rPr>
          <w:rFonts w:ascii="Times New Roman" w:hAnsi="Times New Roman"/>
          <w:color w:val="000000"/>
          <w:sz w:val="22"/>
          <w:szCs w:val="22"/>
        </w:rPr>
        <w:t xml:space="preserve">(Learning Needs Screening Tool, DSS 5327 or Emotional Health Inventory)  </w:t>
      </w:r>
      <w:r w:rsidRPr="004D0E14">
        <w:rPr>
          <w:rFonts w:ascii="Times New Roman" w:hAnsi="Times New Roman"/>
          <w:color w:val="000000"/>
          <w:sz w:val="22"/>
          <w:szCs w:val="22"/>
        </w:rPr>
        <w:sym w:font="Wingdings" w:char="F06F"/>
      </w:r>
      <w:r w:rsidRPr="004D0E14">
        <w:rPr>
          <w:rFonts w:ascii="Times New Roman" w:hAnsi="Times New Roman"/>
          <w:color w:val="000000"/>
          <w:sz w:val="22"/>
          <w:szCs w:val="22"/>
        </w:rPr>
        <w:t xml:space="preserve"> Yes    </w:t>
      </w:r>
      <w:r w:rsidRPr="004D0E14">
        <w:rPr>
          <w:rFonts w:ascii="Times New Roman" w:hAnsi="Times New Roman"/>
          <w:color w:val="000000"/>
          <w:sz w:val="22"/>
          <w:szCs w:val="22"/>
        </w:rPr>
        <w:sym w:font="Wingdings" w:char="F06F"/>
      </w:r>
      <w:r w:rsidRPr="004D0E14">
        <w:rPr>
          <w:rFonts w:ascii="Times New Roman" w:hAnsi="Times New Roman"/>
          <w:color w:val="000000"/>
          <w:sz w:val="22"/>
          <w:szCs w:val="22"/>
        </w:rPr>
        <w:t xml:space="preserve"> No</w:t>
      </w:r>
    </w:p>
    <w:p w14:paraId="7D06413A" w14:textId="77777777" w:rsidR="004D0E14" w:rsidRPr="004D0E14" w:rsidRDefault="004D0E14" w:rsidP="004D0E14">
      <w:pPr>
        <w:numPr>
          <w:ilvl w:val="0"/>
          <w:numId w:val="31"/>
        </w:numPr>
        <w:tabs>
          <w:tab w:val="num" w:pos="360"/>
          <w:tab w:val="num" w:pos="2160"/>
        </w:tabs>
        <w:ind w:left="0" w:firstLine="0"/>
        <w:rPr>
          <w:rFonts w:ascii="Times New Roman" w:hAnsi="Times New Roman"/>
          <w:color w:val="000000"/>
          <w:sz w:val="22"/>
          <w:szCs w:val="22"/>
        </w:rPr>
      </w:pPr>
      <w:r w:rsidRPr="004D0E14">
        <w:rPr>
          <w:rFonts w:ascii="Times New Roman" w:hAnsi="Times New Roman"/>
          <w:szCs w:val="24"/>
        </w:rPr>
        <w:t>Was the Learning Needs Screening Tool Waiver (DSS 5330) signed?</w:t>
      </w:r>
      <w:r w:rsidRPr="004D0E14">
        <w:rPr>
          <w:rFonts w:ascii="Times New Roman" w:hAnsi="Times New Roman"/>
          <w:color w:val="000000"/>
          <w:sz w:val="22"/>
          <w:szCs w:val="22"/>
        </w:rPr>
        <w:t xml:space="preserve">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Yes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No   </w:t>
      </w:r>
      <w:r w:rsidRPr="004D0E14">
        <w:rPr>
          <w:rFonts w:ascii="Times New Roman" w:hAnsi="Times New Roman"/>
          <w:color w:val="000000"/>
          <w:sz w:val="22"/>
          <w:szCs w:val="22"/>
        </w:rPr>
        <w:t xml:space="preserve"> </w:t>
      </w:r>
    </w:p>
    <w:p w14:paraId="740155EA" w14:textId="77777777" w:rsidR="004D0E14" w:rsidRPr="004D0E14" w:rsidRDefault="004D0E14" w:rsidP="004D0E14">
      <w:pPr>
        <w:numPr>
          <w:ilvl w:val="0"/>
          <w:numId w:val="44"/>
        </w:numPr>
        <w:rPr>
          <w:rFonts w:ascii="Times New Roman" w:hAnsi="Times New Roman"/>
          <w:color w:val="000000"/>
          <w:szCs w:val="24"/>
        </w:rPr>
        <w:sectPr w:rsidR="004D0E14" w:rsidRPr="004D0E14" w:rsidSect="004162D3">
          <w:headerReference w:type="default" r:id="rId31"/>
          <w:footerReference w:type="even" r:id="rId32"/>
          <w:footerReference w:type="default" r:id="rId33"/>
          <w:headerReference w:type="first" r:id="rId34"/>
          <w:footerReference w:type="first" r:id="rId35"/>
          <w:pgSz w:w="15840" w:h="12240" w:orient="landscape" w:code="1"/>
          <w:pgMar w:top="720" w:right="907" w:bottom="1152" w:left="900" w:header="720" w:footer="389" w:gutter="0"/>
          <w:cols w:space="720"/>
          <w:titlePg/>
        </w:sectPr>
      </w:pPr>
      <w:r w:rsidRPr="004D0E14">
        <w:rPr>
          <w:rFonts w:ascii="Times New Roman" w:hAnsi="Times New Roman"/>
          <w:color w:val="000000"/>
          <w:szCs w:val="24"/>
        </w:rPr>
        <w:t xml:space="preserve">Was a </w:t>
      </w:r>
      <w:r w:rsidRPr="004D0E14">
        <w:rPr>
          <w:rFonts w:ascii="Times New Roman" w:hAnsi="Times New Roman"/>
          <w:color w:val="000000"/>
          <w:szCs w:val="24"/>
          <w:u w:val="single"/>
        </w:rPr>
        <w:t>formal assessment</w:t>
      </w:r>
      <w:r w:rsidRPr="004D0E14">
        <w:rPr>
          <w:rFonts w:ascii="Times New Roman" w:hAnsi="Times New Roman"/>
          <w:color w:val="000000"/>
          <w:szCs w:val="24"/>
        </w:rPr>
        <w:t xml:space="preserve"> completed? </w:t>
      </w:r>
      <w:r w:rsidRPr="004D0E14">
        <w:rPr>
          <w:rFonts w:ascii="Times New Roman" w:hAnsi="Times New Roman"/>
          <w:color w:val="000000"/>
          <w:sz w:val="22"/>
          <w:szCs w:val="22"/>
        </w:rPr>
        <w:t>(Was a referral made to Vocational Rehabilitation or other Qualified Professional?)</w:t>
      </w:r>
      <w:r w:rsidRPr="004D0E14">
        <w:rPr>
          <w:rFonts w:ascii="Times New Roman" w:hAnsi="Times New Roman"/>
          <w:color w:val="000000"/>
          <w:szCs w:val="24"/>
        </w:rPr>
        <w:t xml:space="preserve">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Yes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No   </w:t>
      </w:r>
    </w:p>
    <w:p w14:paraId="7249D7FC" w14:textId="77777777" w:rsidR="004D0E14" w:rsidRPr="004D0E14" w:rsidRDefault="004D0E14" w:rsidP="004D0E14">
      <w:pPr>
        <w:numPr>
          <w:ilvl w:val="0"/>
          <w:numId w:val="44"/>
        </w:numPr>
        <w:rPr>
          <w:rFonts w:ascii="Times New Roman" w:hAnsi="Times New Roman"/>
          <w:szCs w:val="24"/>
        </w:rPr>
      </w:pPr>
      <w:r w:rsidRPr="004D0E14">
        <w:rPr>
          <w:rFonts w:ascii="Times New Roman" w:hAnsi="Times New Roman"/>
          <w:color w:val="000000"/>
          <w:szCs w:val="24"/>
        </w:rPr>
        <w:lastRenderedPageBreak/>
        <w:t xml:space="preserve">Did the applicant/recipient indicate the need for any reasonable accommodations?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Yes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No    </w:t>
      </w:r>
      <w:r w:rsidRPr="004D0E14">
        <w:rPr>
          <w:rFonts w:ascii="Times New Roman" w:hAnsi="Times New Roman"/>
          <w:szCs w:val="24"/>
        </w:rPr>
        <w:t xml:space="preserve">     </w:t>
      </w:r>
    </w:p>
    <w:p w14:paraId="15EFC0A2" w14:textId="77777777" w:rsidR="004D0E14" w:rsidRPr="004D0E14" w:rsidRDefault="004D0E14" w:rsidP="004D0E14">
      <w:pPr>
        <w:ind w:left="360"/>
        <w:rPr>
          <w:rFonts w:ascii="Times New Roman" w:hAnsi="Times New Roman"/>
          <w:szCs w:val="24"/>
        </w:rPr>
      </w:pPr>
      <w:r w:rsidRPr="004D0E14">
        <w:rPr>
          <w:rFonts w:ascii="Times New Roman" w:hAnsi="Times New Roman"/>
          <w:szCs w:val="24"/>
        </w:rPr>
        <w:t xml:space="preserve"> If Yes, what accommodations were requested? __________________________________________________________</w:t>
      </w:r>
    </w:p>
    <w:p w14:paraId="29BDB17D" w14:textId="77777777" w:rsidR="004D0E14" w:rsidRPr="004D0E14" w:rsidRDefault="004D0E14" w:rsidP="004D0E14">
      <w:pPr>
        <w:numPr>
          <w:ilvl w:val="0"/>
          <w:numId w:val="44"/>
        </w:numPr>
        <w:rPr>
          <w:rFonts w:ascii="Times New Roman" w:hAnsi="Times New Roman"/>
          <w:szCs w:val="24"/>
        </w:rPr>
      </w:pPr>
      <w:r w:rsidRPr="004D0E14">
        <w:rPr>
          <w:rFonts w:ascii="Times New Roman" w:hAnsi="Times New Roman"/>
          <w:szCs w:val="24"/>
        </w:rPr>
        <w:t xml:space="preserve">Were all accommodation requests able to be fulfilled?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r w:rsidRPr="004D0E14">
        <w:rPr>
          <w:rFonts w:ascii="Times New Roman" w:hAnsi="Times New Roman"/>
          <w:szCs w:val="24"/>
        </w:rPr>
        <w:sym w:font="Wingdings" w:char="F06F"/>
      </w:r>
      <w:r w:rsidRPr="004D0E14">
        <w:rPr>
          <w:rFonts w:ascii="Times New Roman" w:hAnsi="Times New Roman"/>
          <w:szCs w:val="24"/>
        </w:rPr>
        <w:t xml:space="preserve"> N/A</w:t>
      </w:r>
    </w:p>
    <w:p w14:paraId="6D4EC972"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      If No, what problems were encountered? _______________________________________________________________</w:t>
      </w:r>
    </w:p>
    <w:p w14:paraId="02930DBC" w14:textId="77777777" w:rsidR="004D0E14" w:rsidRPr="004D0E14" w:rsidRDefault="004D0E14" w:rsidP="004D0E14">
      <w:pPr>
        <w:rPr>
          <w:rFonts w:ascii="Times New Roman" w:hAnsi="Times New Roman"/>
          <w:sz w:val="16"/>
          <w:szCs w:val="16"/>
        </w:rPr>
      </w:pPr>
    </w:p>
    <w:p w14:paraId="5E828763" w14:textId="77777777" w:rsidR="004D0E14" w:rsidRPr="004D0E14" w:rsidRDefault="004D0E14" w:rsidP="004D0E14">
      <w:pPr>
        <w:keepNext/>
        <w:jc w:val="center"/>
        <w:outlineLvl w:val="1"/>
        <w:rPr>
          <w:b/>
          <w:sz w:val="28"/>
        </w:rPr>
      </w:pPr>
    </w:p>
    <w:p w14:paraId="5090D39B" w14:textId="77777777" w:rsidR="004D0E14" w:rsidRPr="004D0E14" w:rsidRDefault="004D0E14" w:rsidP="004D0E14">
      <w:pPr>
        <w:keepNext/>
        <w:jc w:val="center"/>
        <w:outlineLvl w:val="1"/>
        <w:rPr>
          <w:b/>
          <w:sz w:val="28"/>
        </w:rPr>
      </w:pPr>
      <w:r w:rsidRPr="004D0E14">
        <w:rPr>
          <w:b/>
          <w:sz w:val="28"/>
        </w:rPr>
        <w:t>Non-financial Eligibility (Check the type of case being reviewed.)</w:t>
      </w:r>
    </w:p>
    <w:p w14:paraId="5F12CEB4" w14:textId="77777777" w:rsidR="004D0E14" w:rsidRPr="004D0E14" w:rsidRDefault="004D0E14" w:rsidP="004D0E14">
      <w:pPr>
        <w:rPr>
          <w:rFonts w:ascii="Times New Roman" w:hAnsi="Times New Roman"/>
          <w:sz w:val="22"/>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4140"/>
      </w:tblGrid>
      <w:tr w:rsidR="004D0E14" w:rsidRPr="004D0E14" w14:paraId="11ACB5C6" w14:textId="77777777" w:rsidTr="00CD65F5">
        <w:trPr>
          <w:cantSplit/>
          <w:trHeight w:val="360"/>
        </w:trPr>
        <w:tc>
          <w:tcPr>
            <w:tcW w:w="7200" w:type="dxa"/>
            <w:shd w:val="pct20" w:color="auto" w:fill="FFFFFF"/>
          </w:tcPr>
          <w:p w14:paraId="6F90B0B8" w14:textId="77777777" w:rsidR="004D0E14" w:rsidRPr="004D0E14" w:rsidRDefault="004D0E14" w:rsidP="004D0E14">
            <w:pPr>
              <w:rPr>
                <w:rFonts w:ascii="Times New Roman" w:hAnsi="Times New Roman"/>
                <w:sz w:val="22"/>
                <w:szCs w:val="24"/>
              </w:rPr>
            </w:pPr>
            <w:r w:rsidRPr="004D0E14">
              <w:rPr>
                <w:rFonts w:ascii="Times New Roman" w:hAnsi="Times New Roman"/>
                <w:sz w:val="32"/>
                <w:szCs w:val="32"/>
              </w:rPr>
              <w:sym w:font="Wingdings" w:char="F06F"/>
            </w:r>
            <w:r w:rsidRPr="004D0E14">
              <w:rPr>
                <w:rFonts w:ascii="Times New Roman" w:hAnsi="Times New Roman"/>
                <w:sz w:val="22"/>
                <w:szCs w:val="24"/>
              </w:rPr>
              <w:t xml:space="preserve"> </w:t>
            </w:r>
            <w:r w:rsidRPr="004D0E14">
              <w:rPr>
                <w:rFonts w:ascii="Times New Roman" w:hAnsi="Times New Roman"/>
                <w:b/>
                <w:sz w:val="22"/>
                <w:szCs w:val="24"/>
              </w:rPr>
              <w:t>Family with income at or below 200% of poverty</w:t>
            </w:r>
          </w:p>
        </w:tc>
        <w:tc>
          <w:tcPr>
            <w:tcW w:w="2520" w:type="dxa"/>
          </w:tcPr>
          <w:p w14:paraId="1CD8812D" w14:textId="77777777" w:rsidR="004D0E14" w:rsidRPr="004D0E14" w:rsidRDefault="004D0E14" w:rsidP="004D0E14">
            <w:pPr>
              <w:rPr>
                <w:rFonts w:ascii="Times New Roman" w:hAnsi="Times New Roman"/>
                <w:sz w:val="22"/>
                <w:szCs w:val="24"/>
              </w:rPr>
            </w:pPr>
          </w:p>
        </w:tc>
        <w:tc>
          <w:tcPr>
            <w:tcW w:w="4140" w:type="dxa"/>
          </w:tcPr>
          <w:p w14:paraId="38E0586A" w14:textId="77777777" w:rsidR="004D0E14" w:rsidRPr="004D0E14" w:rsidRDefault="004D0E14" w:rsidP="004D0E14">
            <w:pPr>
              <w:rPr>
                <w:rFonts w:ascii="Times New Roman" w:hAnsi="Times New Roman"/>
                <w:b/>
                <w:sz w:val="22"/>
                <w:szCs w:val="24"/>
              </w:rPr>
            </w:pPr>
            <w:r w:rsidRPr="004D0E14">
              <w:rPr>
                <w:rFonts w:ascii="Times New Roman" w:hAnsi="Times New Roman"/>
                <w:b/>
                <w:sz w:val="22"/>
                <w:szCs w:val="24"/>
              </w:rPr>
              <w:t>Method of Verification</w:t>
            </w:r>
          </w:p>
        </w:tc>
      </w:tr>
      <w:tr w:rsidR="004D0E14" w:rsidRPr="004D0E14" w14:paraId="186C4540" w14:textId="77777777" w:rsidTr="00CD65F5">
        <w:trPr>
          <w:cantSplit/>
          <w:trHeight w:val="360"/>
        </w:trPr>
        <w:tc>
          <w:tcPr>
            <w:tcW w:w="7200" w:type="dxa"/>
          </w:tcPr>
          <w:p w14:paraId="29C6298C"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Was each </w:t>
            </w:r>
            <w:r w:rsidRPr="004D0E14">
              <w:rPr>
                <w:rFonts w:ascii="Times New Roman" w:hAnsi="Times New Roman"/>
                <w:b/>
                <w:sz w:val="22"/>
                <w:szCs w:val="24"/>
              </w:rPr>
              <w:t>child living with a parent, specified relative, or legal custodian or guardian</w:t>
            </w:r>
            <w:r w:rsidRPr="004D0E14">
              <w:rPr>
                <w:rFonts w:ascii="Times New Roman" w:hAnsi="Times New Roman"/>
                <w:sz w:val="22"/>
                <w:szCs w:val="24"/>
              </w:rPr>
              <w:t xml:space="preserve"> in the month being reviewed?  </w:t>
            </w:r>
          </w:p>
        </w:tc>
        <w:tc>
          <w:tcPr>
            <w:tcW w:w="2520" w:type="dxa"/>
          </w:tcPr>
          <w:p w14:paraId="3234B7AD" w14:textId="77777777" w:rsidR="004D0E14" w:rsidRPr="004D0E14" w:rsidRDefault="004D0E14" w:rsidP="004D0E14">
            <w:pPr>
              <w:rPr>
                <w:rFonts w:ascii="Times New Roman" w:hAnsi="Times New Roman"/>
                <w:sz w:val="22"/>
                <w:szCs w:val="24"/>
              </w:rPr>
            </w:pPr>
          </w:p>
          <w:p w14:paraId="2B773D31"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1873565F"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Statement          </w:t>
            </w:r>
            <w:r w:rsidRPr="004D0E14">
              <w:rPr>
                <w:rFonts w:ascii="Times New Roman" w:hAnsi="Times New Roman"/>
                <w:szCs w:val="24"/>
              </w:rPr>
              <w:sym w:font="Monotype Sorts" w:char="F0F0"/>
            </w:r>
            <w:r w:rsidRPr="004D0E14">
              <w:rPr>
                <w:rFonts w:ascii="Times New Roman" w:hAnsi="Times New Roman"/>
                <w:szCs w:val="24"/>
              </w:rPr>
              <w:t xml:space="preserve"> Collateral</w:t>
            </w:r>
          </w:p>
          <w:p w14:paraId="1BC53EA0" w14:textId="77777777" w:rsidR="004D0E14" w:rsidRPr="004D0E14" w:rsidRDefault="004D0E14" w:rsidP="004D0E14">
            <w:pPr>
              <w:rPr>
                <w:rFonts w:ascii="Times New Roman" w:hAnsi="Times New Roman"/>
                <w:szCs w:val="24"/>
              </w:rPr>
            </w:pPr>
            <w:r w:rsidRPr="004D0E14">
              <w:rPr>
                <w:rFonts w:ascii="Times New Roman" w:hAnsi="Times New Roman"/>
                <w:szCs w:val="24"/>
              </w:rPr>
              <w:t>Date _________________</w:t>
            </w:r>
          </w:p>
          <w:p w14:paraId="790037DE" w14:textId="77777777" w:rsidR="004D0E14" w:rsidRPr="004D0E14" w:rsidRDefault="004D0E14" w:rsidP="004D0E14">
            <w:pPr>
              <w:rPr>
                <w:rFonts w:ascii="Times New Roman" w:hAnsi="Times New Roman"/>
                <w:szCs w:val="24"/>
              </w:rPr>
            </w:pPr>
          </w:p>
        </w:tc>
      </w:tr>
      <w:tr w:rsidR="004D0E14" w:rsidRPr="004D0E14" w14:paraId="1C06D276" w14:textId="77777777" w:rsidTr="00CD65F5">
        <w:trPr>
          <w:cantSplit/>
          <w:trHeight w:val="360"/>
        </w:trPr>
        <w:tc>
          <w:tcPr>
            <w:tcW w:w="7200" w:type="dxa"/>
          </w:tcPr>
          <w:p w14:paraId="0CA956A2"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each </w:t>
            </w:r>
            <w:r w:rsidRPr="004D0E14">
              <w:rPr>
                <w:rFonts w:ascii="Times New Roman" w:hAnsi="Times New Roman"/>
                <w:b/>
                <w:sz w:val="22"/>
                <w:szCs w:val="24"/>
              </w:rPr>
              <w:t>child age</w:t>
            </w:r>
            <w:r w:rsidRPr="004D0E14">
              <w:rPr>
                <w:rFonts w:ascii="Times New Roman" w:hAnsi="Times New Roman"/>
                <w:sz w:val="22"/>
                <w:szCs w:val="24"/>
              </w:rPr>
              <w:t xml:space="preserve"> 17 or younger or 18 attending high school and expected to graduate by age 19? [Section 109]</w:t>
            </w:r>
          </w:p>
        </w:tc>
        <w:tc>
          <w:tcPr>
            <w:tcW w:w="2520" w:type="dxa"/>
          </w:tcPr>
          <w:p w14:paraId="576D4909"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1697C35A" w14:textId="77777777" w:rsidR="004D0E14" w:rsidRPr="004D0E14" w:rsidRDefault="004D0E14" w:rsidP="004D0E14">
            <w:r w:rsidRPr="004D0E14">
              <w:sym w:font="Monotype Sorts" w:char="F0F0"/>
            </w:r>
            <w:r w:rsidRPr="004D0E14">
              <w:t xml:space="preserve"> Statement         </w:t>
            </w:r>
            <w:r w:rsidRPr="004D0E14">
              <w:sym w:font="Monotype Sorts" w:char="F0F0"/>
            </w:r>
            <w:r w:rsidRPr="004D0E14">
              <w:t xml:space="preserve"> Birth Certificates</w:t>
            </w:r>
          </w:p>
          <w:p w14:paraId="572E0872" w14:textId="77777777" w:rsidR="004D0E14" w:rsidRPr="004D0E14" w:rsidRDefault="004D0E14" w:rsidP="004D0E14">
            <w:r w:rsidRPr="004D0E14">
              <w:sym w:font="Monotype Sorts" w:char="F0F0"/>
            </w:r>
            <w:r w:rsidRPr="004D0E14">
              <w:t xml:space="preserve"> Other</w:t>
            </w:r>
          </w:p>
        </w:tc>
      </w:tr>
      <w:tr w:rsidR="004D0E14" w:rsidRPr="004D0E14" w14:paraId="52F7D3B5" w14:textId="77777777" w:rsidTr="00CD65F5">
        <w:trPr>
          <w:cantSplit/>
          <w:trHeight w:val="360"/>
        </w:trPr>
        <w:tc>
          <w:tcPr>
            <w:tcW w:w="7200" w:type="dxa"/>
          </w:tcPr>
          <w:p w14:paraId="4CC4B290"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w:t>
            </w:r>
            <w:r w:rsidRPr="004D0E14">
              <w:rPr>
                <w:rFonts w:ascii="Times New Roman" w:hAnsi="Times New Roman"/>
                <w:b/>
                <w:sz w:val="22"/>
                <w:szCs w:val="24"/>
                <w:u w:val="single"/>
              </w:rPr>
              <w:t>each</w:t>
            </w:r>
            <w:r w:rsidRPr="004D0E14">
              <w:rPr>
                <w:rFonts w:ascii="Times New Roman" w:hAnsi="Times New Roman"/>
                <w:sz w:val="22"/>
                <w:szCs w:val="24"/>
              </w:rPr>
              <w:t xml:space="preserve"> person receiving services a </w:t>
            </w:r>
            <w:smartTag w:uri="urn:schemas-microsoft-com:office:smarttags" w:element="country-region">
              <w:smartTag w:uri="urn:schemas-microsoft-com:office:smarttags" w:element="place">
                <w:r w:rsidRPr="004D0E14">
                  <w:rPr>
                    <w:rFonts w:ascii="Times New Roman" w:hAnsi="Times New Roman"/>
                    <w:b/>
                    <w:sz w:val="22"/>
                    <w:szCs w:val="24"/>
                  </w:rPr>
                  <w:t>US</w:t>
                </w:r>
              </w:smartTag>
            </w:smartTag>
            <w:r w:rsidRPr="004D0E14">
              <w:rPr>
                <w:rFonts w:ascii="Times New Roman" w:hAnsi="Times New Roman"/>
                <w:b/>
                <w:sz w:val="22"/>
                <w:szCs w:val="24"/>
              </w:rPr>
              <w:t xml:space="preserve"> citizen?</w:t>
            </w:r>
            <w:r w:rsidRPr="004D0E14">
              <w:rPr>
                <w:rFonts w:ascii="Times New Roman" w:hAnsi="Times New Roman"/>
                <w:sz w:val="22"/>
                <w:szCs w:val="24"/>
              </w:rPr>
              <w:t xml:space="preserve"> [Section 111] </w:t>
            </w:r>
          </w:p>
          <w:p w14:paraId="310312E8" w14:textId="77777777" w:rsidR="004D0E14" w:rsidRPr="004D0E14" w:rsidRDefault="004D0E14" w:rsidP="004D0E14">
            <w:pPr>
              <w:ind w:left="360"/>
              <w:rPr>
                <w:rFonts w:ascii="Times New Roman" w:hAnsi="Times New Roman"/>
                <w:sz w:val="22"/>
                <w:szCs w:val="24"/>
              </w:rPr>
            </w:pPr>
            <w:r w:rsidRPr="004D0E14">
              <w:rPr>
                <w:rFonts w:ascii="Times New Roman" w:hAnsi="Times New Roman"/>
                <w:sz w:val="22"/>
                <w:szCs w:val="24"/>
              </w:rPr>
              <w:t xml:space="preserve">      </w:t>
            </w:r>
          </w:p>
        </w:tc>
        <w:tc>
          <w:tcPr>
            <w:tcW w:w="2520" w:type="dxa"/>
          </w:tcPr>
          <w:p w14:paraId="5DF92AE4"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3AEF5A26" w14:textId="77777777" w:rsidR="004D0E14" w:rsidRPr="004D0E14" w:rsidRDefault="004D0E14" w:rsidP="004D0E14">
            <w:r w:rsidRPr="004D0E14">
              <w:sym w:font="Monotype Sorts" w:char="F0F0"/>
            </w:r>
            <w:r w:rsidRPr="004D0E14">
              <w:t xml:space="preserve"> Statement         </w:t>
            </w:r>
            <w:r w:rsidRPr="004D0E14">
              <w:sym w:font="Monotype Sorts" w:char="F0F0"/>
            </w:r>
            <w:r w:rsidRPr="004D0E14">
              <w:t xml:space="preserve"> Birth Certificates</w:t>
            </w:r>
          </w:p>
          <w:p w14:paraId="0B623E2C" w14:textId="77777777" w:rsidR="004D0E14" w:rsidRPr="004D0E14" w:rsidRDefault="004D0E14" w:rsidP="004D0E14">
            <w:r w:rsidRPr="004D0E14">
              <w:sym w:font="Monotype Sorts" w:char="F0F0"/>
            </w:r>
            <w:r w:rsidRPr="004D0E14">
              <w:t xml:space="preserve"> Other</w:t>
            </w:r>
          </w:p>
        </w:tc>
      </w:tr>
      <w:tr w:rsidR="004D0E14" w:rsidRPr="004D0E14" w14:paraId="437FB52F" w14:textId="77777777" w:rsidTr="00CD65F5">
        <w:trPr>
          <w:cantSplit/>
          <w:trHeight w:val="360"/>
        </w:trPr>
        <w:tc>
          <w:tcPr>
            <w:tcW w:w="7200" w:type="dxa"/>
          </w:tcPr>
          <w:p w14:paraId="0881A9AA" w14:textId="77777777" w:rsidR="004D0E14" w:rsidRPr="004D0E14" w:rsidRDefault="004D0E14" w:rsidP="004D0E14">
            <w:pPr>
              <w:numPr>
                <w:ilvl w:val="0"/>
                <w:numId w:val="25"/>
              </w:numPr>
              <w:tabs>
                <w:tab w:val="clear" w:pos="360"/>
                <w:tab w:val="num" w:pos="720"/>
              </w:tabs>
              <w:ind w:left="702"/>
              <w:rPr>
                <w:rFonts w:ascii="Times New Roman" w:hAnsi="Times New Roman"/>
                <w:sz w:val="22"/>
                <w:szCs w:val="24"/>
              </w:rPr>
            </w:pPr>
            <w:r w:rsidRPr="004D0E14">
              <w:rPr>
                <w:rFonts w:ascii="Times New Roman" w:hAnsi="Times New Roman"/>
                <w:sz w:val="22"/>
                <w:szCs w:val="24"/>
              </w:rPr>
              <w:t>For children or adults who are not citizens, are they qualified immigrants?</w:t>
            </w:r>
          </w:p>
        </w:tc>
        <w:tc>
          <w:tcPr>
            <w:tcW w:w="2520" w:type="dxa"/>
          </w:tcPr>
          <w:p w14:paraId="7156893D" w14:textId="77777777" w:rsidR="004D0E14" w:rsidRPr="004D0E14" w:rsidRDefault="004D0E14" w:rsidP="004D0E14">
            <w:pPr>
              <w:rPr>
                <w:rFonts w:ascii="Times New Roman" w:hAnsi="Times New Roman"/>
                <w:sz w:val="22"/>
                <w:szCs w:val="24"/>
              </w:rPr>
            </w:pPr>
          </w:p>
          <w:p w14:paraId="1FDBE8F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r w:rsidRPr="004D0E14">
              <w:rPr>
                <w:rFonts w:ascii="Times New Roman" w:hAnsi="Times New Roman"/>
                <w:sz w:val="22"/>
                <w:szCs w:val="22"/>
              </w:rPr>
              <w:sym w:font="Wingdings" w:char="F06F"/>
            </w:r>
            <w:r w:rsidRPr="004D0E14">
              <w:rPr>
                <w:rFonts w:ascii="Times New Roman" w:hAnsi="Times New Roman"/>
                <w:sz w:val="22"/>
                <w:szCs w:val="24"/>
              </w:rPr>
              <w:t xml:space="preserve"> N/A</w:t>
            </w:r>
          </w:p>
        </w:tc>
        <w:tc>
          <w:tcPr>
            <w:tcW w:w="4140" w:type="dxa"/>
          </w:tcPr>
          <w:p w14:paraId="52860741" w14:textId="77777777" w:rsidR="004D0E14" w:rsidRPr="004D0E14" w:rsidRDefault="004D0E14" w:rsidP="004D0E14">
            <w:pPr>
              <w:rPr>
                <w:rFonts w:ascii="Times New Roman" w:hAnsi="Times New Roman"/>
                <w:szCs w:val="24"/>
              </w:rPr>
            </w:pPr>
          </w:p>
          <w:p w14:paraId="7AD11E2E"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INS Papers       </w:t>
            </w:r>
            <w:r w:rsidRPr="004D0E14">
              <w:rPr>
                <w:rFonts w:ascii="Times New Roman" w:hAnsi="Times New Roman"/>
                <w:szCs w:val="24"/>
              </w:rPr>
              <w:sym w:font="Monotype Sorts" w:char="F0F0"/>
            </w:r>
            <w:r w:rsidRPr="004D0E14">
              <w:rPr>
                <w:rFonts w:ascii="Times New Roman" w:hAnsi="Times New Roman"/>
                <w:szCs w:val="24"/>
              </w:rPr>
              <w:t xml:space="preserve"> Other</w:t>
            </w:r>
          </w:p>
        </w:tc>
      </w:tr>
      <w:tr w:rsidR="004D0E14" w:rsidRPr="004D0E14" w14:paraId="69A574EE" w14:textId="77777777" w:rsidTr="00CD65F5">
        <w:trPr>
          <w:cantSplit/>
          <w:trHeight w:val="360"/>
        </w:trPr>
        <w:tc>
          <w:tcPr>
            <w:tcW w:w="7200" w:type="dxa"/>
          </w:tcPr>
          <w:p w14:paraId="1556AA43" w14:textId="77777777" w:rsidR="004D0E14" w:rsidRPr="004D0E14" w:rsidRDefault="004D0E14" w:rsidP="004D0E14">
            <w:pPr>
              <w:numPr>
                <w:ilvl w:val="0"/>
                <w:numId w:val="26"/>
              </w:numPr>
              <w:ind w:left="702"/>
              <w:rPr>
                <w:rFonts w:ascii="Times New Roman" w:hAnsi="Times New Roman"/>
                <w:sz w:val="22"/>
                <w:szCs w:val="24"/>
              </w:rPr>
            </w:pPr>
            <w:r w:rsidRPr="004D0E14">
              <w:rPr>
                <w:rFonts w:ascii="Times New Roman" w:hAnsi="Times New Roman"/>
                <w:sz w:val="22"/>
                <w:szCs w:val="24"/>
              </w:rPr>
              <w:t>Which included individuals are not citizens or qualified immigrants?</w:t>
            </w:r>
          </w:p>
        </w:tc>
        <w:tc>
          <w:tcPr>
            <w:tcW w:w="2520" w:type="dxa"/>
          </w:tcPr>
          <w:p w14:paraId="38CE8C2E" w14:textId="77777777" w:rsidR="004D0E14" w:rsidRPr="004D0E14" w:rsidRDefault="004D0E14" w:rsidP="004D0E14">
            <w:pPr>
              <w:rPr>
                <w:rFonts w:ascii="Times New Roman" w:hAnsi="Times New Roman"/>
                <w:sz w:val="22"/>
                <w:szCs w:val="24"/>
              </w:rPr>
            </w:pPr>
          </w:p>
        </w:tc>
        <w:tc>
          <w:tcPr>
            <w:tcW w:w="4140" w:type="dxa"/>
          </w:tcPr>
          <w:p w14:paraId="66E49142" w14:textId="77777777" w:rsidR="004D0E14" w:rsidRPr="004D0E14" w:rsidRDefault="004D0E14" w:rsidP="004D0E14">
            <w:pPr>
              <w:rPr>
                <w:rFonts w:ascii="Times New Roman" w:hAnsi="Times New Roman"/>
                <w:sz w:val="22"/>
                <w:szCs w:val="24"/>
              </w:rPr>
            </w:pPr>
          </w:p>
        </w:tc>
      </w:tr>
      <w:tr w:rsidR="004D0E14" w:rsidRPr="004D0E14" w14:paraId="47CC2D24" w14:textId="77777777" w:rsidTr="00CD65F5">
        <w:trPr>
          <w:cantSplit/>
          <w:trHeight w:val="360"/>
        </w:trPr>
        <w:tc>
          <w:tcPr>
            <w:tcW w:w="7200" w:type="dxa"/>
            <w:shd w:val="pct20" w:color="auto" w:fill="FFFFFF"/>
          </w:tcPr>
          <w:p w14:paraId="0B83B424" w14:textId="77777777" w:rsidR="004D0E14" w:rsidRPr="004D0E14" w:rsidRDefault="004D0E14" w:rsidP="004D0E14">
            <w:pPr>
              <w:rPr>
                <w:rFonts w:ascii="Times New Roman" w:hAnsi="Times New Roman"/>
                <w:sz w:val="22"/>
                <w:szCs w:val="24"/>
              </w:rPr>
            </w:pPr>
            <w:r w:rsidRPr="004D0E14">
              <w:rPr>
                <w:rFonts w:ascii="Times New Roman" w:hAnsi="Times New Roman"/>
                <w:b/>
                <w:sz w:val="22"/>
                <w:szCs w:val="24"/>
              </w:rPr>
              <w:t xml:space="preserve"> </w:t>
            </w:r>
            <w:r w:rsidRPr="004D0E14">
              <w:rPr>
                <w:rFonts w:ascii="Times New Roman" w:hAnsi="Times New Roman"/>
                <w:sz w:val="32"/>
                <w:szCs w:val="32"/>
              </w:rPr>
              <w:sym w:font="Wingdings" w:char="F06F"/>
            </w:r>
            <w:r w:rsidRPr="004D0E14">
              <w:rPr>
                <w:rFonts w:ascii="Times New Roman" w:hAnsi="Times New Roman"/>
                <w:sz w:val="22"/>
                <w:szCs w:val="24"/>
              </w:rPr>
              <w:t xml:space="preserve"> </w:t>
            </w:r>
            <w:r w:rsidRPr="004D0E14">
              <w:rPr>
                <w:rFonts w:ascii="Times New Roman" w:hAnsi="Times New Roman"/>
                <w:b/>
                <w:sz w:val="22"/>
                <w:szCs w:val="24"/>
              </w:rPr>
              <w:t>Non-Custodial Parent of Work First Child</w:t>
            </w:r>
          </w:p>
        </w:tc>
        <w:tc>
          <w:tcPr>
            <w:tcW w:w="2520" w:type="dxa"/>
          </w:tcPr>
          <w:p w14:paraId="56A28F36" w14:textId="77777777" w:rsidR="004D0E14" w:rsidRPr="004D0E14" w:rsidRDefault="004D0E14" w:rsidP="004D0E14">
            <w:pPr>
              <w:rPr>
                <w:rFonts w:ascii="Times New Roman" w:hAnsi="Times New Roman"/>
                <w:sz w:val="22"/>
                <w:szCs w:val="24"/>
              </w:rPr>
            </w:pPr>
          </w:p>
        </w:tc>
        <w:tc>
          <w:tcPr>
            <w:tcW w:w="4140" w:type="dxa"/>
          </w:tcPr>
          <w:p w14:paraId="355CE50E" w14:textId="77777777" w:rsidR="004D0E14" w:rsidRPr="004D0E14" w:rsidRDefault="004D0E14" w:rsidP="004D0E14">
            <w:pPr>
              <w:rPr>
                <w:rFonts w:ascii="Times New Roman" w:hAnsi="Times New Roman"/>
                <w:sz w:val="22"/>
                <w:szCs w:val="24"/>
              </w:rPr>
            </w:pPr>
          </w:p>
        </w:tc>
      </w:tr>
      <w:tr w:rsidR="004D0E14" w:rsidRPr="004D0E14" w14:paraId="38C4BD9C" w14:textId="77777777" w:rsidTr="00CD65F5">
        <w:trPr>
          <w:cantSplit/>
          <w:trHeight w:val="1160"/>
        </w:trPr>
        <w:tc>
          <w:tcPr>
            <w:tcW w:w="7200" w:type="dxa"/>
          </w:tcPr>
          <w:p w14:paraId="7EEC9CDC"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the parent a non-custodial parent of a child who was a Work First recipient in the month being reviewed?  </w:t>
            </w:r>
          </w:p>
        </w:tc>
        <w:tc>
          <w:tcPr>
            <w:tcW w:w="2520" w:type="dxa"/>
          </w:tcPr>
          <w:p w14:paraId="564A9B82" w14:textId="77777777" w:rsidR="004D0E14" w:rsidRPr="004D0E14" w:rsidRDefault="004D0E14" w:rsidP="004D0E14">
            <w:pPr>
              <w:rPr>
                <w:rFonts w:ascii="Times New Roman" w:hAnsi="Times New Roman"/>
                <w:sz w:val="22"/>
                <w:szCs w:val="24"/>
              </w:rPr>
            </w:pPr>
          </w:p>
          <w:p w14:paraId="073CA02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3BD97893"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EIS Individual screen</w:t>
            </w:r>
          </w:p>
          <w:p w14:paraId="20F368E9"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Other verification </w:t>
            </w:r>
          </w:p>
          <w:p w14:paraId="350C6D64" w14:textId="77777777" w:rsidR="004D0E14" w:rsidRPr="004D0E14" w:rsidRDefault="004D0E14" w:rsidP="004D0E14">
            <w:pPr>
              <w:rPr>
                <w:rFonts w:ascii="Times New Roman" w:hAnsi="Times New Roman"/>
                <w:szCs w:val="24"/>
              </w:rPr>
            </w:pPr>
          </w:p>
          <w:p w14:paraId="38CD5864" w14:textId="77777777" w:rsidR="004D0E14" w:rsidRPr="004D0E14" w:rsidRDefault="004D0E14" w:rsidP="004D0E14">
            <w:pPr>
              <w:rPr>
                <w:rFonts w:ascii="Times New Roman" w:hAnsi="Times New Roman"/>
                <w:szCs w:val="24"/>
              </w:rPr>
            </w:pPr>
          </w:p>
        </w:tc>
      </w:tr>
      <w:tr w:rsidR="004D0E14" w:rsidRPr="004D0E14" w14:paraId="7EE8A47C" w14:textId="77777777" w:rsidTr="00CD65F5">
        <w:trPr>
          <w:cantSplit/>
          <w:trHeight w:val="360"/>
        </w:trPr>
        <w:tc>
          <w:tcPr>
            <w:tcW w:w="7200" w:type="dxa"/>
          </w:tcPr>
          <w:p w14:paraId="6EAAD5DF"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the non-custodial parent a </w:t>
            </w:r>
            <w:smartTag w:uri="urn:schemas-microsoft-com:office:smarttags" w:element="country-region">
              <w:smartTag w:uri="urn:schemas-microsoft-com:office:smarttags" w:element="place">
                <w:r w:rsidRPr="004D0E14">
                  <w:rPr>
                    <w:rFonts w:ascii="Times New Roman" w:hAnsi="Times New Roman"/>
                    <w:sz w:val="22"/>
                    <w:szCs w:val="24"/>
                  </w:rPr>
                  <w:t>US</w:t>
                </w:r>
              </w:smartTag>
            </w:smartTag>
            <w:r w:rsidRPr="004D0E14">
              <w:rPr>
                <w:rFonts w:ascii="Times New Roman" w:hAnsi="Times New Roman"/>
                <w:sz w:val="22"/>
                <w:szCs w:val="24"/>
              </w:rPr>
              <w:t xml:space="preserve"> citizen? [Section 111] </w:t>
            </w:r>
          </w:p>
        </w:tc>
        <w:tc>
          <w:tcPr>
            <w:tcW w:w="2520" w:type="dxa"/>
          </w:tcPr>
          <w:p w14:paraId="2ADBC1C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4BA69DA1" w14:textId="77777777" w:rsidR="004D0E14" w:rsidRPr="004D0E14" w:rsidRDefault="004D0E14" w:rsidP="004D0E14">
            <w:r w:rsidRPr="004D0E14">
              <w:sym w:font="Monotype Sorts" w:char="F0F0"/>
            </w:r>
            <w:r w:rsidRPr="004D0E14">
              <w:t xml:space="preserve"> Statement         </w:t>
            </w:r>
            <w:r w:rsidRPr="004D0E14">
              <w:sym w:font="Monotype Sorts" w:char="F0F0"/>
            </w:r>
            <w:r w:rsidRPr="004D0E14">
              <w:t xml:space="preserve"> Birth Certificates</w:t>
            </w:r>
          </w:p>
          <w:p w14:paraId="51FA0041" w14:textId="77777777" w:rsidR="004D0E14" w:rsidRPr="004D0E14" w:rsidRDefault="004D0E14" w:rsidP="004D0E14">
            <w:r w:rsidRPr="004D0E14">
              <w:sym w:font="Monotype Sorts" w:char="F0F0"/>
            </w:r>
            <w:r w:rsidRPr="004D0E14">
              <w:t xml:space="preserve"> Other</w:t>
            </w:r>
          </w:p>
        </w:tc>
      </w:tr>
      <w:tr w:rsidR="004D0E14" w:rsidRPr="004D0E14" w14:paraId="5AFA029B" w14:textId="77777777" w:rsidTr="00CD65F5">
        <w:trPr>
          <w:cantSplit/>
          <w:trHeight w:val="360"/>
        </w:trPr>
        <w:tc>
          <w:tcPr>
            <w:tcW w:w="7200" w:type="dxa"/>
          </w:tcPr>
          <w:p w14:paraId="3DFB384F" w14:textId="77777777" w:rsidR="004D0E14" w:rsidRPr="004D0E14" w:rsidRDefault="004D0E14" w:rsidP="004D0E14">
            <w:pPr>
              <w:numPr>
                <w:ilvl w:val="0"/>
                <w:numId w:val="25"/>
              </w:numPr>
              <w:tabs>
                <w:tab w:val="clear" w:pos="360"/>
                <w:tab w:val="num" w:pos="720"/>
              </w:tabs>
              <w:ind w:left="702"/>
              <w:rPr>
                <w:rFonts w:ascii="Times New Roman" w:hAnsi="Times New Roman"/>
                <w:sz w:val="22"/>
                <w:szCs w:val="24"/>
              </w:rPr>
            </w:pPr>
            <w:r w:rsidRPr="004D0E14">
              <w:rPr>
                <w:rFonts w:ascii="Times New Roman" w:hAnsi="Times New Roman"/>
                <w:sz w:val="22"/>
                <w:szCs w:val="24"/>
              </w:rPr>
              <w:t>If not, is the non-custodial parent a qualified immigrant?</w:t>
            </w:r>
          </w:p>
        </w:tc>
        <w:tc>
          <w:tcPr>
            <w:tcW w:w="2520" w:type="dxa"/>
          </w:tcPr>
          <w:p w14:paraId="69AC13E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09855427"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t>Gross Income: $</w:t>
            </w:r>
          </w:p>
        </w:tc>
      </w:tr>
    </w:tbl>
    <w:p w14:paraId="4442D51E" w14:textId="77777777" w:rsidR="004D0E14" w:rsidRPr="004D0E14" w:rsidRDefault="004D0E14" w:rsidP="004D0E14">
      <w:pPr>
        <w:rPr>
          <w:rFonts w:ascii="Times New Roman" w:hAnsi="Times New Roman"/>
          <w:sz w:val="16"/>
          <w:szCs w:val="24"/>
        </w:rPr>
      </w:pPr>
    </w:p>
    <w:p w14:paraId="52F6AD73" w14:textId="77777777" w:rsidR="004D0E14" w:rsidRPr="004D0E14" w:rsidRDefault="004D0E14" w:rsidP="004D0E14">
      <w:pPr>
        <w:rPr>
          <w:rFonts w:ascii="Times New Roman" w:hAnsi="Times New Roman"/>
          <w:sz w:val="16"/>
          <w:szCs w:val="24"/>
        </w:rPr>
      </w:pPr>
    </w:p>
    <w:p w14:paraId="5C68EE8A" w14:textId="77777777" w:rsidR="004D0E14" w:rsidRPr="004D0E14" w:rsidRDefault="004D0E14" w:rsidP="004D0E14">
      <w:pPr>
        <w:rPr>
          <w:rFonts w:ascii="Times New Roman" w:hAnsi="Times New Roman"/>
          <w:sz w:val="16"/>
          <w:szCs w:val="24"/>
        </w:rPr>
      </w:pPr>
    </w:p>
    <w:p w14:paraId="40941533" w14:textId="77777777" w:rsidR="004D0E14" w:rsidRPr="004D0E14" w:rsidRDefault="004D0E14" w:rsidP="004D0E14">
      <w:pPr>
        <w:rPr>
          <w:rFonts w:ascii="Times New Roman" w:hAnsi="Times New Roman"/>
          <w:sz w:val="16"/>
          <w:szCs w:val="24"/>
        </w:rPr>
      </w:pPr>
    </w:p>
    <w:p w14:paraId="0BFE230B" w14:textId="77777777" w:rsidR="004D0E14" w:rsidRPr="004D0E14" w:rsidRDefault="004D0E14" w:rsidP="004D0E14">
      <w:pPr>
        <w:tabs>
          <w:tab w:val="left" w:pos="2820"/>
        </w:tabs>
        <w:rPr>
          <w:rFonts w:ascii="Times New Roman" w:hAnsi="Times New Roman"/>
          <w:sz w:val="16"/>
          <w:szCs w:val="24"/>
        </w:rPr>
      </w:pPr>
      <w:r w:rsidRPr="004D0E14">
        <w:rPr>
          <w:rFonts w:ascii="Times New Roman" w:hAnsi="Times New Roman"/>
          <w:sz w:val="16"/>
          <w:szCs w:val="24"/>
        </w:rPr>
        <w:tab/>
      </w:r>
    </w:p>
    <w:p w14:paraId="2F93047C" w14:textId="77777777" w:rsidR="004D0E14" w:rsidRPr="004D0E14" w:rsidRDefault="004D0E14" w:rsidP="004D0E14">
      <w:pPr>
        <w:tabs>
          <w:tab w:val="left" w:pos="2820"/>
        </w:tabs>
        <w:rPr>
          <w:rFonts w:ascii="Times New Roman" w:hAnsi="Times New Roman"/>
          <w:sz w:val="16"/>
          <w:szCs w:val="24"/>
        </w:rPr>
      </w:pPr>
    </w:p>
    <w:p w14:paraId="361FD852" w14:textId="77777777" w:rsidR="004D0E14" w:rsidRPr="004D0E14" w:rsidRDefault="004D0E14" w:rsidP="004D0E14">
      <w:pPr>
        <w:tabs>
          <w:tab w:val="left" w:pos="2820"/>
        </w:tabs>
        <w:rPr>
          <w:rFonts w:ascii="Times New Roman" w:hAnsi="Times New Roman"/>
          <w:sz w:val="16"/>
          <w:szCs w:val="24"/>
        </w:rPr>
      </w:pPr>
    </w:p>
    <w:p w14:paraId="7EBAA25E" w14:textId="77777777" w:rsidR="004D0E14" w:rsidRPr="004D0E14" w:rsidRDefault="004D0E14" w:rsidP="004D0E14">
      <w:pPr>
        <w:tabs>
          <w:tab w:val="left" w:pos="2820"/>
        </w:tabs>
        <w:rPr>
          <w:rFonts w:ascii="Times New Roman" w:hAnsi="Times New Roman"/>
          <w:sz w:val="16"/>
          <w:szCs w:val="24"/>
        </w:rPr>
      </w:pPr>
    </w:p>
    <w:p w14:paraId="58F3F585" w14:textId="77777777" w:rsidR="004D0E14" w:rsidRPr="004D0E14" w:rsidRDefault="004D0E14" w:rsidP="004D0E14">
      <w:pPr>
        <w:tabs>
          <w:tab w:val="left" w:pos="2820"/>
        </w:tabs>
        <w:rPr>
          <w:rFonts w:ascii="Times New Roman" w:hAnsi="Times New Roman"/>
          <w:sz w:val="16"/>
          <w:szCs w:val="24"/>
        </w:rPr>
      </w:pPr>
    </w:p>
    <w:p w14:paraId="221ED572" w14:textId="77777777" w:rsidR="004D0E14" w:rsidRPr="004D0E14" w:rsidRDefault="004D0E14" w:rsidP="004D0E14">
      <w:pPr>
        <w:tabs>
          <w:tab w:val="left" w:pos="2820"/>
        </w:tabs>
        <w:rPr>
          <w:rFonts w:ascii="Times New Roman" w:hAnsi="Times New Roman"/>
          <w:sz w:val="16"/>
          <w:szCs w:val="24"/>
        </w:rPr>
      </w:pPr>
    </w:p>
    <w:p w14:paraId="13EF3FFF" w14:textId="77777777" w:rsidR="004D0E14" w:rsidRPr="004D0E14" w:rsidRDefault="004D0E14" w:rsidP="004D0E14">
      <w:pPr>
        <w:tabs>
          <w:tab w:val="left" w:pos="2820"/>
        </w:tabs>
        <w:rPr>
          <w:rFonts w:ascii="Times New Roman" w:hAnsi="Times New Roman"/>
          <w:sz w:val="16"/>
          <w:szCs w:val="24"/>
        </w:rPr>
      </w:pPr>
    </w:p>
    <w:p w14:paraId="5C76DB59" w14:textId="77777777" w:rsidR="004D0E14" w:rsidRPr="004D0E14" w:rsidRDefault="004D0E14" w:rsidP="004D0E14">
      <w:pPr>
        <w:keepNext/>
        <w:jc w:val="center"/>
        <w:outlineLvl w:val="1"/>
        <w:rPr>
          <w:b/>
        </w:rPr>
      </w:pPr>
      <w:r w:rsidRPr="004D0E14">
        <w:rPr>
          <w:b/>
        </w:rPr>
        <w:t>Financial Eligibility</w:t>
      </w:r>
    </w:p>
    <w:tbl>
      <w:tblPr>
        <w:tblStyle w:val="TableGrid"/>
        <w:tblW w:w="0" w:type="auto"/>
        <w:tblLook w:val="01E0" w:firstRow="1" w:lastRow="1" w:firstColumn="1" w:lastColumn="1" w:noHBand="0" w:noVBand="0"/>
      </w:tblPr>
      <w:tblGrid>
        <w:gridCol w:w="6992"/>
        <w:gridCol w:w="2437"/>
        <w:gridCol w:w="4097"/>
      </w:tblGrid>
      <w:tr w:rsidR="004D0E14" w:rsidRPr="004D0E14" w14:paraId="38D9C940" w14:textId="77777777" w:rsidTr="00CD65F5">
        <w:tc>
          <w:tcPr>
            <w:tcW w:w="7218" w:type="dxa"/>
          </w:tcPr>
          <w:p w14:paraId="56C9CAA2" w14:textId="77777777" w:rsidR="004D0E14" w:rsidRPr="004D0E14" w:rsidRDefault="004D0E14" w:rsidP="004D0E14">
            <w:pPr>
              <w:numPr>
                <w:ilvl w:val="0"/>
                <w:numId w:val="23"/>
              </w:numPr>
              <w:tabs>
                <w:tab w:val="clear" w:pos="360"/>
                <w:tab w:val="num" w:pos="720"/>
              </w:tabs>
              <w:spacing w:before="120"/>
              <w:ind w:left="720"/>
              <w:rPr>
                <w:rFonts w:ascii="Times New Roman" w:hAnsi="Times New Roman"/>
                <w:sz w:val="22"/>
                <w:szCs w:val="22"/>
              </w:rPr>
            </w:pPr>
            <w:r w:rsidRPr="004D0E14">
              <w:rPr>
                <w:rFonts w:ascii="Times New Roman" w:hAnsi="Times New Roman"/>
                <w:sz w:val="22"/>
                <w:szCs w:val="22"/>
              </w:rPr>
              <w:t>Does the family or non-custodial parent have any earned or unearned income? [Section 114]</w:t>
            </w:r>
          </w:p>
          <w:p w14:paraId="166F98DF" w14:textId="77777777" w:rsidR="004D0E14" w:rsidRPr="004D0E14" w:rsidRDefault="004D0E14" w:rsidP="004D0E14">
            <w:pPr>
              <w:spacing w:before="120"/>
              <w:rPr>
                <w:rFonts w:ascii="Times New Roman" w:hAnsi="Times New Roman"/>
                <w:sz w:val="16"/>
              </w:rPr>
            </w:pPr>
          </w:p>
        </w:tc>
        <w:tc>
          <w:tcPr>
            <w:tcW w:w="2520" w:type="dxa"/>
          </w:tcPr>
          <w:p w14:paraId="52486BB1" w14:textId="77777777" w:rsidR="004D0E14" w:rsidRPr="004D0E14" w:rsidRDefault="004D0E14" w:rsidP="004D0E14">
            <w:pPr>
              <w:spacing w:before="120"/>
              <w:rPr>
                <w:rFonts w:ascii="Times New Roman" w:hAnsi="Times New Roman"/>
                <w:sz w:val="16"/>
              </w:rPr>
            </w:pPr>
            <w:r w:rsidRPr="004D0E14">
              <w:rPr>
                <w:rFonts w:ascii="Times New Roman" w:hAnsi="Times New Roman"/>
                <w:sz w:val="22"/>
                <w:szCs w:val="22"/>
              </w:rPr>
              <w:sym w:font="Wingdings" w:char="F06F"/>
            </w:r>
            <w:r w:rsidRPr="004D0E14">
              <w:rPr>
                <w:rFonts w:ascii="Times New Roman" w:hAnsi="Times New Roman"/>
                <w:sz w:val="22"/>
              </w:rPr>
              <w:t xml:space="preserve"> Yes    </w:t>
            </w:r>
            <w:r w:rsidRPr="004D0E14">
              <w:rPr>
                <w:rFonts w:ascii="Times New Roman" w:hAnsi="Times New Roman"/>
                <w:sz w:val="22"/>
                <w:szCs w:val="22"/>
              </w:rPr>
              <w:sym w:font="Wingdings" w:char="F06F"/>
            </w:r>
            <w:r w:rsidRPr="004D0E14">
              <w:rPr>
                <w:rFonts w:ascii="Times New Roman" w:hAnsi="Times New Roman"/>
                <w:sz w:val="22"/>
              </w:rPr>
              <w:t xml:space="preserve"> No    </w:t>
            </w:r>
          </w:p>
        </w:tc>
        <w:tc>
          <w:tcPr>
            <w:tcW w:w="4140" w:type="dxa"/>
          </w:tcPr>
          <w:p w14:paraId="3F58467C" w14:textId="77777777" w:rsidR="004D0E14" w:rsidRPr="004D0E14" w:rsidRDefault="004D0E14" w:rsidP="004D0E14">
            <w:pPr>
              <w:numPr>
                <w:ilvl w:val="0"/>
                <w:numId w:val="25"/>
              </w:numPr>
              <w:tabs>
                <w:tab w:val="clear" w:pos="360"/>
                <w:tab w:val="num" w:pos="720"/>
              </w:tabs>
              <w:spacing w:before="120"/>
              <w:ind w:left="720"/>
              <w:rPr>
                <w:rFonts w:ascii="Times New Roman" w:hAnsi="Times New Roman"/>
                <w:sz w:val="16"/>
              </w:rPr>
            </w:pPr>
            <w:r w:rsidRPr="004D0E14">
              <w:rPr>
                <w:rFonts w:ascii="Times New Roman" w:hAnsi="Times New Roman"/>
                <w:sz w:val="22"/>
              </w:rPr>
              <w:t>Statement</w:t>
            </w:r>
            <w:r w:rsidRPr="004D0E14">
              <w:rPr>
                <w:rFonts w:ascii="Times New Roman" w:hAnsi="Times New Roman"/>
                <w:sz w:val="16"/>
              </w:rPr>
              <w:t xml:space="preserve">   </w:t>
            </w:r>
          </w:p>
          <w:p w14:paraId="3894CD14" w14:textId="77777777" w:rsidR="004D0E14" w:rsidRPr="004D0E14" w:rsidRDefault="004D0E14" w:rsidP="004D0E14">
            <w:pPr>
              <w:numPr>
                <w:ilvl w:val="0"/>
                <w:numId w:val="25"/>
              </w:numPr>
              <w:tabs>
                <w:tab w:val="clear" w:pos="360"/>
                <w:tab w:val="num" w:pos="720"/>
              </w:tabs>
              <w:ind w:left="720"/>
              <w:rPr>
                <w:rFonts w:ascii="Times New Roman" w:hAnsi="Times New Roman"/>
                <w:sz w:val="22"/>
                <w:szCs w:val="24"/>
              </w:rPr>
            </w:pPr>
            <w:r w:rsidRPr="004D0E14">
              <w:rPr>
                <w:rFonts w:ascii="Times New Roman" w:hAnsi="Times New Roman"/>
                <w:sz w:val="22"/>
                <w:szCs w:val="24"/>
              </w:rPr>
              <w:t>Tax  Return</w:t>
            </w:r>
          </w:p>
          <w:p w14:paraId="3F8C3D6D" w14:textId="77777777" w:rsidR="004D0E14" w:rsidRPr="004D0E14" w:rsidRDefault="004D0E14" w:rsidP="004D0E14">
            <w:pPr>
              <w:numPr>
                <w:ilvl w:val="0"/>
                <w:numId w:val="25"/>
              </w:numPr>
              <w:tabs>
                <w:tab w:val="clear" w:pos="360"/>
                <w:tab w:val="num" w:pos="720"/>
              </w:tabs>
              <w:ind w:left="720"/>
              <w:rPr>
                <w:rFonts w:ascii="Times New Roman" w:hAnsi="Times New Roman"/>
                <w:sz w:val="22"/>
                <w:szCs w:val="24"/>
              </w:rPr>
            </w:pPr>
            <w:r w:rsidRPr="004D0E14">
              <w:rPr>
                <w:rFonts w:ascii="Times New Roman" w:hAnsi="Times New Roman"/>
                <w:sz w:val="22"/>
                <w:szCs w:val="24"/>
              </w:rPr>
              <w:t>Wage Stub</w:t>
            </w:r>
          </w:p>
          <w:p w14:paraId="021D4B2E" w14:textId="77777777" w:rsidR="004D0E14" w:rsidRPr="004D0E14" w:rsidRDefault="004D0E14" w:rsidP="004D0E14">
            <w:pPr>
              <w:numPr>
                <w:ilvl w:val="0"/>
                <w:numId w:val="25"/>
              </w:numPr>
              <w:tabs>
                <w:tab w:val="clear" w:pos="360"/>
                <w:tab w:val="num" w:pos="720"/>
              </w:tabs>
              <w:ind w:left="720"/>
              <w:rPr>
                <w:rFonts w:ascii="Times New Roman" w:hAnsi="Times New Roman"/>
                <w:sz w:val="22"/>
                <w:szCs w:val="24"/>
              </w:rPr>
            </w:pPr>
            <w:r w:rsidRPr="004D0E14">
              <w:rPr>
                <w:rFonts w:ascii="Times New Roman" w:hAnsi="Times New Roman"/>
                <w:sz w:val="22"/>
                <w:szCs w:val="24"/>
              </w:rPr>
              <w:t>Other  ____________________</w:t>
            </w:r>
          </w:p>
        </w:tc>
      </w:tr>
      <w:tr w:rsidR="004D0E14" w:rsidRPr="004D0E14" w14:paraId="1B55CEB0" w14:textId="77777777" w:rsidTr="00CD65F5">
        <w:tc>
          <w:tcPr>
            <w:tcW w:w="7218" w:type="dxa"/>
          </w:tcPr>
          <w:p w14:paraId="160A762B" w14:textId="77777777" w:rsidR="004D0E14" w:rsidRPr="004D0E14" w:rsidRDefault="004D0E14" w:rsidP="004D0E14">
            <w:pPr>
              <w:numPr>
                <w:ilvl w:val="0"/>
                <w:numId w:val="23"/>
              </w:numPr>
              <w:tabs>
                <w:tab w:val="clear" w:pos="360"/>
                <w:tab w:val="num" w:pos="720"/>
              </w:tabs>
              <w:spacing w:before="120"/>
              <w:ind w:left="720"/>
              <w:rPr>
                <w:rFonts w:ascii="Times New Roman" w:hAnsi="Times New Roman"/>
                <w:sz w:val="22"/>
                <w:szCs w:val="22"/>
              </w:rPr>
            </w:pPr>
            <w:r w:rsidRPr="004D0E14">
              <w:rPr>
                <w:rFonts w:ascii="Times New Roman" w:hAnsi="Times New Roman"/>
                <w:sz w:val="22"/>
                <w:szCs w:val="22"/>
              </w:rPr>
              <w:t>Is the total gross income at or below 200% of poverty for                             Monitoring year?</w:t>
            </w:r>
          </w:p>
        </w:tc>
        <w:tc>
          <w:tcPr>
            <w:tcW w:w="2520" w:type="dxa"/>
          </w:tcPr>
          <w:p w14:paraId="2A6418E7" w14:textId="77777777" w:rsidR="004D0E14" w:rsidRPr="004D0E14" w:rsidRDefault="004D0E14" w:rsidP="004D0E14">
            <w:pPr>
              <w:spacing w:before="120"/>
              <w:rPr>
                <w:rFonts w:ascii="Times New Roman" w:hAnsi="Times New Roman"/>
                <w:sz w:val="16"/>
              </w:rPr>
            </w:pPr>
            <w:r w:rsidRPr="004D0E14">
              <w:rPr>
                <w:rFonts w:ascii="Times New Roman" w:hAnsi="Times New Roman"/>
                <w:sz w:val="22"/>
                <w:szCs w:val="22"/>
              </w:rPr>
              <w:sym w:font="Wingdings" w:char="F06F"/>
            </w:r>
            <w:r w:rsidRPr="004D0E14">
              <w:rPr>
                <w:rFonts w:ascii="Times New Roman" w:hAnsi="Times New Roman"/>
                <w:sz w:val="22"/>
              </w:rPr>
              <w:t xml:space="preserve"> Yes    </w:t>
            </w:r>
            <w:r w:rsidRPr="004D0E14">
              <w:rPr>
                <w:rFonts w:ascii="Times New Roman" w:hAnsi="Times New Roman"/>
                <w:sz w:val="22"/>
                <w:szCs w:val="22"/>
              </w:rPr>
              <w:sym w:font="Wingdings" w:char="F06F"/>
            </w:r>
            <w:r w:rsidRPr="004D0E14">
              <w:rPr>
                <w:rFonts w:ascii="Times New Roman" w:hAnsi="Times New Roman"/>
                <w:sz w:val="22"/>
              </w:rPr>
              <w:t xml:space="preserve"> No    </w:t>
            </w:r>
            <w:r w:rsidRPr="004D0E14">
              <w:rPr>
                <w:rFonts w:ascii="Times New Roman" w:hAnsi="Times New Roman"/>
                <w:sz w:val="22"/>
                <w:szCs w:val="22"/>
              </w:rPr>
              <w:sym w:font="Wingdings" w:char="F06F"/>
            </w:r>
            <w:r w:rsidRPr="004D0E14">
              <w:rPr>
                <w:rFonts w:ascii="Times New Roman" w:hAnsi="Times New Roman"/>
                <w:sz w:val="22"/>
              </w:rPr>
              <w:t xml:space="preserve"> N/A</w:t>
            </w:r>
          </w:p>
        </w:tc>
        <w:tc>
          <w:tcPr>
            <w:tcW w:w="4140" w:type="dxa"/>
          </w:tcPr>
          <w:p w14:paraId="5D1C221E" w14:textId="77777777" w:rsidR="004D0E14" w:rsidRPr="004D0E14" w:rsidRDefault="004D0E14" w:rsidP="004D0E14">
            <w:pPr>
              <w:spacing w:before="120"/>
              <w:rPr>
                <w:rFonts w:ascii="Times New Roman" w:hAnsi="Times New Roman"/>
                <w:sz w:val="16"/>
              </w:rPr>
            </w:pPr>
            <w:r w:rsidRPr="004D0E14">
              <w:rPr>
                <w:rFonts w:ascii="Times New Roman" w:hAnsi="Times New Roman"/>
                <w:sz w:val="16"/>
              </w:rPr>
              <w:t>Gross Income $________________</w:t>
            </w:r>
          </w:p>
        </w:tc>
      </w:tr>
    </w:tbl>
    <w:p w14:paraId="45E6FE18" w14:textId="77777777" w:rsidR="004D0E14" w:rsidRPr="004D0E14" w:rsidRDefault="004D0E14" w:rsidP="004D0E14">
      <w:pPr>
        <w:spacing w:before="120"/>
        <w:rPr>
          <w:rFonts w:ascii="Times New Roman" w:hAnsi="Times New Roman"/>
          <w:b/>
          <w:sz w:val="16"/>
          <w:szCs w:val="16"/>
        </w:rPr>
      </w:pPr>
    </w:p>
    <w:p w14:paraId="49AEB57C" w14:textId="77777777" w:rsidR="004D0E14" w:rsidRPr="004D0E14" w:rsidRDefault="004D0E14" w:rsidP="004D0E14">
      <w:pPr>
        <w:spacing w:before="120"/>
        <w:rPr>
          <w:rFonts w:ascii="Times New Roman" w:hAnsi="Times New Roman"/>
          <w:b/>
          <w:sz w:val="16"/>
        </w:rPr>
      </w:pPr>
      <w:r w:rsidRPr="004D0E14">
        <w:rPr>
          <w:rFonts w:ascii="Times New Roman" w:hAnsi="Times New Roman"/>
          <w:b/>
          <w:sz w:val="16"/>
        </w:rPr>
        <w:t>Service</w:t>
      </w:r>
    </w:p>
    <w:p w14:paraId="4E753CEC" w14:textId="77777777" w:rsidR="004D0E14" w:rsidRPr="004D0E14" w:rsidRDefault="004D0E14" w:rsidP="004D0E14">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4140"/>
      </w:tblGrid>
      <w:tr w:rsidR="004D0E14" w:rsidRPr="004D0E14" w14:paraId="1345906C" w14:textId="77777777" w:rsidTr="00CD65F5">
        <w:tc>
          <w:tcPr>
            <w:tcW w:w="7218" w:type="dxa"/>
          </w:tcPr>
          <w:p w14:paraId="02AF12A3"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Was the service(s) provided TANF allowable? </w:t>
            </w:r>
          </w:p>
          <w:p w14:paraId="116AB615"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Was the family or non custodial parent eligible for TANF funded services? </w:t>
            </w:r>
          </w:p>
          <w:p w14:paraId="45D80651"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Does the service provided meet the federal definition of assistance? (WF 102 III.E.).</w:t>
            </w:r>
          </w:p>
          <w:p w14:paraId="0B77353C"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Was client notice provided and the case closed timely based on Section C on the 5027?</w:t>
            </w:r>
          </w:p>
          <w:p w14:paraId="7741F02C" w14:textId="77777777" w:rsidR="004D0E14" w:rsidRPr="004D0E14" w:rsidRDefault="004D0E14" w:rsidP="004D0E14">
            <w:pPr>
              <w:rPr>
                <w:rFonts w:ascii="Times New Roman" w:hAnsi="Times New Roman"/>
                <w:sz w:val="22"/>
                <w:szCs w:val="24"/>
              </w:rPr>
            </w:pPr>
          </w:p>
        </w:tc>
        <w:tc>
          <w:tcPr>
            <w:tcW w:w="2520" w:type="dxa"/>
          </w:tcPr>
          <w:p w14:paraId="37A7BCB9"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r w:rsidRPr="004D0E14">
              <w:rPr>
                <w:rFonts w:ascii="Times New Roman" w:hAnsi="Times New Roman"/>
                <w:sz w:val="22"/>
                <w:szCs w:val="22"/>
              </w:rPr>
              <w:sym w:font="Wingdings" w:char="F06F"/>
            </w:r>
            <w:r w:rsidRPr="004D0E14">
              <w:rPr>
                <w:rFonts w:ascii="Times New Roman" w:hAnsi="Times New Roman"/>
                <w:sz w:val="22"/>
                <w:szCs w:val="24"/>
              </w:rPr>
              <w:t xml:space="preserve"> N/A</w:t>
            </w:r>
          </w:p>
          <w:p w14:paraId="38FFDF0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p w14:paraId="4B1CA108" w14:textId="77777777" w:rsidR="004D0E14" w:rsidRPr="004D0E14" w:rsidRDefault="004D0E14" w:rsidP="004D0E14">
            <w:pPr>
              <w:rPr>
                <w:rFonts w:ascii="Times New Roman" w:hAnsi="Times New Roman"/>
                <w:sz w:val="22"/>
                <w:szCs w:val="22"/>
              </w:rPr>
            </w:pPr>
          </w:p>
          <w:p w14:paraId="245A894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No  </w:t>
            </w:r>
          </w:p>
          <w:p w14:paraId="4051F6D6" w14:textId="77777777" w:rsidR="004D0E14" w:rsidRPr="004D0E14" w:rsidRDefault="004D0E14" w:rsidP="004D0E14">
            <w:pPr>
              <w:rPr>
                <w:rFonts w:ascii="Times New Roman" w:hAnsi="Times New Roman"/>
                <w:sz w:val="22"/>
                <w:szCs w:val="22"/>
              </w:rPr>
            </w:pPr>
          </w:p>
          <w:p w14:paraId="23773B7F"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No  </w:t>
            </w:r>
          </w:p>
        </w:tc>
        <w:tc>
          <w:tcPr>
            <w:tcW w:w="4140" w:type="dxa"/>
          </w:tcPr>
          <w:p w14:paraId="3032431E" w14:textId="77777777" w:rsidR="004D0E14" w:rsidRPr="004D0E14" w:rsidRDefault="004D0E14" w:rsidP="004D0E14">
            <w:pPr>
              <w:rPr>
                <w:rFonts w:ascii="Times New Roman" w:hAnsi="Times New Roman"/>
                <w:sz w:val="22"/>
                <w:szCs w:val="24"/>
              </w:rPr>
            </w:pPr>
          </w:p>
        </w:tc>
      </w:tr>
      <w:tr w:rsidR="004D0E14" w:rsidRPr="004D0E14" w14:paraId="08B19E21" w14:textId="77777777" w:rsidTr="00CD65F5">
        <w:tc>
          <w:tcPr>
            <w:tcW w:w="7218" w:type="dxa"/>
          </w:tcPr>
          <w:p w14:paraId="6EC22D63"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 Was the Criminal Violations Fleeing Felon Form DSS 5271 completed?</w:t>
            </w:r>
          </w:p>
          <w:p w14:paraId="2A542AF9" w14:textId="77777777" w:rsidR="004D0E14" w:rsidRPr="004D0E14" w:rsidRDefault="004D0E14" w:rsidP="004D0E14">
            <w:pPr>
              <w:ind w:left="720"/>
              <w:rPr>
                <w:rFonts w:ascii="Times New Roman" w:hAnsi="Times New Roman"/>
                <w:sz w:val="22"/>
                <w:szCs w:val="24"/>
              </w:rPr>
            </w:pPr>
          </w:p>
        </w:tc>
        <w:tc>
          <w:tcPr>
            <w:tcW w:w="2520" w:type="dxa"/>
          </w:tcPr>
          <w:p w14:paraId="7A015D9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No  </w:t>
            </w:r>
          </w:p>
        </w:tc>
        <w:tc>
          <w:tcPr>
            <w:tcW w:w="4140" w:type="dxa"/>
          </w:tcPr>
          <w:p w14:paraId="21710AA2" w14:textId="77777777" w:rsidR="004D0E14" w:rsidRPr="004D0E14" w:rsidRDefault="004D0E14" w:rsidP="004D0E14">
            <w:pPr>
              <w:rPr>
                <w:rFonts w:ascii="Times New Roman" w:hAnsi="Times New Roman"/>
                <w:sz w:val="22"/>
                <w:szCs w:val="24"/>
              </w:rPr>
            </w:pPr>
          </w:p>
        </w:tc>
      </w:tr>
    </w:tbl>
    <w:p w14:paraId="210C1116" w14:textId="77777777" w:rsidR="004D0E14" w:rsidRPr="004D0E14" w:rsidRDefault="004D0E14" w:rsidP="004D0E14">
      <w:pPr>
        <w:rPr>
          <w:rFonts w:ascii="Times New Roman" w:hAnsi="Times New Roman"/>
          <w:b/>
          <w:sz w:val="16"/>
          <w:szCs w:val="16"/>
          <w:u w:val="single"/>
        </w:rPr>
      </w:pPr>
    </w:p>
    <w:p w14:paraId="66F83C33" w14:textId="77777777" w:rsidR="004D0E14" w:rsidRPr="004D0E14" w:rsidRDefault="004D0E14" w:rsidP="004D0E14">
      <w:pPr>
        <w:spacing w:line="360" w:lineRule="auto"/>
        <w:rPr>
          <w:rFonts w:ascii="Times New Roman" w:hAnsi="Times New Roman"/>
          <w:b/>
          <w:szCs w:val="24"/>
          <w:u w:val="single"/>
        </w:rPr>
      </w:pPr>
      <w:r w:rsidRPr="004D0E14">
        <w:rPr>
          <w:rFonts w:ascii="Times New Roman" w:hAnsi="Times New Roman"/>
          <w:b/>
          <w:szCs w:val="24"/>
          <w:u w:val="single"/>
        </w:rPr>
        <w:t>Comments and Corrective Action Needed:</w:t>
      </w:r>
    </w:p>
    <w:p w14:paraId="5C2A6E1B" w14:textId="77777777" w:rsidR="004D0E14" w:rsidRPr="004D0E14" w:rsidRDefault="004D0E14" w:rsidP="004D0E14">
      <w:pPr>
        <w:rPr>
          <w:rFonts w:ascii="Times New Roman" w:hAnsi="Times New Roman"/>
          <w:b/>
          <w:sz w:val="22"/>
          <w:szCs w:val="24"/>
        </w:rPr>
      </w:pPr>
      <w:r w:rsidRPr="004D0E14">
        <w:rPr>
          <w:rFonts w:ascii="Times New Roman" w:hAnsi="Times New Roman"/>
          <w:noProof/>
          <w:szCs w:val="24"/>
        </w:rPr>
        <mc:AlternateContent>
          <mc:Choice Requires="wps">
            <w:drawing>
              <wp:anchor distT="0" distB="0" distL="114300" distR="114300" simplePos="0" relativeHeight="251685888" behindDoc="0" locked="0" layoutInCell="1" allowOverlap="1" wp14:anchorId="7FE778F4" wp14:editId="6E1828C4">
                <wp:simplePos x="0" y="0"/>
                <wp:positionH relativeFrom="column">
                  <wp:posOffset>-7620</wp:posOffset>
                </wp:positionH>
                <wp:positionV relativeFrom="paragraph">
                  <wp:posOffset>48260</wp:posOffset>
                </wp:positionV>
                <wp:extent cx="8801100" cy="914400"/>
                <wp:effectExtent l="0" t="0" r="19050" b="1905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914400"/>
                        </a:xfrm>
                        <a:prstGeom prst="rect">
                          <a:avLst/>
                        </a:prstGeom>
                        <a:solidFill>
                          <a:srgbClr val="FFFFFF"/>
                        </a:solidFill>
                        <a:ln w="9525">
                          <a:solidFill>
                            <a:srgbClr val="000000"/>
                          </a:solidFill>
                          <a:miter lim="800000"/>
                          <a:headEnd/>
                          <a:tailEnd/>
                        </a:ln>
                      </wps:spPr>
                      <wps:txbx>
                        <w:txbxContent>
                          <w:p w14:paraId="58F60770" w14:textId="77777777" w:rsidR="004D0E14" w:rsidRDefault="004D0E14" w:rsidP="004D0E14">
                            <w:pPr>
                              <w:pStyle w:val="FootnoteText"/>
                              <w:rPr>
                                <w:rFonts w:ascii="Arial" w:hAnsi="Arial"/>
                                <w:sz w:val="24"/>
                              </w:rPr>
                            </w:pPr>
                            <w:r>
                              <w:rPr>
                                <w:sz w:val="24"/>
                                <w:szCs w:val="24"/>
                              </w:rPr>
                              <w:sym w:font="Symbol" w:char="F09F"/>
                            </w:r>
                            <w:r>
                              <w:rPr>
                                <w:sz w:val="24"/>
                              </w:rPr>
                              <w:t xml:space="preserve"> </w:t>
                            </w:r>
                            <w:r>
                              <w:rPr>
                                <w:rFonts w:ascii="Arial" w:hAnsi="Arial"/>
                                <w:sz w:val="24"/>
                              </w:rPr>
                              <w:t>All Required Elements were present.</w:t>
                            </w:r>
                          </w:p>
                          <w:p w14:paraId="71882E0C" w14:textId="77777777" w:rsidR="004D0E14" w:rsidRDefault="004D0E14" w:rsidP="004D0E14">
                            <w:pPr>
                              <w:pStyle w:val="FootnoteText"/>
                              <w:rPr>
                                <w:rFonts w:ascii="Arial" w:hAnsi="Arial"/>
                                <w:sz w:val="24"/>
                              </w:rPr>
                            </w:pPr>
                            <w:r>
                              <w:rPr>
                                <w:rFonts w:ascii="Arial" w:hAnsi="Arial"/>
                                <w:sz w:val="24"/>
                                <w:szCs w:val="24"/>
                              </w:rPr>
                              <w:sym w:font="Symbol" w:char="F09F"/>
                            </w:r>
                            <w:r>
                              <w:rPr>
                                <w:rFonts w:ascii="Arial" w:hAnsi="Arial"/>
                                <w:sz w:val="24"/>
                              </w:rPr>
                              <w:t xml:space="preserve"> Problems noted:</w:t>
                            </w:r>
                          </w:p>
                          <w:p w14:paraId="105B84D0" w14:textId="77777777" w:rsidR="004D0E14" w:rsidRDefault="004D0E14" w:rsidP="004D0E14">
                            <w:pPr>
                              <w:pStyle w:val="FootnoteText"/>
                              <w:rPr>
                                <w:rFonts w:ascii="Arial" w:hAnsi="Arial"/>
                                <w:sz w:val="24"/>
                              </w:rPr>
                            </w:pPr>
                          </w:p>
                          <w:p w14:paraId="2202DC2F" w14:textId="77777777" w:rsidR="004D0E14" w:rsidRDefault="004D0E14" w:rsidP="004D0E14">
                            <w:pPr>
                              <w:pStyle w:val="FootnoteText"/>
                              <w:rPr>
                                <w:rFonts w:ascii="Arial" w:hAnsi="Arial"/>
                                <w:sz w:val="24"/>
                              </w:rPr>
                            </w:pPr>
                          </w:p>
                          <w:p w14:paraId="62C5A886" w14:textId="77777777" w:rsidR="004D0E14" w:rsidRDefault="004D0E14" w:rsidP="004D0E14">
                            <w:pPr>
                              <w:pStyle w:val="FootnoteText"/>
                              <w:rPr>
                                <w:rFonts w:ascii="Arial" w:hAnsi="Arial"/>
                                <w:sz w:val="24"/>
                              </w:rPr>
                            </w:pPr>
                          </w:p>
                          <w:p w14:paraId="53DF1863" w14:textId="77777777" w:rsidR="004D0E14" w:rsidRDefault="004D0E14" w:rsidP="004D0E14">
                            <w:pPr>
                              <w:pStyle w:val="FootnoteText"/>
                              <w:rPr>
                                <w:rFonts w:ascii="Arial" w:hAnsi="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FE778F4" id="Text Box 36" o:spid="_x0000_s1030" type="#_x0000_t202" style="position:absolute;margin-left:-.6pt;margin-top:3.8pt;width:693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">
                <v:textbox>
                  <w:txbxContent>
                    <w:p w14:paraId="58F60770" w14:textId="77777777" w:rsidR="004D0E14" w:rsidRDefault="004D0E14" w:rsidP="004D0E14">
                      <w:pPr>
                        <w:pStyle w:val="FootnoteText"/>
                        <w:rPr>
                          <w:rFonts w:ascii="Arial" w:hAnsi="Arial"/>
                          <w:sz w:val="24"/>
                        </w:rPr>
                      </w:pPr>
                      <w:r>
                        <w:rPr>
                          <w:sz w:val="24"/>
                          <w:szCs w:val="24"/>
                        </w:rPr>
                        <w:sym w:font="Symbol" w:char="F09F"/>
                      </w:r>
                      <w:r>
                        <w:rPr>
                          <w:sz w:val="24"/>
                        </w:rPr>
                        <w:t xml:space="preserve"> </w:t>
                      </w:r>
                      <w:r>
                        <w:rPr>
                          <w:rFonts w:ascii="Arial" w:hAnsi="Arial"/>
                          <w:sz w:val="24"/>
                        </w:rPr>
                        <w:t>All Required Elements were present.</w:t>
                      </w:r>
                    </w:p>
                    <w:p w14:paraId="71882E0C" w14:textId="77777777" w:rsidR="004D0E14" w:rsidRDefault="004D0E14" w:rsidP="004D0E14">
                      <w:pPr>
                        <w:pStyle w:val="FootnoteText"/>
                        <w:rPr>
                          <w:rFonts w:ascii="Arial" w:hAnsi="Arial"/>
                          <w:sz w:val="24"/>
                        </w:rPr>
                      </w:pPr>
                      <w:r>
                        <w:rPr>
                          <w:rFonts w:ascii="Arial" w:hAnsi="Arial"/>
                          <w:sz w:val="24"/>
                          <w:szCs w:val="24"/>
                        </w:rPr>
                        <w:sym w:font="Symbol" w:char="F09F"/>
                      </w:r>
                      <w:r>
                        <w:rPr>
                          <w:rFonts w:ascii="Arial" w:hAnsi="Arial"/>
                          <w:sz w:val="24"/>
                        </w:rPr>
                        <w:t xml:space="preserve"> Problems noted:</w:t>
                      </w:r>
                    </w:p>
                    <w:p w14:paraId="105B84D0" w14:textId="77777777" w:rsidR="004D0E14" w:rsidRDefault="004D0E14" w:rsidP="004D0E14">
                      <w:pPr>
                        <w:pStyle w:val="FootnoteText"/>
                        <w:rPr>
                          <w:rFonts w:ascii="Arial" w:hAnsi="Arial"/>
                          <w:sz w:val="24"/>
                        </w:rPr>
                      </w:pPr>
                    </w:p>
                    <w:p w14:paraId="2202DC2F" w14:textId="77777777" w:rsidR="004D0E14" w:rsidRDefault="004D0E14" w:rsidP="004D0E14">
                      <w:pPr>
                        <w:pStyle w:val="FootnoteText"/>
                        <w:rPr>
                          <w:rFonts w:ascii="Arial" w:hAnsi="Arial"/>
                          <w:sz w:val="24"/>
                        </w:rPr>
                      </w:pPr>
                    </w:p>
                    <w:p w14:paraId="62C5A886" w14:textId="77777777" w:rsidR="004D0E14" w:rsidRDefault="004D0E14" w:rsidP="004D0E14">
                      <w:pPr>
                        <w:pStyle w:val="FootnoteText"/>
                        <w:rPr>
                          <w:rFonts w:ascii="Arial" w:hAnsi="Arial"/>
                          <w:sz w:val="24"/>
                        </w:rPr>
                      </w:pPr>
                    </w:p>
                    <w:p w14:paraId="53DF1863" w14:textId="77777777" w:rsidR="004D0E14" w:rsidRDefault="004D0E14" w:rsidP="004D0E14">
                      <w:pPr>
                        <w:pStyle w:val="FootnoteText"/>
                        <w:rPr>
                          <w:rFonts w:ascii="Arial" w:hAnsi="Arial"/>
                          <w:sz w:val="24"/>
                        </w:rPr>
                      </w:pPr>
                    </w:p>
                  </w:txbxContent>
                </v:textbox>
              </v:shape>
            </w:pict>
          </mc:Fallback>
        </mc:AlternateContent>
      </w:r>
    </w:p>
    <w:p w14:paraId="62CEEC21" w14:textId="77777777" w:rsidR="004D0E14" w:rsidRPr="004D0E14" w:rsidRDefault="004D0E14" w:rsidP="004D0E14">
      <w:pPr>
        <w:rPr>
          <w:rFonts w:ascii="Times New Roman" w:hAnsi="Times New Roman"/>
          <w:sz w:val="22"/>
          <w:szCs w:val="24"/>
        </w:rPr>
      </w:pPr>
    </w:p>
    <w:p w14:paraId="3745A487" w14:textId="77777777" w:rsidR="004D0E14" w:rsidRPr="004D0E14" w:rsidRDefault="004D0E14" w:rsidP="004D0E14">
      <w:pPr>
        <w:rPr>
          <w:rFonts w:ascii="Times New Roman" w:hAnsi="Times New Roman"/>
          <w:sz w:val="22"/>
          <w:szCs w:val="24"/>
        </w:rPr>
      </w:pPr>
    </w:p>
    <w:p w14:paraId="05C59029" w14:textId="77777777" w:rsidR="004D0E14" w:rsidRPr="004D0E14" w:rsidRDefault="004D0E14" w:rsidP="004D0E14">
      <w:pPr>
        <w:tabs>
          <w:tab w:val="left" w:pos="3840"/>
        </w:tabs>
        <w:rPr>
          <w:rFonts w:ascii="Times New Roman" w:hAnsi="Times New Roman"/>
          <w:sz w:val="22"/>
          <w:szCs w:val="24"/>
        </w:rPr>
      </w:pPr>
      <w:r w:rsidRPr="004D0E14">
        <w:rPr>
          <w:rFonts w:ascii="Times New Roman" w:hAnsi="Times New Roman"/>
          <w:sz w:val="22"/>
          <w:szCs w:val="24"/>
        </w:rPr>
        <w:tab/>
      </w:r>
    </w:p>
    <w:p w14:paraId="07382274" w14:textId="77777777" w:rsidR="004D0E14" w:rsidRPr="004D0E14" w:rsidRDefault="004D0E14" w:rsidP="004D0E14">
      <w:pPr>
        <w:rPr>
          <w:rFonts w:ascii="Times New Roman" w:hAnsi="Times New Roman"/>
          <w:sz w:val="22"/>
          <w:szCs w:val="24"/>
        </w:rPr>
      </w:pPr>
    </w:p>
    <w:p w14:paraId="0F8E8067" w14:textId="77777777" w:rsidR="004D0E14" w:rsidRPr="004D0E14" w:rsidRDefault="004D0E14" w:rsidP="004D0E14">
      <w:pPr>
        <w:rPr>
          <w:rFonts w:ascii="Times New Roman" w:hAnsi="Times New Roman"/>
          <w:sz w:val="22"/>
          <w:szCs w:val="24"/>
        </w:rPr>
      </w:pPr>
    </w:p>
    <w:p w14:paraId="68E0B519" w14:textId="77777777" w:rsidR="004D0E14" w:rsidRPr="004D0E14" w:rsidRDefault="004D0E14" w:rsidP="004D0E14">
      <w:pPr>
        <w:rPr>
          <w:rFonts w:ascii="Times New Roman" w:hAnsi="Times New Roman"/>
          <w:sz w:val="22"/>
          <w:szCs w:val="24"/>
        </w:rPr>
      </w:pPr>
    </w:p>
    <w:tbl>
      <w:tblPr>
        <w:tblStyle w:val="TableGrid"/>
        <w:tblW w:w="13860" w:type="dxa"/>
        <w:tblInd w:w="-5" w:type="dxa"/>
        <w:tblLook w:val="01E0" w:firstRow="1" w:lastRow="1" w:firstColumn="1" w:lastColumn="1" w:noHBand="0" w:noVBand="0"/>
      </w:tblPr>
      <w:tblGrid>
        <w:gridCol w:w="3713"/>
        <w:gridCol w:w="6300"/>
        <w:gridCol w:w="1980"/>
        <w:gridCol w:w="1867"/>
      </w:tblGrid>
      <w:tr w:rsidR="004D0E14" w:rsidRPr="004D0E14" w14:paraId="3529071B" w14:textId="77777777" w:rsidTr="00CD65F5">
        <w:tc>
          <w:tcPr>
            <w:tcW w:w="13860" w:type="dxa"/>
            <w:gridSpan w:val="4"/>
            <w:shd w:val="clear" w:color="auto" w:fill="CCCCCC"/>
          </w:tcPr>
          <w:p w14:paraId="0F907D71"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Required signatures</w:t>
            </w:r>
          </w:p>
        </w:tc>
      </w:tr>
      <w:tr w:rsidR="004D0E14" w:rsidRPr="004D0E14" w14:paraId="6EB69490" w14:textId="77777777" w:rsidTr="00CD65F5">
        <w:tc>
          <w:tcPr>
            <w:tcW w:w="3713" w:type="dxa"/>
          </w:tcPr>
          <w:p w14:paraId="02027359" w14:textId="77777777" w:rsidR="004D0E14" w:rsidRPr="004D0E14" w:rsidRDefault="004D0E14" w:rsidP="004D0E14">
            <w:pPr>
              <w:rPr>
                <w:rFonts w:ascii="Times New Roman" w:hAnsi="Times New Roman"/>
                <w:b/>
                <w:sz w:val="22"/>
                <w:szCs w:val="24"/>
              </w:rPr>
            </w:pPr>
          </w:p>
          <w:p w14:paraId="330FDD52"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Program Manager/Supervisor</w:t>
            </w:r>
          </w:p>
        </w:tc>
        <w:tc>
          <w:tcPr>
            <w:tcW w:w="6300" w:type="dxa"/>
          </w:tcPr>
          <w:p w14:paraId="02AA7148" w14:textId="77777777" w:rsidR="004D0E14" w:rsidRPr="004D0E14" w:rsidRDefault="004D0E14" w:rsidP="004D0E14">
            <w:pPr>
              <w:rPr>
                <w:rFonts w:ascii="Times New Roman" w:hAnsi="Times New Roman"/>
                <w:b/>
                <w:sz w:val="22"/>
                <w:szCs w:val="24"/>
              </w:rPr>
            </w:pPr>
          </w:p>
        </w:tc>
        <w:tc>
          <w:tcPr>
            <w:tcW w:w="1980" w:type="dxa"/>
          </w:tcPr>
          <w:p w14:paraId="5FC87D25" w14:textId="77777777" w:rsidR="004D0E14" w:rsidRPr="004D0E14" w:rsidRDefault="004D0E14" w:rsidP="004D0E14">
            <w:pPr>
              <w:rPr>
                <w:rFonts w:ascii="Times New Roman" w:hAnsi="Times New Roman"/>
                <w:b/>
                <w:sz w:val="22"/>
                <w:szCs w:val="24"/>
              </w:rPr>
            </w:pPr>
          </w:p>
          <w:p w14:paraId="2975D1CE"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1867" w:type="dxa"/>
          </w:tcPr>
          <w:p w14:paraId="27FEA2C1" w14:textId="77777777" w:rsidR="004D0E14" w:rsidRPr="004D0E14" w:rsidRDefault="004D0E14" w:rsidP="004D0E14">
            <w:pPr>
              <w:rPr>
                <w:rFonts w:ascii="Times New Roman" w:hAnsi="Times New Roman"/>
                <w:sz w:val="22"/>
                <w:szCs w:val="24"/>
              </w:rPr>
            </w:pPr>
          </w:p>
        </w:tc>
      </w:tr>
      <w:tr w:rsidR="004D0E14" w:rsidRPr="004D0E14" w14:paraId="3AF31D13" w14:textId="77777777" w:rsidTr="00CD65F5">
        <w:tc>
          <w:tcPr>
            <w:tcW w:w="3713" w:type="dxa"/>
          </w:tcPr>
          <w:p w14:paraId="6D6E38F8" w14:textId="77777777" w:rsidR="004D0E14" w:rsidRPr="004D0E14" w:rsidRDefault="004D0E14" w:rsidP="004D0E14">
            <w:pPr>
              <w:rPr>
                <w:rFonts w:ascii="Times New Roman" w:hAnsi="Times New Roman"/>
                <w:b/>
                <w:sz w:val="22"/>
                <w:szCs w:val="24"/>
              </w:rPr>
            </w:pPr>
          </w:p>
          <w:p w14:paraId="388C6839"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Monitor</w:t>
            </w:r>
          </w:p>
        </w:tc>
        <w:tc>
          <w:tcPr>
            <w:tcW w:w="6300" w:type="dxa"/>
          </w:tcPr>
          <w:p w14:paraId="7D871C5C" w14:textId="77777777" w:rsidR="004D0E14" w:rsidRPr="004D0E14" w:rsidRDefault="004D0E14" w:rsidP="004D0E14">
            <w:pPr>
              <w:rPr>
                <w:rFonts w:ascii="Times New Roman" w:hAnsi="Times New Roman"/>
                <w:b/>
                <w:sz w:val="22"/>
                <w:szCs w:val="24"/>
              </w:rPr>
            </w:pPr>
          </w:p>
        </w:tc>
        <w:tc>
          <w:tcPr>
            <w:tcW w:w="1980" w:type="dxa"/>
          </w:tcPr>
          <w:p w14:paraId="4357E477" w14:textId="77777777" w:rsidR="004D0E14" w:rsidRPr="004D0E14" w:rsidRDefault="004D0E14" w:rsidP="004D0E14">
            <w:pPr>
              <w:jc w:val="center"/>
              <w:rPr>
                <w:rFonts w:ascii="Times New Roman" w:hAnsi="Times New Roman"/>
                <w:b/>
                <w:sz w:val="22"/>
                <w:szCs w:val="24"/>
              </w:rPr>
            </w:pPr>
          </w:p>
          <w:p w14:paraId="1DE48A91"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1867" w:type="dxa"/>
          </w:tcPr>
          <w:p w14:paraId="63A48E47" w14:textId="77777777" w:rsidR="004D0E14" w:rsidRPr="004D0E14" w:rsidRDefault="004D0E14" w:rsidP="004D0E14">
            <w:pPr>
              <w:rPr>
                <w:rFonts w:ascii="Times New Roman" w:hAnsi="Times New Roman"/>
                <w:sz w:val="22"/>
                <w:szCs w:val="24"/>
              </w:rPr>
            </w:pPr>
          </w:p>
        </w:tc>
      </w:tr>
    </w:tbl>
    <w:p w14:paraId="1BAF2F3B" w14:textId="77777777" w:rsidR="004D0E14" w:rsidRPr="004D0E14" w:rsidRDefault="004D0E14" w:rsidP="004D0E14">
      <w:pPr>
        <w:rPr>
          <w:rFonts w:ascii="Times New Roman" w:hAnsi="Times New Roman"/>
          <w:sz w:val="22"/>
          <w:szCs w:val="24"/>
        </w:rPr>
      </w:pPr>
    </w:p>
    <w:p w14:paraId="2AB3AF4B" w14:textId="77777777" w:rsidR="004D0E14" w:rsidRPr="004D0E14" w:rsidRDefault="004D0E14" w:rsidP="004D0E14"/>
    <w:p w14:paraId="5AE4CBF7" w14:textId="59BC11BC" w:rsidR="000642EF" w:rsidRPr="001653B3" w:rsidRDefault="000642EF" w:rsidP="000642EF">
      <w:pPr>
        <w:rPr>
          <w:rFonts w:ascii="Times New Roman" w:hAnsi="Times New Roman"/>
          <w:szCs w:val="24"/>
          <w:u w:val="single"/>
        </w:rPr>
      </w:pPr>
      <w:r>
        <w:rPr>
          <w:rFonts w:ascii="Times New Roman" w:hAnsi="Times New Roman"/>
          <w:szCs w:val="24"/>
          <w:u w:val="single"/>
        </w:rPr>
        <w:t>350.04 Attachment</w:t>
      </w:r>
      <w:r w:rsidRPr="001653B3">
        <w:rPr>
          <w:rFonts w:ascii="Times New Roman" w:hAnsi="Times New Roman"/>
          <w:szCs w:val="24"/>
          <w:u w:val="single"/>
        </w:rPr>
        <w:t xml:space="preserve"> D</w:t>
      </w:r>
    </w:p>
    <w:p w14:paraId="46178473" w14:textId="77777777" w:rsidR="004D0E14" w:rsidRPr="004D0E14" w:rsidRDefault="004D0E14" w:rsidP="004D0E14">
      <w:pPr>
        <w:rPr>
          <w:rFonts w:ascii="Times New Roman" w:hAnsi="Times New Roman"/>
          <w:sz w:val="28"/>
          <w:szCs w:val="28"/>
          <w:u w:val="single"/>
        </w:rPr>
      </w:pPr>
      <w:r w:rsidRPr="004D0E14">
        <w:rPr>
          <w:rFonts w:ascii="Times New Roman" w:hAnsi="Times New Roman"/>
          <w:sz w:val="28"/>
          <w:szCs w:val="28"/>
          <w:u w:val="single"/>
        </w:rPr>
        <w:t xml:space="preserve">WORK FIRST MONITORING </w:t>
      </w:r>
      <w:r w:rsidRPr="004D0E14">
        <w:rPr>
          <w:rFonts w:ascii="Times New Roman" w:hAnsi="Times New Roman"/>
          <w:sz w:val="28"/>
          <w:szCs w:val="28"/>
          <w:u w:val="single"/>
        </w:rPr>
        <w:tab/>
      </w:r>
      <w:r w:rsidRPr="004D0E14">
        <w:rPr>
          <w:rFonts w:ascii="Times New Roman" w:hAnsi="Times New Roman"/>
          <w:sz w:val="28"/>
          <w:szCs w:val="28"/>
          <w:u w:val="single"/>
        </w:rPr>
        <w:tab/>
        <w:t xml:space="preserve">         </w:t>
      </w:r>
      <w:r w:rsidRPr="004D0E14">
        <w:rPr>
          <w:rFonts w:ascii="Times New Roman" w:hAnsi="Times New Roman"/>
          <w:sz w:val="28"/>
          <w:szCs w:val="28"/>
          <w:u w:val="single"/>
        </w:rPr>
        <w:tab/>
      </w:r>
      <w:r w:rsidRPr="004D0E14">
        <w:rPr>
          <w:rFonts w:ascii="Times New Roman" w:hAnsi="Times New Roman"/>
          <w:sz w:val="28"/>
          <w:szCs w:val="28"/>
          <w:u w:val="single"/>
        </w:rPr>
        <w:tab/>
        <w:t xml:space="preserve">CHILD SUPPORT NON-COOPERATION SANCTION </w:t>
      </w:r>
    </w:p>
    <w:p w14:paraId="0F410832" w14:textId="77777777" w:rsidR="004D0E14" w:rsidRPr="004D0E14" w:rsidRDefault="004D0E14" w:rsidP="004D0E14">
      <w:pPr>
        <w:rPr>
          <w:rFonts w:ascii="Times New Roman" w:hAnsi="Times New Roman"/>
          <w:szCs w:val="24"/>
        </w:rPr>
      </w:pPr>
    </w:p>
    <w:p w14:paraId="4CE42687" w14:textId="77777777" w:rsidR="004D0E14" w:rsidRPr="004D0E14" w:rsidRDefault="004D0E14" w:rsidP="004D0E14">
      <w:pPr>
        <w:rPr>
          <w:rFonts w:ascii="Times New Roman" w:hAnsi="Times New Roman" w:cs="Arial"/>
          <w:szCs w:val="24"/>
        </w:rPr>
      </w:pPr>
      <w:r w:rsidRPr="004D0E14">
        <w:rPr>
          <w:rFonts w:ascii="Times New Roman" w:hAnsi="Times New Roman"/>
          <w:szCs w:val="24"/>
        </w:rPr>
        <w:t xml:space="preserve">Instructions:  Answer each question and provide information requested.  The Program Manager or Supervisor must sign and date the tool.  </w:t>
      </w:r>
    </w:p>
    <w:p w14:paraId="67A6E401" w14:textId="77777777" w:rsidR="004D0E14" w:rsidRPr="004D0E14" w:rsidRDefault="004D0E14" w:rsidP="004D0E14">
      <w:pPr>
        <w:rPr>
          <w:rFonts w:ascii="Times New Roman" w:hAnsi="Times New Roman" w:cs="Arial"/>
          <w:b/>
          <w:szCs w:val="24"/>
        </w:rPr>
      </w:pPr>
    </w:p>
    <w:p w14:paraId="0885E7D6" w14:textId="77777777" w:rsidR="004D0E14" w:rsidRPr="004D0E14" w:rsidRDefault="004D0E14" w:rsidP="004D0E14">
      <w:pPr>
        <w:spacing w:after="120"/>
        <w:rPr>
          <w:rFonts w:cs="Arial"/>
          <w:b/>
          <w:sz w:val="16"/>
          <w:szCs w:val="16"/>
        </w:rPr>
      </w:pPr>
      <w:r w:rsidRPr="004D0E14">
        <w:rPr>
          <w:rFonts w:cs="Arial"/>
          <w:b/>
        </w:rPr>
        <w:t>County:  ___________________</w:t>
      </w:r>
      <w:r w:rsidRPr="004D0E14">
        <w:rPr>
          <w:rFonts w:cs="Arial"/>
          <w:b/>
          <w:sz w:val="16"/>
          <w:szCs w:val="16"/>
        </w:rPr>
        <w:t xml:space="preserve">    </w:t>
      </w:r>
      <w:r w:rsidRPr="004D0E14">
        <w:rPr>
          <w:rFonts w:cs="Arial"/>
          <w:b/>
        </w:rPr>
        <w:t xml:space="preserve">Payee’s Name </w:t>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p>
    <w:p w14:paraId="141BBEAF" w14:textId="77777777" w:rsidR="004D0E14" w:rsidRPr="004D0E14" w:rsidRDefault="004D0E14" w:rsidP="004D0E14">
      <w:pPr>
        <w:rPr>
          <w:rFonts w:ascii="Times New Roman" w:hAnsi="Times New Roman" w:cs="Arial"/>
          <w:b/>
          <w:sz w:val="20"/>
          <w:szCs w:val="24"/>
        </w:rPr>
      </w:pPr>
    </w:p>
    <w:p w14:paraId="076EED0F" w14:textId="77777777" w:rsidR="004D0E14" w:rsidRPr="004D0E14" w:rsidRDefault="004D0E14" w:rsidP="004D0E14">
      <w:pPr>
        <w:rPr>
          <w:rFonts w:ascii="Times New Roman" w:hAnsi="Times New Roman" w:cs="Arial"/>
          <w:b/>
          <w:szCs w:val="24"/>
        </w:rPr>
      </w:pPr>
      <w:r w:rsidRPr="004D0E14">
        <w:rPr>
          <w:rFonts w:ascii="Times New Roman" w:hAnsi="Times New Roman" w:cs="Arial"/>
          <w:b/>
          <w:szCs w:val="24"/>
        </w:rPr>
        <w:t xml:space="preserve">Case ID #______________________   </w:t>
      </w:r>
      <w:r w:rsidRPr="004D0E14">
        <w:rPr>
          <w:rFonts w:ascii="Times New Roman" w:hAnsi="Times New Roman" w:cs="Arial"/>
          <w:b/>
          <w:szCs w:val="24"/>
        </w:rPr>
        <w:tab/>
      </w:r>
      <w:r w:rsidRPr="004D0E14">
        <w:rPr>
          <w:rFonts w:ascii="Times New Roman" w:hAnsi="Times New Roman" w:cs="Arial"/>
          <w:b/>
          <w:szCs w:val="24"/>
        </w:rPr>
        <w:tab/>
      </w:r>
      <w:r w:rsidRPr="004D0E14">
        <w:rPr>
          <w:rFonts w:ascii="Times New Roman" w:hAnsi="Times New Roman" w:cs="Arial"/>
          <w:b/>
          <w:szCs w:val="24"/>
        </w:rPr>
        <w:tab/>
      </w:r>
      <w:r w:rsidRPr="004D0E14">
        <w:rPr>
          <w:rFonts w:ascii="Times New Roman" w:hAnsi="Times New Roman" w:cs="Arial"/>
          <w:b/>
          <w:szCs w:val="24"/>
        </w:rPr>
        <w:tab/>
        <w:t xml:space="preserve">Payment Month Monitored:   _____________    </w:t>
      </w:r>
    </w:p>
    <w:p w14:paraId="458915BE" w14:textId="77777777" w:rsidR="004D0E14" w:rsidRPr="004D0E14" w:rsidRDefault="004D0E14" w:rsidP="004D0E14">
      <w:pPr>
        <w:spacing w:before="120"/>
        <w:rPr>
          <w:rFonts w:ascii="Times New Roman" w:hAnsi="Times New Roman" w:cs="Arial"/>
          <w:b/>
          <w:szCs w:val="24"/>
        </w:rPr>
      </w:pPr>
      <w:r w:rsidRPr="004D0E14">
        <w:rPr>
          <w:rFonts w:ascii="Times New Roman" w:hAnsi="Times New Roman"/>
          <w:sz w:val="20"/>
          <w:szCs w:val="24"/>
        </w:rPr>
        <w:t xml:space="preserve">  </w:t>
      </w:r>
    </w:p>
    <w:tbl>
      <w:tblPr>
        <w:tblStyle w:val="TableGrid"/>
        <w:tblW w:w="0" w:type="auto"/>
        <w:tblLayout w:type="fixed"/>
        <w:tblLook w:val="01E0" w:firstRow="1" w:lastRow="1" w:firstColumn="1" w:lastColumn="1" w:noHBand="0" w:noVBand="0"/>
      </w:tblPr>
      <w:tblGrid>
        <w:gridCol w:w="577"/>
        <w:gridCol w:w="11411"/>
        <w:gridCol w:w="1764"/>
      </w:tblGrid>
      <w:tr w:rsidR="004D0E14" w:rsidRPr="004D0E14" w14:paraId="148681AE" w14:textId="77777777" w:rsidTr="00CD65F5">
        <w:trPr>
          <w:trHeight w:val="324"/>
        </w:trPr>
        <w:tc>
          <w:tcPr>
            <w:tcW w:w="577" w:type="dxa"/>
          </w:tcPr>
          <w:p w14:paraId="3713E3D4" w14:textId="77777777" w:rsidR="004D0E14" w:rsidRPr="004D0E14" w:rsidRDefault="004D0E14" w:rsidP="004D0E14">
            <w:pPr>
              <w:jc w:val="center"/>
              <w:rPr>
                <w:rFonts w:ascii="Times New Roman" w:hAnsi="Times New Roman" w:cs="Arial"/>
                <w:szCs w:val="24"/>
              </w:rPr>
            </w:pPr>
            <w:r w:rsidRPr="004D0E14">
              <w:rPr>
                <w:rFonts w:ascii="Times New Roman" w:hAnsi="Times New Roman" w:cs="Arial"/>
                <w:szCs w:val="24"/>
              </w:rPr>
              <w:t>1</w:t>
            </w:r>
          </w:p>
        </w:tc>
        <w:tc>
          <w:tcPr>
            <w:tcW w:w="11411" w:type="dxa"/>
          </w:tcPr>
          <w:p w14:paraId="111812A3"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Was the adequate notice (DSS-8110) sent within 10 days of the Work List View Date?</w:t>
            </w:r>
          </w:p>
          <w:p w14:paraId="638FA9CA" w14:textId="77777777" w:rsidR="004D0E14" w:rsidRPr="004D0E14" w:rsidRDefault="004D0E14" w:rsidP="004D0E14">
            <w:pPr>
              <w:rPr>
                <w:rFonts w:ascii="Times New Roman" w:hAnsi="Times New Roman" w:cs="Arial"/>
                <w:szCs w:val="24"/>
              </w:rPr>
            </w:pPr>
          </w:p>
          <w:p w14:paraId="19719B87" w14:textId="77777777" w:rsidR="004D0E14" w:rsidRPr="004D0E14" w:rsidRDefault="004D0E14" w:rsidP="004D0E14">
            <w:pPr>
              <w:numPr>
                <w:ilvl w:val="0"/>
                <w:numId w:val="45"/>
              </w:numPr>
              <w:rPr>
                <w:rFonts w:ascii="Times New Roman" w:hAnsi="Times New Roman" w:cs="Arial"/>
                <w:szCs w:val="24"/>
              </w:rPr>
            </w:pPr>
            <w:r w:rsidRPr="004D0E14">
              <w:rPr>
                <w:rFonts w:ascii="Times New Roman" w:hAnsi="Times New Roman" w:cs="Arial"/>
                <w:szCs w:val="24"/>
              </w:rPr>
              <w:t>Work List View Date as displayed on DHREJ NC F NONCOOP WTHOT IVD SANC Report __________</w:t>
            </w:r>
          </w:p>
          <w:p w14:paraId="36684829" w14:textId="77777777" w:rsidR="004D0E14" w:rsidRPr="004D0E14" w:rsidRDefault="004D0E14" w:rsidP="004D0E14">
            <w:pPr>
              <w:rPr>
                <w:rFonts w:ascii="Times New Roman" w:hAnsi="Times New Roman" w:cs="Arial"/>
                <w:szCs w:val="24"/>
              </w:rPr>
            </w:pPr>
          </w:p>
          <w:p w14:paraId="59A5169F" w14:textId="77777777" w:rsidR="004D0E14" w:rsidRPr="004D0E14" w:rsidRDefault="004D0E14" w:rsidP="004D0E14">
            <w:pPr>
              <w:numPr>
                <w:ilvl w:val="0"/>
                <w:numId w:val="45"/>
              </w:numPr>
              <w:rPr>
                <w:rFonts w:ascii="Times New Roman" w:hAnsi="Times New Roman" w:cs="Arial"/>
                <w:szCs w:val="24"/>
              </w:rPr>
            </w:pPr>
            <w:r w:rsidRPr="004D0E14">
              <w:rPr>
                <w:rFonts w:ascii="Times New Roman" w:hAnsi="Times New Roman" w:cs="Arial"/>
                <w:szCs w:val="24"/>
              </w:rPr>
              <w:t>Date the DSS-8110 was mailed (manual notice) or keyed (automated notice)  ___________________</w:t>
            </w:r>
          </w:p>
          <w:p w14:paraId="2D61C7C6" w14:textId="77777777" w:rsidR="004D0E14" w:rsidRPr="004D0E14" w:rsidRDefault="004D0E14" w:rsidP="004D0E14">
            <w:pPr>
              <w:rPr>
                <w:rFonts w:ascii="Times New Roman" w:hAnsi="Times New Roman" w:cs="Arial"/>
                <w:szCs w:val="24"/>
              </w:rPr>
            </w:pPr>
          </w:p>
        </w:tc>
        <w:tc>
          <w:tcPr>
            <w:tcW w:w="1764" w:type="dxa"/>
          </w:tcPr>
          <w:p w14:paraId="1B39D3FE" w14:textId="77777777" w:rsidR="004D0E14" w:rsidRPr="004D0E14" w:rsidRDefault="004D0E14" w:rsidP="004D0E14">
            <w:pPr>
              <w:rPr>
                <w:rFonts w:ascii="Times New Roman" w:hAnsi="Times New Roman" w:cs="Arial"/>
                <w:sz w:val="28"/>
                <w:szCs w:val="28"/>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tc>
      </w:tr>
      <w:tr w:rsidR="004D0E14" w:rsidRPr="004D0E14" w14:paraId="547B4CD5" w14:textId="77777777" w:rsidTr="00CD65F5">
        <w:trPr>
          <w:trHeight w:val="324"/>
        </w:trPr>
        <w:tc>
          <w:tcPr>
            <w:tcW w:w="577" w:type="dxa"/>
          </w:tcPr>
          <w:p w14:paraId="0729B1DA" w14:textId="77777777" w:rsidR="004D0E14" w:rsidRPr="004D0E14" w:rsidRDefault="004D0E14" w:rsidP="004D0E14">
            <w:pPr>
              <w:jc w:val="center"/>
              <w:rPr>
                <w:rFonts w:ascii="Times New Roman" w:hAnsi="Times New Roman" w:cs="Arial"/>
                <w:szCs w:val="24"/>
              </w:rPr>
            </w:pPr>
            <w:r w:rsidRPr="004D0E14">
              <w:rPr>
                <w:rFonts w:ascii="Times New Roman" w:hAnsi="Times New Roman" w:cs="Arial"/>
                <w:szCs w:val="24"/>
              </w:rPr>
              <w:t>2</w:t>
            </w:r>
          </w:p>
        </w:tc>
        <w:tc>
          <w:tcPr>
            <w:tcW w:w="11411" w:type="dxa"/>
          </w:tcPr>
          <w:p w14:paraId="6598B02A"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Was the sanction imposed for a minimum of one month or until compliance?</w:t>
            </w:r>
          </w:p>
          <w:p w14:paraId="2DAB2F66" w14:textId="77777777" w:rsidR="004D0E14" w:rsidRPr="004D0E14" w:rsidRDefault="004D0E14" w:rsidP="004D0E14">
            <w:pPr>
              <w:rPr>
                <w:rFonts w:ascii="Times New Roman" w:hAnsi="Times New Roman" w:cs="Arial"/>
                <w:szCs w:val="24"/>
              </w:rPr>
            </w:pPr>
          </w:p>
          <w:p w14:paraId="1B46245D"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If no, why not:  _______________________________________________________________________</w:t>
            </w:r>
          </w:p>
          <w:p w14:paraId="6CEDC220" w14:textId="77777777" w:rsidR="004D0E14" w:rsidRPr="004D0E14" w:rsidRDefault="004D0E14" w:rsidP="004D0E14">
            <w:pPr>
              <w:rPr>
                <w:rFonts w:ascii="Times New Roman" w:hAnsi="Times New Roman" w:cs="Arial"/>
                <w:szCs w:val="24"/>
              </w:rPr>
            </w:pPr>
          </w:p>
          <w:p w14:paraId="783D2442"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 xml:space="preserve">Was the check for the month of non-cooperation canceled?   </w:t>
            </w:r>
          </w:p>
          <w:p w14:paraId="5CA4E1B3"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 xml:space="preserve"> </w:t>
            </w:r>
          </w:p>
          <w:p w14:paraId="3C737542" w14:textId="77777777" w:rsidR="004D0E14" w:rsidRPr="004D0E14" w:rsidRDefault="004D0E14" w:rsidP="004D0E14">
            <w:pPr>
              <w:rPr>
                <w:rFonts w:ascii="Times New Roman" w:hAnsi="Times New Roman" w:cs="Arial"/>
                <w:szCs w:val="24"/>
              </w:rPr>
            </w:pPr>
          </w:p>
        </w:tc>
        <w:tc>
          <w:tcPr>
            <w:tcW w:w="1764" w:type="dxa"/>
          </w:tcPr>
          <w:p w14:paraId="346627AA" w14:textId="77777777" w:rsidR="004D0E14" w:rsidRPr="004D0E14" w:rsidRDefault="004D0E14" w:rsidP="004D0E14">
            <w:pPr>
              <w:rPr>
                <w:rFonts w:ascii="Times New Roman" w:hAnsi="Times New Roman"/>
                <w:szCs w:val="24"/>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p w14:paraId="4E0C718F" w14:textId="77777777" w:rsidR="004D0E14" w:rsidRPr="004D0E14" w:rsidRDefault="004D0E14" w:rsidP="004D0E14">
            <w:pPr>
              <w:rPr>
                <w:rFonts w:ascii="Times New Roman" w:hAnsi="Times New Roman"/>
                <w:szCs w:val="24"/>
              </w:rPr>
            </w:pPr>
          </w:p>
          <w:p w14:paraId="4E6D5BC2" w14:textId="77777777" w:rsidR="004D0E14" w:rsidRPr="004D0E14" w:rsidRDefault="004D0E14" w:rsidP="004D0E14">
            <w:pPr>
              <w:rPr>
                <w:rFonts w:ascii="Times New Roman" w:hAnsi="Times New Roman"/>
                <w:szCs w:val="24"/>
              </w:rPr>
            </w:pPr>
          </w:p>
          <w:p w14:paraId="5465EF07" w14:textId="77777777" w:rsidR="004D0E14" w:rsidRPr="004D0E14" w:rsidRDefault="004D0E14" w:rsidP="004D0E14">
            <w:pPr>
              <w:rPr>
                <w:rFonts w:ascii="Times New Roman" w:hAnsi="Times New Roman"/>
                <w:szCs w:val="24"/>
              </w:rPr>
            </w:pPr>
          </w:p>
          <w:p w14:paraId="658FB94E" w14:textId="77777777" w:rsidR="004D0E14" w:rsidRPr="004D0E14" w:rsidRDefault="004D0E14" w:rsidP="004D0E14">
            <w:pPr>
              <w:rPr>
                <w:rFonts w:ascii="Times New Roman" w:hAnsi="Times New Roman"/>
                <w:szCs w:val="24"/>
              </w:rPr>
            </w:pPr>
          </w:p>
          <w:p w14:paraId="55C4D667" w14:textId="77777777" w:rsidR="004D0E14" w:rsidRPr="004D0E14" w:rsidRDefault="004D0E14" w:rsidP="004D0E14">
            <w:pPr>
              <w:rPr>
                <w:rFonts w:ascii="Times New Roman" w:hAnsi="Times New Roman"/>
                <w:szCs w:val="24"/>
              </w:rPr>
            </w:pPr>
          </w:p>
          <w:p w14:paraId="7B620AED" w14:textId="77777777" w:rsidR="004D0E14" w:rsidRPr="004D0E14" w:rsidRDefault="004D0E14" w:rsidP="004D0E14">
            <w:pPr>
              <w:rPr>
                <w:rFonts w:ascii="Times New Roman" w:hAnsi="Times New Roman"/>
                <w:szCs w:val="24"/>
              </w:rPr>
            </w:pPr>
          </w:p>
          <w:p w14:paraId="7B4A1A4F" w14:textId="77777777" w:rsidR="004D0E14" w:rsidRPr="004D0E14" w:rsidRDefault="004D0E14" w:rsidP="004D0E14">
            <w:pPr>
              <w:rPr>
                <w:rFonts w:ascii="Times New Roman" w:hAnsi="Times New Roman"/>
                <w:szCs w:val="24"/>
              </w:rPr>
            </w:pPr>
          </w:p>
          <w:p w14:paraId="64E03E69" w14:textId="77777777" w:rsidR="004D0E14" w:rsidRPr="004D0E14" w:rsidRDefault="004D0E14" w:rsidP="004D0E14">
            <w:pPr>
              <w:rPr>
                <w:rFonts w:ascii="Times New Roman" w:hAnsi="Times New Roman"/>
                <w:szCs w:val="24"/>
              </w:rPr>
            </w:pPr>
          </w:p>
          <w:p w14:paraId="09C729C6" w14:textId="77777777" w:rsidR="004D0E14" w:rsidRPr="004D0E14" w:rsidRDefault="004D0E14" w:rsidP="004D0E14">
            <w:pPr>
              <w:rPr>
                <w:rFonts w:ascii="Times New Roman" w:hAnsi="Times New Roman"/>
                <w:szCs w:val="24"/>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p w14:paraId="389A4C6C" w14:textId="77777777" w:rsidR="004D0E14" w:rsidRPr="004D0E14" w:rsidRDefault="004D0E14" w:rsidP="004D0E14">
            <w:pPr>
              <w:rPr>
                <w:rFonts w:ascii="Times New Roman" w:hAnsi="Times New Roman"/>
                <w:szCs w:val="24"/>
              </w:rPr>
            </w:pPr>
          </w:p>
          <w:p w14:paraId="1272AD9E" w14:textId="77777777" w:rsidR="004D0E14" w:rsidRPr="004D0E14" w:rsidRDefault="004D0E14" w:rsidP="004D0E14">
            <w:pPr>
              <w:rPr>
                <w:rFonts w:ascii="Times New Roman" w:hAnsi="Times New Roman" w:cs="Arial"/>
                <w:sz w:val="28"/>
                <w:szCs w:val="28"/>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tc>
      </w:tr>
      <w:tr w:rsidR="004D0E14" w:rsidRPr="004D0E14" w14:paraId="4D7FAB54" w14:textId="77777777" w:rsidTr="00CD65F5">
        <w:trPr>
          <w:trHeight w:val="324"/>
        </w:trPr>
        <w:tc>
          <w:tcPr>
            <w:tcW w:w="577" w:type="dxa"/>
          </w:tcPr>
          <w:p w14:paraId="193F5755" w14:textId="77777777" w:rsidR="004D0E14" w:rsidRPr="004D0E14" w:rsidRDefault="004D0E14" w:rsidP="004D0E14">
            <w:pPr>
              <w:jc w:val="center"/>
              <w:rPr>
                <w:rFonts w:ascii="Times New Roman" w:hAnsi="Times New Roman" w:cs="Arial"/>
                <w:szCs w:val="24"/>
              </w:rPr>
            </w:pPr>
            <w:r w:rsidRPr="004D0E14">
              <w:rPr>
                <w:rFonts w:ascii="Times New Roman" w:hAnsi="Times New Roman" w:cs="Arial"/>
                <w:szCs w:val="24"/>
              </w:rPr>
              <w:t>3</w:t>
            </w:r>
          </w:p>
        </w:tc>
        <w:tc>
          <w:tcPr>
            <w:tcW w:w="11411" w:type="dxa"/>
          </w:tcPr>
          <w:p w14:paraId="2E060417"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 xml:space="preserve">What was the date the sanction took effect?  _________ </w:t>
            </w:r>
          </w:p>
          <w:p w14:paraId="37D7A047" w14:textId="77777777" w:rsidR="004D0E14" w:rsidRPr="004D0E14" w:rsidRDefault="004D0E14" w:rsidP="004D0E14">
            <w:pPr>
              <w:rPr>
                <w:rFonts w:ascii="Times New Roman" w:hAnsi="Times New Roman" w:cs="Arial"/>
                <w:szCs w:val="24"/>
              </w:rPr>
            </w:pPr>
          </w:p>
          <w:p w14:paraId="662C86ED"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Was the sanction imposed for the correct month?</w:t>
            </w:r>
          </w:p>
          <w:p w14:paraId="554128B5" w14:textId="77777777" w:rsidR="004D0E14" w:rsidRPr="004D0E14" w:rsidRDefault="004D0E14" w:rsidP="004D0E14">
            <w:pPr>
              <w:rPr>
                <w:rFonts w:ascii="Times New Roman" w:hAnsi="Times New Roman" w:cs="Arial"/>
                <w:szCs w:val="24"/>
              </w:rPr>
            </w:pPr>
          </w:p>
        </w:tc>
        <w:tc>
          <w:tcPr>
            <w:tcW w:w="1764" w:type="dxa"/>
          </w:tcPr>
          <w:p w14:paraId="3FC39633" w14:textId="77777777" w:rsidR="004D0E14" w:rsidRPr="004D0E14" w:rsidRDefault="004D0E14" w:rsidP="004D0E14">
            <w:pPr>
              <w:rPr>
                <w:rFonts w:ascii="Times New Roman" w:hAnsi="Times New Roman"/>
                <w:szCs w:val="24"/>
              </w:rPr>
            </w:pPr>
          </w:p>
          <w:p w14:paraId="4D65F253" w14:textId="77777777" w:rsidR="004D0E14" w:rsidRPr="004D0E14" w:rsidRDefault="004D0E14" w:rsidP="004D0E14">
            <w:pPr>
              <w:rPr>
                <w:rFonts w:ascii="Times New Roman" w:hAnsi="Times New Roman"/>
                <w:szCs w:val="24"/>
              </w:rPr>
            </w:pPr>
          </w:p>
          <w:p w14:paraId="5B0E4526" w14:textId="77777777" w:rsidR="004D0E14" w:rsidRPr="004D0E14" w:rsidRDefault="004D0E14" w:rsidP="004D0E14">
            <w:pPr>
              <w:rPr>
                <w:rFonts w:ascii="Times New Roman" w:hAnsi="Times New Roman" w:cs="Arial"/>
                <w:sz w:val="28"/>
                <w:szCs w:val="28"/>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tc>
      </w:tr>
    </w:tbl>
    <w:p w14:paraId="35DC9E44" w14:textId="77777777" w:rsidR="004D0E14" w:rsidRPr="004D0E14" w:rsidRDefault="004D0E14" w:rsidP="004D0E14">
      <w:pPr>
        <w:rPr>
          <w:rFonts w:cs="Arial"/>
          <w:sz w:val="22"/>
          <w:szCs w:val="22"/>
        </w:rPr>
        <w:sectPr w:rsidR="004D0E14" w:rsidRPr="004D0E14" w:rsidSect="00BC50D0">
          <w:headerReference w:type="default" r:id="rId36"/>
          <w:pgSz w:w="15840" w:h="12240" w:orient="landscape" w:code="1"/>
          <w:pgMar w:top="900" w:right="1152" w:bottom="90" w:left="1152" w:header="270" w:footer="720" w:gutter="0"/>
          <w:cols w:space="720"/>
          <w:docGrid w:linePitch="360"/>
        </w:sectPr>
      </w:pPr>
    </w:p>
    <w:p w14:paraId="6BB06DFE" w14:textId="77777777" w:rsidR="004D0E14" w:rsidRPr="004D0E14" w:rsidRDefault="004D0E14" w:rsidP="004D0E14">
      <w:pPr>
        <w:rPr>
          <w:rFonts w:cs="Arial"/>
          <w:sz w:val="22"/>
          <w:szCs w:val="22"/>
        </w:rPr>
      </w:pPr>
    </w:p>
    <w:p w14:paraId="6A789A90"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2FCE78BB"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r w:rsidRPr="004D0E14">
        <w:rPr>
          <w:rFonts w:cs="Arial"/>
          <w:sz w:val="22"/>
          <w:szCs w:val="22"/>
        </w:rPr>
        <w:sym w:font="Symbol" w:char="F09F"/>
      </w:r>
      <w:r w:rsidRPr="004D0E14">
        <w:rPr>
          <w:rFonts w:cs="Arial"/>
          <w:sz w:val="22"/>
          <w:szCs w:val="22"/>
        </w:rPr>
        <w:t xml:space="preserve"> All required actions were completed correctly and timely.</w:t>
      </w:r>
    </w:p>
    <w:p w14:paraId="1EFA5F6C"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062B82A3"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r w:rsidRPr="004D0E14">
        <w:rPr>
          <w:rFonts w:cs="Arial"/>
          <w:sz w:val="22"/>
          <w:szCs w:val="22"/>
        </w:rPr>
        <w:sym w:font="Symbol" w:char="F09F"/>
      </w:r>
      <w:r w:rsidRPr="004D0E14">
        <w:rPr>
          <w:rFonts w:cs="Arial"/>
          <w:sz w:val="22"/>
          <w:szCs w:val="22"/>
        </w:rPr>
        <w:t xml:space="preserve"> Problems noted:</w:t>
      </w:r>
    </w:p>
    <w:p w14:paraId="4E3F56DE"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6EF47091"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328F566C"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3FF34EDE"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7425681F"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5A18666B"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751E0C22"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1CC45875"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33824DC2"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28EDC95E"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4552F656"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1AC11D42"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7D8C228C"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04165032"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670F410A"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4F3F0349"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3F6DDB84"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748B222E" w14:textId="77777777" w:rsidR="004D0E14" w:rsidRPr="004D0E14" w:rsidRDefault="004D0E14" w:rsidP="004D0E14">
      <w:pPr>
        <w:rPr>
          <w:rFonts w:ascii="Times New Roman" w:hAnsi="Times New Roman"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4483"/>
        <w:gridCol w:w="737"/>
        <w:gridCol w:w="4680"/>
      </w:tblGrid>
      <w:tr w:rsidR="004D0E14" w:rsidRPr="004D0E14" w14:paraId="1644B179" w14:textId="77777777" w:rsidTr="00CD65F5">
        <w:tc>
          <w:tcPr>
            <w:tcW w:w="2808" w:type="dxa"/>
          </w:tcPr>
          <w:p w14:paraId="18AB26A4" w14:textId="77777777" w:rsidR="004D0E14" w:rsidRPr="004D0E14" w:rsidRDefault="004D0E14" w:rsidP="004D0E14">
            <w:pPr>
              <w:rPr>
                <w:rFonts w:ascii="Times New Roman" w:hAnsi="Times New Roman" w:cs="Arial"/>
                <w:b/>
                <w:szCs w:val="24"/>
              </w:rPr>
            </w:pPr>
          </w:p>
          <w:p w14:paraId="78F612A7" w14:textId="77777777" w:rsidR="004D0E14" w:rsidRPr="004D0E14" w:rsidRDefault="004D0E14" w:rsidP="004D0E14">
            <w:pPr>
              <w:rPr>
                <w:rFonts w:ascii="Times New Roman" w:hAnsi="Times New Roman" w:cs="Arial"/>
                <w:b/>
                <w:szCs w:val="24"/>
              </w:rPr>
            </w:pPr>
            <w:r w:rsidRPr="004D0E14">
              <w:rPr>
                <w:rFonts w:ascii="Times New Roman" w:hAnsi="Times New Roman" w:cs="Arial"/>
                <w:b/>
                <w:szCs w:val="24"/>
              </w:rPr>
              <w:t>Program Manager or</w:t>
            </w:r>
          </w:p>
          <w:p w14:paraId="13368FE6" w14:textId="77777777" w:rsidR="004D0E14" w:rsidRPr="004D0E14" w:rsidRDefault="004D0E14" w:rsidP="004D0E14">
            <w:pPr>
              <w:jc w:val="right"/>
              <w:rPr>
                <w:rFonts w:ascii="Times New Roman" w:hAnsi="Times New Roman" w:cs="Arial"/>
                <w:b/>
                <w:szCs w:val="24"/>
              </w:rPr>
            </w:pPr>
            <w:r w:rsidRPr="004D0E14">
              <w:rPr>
                <w:rFonts w:ascii="Times New Roman" w:hAnsi="Times New Roman" w:cs="Arial"/>
                <w:b/>
                <w:szCs w:val="24"/>
              </w:rPr>
              <w:t>Supervisor Signature</w:t>
            </w:r>
          </w:p>
          <w:p w14:paraId="2F3B2E84" w14:textId="77777777" w:rsidR="004D0E14" w:rsidRPr="004D0E14" w:rsidRDefault="004D0E14" w:rsidP="004D0E14">
            <w:pPr>
              <w:rPr>
                <w:rFonts w:ascii="Times New Roman" w:hAnsi="Times New Roman" w:cs="Arial"/>
                <w:b/>
                <w:szCs w:val="24"/>
              </w:rPr>
            </w:pPr>
          </w:p>
        </w:tc>
        <w:tc>
          <w:tcPr>
            <w:tcW w:w="4483" w:type="dxa"/>
          </w:tcPr>
          <w:p w14:paraId="0C744E21" w14:textId="77777777" w:rsidR="004D0E14" w:rsidRPr="004D0E14" w:rsidRDefault="004D0E14" w:rsidP="004D0E14">
            <w:pPr>
              <w:rPr>
                <w:rFonts w:ascii="Times New Roman" w:hAnsi="Times New Roman" w:cs="Arial"/>
                <w:szCs w:val="24"/>
              </w:rPr>
            </w:pPr>
          </w:p>
          <w:p w14:paraId="64E60919" w14:textId="77777777" w:rsidR="004D0E14" w:rsidRPr="004D0E14" w:rsidRDefault="004D0E14" w:rsidP="004D0E14">
            <w:pPr>
              <w:rPr>
                <w:rFonts w:ascii="Times New Roman" w:hAnsi="Times New Roman" w:cs="Arial"/>
                <w:szCs w:val="24"/>
              </w:rPr>
            </w:pPr>
          </w:p>
          <w:p w14:paraId="67F7FE5D"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_____________________________</w:t>
            </w:r>
          </w:p>
        </w:tc>
        <w:tc>
          <w:tcPr>
            <w:tcW w:w="737" w:type="dxa"/>
          </w:tcPr>
          <w:p w14:paraId="2FE62069" w14:textId="77777777" w:rsidR="004D0E14" w:rsidRPr="004D0E14" w:rsidRDefault="004D0E14" w:rsidP="004D0E14">
            <w:pPr>
              <w:rPr>
                <w:rFonts w:ascii="Times New Roman" w:hAnsi="Times New Roman" w:cs="Arial"/>
                <w:b/>
                <w:szCs w:val="24"/>
              </w:rPr>
            </w:pPr>
          </w:p>
          <w:p w14:paraId="2A7621D4" w14:textId="77777777" w:rsidR="004D0E14" w:rsidRPr="004D0E14" w:rsidRDefault="004D0E14" w:rsidP="004D0E14">
            <w:pPr>
              <w:jc w:val="right"/>
              <w:rPr>
                <w:rFonts w:ascii="Times New Roman" w:hAnsi="Times New Roman" w:cs="Arial"/>
                <w:b/>
                <w:szCs w:val="24"/>
              </w:rPr>
            </w:pPr>
          </w:p>
          <w:p w14:paraId="10FC9903" w14:textId="77777777" w:rsidR="004D0E14" w:rsidRPr="004D0E14" w:rsidRDefault="004D0E14" w:rsidP="004D0E14">
            <w:pPr>
              <w:jc w:val="right"/>
              <w:rPr>
                <w:rFonts w:ascii="Times New Roman" w:hAnsi="Times New Roman" w:cs="Arial"/>
                <w:b/>
                <w:szCs w:val="24"/>
              </w:rPr>
            </w:pPr>
            <w:r w:rsidRPr="004D0E14">
              <w:rPr>
                <w:rFonts w:ascii="Times New Roman" w:hAnsi="Times New Roman" w:cs="Arial"/>
                <w:b/>
                <w:szCs w:val="24"/>
              </w:rPr>
              <w:t>Date</w:t>
            </w:r>
          </w:p>
        </w:tc>
        <w:tc>
          <w:tcPr>
            <w:tcW w:w="4680" w:type="dxa"/>
          </w:tcPr>
          <w:p w14:paraId="4586B725" w14:textId="77777777" w:rsidR="004D0E14" w:rsidRPr="004D0E14" w:rsidRDefault="004D0E14" w:rsidP="004D0E14">
            <w:pPr>
              <w:rPr>
                <w:rFonts w:ascii="Times New Roman" w:hAnsi="Times New Roman" w:cs="Arial"/>
                <w:szCs w:val="24"/>
              </w:rPr>
            </w:pPr>
          </w:p>
          <w:p w14:paraId="5C2CE2FA" w14:textId="77777777" w:rsidR="004D0E14" w:rsidRPr="004D0E14" w:rsidRDefault="004D0E14" w:rsidP="004D0E14">
            <w:pPr>
              <w:rPr>
                <w:rFonts w:ascii="Times New Roman" w:hAnsi="Times New Roman" w:cs="Arial"/>
                <w:szCs w:val="24"/>
              </w:rPr>
            </w:pPr>
          </w:p>
          <w:p w14:paraId="410C772C"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w:t>
            </w:r>
          </w:p>
        </w:tc>
      </w:tr>
      <w:tr w:rsidR="004D0E14" w:rsidRPr="004D0E14" w14:paraId="22DE54F7" w14:textId="77777777" w:rsidTr="00CD65F5">
        <w:tc>
          <w:tcPr>
            <w:tcW w:w="2808" w:type="dxa"/>
          </w:tcPr>
          <w:p w14:paraId="6459244E" w14:textId="77777777" w:rsidR="004D0E14" w:rsidRPr="004D0E14" w:rsidRDefault="004D0E14" w:rsidP="004D0E14">
            <w:pPr>
              <w:rPr>
                <w:rFonts w:ascii="Times New Roman" w:hAnsi="Times New Roman" w:cs="Arial"/>
                <w:b/>
                <w:szCs w:val="24"/>
              </w:rPr>
            </w:pPr>
          </w:p>
          <w:p w14:paraId="4AD2AAC3" w14:textId="77777777" w:rsidR="004D0E14" w:rsidRPr="004D0E14" w:rsidRDefault="004D0E14" w:rsidP="004D0E14">
            <w:pPr>
              <w:rPr>
                <w:rFonts w:ascii="Times New Roman" w:hAnsi="Times New Roman" w:cs="Arial"/>
                <w:b/>
                <w:szCs w:val="24"/>
              </w:rPr>
            </w:pPr>
            <w:r w:rsidRPr="004D0E14">
              <w:rPr>
                <w:rFonts w:ascii="Times New Roman" w:hAnsi="Times New Roman" w:cs="Arial"/>
                <w:b/>
                <w:szCs w:val="24"/>
              </w:rPr>
              <w:t>Monitor Signature</w:t>
            </w:r>
          </w:p>
          <w:p w14:paraId="0EEDE04C" w14:textId="77777777" w:rsidR="004D0E14" w:rsidRPr="004D0E14" w:rsidRDefault="004D0E14" w:rsidP="004D0E14">
            <w:pPr>
              <w:rPr>
                <w:rFonts w:ascii="Times New Roman" w:hAnsi="Times New Roman" w:cs="Arial"/>
                <w:b/>
                <w:szCs w:val="24"/>
              </w:rPr>
            </w:pPr>
          </w:p>
        </w:tc>
        <w:tc>
          <w:tcPr>
            <w:tcW w:w="4483" w:type="dxa"/>
          </w:tcPr>
          <w:p w14:paraId="56C274D6" w14:textId="77777777" w:rsidR="004D0E14" w:rsidRPr="004D0E14" w:rsidRDefault="004D0E14" w:rsidP="004D0E14">
            <w:pPr>
              <w:rPr>
                <w:rFonts w:ascii="Times New Roman" w:hAnsi="Times New Roman" w:cs="Arial"/>
                <w:szCs w:val="24"/>
              </w:rPr>
            </w:pPr>
          </w:p>
          <w:p w14:paraId="7D091C8A"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_____________________________</w:t>
            </w:r>
          </w:p>
        </w:tc>
        <w:tc>
          <w:tcPr>
            <w:tcW w:w="737" w:type="dxa"/>
          </w:tcPr>
          <w:p w14:paraId="6198E26D" w14:textId="77777777" w:rsidR="004D0E14" w:rsidRPr="004D0E14" w:rsidRDefault="004D0E14" w:rsidP="004D0E14">
            <w:pPr>
              <w:jc w:val="right"/>
              <w:rPr>
                <w:rFonts w:ascii="Times New Roman" w:hAnsi="Times New Roman" w:cs="Arial"/>
                <w:b/>
                <w:szCs w:val="24"/>
              </w:rPr>
            </w:pPr>
          </w:p>
          <w:p w14:paraId="41335906" w14:textId="77777777" w:rsidR="004D0E14" w:rsidRPr="004D0E14" w:rsidRDefault="004D0E14" w:rsidP="004D0E14">
            <w:pPr>
              <w:jc w:val="right"/>
              <w:rPr>
                <w:rFonts w:ascii="Times New Roman" w:hAnsi="Times New Roman" w:cs="Arial"/>
                <w:b/>
                <w:szCs w:val="24"/>
              </w:rPr>
            </w:pPr>
            <w:r w:rsidRPr="004D0E14">
              <w:rPr>
                <w:rFonts w:ascii="Times New Roman" w:hAnsi="Times New Roman" w:cs="Arial"/>
                <w:b/>
                <w:szCs w:val="24"/>
              </w:rPr>
              <w:t>Date</w:t>
            </w:r>
          </w:p>
        </w:tc>
        <w:tc>
          <w:tcPr>
            <w:tcW w:w="4680" w:type="dxa"/>
          </w:tcPr>
          <w:p w14:paraId="69EB0475" w14:textId="77777777" w:rsidR="004D0E14" w:rsidRPr="004D0E14" w:rsidRDefault="004D0E14" w:rsidP="004D0E14">
            <w:pPr>
              <w:rPr>
                <w:rFonts w:ascii="Times New Roman" w:hAnsi="Times New Roman" w:cs="Arial"/>
                <w:szCs w:val="24"/>
              </w:rPr>
            </w:pPr>
          </w:p>
          <w:p w14:paraId="7816EF11"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w:t>
            </w:r>
          </w:p>
        </w:tc>
      </w:tr>
    </w:tbl>
    <w:p w14:paraId="6FB7323F" w14:textId="77777777" w:rsidR="005C397C" w:rsidRDefault="005C397C" w:rsidP="005C397C">
      <w:pPr>
        <w:jc w:val="center"/>
        <w:rPr>
          <w:rFonts w:ascii="Times New Roman" w:hAnsi="Times New Roman"/>
          <w:b/>
          <w:szCs w:val="24"/>
        </w:rPr>
        <w:sectPr w:rsidR="005C397C" w:rsidSect="008904C4">
          <w:headerReference w:type="default" r:id="rId37"/>
          <w:pgSz w:w="15840" w:h="12240" w:orient="landscape"/>
          <w:pgMar w:top="1440" w:right="1440" w:bottom="1440" w:left="1440" w:header="720" w:footer="720" w:gutter="0"/>
          <w:cols w:space="720"/>
          <w:docGrid w:linePitch="360"/>
        </w:sectPr>
      </w:pPr>
    </w:p>
    <w:p w14:paraId="620F89A1" w14:textId="77777777" w:rsidR="00BC50D0" w:rsidRDefault="00BC50D0" w:rsidP="00DC14D4">
      <w:pPr>
        <w:rPr>
          <w:rFonts w:ascii="Times New Roman" w:hAnsi="Times New Roman"/>
          <w:b/>
          <w:sz w:val="28"/>
          <w:szCs w:val="28"/>
          <w:u w:val="single"/>
        </w:rPr>
      </w:pPr>
    </w:p>
    <w:p w14:paraId="091FD150" w14:textId="39DA0472" w:rsidR="0007158C" w:rsidRPr="00D03CE6" w:rsidRDefault="00F22434" w:rsidP="00DC14D4">
      <w:pPr>
        <w:rPr>
          <w:rFonts w:ascii="Times New Roman" w:hAnsi="Times New Roman"/>
          <w:b/>
          <w:sz w:val="28"/>
          <w:szCs w:val="28"/>
          <w:u w:val="single"/>
        </w:rPr>
      </w:pPr>
      <w:r>
        <w:rPr>
          <w:rFonts w:ascii="Times New Roman" w:hAnsi="Times New Roman"/>
          <w:b/>
          <w:sz w:val="28"/>
          <w:szCs w:val="28"/>
          <w:u w:val="single"/>
        </w:rPr>
        <w:t>400</w:t>
      </w:r>
      <w:r w:rsidR="0007158C" w:rsidRPr="00D03CE6">
        <w:rPr>
          <w:rFonts w:ascii="Times New Roman" w:hAnsi="Times New Roman"/>
          <w:b/>
          <w:sz w:val="28"/>
          <w:szCs w:val="28"/>
          <w:u w:val="single"/>
        </w:rPr>
        <w:t xml:space="preserve"> North Carolina Child Support Services</w:t>
      </w:r>
    </w:p>
    <w:p w14:paraId="24ADAC27" w14:textId="77777777" w:rsidR="0007158C" w:rsidRPr="00D03CE6" w:rsidRDefault="0007158C" w:rsidP="0007158C">
      <w:pPr>
        <w:rPr>
          <w:rFonts w:ascii="Times New Roman" w:hAnsi="Times New Roman"/>
          <w:b/>
        </w:rPr>
      </w:pPr>
      <w:r w:rsidRPr="00D03CE6">
        <w:rPr>
          <w:rFonts w:ascii="Times New Roman" w:hAnsi="Times New Roman"/>
          <w:b/>
          <w:sz w:val="28"/>
          <w:szCs w:val="28"/>
          <w:u w:val="single"/>
        </w:rPr>
        <w:t xml:space="preserve">  </w:t>
      </w:r>
    </w:p>
    <w:p w14:paraId="35B20F96" w14:textId="17E064B4" w:rsidR="0007158C" w:rsidRPr="00D03CE6" w:rsidRDefault="00F22434" w:rsidP="0007158C">
      <w:pPr>
        <w:rPr>
          <w:rFonts w:ascii="Times New Roman" w:hAnsi="Times New Roman"/>
          <w:b/>
        </w:rPr>
      </w:pPr>
      <w:r>
        <w:rPr>
          <w:rFonts w:ascii="Times New Roman" w:hAnsi="Times New Roman"/>
          <w:b/>
        </w:rPr>
        <w:t xml:space="preserve">400.01 </w:t>
      </w:r>
      <w:r w:rsidR="0007158C" w:rsidRPr="00D03CE6">
        <w:rPr>
          <w:rFonts w:ascii="Times New Roman" w:hAnsi="Times New Roman"/>
          <w:b/>
        </w:rPr>
        <w:t>OVERVIEW</w:t>
      </w:r>
    </w:p>
    <w:p w14:paraId="0B0CC8E9" w14:textId="77777777" w:rsidR="0007158C" w:rsidRPr="00D03CE6" w:rsidRDefault="0007158C" w:rsidP="0007158C">
      <w:pPr>
        <w:rPr>
          <w:rFonts w:ascii="Times New Roman" w:hAnsi="Times New Roman"/>
        </w:rPr>
      </w:pPr>
    </w:p>
    <w:p w14:paraId="048436D7" w14:textId="77777777" w:rsidR="00C11CAB" w:rsidRPr="00D03CE6" w:rsidRDefault="00C11CAB" w:rsidP="00C11CAB">
      <w:pPr>
        <w:jc w:val="both"/>
        <w:rPr>
          <w:rFonts w:ascii="Times New Roman" w:hAnsi="Times New Roman"/>
        </w:rPr>
      </w:pPr>
      <w:bookmarkStart w:id="25" w:name="Sec_VI_CS_ProgramAreasTBM"/>
      <w:r w:rsidRPr="00D03CE6">
        <w:rPr>
          <w:rFonts w:ascii="Times New Roman" w:hAnsi="Times New Roman"/>
        </w:rPr>
        <w:t xml:space="preserve">The Child Support Program operates as a section of the Division of Social Services (DSS).  The operation of Child Support Services differs significantly from other DSS programs. Child Support is not an eligibility program and does not provide financial assistance to participants. The Child Support Program establishes child support obligations. Payments are distributed according to federal regulations. Child Support offices are operated by local DSS Offices, Private Vendors or County Managers. Regional Program Representatives are assigned to each county. All child support offices are funded on a reimbursement basis. Federal Financial Participation (FFP) funding is available for all allowable expenditures at 66% federal and 34% non-federal funding level.  </w:t>
      </w:r>
    </w:p>
    <w:p w14:paraId="5F387F51" w14:textId="77777777" w:rsidR="00C11CAB" w:rsidRPr="00D03CE6" w:rsidRDefault="00C11CAB" w:rsidP="00C11CAB">
      <w:pPr>
        <w:jc w:val="both"/>
        <w:rPr>
          <w:rFonts w:ascii="Times New Roman" w:hAnsi="Times New Roman"/>
        </w:rPr>
      </w:pPr>
    </w:p>
    <w:p w14:paraId="15791C85" w14:textId="77777777" w:rsidR="00C11CAB" w:rsidRPr="00D03CE6" w:rsidRDefault="00C11CAB" w:rsidP="00C11CAB">
      <w:pPr>
        <w:jc w:val="both"/>
        <w:rPr>
          <w:rFonts w:ascii="Times New Roman" w:hAnsi="Times New Roman"/>
          <w:szCs w:val="24"/>
        </w:rPr>
      </w:pPr>
      <w:r w:rsidRPr="00D03CE6">
        <w:rPr>
          <w:rFonts w:ascii="Times New Roman" w:hAnsi="Times New Roman"/>
        </w:rPr>
        <w:t xml:space="preserve">The Child Support Program’s monitoring goal is to improve program performance. The Child Support Program Monitoring Plan addresses monitoring every child support office in the state. </w:t>
      </w:r>
      <w:r w:rsidRPr="00D03CE6">
        <w:rPr>
          <w:rFonts w:ascii="Times New Roman" w:hAnsi="Times New Roman"/>
          <w:szCs w:val="24"/>
        </w:rPr>
        <w:t xml:space="preserve">The North Carolina Child Support Program Monitoring Plan consists of two monitoring components. </w:t>
      </w:r>
    </w:p>
    <w:p w14:paraId="6247E8D7" w14:textId="77777777" w:rsidR="00C6508A" w:rsidRPr="00C6508A" w:rsidRDefault="00C6508A" w:rsidP="00C95DDE">
      <w:pPr>
        <w:pStyle w:val="ListParagraph"/>
        <w:numPr>
          <w:ilvl w:val="0"/>
          <w:numId w:val="20"/>
        </w:numPr>
        <w:rPr>
          <w:rFonts w:ascii="Times New Roman" w:hAnsi="Times New Roman"/>
          <w:szCs w:val="24"/>
        </w:rPr>
      </w:pPr>
      <w:r w:rsidRPr="00C6508A">
        <w:rPr>
          <w:rFonts w:ascii="Times New Roman" w:hAnsi="Times New Roman"/>
          <w:szCs w:val="24"/>
        </w:rPr>
        <w:t>Continuous Quality Improvement (CQI) Plans  -  performance</w:t>
      </w:r>
    </w:p>
    <w:p w14:paraId="7BBC67BA" w14:textId="77777777" w:rsidR="00C11CAB" w:rsidRPr="00D03CE6" w:rsidRDefault="00C11CAB" w:rsidP="00C95DDE">
      <w:pPr>
        <w:pStyle w:val="ListParagraph"/>
        <w:numPr>
          <w:ilvl w:val="0"/>
          <w:numId w:val="20"/>
        </w:numPr>
        <w:jc w:val="both"/>
        <w:rPr>
          <w:rFonts w:ascii="Times New Roman" w:hAnsi="Times New Roman"/>
          <w:szCs w:val="24"/>
        </w:rPr>
      </w:pPr>
      <w:r w:rsidRPr="00D03CE6">
        <w:rPr>
          <w:rFonts w:ascii="Times New Roman" w:hAnsi="Times New Roman"/>
          <w:szCs w:val="24"/>
        </w:rPr>
        <w:t xml:space="preserve">Incentives </w:t>
      </w:r>
    </w:p>
    <w:p w14:paraId="05E452CB" w14:textId="77777777" w:rsidR="00C11CAB" w:rsidRPr="00D03CE6" w:rsidRDefault="00C11CAB" w:rsidP="00C95DDE">
      <w:pPr>
        <w:pStyle w:val="ListParagraph"/>
        <w:numPr>
          <w:ilvl w:val="0"/>
          <w:numId w:val="20"/>
        </w:numPr>
        <w:jc w:val="both"/>
        <w:rPr>
          <w:rFonts w:ascii="Times New Roman" w:hAnsi="Times New Roman"/>
          <w:szCs w:val="24"/>
        </w:rPr>
      </w:pPr>
      <w:r w:rsidRPr="00D03CE6">
        <w:rPr>
          <w:rFonts w:ascii="Times New Roman" w:hAnsi="Times New Roman"/>
          <w:szCs w:val="24"/>
        </w:rPr>
        <w:t>Self-Assessment</w:t>
      </w:r>
    </w:p>
    <w:p w14:paraId="2348F1EA" w14:textId="77777777" w:rsidR="00C11CAB" w:rsidRPr="00D03CE6" w:rsidRDefault="00C11CAB" w:rsidP="00C95DDE">
      <w:pPr>
        <w:pStyle w:val="ListParagraph"/>
        <w:numPr>
          <w:ilvl w:val="0"/>
          <w:numId w:val="91"/>
        </w:numPr>
        <w:jc w:val="both"/>
        <w:rPr>
          <w:rFonts w:ascii="Times New Roman" w:hAnsi="Times New Roman"/>
          <w:szCs w:val="24"/>
        </w:rPr>
      </w:pPr>
      <w:r w:rsidRPr="00D03CE6">
        <w:rPr>
          <w:rFonts w:ascii="Times New Roman" w:hAnsi="Times New Roman"/>
          <w:szCs w:val="24"/>
        </w:rPr>
        <w:t>Quality Reviews  -  performance</w:t>
      </w:r>
    </w:p>
    <w:p w14:paraId="40757261" w14:textId="77777777" w:rsidR="00C11CAB" w:rsidRPr="00D03CE6" w:rsidRDefault="00C11CAB" w:rsidP="00C11CAB">
      <w:pPr>
        <w:jc w:val="both"/>
        <w:rPr>
          <w:rFonts w:ascii="Times New Roman" w:hAnsi="Times New Roman"/>
          <w:szCs w:val="24"/>
        </w:rPr>
      </w:pPr>
      <w:r w:rsidRPr="00D03CE6">
        <w:rPr>
          <w:rFonts w:ascii="Times New Roman" w:hAnsi="Times New Roman"/>
          <w:szCs w:val="24"/>
        </w:rPr>
        <w:tab/>
      </w:r>
    </w:p>
    <w:p w14:paraId="74B1BAF1" w14:textId="76295231" w:rsidR="004E65BB" w:rsidRPr="00D03CE6" w:rsidRDefault="004E65BB" w:rsidP="004E65BB">
      <w:pPr>
        <w:jc w:val="both"/>
        <w:rPr>
          <w:rFonts w:ascii="Times New Roman" w:hAnsi="Times New Roman"/>
          <w:szCs w:val="24"/>
        </w:rPr>
      </w:pPr>
      <w:r w:rsidRPr="00D03CE6">
        <w:rPr>
          <w:rFonts w:ascii="Times New Roman" w:hAnsi="Times New Roman"/>
          <w:szCs w:val="24"/>
        </w:rPr>
        <w:t xml:space="preserve">The </w:t>
      </w:r>
      <w:r>
        <w:rPr>
          <w:rFonts w:ascii="Times New Roman" w:hAnsi="Times New Roman"/>
          <w:szCs w:val="24"/>
        </w:rPr>
        <w:t>f</w:t>
      </w:r>
      <w:r w:rsidRPr="00D03CE6">
        <w:rPr>
          <w:rFonts w:ascii="Times New Roman" w:hAnsi="Times New Roman"/>
          <w:szCs w:val="24"/>
        </w:rPr>
        <w:t xml:space="preserve">ederal Office of Child Support Enforcement </w:t>
      </w:r>
      <w:r>
        <w:rPr>
          <w:rFonts w:ascii="Times New Roman" w:hAnsi="Times New Roman"/>
          <w:szCs w:val="24"/>
        </w:rPr>
        <w:t>p</w:t>
      </w:r>
      <w:r w:rsidRPr="00D03CE6">
        <w:rPr>
          <w:rFonts w:ascii="Times New Roman" w:hAnsi="Times New Roman"/>
          <w:szCs w:val="24"/>
        </w:rPr>
        <w:t xml:space="preserve">rogram (OCSE) requires that the state agency responsible for the </w:t>
      </w:r>
      <w:r>
        <w:rPr>
          <w:rFonts w:ascii="Times New Roman" w:hAnsi="Times New Roman"/>
          <w:szCs w:val="24"/>
        </w:rPr>
        <w:t>c</w:t>
      </w:r>
      <w:r w:rsidRPr="00D03CE6">
        <w:rPr>
          <w:rFonts w:ascii="Times New Roman" w:hAnsi="Times New Roman"/>
          <w:szCs w:val="24"/>
        </w:rPr>
        <w:t xml:space="preserve">hild </w:t>
      </w:r>
      <w:r>
        <w:rPr>
          <w:rFonts w:ascii="Times New Roman" w:hAnsi="Times New Roman"/>
          <w:szCs w:val="24"/>
        </w:rPr>
        <w:t>s</w:t>
      </w:r>
      <w:r w:rsidRPr="00D03CE6">
        <w:rPr>
          <w:rFonts w:ascii="Times New Roman" w:hAnsi="Times New Roman"/>
          <w:szCs w:val="24"/>
        </w:rPr>
        <w:t xml:space="preserve">upport </w:t>
      </w:r>
      <w:r>
        <w:rPr>
          <w:rFonts w:ascii="Times New Roman" w:hAnsi="Times New Roman"/>
          <w:szCs w:val="24"/>
        </w:rPr>
        <w:t>p</w:t>
      </w:r>
      <w:r w:rsidRPr="00D03CE6">
        <w:rPr>
          <w:rFonts w:ascii="Times New Roman" w:hAnsi="Times New Roman"/>
          <w:szCs w:val="24"/>
        </w:rPr>
        <w:t xml:space="preserve">rogram shall monitor program compliance and submit an annual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report to OCSE. This federal requirement is referred to in the child support community as “Self-Assessment.” (OCSE Action Transmittal 98-12).</w:t>
      </w:r>
      <w:r>
        <w:rPr>
          <w:rFonts w:ascii="Times New Roman" w:hAnsi="Times New Roman"/>
        </w:rPr>
        <w:t xml:space="preserve"> </w:t>
      </w:r>
      <w:r w:rsidRPr="00D03CE6">
        <w:rPr>
          <w:rFonts w:ascii="Times New Roman" w:hAnsi="Times New Roman"/>
        </w:rPr>
        <w:t>OCSE requires that the Self-Assessment review be conducted annually and that it must include a statistically valid sample from the statewide caseload without regard to individual county risk.</w:t>
      </w:r>
    </w:p>
    <w:p w14:paraId="615DA93C" w14:textId="77777777" w:rsidR="003A0F84" w:rsidRPr="00D03CE6" w:rsidRDefault="003A0F84" w:rsidP="003A0F84">
      <w:pPr>
        <w:jc w:val="both"/>
        <w:rPr>
          <w:rFonts w:ascii="Times New Roman" w:hAnsi="Times New Roman"/>
        </w:rPr>
      </w:pPr>
    </w:p>
    <w:p w14:paraId="61323C09" w14:textId="77777777" w:rsidR="004E65BB" w:rsidRDefault="004E65BB" w:rsidP="004E65BB">
      <w:pPr>
        <w:jc w:val="both"/>
        <w:rPr>
          <w:rFonts w:ascii="Times New Roman" w:hAnsi="Times New Roman"/>
        </w:rPr>
      </w:pPr>
      <w:r w:rsidRPr="00D03CE6">
        <w:rPr>
          <w:rFonts w:ascii="Times New Roman" w:hAnsi="Times New Roman"/>
        </w:rPr>
        <w:t>Every county develops a State Fiscal Year</w:t>
      </w:r>
      <w:r>
        <w:rPr>
          <w:rFonts w:ascii="Times New Roman" w:hAnsi="Times New Roman"/>
        </w:rPr>
        <w:t xml:space="preserve"> (SFY)</w:t>
      </w:r>
      <w:r w:rsidRPr="00D03CE6">
        <w:rPr>
          <w:rFonts w:ascii="Times New Roman" w:hAnsi="Times New Roman"/>
        </w:rPr>
        <w:t xml:space="preserve"> </w:t>
      </w:r>
      <w:r>
        <w:rPr>
          <w:rFonts w:ascii="Times New Roman" w:hAnsi="Times New Roman"/>
        </w:rPr>
        <w:t>CQI</w:t>
      </w:r>
      <w:r w:rsidRPr="00D03CE6">
        <w:rPr>
          <w:rFonts w:ascii="Times New Roman" w:hAnsi="Times New Roman"/>
        </w:rPr>
        <w:t xml:space="preserve"> Plan with their Regional Program Representative. Goals are set for incentives categories within this </w:t>
      </w:r>
      <w:r>
        <w:rPr>
          <w:rFonts w:ascii="Times New Roman" w:hAnsi="Times New Roman"/>
        </w:rPr>
        <w:t>CQI</w:t>
      </w:r>
      <w:r w:rsidRPr="00D03CE6">
        <w:rPr>
          <w:rFonts w:ascii="Times New Roman" w:hAnsi="Times New Roman"/>
        </w:rPr>
        <w:t xml:space="preserve"> Plan. The</w:t>
      </w:r>
      <w:r>
        <w:rPr>
          <w:rFonts w:ascii="Times New Roman" w:hAnsi="Times New Roman"/>
        </w:rPr>
        <w:t xml:space="preserve"> CQI</w:t>
      </w:r>
      <w:r w:rsidRPr="00D03CE6">
        <w:rPr>
          <w:rFonts w:ascii="Times New Roman" w:hAnsi="Times New Roman"/>
        </w:rPr>
        <w:t xml:space="preserve"> plans are completed quarterly, monitoring performance incentives and Self-Assessment scores. The last component of the Child Support Program Monitoring Plan consists of a system of quality reviews for each local child support office. Quality review case information is reported monthly. Results are shared with the local office supervisor upon the completion of the case reviews. Additionally, the quality reviews are held in every county without regard to risk. </w:t>
      </w:r>
    </w:p>
    <w:p w14:paraId="5F360BEB" w14:textId="77777777" w:rsidR="00C11CAB" w:rsidRPr="00D03CE6" w:rsidRDefault="00C11CAB" w:rsidP="00C11CAB">
      <w:pPr>
        <w:jc w:val="both"/>
        <w:rPr>
          <w:rFonts w:ascii="Times New Roman" w:hAnsi="Times New Roman"/>
        </w:rPr>
      </w:pPr>
      <w:r w:rsidRPr="00D03CE6">
        <w:rPr>
          <w:rFonts w:ascii="Times New Roman" w:hAnsi="Times New Roman"/>
        </w:rPr>
        <w:t xml:space="preserve"> </w:t>
      </w:r>
    </w:p>
    <w:p w14:paraId="377430BB" w14:textId="23403A04" w:rsidR="0007158C" w:rsidRPr="00D03CE6" w:rsidRDefault="00F22434" w:rsidP="0007158C">
      <w:pPr>
        <w:rPr>
          <w:rFonts w:ascii="Times New Roman" w:hAnsi="Times New Roman"/>
          <w:b/>
        </w:rPr>
      </w:pPr>
      <w:r>
        <w:rPr>
          <w:rFonts w:ascii="Times New Roman" w:hAnsi="Times New Roman"/>
          <w:b/>
        </w:rPr>
        <w:t xml:space="preserve">400.02  </w:t>
      </w:r>
      <w:r w:rsidR="0007158C" w:rsidRPr="00D03CE6">
        <w:rPr>
          <w:rFonts w:ascii="Times New Roman" w:hAnsi="Times New Roman"/>
          <w:b/>
        </w:rPr>
        <w:t>PROGRAM AREA MONITORED:</w:t>
      </w:r>
    </w:p>
    <w:bookmarkEnd w:id="25"/>
    <w:p w14:paraId="7F7E4128" w14:textId="77777777" w:rsidR="0007158C" w:rsidRPr="00D03CE6" w:rsidRDefault="0007158C" w:rsidP="0007158C">
      <w:pPr>
        <w:rPr>
          <w:rFonts w:ascii="Times New Roman" w:hAnsi="Times New Roman"/>
          <w:highlight w:val="yellow"/>
        </w:rPr>
      </w:pPr>
    </w:p>
    <w:tbl>
      <w:tblPr>
        <w:tblStyle w:val="TableGrid"/>
        <w:tblW w:w="10808" w:type="dxa"/>
        <w:tblInd w:w="108" w:type="dxa"/>
        <w:tblLayout w:type="fixed"/>
        <w:tblLook w:val="01E0" w:firstRow="1" w:lastRow="1" w:firstColumn="1" w:lastColumn="1" w:noHBand="0" w:noVBand="0"/>
      </w:tblPr>
      <w:tblGrid>
        <w:gridCol w:w="1544"/>
        <w:gridCol w:w="2316"/>
        <w:gridCol w:w="1985"/>
        <w:gridCol w:w="2978"/>
        <w:gridCol w:w="1985"/>
      </w:tblGrid>
      <w:tr w:rsidR="0007158C" w:rsidRPr="00D03CE6" w14:paraId="7E605D8C" w14:textId="77777777" w:rsidTr="005C07DD">
        <w:trPr>
          <w:trHeight w:val="845"/>
        </w:trPr>
        <w:tc>
          <w:tcPr>
            <w:tcW w:w="1544" w:type="dxa"/>
          </w:tcPr>
          <w:p w14:paraId="2996A9D2" w14:textId="77777777" w:rsidR="0007158C" w:rsidRPr="00D03CE6" w:rsidRDefault="0007158C" w:rsidP="0007158C">
            <w:pPr>
              <w:rPr>
                <w:rFonts w:ascii="Times New Roman" w:hAnsi="Times New Roman"/>
                <w:b/>
                <w:szCs w:val="24"/>
                <w:highlight w:val="yellow"/>
              </w:rPr>
            </w:pPr>
            <w:r w:rsidRPr="00D03CE6">
              <w:rPr>
                <w:rFonts w:ascii="Times New Roman" w:hAnsi="Times New Roman"/>
                <w:b/>
                <w:szCs w:val="24"/>
              </w:rPr>
              <w:t>Area</w:t>
            </w:r>
          </w:p>
        </w:tc>
        <w:tc>
          <w:tcPr>
            <w:tcW w:w="2316" w:type="dxa"/>
          </w:tcPr>
          <w:p w14:paraId="13FDB4BC" w14:textId="77777777" w:rsidR="0007158C" w:rsidRPr="00D03CE6" w:rsidRDefault="0007158C" w:rsidP="0007158C">
            <w:pPr>
              <w:rPr>
                <w:rFonts w:ascii="Times New Roman" w:hAnsi="Times New Roman"/>
                <w:b/>
                <w:szCs w:val="24"/>
              </w:rPr>
            </w:pPr>
            <w:r w:rsidRPr="00D03CE6">
              <w:rPr>
                <w:rFonts w:ascii="Times New Roman" w:hAnsi="Times New Roman"/>
                <w:b/>
                <w:szCs w:val="24"/>
              </w:rPr>
              <w:t>Federal/State Compliance Number</w:t>
            </w:r>
          </w:p>
        </w:tc>
        <w:tc>
          <w:tcPr>
            <w:tcW w:w="1985" w:type="dxa"/>
          </w:tcPr>
          <w:p w14:paraId="070B42CD" w14:textId="77777777" w:rsidR="0007158C" w:rsidRPr="00D03CE6" w:rsidRDefault="0007158C" w:rsidP="0007158C">
            <w:pPr>
              <w:rPr>
                <w:rFonts w:ascii="Times New Roman" w:hAnsi="Times New Roman"/>
                <w:b/>
                <w:szCs w:val="24"/>
              </w:rPr>
            </w:pPr>
            <w:r w:rsidRPr="00D03CE6">
              <w:rPr>
                <w:rFonts w:ascii="Times New Roman" w:hAnsi="Times New Roman"/>
                <w:b/>
                <w:szCs w:val="24"/>
              </w:rPr>
              <w:t>Subrecipients to be monitored</w:t>
            </w:r>
          </w:p>
        </w:tc>
        <w:tc>
          <w:tcPr>
            <w:tcW w:w="2978" w:type="dxa"/>
          </w:tcPr>
          <w:p w14:paraId="560E7648" w14:textId="77777777" w:rsidR="0007158C" w:rsidRPr="00D03CE6" w:rsidRDefault="0007158C" w:rsidP="0007158C">
            <w:pPr>
              <w:rPr>
                <w:rFonts w:ascii="Times New Roman" w:hAnsi="Times New Roman"/>
                <w:b/>
                <w:szCs w:val="24"/>
              </w:rPr>
            </w:pPr>
            <w:r w:rsidRPr="00D03CE6">
              <w:rPr>
                <w:rFonts w:ascii="Times New Roman" w:hAnsi="Times New Roman"/>
                <w:b/>
                <w:szCs w:val="24"/>
              </w:rPr>
              <w:t>Funding  Source and Amount*</w:t>
            </w:r>
          </w:p>
          <w:p w14:paraId="03DC90C3" w14:textId="77777777" w:rsidR="0007158C" w:rsidRPr="00D03CE6" w:rsidRDefault="0007158C" w:rsidP="0007158C">
            <w:pPr>
              <w:rPr>
                <w:rFonts w:ascii="Times New Roman" w:hAnsi="Times New Roman"/>
                <w:b/>
                <w:szCs w:val="24"/>
              </w:rPr>
            </w:pPr>
            <w:r w:rsidRPr="00D03CE6">
              <w:rPr>
                <w:rFonts w:ascii="Times New Roman" w:hAnsi="Times New Roman"/>
                <w:b/>
                <w:szCs w:val="24"/>
              </w:rPr>
              <w:t>SFY 2015</w:t>
            </w:r>
          </w:p>
        </w:tc>
        <w:tc>
          <w:tcPr>
            <w:tcW w:w="1985" w:type="dxa"/>
          </w:tcPr>
          <w:p w14:paraId="3FAA2BD5" w14:textId="77777777" w:rsidR="0007158C" w:rsidRPr="00D03CE6" w:rsidRDefault="0007158C" w:rsidP="0007158C">
            <w:pPr>
              <w:rPr>
                <w:rFonts w:ascii="Times New Roman" w:hAnsi="Times New Roman"/>
                <w:b/>
                <w:szCs w:val="24"/>
              </w:rPr>
            </w:pPr>
            <w:r w:rsidRPr="00D03CE6">
              <w:rPr>
                <w:rFonts w:ascii="Times New Roman" w:hAnsi="Times New Roman"/>
                <w:b/>
                <w:szCs w:val="24"/>
              </w:rPr>
              <w:t>Review Tools</w:t>
            </w:r>
          </w:p>
        </w:tc>
      </w:tr>
      <w:tr w:rsidR="0007158C" w:rsidRPr="00D03CE6" w14:paraId="62BE1AA1" w14:textId="77777777" w:rsidTr="005C07DD">
        <w:trPr>
          <w:trHeight w:val="1019"/>
        </w:trPr>
        <w:tc>
          <w:tcPr>
            <w:tcW w:w="1544" w:type="dxa"/>
          </w:tcPr>
          <w:p w14:paraId="51F1B586" w14:textId="77777777" w:rsidR="0007158C" w:rsidRPr="00D03CE6" w:rsidRDefault="0007158C" w:rsidP="0007158C">
            <w:pPr>
              <w:rPr>
                <w:rFonts w:ascii="Times New Roman" w:hAnsi="Times New Roman"/>
                <w:szCs w:val="24"/>
              </w:rPr>
            </w:pPr>
            <w:r w:rsidRPr="00D03CE6">
              <w:rPr>
                <w:rFonts w:ascii="Times New Roman" w:hAnsi="Times New Roman"/>
                <w:szCs w:val="24"/>
              </w:rPr>
              <w:t xml:space="preserve">Child Support </w:t>
            </w:r>
          </w:p>
        </w:tc>
        <w:tc>
          <w:tcPr>
            <w:tcW w:w="2316" w:type="dxa"/>
          </w:tcPr>
          <w:p w14:paraId="40CDC4A6" w14:textId="77777777" w:rsidR="0007158C" w:rsidRPr="00D03CE6" w:rsidRDefault="0007158C" w:rsidP="0007158C">
            <w:pPr>
              <w:rPr>
                <w:rFonts w:ascii="Times New Roman" w:hAnsi="Times New Roman"/>
                <w:szCs w:val="24"/>
              </w:rPr>
            </w:pPr>
            <w:r w:rsidRPr="00D03CE6">
              <w:rPr>
                <w:rFonts w:ascii="Times New Roman" w:hAnsi="Times New Roman"/>
                <w:szCs w:val="24"/>
              </w:rPr>
              <w:t>93.563</w:t>
            </w:r>
          </w:p>
        </w:tc>
        <w:tc>
          <w:tcPr>
            <w:tcW w:w="1985" w:type="dxa"/>
          </w:tcPr>
          <w:p w14:paraId="30FDEE85" w14:textId="77777777" w:rsidR="0007158C" w:rsidRPr="00D03CE6" w:rsidRDefault="0007158C" w:rsidP="0007158C">
            <w:pPr>
              <w:rPr>
                <w:rFonts w:ascii="Times New Roman" w:hAnsi="Times New Roman"/>
                <w:szCs w:val="24"/>
              </w:rPr>
            </w:pPr>
            <w:r w:rsidRPr="00D03CE6">
              <w:rPr>
                <w:rFonts w:ascii="Times New Roman" w:hAnsi="Times New Roman"/>
                <w:szCs w:val="24"/>
              </w:rPr>
              <w:t>All counties</w:t>
            </w:r>
          </w:p>
        </w:tc>
        <w:tc>
          <w:tcPr>
            <w:tcW w:w="2978" w:type="dxa"/>
            <w:vAlign w:val="bottom"/>
          </w:tcPr>
          <w:p w14:paraId="18B43278" w14:textId="77777777" w:rsidR="0007158C" w:rsidRPr="00D03CE6" w:rsidRDefault="0007158C" w:rsidP="0007158C">
            <w:pPr>
              <w:rPr>
                <w:rFonts w:ascii="Times New Roman" w:hAnsi="Times New Roman"/>
                <w:bCs/>
                <w:szCs w:val="24"/>
              </w:rPr>
            </w:pPr>
            <w:r w:rsidRPr="00D03CE6">
              <w:rPr>
                <w:rFonts w:ascii="Times New Roman" w:hAnsi="Times New Roman"/>
                <w:bCs/>
                <w:szCs w:val="24"/>
              </w:rPr>
              <w:t>Title IV-D of the Social Security Act</w:t>
            </w:r>
          </w:p>
          <w:p w14:paraId="5400EA61" w14:textId="77777777" w:rsidR="0007158C" w:rsidRPr="00D03CE6" w:rsidRDefault="0007158C" w:rsidP="0007158C">
            <w:pPr>
              <w:rPr>
                <w:rFonts w:ascii="Times New Roman" w:hAnsi="Times New Roman"/>
                <w:bCs/>
                <w:szCs w:val="24"/>
              </w:rPr>
            </w:pPr>
            <w:r w:rsidRPr="00D03CE6">
              <w:rPr>
                <w:rFonts w:ascii="Times New Roman" w:hAnsi="Times New Roman"/>
                <w:bCs/>
                <w:szCs w:val="24"/>
              </w:rPr>
              <w:t>$</w:t>
            </w:r>
            <w:r w:rsidRPr="00D03CE6">
              <w:rPr>
                <w:rFonts w:ascii="Times New Roman" w:hAnsi="Times New Roman"/>
                <w:szCs w:val="24"/>
              </w:rPr>
              <w:t>116,074,458</w:t>
            </w:r>
          </w:p>
          <w:p w14:paraId="422C5B56" w14:textId="77777777" w:rsidR="0007158C" w:rsidRPr="00D03CE6" w:rsidRDefault="0007158C" w:rsidP="0007158C">
            <w:pPr>
              <w:rPr>
                <w:rFonts w:ascii="Times New Roman" w:hAnsi="Times New Roman"/>
                <w:szCs w:val="24"/>
              </w:rPr>
            </w:pPr>
            <w:r w:rsidRPr="00D03CE6">
              <w:rPr>
                <w:rFonts w:ascii="Times New Roman" w:hAnsi="Times New Roman"/>
                <w:bCs/>
                <w:szCs w:val="24"/>
              </w:rPr>
              <w:t>(Estimated)</w:t>
            </w:r>
          </w:p>
          <w:p w14:paraId="3AB8D2C0" w14:textId="77777777" w:rsidR="0007158C" w:rsidRPr="00D03CE6" w:rsidRDefault="0007158C" w:rsidP="0007158C">
            <w:pPr>
              <w:rPr>
                <w:rFonts w:ascii="Times New Roman" w:hAnsi="Times New Roman"/>
                <w:szCs w:val="24"/>
              </w:rPr>
            </w:pPr>
          </w:p>
        </w:tc>
        <w:tc>
          <w:tcPr>
            <w:tcW w:w="1985" w:type="dxa"/>
          </w:tcPr>
          <w:p w14:paraId="5F79E7CA" w14:textId="77777777" w:rsidR="0007158C" w:rsidRPr="00D03CE6" w:rsidRDefault="0007158C" w:rsidP="0007158C">
            <w:pPr>
              <w:rPr>
                <w:rFonts w:ascii="Times New Roman" w:hAnsi="Times New Roman"/>
                <w:szCs w:val="24"/>
              </w:rPr>
            </w:pPr>
            <w:r w:rsidRPr="00D03CE6">
              <w:rPr>
                <w:rFonts w:ascii="Times New Roman" w:hAnsi="Times New Roman"/>
                <w:szCs w:val="24"/>
              </w:rPr>
              <w:t xml:space="preserve">Attachments  A and B </w:t>
            </w:r>
          </w:p>
        </w:tc>
      </w:tr>
    </w:tbl>
    <w:p w14:paraId="3210820F" w14:textId="77777777" w:rsidR="0007158C" w:rsidRPr="00D03CE6" w:rsidRDefault="0007158C" w:rsidP="0007158C">
      <w:pPr>
        <w:rPr>
          <w:rFonts w:ascii="Times New Roman" w:hAnsi="Times New Roman"/>
          <w:highlight w:val="yellow"/>
        </w:rPr>
      </w:pPr>
    </w:p>
    <w:p w14:paraId="3E5A3EAF" w14:textId="77777777" w:rsidR="005C07DD" w:rsidRDefault="005C07DD" w:rsidP="0007158C">
      <w:pPr>
        <w:rPr>
          <w:rFonts w:ascii="Times New Roman" w:hAnsi="Times New Roman"/>
          <w:b/>
        </w:rPr>
      </w:pPr>
    </w:p>
    <w:p w14:paraId="2723931F" w14:textId="77777777" w:rsidR="009F6957" w:rsidRDefault="009F6957" w:rsidP="0007158C">
      <w:pPr>
        <w:rPr>
          <w:rFonts w:ascii="Times New Roman" w:hAnsi="Times New Roman"/>
          <w:b/>
        </w:rPr>
      </w:pPr>
    </w:p>
    <w:p w14:paraId="1ACFD40C" w14:textId="77777777" w:rsidR="009F6957" w:rsidRDefault="009F6957" w:rsidP="0007158C">
      <w:pPr>
        <w:rPr>
          <w:rFonts w:ascii="Times New Roman" w:hAnsi="Times New Roman"/>
          <w:b/>
        </w:rPr>
      </w:pPr>
    </w:p>
    <w:p w14:paraId="32068449" w14:textId="77777777" w:rsidR="009F6957" w:rsidRDefault="009F6957" w:rsidP="0007158C">
      <w:pPr>
        <w:rPr>
          <w:rFonts w:ascii="Times New Roman" w:hAnsi="Times New Roman"/>
          <w:b/>
        </w:rPr>
      </w:pPr>
    </w:p>
    <w:p w14:paraId="3F0DB9A3" w14:textId="77777777" w:rsidR="00C8278C" w:rsidRDefault="00C8278C" w:rsidP="0007158C">
      <w:pPr>
        <w:rPr>
          <w:rFonts w:ascii="Times New Roman" w:hAnsi="Times New Roman"/>
          <w:b/>
        </w:rPr>
      </w:pPr>
    </w:p>
    <w:p w14:paraId="0C97893F" w14:textId="77777777" w:rsidR="00BC50D0" w:rsidRDefault="00BC50D0" w:rsidP="0007158C">
      <w:pPr>
        <w:rPr>
          <w:rFonts w:ascii="Times New Roman" w:hAnsi="Times New Roman"/>
          <w:b/>
        </w:rPr>
      </w:pPr>
    </w:p>
    <w:p w14:paraId="2C78DFFF" w14:textId="77777777" w:rsidR="0007158C" w:rsidRPr="00D03CE6" w:rsidRDefault="0007158C" w:rsidP="0007158C">
      <w:pPr>
        <w:rPr>
          <w:rFonts w:ascii="Times New Roman" w:hAnsi="Times New Roman"/>
          <w:b/>
        </w:rPr>
      </w:pPr>
      <w:r w:rsidRPr="00D03CE6">
        <w:rPr>
          <w:rFonts w:ascii="Times New Roman" w:hAnsi="Times New Roman"/>
          <w:b/>
        </w:rPr>
        <w:lastRenderedPageBreak/>
        <w:t>CHILD SUPPORT SERVICES</w:t>
      </w:r>
    </w:p>
    <w:p w14:paraId="343616A0" w14:textId="77777777" w:rsidR="0007158C" w:rsidRPr="00D03CE6" w:rsidRDefault="0007158C" w:rsidP="0007158C">
      <w:pPr>
        <w:jc w:val="both"/>
        <w:rPr>
          <w:rFonts w:ascii="Times New Roman" w:hAnsi="Times New Roman"/>
          <w:highlight w:val="yellow"/>
        </w:rPr>
      </w:pPr>
    </w:p>
    <w:p w14:paraId="1A0EBB90" w14:textId="77777777" w:rsidR="003A0F84" w:rsidRPr="00D03CE6" w:rsidRDefault="003A0F84" w:rsidP="003A0F84">
      <w:pPr>
        <w:jc w:val="both"/>
        <w:rPr>
          <w:rFonts w:ascii="Times New Roman" w:hAnsi="Times New Roman"/>
        </w:rPr>
      </w:pPr>
      <w:r w:rsidRPr="00D03CE6">
        <w:rPr>
          <w:rFonts w:ascii="Times New Roman" w:hAnsi="Times New Roman"/>
        </w:rPr>
        <w:t>The Child Support Program assists in the establishment and collection of child support to ensure that both parents support their children. The program services include:</w:t>
      </w:r>
    </w:p>
    <w:p w14:paraId="423E4912" w14:textId="77777777" w:rsidR="003A0F84" w:rsidRPr="00D03CE6" w:rsidRDefault="003A0F84" w:rsidP="003A0F84">
      <w:pPr>
        <w:jc w:val="both"/>
        <w:rPr>
          <w:rFonts w:ascii="Times New Roman" w:hAnsi="Times New Roman"/>
        </w:rPr>
      </w:pPr>
      <w:r w:rsidRPr="00D03CE6">
        <w:rPr>
          <w:rFonts w:ascii="Times New Roman" w:hAnsi="Times New Roman"/>
        </w:rPr>
        <w:t>1) location of the noncustodial parent for establishment and enforcement of existing child support orders</w:t>
      </w:r>
      <w:r>
        <w:rPr>
          <w:rFonts w:ascii="Times New Roman" w:hAnsi="Times New Roman"/>
        </w:rPr>
        <w:t>;</w:t>
      </w:r>
      <w:r w:rsidRPr="00D03CE6">
        <w:rPr>
          <w:rFonts w:ascii="Times New Roman" w:hAnsi="Times New Roman"/>
        </w:rPr>
        <w:t xml:space="preserve"> </w:t>
      </w:r>
    </w:p>
    <w:p w14:paraId="6A86157F" w14:textId="77777777" w:rsidR="003A0F84" w:rsidRPr="00D03CE6" w:rsidRDefault="003A0F84" w:rsidP="003A0F84">
      <w:pPr>
        <w:jc w:val="both"/>
        <w:rPr>
          <w:rFonts w:ascii="Times New Roman" w:hAnsi="Times New Roman"/>
        </w:rPr>
      </w:pPr>
      <w:r w:rsidRPr="00D03CE6">
        <w:rPr>
          <w:rFonts w:ascii="Times New Roman" w:hAnsi="Times New Roman"/>
        </w:rPr>
        <w:t>2) paternity establishment for children born outside of marriage</w:t>
      </w:r>
      <w:r>
        <w:rPr>
          <w:rFonts w:ascii="Times New Roman" w:hAnsi="Times New Roman"/>
        </w:rPr>
        <w:t>;</w:t>
      </w:r>
      <w:r w:rsidRPr="00D03CE6">
        <w:rPr>
          <w:rFonts w:ascii="Times New Roman" w:hAnsi="Times New Roman"/>
        </w:rPr>
        <w:t xml:space="preserve"> </w:t>
      </w:r>
    </w:p>
    <w:p w14:paraId="34F3A0CC" w14:textId="77777777" w:rsidR="003A0F84" w:rsidRPr="00D03CE6" w:rsidRDefault="003A0F84" w:rsidP="003A0F84">
      <w:pPr>
        <w:jc w:val="both"/>
        <w:rPr>
          <w:rFonts w:ascii="Times New Roman" w:hAnsi="Times New Roman"/>
        </w:rPr>
      </w:pPr>
      <w:r w:rsidRPr="00D03CE6">
        <w:rPr>
          <w:rFonts w:ascii="Times New Roman" w:hAnsi="Times New Roman"/>
        </w:rPr>
        <w:t>3) establishment and modification of new and existing orders of support</w:t>
      </w:r>
      <w:r>
        <w:rPr>
          <w:rFonts w:ascii="Times New Roman" w:hAnsi="Times New Roman"/>
        </w:rPr>
        <w:t>;</w:t>
      </w:r>
      <w:r w:rsidRPr="00D03CE6">
        <w:rPr>
          <w:rFonts w:ascii="Times New Roman" w:hAnsi="Times New Roman"/>
        </w:rPr>
        <w:t xml:space="preserve"> </w:t>
      </w:r>
    </w:p>
    <w:p w14:paraId="016C8F06" w14:textId="77777777" w:rsidR="003A0F84" w:rsidRPr="00D03CE6" w:rsidRDefault="003A0F84" w:rsidP="003A0F84">
      <w:pPr>
        <w:jc w:val="both"/>
        <w:rPr>
          <w:rFonts w:ascii="Times New Roman" w:hAnsi="Times New Roman"/>
        </w:rPr>
      </w:pPr>
      <w:r w:rsidRPr="00D03CE6">
        <w:rPr>
          <w:rFonts w:ascii="Times New Roman" w:hAnsi="Times New Roman"/>
        </w:rPr>
        <w:t>4) enforcement of support obligations</w:t>
      </w:r>
      <w:r>
        <w:rPr>
          <w:rFonts w:ascii="Times New Roman" w:hAnsi="Times New Roman"/>
        </w:rPr>
        <w:t>;</w:t>
      </w:r>
      <w:r w:rsidRPr="00D03CE6">
        <w:rPr>
          <w:rFonts w:ascii="Times New Roman" w:hAnsi="Times New Roman"/>
        </w:rPr>
        <w:t xml:space="preserve"> and </w:t>
      </w:r>
    </w:p>
    <w:p w14:paraId="3CB795A6" w14:textId="77777777" w:rsidR="003A0F84" w:rsidRPr="00D03CE6" w:rsidRDefault="003A0F84" w:rsidP="003A0F84">
      <w:pPr>
        <w:jc w:val="both"/>
        <w:rPr>
          <w:rFonts w:ascii="Times New Roman" w:hAnsi="Times New Roman"/>
        </w:rPr>
      </w:pPr>
      <w:r w:rsidRPr="00D03CE6">
        <w:rPr>
          <w:rFonts w:ascii="Times New Roman" w:hAnsi="Times New Roman"/>
        </w:rPr>
        <w:t>5) collection and distribution of support.</w:t>
      </w:r>
    </w:p>
    <w:p w14:paraId="69F4CB2F" w14:textId="77777777" w:rsidR="0007158C" w:rsidRPr="00D03CE6" w:rsidRDefault="0007158C" w:rsidP="0007158C">
      <w:pPr>
        <w:jc w:val="both"/>
        <w:rPr>
          <w:rFonts w:ascii="Times New Roman" w:hAnsi="Times New Roman"/>
        </w:rPr>
      </w:pPr>
    </w:p>
    <w:p w14:paraId="6F23B31F" w14:textId="77777777" w:rsidR="0007158C" w:rsidRPr="00D03CE6" w:rsidRDefault="0007158C" w:rsidP="0007158C">
      <w:pPr>
        <w:jc w:val="both"/>
        <w:rPr>
          <w:rFonts w:ascii="Times New Roman" w:hAnsi="Times New Roman"/>
        </w:rPr>
      </w:pPr>
      <w:r w:rsidRPr="00D03CE6">
        <w:rPr>
          <w:rFonts w:ascii="Times New Roman" w:hAnsi="Times New Roman"/>
        </w:rPr>
        <w:t xml:space="preserve">The goal of the program is to consistently collect as much child support as possible and to help families become self-sufficient. </w:t>
      </w:r>
    </w:p>
    <w:p w14:paraId="479B9F6D" w14:textId="77777777" w:rsidR="0007158C" w:rsidRPr="00D03CE6" w:rsidRDefault="0007158C" w:rsidP="0007158C">
      <w:pPr>
        <w:rPr>
          <w:rFonts w:ascii="Times New Roman" w:hAnsi="Times New Roman"/>
          <w:b/>
        </w:rPr>
      </w:pPr>
      <w:bookmarkStart w:id="26" w:name="Sec_VI_CS_CoreAreasTBM"/>
    </w:p>
    <w:p w14:paraId="383FF97B" w14:textId="77777777" w:rsidR="0007158C" w:rsidRPr="00D03CE6" w:rsidRDefault="0007158C" w:rsidP="0007158C">
      <w:pPr>
        <w:rPr>
          <w:rFonts w:ascii="Times New Roman" w:hAnsi="Times New Roman"/>
          <w:b/>
          <w:szCs w:val="28"/>
        </w:rPr>
      </w:pPr>
      <w:r w:rsidRPr="00D03CE6">
        <w:rPr>
          <w:rFonts w:ascii="Times New Roman" w:hAnsi="Times New Roman"/>
          <w:b/>
        </w:rPr>
        <w:t>CORE AREAS MONITORED</w:t>
      </w:r>
      <w:r w:rsidRPr="00D03CE6">
        <w:rPr>
          <w:rFonts w:ascii="Times New Roman" w:hAnsi="Times New Roman"/>
          <w:b/>
          <w:szCs w:val="28"/>
        </w:rPr>
        <w:t xml:space="preserve"> </w:t>
      </w:r>
    </w:p>
    <w:p w14:paraId="0952B835" w14:textId="77777777" w:rsidR="0007158C" w:rsidRPr="00D03CE6" w:rsidRDefault="0007158C" w:rsidP="0007158C">
      <w:pPr>
        <w:pStyle w:val="Footer"/>
        <w:tabs>
          <w:tab w:val="clear" w:pos="4320"/>
          <w:tab w:val="clear" w:pos="8640"/>
        </w:tabs>
        <w:jc w:val="both"/>
        <w:rPr>
          <w:rFonts w:ascii="Times New Roman" w:hAnsi="Times New Roman"/>
        </w:rPr>
      </w:pPr>
    </w:p>
    <w:bookmarkEnd w:id="26"/>
    <w:p w14:paraId="45717889" w14:textId="77777777" w:rsidR="0007158C" w:rsidRPr="00D03CE6" w:rsidRDefault="0007158C" w:rsidP="0007158C">
      <w:pPr>
        <w:pStyle w:val="Footer"/>
        <w:tabs>
          <w:tab w:val="clear" w:pos="4320"/>
          <w:tab w:val="clear" w:pos="8640"/>
        </w:tabs>
        <w:jc w:val="both"/>
        <w:rPr>
          <w:rFonts w:ascii="Times New Roman" w:hAnsi="Times New Roman"/>
        </w:rPr>
      </w:pPr>
      <w:r w:rsidRPr="00D03CE6">
        <w:rPr>
          <w:rFonts w:ascii="Times New Roman" w:hAnsi="Times New Roman"/>
        </w:rPr>
        <w:t>The applicable compliance requirements for a funding source are outlined in the compliance supplement for the specific federal or state program. In cases where a program is funded by multiple funding sources, the funding source with the most stringent requirements would be the criteria used to monitor the program. Monitors are not precluded from looking at additional areas as long as the minimum core areas are also examined. Monitoring the compliance requirements helps to fulfill part of the intent of the Federal Financial Assistance Management Improvement Act of 1999 (i.e., to improve the effectiveness and performance of federal financial assistance programs).</w:t>
      </w:r>
    </w:p>
    <w:p w14:paraId="2D29EAD9" w14:textId="77777777" w:rsidR="0007158C" w:rsidRPr="00D03CE6" w:rsidRDefault="0007158C" w:rsidP="0007158C">
      <w:pPr>
        <w:jc w:val="both"/>
        <w:rPr>
          <w:rFonts w:ascii="Times New Roman" w:hAnsi="Times New Roman"/>
          <w:b/>
          <w:caps/>
          <w:szCs w:val="24"/>
        </w:rPr>
      </w:pPr>
    </w:p>
    <w:p w14:paraId="3C2360D2" w14:textId="5D15A83C" w:rsidR="0007158C" w:rsidRPr="00D03CE6" w:rsidRDefault="00F22434" w:rsidP="0007158C">
      <w:pPr>
        <w:jc w:val="both"/>
        <w:rPr>
          <w:rFonts w:ascii="Times New Roman" w:hAnsi="Times New Roman"/>
          <w:b/>
          <w:caps/>
          <w:szCs w:val="24"/>
        </w:rPr>
      </w:pPr>
      <w:r>
        <w:rPr>
          <w:rFonts w:ascii="Times New Roman" w:hAnsi="Times New Roman"/>
          <w:b/>
          <w:caps/>
          <w:szCs w:val="24"/>
        </w:rPr>
        <w:t xml:space="preserve">400.03   </w:t>
      </w:r>
      <w:r w:rsidR="0007158C" w:rsidRPr="00D03CE6">
        <w:rPr>
          <w:rFonts w:ascii="Times New Roman" w:hAnsi="Times New Roman"/>
          <w:b/>
          <w:caps/>
          <w:szCs w:val="24"/>
        </w:rPr>
        <w:t>Documentation of Monitoring Activies</w:t>
      </w:r>
    </w:p>
    <w:p w14:paraId="344637E6" w14:textId="77777777" w:rsidR="0007158C" w:rsidRPr="00D03CE6" w:rsidRDefault="0007158C" w:rsidP="0007158C">
      <w:pPr>
        <w:jc w:val="both"/>
        <w:rPr>
          <w:rFonts w:ascii="Times New Roman" w:hAnsi="Times New Roman"/>
          <w:b/>
          <w:szCs w:val="24"/>
        </w:rPr>
      </w:pPr>
    </w:p>
    <w:p w14:paraId="04DB43B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Each Program Monitor is responsible for reporting their monitoring activities.  Any ensuing technical assistance required as a result of subrecipient monitoring activities shall be referred to the contract administrator or the appropriate program representative for follow-up.</w:t>
      </w:r>
    </w:p>
    <w:p w14:paraId="6AC11F5D" w14:textId="77777777" w:rsidR="0007158C" w:rsidRPr="00D03CE6" w:rsidRDefault="0007158C" w:rsidP="0007158C">
      <w:pPr>
        <w:jc w:val="both"/>
        <w:rPr>
          <w:rFonts w:ascii="Times New Roman" w:hAnsi="Times New Roman"/>
          <w:b/>
          <w:szCs w:val="24"/>
        </w:rPr>
      </w:pPr>
    </w:p>
    <w:p w14:paraId="0DDD1DDC" w14:textId="77777777" w:rsidR="0007158C" w:rsidRPr="00D03CE6" w:rsidRDefault="0007158C" w:rsidP="0007158C">
      <w:pPr>
        <w:pStyle w:val="Footer"/>
        <w:tabs>
          <w:tab w:val="clear" w:pos="4320"/>
          <w:tab w:val="clear" w:pos="8640"/>
        </w:tabs>
        <w:jc w:val="both"/>
        <w:rPr>
          <w:rFonts w:ascii="Times New Roman" w:hAnsi="Times New Roman"/>
          <w:szCs w:val="24"/>
        </w:rPr>
      </w:pPr>
      <w:r w:rsidRPr="00D03CE6">
        <w:rPr>
          <w:rFonts w:ascii="Times New Roman" w:hAnsi="Times New Roman"/>
          <w:szCs w:val="24"/>
        </w:rPr>
        <w:t xml:space="preserve">Monitoring documents will be kept in a centralized location. Pertinent information used for monitoring will be included in the subrecipient’s file. Communications sent out to the subrecipient and received from the subrecipient that pertain to subrecipient monitoring will also be included in the file. The file will include the notification, the monitoring results,  plans of correction and notification to the subrecipient of the disposition of the outcome of the review of the corrective action plan (closure letter).  </w:t>
      </w:r>
    </w:p>
    <w:p w14:paraId="76CF4A0D" w14:textId="77777777" w:rsidR="0007158C" w:rsidRPr="00D03CE6" w:rsidRDefault="0007158C" w:rsidP="0007158C">
      <w:pPr>
        <w:pStyle w:val="Footer"/>
        <w:tabs>
          <w:tab w:val="clear" w:pos="4320"/>
          <w:tab w:val="clear" w:pos="8640"/>
        </w:tabs>
        <w:jc w:val="both"/>
        <w:rPr>
          <w:rFonts w:ascii="Times New Roman" w:hAnsi="Times New Roman"/>
          <w:szCs w:val="24"/>
        </w:rPr>
      </w:pPr>
    </w:p>
    <w:p w14:paraId="0958B95B" w14:textId="77777777" w:rsidR="004E65BB" w:rsidRPr="00D03CE6" w:rsidRDefault="004E65BB" w:rsidP="004E65BB">
      <w:pPr>
        <w:pStyle w:val="Footer"/>
        <w:tabs>
          <w:tab w:val="clear" w:pos="4320"/>
          <w:tab w:val="clear" w:pos="8640"/>
        </w:tabs>
        <w:jc w:val="both"/>
        <w:rPr>
          <w:rFonts w:ascii="Times New Roman" w:hAnsi="Times New Roman"/>
          <w:szCs w:val="24"/>
        </w:rPr>
      </w:pPr>
      <w:r w:rsidRPr="00D03CE6">
        <w:rPr>
          <w:rFonts w:ascii="Times New Roman" w:hAnsi="Times New Roman"/>
          <w:szCs w:val="24"/>
        </w:rPr>
        <w:t xml:space="preserve">Regional Program Representatives monitor </w:t>
      </w:r>
      <w:r>
        <w:rPr>
          <w:rFonts w:ascii="Times New Roman" w:hAnsi="Times New Roman"/>
          <w:szCs w:val="24"/>
        </w:rPr>
        <w:t>c</w:t>
      </w:r>
      <w:r w:rsidRPr="00D03CE6">
        <w:rPr>
          <w:rFonts w:ascii="Times New Roman" w:hAnsi="Times New Roman"/>
          <w:szCs w:val="24"/>
        </w:rPr>
        <w:t xml:space="preserve">hild </w:t>
      </w:r>
      <w:r>
        <w:rPr>
          <w:rFonts w:ascii="Times New Roman" w:hAnsi="Times New Roman"/>
          <w:szCs w:val="24"/>
        </w:rPr>
        <w:t>s</w:t>
      </w:r>
      <w:r w:rsidRPr="00D03CE6">
        <w:rPr>
          <w:rFonts w:ascii="Times New Roman" w:hAnsi="Times New Roman"/>
          <w:szCs w:val="24"/>
        </w:rPr>
        <w:t xml:space="preserve">upport performance related to the </w:t>
      </w:r>
      <w:r>
        <w:rPr>
          <w:rFonts w:ascii="Times New Roman" w:hAnsi="Times New Roman"/>
          <w:szCs w:val="24"/>
        </w:rPr>
        <w:t>d</w:t>
      </w:r>
      <w:r w:rsidRPr="00D03CE6">
        <w:rPr>
          <w:rFonts w:ascii="Times New Roman" w:hAnsi="Times New Roman"/>
          <w:szCs w:val="24"/>
        </w:rPr>
        <w:t xml:space="preserve">ata </w:t>
      </w:r>
      <w:r>
        <w:rPr>
          <w:rFonts w:ascii="Times New Roman" w:hAnsi="Times New Roman"/>
          <w:szCs w:val="24"/>
        </w:rPr>
        <w:t>r</w:t>
      </w:r>
      <w:r w:rsidRPr="00D03CE6">
        <w:rPr>
          <w:rFonts w:ascii="Times New Roman" w:hAnsi="Times New Roman"/>
          <w:szCs w:val="24"/>
        </w:rPr>
        <w:t xml:space="preserve">eliability, incentives and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 xml:space="preserve">ssessment for each of their counties. On an annual basis, they utilize the prior year performance results and work with local supervisors to formulate a </w:t>
      </w:r>
      <w:r>
        <w:rPr>
          <w:rFonts w:ascii="Times New Roman" w:hAnsi="Times New Roman"/>
          <w:szCs w:val="24"/>
        </w:rPr>
        <w:t xml:space="preserve">continuous quality improvement (CQI) </w:t>
      </w:r>
      <w:r w:rsidRPr="00D03CE6">
        <w:rPr>
          <w:rFonts w:ascii="Times New Roman" w:hAnsi="Times New Roman"/>
          <w:szCs w:val="24"/>
        </w:rPr>
        <w:t xml:space="preserve">plan </w:t>
      </w:r>
      <w:r>
        <w:rPr>
          <w:rFonts w:ascii="Times New Roman" w:hAnsi="Times New Roman"/>
          <w:szCs w:val="24"/>
        </w:rPr>
        <w:t xml:space="preserve">when needed </w:t>
      </w:r>
      <w:r w:rsidRPr="00D03CE6">
        <w:rPr>
          <w:rFonts w:ascii="Times New Roman" w:hAnsi="Times New Roman"/>
          <w:szCs w:val="24"/>
        </w:rPr>
        <w:t xml:space="preserve">for each local office. Program Representatives follow up to ensure compliance with the </w:t>
      </w:r>
      <w:r>
        <w:rPr>
          <w:rFonts w:ascii="Times New Roman" w:hAnsi="Times New Roman"/>
          <w:szCs w:val="24"/>
        </w:rPr>
        <w:t>CQI</w:t>
      </w:r>
      <w:r w:rsidRPr="00D03CE6">
        <w:rPr>
          <w:rFonts w:ascii="Times New Roman" w:hAnsi="Times New Roman"/>
          <w:szCs w:val="24"/>
        </w:rPr>
        <w:t xml:space="preserve"> plans. These reviews continue quarterly throughout the year. For each county not meeting</w:t>
      </w:r>
      <w:r>
        <w:rPr>
          <w:rFonts w:ascii="Times New Roman" w:hAnsi="Times New Roman"/>
          <w:szCs w:val="24"/>
        </w:rPr>
        <w:t xml:space="preserve"> their</w:t>
      </w:r>
      <w:r w:rsidRPr="00D03CE6">
        <w:rPr>
          <w:rFonts w:ascii="Times New Roman" w:hAnsi="Times New Roman"/>
          <w:szCs w:val="24"/>
        </w:rPr>
        <w:t xml:space="preserve"> performance </w:t>
      </w:r>
      <w:r>
        <w:rPr>
          <w:rFonts w:ascii="Times New Roman" w:hAnsi="Times New Roman"/>
          <w:szCs w:val="24"/>
        </w:rPr>
        <w:t>measure</w:t>
      </w:r>
      <w:r w:rsidRPr="00D03CE6">
        <w:rPr>
          <w:rFonts w:ascii="Times New Roman" w:hAnsi="Times New Roman"/>
          <w:szCs w:val="24"/>
        </w:rPr>
        <w:t xml:space="preserve">s, </w:t>
      </w:r>
      <w:r>
        <w:rPr>
          <w:rFonts w:ascii="Times New Roman" w:hAnsi="Times New Roman"/>
          <w:szCs w:val="24"/>
        </w:rPr>
        <w:t>strategies for improvement</w:t>
      </w:r>
      <w:r w:rsidRPr="00D03CE6">
        <w:rPr>
          <w:rFonts w:ascii="Times New Roman" w:hAnsi="Times New Roman"/>
          <w:szCs w:val="24"/>
        </w:rPr>
        <w:t xml:space="preserve"> are incorporated into each county’s plan.</w:t>
      </w:r>
    </w:p>
    <w:p w14:paraId="2BCB8970" w14:textId="77777777" w:rsidR="004E65BB" w:rsidRPr="00D03CE6" w:rsidRDefault="004E65BB" w:rsidP="004E65BB">
      <w:pPr>
        <w:pStyle w:val="Footer"/>
        <w:tabs>
          <w:tab w:val="clear" w:pos="4320"/>
          <w:tab w:val="clear" w:pos="8640"/>
        </w:tabs>
        <w:jc w:val="both"/>
        <w:rPr>
          <w:rFonts w:ascii="Times New Roman" w:hAnsi="Times New Roman"/>
          <w:szCs w:val="24"/>
        </w:rPr>
      </w:pPr>
    </w:p>
    <w:p w14:paraId="3A645C10" w14:textId="77777777" w:rsidR="0007158C" w:rsidRPr="00D03CE6" w:rsidRDefault="0007158C" w:rsidP="0007158C">
      <w:pPr>
        <w:pStyle w:val="Footer"/>
        <w:tabs>
          <w:tab w:val="clear" w:pos="4320"/>
          <w:tab w:val="clear" w:pos="8640"/>
        </w:tabs>
        <w:jc w:val="both"/>
        <w:rPr>
          <w:rFonts w:ascii="Times New Roman" w:hAnsi="Times New Roman"/>
          <w:szCs w:val="24"/>
        </w:rPr>
      </w:pPr>
    </w:p>
    <w:p w14:paraId="372CAB81"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Quality reviews are completed monthly by the Child Support Regional Program Representatives. Scores are entered for each case reviewed on the quality review form. The results are posted to the child support central office shared drive after they are completed. The scores are available for monitoring as well as to identify opportunities for improvement.</w:t>
      </w:r>
    </w:p>
    <w:p w14:paraId="47BC3799" w14:textId="77777777" w:rsidR="00C8278C" w:rsidRDefault="00C8278C" w:rsidP="0007158C">
      <w:pPr>
        <w:rPr>
          <w:rFonts w:ascii="Times New Roman" w:hAnsi="Times New Roman"/>
          <w:b/>
          <w:caps/>
          <w:szCs w:val="24"/>
        </w:rPr>
      </w:pPr>
      <w:bookmarkStart w:id="27" w:name="Sec_VI_CS_QuarterlyOnSiteDeskReviews"/>
    </w:p>
    <w:p w14:paraId="1AADCA37" w14:textId="77777777" w:rsidR="00B24F3D" w:rsidRDefault="00B24F3D" w:rsidP="0007158C">
      <w:pPr>
        <w:rPr>
          <w:rFonts w:ascii="Times New Roman" w:hAnsi="Times New Roman"/>
          <w:b/>
          <w:caps/>
          <w:szCs w:val="24"/>
        </w:rPr>
      </w:pPr>
    </w:p>
    <w:p w14:paraId="18336D76" w14:textId="77777777" w:rsidR="00B24F3D" w:rsidRDefault="00B24F3D" w:rsidP="0007158C">
      <w:pPr>
        <w:rPr>
          <w:rFonts w:ascii="Times New Roman" w:hAnsi="Times New Roman"/>
          <w:b/>
          <w:caps/>
          <w:szCs w:val="24"/>
        </w:rPr>
      </w:pPr>
    </w:p>
    <w:p w14:paraId="07FAF44E" w14:textId="77777777" w:rsidR="00BC50D0" w:rsidRDefault="00BC50D0" w:rsidP="0007158C">
      <w:pPr>
        <w:rPr>
          <w:rFonts w:ascii="Times New Roman" w:hAnsi="Times New Roman"/>
          <w:b/>
          <w:caps/>
          <w:szCs w:val="24"/>
        </w:rPr>
      </w:pPr>
    </w:p>
    <w:p w14:paraId="417AFCCC" w14:textId="77777777" w:rsidR="00B24F3D" w:rsidRDefault="00B24F3D" w:rsidP="0007158C">
      <w:pPr>
        <w:rPr>
          <w:rFonts w:ascii="Times New Roman" w:hAnsi="Times New Roman"/>
          <w:b/>
          <w:caps/>
          <w:szCs w:val="24"/>
        </w:rPr>
      </w:pPr>
    </w:p>
    <w:p w14:paraId="2640FB3F" w14:textId="77777777" w:rsidR="00B24F3D" w:rsidRDefault="00B24F3D" w:rsidP="0007158C">
      <w:pPr>
        <w:rPr>
          <w:rFonts w:ascii="Times New Roman" w:hAnsi="Times New Roman"/>
          <w:b/>
          <w:caps/>
          <w:szCs w:val="24"/>
        </w:rPr>
      </w:pPr>
    </w:p>
    <w:p w14:paraId="25F37143" w14:textId="19108CD6" w:rsidR="0007158C" w:rsidRPr="00D03CE6" w:rsidRDefault="00F22434" w:rsidP="0007158C">
      <w:pPr>
        <w:rPr>
          <w:rFonts w:ascii="Times New Roman" w:hAnsi="Times New Roman"/>
          <w:b/>
          <w:caps/>
          <w:szCs w:val="24"/>
        </w:rPr>
      </w:pPr>
      <w:r>
        <w:rPr>
          <w:rFonts w:ascii="Times New Roman" w:hAnsi="Times New Roman"/>
          <w:b/>
          <w:caps/>
          <w:szCs w:val="24"/>
        </w:rPr>
        <w:t xml:space="preserve">400.04   </w:t>
      </w:r>
      <w:r w:rsidR="0007158C" w:rsidRPr="00D03CE6">
        <w:rPr>
          <w:rFonts w:ascii="Times New Roman" w:hAnsi="Times New Roman"/>
          <w:b/>
          <w:caps/>
          <w:szCs w:val="24"/>
        </w:rPr>
        <w:t>Monthly Quality Reviews</w:t>
      </w:r>
    </w:p>
    <w:bookmarkEnd w:id="27"/>
    <w:p w14:paraId="074CD4DC" w14:textId="77777777" w:rsidR="0007158C" w:rsidRPr="00D03CE6" w:rsidRDefault="0007158C" w:rsidP="0007158C">
      <w:pPr>
        <w:rPr>
          <w:rFonts w:ascii="Times New Roman" w:hAnsi="Times New Roman"/>
          <w:sz w:val="28"/>
          <w:szCs w:val="28"/>
        </w:rPr>
      </w:pPr>
    </w:p>
    <w:p w14:paraId="298EB44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The Child Support Program developed a monitoring tool that utilizes local office quality desk reviews.  The objectives of the process are: </w:t>
      </w:r>
    </w:p>
    <w:p w14:paraId="62A68552"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1)  To ensure that cases are being processed according to federal requirements and child support policy</w:t>
      </w:r>
      <w:r>
        <w:rPr>
          <w:rFonts w:ascii="Times New Roman" w:hAnsi="Times New Roman"/>
          <w:szCs w:val="24"/>
        </w:rPr>
        <w:t>;</w:t>
      </w:r>
      <w:r w:rsidRPr="00D03CE6">
        <w:rPr>
          <w:rFonts w:ascii="Times New Roman" w:hAnsi="Times New Roman"/>
          <w:szCs w:val="24"/>
        </w:rPr>
        <w:t xml:space="preserve"> </w:t>
      </w:r>
    </w:p>
    <w:p w14:paraId="295574DB"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2)  To ensure that correct ACTS procedures are being followed</w:t>
      </w:r>
      <w:r>
        <w:rPr>
          <w:rFonts w:ascii="Times New Roman" w:hAnsi="Times New Roman"/>
          <w:szCs w:val="24"/>
        </w:rPr>
        <w:t>;</w:t>
      </w:r>
    </w:p>
    <w:p w14:paraId="4E70B5C6"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3)  To provide a tool in identifying training needs</w:t>
      </w:r>
      <w:r>
        <w:rPr>
          <w:rFonts w:ascii="Times New Roman" w:hAnsi="Times New Roman"/>
          <w:szCs w:val="24"/>
        </w:rPr>
        <w:t>;</w:t>
      </w:r>
      <w:r w:rsidRPr="00D03CE6">
        <w:rPr>
          <w:rFonts w:ascii="Times New Roman" w:hAnsi="Times New Roman"/>
          <w:szCs w:val="24"/>
        </w:rPr>
        <w:t xml:space="preserve"> </w:t>
      </w:r>
    </w:p>
    <w:p w14:paraId="54FA39F4"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4)  To provide feedback regarding effective case management</w:t>
      </w:r>
      <w:r>
        <w:rPr>
          <w:rFonts w:ascii="Times New Roman" w:hAnsi="Times New Roman"/>
          <w:szCs w:val="24"/>
        </w:rPr>
        <w:t>;</w:t>
      </w:r>
    </w:p>
    <w:p w14:paraId="1E8E3B5B"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5)  To identify practices utilized by the most productive workers; and</w:t>
      </w:r>
    </w:p>
    <w:p w14:paraId="5187D33F"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6)  To ensure supporting documentation is included in case files.  </w:t>
      </w:r>
    </w:p>
    <w:p w14:paraId="62BFF2C6" w14:textId="77777777" w:rsidR="003A0F84" w:rsidRPr="00D03CE6" w:rsidRDefault="003A0F84" w:rsidP="003A0F84">
      <w:pPr>
        <w:jc w:val="both"/>
        <w:rPr>
          <w:rFonts w:ascii="Times New Roman" w:hAnsi="Times New Roman"/>
          <w:szCs w:val="24"/>
        </w:rPr>
      </w:pPr>
    </w:p>
    <w:p w14:paraId="78D17C6E"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A detailed quality review checklist and an instruction packet are used to conduct the case reviews (Exhibits </w:t>
      </w:r>
      <w:r>
        <w:rPr>
          <w:rFonts w:ascii="Times New Roman" w:hAnsi="Times New Roman"/>
          <w:szCs w:val="24"/>
        </w:rPr>
        <w:t>2</w:t>
      </w:r>
      <w:r w:rsidRPr="00D03CE6">
        <w:rPr>
          <w:rFonts w:ascii="Times New Roman" w:hAnsi="Times New Roman"/>
          <w:szCs w:val="24"/>
        </w:rPr>
        <w:t xml:space="preserve"> and </w:t>
      </w:r>
      <w:r>
        <w:rPr>
          <w:rFonts w:ascii="Times New Roman" w:hAnsi="Times New Roman"/>
          <w:szCs w:val="24"/>
        </w:rPr>
        <w:t>3</w:t>
      </w:r>
      <w:r w:rsidRPr="00D03CE6">
        <w:rPr>
          <w:rFonts w:ascii="Times New Roman" w:hAnsi="Times New Roman"/>
          <w:szCs w:val="24"/>
        </w:rPr>
        <w:t xml:space="preserve">).  These instruments are utilized for each case as it is reviewed.  Sample cases are selected from Data Warehouse reports. In each local office, Regional Program Representatives review the number of cases based on the county’s caseload for each month. The Program Representative ensures that the local office </w:t>
      </w:r>
      <w:r>
        <w:rPr>
          <w:rFonts w:ascii="Times New Roman" w:hAnsi="Times New Roman"/>
          <w:szCs w:val="24"/>
        </w:rPr>
        <w:t>s</w:t>
      </w:r>
      <w:r w:rsidRPr="00D03CE6">
        <w:rPr>
          <w:rFonts w:ascii="Times New Roman" w:hAnsi="Times New Roman"/>
          <w:szCs w:val="24"/>
        </w:rPr>
        <w:t xml:space="preserve">upervisor is familiar with the quality review instruments and understands the purpose of the case reviews.  This information is used by the Central Office Policy and Training staff to identify training needs in specific offices and statewide.  </w:t>
      </w:r>
    </w:p>
    <w:p w14:paraId="179F7463" w14:textId="77777777" w:rsidR="0007158C" w:rsidRPr="00D03CE6" w:rsidRDefault="0007158C" w:rsidP="0007158C">
      <w:pPr>
        <w:jc w:val="both"/>
        <w:rPr>
          <w:rFonts w:ascii="Times New Roman" w:hAnsi="Times New Roman"/>
          <w:szCs w:val="24"/>
        </w:rPr>
      </w:pPr>
    </w:p>
    <w:p w14:paraId="5B40A72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For local offices, the quality review checklists are scored and tabulated. Deficiencies are reviewed with each local office. Results of the quality reviews are monitored by the Regional Program Representatives and utilized to formulate each office’s corrective action plan.  </w:t>
      </w:r>
    </w:p>
    <w:p w14:paraId="5A592496" w14:textId="77777777" w:rsidR="0007158C" w:rsidRPr="00D03CE6" w:rsidRDefault="0007158C" w:rsidP="0007158C">
      <w:pPr>
        <w:jc w:val="both"/>
        <w:rPr>
          <w:rFonts w:ascii="Times New Roman" w:hAnsi="Times New Roman"/>
          <w:szCs w:val="24"/>
        </w:rPr>
      </w:pPr>
    </w:p>
    <w:p w14:paraId="28DD68C8" w14:textId="77777777" w:rsidR="003A0F84" w:rsidRPr="00D03CE6" w:rsidRDefault="003A0F84" w:rsidP="003A0F84">
      <w:pPr>
        <w:jc w:val="both"/>
        <w:rPr>
          <w:rFonts w:ascii="Times New Roman" w:hAnsi="Times New Roman"/>
          <w:b/>
          <w:szCs w:val="24"/>
        </w:rPr>
      </w:pPr>
      <w:r w:rsidRPr="00D03CE6">
        <w:rPr>
          <w:rFonts w:ascii="Times New Roman" w:hAnsi="Times New Roman"/>
          <w:b/>
          <w:szCs w:val="24"/>
        </w:rPr>
        <w:t xml:space="preserve">QUARTERLY </w:t>
      </w:r>
      <w:r>
        <w:rPr>
          <w:rFonts w:ascii="Times New Roman" w:hAnsi="Times New Roman"/>
          <w:b/>
          <w:szCs w:val="24"/>
        </w:rPr>
        <w:t>CONTINUOUS QUALITY IMPROVEMENT</w:t>
      </w:r>
      <w:r w:rsidRPr="00D03CE6">
        <w:rPr>
          <w:rFonts w:ascii="Times New Roman" w:hAnsi="Times New Roman"/>
          <w:b/>
          <w:szCs w:val="24"/>
        </w:rPr>
        <w:t xml:space="preserve"> PLANS</w:t>
      </w:r>
    </w:p>
    <w:p w14:paraId="510995C6" w14:textId="77777777" w:rsidR="003A0F84" w:rsidRPr="00D03CE6" w:rsidRDefault="003A0F84" w:rsidP="003A0F84">
      <w:pPr>
        <w:jc w:val="both"/>
        <w:rPr>
          <w:rFonts w:ascii="Times New Roman" w:hAnsi="Times New Roman"/>
          <w:szCs w:val="24"/>
        </w:rPr>
      </w:pPr>
    </w:p>
    <w:p w14:paraId="77C3B3F4" w14:textId="77777777" w:rsidR="003A0F84" w:rsidRPr="00D03CE6" w:rsidRDefault="003A0F84" w:rsidP="003A0F84">
      <w:pPr>
        <w:jc w:val="both"/>
        <w:rPr>
          <w:rFonts w:ascii="Times New Roman" w:hAnsi="Times New Roman"/>
          <w:szCs w:val="24"/>
          <w:lang w:val="en"/>
        </w:rPr>
      </w:pPr>
      <w:r>
        <w:rPr>
          <w:rFonts w:ascii="Times New Roman" w:hAnsi="Times New Roman"/>
          <w:szCs w:val="24"/>
          <w:lang w:val="en"/>
        </w:rPr>
        <w:t>CQI</w:t>
      </w:r>
      <w:r w:rsidRPr="00D03CE6">
        <w:rPr>
          <w:rFonts w:ascii="Times New Roman" w:hAnsi="Times New Roman"/>
          <w:szCs w:val="24"/>
          <w:lang w:val="en"/>
        </w:rPr>
        <w:t xml:space="preserve"> plans are developed yearly for all counties administering the child support program. The </w:t>
      </w:r>
      <w:r>
        <w:rPr>
          <w:rFonts w:ascii="Times New Roman" w:hAnsi="Times New Roman"/>
          <w:szCs w:val="24"/>
          <w:lang w:val="en"/>
        </w:rPr>
        <w:t>p</w:t>
      </w:r>
      <w:r w:rsidRPr="00D03CE6">
        <w:rPr>
          <w:rFonts w:ascii="Times New Roman" w:hAnsi="Times New Roman"/>
          <w:szCs w:val="24"/>
          <w:lang w:val="en"/>
        </w:rPr>
        <w:t xml:space="preserve">lan monitors the performance standards for incentives and </w:t>
      </w:r>
      <w:r>
        <w:rPr>
          <w:rFonts w:ascii="Times New Roman" w:hAnsi="Times New Roman"/>
          <w:szCs w:val="24"/>
          <w:lang w:val="en"/>
        </w:rPr>
        <w:t>s</w:t>
      </w:r>
      <w:r w:rsidRPr="00D03CE6">
        <w:rPr>
          <w:rFonts w:ascii="Times New Roman" w:hAnsi="Times New Roman"/>
          <w:szCs w:val="24"/>
          <w:lang w:val="en"/>
        </w:rPr>
        <w:t>elf-</w:t>
      </w:r>
      <w:r>
        <w:rPr>
          <w:rFonts w:ascii="Times New Roman" w:hAnsi="Times New Roman"/>
          <w:szCs w:val="24"/>
          <w:lang w:val="en"/>
        </w:rPr>
        <w:t>a</w:t>
      </w:r>
      <w:r w:rsidRPr="00D03CE6">
        <w:rPr>
          <w:rFonts w:ascii="Times New Roman" w:hAnsi="Times New Roman"/>
          <w:szCs w:val="24"/>
          <w:lang w:val="en"/>
        </w:rPr>
        <w:t xml:space="preserve">ssessment. The purpose of the plan is to improve program outcomes and assist the local child support offices to better achieve the goals of the program and the benchmarks of self-assessment. If </w:t>
      </w:r>
      <w:r>
        <w:rPr>
          <w:rFonts w:ascii="Times New Roman" w:hAnsi="Times New Roman"/>
          <w:szCs w:val="24"/>
          <w:lang w:val="en"/>
        </w:rPr>
        <w:t>a plan for improvement</w:t>
      </w:r>
      <w:r w:rsidRPr="00D03CE6">
        <w:rPr>
          <w:rFonts w:ascii="Times New Roman" w:hAnsi="Times New Roman"/>
          <w:szCs w:val="24"/>
          <w:lang w:val="en"/>
        </w:rPr>
        <w:t xml:space="preserve"> is needed, actions and best practices are documented clearly aimed at improving performance. </w:t>
      </w:r>
    </w:p>
    <w:p w14:paraId="29DB8E7B" w14:textId="77777777" w:rsidR="009965A3" w:rsidRDefault="009965A3" w:rsidP="0007158C">
      <w:pPr>
        <w:rPr>
          <w:rFonts w:ascii="Times New Roman" w:hAnsi="Times New Roman"/>
          <w:b/>
          <w:caps/>
          <w:szCs w:val="24"/>
        </w:rPr>
      </w:pPr>
    </w:p>
    <w:p w14:paraId="66F5BB74" w14:textId="60D0D8D5" w:rsidR="0007158C" w:rsidRPr="00D03CE6" w:rsidRDefault="00F22434" w:rsidP="0007158C">
      <w:pPr>
        <w:rPr>
          <w:rFonts w:ascii="Times New Roman" w:hAnsi="Times New Roman"/>
          <w:b/>
          <w:caps/>
          <w:szCs w:val="24"/>
        </w:rPr>
      </w:pPr>
      <w:r>
        <w:rPr>
          <w:rFonts w:ascii="Times New Roman" w:hAnsi="Times New Roman"/>
          <w:b/>
          <w:caps/>
          <w:szCs w:val="24"/>
        </w:rPr>
        <w:t xml:space="preserve">400.05  </w:t>
      </w:r>
      <w:r w:rsidR="0007158C" w:rsidRPr="00D03CE6">
        <w:rPr>
          <w:rFonts w:ascii="Times New Roman" w:hAnsi="Times New Roman"/>
          <w:b/>
          <w:caps/>
          <w:szCs w:val="24"/>
        </w:rPr>
        <w:t>EXIT CONFERENCE</w:t>
      </w:r>
    </w:p>
    <w:p w14:paraId="7C2548DF" w14:textId="77777777" w:rsidR="0007158C" w:rsidRPr="00D03CE6" w:rsidRDefault="0007158C" w:rsidP="0007158C">
      <w:pPr>
        <w:rPr>
          <w:rFonts w:ascii="Times New Roman" w:hAnsi="Times New Roman"/>
          <w:sz w:val="28"/>
          <w:szCs w:val="28"/>
        </w:rPr>
      </w:pPr>
    </w:p>
    <w:p w14:paraId="3D699D41"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The exit conference provides an opportunity to close the review with the local office staff. </w:t>
      </w:r>
      <w:r>
        <w:rPr>
          <w:rFonts w:ascii="Times New Roman" w:hAnsi="Times New Roman"/>
          <w:szCs w:val="24"/>
        </w:rPr>
        <w:t>CQI</w:t>
      </w:r>
      <w:r w:rsidRPr="00D03CE6">
        <w:rPr>
          <w:rFonts w:ascii="Times New Roman" w:hAnsi="Times New Roman"/>
          <w:szCs w:val="24"/>
        </w:rPr>
        <w:t xml:space="preserve"> </w:t>
      </w:r>
      <w:r>
        <w:rPr>
          <w:rFonts w:ascii="Times New Roman" w:hAnsi="Times New Roman"/>
          <w:szCs w:val="24"/>
        </w:rPr>
        <w:t>p</w:t>
      </w:r>
      <w:r w:rsidRPr="00D03CE6">
        <w:rPr>
          <w:rFonts w:ascii="Times New Roman" w:hAnsi="Times New Roman"/>
          <w:szCs w:val="24"/>
        </w:rPr>
        <w:t>lans and monthly quality reviews are provided to the IV-D supervisor with a general discussion of the overall findings. This may also be an appropriate time to discuss specific findings from the case file review.</w:t>
      </w:r>
      <w:r>
        <w:rPr>
          <w:rFonts w:ascii="Times New Roman" w:hAnsi="Times New Roman"/>
          <w:szCs w:val="24"/>
        </w:rPr>
        <w:t xml:space="preserve"> The Program Representative will g</w:t>
      </w:r>
      <w:r w:rsidRPr="00D03CE6">
        <w:rPr>
          <w:rFonts w:ascii="Times New Roman" w:hAnsi="Times New Roman"/>
          <w:szCs w:val="24"/>
        </w:rPr>
        <w:t>ive the local office an opportunity to find missing documents or to respond to individual case findings.</w:t>
      </w:r>
      <w:r>
        <w:rPr>
          <w:rFonts w:ascii="Times New Roman" w:hAnsi="Times New Roman"/>
          <w:szCs w:val="24"/>
        </w:rPr>
        <w:t xml:space="preserve"> All correspondence and reviews will be shared with the county DSS Director.</w:t>
      </w:r>
    </w:p>
    <w:p w14:paraId="17C2A566" w14:textId="77777777" w:rsidR="0007158C" w:rsidRPr="00D03CE6" w:rsidRDefault="0007158C" w:rsidP="0007158C">
      <w:pPr>
        <w:rPr>
          <w:rFonts w:ascii="Times New Roman" w:hAnsi="Times New Roman"/>
          <w:b/>
          <w:szCs w:val="24"/>
        </w:rPr>
      </w:pPr>
    </w:p>
    <w:p w14:paraId="21500B47" w14:textId="77777777" w:rsidR="0007158C" w:rsidRPr="00D03CE6" w:rsidRDefault="0007158C" w:rsidP="0007158C">
      <w:pPr>
        <w:tabs>
          <w:tab w:val="left" w:pos="180"/>
        </w:tabs>
        <w:rPr>
          <w:rFonts w:ascii="Times New Roman" w:hAnsi="Times New Roman"/>
          <w:b/>
          <w:bCs/>
          <w:iCs/>
          <w:sz w:val="28"/>
          <w:szCs w:val="28"/>
        </w:rPr>
      </w:pPr>
    </w:p>
    <w:p w14:paraId="16CD78BD" w14:textId="7C6ABC1A" w:rsidR="0007158C" w:rsidRPr="00D03CE6" w:rsidRDefault="00F22434" w:rsidP="0007158C">
      <w:pPr>
        <w:rPr>
          <w:rFonts w:ascii="Times New Roman" w:hAnsi="Times New Roman"/>
          <w:b/>
          <w:caps/>
          <w:szCs w:val="24"/>
        </w:rPr>
      </w:pPr>
      <w:r>
        <w:rPr>
          <w:rFonts w:ascii="Times New Roman" w:hAnsi="Times New Roman"/>
          <w:b/>
          <w:caps/>
          <w:szCs w:val="24"/>
        </w:rPr>
        <w:t xml:space="preserve">400.06    </w:t>
      </w:r>
      <w:r w:rsidR="0007158C" w:rsidRPr="00D03CE6">
        <w:rPr>
          <w:rFonts w:ascii="Times New Roman" w:hAnsi="Times New Roman"/>
          <w:b/>
          <w:caps/>
          <w:szCs w:val="24"/>
        </w:rPr>
        <w:t>Federal Office of Child Support Enforcement Program</w:t>
      </w:r>
    </w:p>
    <w:p w14:paraId="639DAB3F" w14:textId="77777777" w:rsidR="0007158C" w:rsidRPr="00D03CE6" w:rsidRDefault="0007158C" w:rsidP="0007158C">
      <w:pPr>
        <w:rPr>
          <w:rFonts w:ascii="Times New Roman" w:hAnsi="Times New Roman"/>
          <w:b/>
          <w:caps/>
          <w:szCs w:val="24"/>
        </w:rPr>
      </w:pPr>
      <w:r w:rsidRPr="00D03CE6">
        <w:rPr>
          <w:rFonts w:ascii="Times New Roman" w:hAnsi="Times New Roman"/>
          <w:b/>
          <w:caps/>
          <w:szCs w:val="24"/>
        </w:rPr>
        <w:t>Self Assessment</w:t>
      </w:r>
    </w:p>
    <w:p w14:paraId="32BF7FC1" w14:textId="77777777" w:rsidR="0007158C" w:rsidRPr="00D03CE6" w:rsidRDefault="0007158C" w:rsidP="0007158C">
      <w:pPr>
        <w:rPr>
          <w:rFonts w:ascii="Times New Roman" w:hAnsi="Times New Roman"/>
        </w:rPr>
      </w:pPr>
    </w:p>
    <w:p w14:paraId="7794F038" w14:textId="77777777" w:rsidR="003A0F84" w:rsidRDefault="003A0F84" w:rsidP="003A0F84">
      <w:pPr>
        <w:jc w:val="both"/>
        <w:rPr>
          <w:rFonts w:ascii="Times New Roman" w:hAnsi="Times New Roman"/>
          <w:szCs w:val="24"/>
        </w:rPr>
      </w:pPr>
      <w:r w:rsidRPr="00D03CE6">
        <w:rPr>
          <w:rFonts w:ascii="Times New Roman" w:hAnsi="Times New Roman"/>
          <w:szCs w:val="24"/>
        </w:rPr>
        <w:t xml:space="preserve">The purpose of the </w:t>
      </w:r>
      <w:r>
        <w:rPr>
          <w:rFonts w:ascii="Times New Roman" w:hAnsi="Times New Roman"/>
          <w:szCs w:val="24"/>
        </w:rPr>
        <w:t>f</w:t>
      </w:r>
      <w:r w:rsidRPr="00D03CE6">
        <w:rPr>
          <w:rFonts w:ascii="Times New Roman" w:hAnsi="Times New Roman"/>
          <w:szCs w:val="24"/>
        </w:rPr>
        <w:t xml:space="preserve">ederal Office of Child Support Enforcement (OCSE) Self-Assessment is to determine whether states are meeting </w:t>
      </w:r>
      <w:r>
        <w:rPr>
          <w:rFonts w:ascii="Times New Roman" w:hAnsi="Times New Roman"/>
          <w:szCs w:val="24"/>
        </w:rPr>
        <w:t>f</w:t>
      </w:r>
      <w:r w:rsidRPr="00D03CE6">
        <w:rPr>
          <w:rFonts w:ascii="Times New Roman" w:hAnsi="Times New Roman"/>
          <w:szCs w:val="24"/>
        </w:rPr>
        <w:t xml:space="preserve">ederal requirements for providing child support services. The OCSE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requirements and the procedure for implementing them are found in OCSE Action Transmittal 98-12 (Exhibit 1). This Action Transmittal includes implementation methodologies, case review requirements, case review instruments, reporting requirements and instructions to the states. The Action Transmittal governs the North Carolina Child Support Program’s Self-Assessment case review and reporting process. In order to comply with OCSE Self-Assessment, the Child Support Central office reviews and reports program compliance in eight program areas:</w:t>
      </w:r>
    </w:p>
    <w:p w14:paraId="27D07DC5" w14:textId="77777777" w:rsidR="00BC50D0" w:rsidRPr="00D03CE6" w:rsidRDefault="00BC50D0" w:rsidP="0007158C">
      <w:pPr>
        <w:jc w:val="both"/>
        <w:rPr>
          <w:rFonts w:ascii="Times New Roman" w:hAnsi="Times New Roman"/>
          <w:szCs w:val="24"/>
        </w:rPr>
      </w:pPr>
    </w:p>
    <w:p w14:paraId="0475B7ED" w14:textId="77777777" w:rsidR="0007158C" w:rsidRPr="00D03CE6" w:rsidRDefault="0007158C" w:rsidP="0007158C">
      <w:pPr>
        <w:jc w:val="both"/>
        <w:rPr>
          <w:rFonts w:ascii="Times New Roman" w:hAnsi="Times New Roman"/>
          <w:sz w:val="28"/>
          <w:szCs w:val="28"/>
        </w:rPr>
      </w:pPr>
    </w:p>
    <w:p w14:paraId="331DABE8"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1) Case Closure</w:t>
      </w:r>
    </w:p>
    <w:p w14:paraId="1458AE96"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2) Establishment of Paternity and Support Orders</w:t>
      </w:r>
    </w:p>
    <w:p w14:paraId="292E7906"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3) Expedited Process</w:t>
      </w:r>
    </w:p>
    <w:p w14:paraId="76E5AE6C"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 xml:space="preserve">4) Disbursement of Collections </w:t>
      </w:r>
    </w:p>
    <w:p w14:paraId="64615DDE"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5) Enforcement of Support Orders</w:t>
      </w:r>
    </w:p>
    <w:p w14:paraId="065AF893"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6) Medical Support Enforcement</w:t>
      </w:r>
    </w:p>
    <w:p w14:paraId="6AFEDA98"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7) Review and Adjustment </w:t>
      </w:r>
    </w:p>
    <w:p w14:paraId="4E14E617"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8) Interstate Services</w:t>
      </w:r>
    </w:p>
    <w:p w14:paraId="12CBD75A" w14:textId="77777777" w:rsidR="0007158C" w:rsidRPr="00D03CE6" w:rsidRDefault="0007158C" w:rsidP="0007158C">
      <w:pPr>
        <w:jc w:val="both"/>
        <w:rPr>
          <w:rFonts w:ascii="Times New Roman" w:hAnsi="Times New Roman"/>
          <w:szCs w:val="24"/>
        </w:rPr>
      </w:pPr>
    </w:p>
    <w:p w14:paraId="311146C0"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Each federal fiscal year, reviews are performed for cases throughout the state.  The annual report is completed each March. The Reports Unit, located at the Child Support Central Office, is responsible for preparing the Self-Assessment annual report to OCSE.  The Self-Assessment review process is carried out in an automated manner using the Client Services Data Warehouse (CSDW). Using the data warehouse to identify the case population and to perform the case reviews, allows the Child Support Program to review each case in the population instead of samples. This complete review process gives the child support program the opportunity to identify every case throughout the state that is in or out of compliance and to identify the reason for the non-compliance.    </w:t>
      </w:r>
    </w:p>
    <w:p w14:paraId="7ED41048" w14:textId="77777777" w:rsidR="0007158C" w:rsidRPr="00D03CE6" w:rsidRDefault="0007158C" w:rsidP="0007158C">
      <w:pPr>
        <w:tabs>
          <w:tab w:val="left" w:pos="180"/>
        </w:tabs>
        <w:rPr>
          <w:rFonts w:ascii="Times New Roman" w:hAnsi="Times New Roman"/>
          <w:b/>
          <w:bCs/>
          <w:iCs/>
          <w:sz w:val="28"/>
          <w:szCs w:val="28"/>
        </w:rPr>
      </w:pPr>
    </w:p>
    <w:p w14:paraId="2881A6E0"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The Child Support Program also uses the CSDW to perform monthly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reviews. Child Support Program management and local offices are able to drill down to obtain complete caseload compliance results for each county and for each responsible worker for the annual reviews and for the quarterly reviews.</w:t>
      </w:r>
    </w:p>
    <w:p w14:paraId="10EB97A6" w14:textId="77777777" w:rsidR="0007158C" w:rsidRPr="00D03CE6" w:rsidRDefault="0007158C" w:rsidP="0007158C">
      <w:pPr>
        <w:tabs>
          <w:tab w:val="left" w:pos="180"/>
        </w:tabs>
        <w:rPr>
          <w:rFonts w:ascii="Times New Roman" w:hAnsi="Times New Roman"/>
          <w:b/>
          <w:bCs/>
          <w:iCs/>
          <w:sz w:val="28"/>
          <w:szCs w:val="28"/>
        </w:rPr>
      </w:pPr>
    </w:p>
    <w:p w14:paraId="39257E97" w14:textId="0D3B698A" w:rsidR="0007158C" w:rsidRPr="00D03CE6" w:rsidRDefault="00F22434" w:rsidP="0007158C">
      <w:pPr>
        <w:tabs>
          <w:tab w:val="left" w:pos="180"/>
        </w:tabs>
        <w:rPr>
          <w:rFonts w:ascii="Times New Roman" w:hAnsi="Times New Roman"/>
          <w:b/>
          <w:bCs/>
          <w:iCs/>
          <w:sz w:val="28"/>
          <w:szCs w:val="28"/>
        </w:rPr>
      </w:pPr>
      <w:r>
        <w:rPr>
          <w:rFonts w:ascii="Times New Roman" w:hAnsi="Times New Roman"/>
          <w:b/>
          <w:bCs/>
          <w:iCs/>
          <w:sz w:val="28"/>
          <w:szCs w:val="28"/>
        </w:rPr>
        <w:t xml:space="preserve">400.07 </w:t>
      </w:r>
      <w:r w:rsidR="0007158C" w:rsidRPr="00D03CE6">
        <w:rPr>
          <w:rFonts w:ascii="Times New Roman" w:hAnsi="Times New Roman"/>
          <w:b/>
          <w:bCs/>
          <w:iCs/>
          <w:sz w:val="28"/>
          <w:szCs w:val="28"/>
        </w:rPr>
        <w:t>SELF-ASSESSMENT METHODOLOGY FOR CASE REVIEWS</w:t>
      </w:r>
    </w:p>
    <w:p w14:paraId="6E76450A" w14:textId="77777777" w:rsidR="0007158C" w:rsidRPr="00D03CE6" w:rsidRDefault="0007158C" w:rsidP="0007158C">
      <w:pPr>
        <w:tabs>
          <w:tab w:val="left" w:pos="180"/>
        </w:tabs>
        <w:rPr>
          <w:rFonts w:ascii="Times New Roman" w:hAnsi="Times New Roman"/>
          <w:b/>
          <w:caps/>
          <w:sz w:val="28"/>
          <w:szCs w:val="28"/>
        </w:rPr>
      </w:pPr>
    </w:p>
    <w:p w14:paraId="4A4376D6" w14:textId="77777777" w:rsidR="003A0F84" w:rsidRPr="00D03CE6" w:rsidRDefault="003A0F84" w:rsidP="003A0F84">
      <w:pPr>
        <w:jc w:val="both"/>
        <w:rPr>
          <w:rFonts w:ascii="Times New Roman" w:hAnsi="Times New Roman"/>
          <w:snapToGrid w:val="0"/>
          <w:szCs w:val="24"/>
        </w:rPr>
      </w:pPr>
      <w:r w:rsidRPr="00D03CE6">
        <w:rPr>
          <w:rFonts w:ascii="Times New Roman" w:hAnsi="Times New Roman"/>
          <w:szCs w:val="24"/>
        </w:rPr>
        <w:t xml:space="preserve">The North Carolina Child Support Program uses the Client Services Data Warehouse (CSDW) to select and evaluate all cases for the annual review. OCSE-AT 98-12 </w:t>
      </w:r>
      <w:r w:rsidRPr="00D03CE6">
        <w:rPr>
          <w:rFonts w:ascii="Times New Roman" w:hAnsi="Times New Roman"/>
          <w:snapToGrid w:val="0"/>
          <w:szCs w:val="24"/>
        </w:rPr>
        <w:t>advised states to create a statistically valid plan for selecting cases that would achieve a 90% confidence level to review findings. Using the Data Warehouse, the Child Support Program eliminates the possibility of human error or bias when evaluating each category and therefore has achieved a 100% confidence level.</w:t>
      </w:r>
    </w:p>
    <w:p w14:paraId="1932C04B" w14:textId="77777777" w:rsidR="0007158C" w:rsidRPr="00D03CE6" w:rsidRDefault="0007158C" w:rsidP="0007158C">
      <w:pPr>
        <w:ind w:hanging="720"/>
        <w:jc w:val="both"/>
        <w:rPr>
          <w:rFonts w:ascii="Times New Roman" w:hAnsi="Times New Roman"/>
          <w:snapToGrid w:val="0"/>
          <w:szCs w:val="24"/>
        </w:rPr>
      </w:pPr>
    </w:p>
    <w:p w14:paraId="4B07BAD6" w14:textId="77777777" w:rsidR="0007158C" w:rsidRPr="00D03CE6" w:rsidRDefault="0007158C" w:rsidP="0007158C">
      <w:pPr>
        <w:tabs>
          <w:tab w:val="left" w:pos="180"/>
        </w:tabs>
        <w:rPr>
          <w:rFonts w:ascii="Times New Roman" w:hAnsi="Times New Roman"/>
          <w:b/>
          <w:caps/>
          <w:szCs w:val="24"/>
        </w:rPr>
      </w:pPr>
      <w:r w:rsidRPr="00D03CE6">
        <w:rPr>
          <w:rFonts w:ascii="Times New Roman" w:hAnsi="Times New Roman"/>
          <w:b/>
          <w:caps/>
          <w:szCs w:val="24"/>
        </w:rPr>
        <w:t>SUMMARY OF METHODOLOGY</w:t>
      </w:r>
    </w:p>
    <w:p w14:paraId="0297896D" w14:textId="77777777" w:rsidR="0007158C" w:rsidRPr="00D03CE6" w:rsidRDefault="0007158C" w:rsidP="0007158C">
      <w:pPr>
        <w:jc w:val="both"/>
        <w:rPr>
          <w:rFonts w:ascii="Times New Roman" w:hAnsi="Times New Roman"/>
          <w:snapToGrid w:val="0"/>
          <w:szCs w:val="24"/>
        </w:rPr>
      </w:pPr>
    </w:p>
    <w:p w14:paraId="0A7FBA5F" w14:textId="77777777" w:rsidR="0007158C" w:rsidRPr="00D03CE6" w:rsidRDefault="0007158C" w:rsidP="0007158C">
      <w:pPr>
        <w:jc w:val="both"/>
        <w:rPr>
          <w:rFonts w:ascii="Times New Roman" w:hAnsi="Times New Roman"/>
          <w:snapToGrid w:val="0"/>
          <w:szCs w:val="24"/>
        </w:rPr>
      </w:pPr>
      <w:r w:rsidRPr="00D03CE6">
        <w:rPr>
          <w:rFonts w:ascii="Times New Roman" w:hAnsi="Times New Roman"/>
          <w:snapToGrid w:val="0"/>
          <w:szCs w:val="24"/>
        </w:rPr>
        <w:t xml:space="preserve">Data from the Automated Collection and Tracking System (ACTS) is loaded to the Client Services Data Warehouse (CSDW) monthly. The time frame for the review is the Federal Fiscal Year (October 1 through September 30). Once a population has been gathered, the evaluation process begins to determine if a case passes (meets all requirements/action case), fails (does not meet all the requirements/error case), or is NA (Not Applicable, case meets the initial requirements; however, it does not meet the evaluation criteria – not enough time to evaluate, etc.). The total number of cases passed is then divided by the total number of cases evaluated minus the not applicable cases to arrive at a percentage passing statewide.  </w:t>
      </w:r>
    </w:p>
    <w:p w14:paraId="611D8296" w14:textId="77777777" w:rsidR="0007158C" w:rsidRPr="00D03CE6" w:rsidRDefault="0007158C" w:rsidP="0007158C">
      <w:pPr>
        <w:rPr>
          <w:rFonts w:ascii="Times New Roman" w:hAnsi="Times New Roman"/>
          <w:snapToGrid w:val="0"/>
          <w:szCs w:val="24"/>
        </w:rPr>
      </w:pPr>
    </w:p>
    <w:p w14:paraId="4427AE8B" w14:textId="77777777" w:rsidR="003A0F84" w:rsidRPr="00D03CE6" w:rsidRDefault="003A0F84" w:rsidP="003A0F84">
      <w:pPr>
        <w:jc w:val="both"/>
        <w:rPr>
          <w:rFonts w:ascii="Times New Roman" w:hAnsi="Times New Roman"/>
          <w:snapToGrid w:val="0"/>
          <w:szCs w:val="24"/>
        </w:rPr>
      </w:pPr>
      <w:r w:rsidRPr="00D03CE6">
        <w:rPr>
          <w:rFonts w:ascii="Times New Roman" w:hAnsi="Times New Roman"/>
          <w:snapToGrid w:val="0"/>
          <w:szCs w:val="24"/>
        </w:rPr>
        <w:t xml:space="preserve">By using the </w:t>
      </w:r>
      <w:r>
        <w:rPr>
          <w:rFonts w:ascii="Times New Roman" w:hAnsi="Times New Roman"/>
          <w:snapToGrid w:val="0"/>
          <w:szCs w:val="24"/>
        </w:rPr>
        <w:t>d</w:t>
      </w:r>
      <w:r w:rsidRPr="00D03CE6">
        <w:rPr>
          <w:rFonts w:ascii="Times New Roman" w:hAnsi="Times New Roman"/>
          <w:snapToGrid w:val="0"/>
          <w:szCs w:val="24"/>
        </w:rPr>
        <w:t xml:space="preserve">ata </w:t>
      </w:r>
      <w:r>
        <w:rPr>
          <w:rFonts w:ascii="Times New Roman" w:hAnsi="Times New Roman"/>
          <w:snapToGrid w:val="0"/>
          <w:szCs w:val="24"/>
        </w:rPr>
        <w:t>w</w:t>
      </w:r>
      <w:r w:rsidRPr="00D03CE6">
        <w:rPr>
          <w:rFonts w:ascii="Times New Roman" w:hAnsi="Times New Roman"/>
          <w:snapToGrid w:val="0"/>
          <w:szCs w:val="24"/>
        </w:rPr>
        <w:t>arehouse, the North Carolina Child Support Program eliminates the possibility of human error or bias when evaluating each category. The program also allows the Child Support</w:t>
      </w:r>
      <w:r w:rsidRPr="00D03CE6">
        <w:rPr>
          <w:rFonts w:ascii="Times New Roman" w:hAnsi="Times New Roman"/>
          <w:snapToGrid w:val="0"/>
          <w:sz w:val="28"/>
          <w:szCs w:val="28"/>
        </w:rPr>
        <w:t xml:space="preserve"> </w:t>
      </w:r>
      <w:r w:rsidRPr="00D03CE6">
        <w:rPr>
          <w:rFonts w:ascii="Times New Roman" w:hAnsi="Times New Roman"/>
          <w:snapToGrid w:val="0"/>
          <w:szCs w:val="24"/>
        </w:rPr>
        <w:t>Program to identify a separate</w:t>
      </w:r>
      <w:r w:rsidRPr="00D03CE6">
        <w:rPr>
          <w:rFonts w:ascii="Times New Roman" w:hAnsi="Times New Roman"/>
          <w:snapToGrid w:val="0"/>
          <w:sz w:val="28"/>
          <w:szCs w:val="28"/>
        </w:rPr>
        <w:t xml:space="preserve"> </w:t>
      </w:r>
      <w:r w:rsidRPr="00D03CE6">
        <w:rPr>
          <w:rFonts w:ascii="Times New Roman" w:hAnsi="Times New Roman"/>
          <w:snapToGrid w:val="0"/>
          <w:szCs w:val="24"/>
        </w:rPr>
        <w:t>focused case population for each category and to evaluate every case within the population. As the system (ACTS) evolves, so does the ability to process the data in the Data Warehouse, giving management and the local workers the opportunity to focus on problem areas.</w:t>
      </w:r>
    </w:p>
    <w:p w14:paraId="415FD0EE" w14:textId="77777777" w:rsidR="0007158C" w:rsidRPr="00D03CE6" w:rsidRDefault="0007158C" w:rsidP="0007158C">
      <w:pPr>
        <w:rPr>
          <w:rFonts w:ascii="Times New Roman" w:hAnsi="Times New Roman"/>
          <w:b/>
          <w:caps/>
          <w:szCs w:val="24"/>
        </w:rPr>
      </w:pPr>
    </w:p>
    <w:p w14:paraId="13DF0A6A" w14:textId="77777777" w:rsidR="0007158C" w:rsidRPr="00D03CE6" w:rsidRDefault="0007158C" w:rsidP="0007158C">
      <w:pPr>
        <w:rPr>
          <w:rFonts w:ascii="Times New Roman" w:hAnsi="Times New Roman"/>
          <w:szCs w:val="24"/>
        </w:rPr>
      </w:pPr>
      <w:r w:rsidRPr="00D03CE6">
        <w:rPr>
          <w:rFonts w:ascii="Times New Roman" w:hAnsi="Times New Roman"/>
          <w:b/>
          <w:caps/>
          <w:szCs w:val="24"/>
        </w:rPr>
        <w:t>Section</w:t>
      </w:r>
      <w:r w:rsidRPr="00D03CE6">
        <w:rPr>
          <w:rFonts w:ascii="Times New Roman" w:hAnsi="Times New Roman"/>
          <w:b/>
          <w:szCs w:val="24"/>
        </w:rPr>
        <w:t xml:space="preserve"> VI - EXHIBITS:</w:t>
      </w:r>
    </w:p>
    <w:p w14:paraId="6E9F30B7" w14:textId="77777777" w:rsidR="0007158C" w:rsidRPr="00D03CE6" w:rsidRDefault="0007158C" w:rsidP="0007158C">
      <w:pPr>
        <w:rPr>
          <w:rFonts w:ascii="Times New Roman" w:hAnsi="Times New Roman"/>
        </w:rPr>
      </w:pPr>
    </w:p>
    <w:p w14:paraId="6C1CBCC3" w14:textId="77777777" w:rsidR="003A0F84" w:rsidRPr="00D03CE6" w:rsidRDefault="003A0F84" w:rsidP="003A0F84">
      <w:pPr>
        <w:rPr>
          <w:rFonts w:ascii="Times New Roman" w:hAnsi="Times New Roman"/>
        </w:rPr>
      </w:pPr>
      <w:bookmarkStart w:id="28" w:name="Sec_VI_CS_AttachmentA"/>
      <w:r w:rsidRPr="00D03CE6">
        <w:rPr>
          <w:rFonts w:ascii="Times New Roman" w:hAnsi="Times New Roman"/>
        </w:rPr>
        <w:t>Exhibit 1 - OCSE Action Transmittal 98-12</w:t>
      </w:r>
    </w:p>
    <w:p w14:paraId="25826E6A" w14:textId="77777777" w:rsidR="003A0F84" w:rsidRPr="00D03CE6" w:rsidRDefault="003A0F84" w:rsidP="003A0F84">
      <w:pPr>
        <w:rPr>
          <w:rFonts w:ascii="Times New Roman" w:hAnsi="Times New Roman"/>
        </w:rPr>
      </w:pPr>
      <w:r w:rsidRPr="00D03CE6">
        <w:rPr>
          <w:rFonts w:ascii="Times New Roman" w:hAnsi="Times New Roman"/>
        </w:rPr>
        <w:t xml:space="preserve">Exhibit </w:t>
      </w:r>
      <w:r>
        <w:rPr>
          <w:rFonts w:ascii="Times New Roman" w:hAnsi="Times New Roman"/>
        </w:rPr>
        <w:t>2</w:t>
      </w:r>
      <w:r w:rsidRPr="00D03CE6">
        <w:rPr>
          <w:rFonts w:ascii="Times New Roman" w:hAnsi="Times New Roman"/>
        </w:rPr>
        <w:t xml:space="preserve"> - Quality Review Checklist</w:t>
      </w:r>
    </w:p>
    <w:p w14:paraId="17D2AFCD" w14:textId="77777777" w:rsidR="003A0F84" w:rsidRPr="00D03CE6" w:rsidRDefault="003A0F84" w:rsidP="003A0F84">
      <w:pPr>
        <w:rPr>
          <w:rFonts w:ascii="Times New Roman" w:hAnsi="Times New Roman"/>
        </w:rPr>
      </w:pPr>
      <w:r w:rsidRPr="00D03CE6">
        <w:rPr>
          <w:rFonts w:ascii="Times New Roman" w:hAnsi="Times New Roman"/>
        </w:rPr>
        <w:lastRenderedPageBreak/>
        <w:t xml:space="preserve">Exhibit </w:t>
      </w:r>
      <w:r>
        <w:rPr>
          <w:rFonts w:ascii="Times New Roman" w:hAnsi="Times New Roman"/>
        </w:rPr>
        <w:t>3</w:t>
      </w:r>
      <w:r w:rsidRPr="00D03CE6">
        <w:rPr>
          <w:rFonts w:ascii="Times New Roman" w:hAnsi="Times New Roman"/>
        </w:rPr>
        <w:t xml:space="preserve"> - Quality Review Instructions</w:t>
      </w:r>
    </w:p>
    <w:p w14:paraId="08AF1668" w14:textId="77777777" w:rsidR="0007158C" w:rsidRPr="00804C63" w:rsidRDefault="0007158C" w:rsidP="0007158C">
      <w:pPr>
        <w:rPr>
          <w:rFonts w:ascii="Times New Roman" w:hAnsi="Times New Roman"/>
          <w:color w:val="5B9BD5" w:themeColor="accent1"/>
          <w:sz w:val="28"/>
          <w:szCs w:val="28"/>
        </w:rPr>
      </w:pPr>
    </w:p>
    <w:p w14:paraId="3FFB3978" w14:textId="77777777" w:rsidR="000113F2" w:rsidRDefault="000113F2" w:rsidP="0007158C">
      <w:pPr>
        <w:rPr>
          <w:rFonts w:ascii="Times New Roman" w:hAnsi="Times New Roman"/>
          <w:sz w:val="28"/>
          <w:szCs w:val="28"/>
        </w:rPr>
      </w:pPr>
    </w:p>
    <w:p w14:paraId="23D89872" w14:textId="4D1882C9" w:rsidR="0007158C" w:rsidRPr="00D03CE6" w:rsidRDefault="00F22434" w:rsidP="0007158C">
      <w:pPr>
        <w:rPr>
          <w:rFonts w:ascii="Times New Roman" w:hAnsi="Times New Roman"/>
          <w:sz w:val="28"/>
          <w:szCs w:val="28"/>
        </w:rPr>
      </w:pPr>
      <w:r>
        <w:rPr>
          <w:rFonts w:ascii="Times New Roman" w:hAnsi="Times New Roman"/>
          <w:sz w:val="28"/>
          <w:szCs w:val="28"/>
        </w:rPr>
        <w:t xml:space="preserve">410.01 </w:t>
      </w:r>
      <w:r w:rsidR="0007158C" w:rsidRPr="00D03CE6">
        <w:rPr>
          <w:rFonts w:ascii="Times New Roman" w:hAnsi="Times New Roman"/>
          <w:sz w:val="28"/>
          <w:szCs w:val="28"/>
        </w:rPr>
        <w:t>EXHIBIT 1 – OCSE Action Transmittal 98-12</w:t>
      </w:r>
    </w:p>
    <w:p w14:paraId="475D1DD0" w14:textId="77777777" w:rsidR="0007158C" w:rsidRPr="00D03CE6" w:rsidRDefault="0007158C" w:rsidP="0007158C">
      <w:pPr>
        <w:rPr>
          <w:rFonts w:ascii="Times New Roman" w:hAnsi="Times New Roman"/>
        </w:rPr>
      </w:pPr>
    </w:p>
    <w:p w14:paraId="5A4D8A94" w14:textId="77777777" w:rsidR="0007158C" w:rsidRPr="00D03CE6" w:rsidRDefault="0007158C" w:rsidP="0007158C">
      <w:pPr>
        <w:rPr>
          <w:rFonts w:ascii="Times New Roman" w:hAnsi="Times New Roman"/>
          <w:smallCaps/>
        </w:rPr>
      </w:pPr>
      <w:r w:rsidRPr="00D03CE6">
        <w:rPr>
          <w:rFonts w:ascii="Times New Roman" w:hAnsi="Times New Roman"/>
          <w:smallCaps/>
        </w:rPr>
        <w:t>The Office of Child Support Enforcement</w:t>
      </w:r>
    </w:p>
    <w:p w14:paraId="6BCA3DAF" w14:textId="77777777" w:rsidR="0007158C" w:rsidRPr="00D03CE6" w:rsidRDefault="0007158C" w:rsidP="0007158C">
      <w:pPr>
        <w:rPr>
          <w:rFonts w:ascii="Times New Roman" w:hAnsi="Times New Roman"/>
          <w:smallCaps/>
        </w:rPr>
      </w:pPr>
    </w:p>
    <w:bookmarkEnd w:id="28"/>
    <w:p w14:paraId="48AD4E52" w14:textId="77777777" w:rsidR="0007158C" w:rsidRPr="00D03CE6" w:rsidRDefault="0007158C" w:rsidP="0007158C">
      <w:pPr>
        <w:rPr>
          <w:rFonts w:ascii="Times New Roman" w:hAnsi="Times New Roman"/>
        </w:rPr>
      </w:pPr>
      <w:r w:rsidRPr="00D03CE6">
        <w:rPr>
          <w:rFonts w:ascii="Times New Roman" w:hAnsi="Times New Roman"/>
        </w:rPr>
        <w:t>ACTION TRANSMITTAL</w:t>
      </w:r>
    </w:p>
    <w:p w14:paraId="3BA2816C" w14:textId="77777777" w:rsidR="0007158C" w:rsidRPr="00D03CE6" w:rsidRDefault="0007158C" w:rsidP="0007158C">
      <w:pPr>
        <w:rPr>
          <w:rFonts w:ascii="Times New Roman" w:hAnsi="Times New Roman"/>
        </w:rPr>
      </w:pPr>
      <w:r w:rsidRPr="00D03CE6">
        <w:rPr>
          <w:rFonts w:ascii="Times New Roman" w:hAnsi="Times New Roman"/>
        </w:rPr>
        <w:t>AT-98-12</w:t>
      </w:r>
    </w:p>
    <w:p w14:paraId="644BD9B5" w14:textId="77777777" w:rsidR="0007158C" w:rsidRPr="00D03CE6" w:rsidRDefault="0007158C" w:rsidP="0007158C">
      <w:pPr>
        <w:rPr>
          <w:rFonts w:ascii="Times New Roman" w:hAnsi="Times New Roman"/>
          <w:b/>
          <w:bCs/>
          <w:szCs w:val="24"/>
        </w:rPr>
      </w:pPr>
    </w:p>
    <w:p w14:paraId="4CEBEDEA" w14:textId="77777777" w:rsidR="0007158C" w:rsidRPr="00D03CE6" w:rsidRDefault="0007158C" w:rsidP="0007158C">
      <w:pPr>
        <w:rPr>
          <w:rFonts w:ascii="Times New Roman" w:hAnsi="Times New Roman"/>
          <w:szCs w:val="24"/>
        </w:rPr>
      </w:pPr>
      <w:r w:rsidRPr="00D03CE6">
        <w:rPr>
          <w:rFonts w:ascii="Times New Roman" w:hAnsi="Times New Roman"/>
          <w:b/>
          <w:bCs/>
          <w:szCs w:val="24"/>
        </w:rPr>
        <w:t xml:space="preserve">Date:  </w:t>
      </w:r>
      <w:r w:rsidRPr="00D03CE6">
        <w:rPr>
          <w:rFonts w:ascii="Times New Roman" w:hAnsi="Times New Roman"/>
          <w:bCs/>
          <w:szCs w:val="24"/>
        </w:rPr>
        <w:t>March 31, 1998</w:t>
      </w:r>
    </w:p>
    <w:p w14:paraId="1212F8D6" w14:textId="77777777" w:rsidR="0007158C" w:rsidRPr="00D03CE6" w:rsidRDefault="0007158C" w:rsidP="0007158C">
      <w:pPr>
        <w:pStyle w:val="NormalWeb"/>
        <w:jc w:val="both"/>
      </w:pPr>
      <w:r w:rsidRPr="00D03CE6">
        <w:rPr>
          <w:b/>
          <w:bCs/>
        </w:rPr>
        <w:t xml:space="preserve">To:  </w:t>
      </w:r>
      <w:r w:rsidRPr="00D03CE6">
        <w:t>State and Tribal Agencies Administering Child Support Enforcement Plans under Title IV-D of the Social Security Act and Other Interested Individuals</w:t>
      </w:r>
    </w:p>
    <w:p w14:paraId="7CE0E083" w14:textId="77777777" w:rsidR="0007158C" w:rsidRPr="00D03CE6" w:rsidRDefault="0007158C" w:rsidP="0007158C">
      <w:pPr>
        <w:pStyle w:val="NormalWeb"/>
        <w:jc w:val="both"/>
      </w:pPr>
      <w:r w:rsidRPr="00D03CE6">
        <w:rPr>
          <w:b/>
          <w:bCs/>
        </w:rPr>
        <w:t xml:space="preserve">Subject: </w:t>
      </w:r>
      <w:r w:rsidRPr="00D03CE6">
        <w:rPr>
          <w:bCs/>
        </w:rPr>
        <w:t>Self-Assessment Report summarizing the activities, processes and recommendations of the Self-Assessment Core Workgroup which includes the Group's consensus on Review Requirements and the Minimal Review Requirements instrument which they developed.</w:t>
      </w:r>
    </w:p>
    <w:p w14:paraId="5A11F953" w14:textId="77777777" w:rsidR="0007158C" w:rsidRPr="00D03CE6" w:rsidRDefault="0007158C" w:rsidP="0007158C">
      <w:pPr>
        <w:pStyle w:val="NormalWeb"/>
        <w:jc w:val="both"/>
      </w:pPr>
      <w:r w:rsidRPr="00D03CE6">
        <w:rPr>
          <w:b/>
          <w:bCs/>
        </w:rPr>
        <w:t xml:space="preserve">CONTENT: </w:t>
      </w:r>
      <w:r w:rsidRPr="00D03CE6">
        <w:rPr>
          <w:bCs/>
        </w:rPr>
        <w:t>This Action Transmittal contains instructions which provide clarification and guidance to the States in order that they can meet the Personal Responsibility and Work Opportunity Reconciliation Act of 1996 (PRWORA) requirement to annually assess the performance of their own IV-D program, and submit a report of their operations to the Office of Child Support Program.</w:t>
      </w:r>
    </w:p>
    <w:p w14:paraId="7E96C92E" w14:textId="77777777" w:rsidR="0007158C" w:rsidRPr="00D03CE6" w:rsidRDefault="0007158C" w:rsidP="0007158C">
      <w:pPr>
        <w:pStyle w:val="NormalWeb"/>
        <w:jc w:val="both"/>
      </w:pPr>
      <w:r w:rsidRPr="00D03CE6">
        <w:rPr>
          <w:bCs/>
        </w:rPr>
        <w:t>State procedures for conducting their annual self-assessment should be developed or modified, at a minimum, to address the scope of review suggested in this instruction.</w:t>
      </w:r>
    </w:p>
    <w:p w14:paraId="79B0D65B" w14:textId="77777777" w:rsidR="0007158C" w:rsidRPr="00D03CE6" w:rsidRDefault="0007158C" w:rsidP="0007158C">
      <w:pPr>
        <w:pStyle w:val="NormalWeb"/>
        <w:jc w:val="both"/>
      </w:pPr>
      <w:r w:rsidRPr="00D03CE6">
        <w:rPr>
          <w:b/>
          <w:bCs/>
        </w:rPr>
        <w:t>BACKGROUND:</w:t>
      </w:r>
      <w:r w:rsidRPr="00D03CE6">
        <w:rPr>
          <w:bCs/>
        </w:rPr>
        <w:t xml:space="preserve"> Section 342. "FEDERAL AND STATE REVIEWS AND AUDITS," of PRWORA amended Section 454 of Title IV-D of the Social Security Act to require the States to provide for a process of annual reviews of and reports to the Secretary, HHS on the State child support program, including such information as may be necessary to measure State compliance with Federal requirements for expedited procedures, using such standards and procedures as are required by the Secretary, under which the State agency will determine whether the program is operated in compliance with Title IV-D requirements.</w:t>
      </w:r>
    </w:p>
    <w:p w14:paraId="101C4996" w14:textId="77777777" w:rsidR="0007158C" w:rsidRPr="00D03CE6" w:rsidRDefault="0007158C" w:rsidP="0007158C">
      <w:pPr>
        <w:pStyle w:val="NormalWeb"/>
        <w:jc w:val="both"/>
      </w:pPr>
      <w:r w:rsidRPr="00D03CE6">
        <w:rPr>
          <w:bCs/>
        </w:rPr>
        <w:t>The Self-Assessment Core Workgroup Report summarizes the recommendations of the Workgroup and includes their determination of an appropriate Report Format. The objectives of the Workgroup were to: determine what criteria the States would be required to address in their annual report; establish a process or methodology to be used to review the criteria; and to suggest a format to be used to report the results of these reviews.</w:t>
      </w:r>
    </w:p>
    <w:p w14:paraId="283FC1F5" w14:textId="77777777" w:rsidR="0007158C" w:rsidRPr="00D03CE6" w:rsidRDefault="0007158C" w:rsidP="0007158C">
      <w:pPr>
        <w:pStyle w:val="NormalWeb"/>
        <w:jc w:val="both"/>
      </w:pPr>
      <w:r w:rsidRPr="00D03CE6">
        <w:rPr>
          <w:b/>
          <w:bCs/>
        </w:rPr>
        <w:t xml:space="preserve">STATUTORY REFERENCE: </w:t>
      </w:r>
      <w:r w:rsidRPr="00D03CE6">
        <w:rPr>
          <w:bCs/>
        </w:rPr>
        <w:t>Section 454(15) of the Social Security Act, as amended by PRWORA of 1996, PL 104-193</w:t>
      </w:r>
    </w:p>
    <w:p w14:paraId="31008BE7" w14:textId="77777777" w:rsidR="0007158C" w:rsidRPr="00D03CE6" w:rsidRDefault="0007158C" w:rsidP="0007158C">
      <w:pPr>
        <w:pStyle w:val="NormalWeb"/>
        <w:jc w:val="both"/>
      </w:pPr>
      <w:r w:rsidRPr="00D03CE6">
        <w:rPr>
          <w:b/>
          <w:bCs/>
        </w:rPr>
        <w:t xml:space="preserve">SUPERSEDED MATERIAL: </w:t>
      </w:r>
      <w:r w:rsidRPr="00D03CE6">
        <w:rPr>
          <w:bCs/>
        </w:rPr>
        <w:t>DCL 97-94</w:t>
      </w:r>
    </w:p>
    <w:p w14:paraId="7D03E3B9" w14:textId="77777777" w:rsidR="0007158C" w:rsidRPr="00D03CE6" w:rsidRDefault="0007158C" w:rsidP="0007158C">
      <w:pPr>
        <w:pStyle w:val="NormalWeb"/>
        <w:jc w:val="both"/>
      </w:pPr>
      <w:r w:rsidRPr="00D03CE6">
        <w:rPr>
          <w:b/>
          <w:bCs/>
        </w:rPr>
        <w:t xml:space="preserve">ATTACHMENT: </w:t>
      </w:r>
      <w:r w:rsidRPr="00D03CE6">
        <w:rPr>
          <w:bCs/>
        </w:rPr>
        <w:t xml:space="preserve">Self-Assessment Core Workgroup Report which contains the </w:t>
      </w:r>
      <w:r w:rsidR="009C1424" w:rsidRPr="00D03CE6">
        <w:rPr>
          <w:bCs/>
        </w:rPr>
        <w:t>Workgroup’s</w:t>
      </w:r>
      <w:r w:rsidRPr="00D03CE6">
        <w:rPr>
          <w:bCs/>
        </w:rPr>
        <w:t xml:space="preserve"> consensus and recommendations concerning Reporting Instructions and Review Requirements</w:t>
      </w:r>
    </w:p>
    <w:p w14:paraId="19442300" w14:textId="77777777" w:rsidR="0007158C" w:rsidRPr="00D03CE6" w:rsidRDefault="0007158C" w:rsidP="0007158C">
      <w:pPr>
        <w:pStyle w:val="NormalWeb"/>
        <w:jc w:val="both"/>
      </w:pPr>
      <w:r w:rsidRPr="00D03CE6">
        <w:rPr>
          <w:b/>
          <w:bCs/>
        </w:rPr>
        <w:t xml:space="preserve">EFFECTIVE DATE: </w:t>
      </w:r>
      <w:r w:rsidRPr="00D03CE6">
        <w:rPr>
          <w:bCs/>
        </w:rPr>
        <w:t>The effective date for the PRWORA provisions for Federal and State reviews is October 1, 1997. The proposed review period for the first required State self-assessment will be a 12-month period, beginning no later than October 1, 1997, and each 12-month period thereafter. The first Self-assessment report is due by March 31, 1999.</w:t>
      </w:r>
    </w:p>
    <w:p w14:paraId="65FF74F7" w14:textId="77777777" w:rsidR="0007158C" w:rsidRPr="00D03CE6" w:rsidRDefault="0007158C" w:rsidP="0007158C">
      <w:pPr>
        <w:pStyle w:val="NormalWeb"/>
      </w:pPr>
      <w:r w:rsidRPr="00D03CE6">
        <w:rPr>
          <w:b/>
          <w:bCs/>
        </w:rPr>
        <w:lastRenderedPageBreak/>
        <w:t xml:space="preserve">INQUIRIES TO: </w:t>
      </w:r>
      <w:r w:rsidRPr="00D03CE6">
        <w:rPr>
          <w:bCs/>
        </w:rPr>
        <w:t>Keith E. Bassett, Director, Division of Audit, OCSE PROGRAM</w:t>
      </w:r>
    </w:p>
    <w:p w14:paraId="143709E4" w14:textId="77777777" w:rsidR="000113F2" w:rsidRDefault="000113F2" w:rsidP="0007158C">
      <w:pPr>
        <w:pStyle w:val="NormalWeb"/>
        <w:jc w:val="both"/>
        <w:rPr>
          <w:b/>
          <w:bCs/>
        </w:rPr>
      </w:pPr>
    </w:p>
    <w:p w14:paraId="1E83215C" w14:textId="77777777" w:rsidR="0007158C" w:rsidRPr="00D03CE6" w:rsidRDefault="0007158C" w:rsidP="0007158C">
      <w:pPr>
        <w:pStyle w:val="NormalWeb"/>
        <w:jc w:val="both"/>
      </w:pPr>
      <w:r w:rsidRPr="00D03CE6">
        <w:rPr>
          <w:b/>
          <w:bCs/>
        </w:rPr>
        <w:t xml:space="preserve">SUPPLEMENTARY INFORMATION: </w:t>
      </w:r>
      <w:r w:rsidRPr="00D03CE6">
        <w:rPr>
          <w:bCs/>
        </w:rPr>
        <w:t>It is the intent of the Office of Child Support Enforcement Program to regulate the Self-Assessment review process in the future. In the interim, we believe that the reporting criteria recommended by the Workgroup should be accepted by States as preliminary guidance on this important matter. Before Federal regulations are in effect, States may submit their statutorily required annual report in this format or in any other manner which is sufficient to provide all of the information necessary for the Secretary to measure State compliance with the requirements of title IV-D. Any State report that addresses the Workgroup's criteria will be considered to have included the necessary information. This AT is being issued to assist States in the process of developing their own self-assessment capability, and to provide guidance to help States meet the requirement to report annually to the Secretary as set forth in PRWORA.</w:t>
      </w:r>
    </w:p>
    <w:p w14:paraId="27A37C5F" w14:textId="77777777" w:rsidR="0007158C" w:rsidRPr="00D03CE6" w:rsidRDefault="0007158C" w:rsidP="0007158C">
      <w:pPr>
        <w:pStyle w:val="NormalWeb"/>
      </w:pPr>
      <w:r w:rsidRPr="00D03CE6">
        <w:rPr>
          <w:b/>
          <w:bCs/>
        </w:rPr>
        <w:t xml:space="preserve">David Gray Ross, Commissioner Office of </w:t>
      </w:r>
      <w:smartTag w:uri="urn:schemas-microsoft-com:office:smarttags" w:element="PersonName">
        <w:r w:rsidRPr="00D03CE6">
          <w:rPr>
            <w:b/>
            <w:bCs/>
          </w:rPr>
          <w:t>Child Support Enforcement</w:t>
        </w:r>
      </w:smartTag>
      <w:r w:rsidRPr="00D03CE6">
        <w:rPr>
          <w:b/>
          <w:bCs/>
        </w:rPr>
        <w:t xml:space="preserve"> Program</w:t>
      </w:r>
    </w:p>
    <w:p w14:paraId="45E719F5" w14:textId="77777777" w:rsidR="000113F2" w:rsidRDefault="0007158C" w:rsidP="0007158C">
      <w:pPr>
        <w:pStyle w:val="NormalWeb"/>
        <w:rPr>
          <w:b/>
          <w:bCs/>
          <w:color w:val="5B9BD5" w:themeColor="accent1"/>
        </w:rPr>
      </w:pPr>
      <w:r w:rsidRPr="00804C63">
        <w:rPr>
          <w:b/>
          <w:bCs/>
          <w:color w:val="5B9BD5" w:themeColor="accent1"/>
        </w:rPr>
        <w:br w:type="page"/>
      </w:r>
    </w:p>
    <w:p w14:paraId="4DDBB6DA" w14:textId="77777777" w:rsidR="000113F2" w:rsidRDefault="000113F2" w:rsidP="0007158C">
      <w:pPr>
        <w:pStyle w:val="NormalWeb"/>
        <w:rPr>
          <w:b/>
          <w:bCs/>
          <w:color w:val="5B9BD5" w:themeColor="accent1"/>
        </w:rPr>
      </w:pPr>
    </w:p>
    <w:p w14:paraId="0102A3CA" w14:textId="199D13DF" w:rsidR="0007158C" w:rsidRPr="00D03CE6" w:rsidRDefault="00F22434" w:rsidP="0007158C">
      <w:pPr>
        <w:pStyle w:val="NormalWeb"/>
        <w:rPr>
          <w:b/>
          <w:bCs/>
        </w:rPr>
      </w:pPr>
      <w:r>
        <w:rPr>
          <w:b/>
          <w:bCs/>
        </w:rPr>
        <w:t xml:space="preserve">410.02  </w:t>
      </w:r>
      <w:r w:rsidR="0007158C" w:rsidRPr="00D03CE6">
        <w:rPr>
          <w:b/>
          <w:bCs/>
        </w:rPr>
        <w:t xml:space="preserve">Attachments: </w:t>
      </w:r>
    </w:p>
    <w:p w14:paraId="5D5220A6" w14:textId="77777777" w:rsidR="0007158C" w:rsidRPr="00D03CE6" w:rsidRDefault="0007158C" w:rsidP="0007158C">
      <w:pPr>
        <w:pStyle w:val="NormalWeb"/>
      </w:pPr>
      <w:r w:rsidRPr="00D03CE6">
        <w:rPr>
          <w:b/>
          <w:bCs/>
        </w:rPr>
        <w:t xml:space="preserve">Exhibit 1A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800"/>
      </w:tblGrid>
      <w:tr w:rsidR="0007158C" w:rsidRPr="00D03CE6" w14:paraId="35C03EB1" w14:textId="77777777" w:rsidTr="0007158C">
        <w:trPr>
          <w:tblCellSpacing w:w="15" w:type="dxa"/>
        </w:trPr>
        <w:tc>
          <w:tcPr>
            <w:tcW w:w="4966" w:type="pct"/>
            <w:shd w:val="clear" w:color="auto" w:fill="auto"/>
            <w:vAlign w:val="center"/>
          </w:tcPr>
          <w:p w14:paraId="32BB56D9" w14:textId="77777777" w:rsidR="0007158C" w:rsidRPr="00D03CE6" w:rsidRDefault="0007158C" w:rsidP="0007158C">
            <w:pPr>
              <w:pStyle w:val="NormalWeb"/>
              <w:rPr>
                <w:sz w:val="20"/>
                <w:szCs w:val="20"/>
              </w:rPr>
            </w:pPr>
            <w:r w:rsidRPr="00D03CE6">
              <w:rPr>
                <w:b/>
                <w:sz w:val="28"/>
                <w:szCs w:val="28"/>
              </w:rPr>
              <w:t>EXHIBIT 1A – AT-98-12</w:t>
            </w:r>
          </w:p>
          <w:p w14:paraId="57FFA044" w14:textId="77777777" w:rsidR="0007158C" w:rsidRPr="00D03CE6" w:rsidRDefault="0007158C" w:rsidP="0007158C">
            <w:pPr>
              <w:pStyle w:val="NormalWeb"/>
              <w:rPr>
                <w:sz w:val="20"/>
                <w:szCs w:val="20"/>
              </w:rPr>
            </w:pPr>
            <w:r w:rsidRPr="00D03CE6">
              <w:rPr>
                <w:b/>
                <w:bCs/>
                <w:sz w:val="20"/>
                <w:szCs w:val="20"/>
              </w:rPr>
              <w:t xml:space="preserve">THIS EXHIBIT IS INTENDED TO BE A GUIDELINE OR </w:t>
            </w:r>
            <w:smartTag w:uri="urn:schemas-microsoft-com:office:smarttags" w:element="place">
              <w:smartTag w:uri="urn:schemas-microsoft-com:office:smarttags" w:element="PlaceName">
                <w:r w:rsidRPr="00D03CE6">
                  <w:rPr>
                    <w:b/>
                    <w:bCs/>
                    <w:sz w:val="20"/>
                    <w:szCs w:val="20"/>
                  </w:rPr>
                  <w:t>TOOL</w:t>
                </w:r>
              </w:smartTag>
              <w:r w:rsidRPr="00D03CE6">
                <w:rPr>
                  <w:b/>
                  <w:bCs/>
                  <w:sz w:val="20"/>
                  <w:szCs w:val="20"/>
                </w:rPr>
                <w:t xml:space="preserve"> </w:t>
              </w:r>
              <w:smartTag w:uri="urn:schemas-microsoft-com:office:smarttags" w:element="PlaceName">
                <w:r w:rsidRPr="00D03CE6">
                  <w:rPr>
                    <w:b/>
                    <w:bCs/>
                    <w:sz w:val="20"/>
                    <w:szCs w:val="20"/>
                  </w:rPr>
                  <w:t>FOR</w:t>
                </w:r>
              </w:smartTag>
              <w:r w:rsidRPr="00D03CE6">
                <w:rPr>
                  <w:b/>
                  <w:bCs/>
                  <w:sz w:val="20"/>
                  <w:szCs w:val="20"/>
                </w:rPr>
                <w:t xml:space="preserve"> </w:t>
              </w:r>
              <w:smartTag w:uri="urn:schemas-microsoft-com:office:smarttags" w:element="PlaceType">
                <w:r w:rsidRPr="00D03CE6">
                  <w:rPr>
                    <w:b/>
                    <w:bCs/>
                    <w:sz w:val="20"/>
                    <w:szCs w:val="20"/>
                  </w:rPr>
                  <w:t>STATES</w:t>
                </w:r>
              </w:smartTag>
            </w:smartTag>
            <w:r w:rsidRPr="00D03CE6">
              <w:rPr>
                <w:b/>
                <w:bCs/>
                <w:sz w:val="20"/>
                <w:szCs w:val="20"/>
              </w:rPr>
              <w:t xml:space="preserve"> TO USE FOR THEIR CASE REVIEWS, AND WILL BE MADE AVAILABLE FOR THE STATES USE UPON REQUEST; HOWEVER, IT IS NOT A MANDATORY REVIEW INSTRUMENT AND STATES MAY DESIGN THEIR OWN REVIEW INSTRUMENTS OR FORMS TO CONDUCT CASE REVIEWS.</w:t>
            </w:r>
            <w:r w:rsidRPr="00D03CE6">
              <w:rPr>
                <w:sz w:val="20"/>
                <w:szCs w:val="20"/>
              </w:rPr>
              <w:t xml:space="preserve">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52"/>
              <w:gridCol w:w="692"/>
              <w:gridCol w:w="664"/>
              <w:gridCol w:w="2345"/>
              <w:gridCol w:w="1793"/>
              <w:gridCol w:w="1748"/>
            </w:tblGrid>
            <w:tr w:rsidR="0007158C" w:rsidRPr="00D03CE6" w14:paraId="11B966AD"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4B43DF4" w14:textId="77777777" w:rsidR="0007158C" w:rsidRPr="00D03CE6" w:rsidRDefault="0007158C" w:rsidP="0007158C">
                  <w:pPr>
                    <w:pStyle w:val="NormalWeb"/>
                    <w:jc w:val="center"/>
                    <w:rPr>
                      <w:sz w:val="20"/>
                      <w:szCs w:val="20"/>
                    </w:rPr>
                  </w:pPr>
                  <w:r w:rsidRPr="00D03CE6">
                    <w:rPr>
                      <w:b/>
                      <w:bCs/>
                      <w:sz w:val="20"/>
                      <w:szCs w:val="20"/>
                    </w:rPr>
                    <w:t>Case Closure</w:t>
                  </w:r>
                  <w:r w:rsidRPr="00D03CE6">
                    <w:rPr>
                      <w:sz w:val="20"/>
                      <w:szCs w:val="20"/>
                    </w:rPr>
                    <w:t xml:space="preserve"> </w:t>
                  </w:r>
                </w:p>
              </w:tc>
            </w:tr>
            <w:tr w:rsidR="0007158C" w:rsidRPr="00D03CE6" w14:paraId="2C8E4B7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A4B4B2"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9B4CCD6"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822DBBF"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C551C74"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83187D2"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F3482E4"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3CE0F56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9F281AD" w14:textId="77777777" w:rsidR="0007158C" w:rsidRPr="00D03CE6" w:rsidRDefault="0007158C" w:rsidP="0007158C">
                  <w:pPr>
                    <w:pStyle w:val="NormalWeb"/>
                    <w:rPr>
                      <w:sz w:val="20"/>
                      <w:szCs w:val="20"/>
                    </w:rPr>
                  </w:pPr>
                  <w:r w:rsidRPr="00D03CE6">
                    <w:rPr>
                      <w:sz w:val="20"/>
                      <w:szCs w:val="20"/>
                    </w:rPr>
                    <w:t xml:space="preserve">1. Was case closed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765BB7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4D49F9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BFC216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29A3E5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255715C" w14:textId="77777777" w:rsidR="0007158C" w:rsidRPr="00D03CE6" w:rsidRDefault="0007158C" w:rsidP="0007158C">
                  <w:pPr>
                    <w:pStyle w:val="NormalWeb"/>
                    <w:rPr>
                      <w:sz w:val="20"/>
                      <w:szCs w:val="20"/>
                    </w:rPr>
                  </w:pPr>
                  <w:r w:rsidRPr="00D03CE6">
                    <w:rPr>
                      <w:sz w:val="20"/>
                      <w:szCs w:val="20"/>
                    </w:rPr>
                    <w:t xml:space="preserve">If Yes, continue with Question C1. </w:t>
                  </w:r>
                </w:p>
                <w:p w14:paraId="42EA9849" w14:textId="77777777" w:rsidR="0007158C" w:rsidRPr="00D03CE6" w:rsidRDefault="0007158C" w:rsidP="0007158C">
                  <w:pPr>
                    <w:pStyle w:val="NormalWeb"/>
                    <w:rPr>
                      <w:sz w:val="20"/>
                      <w:szCs w:val="20"/>
                    </w:rPr>
                  </w:pPr>
                  <w:r w:rsidRPr="00D03CE6">
                    <w:rPr>
                      <w:sz w:val="20"/>
                      <w:szCs w:val="20"/>
                    </w:rPr>
                    <w:t>If No, go to Question 2.</w:t>
                  </w:r>
                </w:p>
              </w:tc>
            </w:tr>
            <w:tr w:rsidR="0007158C" w:rsidRPr="00D03CE6" w14:paraId="788AC72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D330B78" w14:textId="77777777" w:rsidR="0007158C" w:rsidRPr="00D03CE6" w:rsidRDefault="0007158C" w:rsidP="0007158C">
                  <w:pPr>
                    <w:pStyle w:val="NormalWeb"/>
                    <w:rPr>
                      <w:sz w:val="20"/>
                      <w:szCs w:val="20"/>
                    </w:rPr>
                  </w:pPr>
                  <w:r w:rsidRPr="00D03CE6">
                    <w:rPr>
                      <w:sz w:val="20"/>
                      <w:szCs w:val="20"/>
                    </w:rPr>
                    <w:t xml:space="preserve">C1. If the case was closed, did it meet one or more of the Federal closure criteria?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A4BC40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7ABF451"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AC8B4F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0D37D5E" w14:textId="77777777" w:rsidR="0007158C" w:rsidRPr="00D03CE6" w:rsidRDefault="0007158C" w:rsidP="0007158C">
                  <w:pPr>
                    <w:pStyle w:val="NormalWeb"/>
                    <w:rPr>
                      <w:sz w:val="20"/>
                      <w:szCs w:val="20"/>
                    </w:rPr>
                  </w:pPr>
                  <w:r w:rsidRPr="00D03CE6">
                    <w:rPr>
                      <w:sz w:val="20"/>
                      <w:szCs w:val="20"/>
                    </w:rPr>
                    <w:t xml:space="preserve">167303.11(b)(1) - (12)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C7D2895" w14:textId="77777777" w:rsidR="0007158C" w:rsidRPr="00D03CE6" w:rsidRDefault="0007158C" w:rsidP="0007158C">
                  <w:pPr>
                    <w:pStyle w:val="NormalWeb"/>
                    <w:rPr>
                      <w:sz w:val="20"/>
                      <w:szCs w:val="20"/>
                    </w:rPr>
                  </w:pPr>
                  <w:r w:rsidRPr="00D03CE6">
                    <w:rPr>
                      <w:sz w:val="20"/>
                      <w:szCs w:val="20"/>
                    </w:rPr>
                    <w:t>If Yes, go to Question C2. No represents an Error case.</w:t>
                  </w:r>
                </w:p>
              </w:tc>
            </w:tr>
            <w:tr w:rsidR="0007158C" w:rsidRPr="00D03CE6" w14:paraId="7A86012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F060A9C" w14:textId="77777777" w:rsidR="0007158C" w:rsidRPr="00D03CE6" w:rsidRDefault="0007158C" w:rsidP="0007158C">
                  <w:pPr>
                    <w:pStyle w:val="NormalWeb"/>
                    <w:rPr>
                      <w:sz w:val="20"/>
                      <w:szCs w:val="20"/>
                    </w:rPr>
                  </w:pPr>
                  <w:r w:rsidRPr="00D03CE6">
                    <w:rPr>
                      <w:sz w:val="20"/>
                      <w:szCs w:val="20"/>
                    </w:rPr>
                    <w:t xml:space="preserve">C2. If closed, was 60 day notice sent, if appropriate?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5D209C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5CD913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A491C9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1D98686" w14:textId="77777777" w:rsidR="0007158C" w:rsidRPr="00D03CE6" w:rsidRDefault="0007158C" w:rsidP="0007158C">
                  <w:pPr>
                    <w:pStyle w:val="NormalWeb"/>
                    <w:rPr>
                      <w:sz w:val="20"/>
                      <w:szCs w:val="20"/>
                    </w:rPr>
                  </w:pPr>
                  <w:r w:rsidRPr="00D03CE6">
                    <w:rPr>
                      <w:sz w:val="20"/>
                      <w:szCs w:val="20"/>
                    </w:rPr>
                    <w:t xml:space="preserve">167303.11(c)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10A7DB9" w14:textId="77777777" w:rsidR="0007158C" w:rsidRPr="00D03CE6" w:rsidRDefault="0007158C" w:rsidP="0007158C">
                  <w:pPr>
                    <w:pStyle w:val="NormalWeb"/>
                    <w:rPr>
                      <w:sz w:val="20"/>
                      <w:szCs w:val="20"/>
                    </w:rPr>
                  </w:pPr>
                  <w:r w:rsidRPr="00D03CE6">
                    <w:rPr>
                      <w:sz w:val="20"/>
                      <w:szCs w:val="20"/>
                    </w:rPr>
                    <w:t>Yes or N/A represents an Action case. No represents an Error case.</w:t>
                  </w:r>
                </w:p>
              </w:tc>
            </w:tr>
            <w:tr w:rsidR="0007158C" w:rsidRPr="00D03CE6" w14:paraId="07C46F04"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1E6A13E" w14:textId="77777777" w:rsidR="0007158C" w:rsidRPr="00D03CE6" w:rsidRDefault="0007158C" w:rsidP="0007158C">
                  <w:pPr>
                    <w:pStyle w:val="NormalWeb"/>
                    <w:jc w:val="center"/>
                    <w:rPr>
                      <w:sz w:val="20"/>
                      <w:szCs w:val="20"/>
                    </w:rPr>
                  </w:pPr>
                  <w:r w:rsidRPr="00D03CE6">
                    <w:rPr>
                      <w:b/>
                      <w:bCs/>
                      <w:sz w:val="20"/>
                      <w:szCs w:val="20"/>
                    </w:rPr>
                    <w:t>General Case Closure Comments:</w:t>
                  </w:r>
                  <w:r w:rsidRPr="00D03CE6">
                    <w:rPr>
                      <w:sz w:val="20"/>
                      <w:szCs w:val="20"/>
                    </w:rPr>
                    <w:t xml:space="preserve"> </w:t>
                  </w:r>
                </w:p>
              </w:tc>
            </w:tr>
          </w:tbl>
          <w:p w14:paraId="15E3955F"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45"/>
              <w:gridCol w:w="699"/>
              <w:gridCol w:w="671"/>
              <w:gridCol w:w="2372"/>
              <w:gridCol w:w="1644"/>
              <w:gridCol w:w="1763"/>
            </w:tblGrid>
            <w:tr w:rsidR="0007158C" w:rsidRPr="00D03CE6" w14:paraId="51DB9E7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56E6085C" w14:textId="77777777" w:rsidR="0007158C" w:rsidRPr="00D03CE6" w:rsidRDefault="0007158C" w:rsidP="0007158C">
                  <w:pPr>
                    <w:pStyle w:val="NormalWeb"/>
                    <w:jc w:val="center"/>
                    <w:rPr>
                      <w:sz w:val="20"/>
                      <w:szCs w:val="20"/>
                    </w:rPr>
                  </w:pPr>
                  <w:r w:rsidRPr="00D03CE6">
                    <w:rPr>
                      <w:b/>
                      <w:bCs/>
                      <w:sz w:val="20"/>
                      <w:szCs w:val="20"/>
                    </w:rPr>
                    <w:t>ESTABLISHMENT OF PATERNITY AND CHILD SUPPORT ORDERS</w:t>
                  </w:r>
                  <w:r w:rsidRPr="00D03CE6">
                    <w:rPr>
                      <w:sz w:val="20"/>
                      <w:szCs w:val="20"/>
                    </w:rPr>
                    <w:t xml:space="preserve"> </w:t>
                  </w:r>
                </w:p>
              </w:tc>
            </w:tr>
            <w:tr w:rsidR="0007158C" w:rsidRPr="00D03CE6" w14:paraId="6BBA60E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15BA9CD"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48E047F"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74F730C"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DFD774F"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FD71DBD"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A9CC83A"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3685C31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824D6F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85863A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1F2E86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ECAE49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8AFD2D6"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C384A44" w14:textId="77777777" w:rsidR="0007158C" w:rsidRPr="00D03CE6" w:rsidRDefault="0007158C" w:rsidP="0007158C">
                  <w:pPr>
                    <w:rPr>
                      <w:rFonts w:ascii="Times New Roman" w:hAnsi="Times New Roman"/>
                      <w:sz w:val="20"/>
                    </w:rPr>
                  </w:pPr>
                </w:p>
              </w:tc>
            </w:tr>
            <w:tr w:rsidR="0007158C" w:rsidRPr="00D03CE6" w14:paraId="211C58A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49AC9AF" w14:textId="77777777" w:rsidR="0007158C" w:rsidRPr="00D03CE6" w:rsidRDefault="0007158C" w:rsidP="0007158C">
                  <w:pPr>
                    <w:pStyle w:val="NormalWeb"/>
                    <w:rPr>
                      <w:sz w:val="20"/>
                      <w:szCs w:val="20"/>
                    </w:rPr>
                  </w:pPr>
                  <w:r w:rsidRPr="00D03CE6">
                    <w:rPr>
                      <w:sz w:val="20"/>
                      <w:szCs w:val="20"/>
                    </w:rPr>
                    <w:t xml:space="preserve">2. Was child support order establishment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138277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24F322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3451E2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DA189E4"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933C89F" w14:textId="77777777" w:rsidR="0007158C" w:rsidRPr="00D03CE6" w:rsidRDefault="0007158C" w:rsidP="0007158C">
                  <w:pPr>
                    <w:pStyle w:val="NormalWeb"/>
                    <w:rPr>
                      <w:sz w:val="20"/>
                      <w:szCs w:val="20"/>
                    </w:rPr>
                  </w:pPr>
                  <w:r w:rsidRPr="00D03CE6">
                    <w:rPr>
                      <w:sz w:val="20"/>
                      <w:szCs w:val="20"/>
                    </w:rPr>
                    <w:t xml:space="preserve">If Yes, Continue with Question OE1; </w:t>
                  </w:r>
                </w:p>
                <w:p w14:paraId="72A4389A" w14:textId="77777777" w:rsidR="0007158C" w:rsidRPr="00D03CE6" w:rsidRDefault="0007158C" w:rsidP="0007158C">
                  <w:pPr>
                    <w:pStyle w:val="NormalWeb"/>
                    <w:rPr>
                      <w:sz w:val="20"/>
                      <w:szCs w:val="20"/>
                    </w:rPr>
                  </w:pPr>
                  <w:r w:rsidRPr="00D03CE6">
                    <w:rPr>
                      <w:sz w:val="20"/>
                      <w:szCs w:val="20"/>
                    </w:rPr>
                    <w:t>If No, Go to Question #3.</w:t>
                  </w:r>
                </w:p>
              </w:tc>
            </w:tr>
            <w:tr w:rsidR="0007158C" w:rsidRPr="00D03CE6" w14:paraId="7C1721C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782612D" w14:textId="77777777" w:rsidR="0007158C" w:rsidRPr="00D03CE6" w:rsidRDefault="0007158C" w:rsidP="0007158C">
                  <w:pPr>
                    <w:pStyle w:val="NormalWeb"/>
                    <w:rPr>
                      <w:sz w:val="20"/>
                      <w:szCs w:val="20"/>
                    </w:rPr>
                  </w:pPr>
                  <w:r w:rsidRPr="00D03CE6">
                    <w:rPr>
                      <w:sz w:val="20"/>
                      <w:szCs w:val="20"/>
                    </w:rPr>
                    <w:t xml:space="preserve">OE1. Was a child support order established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D6D902"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04FFD8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7BD77FD"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AB0DFE2" w14:textId="77777777" w:rsidR="0007158C" w:rsidRPr="00D03CE6" w:rsidRDefault="0007158C" w:rsidP="0007158C">
                  <w:pPr>
                    <w:pStyle w:val="NormalWeb"/>
                    <w:rPr>
                      <w:sz w:val="20"/>
                      <w:szCs w:val="20"/>
                    </w:rPr>
                  </w:pPr>
                  <w:r w:rsidRPr="00D03CE6">
                    <w:rPr>
                      <w:sz w:val="20"/>
                      <w:szCs w:val="20"/>
                    </w:rPr>
                    <w:t xml:space="preserve">303.4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E8992B4" w14:textId="77777777" w:rsidR="0007158C" w:rsidRPr="00D03CE6" w:rsidRDefault="0007158C" w:rsidP="0007158C">
                  <w:pPr>
                    <w:pStyle w:val="NormalWeb"/>
                    <w:rPr>
                      <w:sz w:val="20"/>
                      <w:szCs w:val="20"/>
                    </w:rPr>
                  </w:pPr>
                  <w:r w:rsidRPr="00D03CE6">
                    <w:rPr>
                      <w:sz w:val="20"/>
                      <w:szCs w:val="20"/>
                    </w:rPr>
                    <w:t xml:space="preserve">Yes represents an "Outcome Action Case"; go to Question #3. </w:t>
                  </w:r>
                </w:p>
                <w:p w14:paraId="3ECDE6AC" w14:textId="77777777" w:rsidR="0007158C" w:rsidRPr="00D03CE6" w:rsidRDefault="0007158C" w:rsidP="0007158C">
                  <w:pPr>
                    <w:pStyle w:val="NormalWeb"/>
                    <w:rPr>
                      <w:sz w:val="20"/>
                      <w:szCs w:val="20"/>
                    </w:rPr>
                  </w:pPr>
                  <w:r w:rsidRPr="00D03CE6">
                    <w:rPr>
                      <w:sz w:val="20"/>
                      <w:szCs w:val="20"/>
                    </w:rPr>
                    <w:t>If No, go to Question OE2.</w:t>
                  </w:r>
                </w:p>
              </w:tc>
            </w:tr>
            <w:tr w:rsidR="0007158C" w:rsidRPr="00D03CE6" w14:paraId="74CF0BF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E78ED6D" w14:textId="77777777" w:rsidR="0007158C" w:rsidRPr="00D03CE6" w:rsidRDefault="0007158C" w:rsidP="0007158C">
                  <w:pPr>
                    <w:pStyle w:val="NormalWeb"/>
                    <w:rPr>
                      <w:sz w:val="20"/>
                      <w:szCs w:val="20"/>
                    </w:rPr>
                  </w:pPr>
                  <w:r w:rsidRPr="00D03CE6">
                    <w:rPr>
                      <w:b/>
                      <w:bCs/>
                      <w:sz w:val="20"/>
                      <w:szCs w:val="20"/>
                    </w:rPr>
                    <w:t>ONLY EVALUATE ONE QUESTION BETWEEN OE2 AND OE4:</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391F6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A75893B"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A1E70BB"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CD776AD"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0F07BEE" w14:textId="77777777" w:rsidR="0007158C" w:rsidRPr="00D03CE6" w:rsidRDefault="0007158C" w:rsidP="0007158C">
                  <w:pPr>
                    <w:pStyle w:val="NormalWeb"/>
                    <w:rPr>
                      <w:sz w:val="20"/>
                      <w:szCs w:val="20"/>
                    </w:rPr>
                  </w:pPr>
                  <w:r w:rsidRPr="00D03CE6">
                    <w:rPr>
                      <w:sz w:val="20"/>
                      <w:szCs w:val="20"/>
                    </w:rPr>
                    <w:t>Evaluate the last required action during the review period for which the time frame can be evaluated.</w:t>
                  </w:r>
                </w:p>
              </w:tc>
            </w:tr>
            <w:tr w:rsidR="0007158C" w:rsidRPr="00D03CE6" w14:paraId="41864FED"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60AC68A" w14:textId="77777777" w:rsidR="0007158C" w:rsidRPr="00D03CE6" w:rsidRDefault="0007158C" w:rsidP="0007158C">
                  <w:pPr>
                    <w:pStyle w:val="NormalWeb"/>
                    <w:rPr>
                      <w:sz w:val="20"/>
                      <w:szCs w:val="20"/>
                    </w:rPr>
                  </w:pPr>
                  <w:r w:rsidRPr="00D03CE6">
                    <w:rPr>
                      <w:sz w:val="20"/>
                      <w:szCs w:val="20"/>
                    </w:rPr>
                    <w:t xml:space="preserve">OE2. If the non-custodial parent was located, was service accomplished within 90 calendar days of locate, or if service was unsuccessful, were unsuccessful </w:t>
                  </w:r>
                  <w:r w:rsidRPr="00D03CE6">
                    <w:rPr>
                      <w:sz w:val="20"/>
                      <w:szCs w:val="20"/>
                    </w:rPr>
                    <w:lastRenderedPageBreak/>
                    <w:t xml:space="preserve">attempts documented in accordance with State’s definition of diligent efforts.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66F84C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F46C986"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9ADE8BA"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FC6199D" w14:textId="77777777" w:rsidR="0007158C" w:rsidRPr="00D03CE6" w:rsidRDefault="0007158C" w:rsidP="0007158C">
                  <w:pPr>
                    <w:pStyle w:val="NormalWeb"/>
                    <w:rPr>
                      <w:sz w:val="20"/>
                      <w:szCs w:val="20"/>
                    </w:rPr>
                  </w:pPr>
                  <w:r w:rsidRPr="00D03CE6">
                    <w:rPr>
                      <w:sz w:val="20"/>
                      <w:szCs w:val="20"/>
                    </w:rPr>
                    <w:t xml:space="preserve">303.4(d) and 303.3(c)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D16133" w14:textId="77777777" w:rsidR="0007158C" w:rsidRPr="00D03CE6" w:rsidRDefault="0007158C" w:rsidP="0007158C">
                  <w:pPr>
                    <w:pStyle w:val="NormalWeb"/>
                    <w:rPr>
                      <w:sz w:val="20"/>
                      <w:szCs w:val="20"/>
                    </w:rPr>
                  </w:pPr>
                  <w:r w:rsidRPr="00D03CE6">
                    <w:rPr>
                      <w:sz w:val="20"/>
                      <w:szCs w:val="20"/>
                    </w:rPr>
                    <w:t xml:space="preserve">Yes represents a "Process Action Case"; go to Question #3. </w:t>
                  </w:r>
                </w:p>
                <w:p w14:paraId="348A87BE" w14:textId="77777777" w:rsidR="0007158C" w:rsidRPr="00D03CE6" w:rsidRDefault="0007158C" w:rsidP="0007158C">
                  <w:pPr>
                    <w:pStyle w:val="NormalWeb"/>
                    <w:rPr>
                      <w:sz w:val="20"/>
                      <w:szCs w:val="20"/>
                    </w:rPr>
                  </w:pPr>
                  <w:r w:rsidRPr="00D03CE6">
                    <w:rPr>
                      <w:sz w:val="20"/>
                      <w:szCs w:val="20"/>
                    </w:rPr>
                    <w:lastRenderedPageBreak/>
                    <w:t>No represents an Error case.</w:t>
                  </w:r>
                </w:p>
              </w:tc>
            </w:tr>
            <w:tr w:rsidR="0007158C" w:rsidRPr="00D03CE6" w14:paraId="694FD9B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8B51103" w14:textId="77777777" w:rsidR="0007158C" w:rsidRPr="00D03CE6" w:rsidRDefault="0007158C" w:rsidP="0007158C">
                  <w:pPr>
                    <w:pStyle w:val="NormalWeb"/>
                    <w:rPr>
                      <w:sz w:val="20"/>
                      <w:szCs w:val="20"/>
                    </w:rPr>
                  </w:pPr>
                  <w:r w:rsidRPr="00D03CE6">
                    <w:rPr>
                      <w:sz w:val="20"/>
                      <w:szCs w:val="20"/>
                    </w:rPr>
                    <w:lastRenderedPageBreak/>
                    <w:t xml:space="preserve">OE3. If location was needed, was the latest Federal locate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55A78BB"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AD67333"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00E607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2988A15" w14:textId="77777777" w:rsidR="0007158C" w:rsidRPr="00D03CE6" w:rsidRDefault="0007158C" w:rsidP="0007158C">
                  <w:pPr>
                    <w:pStyle w:val="NormalWeb"/>
                    <w:rPr>
                      <w:sz w:val="20"/>
                      <w:szCs w:val="20"/>
                    </w:rPr>
                  </w:pPr>
                  <w:r w:rsidRPr="00D03CE6">
                    <w:rPr>
                      <w:sz w:val="20"/>
                      <w:szCs w:val="20"/>
                    </w:rPr>
                    <w:t xml:space="preserve">303.3(b)(3) and (5)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0F605F8" w14:textId="77777777" w:rsidR="0007158C" w:rsidRPr="00D03CE6" w:rsidRDefault="0007158C" w:rsidP="0007158C">
                  <w:pPr>
                    <w:pStyle w:val="NormalWeb"/>
                    <w:rPr>
                      <w:sz w:val="20"/>
                      <w:szCs w:val="20"/>
                    </w:rPr>
                  </w:pPr>
                  <w:r w:rsidRPr="00D03CE6">
                    <w:rPr>
                      <w:sz w:val="20"/>
                      <w:szCs w:val="20"/>
                    </w:rPr>
                    <w:t xml:space="preserve">Yes represents a "locate action case" go to question #3. No represents an Error case. </w:t>
                  </w:r>
                </w:p>
              </w:tc>
            </w:tr>
            <w:tr w:rsidR="0007158C" w:rsidRPr="00D03CE6" w14:paraId="3C801082"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760B539" w14:textId="77777777" w:rsidR="0007158C" w:rsidRPr="00D03CE6" w:rsidRDefault="0007158C" w:rsidP="0007158C">
                  <w:pPr>
                    <w:pStyle w:val="NormalWeb"/>
                    <w:rPr>
                      <w:sz w:val="20"/>
                      <w:szCs w:val="20"/>
                    </w:rPr>
                  </w:pPr>
                  <w:r w:rsidRPr="00D03CE6">
                    <w:rPr>
                      <w:sz w:val="20"/>
                      <w:szCs w:val="20"/>
                    </w:rPr>
                    <w:t xml:space="preserve">OE4: If case opening was needed, was the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41520D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99925A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34754A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2889A8F" w14:textId="77777777" w:rsidR="0007158C" w:rsidRPr="00D03CE6" w:rsidRDefault="0007158C" w:rsidP="0007158C">
                  <w:pPr>
                    <w:pStyle w:val="NormalWeb"/>
                    <w:rPr>
                      <w:sz w:val="20"/>
                      <w:szCs w:val="20"/>
                    </w:rPr>
                  </w:pPr>
                  <w:r w:rsidRPr="00D03CE6">
                    <w:rPr>
                      <w:sz w:val="20"/>
                      <w:szCs w:val="20"/>
                    </w:rPr>
                    <w:t xml:space="preserve">303.2(b)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D9E49BF" w14:textId="77777777" w:rsidR="0007158C" w:rsidRPr="00D03CE6" w:rsidRDefault="0007158C" w:rsidP="0007158C">
                  <w:pPr>
                    <w:pStyle w:val="NormalWeb"/>
                    <w:rPr>
                      <w:sz w:val="20"/>
                      <w:szCs w:val="20"/>
                    </w:rPr>
                  </w:pPr>
                  <w:r w:rsidRPr="00D03CE6">
                    <w:rPr>
                      <w:sz w:val="20"/>
                      <w:szCs w:val="20"/>
                    </w:rPr>
                    <w:t xml:space="preserve">Yes represents a "case opening action case." No represents an Error case. </w:t>
                  </w:r>
                </w:p>
              </w:tc>
            </w:tr>
            <w:tr w:rsidR="0007158C" w:rsidRPr="00D03CE6" w14:paraId="3F69C79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18062944" w14:textId="77777777" w:rsidR="0007158C" w:rsidRPr="00D03CE6" w:rsidRDefault="0007158C" w:rsidP="0007158C">
                  <w:pPr>
                    <w:pStyle w:val="NormalWeb"/>
                    <w:rPr>
                      <w:sz w:val="20"/>
                      <w:szCs w:val="20"/>
                    </w:rPr>
                  </w:pPr>
                  <w:r w:rsidRPr="00D03CE6">
                    <w:rPr>
                      <w:b/>
                      <w:bCs/>
                      <w:sz w:val="20"/>
                      <w:szCs w:val="20"/>
                    </w:rPr>
                    <w:t>General Establishment Comments:</w:t>
                  </w:r>
                  <w:r w:rsidRPr="00D03CE6">
                    <w:rPr>
                      <w:sz w:val="20"/>
                      <w:szCs w:val="20"/>
                    </w:rPr>
                    <w:t xml:space="preserve"> </w:t>
                  </w:r>
                </w:p>
              </w:tc>
            </w:tr>
          </w:tbl>
          <w:p w14:paraId="581B5E19"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25"/>
              <w:gridCol w:w="689"/>
              <w:gridCol w:w="661"/>
              <w:gridCol w:w="2331"/>
              <w:gridCol w:w="1959"/>
              <w:gridCol w:w="1629"/>
            </w:tblGrid>
            <w:tr w:rsidR="0007158C" w:rsidRPr="00D03CE6" w14:paraId="6C11853D" w14:textId="77777777" w:rsidTr="0007158C">
              <w:trPr>
                <w:tblCellSpacing w:w="7" w:type="dxa"/>
              </w:trPr>
              <w:tc>
                <w:tcPr>
                  <w:tcW w:w="14415" w:type="dxa"/>
                  <w:gridSpan w:val="6"/>
                  <w:tcBorders>
                    <w:top w:val="outset" w:sz="6" w:space="0" w:color="auto"/>
                    <w:left w:val="outset" w:sz="6" w:space="0" w:color="auto"/>
                    <w:bottom w:val="outset" w:sz="6" w:space="0" w:color="auto"/>
                    <w:right w:val="outset" w:sz="6" w:space="0" w:color="auto"/>
                  </w:tcBorders>
                  <w:shd w:val="clear" w:color="auto" w:fill="auto"/>
                </w:tcPr>
                <w:p w14:paraId="2CF5C84A" w14:textId="77777777" w:rsidR="0007158C" w:rsidRPr="00D03CE6" w:rsidRDefault="0007158C" w:rsidP="0007158C">
                  <w:pPr>
                    <w:pStyle w:val="NormalWeb"/>
                    <w:jc w:val="center"/>
                    <w:rPr>
                      <w:sz w:val="20"/>
                      <w:szCs w:val="20"/>
                    </w:rPr>
                  </w:pPr>
                  <w:r w:rsidRPr="00D03CE6">
                    <w:rPr>
                      <w:b/>
                      <w:bCs/>
                      <w:sz w:val="20"/>
                      <w:szCs w:val="20"/>
                    </w:rPr>
                    <w:t>EXPEDITED PROCESSES</w:t>
                  </w:r>
                  <w:r w:rsidRPr="00D03CE6">
                    <w:rPr>
                      <w:sz w:val="20"/>
                      <w:szCs w:val="20"/>
                    </w:rPr>
                    <w:t xml:space="preserve"> </w:t>
                  </w:r>
                </w:p>
              </w:tc>
            </w:tr>
            <w:tr w:rsidR="0007158C" w:rsidRPr="00D03CE6" w14:paraId="7E8488C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7316480" w14:textId="77777777" w:rsidR="0007158C" w:rsidRPr="00D03CE6" w:rsidRDefault="0007158C" w:rsidP="0007158C">
                  <w:pPr>
                    <w:pStyle w:val="NormalWeb"/>
                    <w:jc w:val="center"/>
                    <w:rPr>
                      <w:sz w:val="20"/>
                      <w:szCs w:val="20"/>
                    </w:rPr>
                  </w:pPr>
                  <w:r w:rsidRPr="00D03CE6">
                    <w:rPr>
                      <w:b/>
                      <w:bCs/>
                      <w:sz w:val="20"/>
                      <w:szCs w:val="20"/>
                    </w:rPr>
                    <w:t>Question</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CE97FB5" w14:textId="77777777" w:rsidR="0007158C" w:rsidRPr="00D03CE6" w:rsidRDefault="0007158C" w:rsidP="0007158C">
                  <w:pPr>
                    <w:pStyle w:val="NormalWeb"/>
                    <w:jc w:val="center"/>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4D50A4F" w14:textId="77777777" w:rsidR="0007158C" w:rsidRPr="00D03CE6" w:rsidRDefault="0007158C" w:rsidP="0007158C">
                  <w:pPr>
                    <w:pStyle w:val="NormalWeb"/>
                    <w:jc w:val="center"/>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BF96472" w14:textId="77777777" w:rsidR="0007158C" w:rsidRPr="00D03CE6" w:rsidRDefault="0007158C" w:rsidP="0007158C">
                  <w:pPr>
                    <w:pStyle w:val="NormalWeb"/>
                    <w:jc w:val="center"/>
                    <w:rPr>
                      <w:sz w:val="20"/>
                      <w:szCs w:val="20"/>
                    </w:rPr>
                  </w:pPr>
                  <w:r w:rsidRPr="00D03CE6">
                    <w:rPr>
                      <w:b/>
                      <w:bCs/>
                      <w:sz w:val="20"/>
                      <w:szCs w:val="20"/>
                    </w:rPr>
                    <w:t>Reason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98F4AE6"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939191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42BFDAA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D7F488D" w14:textId="77777777" w:rsidR="0007158C" w:rsidRPr="00D03CE6" w:rsidRDefault="0007158C" w:rsidP="0007158C">
                  <w:pPr>
                    <w:pStyle w:val="NormalWeb"/>
                    <w:rPr>
                      <w:sz w:val="20"/>
                      <w:szCs w:val="20"/>
                    </w:rPr>
                  </w:pPr>
                  <w:r w:rsidRPr="00D03CE6">
                    <w:rPr>
                      <w:sz w:val="20"/>
                      <w:szCs w:val="20"/>
                    </w:rPr>
                    <w:t xml:space="preserve">3. Was expedited process an issue (support order need to be established in the review period and non-custodial parent had been served either prior to or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70F2D8D"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C535C6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50BCD2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0C9476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4C4064A" w14:textId="77777777" w:rsidR="0007158C" w:rsidRPr="00D03CE6" w:rsidRDefault="0007158C" w:rsidP="0007158C">
                  <w:pPr>
                    <w:pStyle w:val="NormalWeb"/>
                    <w:rPr>
                      <w:sz w:val="20"/>
                      <w:szCs w:val="20"/>
                    </w:rPr>
                  </w:pPr>
                  <w:r w:rsidRPr="00D03CE6">
                    <w:rPr>
                      <w:sz w:val="20"/>
                      <w:szCs w:val="20"/>
                    </w:rPr>
                    <w:t xml:space="preserve">If Yes, Continue with Question EP1; </w:t>
                  </w:r>
                </w:p>
                <w:p w14:paraId="7F322B9B" w14:textId="77777777" w:rsidR="0007158C" w:rsidRPr="00D03CE6" w:rsidRDefault="0007158C" w:rsidP="0007158C">
                  <w:pPr>
                    <w:pStyle w:val="NormalWeb"/>
                    <w:rPr>
                      <w:sz w:val="20"/>
                      <w:szCs w:val="20"/>
                    </w:rPr>
                  </w:pPr>
                  <w:r w:rsidRPr="00D03CE6">
                    <w:rPr>
                      <w:sz w:val="20"/>
                      <w:szCs w:val="20"/>
                    </w:rPr>
                    <w:t>If No, Go to Question 4.</w:t>
                  </w:r>
                </w:p>
              </w:tc>
            </w:tr>
            <w:tr w:rsidR="0007158C" w:rsidRPr="00D03CE6" w14:paraId="359E326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5336678" w14:textId="77777777" w:rsidR="0007158C" w:rsidRPr="00D03CE6" w:rsidRDefault="0007158C" w:rsidP="0007158C">
                  <w:pPr>
                    <w:pStyle w:val="NormalWeb"/>
                    <w:rPr>
                      <w:sz w:val="20"/>
                      <w:szCs w:val="20"/>
                    </w:rPr>
                  </w:pPr>
                  <w:r w:rsidRPr="00D03CE6">
                    <w:rPr>
                      <w:sz w:val="20"/>
                      <w:szCs w:val="20"/>
                    </w:rPr>
                    <w:t xml:space="preserve">EP1.Were actions taken to establish support orders (and paternity if needed) from the date of service to the time of disposition within 6 months? (If long-arm jurisdiction used, credit given for 6-month standard if action completed within 12 months.)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FEEFFD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ED959F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35DD69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1FE219D" w14:textId="77777777" w:rsidR="0007158C" w:rsidRPr="00D03CE6" w:rsidRDefault="0007158C" w:rsidP="0007158C">
                  <w:pPr>
                    <w:pStyle w:val="NormalWeb"/>
                    <w:rPr>
                      <w:sz w:val="20"/>
                      <w:szCs w:val="20"/>
                    </w:rPr>
                  </w:pPr>
                  <w:r w:rsidRPr="00D03CE6">
                    <w:rPr>
                      <w:sz w:val="20"/>
                      <w:szCs w:val="20"/>
                    </w:rPr>
                    <w:t xml:space="preserve">167303.101(b)(2)(i) and 167303.101(b)(2)(iii)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D5C7E3E"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Also, EP2 would also receive a Yes for the second time frame. </w:t>
                  </w:r>
                </w:p>
                <w:p w14:paraId="2063F441" w14:textId="77777777" w:rsidR="0007158C" w:rsidRPr="00D03CE6" w:rsidRDefault="0007158C" w:rsidP="0007158C">
                  <w:pPr>
                    <w:pStyle w:val="NormalWeb"/>
                    <w:rPr>
                      <w:sz w:val="20"/>
                      <w:szCs w:val="20"/>
                    </w:rPr>
                  </w:pPr>
                  <w:r w:rsidRPr="00D03CE6">
                    <w:rPr>
                      <w:sz w:val="20"/>
                      <w:szCs w:val="20"/>
                    </w:rPr>
                    <w:t>If No, Go to Question EP 2. N/A if insufficient time to complete.</w:t>
                  </w:r>
                </w:p>
              </w:tc>
            </w:tr>
            <w:tr w:rsidR="0007158C" w:rsidRPr="00D03CE6" w14:paraId="67DDFE1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FFD277" w14:textId="77777777" w:rsidR="0007158C" w:rsidRPr="00D03CE6" w:rsidRDefault="0007158C" w:rsidP="0007158C">
                  <w:pPr>
                    <w:pStyle w:val="NormalWeb"/>
                    <w:rPr>
                      <w:sz w:val="20"/>
                      <w:szCs w:val="20"/>
                    </w:rPr>
                  </w:pPr>
                  <w:r w:rsidRPr="00D03CE6">
                    <w:rPr>
                      <w:sz w:val="20"/>
                      <w:szCs w:val="20"/>
                    </w:rPr>
                    <w:t xml:space="preserve">EP2. Were actions taken to establish support orders (and paternity if needed) from the date of service to the time of disposition within 12 months?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139D22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2411C5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6E8B8C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9048FB7" w14:textId="77777777" w:rsidR="0007158C" w:rsidRPr="00D03CE6" w:rsidRDefault="0007158C" w:rsidP="0007158C">
                  <w:pPr>
                    <w:pStyle w:val="NormalWeb"/>
                    <w:rPr>
                      <w:sz w:val="20"/>
                      <w:szCs w:val="20"/>
                    </w:rPr>
                  </w:pPr>
                  <w:r w:rsidRPr="00D03CE6">
                    <w:rPr>
                      <w:sz w:val="20"/>
                      <w:szCs w:val="20"/>
                    </w:rPr>
                    <w:t xml:space="preserve">167303.101(b)(2)(i)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F0A43F6"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go to Question 4. No represents an error case. N/A if insufficient time to complete.</w:t>
                  </w:r>
                </w:p>
              </w:tc>
            </w:tr>
            <w:tr w:rsidR="0007158C" w:rsidRPr="00D03CE6" w14:paraId="72DF784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A69D4BB" w14:textId="77777777" w:rsidR="0007158C" w:rsidRPr="00D03CE6" w:rsidRDefault="0007158C" w:rsidP="0007158C">
                  <w:pPr>
                    <w:pStyle w:val="NormalWeb"/>
                    <w:rPr>
                      <w:sz w:val="20"/>
                      <w:szCs w:val="20"/>
                    </w:rPr>
                  </w:pPr>
                  <w:r w:rsidRPr="00D03CE6">
                    <w:rPr>
                      <w:b/>
                      <w:bCs/>
                      <w:sz w:val="20"/>
                      <w:szCs w:val="20"/>
                    </w:rPr>
                    <w:t>General Expedited Process Comments: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912E6F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5348F0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C605AA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781D72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B291A36" w14:textId="77777777" w:rsidR="0007158C" w:rsidRPr="00D03CE6" w:rsidRDefault="0007158C" w:rsidP="0007158C">
                  <w:pPr>
                    <w:rPr>
                      <w:rFonts w:ascii="Times New Roman" w:hAnsi="Times New Roman"/>
                      <w:sz w:val="20"/>
                    </w:rPr>
                  </w:pPr>
                </w:p>
              </w:tc>
            </w:tr>
          </w:tbl>
          <w:p w14:paraId="02166D4D"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18"/>
              <w:gridCol w:w="685"/>
              <w:gridCol w:w="656"/>
              <w:gridCol w:w="2313"/>
              <w:gridCol w:w="1738"/>
              <w:gridCol w:w="1784"/>
            </w:tblGrid>
            <w:tr w:rsidR="0007158C" w:rsidRPr="00D03CE6" w14:paraId="12D4F705"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316BE24A" w14:textId="77777777" w:rsidR="0007158C" w:rsidRPr="00D03CE6" w:rsidRDefault="0007158C" w:rsidP="0007158C">
                  <w:pPr>
                    <w:pStyle w:val="NormalWeb"/>
                    <w:jc w:val="center"/>
                    <w:rPr>
                      <w:sz w:val="20"/>
                      <w:szCs w:val="20"/>
                    </w:rPr>
                  </w:pPr>
                  <w:r w:rsidRPr="00D03CE6">
                    <w:rPr>
                      <w:b/>
                      <w:bCs/>
                      <w:sz w:val="20"/>
                      <w:szCs w:val="20"/>
                    </w:rPr>
                    <w:t>ENFORCEMENT OF SUPPORT OBLIGATIONS</w:t>
                  </w:r>
                  <w:r w:rsidRPr="00D03CE6">
                    <w:rPr>
                      <w:sz w:val="20"/>
                      <w:szCs w:val="20"/>
                    </w:rPr>
                    <w:t xml:space="preserve"> </w:t>
                  </w:r>
                </w:p>
              </w:tc>
            </w:tr>
            <w:tr w:rsidR="0007158C" w:rsidRPr="00D03CE6" w14:paraId="2173668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F1545E6" w14:textId="77777777" w:rsidR="0007158C" w:rsidRPr="00D03CE6" w:rsidRDefault="0007158C" w:rsidP="0007158C">
                  <w:pPr>
                    <w:pStyle w:val="NormalWeb"/>
                    <w:jc w:val="center"/>
                    <w:rPr>
                      <w:sz w:val="20"/>
                      <w:szCs w:val="20"/>
                    </w:rPr>
                  </w:pPr>
                  <w:r w:rsidRPr="00D03CE6">
                    <w:rPr>
                      <w:b/>
                      <w:bCs/>
                      <w:sz w:val="20"/>
                      <w:szCs w:val="20"/>
                    </w:rPr>
                    <w:t>Question</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273C2E" w14:textId="77777777" w:rsidR="0007158C" w:rsidRPr="00D03CE6" w:rsidRDefault="0007158C" w:rsidP="0007158C">
                  <w:pPr>
                    <w:pStyle w:val="NormalWeb"/>
                    <w:jc w:val="center"/>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23C9053" w14:textId="77777777" w:rsidR="0007158C" w:rsidRPr="00D03CE6" w:rsidRDefault="0007158C" w:rsidP="0007158C">
                  <w:pPr>
                    <w:pStyle w:val="NormalWeb"/>
                    <w:jc w:val="center"/>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8796AEF" w14:textId="77777777" w:rsidR="0007158C" w:rsidRPr="00D03CE6" w:rsidRDefault="0007158C" w:rsidP="0007158C">
                  <w:pPr>
                    <w:pStyle w:val="NormalWeb"/>
                    <w:jc w:val="center"/>
                    <w:rPr>
                      <w:sz w:val="20"/>
                      <w:szCs w:val="20"/>
                    </w:rPr>
                  </w:pPr>
                  <w:r w:rsidRPr="00D03CE6">
                    <w:rPr>
                      <w:b/>
                      <w:bCs/>
                      <w:sz w:val="20"/>
                      <w:szCs w:val="20"/>
                    </w:rPr>
                    <w:t>Reason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508482B"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9C54EF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2D058A4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330E1D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554FA0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808C13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2E98A0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4607AEA"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4585D70" w14:textId="77777777" w:rsidR="0007158C" w:rsidRPr="00D03CE6" w:rsidRDefault="0007158C" w:rsidP="0007158C">
                  <w:pPr>
                    <w:rPr>
                      <w:rFonts w:ascii="Times New Roman" w:hAnsi="Times New Roman"/>
                      <w:sz w:val="20"/>
                    </w:rPr>
                  </w:pPr>
                </w:p>
              </w:tc>
            </w:tr>
            <w:tr w:rsidR="0007158C" w:rsidRPr="00D03CE6" w14:paraId="10E4557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89576B1" w14:textId="77777777" w:rsidR="0007158C" w:rsidRPr="00D03CE6" w:rsidRDefault="0007158C" w:rsidP="0007158C">
                  <w:pPr>
                    <w:pStyle w:val="NormalWeb"/>
                    <w:rPr>
                      <w:sz w:val="20"/>
                      <w:szCs w:val="20"/>
                    </w:rPr>
                  </w:pPr>
                  <w:r w:rsidRPr="00D03CE6">
                    <w:rPr>
                      <w:sz w:val="20"/>
                      <w:szCs w:val="20"/>
                    </w:rPr>
                    <w:t xml:space="preserve">4. Was Enforcement of Support Obligations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8F73C0B"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FC7405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9FD563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6E0CCA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916F7C3" w14:textId="77777777" w:rsidR="0007158C" w:rsidRPr="00D03CE6" w:rsidRDefault="0007158C" w:rsidP="0007158C">
                  <w:pPr>
                    <w:pStyle w:val="NormalWeb"/>
                    <w:rPr>
                      <w:sz w:val="20"/>
                      <w:szCs w:val="20"/>
                    </w:rPr>
                  </w:pPr>
                  <w:r w:rsidRPr="00D03CE6">
                    <w:rPr>
                      <w:sz w:val="20"/>
                      <w:szCs w:val="20"/>
                    </w:rPr>
                    <w:t xml:space="preserve">If Yes, Continue with Question E1; </w:t>
                  </w:r>
                </w:p>
                <w:p w14:paraId="512B9AF4" w14:textId="77777777" w:rsidR="0007158C" w:rsidRPr="00D03CE6" w:rsidRDefault="0007158C" w:rsidP="0007158C">
                  <w:pPr>
                    <w:pStyle w:val="NormalWeb"/>
                    <w:rPr>
                      <w:sz w:val="20"/>
                      <w:szCs w:val="20"/>
                    </w:rPr>
                  </w:pPr>
                  <w:r w:rsidRPr="00D03CE6">
                    <w:rPr>
                      <w:sz w:val="20"/>
                      <w:szCs w:val="20"/>
                    </w:rPr>
                    <w:t>If No, Go to Question 5.</w:t>
                  </w:r>
                </w:p>
              </w:tc>
            </w:tr>
            <w:tr w:rsidR="0007158C" w:rsidRPr="00D03CE6" w14:paraId="555754C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2AE7884" w14:textId="77777777" w:rsidR="0007158C" w:rsidRPr="00D03CE6" w:rsidRDefault="0007158C" w:rsidP="0007158C">
                  <w:pPr>
                    <w:pStyle w:val="NormalWeb"/>
                    <w:rPr>
                      <w:sz w:val="20"/>
                      <w:szCs w:val="20"/>
                    </w:rPr>
                  </w:pPr>
                  <w:r w:rsidRPr="00D03CE6">
                    <w:rPr>
                      <w:sz w:val="20"/>
                      <w:szCs w:val="20"/>
                    </w:rPr>
                    <w:t xml:space="preserve">E1. Was a wage withholding (ww) collection received in the last quarter of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A5216B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A3EAEF1"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1CA376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5BD55AC" w14:textId="77777777" w:rsidR="0007158C" w:rsidRPr="00D03CE6" w:rsidRDefault="0007158C" w:rsidP="0007158C">
                  <w:pPr>
                    <w:pStyle w:val="NormalWeb"/>
                    <w:rPr>
                      <w:sz w:val="20"/>
                      <w:szCs w:val="20"/>
                    </w:rPr>
                  </w:pPr>
                  <w:r w:rsidRPr="00D03CE6">
                    <w:rPr>
                      <w:sz w:val="20"/>
                      <w:szCs w:val="20"/>
                    </w:rPr>
                    <w:t xml:space="preserve">303.6(c)(1)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B8C71BD"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 xml:space="preserve">and do not need to review time frames; but must </w:t>
                  </w:r>
                  <w:r w:rsidRPr="00D03CE6">
                    <w:rPr>
                      <w:sz w:val="20"/>
                      <w:szCs w:val="20"/>
                    </w:rPr>
                    <w:lastRenderedPageBreak/>
                    <w:t xml:space="preserve">also review question E7. </w:t>
                  </w:r>
                </w:p>
                <w:p w14:paraId="15F439BA" w14:textId="77777777" w:rsidR="0007158C" w:rsidRPr="00D03CE6" w:rsidRDefault="0007158C" w:rsidP="0007158C">
                  <w:pPr>
                    <w:pStyle w:val="NormalWeb"/>
                    <w:rPr>
                      <w:sz w:val="20"/>
                      <w:szCs w:val="20"/>
                    </w:rPr>
                  </w:pPr>
                  <w:r w:rsidRPr="00D03CE6">
                    <w:rPr>
                      <w:sz w:val="20"/>
                      <w:szCs w:val="20"/>
                    </w:rPr>
                    <w:t>If No, go to Question E2.</w:t>
                  </w:r>
                </w:p>
              </w:tc>
            </w:tr>
            <w:tr w:rsidR="0007158C" w:rsidRPr="00D03CE6" w14:paraId="5664501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25C700D" w14:textId="77777777" w:rsidR="0007158C" w:rsidRPr="00D03CE6" w:rsidRDefault="0007158C" w:rsidP="0007158C">
                  <w:pPr>
                    <w:pStyle w:val="NormalWeb"/>
                    <w:rPr>
                      <w:sz w:val="20"/>
                      <w:szCs w:val="20"/>
                    </w:rPr>
                  </w:pPr>
                  <w:r w:rsidRPr="00D03CE6">
                    <w:rPr>
                      <w:sz w:val="20"/>
                      <w:szCs w:val="20"/>
                    </w:rPr>
                    <w:lastRenderedPageBreak/>
                    <w:t xml:space="preserve">E2. If ww not appropriate, was any collection received as a result of an enforcement action?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F434BB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3BC464E"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8E1F95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028A5F4" w14:textId="77777777" w:rsidR="0007158C" w:rsidRPr="00D03CE6" w:rsidRDefault="0007158C" w:rsidP="0007158C">
                  <w:pPr>
                    <w:pStyle w:val="NormalWeb"/>
                    <w:rPr>
                      <w:sz w:val="20"/>
                      <w:szCs w:val="20"/>
                    </w:rPr>
                  </w:pPr>
                  <w:r w:rsidRPr="00D03CE6">
                    <w:rPr>
                      <w:sz w:val="20"/>
                      <w:szCs w:val="20"/>
                    </w:rPr>
                    <w:t xml:space="preserve">303.6(c)(2)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2733F9C"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"Outcome Action Case"</w:t>
                  </w:r>
                  <w:r w:rsidRPr="00D03CE6">
                    <w:rPr>
                      <w:sz w:val="20"/>
                      <w:szCs w:val="20"/>
                    </w:rPr>
                    <w:t xml:space="preserve"> and do not need to review time frames; but must also review question E7 </w:t>
                  </w:r>
                </w:p>
                <w:p w14:paraId="1A5BFF78" w14:textId="77777777" w:rsidR="0007158C" w:rsidRPr="00D03CE6" w:rsidRDefault="0007158C" w:rsidP="0007158C">
                  <w:pPr>
                    <w:pStyle w:val="NormalWeb"/>
                    <w:rPr>
                      <w:sz w:val="20"/>
                      <w:szCs w:val="20"/>
                    </w:rPr>
                  </w:pPr>
                  <w:r w:rsidRPr="00D03CE6">
                    <w:rPr>
                      <w:sz w:val="20"/>
                      <w:szCs w:val="20"/>
                    </w:rPr>
                    <w:t>If no, go to Question E3.</w:t>
                  </w:r>
                </w:p>
              </w:tc>
            </w:tr>
            <w:tr w:rsidR="0007158C" w:rsidRPr="00D03CE6" w14:paraId="4AC9567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162A893" w14:textId="77777777" w:rsidR="0007158C" w:rsidRPr="00D03CE6" w:rsidRDefault="0007158C" w:rsidP="0007158C">
                  <w:pPr>
                    <w:pStyle w:val="NormalWeb"/>
                    <w:rPr>
                      <w:sz w:val="20"/>
                      <w:szCs w:val="20"/>
                    </w:rPr>
                  </w:pPr>
                  <w:r w:rsidRPr="00D03CE6">
                    <w:rPr>
                      <w:b/>
                      <w:bCs/>
                      <w:sz w:val="20"/>
                      <w:szCs w:val="20"/>
                    </w:rPr>
                    <w:t>ONLY EVALUATE ONE QUESTION between E3 and E6 :</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E9FE2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C7BD1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8AEDC0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73CA26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C2E6443" w14:textId="77777777" w:rsidR="0007158C" w:rsidRPr="00D03CE6" w:rsidRDefault="0007158C" w:rsidP="0007158C">
                  <w:pPr>
                    <w:pStyle w:val="NormalWeb"/>
                    <w:rPr>
                      <w:sz w:val="20"/>
                      <w:szCs w:val="20"/>
                    </w:rPr>
                  </w:pPr>
                  <w:r w:rsidRPr="00D03CE6">
                    <w:rPr>
                      <w:sz w:val="20"/>
                      <w:szCs w:val="20"/>
                    </w:rPr>
                    <w:t>Evaluate the last required action during the review period for which the time frame can be evaluated.</w:t>
                  </w:r>
                </w:p>
              </w:tc>
            </w:tr>
            <w:tr w:rsidR="0007158C" w:rsidRPr="00D03CE6" w14:paraId="6DD5EBF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9065A36" w14:textId="77777777" w:rsidR="0007158C" w:rsidRPr="00D03CE6" w:rsidRDefault="0007158C" w:rsidP="0007158C">
                  <w:pPr>
                    <w:pStyle w:val="NormalWeb"/>
                    <w:rPr>
                      <w:sz w:val="20"/>
                      <w:szCs w:val="20"/>
                    </w:rPr>
                  </w:pPr>
                  <w:r w:rsidRPr="00D03CE6">
                    <w:rPr>
                      <w:sz w:val="20"/>
                      <w:szCs w:val="20"/>
                    </w:rPr>
                    <w:t xml:space="preserve">E3. If ww was appropriate, was ww actions initiated within required time frames?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3BF9AB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89E404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A15DF9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4300D09" w14:textId="77777777" w:rsidR="0007158C" w:rsidRPr="00D03CE6" w:rsidRDefault="0007158C" w:rsidP="0007158C">
                  <w:pPr>
                    <w:pStyle w:val="NormalWeb"/>
                    <w:rPr>
                      <w:sz w:val="20"/>
                      <w:szCs w:val="20"/>
                    </w:rPr>
                  </w:pPr>
                  <w:r w:rsidRPr="00D03CE6">
                    <w:rPr>
                      <w:sz w:val="20"/>
                      <w:szCs w:val="20"/>
                    </w:rPr>
                    <w:t xml:space="preserve">303.100(c)(2), 303.100(f)(2), and </w:t>
                  </w:r>
                </w:p>
                <w:p w14:paraId="4270CFF0" w14:textId="77777777" w:rsidR="0007158C" w:rsidRPr="00D03CE6" w:rsidRDefault="0007158C" w:rsidP="0007158C">
                  <w:pPr>
                    <w:pStyle w:val="NormalWeb"/>
                    <w:rPr>
                      <w:sz w:val="20"/>
                      <w:szCs w:val="20"/>
                    </w:rPr>
                  </w:pPr>
                  <w:r w:rsidRPr="00D03CE6">
                    <w:rPr>
                      <w:sz w:val="20"/>
                      <w:szCs w:val="20"/>
                    </w:rPr>
                    <w:t xml:space="preserve">167453A(g)(1)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CE5F078"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1C4713F9"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5CCA204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2CAE2B0" w14:textId="77777777" w:rsidR="0007158C" w:rsidRPr="00D03CE6" w:rsidRDefault="0007158C" w:rsidP="0007158C">
                  <w:pPr>
                    <w:pStyle w:val="NormalWeb"/>
                    <w:rPr>
                      <w:sz w:val="20"/>
                      <w:szCs w:val="20"/>
                    </w:rPr>
                  </w:pPr>
                  <w:r w:rsidRPr="00D03CE6">
                    <w:rPr>
                      <w:sz w:val="20"/>
                      <w:szCs w:val="20"/>
                    </w:rPr>
                    <w:t xml:space="preserve">E4. If ww was not appropriate, was other appropriate enforcement action(s) initiated within Federal time frames, or if service of process necessary but unsuccessful, were unsuccessful attempts documented to meet State’s diligent efforts definition?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C673FF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0EED1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7AB0C2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7FD60B2" w14:textId="77777777" w:rsidR="0007158C" w:rsidRPr="00D03CE6" w:rsidRDefault="0007158C" w:rsidP="0007158C">
                  <w:pPr>
                    <w:pStyle w:val="NormalWeb"/>
                    <w:rPr>
                      <w:sz w:val="20"/>
                      <w:szCs w:val="20"/>
                    </w:rPr>
                  </w:pPr>
                  <w:r w:rsidRPr="00D03CE6">
                    <w:rPr>
                      <w:sz w:val="20"/>
                      <w:szCs w:val="20"/>
                    </w:rPr>
                    <w:t xml:space="preserve">303.6(b), 303.6(c)(2), and 303.3(c)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E737FAE"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3FF60928"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224B127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145B224" w14:textId="77777777" w:rsidR="0007158C" w:rsidRPr="00D03CE6" w:rsidRDefault="0007158C" w:rsidP="0007158C">
                  <w:pPr>
                    <w:pStyle w:val="NormalWeb"/>
                    <w:rPr>
                      <w:sz w:val="20"/>
                      <w:szCs w:val="20"/>
                    </w:rPr>
                  </w:pPr>
                  <w:r w:rsidRPr="00D03CE6">
                    <w:rPr>
                      <w:sz w:val="20"/>
                      <w:szCs w:val="20"/>
                    </w:rPr>
                    <w:t xml:space="preserve">E5. If non-custodial parent’s address and/or employer needed to be located, was the latest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9CFE132"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6FF3E5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90851B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F33FB2D" w14:textId="77777777" w:rsidR="0007158C" w:rsidRPr="00D03CE6" w:rsidRDefault="0007158C" w:rsidP="0007158C">
                  <w:pPr>
                    <w:pStyle w:val="NormalWeb"/>
                    <w:rPr>
                      <w:sz w:val="20"/>
                      <w:szCs w:val="20"/>
                    </w:rPr>
                  </w:pPr>
                  <w:r w:rsidRPr="00D03CE6">
                    <w:rPr>
                      <w:sz w:val="20"/>
                      <w:szCs w:val="20"/>
                    </w:rPr>
                    <w:t xml:space="preserve">303.3(b)(3) and 303.3(b)(5)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837C697"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2ECA4F25"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187EA55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50F1DEB" w14:textId="77777777" w:rsidR="0007158C" w:rsidRPr="00D03CE6" w:rsidRDefault="0007158C" w:rsidP="0007158C">
                  <w:pPr>
                    <w:pStyle w:val="NormalWeb"/>
                    <w:rPr>
                      <w:sz w:val="20"/>
                      <w:szCs w:val="20"/>
                    </w:rPr>
                  </w:pPr>
                  <w:r w:rsidRPr="00D03CE6">
                    <w:rPr>
                      <w:sz w:val="20"/>
                      <w:szCs w:val="20"/>
                    </w:rPr>
                    <w:t xml:space="preserve">E6. If case opening required, was the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FFB81F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EB4853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E667AB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C7DECF5" w14:textId="77777777" w:rsidR="0007158C" w:rsidRPr="00D03CE6" w:rsidRDefault="0007158C" w:rsidP="0007158C">
                  <w:pPr>
                    <w:pStyle w:val="NormalWeb"/>
                    <w:rPr>
                      <w:sz w:val="20"/>
                      <w:szCs w:val="20"/>
                    </w:rPr>
                  </w:pPr>
                  <w:r w:rsidRPr="00D03CE6">
                    <w:rPr>
                      <w:sz w:val="20"/>
                      <w:szCs w:val="20"/>
                    </w:rPr>
                    <w:t xml:space="preserve">303.2(b)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5F85B3C"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23D0B363"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0A7A5B3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D9A0CA4" w14:textId="77777777" w:rsidR="0007158C" w:rsidRPr="00D03CE6" w:rsidRDefault="0007158C" w:rsidP="0007158C">
                  <w:pPr>
                    <w:pStyle w:val="NormalWeb"/>
                    <w:rPr>
                      <w:sz w:val="20"/>
                      <w:szCs w:val="20"/>
                    </w:rPr>
                  </w:pPr>
                  <w:r w:rsidRPr="00D03CE6">
                    <w:rPr>
                      <w:b/>
                      <w:bCs/>
                      <w:sz w:val="20"/>
                      <w:szCs w:val="20"/>
                    </w:rPr>
                    <w:lastRenderedPageBreak/>
                    <w:t>ANSWER THE FOLLOWING QUESTION IF CASE HAS ARREARS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9E3CA1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2CCBE6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3B069E7"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1DB9484"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FDD5E60" w14:textId="77777777" w:rsidR="0007158C" w:rsidRPr="00D03CE6" w:rsidRDefault="0007158C" w:rsidP="0007158C">
                  <w:pPr>
                    <w:rPr>
                      <w:rFonts w:ascii="Times New Roman" w:hAnsi="Times New Roman"/>
                      <w:sz w:val="20"/>
                    </w:rPr>
                  </w:pPr>
                </w:p>
              </w:tc>
            </w:tr>
            <w:tr w:rsidR="0007158C" w:rsidRPr="00D03CE6" w14:paraId="3EA27DB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30A6517" w14:textId="77777777" w:rsidR="0007158C" w:rsidRPr="00D03CE6" w:rsidRDefault="0007158C" w:rsidP="0007158C">
                  <w:pPr>
                    <w:pStyle w:val="NormalWeb"/>
                    <w:rPr>
                      <w:sz w:val="20"/>
                      <w:szCs w:val="20"/>
                    </w:rPr>
                  </w:pPr>
                  <w:r w:rsidRPr="00D03CE6">
                    <w:rPr>
                      <w:sz w:val="20"/>
                      <w:szCs w:val="20"/>
                    </w:rPr>
                    <w:t xml:space="preserve">E7. If case had arrearages, was it submitted for Federal and State Tax Refund Offsets, if appropriate?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0D4CC7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EB5CCE6"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F82663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89799C8" w14:textId="77777777" w:rsidR="0007158C" w:rsidRPr="00D03CE6" w:rsidRDefault="0007158C" w:rsidP="0007158C">
                  <w:pPr>
                    <w:pStyle w:val="NormalWeb"/>
                    <w:rPr>
                      <w:sz w:val="20"/>
                      <w:szCs w:val="20"/>
                    </w:rPr>
                  </w:pPr>
                  <w:r w:rsidRPr="00D03CE6">
                    <w:rPr>
                      <w:sz w:val="20"/>
                      <w:szCs w:val="20"/>
                    </w:rPr>
                    <w:t xml:space="preserve">303.6(c)(3), 303.72(a), and 303.102(a)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AF34CAC" w14:textId="77777777" w:rsidR="0007158C" w:rsidRPr="00D03CE6" w:rsidRDefault="0007158C" w:rsidP="0007158C">
                  <w:pPr>
                    <w:pStyle w:val="NormalWeb"/>
                    <w:rPr>
                      <w:sz w:val="20"/>
                      <w:szCs w:val="20"/>
                    </w:rPr>
                  </w:pPr>
                  <w:r w:rsidRPr="00D03CE6">
                    <w:rPr>
                      <w:sz w:val="20"/>
                      <w:szCs w:val="20"/>
                    </w:rPr>
                    <w:t xml:space="preserve">If yes or N/A, and previous Federal requirements met (Question E2 through E6), then Case is an Action case. </w:t>
                  </w:r>
                </w:p>
                <w:p w14:paraId="52D1331B"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09B5531E"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7ABE507D" w14:textId="77777777" w:rsidR="0007158C" w:rsidRPr="00D03CE6" w:rsidRDefault="0007158C" w:rsidP="0007158C">
                  <w:pPr>
                    <w:pStyle w:val="NormalWeb"/>
                    <w:rPr>
                      <w:b/>
                      <w:bCs/>
                      <w:sz w:val="20"/>
                      <w:szCs w:val="20"/>
                    </w:rPr>
                  </w:pPr>
                </w:p>
                <w:p w14:paraId="7222B847" w14:textId="77777777" w:rsidR="0007158C" w:rsidRPr="00D03CE6" w:rsidRDefault="0007158C" w:rsidP="0007158C">
                  <w:pPr>
                    <w:pStyle w:val="NormalWeb"/>
                    <w:rPr>
                      <w:b/>
                      <w:bCs/>
                      <w:sz w:val="20"/>
                      <w:szCs w:val="20"/>
                    </w:rPr>
                  </w:pPr>
                </w:p>
                <w:p w14:paraId="39047926" w14:textId="77777777" w:rsidR="0007158C" w:rsidRPr="00D03CE6" w:rsidRDefault="0007158C" w:rsidP="0007158C">
                  <w:pPr>
                    <w:pStyle w:val="NormalWeb"/>
                    <w:rPr>
                      <w:b/>
                      <w:bCs/>
                      <w:sz w:val="20"/>
                      <w:szCs w:val="20"/>
                    </w:rPr>
                  </w:pPr>
                </w:p>
                <w:p w14:paraId="7BA87C4B" w14:textId="77777777" w:rsidR="0007158C" w:rsidRPr="00D03CE6" w:rsidRDefault="0007158C" w:rsidP="0007158C">
                  <w:pPr>
                    <w:pStyle w:val="NormalWeb"/>
                    <w:rPr>
                      <w:sz w:val="20"/>
                      <w:szCs w:val="20"/>
                    </w:rPr>
                  </w:pPr>
                  <w:r w:rsidRPr="00D03CE6">
                    <w:rPr>
                      <w:b/>
                      <w:bCs/>
                      <w:sz w:val="20"/>
                      <w:szCs w:val="20"/>
                    </w:rPr>
                    <w:t>General Enforcement Comments:</w:t>
                  </w:r>
                  <w:r w:rsidRPr="00D03CE6">
                    <w:rPr>
                      <w:sz w:val="20"/>
                      <w:szCs w:val="20"/>
                    </w:rPr>
                    <w:t xml:space="preserve"> </w:t>
                  </w:r>
                </w:p>
              </w:tc>
            </w:tr>
          </w:tbl>
          <w:p w14:paraId="0C4261C5"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7"/>
              <w:gridCol w:w="695"/>
              <w:gridCol w:w="667"/>
              <w:gridCol w:w="2357"/>
              <w:gridCol w:w="1744"/>
              <w:gridCol w:w="1814"/>
            </w:tblGrid>
            <w:tr w:rsidR="0007158C" w:rsidRPr="00D03CE6" w14:paraId="3F56ED01"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69AD7B0F" w14:textId="77777777" w:rsidR="0007158C" w:rsidRPr="00D03CE6" w:rsidRDefault="0007158C" w:rsidP="0007158C">
                  <w:pPr>
                    <w:pStyle w:val="NormalWeb"/>
                    <w:jc w:val="center"/>
                    <w:rPr>
                      <w:sz w:val="20"/>
                      <w:szCs w:val="20"/>
                    </w:rPr>
                  </w:pPr>
                  <w:r w:rsidRPr="00D03CE6">
                    <w:rPr>
                      <w:b/>
                      <w:bCs/>
                      <w:sz w:val="20"/>
                      <w:szCs w:val="20"/>
                    </w:rPr>
                    <w:t>DISBURSEMENT OF COLLECTIONS</w:t>
                  </w:r>
                  <w:r w:rsidRPr="00D03CE6">
                    <w:rPr>
                      <w:sz w:val="20"/>
                      <w:szCs w:val="20"/>
                    </w:rPr>
                    <w:t xml:space="preserve"> </w:t>
                  </w:r>
                </w:p>
              </w:tc>
            </w:tr>
            <w:tr w:rsidR="0007158C" w:rsidRPr="00D03CE6" w14:paraId="7EDE6DC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4CF1130"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6D31F67"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C687867"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EDFD3EC"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D1C9AB"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A328327"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519A9EE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627040D"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1D3319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E21BFD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FC9D3C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CCF55F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9209255" w14:textId="77777777" w:rsidR="0007158C" w:rsidRPr="00D03CE6" w:rsidRDefault="0007158C" w:rsidP="0007158C">
                  <w:pPr>
                    <w:rPr>
                      <w:rFonts w:ascii="Times New Roman" w:hAnsi="Times New Roman"/>
                      <w:sz w:val="20"/>
                    </w:rPr>
                  </w:pPr>
                </w:p>
              </w:tc>
            </w:tr>
            <w:tr w:rsidR="0007158C" w:rsidRPr="00D03CE6" w14:paraId="6358E31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3CF879F" w14:textId="77777777" w:rsidR="0007158C" w:rsidRPr="00D03CE6" w:rsidRDefault="0007158C" w:rsidP="0007158C">
                  <w:pPr>
                    <w:pStyle w:val="NormalWeb"/>
                    <w:rPr>
                      <w:sz w:val="20"/>
                      <w:szCs w:val="20"/>
                    </w:rPr>
                  </w:pPr>
                  <w:r w:rsidRPr="00D03CE6">
                    <w:rPr>
                      <w:sz w:val="20"/>
                      <w:szCs w:val="20"/>
                    </w:rPr>
                    <w:t xml:space="preserve">5. Were collections received during the last quarter of the review period? (If more than one collection, review the latest collection received during the last quarter of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B92A7F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4429A5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A275C1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3039999"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C283682" w14:textId="77777777" w:rsidR="0007158C" w:rsidRPr="00D03CE6" w:rsidRDefault="0007158C" w:rsidP="0007158C">
                  <w:pPr>
                    <w:pStyle w:val="NormalWeb"/>
                    <w:rPr>
                      <w:sz w:val="20"/>
                      <w:szCs w:val="20"/>
                    </w:rPr>
                  </w:pPr>
                  <w:r w:rsidRPr="00D03CE6">
                    <w:rPr>
                      <w:sz w:val="20"/>
                      <w:szCs w:val="20"/>
                    </w:rPr>
                    <w:t xml:space="preserve">If Yes, Continue with Question d1; </w:t>
                  </w:r>
                </w:p>
                <w:p w14:paraId="0DBFEE59" w14:textId="77777777" w:rsidR="0007158C" w:rsidRPr="00D03CE6" w:rsidRDefault="0007158C" w:rsidP="0007158C">
                  <w:pPr>
                    <w:pStyle w:val="NormalWeb"/>
                    <w:rPr>
                      <w:sz w:val="20"/>
                      <w:szCs w:val="20"/>
                    </w:rPr>
                  </w:pPr>
                  <w:r w:rsidRPr="00D03CE6">
                    <w:rPr>
                      <w:sz w:val="20"/>
                      <w:szCs w:val="20"/>
                    </w:rPr>
                    <w:t xml:space="preserve">If No, Go to Question 6. </w:t>
                  </w:r>
                </w:p>
                <w:p w14:paraId="17278CFF" w14:textId="77777777" w:rsidR="0007158C" w:rsidRPr="00D03CE6" w:rsidRDefault="0007158C" w:rsidP="0007158C">
                  <w:pPr>
                    <w:pStyle w:val="NormalWeb"/>
                    <w:rPr>
                      <w:sz w:val="20"/>
                      <w:szCs w:val="20"/>
                    </w:rPr>
                  </w:pPr>
                  <w:r w:rsidRPr="00D03CE6">
                    <w:rPr>
                      <w:b/>
                      <w:bCs/>
                      <w:sz w:val="20"/>
                      <w:szCs w:val="20"/>
                    </w:rPr>
                    <w:t>This requirement is effective 10/1/98 or 10/1/99 (for courts handling collections prior to PRWORA)</w:t>
                  </w:r>
                </w:p>
              </w:tc>
            </w:tr>
            <w:tr w:rsidR="0007158C" w:rsidRPr="00D03CE6" w14:paraId="119F8817"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40D8628" w14:textId="77777777" w:rsidR="0007158C" w:rsidRPr="00D03CE6" w:rsidRDefault="0007158C" w:rsidP="0007158C">
                  <w:pPr>
                    <w:pStyle w:val="NormalWeb"/>
                    <w:rPr>
                      <w:sz w:val="20"/>
                      <w:szCs w:val="20"/>
                    </w:rPr>
                  </w:pPr>
                  <w:r w:rsidRPr="00D03CE6">
                    <w:rPr>
                      <w:sz w:val="20"/>
                      <w:szCs w:val="20"/>
                    </w:rPr>
                    <w:t xml:space="preserve">D1. From date of receipt, did the State disburse amounts payable under 167457(a) of the Act within 2 business days after receipt from the employer or other source of income.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5E0965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3F400A3"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2C94B4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F58AE83" w14:textId="77777777" w:rsidR="0007158C" w:rsidRPr="00D03CE6" w:rsidRDefault="0007158C" w:rsidP="0007158C">
                  <w:pPr>
                    <w:pStyle w:val="NormalWeb"/>
                    <w:rPr>
                      <w:sz w:val="20"/>
                      <w:szCs w:val="20"/>
                    </w:rPr>
                  </w:pPr>
                  <w:r w:rsidRPr="00D03CE6">
                    <w:rPr>
                      <w:sz w:val="20"/>
                      <w:szCs w:val="20"/>
                    </w:rPr>
                    <w:t xml:space="preserve">167454B(c)(1) of the SSA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82BD6C0"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 xml:space="preserve">go to Question 6. </w:t>
                  </w:r>
                </w:p>
                <w:p w14:paraId="14DA313C" w14:textId="77777777" w:rsidR="0007158C" w:rsidRPr="00D03CE6" w:rsidRDefault="0007158C" w:rsidP="0007158C">
                  <w:pPr>
                    <w:pStyle w:val="NormalWeb"/>
                    <w:rPr>
                      <w:sz w:val="20"/>
                      <w:szCs w:val="20"/>
                    </w:rPr>
                  </w:pPr>
                  <w:r w:rsidRPr="00D03CE6">
                    <w:rPr>
                      <w:sz w:val="20"/>
                      <w:szCs w:val="20"/>
                    </w:rPr>
                    <w:t>No represents an "E</w:t>
                  </w:r>
                  <w:r w:rsidRPr="00D03CE6">
                    <w:rPr>
                      <w:b/>
                      <w:bCs/>
                      <w:sz w:val="20"/>
                      <w:szCs w:val="20"/>
                    </w:rPr>
                    <w:t>rror" case.</w:t>
                  </w:r>
                </w:p>
              </w:tc>
            </w:tr>
            <w:tr w:rsidR="0007158C" w:rsidRPr="00D03CE6" w14:paraId="6E8A8F82"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3034A429" w14:textId="77777777" w:rsidR="0007158C" w:rsidRPr="00D03CE6" w:rsidRDefault="0007158C" w:rsidP="0007158C">
                  <w:pPr>
                    <w:pStyle w:val="NormalWeb"/>
                    <w:rPr>
                      <w:sz w:val="20"/>
                      <w:szCs w:val="20"/>
                    </w:rPr>
                  </w:pPr>
                  <w:r w:rsidRPr="00D03CE6">
                    <w:rPr>
                      <w:b/>
                      <w:bCs/>
                      <w:sz w:val="20"/>
                      <w:szCs w:val="20"/>
                    </w:rPr>
                    <w:t>General Disbursement of Collections Comments:</w:t>
                  </w:r>
                  <w:r w:rsidRPr="00D03CE6">
                    <w:rPr>
                      <w:sz w:val="20"/>
                      <w:szCs w:val="20"/>
                    </w:rPr>
                    <w:t xml:space="preserve"> </w:t>
                  </w:r>
                </w:p>
              </w:tc>
            </w:tr>
          </w:tbl>
          <w:p w14:paraId="54B06D87"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52"/>
              <w:gridCol w:w="692"/>
              <w:gridCol w:w="664"/>
              <w:gridCol w:w="2345"/>
              <w:gridCol w:w="1793"/>
              <w:gridCol w:w="1748"/>
            </w:tblGrid>
            <w:tr w:rsidR="0007158C" w:rsidRPr="00D03CE6" w14:paraId="74AA606C"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F66C543" w14:textId="77777777" w:rsidR="0007158C" w:rsidRPr="00D03CE6" w:rsidRDefault="0007158C" w:rsidP="0007158C">
                  <w:pPr>
                    <w:pStyle w:val="NormalWeb"/>
                    <w:jc w:val="center"/>
                    <w:rPr>
                      <w:sz w:val="20"/>
                      <w:szCs w:val="20"/>
                    </w:rPr>
                  </w:pPr>
                  <w:r w:rsidRPr="00D03CE6">
                    <w:rPr>
                      <w:b/>
                      <w:bCs/>
                      <w:sz w:val="20"/>
                      <w:szCs w:val="20"/>
                    </w:rPr>
                    <w:t>Securing and Enforcing Medical Support Orders</w:t>
                  </w:r>
                  <w:r w:rsidRPr="00D03CE6">
                    <w:rPr>
                      <w:sz w:val="20"/>
                      <w:szCs w:val="20"/>
                    </w:rPr>
                    <w:t xml:space="preserve"> </w:t>
                  </w:r>
                </w:p>
              </w:tc>
            </w:tr>
            <w:tr w:rsidR="0007158C" w:rsidRPr="00D03CE6" w14:paraId="79CB8D4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741FB35"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94EF05A"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4678D33"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3A0DBEE"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D2223CA"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1C3A631"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054762E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F7B0CA" w14:textId="77777777" w:rsidR="0007158C" w:rsidRPr="00D03CE6" w:rsidRDefault="0007158C" w:rsidP="0007158C">
                  <w:pPr>
                    <w:pStyle w:val="NormalWeb"/>
                    <w:rPr>
                      <w:sz w:val="20"/>
                      <w:szCs w:val="20"/>
                    </w:rPr>
                  </w:pPr>
                  <w:r w:rsidRPr="00D03CE6">
                    <w:rPr>
                      <w:sz w:val="20"/>
                      <w:szCs w:val="20"/>
                    </w:rPr>
                    <w:t xml:space="preserve">6. Was securing and enforcing a Medical Support </w:t>
                  </w:r>
                </w:p>
                <w:p w14:paraId="094600B0" w14:textId="77777777" w:rsidR="0007158C" w:rsidRPr="00D03CE6" w:rsidRDefault="0007158C" w:rsidP="0007158C">
                  <w:pPr>
                    <w:pStyle w:val="NormalWeb"/>
                    <w:rPr>
                      <w:sz w:val="20"/>
                      <w:szCs w:val="20"/>
                    </w:rPr>
                  </w:pPr>
                  <w:r w:rsidRPr="00D03CE6">
                    <w:rPr>
                      <w:sz w:val="20"/>
                      <w:szCs w:val="20"/>
                    </w:rPr>
                    <w:t xml:space="preserve">Obligation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D95287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3E56D7"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896486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86375A6"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AA53500" w14:textId="77777777" w:rsidR="0007158C" w:rsidRPr="00D03CE6" w:rsidRDefault="0007158C" w:rsidP="0007158C">
                  <w:pPr>
                    <w:pStyle w:val="NormalWeb"/>
                    <w:rPr>
                      <w:sz w:val="20"/>
                      <w:szCs w:val="20"/>
                    </w:rPr>
                  </w:pPr>
                  <w:r w:rsidRPr="00D03CE6">
                    <w:rPr>
                      <w:sz w:val="20"/>
                      <w:szCs w:val="20"/>
                    </w:rPr>
                    <w:t xml:space="preserve">If Yes, Begin with Question MS1; </w:t>
                  </w:r>
                </w:p>
                <w:p w14:paraId="0EEF16B9" w14:textId="77777777" w:rsidR="0007158C" w:rsidRPr="00D03CE6" w:rsidRDefault="0007158C" w:rsidP="0007158C">
                  <w:pPr>
                    <w:pStyle w:val="NormalWeb"/>
                    <w:rPr>
                      <w:sz w:val="20"/>
                      <w:szCs w:val="20"/>
                    </w:rPr>
                  </w:pPr>
                  <w:r w:rsidRPr="00D03CE6">
                    <w:rPr>
                      <w:sz w:val="20"/>
                      <w:szCs w:val="20"/>
                    </w:rPr>
                    <w:t>If No, Go to Question 7.</w:t>
                  </w:r>
                </w:p>
              </w:tc>
            </w:tr>
            <w:tr w:rsidR="0007158C" w:rsidRPr="00D03CE6" w14:paraId="32D9AEC2"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EA99AB3" w14:textId="77777777" w:rsidR="0007158C" w:rsidRPr="00D03CE6" w:rsidRDefault="0007158C" w:rsidP="0007158C">
                  <w:pPr>
                    <w:pStyle w:val="NormalWeb"/>
                    <w:rPr>
                      <w:sz w:val="20"/>
                      <w:szCs w:val="20"/>
                    </w:rPr>
                  </w:pPr>
                  <w:r w:rsidRPr="00D03CE6">
                    <w:rPr>
                      <w:sz w:val="20"/>
                      <w:szCs w:val="20"/>
                    </w:rPr>
                    <w:t xml:space="preserve">MS1. For support orders being established or modified, was medical support ordered? If not ordered, was medical support included in the petition for support?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BA07EA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72773E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F97523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390EBF" w14:textId="77777777" w:rsidR="0007158C" w:rsidRPr="00D03CE6" w:rsidRDefault="0007158C" w:rsidP="0007158C">
                  <w:pPr>
                    <w:pStyle w:val="NormalWeb"/>
                    <w:rPr>
                      <w:sz w:val="20"/>
                      <w:szCs w:val="20"/>
                    </w:rPr>
                  </w:pPr>
                  <w:r w:rsidRPr="00D03CE6">
                    <w:rPr>
                      <w:sz w:val="20"/>
                      <w:szCs w:val="20"/>
                    </w:rPr>
                    <w:t xml:space="preserve">167466(a)(19) of the Act and 167303.31(b)(1)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6F79346" w14:textId="77777777" w:rsidR="0007158C" w:rsidRPr="00D03CE6" w:rsidRDefault="0007158C" w:rsidP="0007158C">
                  <w:pPr>
                    <w:pStyle w:val="NormalWeb"/>
                    <w:rPr>
                      <w:sz w:val="20"/>
                      <w:szCs w:val="20"/>
                    </w:rPr>
                  </w:pPr>
                  <w:r w:rsidRPr="00D03CE6">
                    <w:rPr>
                      <w:sz w:val="20"/>
                      <w:szCs w:val="20"/>
                    </w:rPr>
                    <w:t xml:space="preserve">If Yes or N/A, go to Question MS3. No to the second question represents an Error case. </w:t>
                  </w:r>
                </w:p>
              </w:tc>
            </w:tr>
            <w:tr w:rsidR="0007158C" w:rsidRPr="00D03CE6" w14:paraId="355740F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4122982" w14:textId="77777777" w:rsidR="0007158C" w:rsidRPr="00D03CE6" w:rsidRDefault="0007158C" w:rsidP="0007158C">
                  <w:pPr>
                    <w:pStyle w:val="NormalWeb"/>
                    <w:rPr>
                      <w:sz w:val="20"/>
                      <w:szCs w:val="20"/>
                    </w:rPr>
                  </w:pPr>
                  <w:r w:rsidRPr="00D03CE6">
                    <w:rPr>
                      <w:sz w:val="20"/>
                      <w:szCs w:val="20"/>
                    </w:rPr>
                    <w:lastRenderedPageBreak/>
                    <w:t xml:space="preserve">MS2. If medical support ordered, did IV-D take steps to determine if health insurance was available?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7CF42A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53E00F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6B842A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5E1AD41" w14:textId="77777777" w:rsidR="0007158C" w:rsidRPr="00D03CE6" w:rsidRDefault="0007158C" w:rsidP="0007158C">
                  <w:pPr>
                    <w:pStyle w:val="NormalWeb"/>
                    <w:rPr>
                      <w:sz w:val="20"/>
                      <w:szCs w:val="20"/>
                    </w:rPr>
                  </w:pPr>
                  <w:r w:rsidRPr="00D03CE6">
                    <w:rPr>
                      <w:sz w:val="20"/>
                      <w:szCs w:val="20"/>
                    </w:rPr>
                    <w:t xml:space="preserve">167303.30(a)(7) and 167303.30(a)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DC04D02"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BFCDA8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F64D5AA" w14:textId="77777777" w:rsidR="0007158C" w:rsidRPr="00D03CE6" w:rsidRDefault="0007158C" w:rsidP="0007158C">
                  <w:pPr>
                    <w:pStyle w:val="NormalWeb"/>
                    <w:rPr>
                      <w:sz w:val="20"/>
                      <w:szCs w:val="20"/>
                    </w:rPr>
                  </w:pPr>
                  <w:r w:rsidRPr="00D03CE6">
                    <w:rPr>
                      <w:sz w:val="20"/>
                      <w:szCs w:val="20"/>
                    </w:rPr>
                    <w:t xml:space="preserve">MS3. If medical insurance was available, but not obtained, were steps taken to enforce the order?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A65DDF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100DBF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902818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02FA469" w14:textId="77777777" w:rsidR="0007158C" w:rsidRPr="00D03CE6" w:rsidRDefault="0007158C" w:rsidP="0007158C">
                  <w:pPr>
                    <w:pStyle w:val="NormalWeb"/>
                    <w:rPr>
                      <w:sz w:val="20"/>
                      <w:szCs w:val="20"/>
                    </w:rPr>
                  </w:pPr>
                  <w:r w:rsidRPr="00D03CE6">
                    <w:rPr>
                      <w:sz w:val="20"/>
                      <w:szCs w:val="20"/>
                    </w:rPr>
                    <w:t xml:space="preserve">167303.31(b)(7)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EC30E00"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178067B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E581192" w14:textId="77777777" w:rsidR="0007158C" w:rsidRPr="00D03CE6" w:rsidRDefault="0007158C" w:rsidP="0007158C">
                  <w:pPr>
                    <w:pStyle w:val="NormalWeb"/>
                    <w:rPr>
                      <w:sz w:val="20"/>
                      <w:szCs w:val="20"/>
                    </w:rPr>
                  </w:pPr>
                  <w:r w:rsidRPr="00D03CE6">
                    <w:rPr>
                      <w:sz w:val="20"/>
                      <w:szCs w:val="20"/>
                    </w:rPr>
                    <w:t xml:space="preserve">MS4. If health insurance was obtained, was the Medicaid agency informed?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3A6E9D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565310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6177AB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DCAB043" w14:textId="77777777" w:rsidR="0007158C" w:rsidRPr="00D03CE6" w:rsidRDefault="0007158C" w:rsidP="0007158C">
                  <w:pPr>
                    <w:pStyle w:val="NormalWeb"/>
                    <w:rPr>
                      <w:sz w:val="20"/>
                      <w:szCs w:val="20"/>
                    </w:rPr>
                  </w:pPr>
                  <w:r w:rsidRPr="00D03CE6">
                    <w:rPr>
                      <w:sz w:val="20"/>
                      <w:szCs w:val="20"/>
                    </w:rPr>
                    <w:t xml:space="preserve">167303.31(b)(6)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3D90422"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35C0F0B4"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416B4E3" w14:textId="77777777" w:rsidR="0007158C" w:rsidRPr="00D03CE6" w:rsidRDefault="0007158C" w:rsidP="0007158C">
                  <w:pPr>
                    <w:pStyle w:val="NormalWeb"/>
                    <w:rPr>
                      <w:sz w:val="20"/>
                      <w:szCs w:val="20"/>
                    </w:rPr>
                  </w:pPr>
                  <w:r w:rsidRPr="00D03CE6">
                    <w:rPr>
                      <w:sz w:val="20"/>
                      <w:szCs w:val="20"/>
                    </w:rPr>
                    <w:t xml:space="preserve">MS5. If health insurance obtained, was custodial parent notified?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6263C2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3DEC69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476471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891C67E" w14:textId="77777777" w:rsidR="0007158C" w:rsidRPr="00D03CE6" w:rsidRDefault="0007158C" w:rsidP="0007158C">
                  <w:pPr>
                    <w:pStyle w:val="NormalWeb"/>
                    <w:rPr>
                      <w:sz w:val="20"/>
                      <w:szCs w:val="20"/>
                    </w:rPr>
                  </w:pPr>
                  <w:r w:rsidRPr="00D03CE6">
                    <w:rPr>
                      <w:sz w:val="20"/>
                      <w:szCs w:val="20"/>
                    </w:rPr>
                    <w:t xml:space="preserve">167303.31(b)(5)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B78D646"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71F59497"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5DF08D9" w14:textId="77777777" w:rsidR="0007158C" w:rsidRPr="00D03CE6" w:rsidRDefault="0007158C" w:rsidP="0007158C">
                  <w:pPr>
                    <w:pStyle w:val="NormalWeb"/>
                    <w:rPr>
                      <w:sz w:val="20"/>
                      <w:szCs w:val="20"/>
                    </w:rPr>
                  </w:pPr>
                  <w:r w:rsidRPr="00D03CE6">
                    <w:rPr>
                      <w:sz w:val="20"/>
                      <w:szCs w:val="20"/>
                    </w:rPr>
                    <w:t xml:space="preserve">MS6. Did IV-D request insurance provider to inform them of lapses of coverage?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863566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5F6AB0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30AE2F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3B1C78A" w14:textId="77777777" w:rsidR="0007158C" w:rsidRPr="00D03CE6" w:rsidRDefault="0007158C" w:rsidP="0007158C">
                  <w:pPr>
                    <w:pStyle w:val="NormalWeb"/>
                    <w:rPr>
                      <w:sz w:val="20"/>
                      <w:szCs w:val="20"/>
                    </w:rPr>
                  </w:pPr>
                  <w:r w:rsidRPr="00D03CE6">
                    <w:rPr>
                      <w:sz w:val="20"/>
                      <w:szCs w:val="20"/>
                    </w:rPr>
                    <w:t xml:space="preserve">167303.31(b)(9)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640E09C"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2C154B4"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5524F7A" w14:textId="77777777" w:rsidR="0007158C" w:rsidRPr="00D03CE6" w:rsidRDefault="0007158C" w:rsidP="0007158C">
                  <w:pPr>
                    <w:pStyle w:val="NormalWeb"/>
                    <w:rPr>
                      <w:sz w:val="20"/>
                      <w:szCs w:val="20"/>
                    </w:rPr>
                  </w:pPr>
                  <w:r w:rsidRPr="00D03CE6">
                    <w:rPr>
                      <w:sz w:val="20"/>
                      <w:szCs w:val="20"/>
                    </w:rPr>
                    <w:t xml:space="preserve">MS7. If non-custodial parent was providing health insurance coverage and changes employment and the new employer provides health care coverage, did the State transfer notice of the health care provision to the new employer, which would enroll the child in the non-custodial parent’s health plan, unless the non-custodial parent contested the notice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1BFE77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A1EB81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788FC55"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D4528A4" w14:textId="77777777" w:rsidR="0007158C" w:rsidRPr="00D03CE6" w:rsidRDefault="0007158C" w:rsidP="0007158C">
                  <w:pPr>
                    <w:pStyle w:val="NormalWeb"/>
                    <w:rPr>
                      <w:sz w:val="20"/>
                      <w:szCs w:val="20"/>
                    </w:rPr>
                  </w:pPr>
                  <w:r w:rsidRPr="00D03CE6">
                    <w:rPr>
                      <w:sz w:val="20"/>
                      <w:szCs w:val="20"/>
                    </w:rPr>
                    <w:t xml:space="preserve">167466 (a)(19)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134D44E"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632AB2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2DDB6937" w14:textId="77777777" w:rsidR="0007158C" w:rsidRPr="00D03CE6" w:rsidRDefault="0007158C" w:rsidP="0007158C">
                  <w:pPr>
                    <w:pStyle w:val="NormalWeb"/>
                    <w:rPr>
                      <w:b/>
                      <w:bCs/>
                      <w:sz w:val="20"/>
                      <w:szCs w:val="20"/>
                    </w:rPr>
                  </w:pPr>
                </w:p>
                <w:p w14:paraId="55603088" w14:textId="77777777" w:rsidR="0007158C" w:rsidRPr="00D03CE6" w:rsidRDefault="0007158C" w:rsidP="0007158C">
                  <w:pPr>
                    <w:pStyle w:val="NormalWeb"/>
                    <w:rPr>
                      <w:sz w:val="20"/>
                      <w:szCs w:val="20"/>
                    </w:rPr>
                  </w:pPr>
                  <w:r w:rsidRPr="00D03CE6">
                    <w:rPr>
                      <w:b/>
                      <w:bCs/>
                      <w:sz w:val="20"/>
                      <w:szCs w:val="20"/>
                    </w:rPr>
                    <w:t>General Medical Support Comments:</w:t>
                  </w:r>
                  <w:r w:rsidRPr="00D03CE6">
                    <w:rPr>
                      <w:sz w:val="20"/>
                      <w:szCs w:val="20"/>
                    </w:rPr>
                    <w:t xml:space="preserve"> </w:t>
                  </w:r>
                </w:p>
              </w:tc>
            </w:tr>
          </w:tbl>
          <w:p w14:paraId="40DD81B0"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2"/>
              <w:gridCol w:w="681"/>
              <w:gridCol w:w="651"/>
              <w:gridCol w:w="2293"/>
              <w:gridCol w:w="1937"/>
              <w:gridCol w:w="1720"/>
            </w:tblGrid>
            <w:tr w:rsidR="0007158C" w:rsidRPr="00D03CE6" w14:paraId="00947BA2"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CC51A74" w14:textId="77777777" w:rsidR="0007158C" w:rsidRPr="00D03CE6" w:rsidRDefault="0007158C" w:rsidP="0007158C">
                  <w:pPr>
                    <w:pStyle w:val="NormalWeb"/>
                    <w:jc w:val="center"/>
                    <w:rPr>
                      <w:sz w:val="20"/>
                      <w:szCs w:val="20"/>
                    </w:rPr>
                  </w:pPr>
                  <w:r w:rsidRPr="00D03CE6">
                    <w:rPr>
                      <w:b/>
                      <w:bCs/>
                      <w:sz w:val="20"/>
                      <w:szCs w:val="20"/>
                    </w:rPr>
                    <w:t>REVIEW AND ADJUSTMENT OF ORDERS</w:t>
                  </w:r>
                  <w:r w:rsidRPr="00D03CE6">
                    <w:rPr>
                      <w:sz w:val="20"/>
                      <w:szCs w:val="20"/>
                    </w:rPr>
                    <w:t xml:space="preserve"> </w:t>
                  </w:r>
                </w:p>
              </w:tc>
            </w:tr>
            <w:tr w:rsidR="0007158C" w:rsidRPr="00D03CE6" w14:paraId="68C02B7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B579EC3"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727F6C"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28F3CB6"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C18C9DD"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E050285"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13E93FD"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0358A12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F519821" w14:textId="77777777" w:rsidR="0007158C" w:rsidRPr="00D03CE6" w:rsidRDefault="0007158C" w:rsidP="0007158C">
                  <w:pPr>
                    <w:pStyle w:val="NormalWeb"/>
                    <w:rPr>
                      <w:sz w:val="20"/>
                      <w:szCs w:val="20"/>
                    </w:rPr>
                  </w:pPr>
                  <w:r w:rsidRPr="00D03CE6">
                    <w:rPr>
                      <w:sz w:val="20"/>
                      <w:szCs w:val="20"/>
                    </w:rPr>
                    <w:t xml:space="preserve">7. Was review and adjustment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846008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08F336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0B2DF2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92725D2"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E2B68B" w14:textId="77777777" w:rsidR="0007158C" w:rsidRPr="00D03CE6" w:rsidRDefault="0007158C" w:rsidP="0007158C">
                  <w:pPr>
                    <w:pStyle w:val="NormalWeb"/>
                    <w:rPr>
                      <w:sz w:val="20"/>
                      <w:szCs w:val="20"/>
                    </w:rPr>
                  </w:pPr>
                  <w:r w:rsidRPr="00D03CE6">
                    <w:rPr>
                      <w:sz w:val="20"/>
                      <w:szCs w:val="20"/>
                    </w:rPr>
                    <w:t xml:space="preserve">If Yes, Continue with Question R1; </w:t>
                  </w:r>
                </w:p>
                <w:p w14:paraId="4D81B063" w14:textId="77777777" w:rsidR="0007158C" w:rsidRPr="00D03CE6" w:rsidRDefault="0007158C" w:rsidP="0007158C">
                  <w:pPr>
                    <w:pStyle w:val="NormalWeb"/>
                    <w:rPr>
                      <w:sz w:val="20"/>
                      <w:szCs w:val="20"/>
                    </w:rPr>
                  </w:pPr>
                  <w:r w:rsidRPr="00D03CE6">
                    <w:rPr>
                      <w:sz w:val="20"/>
                      <w:szCs w:val="20"/>
                    </w:rPr>
                    <w:t>If No, Go to Question 8.</w:t>
                  </w:r>
                </w:p>
              </w:tc>
            </w:tr>
            <w:tr w:rsidR="0007158C" w:rsidRPr="00D03CE6" w14:paraId="2C40DB4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A2B312D" w14:textId="77777777" w:rsidR="0007158C" w:rsidRPr="00D03CE6" w:rsidRDefault="0007158C" w:rsidP="0007158C">
                  <w:pPr>
                    <w:pStyle w:val="NormalWeb"/>
                    <w:rPr>
                      <w:sz w:val="20"/>
                      <w:szCs w:val="20"/>
                    </w:rPr>
                  </w:pPr>
                  <w:r w:rsidRPr="00D03CE6">
                    <w:rPr>
                      <w:sz w:val="20"/>
                      <w:szCs w:val="20"/>
                    </w:rPr>
                    <w:t xml:space="preserve">R1. If case was reviewed and adjusted, or a determination is made, as a result of a review, during the review period, that an adjustment was not needed, the State will be considered to have taken appropriate action.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60A8DA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DE8EE5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C0CAC6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D3E4CEB" w14:textId="77777777" w:rsidR="0007158C" w:rsidRPr="00D03CE6" w:rsidRDefault="0007158C" w:rsidP="0007158C">
                  <w:pPr>
                    <w:pStyle w:val="NormalWeb"/>
                    <w:rPr>
                      <w:sz w:val="20"/>
                      <w:szCs w:val="20"/>
                    </w:rPr>
                  </w:pPr>
                  <w:r w:rsidRPr="00D03CE6">
                    <w:rPr>
                      <w:sz w:val="20"/>
                      <w:szCs w:val="20"/>
                    </w:rPr>
                    <w:t xml:space="preserve">167303.8(f)(3)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A19D658"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Action Case, </w:t>
                  </w:r>
                  <w:r w:rsidRPr="00D03CE6">
                    <w:rPr>
                      <w:sz w:val="20"/>
                      <w:szCs w:val="20"/>
                    </w:rPr>
                    <w:t xml:space="preserve">go to Question 8. If no, answer appropriate question R2 through R5. </w:t>
                  </w:r>
                </w:p>
              </w:tc>
            </w:tr>
            <w:tr w:rsidR="0007158C" w:rsidRPr="00D03CE6" w14:paraId="4355126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F29803F" w14:textId="77777777" w:rsidR="0007158C" w:rsidRPr="00D03CE6" w:rsidRDefault="0007158C" w:rsidP="0007158C">
                  <w:pPr>
                    <w:pStyle w:val="NormalWeb"/>
                    <w:rPr>
                      <w:sz w:val="20"/>
                      <w:szCs w:val="20"/>
                    </w:rPr>
                  </w:pPr>
                  <w:r w:rsidRPr="00D03CE6">
                    <w:rPr>
                      <w:b/>
                      <w:bCs/>
                      <w:sz w:val="20"/>
                      <w:szCs w:val="20"/>
                    </w:rPr>
                    <w:t>ONLY EVALUATE ONE QUESTION between R2 and R5 :</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629CCF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CA94F5E"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65673A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D9EE75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41CE39E" w14:textId="77777777" w:rsidR="0007158C" w:rsidRPr="00D03CE6" w:rsidRDefault="0007158C" w:rsidP="0007158C">
                  <w:pPr>
                    <w:rPr>
                      <w:rFonts w:ascii="Times New Roman" w:hAnsi="Times New Roman"/>
                      <w:sz w:val="20"/>
                    </w:rPr>
                  </w:pPr>
                </w:p>
              </w:tc>
            </w:tr>
            <w:tr w:rsidR="0007158C" w:rsidRPr="00D03CE6" w14:paraId="5D568FD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1AF790B" w14:textId="77777777" w:rsidR="0007158C" w:rsidRPr="00D03CE6" w:rsidRDefault="0007158C" w:rsidP="0007158C">
                  <w:pPr>
                    <w:pStyle w:val="NormalWeb"/>
                    <w:rPr>
                      <w:sz w:val="20"/>
                      <w:szCs w:val="20"/>
                    </w:rPr>
                  </w:pPr>
                  <w:r w:rsidRPr="00D03CE6">
                    <w:rPr>
                      <w:sz w:val="20"/>
                      <w:szCs w:val="20"/>
                    </w:rPr>
                    <w:t xml:space="preserve">R2. If request received during the review period and a review is necessary, was both parties given 30 days to contest any adjustment to that support order if the cost-of living or automated methods had been utilized?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3C3785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CED215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024B7C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BAA6D4E" w14:textId="77777777" w:rsidR="0007158C" w:rsidRPr="00D03CE6" w:rsidRDefault="0007158C" w:rsidP="0007158C">
                  <w:pPr>
                    <w:pStyle w:val="NormalWeb"/>
                    <w:rPr>
                      <w:sz w:val="20"/>
                      <w:szCs w:val="20"/>
                    </w:rPr>
                  </w:pPr>
                  <w:r w:rsidRPr="00D03CE6">
                    <w:rPr>
                      <w:sz w:val="20"/>
                      <w:szCs w:val="20"/>
                    </w:rPr>
                    <w:t xml:space="preserve">167466(a)(10)(A)(ii)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43055C0"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6CFE68DD" w14:textId="77777777" w:rsidTr="0007158C">
              <w:trPr>
                <w:trHeight w:val="467"/>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CDA5825" w14:textId="77777777" w:rsidR="0007158C" w:rsidRPr="00D03CE6" w:rsidRDefault="0007158C" w:rsidP="0007158C">
                  <w:pPr>
                    <w:pStyle w:val="NormalWeb"/>
                    <w:rPr>
                      <w:sz w:val="20"/>
                      <w:szCs w:val="20"/>
                    </w:rPr>
                  </w:pPr>
                  <w:r w:rsidRPr="00D03CE6">
                    <w:rPr>
                      <w:sz w:val="20"/>
                      <w:szCs w:val="20"/>
                    </w:rPr>
                    <w:t xml:space="preserve">R3. Was a review completed within 180 days of determining that a review should be conducted or locating the non-requesting parent, whichever occurs later?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74602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E989FE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03BAA3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FF35C9" w14:textId="77777777" w:rsidR="0007158C" w:rsidRPr="00D03CE6" w:rsidRDefault="0007158C" w:rsidP="0007158C">
                  <w:pPr>
                    <w:pStyle w:val="NormalWeb"/>
                    <w:rPr>
                      <w:sz w:val="20"/>
                      <w:szCs w:val="20"/>
                    </w:rPr>
                  </w:pPr>
                  <w:r w:rsidRPr="00D03CE6">
                    <w:rPr>
                      <w:sz w:val="20"/>
                      <w:szCs w:val="20"/>
                    </w:rPr>
                    <w:t xml:space="preserve">167303.8(f)(1)(ii)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8BF4672"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1499B01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709E43D" w14:textId="77777777" w:rsidR="0007158C" w:rsidRPr="00D03CE6" w:rsidRDefault="0007158C" w:rsidP="0007158C">
                  <w:pPr>
                    <w:pStyle w:val="NormalWeb"/>
                    <w:rPr>
                      <w:sz w:val="20"/>
                      <w:szCs w:val="20"/>
                    </w:rPr>
                  </w:pPr>
                  <w:r w:rsidRPr="00D03CE6">
                    <w:rPr>
                      <w:sz w:val="20"/>
                      <w:szCs w:val="20"/>
                    </w:rPr>
                    <w:t xml:space="preserve">R4. Were the custodial and non-custodial parents provided notices not less often then once every three years informing them of their right to request a review?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185DF0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7CA453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5CF47B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FF42C6" w14:textId="77777777" w:rsidR="0007158C" w:rsidRPr="00D03CE6" w:rsidRDefault="0007158C" w:rsidP="0007158C">
                  <w:pPr>
                    <w:pStyle w:val="NormalWeb"/>
                    <w:rPr>
                      <w:sz w:val="20"/>
                      <w:szCs w:val="20"/>
                    </w:rPr>
                  </w:pPr>
                  <w:r w:rsidRPr="00D03CE6">
                    <w:rPr>
                      <w:sz w:val="20"/>
                      <w:szCs w:val="20"/>
                    </w:rPr>
                    <w:t xml:space="preserve">Section 466 (a)(10)(C)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AB1731B"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4AECED3F" w14:textId="77777777" w:rsidTr="0007158C">
              <w:trPr>
                <w:trHeight w:val="1313"/>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7056807" w14:textId="77777777" w:rsidR="0007158C" w:rsidRPr="00D03CE6" w:rsidRDefault="0007158C" w:rsidP="0007158C">
                  <w:pPr>
                    <w:pStyle w:val="NormalWeb"/>
                    <w:rPr>
                      <w:sz w:val="20"/>
                      <w:szCs w:val="20"/>
                    </w:rPr>
                  </w:pPr>
                  <w:r w:rsidRPr="00D03CE6">
                    <w:rPr>
                      <w:sz w:val="20"/>
                      <w:szCs w:val="20"/>
                    </w:rPr>
                    <w:lastRenderedPageBreak/>
                    <w:t xml:space="preserve">R5. If non-custodial parent’s address and/or employer needed to be located, was the latest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574B02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897B42B"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EE7BF3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B9EB875" w14:textId="77777777" w:rsidR="0007158C" w:rsidRPr="00D03CE6" w:rsidRDefault="0007158C" w:rsidP="0007158C">
                  <w:pPr>
                    <w:pStyle w:val="NormalWeb"/>
                    <w:rPr>
                      <w:sz w:val="20"/>
                      <w:szCs w:val="20"/>
                    </w:rPr>
                  </w:pPr>
                  <w:r w:rsidRPr="00D03CE6">
                    <w:rPr>
                      <w:sz w:val="20"/>
                      <w:szCs w:val="20"/>
                    </w:rPr>
                    <w:t xml:space="preserve">303.3(b)(3) and 303.3(b)(5)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3172B82"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54B8172C"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7E566D9D" w14:textId="77777777" w:rsidR="0007158C" w:rsidRPr="00D03CE6" w:rsidRDefault="0007158C" w:rsidP="0007158C">
                  <w:pPr>
                    <w:pStyle w:val="NormalWeb"/>
                    <w:rPr>
                      <w:sz w:val="20"/>
                      <w:szCs w:val="20"/>
                    </w:rPr>
                  </w:pPr>
                  <w:r w:rsidRPr="00D03CE6">
                    <w:rPr>
                      <w:b/>
                      <w:bCs/>
                      <w:sz w:val="20"/>
                      <w:szCs w:val="20"/>
                    </w:rPr>
                    <w:t>General Review and Adjustment Comments:</w:t>
                  </w:r>
                  <w:r w:rsidRPr="00D03CE6">
                    <w:rPr>
                      <w:sz w:val="20"/>
                      <w:szCs w:val="20"/>
                    </w:rPr>
                    <w:t xml:space="preserve"> </w:t>
                  </w:r>
                </w:p>
              </w:tc>
            </w:tr>
          </w:tbl>
          <w:p w14:paraId="355DC5A2"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4"/>
              <w:gridCol w:w="679"/>
              <w:gridCol w:w="649"/>
              <w:gridCol w:w="2282"/>
              <w:gridCol w:w="1876"/>
              <w:gridCol w:w="1714"/>
            </w:tblGrid>
            <w:tr w:rsidR="0007158C" w:rsidRPr="00D03CE6" w14:paraId="12B7700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697398BD" w14:textId="77777777" w:rsidR="0007158C" w:rsidRPr="00D03CE6" w:rsidRDefault="0007158C" w:rsidP="0007158C">
                  <w:pPr>
                    <w:pStyle w:val="NormalWeb"/>
                    <w:jc w:val="center"/>
                    <w:rPr>
                      <w:sz w:val="20"/>
                      <w:szCs w:val="20"/>
                    </w:rPr>
                  </w:pPr>
                  <w:r w:rsidRPr="00D03CE6">
                    <w:rPr>
                      <w:b/>
                      <w:bCs/>
                      <w:sz w:val="20"/>
                      <w:szCs w:val="20"/>
                    </w:rPr>
                    <w:t>INTERSTATE SERVICES</w:t>
                  </w:r>
                  <w:r w:rsidRPr="00D03CE6">
                    <w:rPr>
                      <w:sz w:val="20"/>
                      <w:szCs w:val="20"/>
                    </w:rPr>
                    <w:t xml:space="preserve"> </w:t>
                  </w:r>
                </w:p>
              </w:tc>
            </w:tr>
            <w:tr w:rsidR="0007158C" w:rsidRPr="00D03CE6" w14:paraId="626CF21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2520042"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E0A889"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AE7153"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E3E6A05"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763F19"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25F708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54956604" w14:textId="77777777" w:rsidTr="0007158C">
              <w:trPr>
                <w:trHeight w:val="1106"/>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88F35CB" w14:textId="77777777" w:rsidR="0007158C" w:rsidRPr="00D03CE6" w:rsidRDefault="0007158C" w:rsidP="0007158C">
                  <w:pPr>
                    <w:pStyle w:val="NormalWeb"/>
                    <w:rPr>
                      <w:sz w:val="20"/>
                      <w:szCs w:val="20"/>
                    </w:rPr>
                  </w:pPr>
                  <w:r w:rsidRPr="00D03CE6">
                    <w:rPr>
                      <w:sz w:val="20"/>
                      <w:szCs w:val="20"/>
                    </w:rPr>
                    <w:t xml:space="preserve">8. Was Interstate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90F686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F248E48"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87344CA"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922AAB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1FAE958" w14:textId="77777777" w:rsidR="0007158C" w:rsidRPr="00D03CE6" w:rsidRDefault="0007158C" w:rsidP="0007158C">
                  <w:pPr>
                    <w:pStyle w:val="NormalWeb"/>
                    <w:rPr>
                      <w:sz w:val="20"/>
                      <w:szCs w:val="20"/>
                    </w:rPr>
                  </w:pPr>
                  <w:r w:rsidRPr="00D03CE6">
                    <w:rPr>
                      <w:sz w:val="20"/>
                      <w:szCs w:val="20"/>
                    </w:rPr>
                    <w:t xml:space="preserve">If Yes, Continue with Question IN1; </w:t>
                  </w:r>
                </w:p>
                <w:p w14:paraId="71D6B2C7" w14:textId="77777777" w:rsidR="0007158C" w:rsidRPr="00D03CE6" w:rsidRDefault="0007158C" w:rsidP="0007158C">
                  <w:pPr>
                    <w:pStyle w:val="NormalWeb"/>
                    <w:rPr>
                      <w:sz w:val="20"/>
                      <w:szCs w:val="20"/>
                    </w:rPr>
                  </w:pPr>
                  <w:r w:rsidRPr="00D03CE6">
                    <w:rPr>
                      <w:sz w:val="20"/>
                      <w:szCs w:val="20"/>
                    </w:rPr>
                    <w:t>If No, not applicable.</w:t>
                  </w:r>
                </w:p>
              </w:tc>
            </w:tr>
            <w:tr w:rsidR="0007158C" w:rsidRPr="00D03CE6" w14:paraId="7B58DE4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2778CAF" w14:textId="77777777" w:rsidR="0007158C" w:rsidRPr="00D03CE6" w:rsidRDefault="0007158C" w:rsidP="0007158C">
                  <w:pPr>
                    <w:pStyle w:val="NormalWeb"/>
                    <w:rPr>
                      <w:sz w:val="20"/>
                      <w:szCs w:val="20"/>
                    </w:rPr>
                  </w:pPr>
                  <w:r w:rsidRPr="00D03CE6">
                    <w:rPr>
                      <w:b/>
                      <w:bCs/>
                      <w:sz w:val="20"/>
                      <w:szCs w:val="20"/>
                    </w:rPr>
                    <w:t>INITIATING INTERSTATE CASE</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5CD84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7E14F2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9A60FE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2BC625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01471A7" w14:textId="77777777" w:rsidR="0007158C" w:rsidRPr="00D03CE6" w:rsidRDefault="0007158C" w:rsidP="0007158C">
                  <w:pPr>
                    <w:rPr>
                      <w:rFonts w:ascii="Times New Roman" w:hAnsi="Times New Roman"/>
                      <w:sz w:val="20"/>
                    </w:rPr>
                  </w:pPr>
                </w:p>
              </w:tc>
            </w:tr>
            <w:tr w:rsidR="0007158C" w:rsidRPr="00D03CE6" w14:paraId="21C79CE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B54F728" w14:textId="77777777" w:rsidR="0007158C" w:rsidRPr="00D03CE6" w:rsidRDefault="0007158C" w:rsidP="0007158C">
                  <w:pPr>
                    <w:pStyle w:val="NormalWeb"/>
                    <w:rPr>
                      <w:sz w:val="20"/>
                      <w:szCs w:val="20"/>
                    </w:rPr>
                  </w:pPr>
                  <w:r w:rsidRPr="00D03CE6">
                    <w:rPr>
                      <w:sz w:val="20"/>
                      <w:szCs w:val="20"/>
                    </w:rPr>
                    <w:t xml:space="preserve">IN1: Was interstate time frame met? [Only need to evaluate the latest time frame.]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59A829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3909227"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C43BDF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DDB2709" w14:textId="77777777" w:rsidR="0007158C" w:rsidRPr="00D03CE6" w:rsidRDefault="0007158C" w:rsidP="0007158C">
                  <w:pPr>
                    <w:pStyle w:val="NormalWeb"/>
                    <w:rPr>
                      <w:sz w:val="20"/>
                      <w:szCs w:val="20"/>
                    </w:rPr>
                  </w:pPr>
                  <w:r w:rsidRPr="00D03CE6">
                    <w:rPr>
                      <w:sz w:val="20"/>
                      <w:szCs w:val="20"/>
                    </w:rPr>
                    <w:t xml:space="preserve">167303.7(b)(2), 167303.7(b)(4), 167303.7(b)(5), and 167303.7(b)(6)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B75659A"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5D15CFD3" w14:textId="77777777" w:rsidTr="0007158C">
              <w:trPr>
                <w:trHeight w:val="620"/>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1DB79EE" w14:textId="77777777" w:rsidR="0007158C" w:rsidRPr="00D03CE6" w:rsidRDefault="0007158C" w:rsidP="0007158C">
                  <w:pPr>
                    <w:pStyle w:val="NormalWeb"/>
                    <w:rPr>
                      <w:sz w:val="20"/>
                      <w:szCs w:val="20"/>
                    </w:rPr>
                  </w:pPr>
                  <w:r w:rsidRPr="00D03CE6">
                    <w:rPr>
                      <w:b/>
                      <w:bCs/>
                      <w:sz w:val="20"/>
                      <w:szCs w:val="20"/>
                    </w:rPr>
                    <w:t>RESPONDING INTERSTATE CASE</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BE1466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C57887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51ADE9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2D980CD"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2EF265" w14:textId="77777777" w:rsidR="0007158C" w:rsidRPr="00D03CE6" w:rsidRDefault="0007158C" w:rsidP="0007158C">
                  <w:pPr>
                    <w:rPr>
                      <w:rFonts w:ascii="Times New Roman" w:hAnsi="Times New Roman"/>
                      <w:sz w:val="20"/>
                    </w:rPr>
                  </w:pPr>
                </w:p>
              </w:tc>
            </w:tr>
            <w:tr w:rsidR="0007158C" w:rsidRPr="00D03CE6" w14:paraId="735542BB" w14:textId="77777777" w:rsidTr="0007158C">
              <w:trPr>
                <w:trHeight w:val="1772"/>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8D2C844" w14:textId="77777777" w:rsidR="0007158C" w:rsidRPr="00D03CE6" w:rsidRDefault="0007158C" w:rsidP="0007158C">
                  <w:pPr>
                    <w:pStyle w:val="NormalWeb"/>
                    <w:rPr>
                      <w:sz w:val="20"/>
                      <w:szCs w:val="20"/>
                    </w:rPr>
                  </w:pPr>
                  <w:r w:rsidRPr="00D03CE6">
                    <w:rPr>
                      <w:sz w:val="20"/>
                      <w:szCs w:val="20"/>
                    </w:rPr>
                    <w:t xml:space="preserve">IN2: Was interstate time frame met? [Only need to evaluate the latest time frame.]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959A0C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7A0ED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B9752E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7551043" w14:textId="77777777" w:rsidR="0007158C" w:rsidRPr="00D03CE6" w:rsidRDefault="0007158C" w:rsidP="0007158C">
                  <w:pPr>
                    <w:pStyle w:val="NormalWeb"/>
                    <w:rPr>
                      <w:sz w:val="20"/>
                      <w:szCs w:val="20"/>
                    </w:rPr>
                  </w:pPr>
                  <w:r w:rsidRPr="00D03CE6">
                    <w:rPr>
                      <w:sz w:val="20"/>
                      <w:szCs w:val="20"/>
                    </w:rPr>
                    <w:t xml:space="preserve">167303.7(a)(2), 167303.7(a)(4), 167303.7(c)(5), 167303.7(c)(6), 167454B(c)(1) of the Act, 167303.7(c)(7)(iv), and 303.7(c)(9).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55D9CCE"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4AADF14F"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28EDED1B" w14:textId="77777777" w:rsidR="0007158C" w:rsidRPr="00D03CE6" w:rsidRDefault="0007158C" w:rsidP="0007158C">
                  <w:pPr>
                    <w:pStyle w:val="NormalWeb"/>
                    <w:rPr>
                      <w:sz w:val="20"/>
                      <w:szCs w:val="20"/>
                    </w:rPr>
                  </w:pPr>
                  <w:r w:rsidRPr="00D03CE6">
                    <w:rPr>
                      <w:b/>
                      <w:bCs/>
                      <w:sz w:val="20"/>
                      <w:szCs w:val="20"/>
                    </w:rPr>
                    <w:t xml:space="preserve">General Interstate Comments: </w:t>
                  </w:r>
                </w:p>
              </w:tc>
            </w:tr>
            <w:tr w:rsidR="0007158C" w:rsidRPr="00D03CE6" w14:paraId="7C566AA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E0F4F00" w14:textId="77777777" w:rsidR="0007158C" w:rsidRPr="00D03CE6" w:rsidRDefault="0007158C" w:rsidP="0007158C">
                  <w:pPr>
                    <w:rPr>
                      <w:rFonts w:ascii="Times New Roman" w:hAnsi="Times New Roman"/>
                      <w:sz w:val="20"/>
                    </w:rPr>
                  </w:pPr>
                </w:p>
              </w:tc>
            </w:tr>
          </w:tbl>
          <w:p w14:paraId="1A4720C1" w14:textId="77777777" w:rsidR="0007158C" w:rsidRPr="00D03CE6" w:rsidRDefault="0007158C" w:rsidP="0007158C">
            <w:pPr>
              <w:rPr>
                <w:rFonts w:ascii="Times New Roman" w:hAnsi="Times New Roman"/>
                <w:sz w:val="20"/>
              </w:rPr>
            </w:pPr>
          </w:p>
        </w:tc>
      </w:tr>
    </w:tbl>
    <w:p w14:paraId="2B31D715" w14:textId="77777777" w:rsidR="0007158C" w:rsidRPr="00804C63" w:rsidRDefault="0007158C" w:rsidP="0007158C">
      <w:pPr>
        <w:rPr>
          <w:rFonts w:ascii="Times New Roman" w:hAnsi="Times New Roman"/>
          <w:b/>
          <w:color w:val="5B9BD5" w:themeColor="accent1"/>
          <w:sz w:val="28"/>
          <w:szCs w:val="28"/>
        </w:rPr>
        <w:sectPr w:rsidR="0007158C" w:rsidRPr="00804C63" w:rsidSect="005820A5">
          <w:type w:val="continuous"/>
          <w:pgSz w:w="12240" w:h="15840"/>
          <w:pgMar w:top="90" w:right="720" w:bottom="90" w:left="720" w:header="90" w:footer="450" w:gutter="0"/>
          <w:cols w:space="720"/>
          <w:docGrid w:linePitch="360"/>
        </w:sectPr>
      </w:pPr>
    </w:p>
    <w:p w14:paraId="3214FEBF" w14:textId="38BFB858" w:rsidR="0007158C" w:rsidRPr="00154A53" w:rsidRDefault="00F22434" w:rsidP="0007158C">
      <w:pPr>
        <w:rPr>
          <w:rFonts w:ascii="Times New Roman" w:hAnsi="Times New Roman"/>
          <w:b/>
          <w:sz w:val="28"/>
          <w:szCs w:val="28"/>
        </w:rPr>
      </w:pPr>
      <w:r>
        <w:rPr>
          <w:rFonts w:ascii="Times New Roman" w:hAnsi="Times New Roman"/>
          <w:b/>
          <w:sz w:val="28"/>
          <w:szCs w:val="28"/>
        </w:rPr>
        <w:lastRenderedPageBreak/>
        <w:t xml:space="preserve">410.03   </w:t>
      </w:r>
      <w:r w:rsidR="0007158C" w:rsidRPr="00154A53">
        <w:rPr>
          <w:rFonts w:ascii="Times New Roman" w:hAnsi="Times New Roman"/>
          <w:b/>
          <w:sz w:val="28"/>
          <w:szCs w:val="28"/>
        </w:rPr>
        <w:t>EXHIBIT 2 – Quality Review Checklist</w:t>
      </w:r>
    </w:p>
    <w:p w14:paraId="6A7DAF1D" w14:textId="77777777" w:rsidR="0007158C" w:rsidRPr="00154A53" w:rsidRDefault="0007158C" w:rsidP="0007158C">
      <w:pPr>
        <w:rPr>
          <w:rFonts w:ascii="Times New Roman" w:hAnsi="Times New Roman"/>
          <w:b/>
          <w:szCs w:val="24"/>
        </w:rPr>
      </w:pPr>
    </w:p>
    <w:p w14:paraId="72B3E18B" w14:textId="77777777" w:rsidR="0007158C" w:rsidRPr="00154A53" w:rsidRDefault="0007158C" w:rsidP="0007158C">
      <w:pPr>
        <w:jc w:val="center"/>
        <w:rPr>
          <w:rFonts w:ascii="Times New Roman" w:hAnsi="Times New Roman"/>
          <w:b/>
        </w:rPr>
      </w:pPr>
      <w:r w:rsidRPr="00154A53">
        <w:rPr>
          <w:rFonts w:ascii="Times New Roman" w:hAnsi="Times New Roman"/>
          <w:b/>
        </w:rPr>
        <w:t xml:space="preserve">ATTACHMENT </w:t>
      </w:r>
    </w:p>
    <w:p w14:paraId="79E094EB" w14:textId="77777777" w:rsidR="0007158C" w:rsidRPr="00154A53" w:rsidRDefault="0007158C" w:rsidP="0007158C">
      <w:pPr>
        <w:jc w:val="center"/>
        <w:rPr>
          <w:rFonts w:ascii="Times New Roman" w:hAnsi="Times New Roman"/>
          <w:b/>
        </w:rPr>
      </w:pPr>
      <w:r w:rsidRPr="00154A53">
        <w:rPr>
          <w:rFonts w:ascii="Times New Roman" w:hAnsi="Times New Roman"/>
          <w:b/>
        </w:rPr>
        <w:t>A</w:t>
      </w:r>
    </w:p>
    <w:p w14:paraId="37BDEC4A" w14:textId="77777777" w:rsidR="0007158C" w:rsidRPr="00804C63" w:rsidRDefault="0007158C" w:rsidP="0007158C">
      <w:pPr>
        <w:jc w:val="center"/>
        <w:rPr>
          <w:rFonts w:ascii="Times New Roman" w:hAnsi="Times New Roman"/>
          <w:color w:val="5B9BD5" w:themeColor="accent1"/>
        </w:rPr>
      </w:pPr>
      <w:r w:rsidRPr="00804C63">
        <w:rPr>
          <w:noProof/>
          <w:color w:val="5B9BD5" w:themeColor="accent1"/>
        </w:rPr>
        <w:drawing>
          <wp:inline distT="0" distB="0" distL="0" distR="0" wp14:anchorId="1AB54576" wp14:editId="373672F8">
            <wp:extent cx="5889848" cy="681405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95784" cy="6820925"/>
                    </a:xfrm>
                    <a:prstGeom prst="rect">
                      <a:avLst/>
                    </a:prstGeom>
                    <a:noFill/>
                    <a:ln>
                      <a:noFill/>
                    </a:ln>
                  </pic:spPr>
                </pic:pic>
              </a:graphicData>
            </a:graphic>
          </wp:inline>
        </w:drawing>
      </w:r>
    </w:p>
    <w:p w14:paraId="0C1EA289" w14:textId="77777777" w:rsidR="0007158C" w:rsidRDefault="0007158C" w:rsidP="0007158C">
      <w:pPr>
        <w:pStyle w:val="Heading3"/>
        <w:rPr>
          <w:sz w:val="28"/>
          <w:szCs w:val="28"/>
        </w:rPr>
      </w:pPr>
    </w:p>
    <w:p w14:paraId="0E4E1878" w14:textId="77777777" w:rsidR="0007158C" w:rsidRDefault="0007158C" w:rsidP="0007158C"/>
    <w:p w14:paraId="650D7DFF" w14:textId="77777777" w:rsidR="002D1BA3" w:rsidRDefault="002D1BA3" w:rsidP="0007158C"/>
    <w:p w14:paraId="51A787A3" w14:textId="77777777" w:rsidR="002D1BA3" w:rsidRDefault="000113F2" w:rsidP="000113F2">
      <w:pPr>
        <w:tabs>
          <w:tab w:val="left" w:pos="3555"/>
        </w:tabs>
      </w:pPr>
      <w:r>
        <w:tab/>
      </w:r>
    </w:p>
    <w:p w14:paraId="230B568D" w14:textId="77777777" w:rsidR="000113F2" w:rsidRDefault="000113F2" w:rsidP="000113F2">
      <w:pPr>
        <w:tabs>
          <w:tab w:val="left" w:pos="3555"/>
        </w:tabs>
      </w:pPr>
    </w:p>
    <w:p w14:paraId="05042D01" w14:textId="77777777" w:rsidR="000113F2" w:rsidRDefault="000113F2" w:rsidP="000113F2">
      <w:pPr>
        <w:tabs>
          <w:tab w:val="left" w:pos="3555"/>
        </w:tabs>
      </w:pPr>
    </w:p>
    <w:p w14:paraId="0C3F214F" w14:textId="77777777" w:rsidR="002D1BA3" w:rsidRPr="0007158C" w:rsidRDefault="002D1BA3" w:rsidP="0007158C"/>
    <w:p w14:paraId="6CED920A" w14:textId="77777777" w:rsidR="009F6957" w:rsidRPr="00154A53" w:rsidRDefault="00647328" w:rsidP="009F6957">
      <w:pPr>
        <w:pStyle w:val="Heading3"/>
        <w:jc w:val="left"/>
        <w:rPr>
          <w:rFonts w:ascii="Times New Roman" w:hAnsi="Times New Roman"/>
          <w:b w:val="0"/>
          <w:sz w:val="28"/>
          <w:szCs w:val="28"/>
        </w:rPr>
      </w:pPr>
      <w:r w:rsidRPr="00154A53">
        <w:rPr>
          <w:rFonts w:ascii="Times New Roman" w:hAnsi="Times New Roman"/>
          <w:b w:val="0"/>
          <w:sz w:val="28"/>
          <w:szCs w:val="28"/>
        </w:rPr>
        <w:t>EXHIBIT 3</w:t>
      </w:r>
      <w:r w:rsidR="009F6957" w:rsidRPr="00154A53">
        <w:rPr>
          <w:rFonts w:ascii="Times New Roman" w:hAnsi="Times New Roman"/>
          <w:b w:val="0"/>
          <w:sz w:val="28"/>
          <w:szCs w:val="28"/>
        </w:rPr>
        <w:t xml:space="preserve">– Quality Review </w:t>
      </w:r>
      <w:r w:rsidRPr="00154A53">
        <w:rPr>
          <w:rFonts w:ascii="Times New Roman" w:hAnsi="Times New Roman"/>
          <w:b w:val="0"/>
          <w:sz w:val="28"/>
          <w:szCs w:val="28"/>
        </w:rPr>
        <w:t>Instructions</w:t>
      </w:r>
    </w:p>
    <w:p w14:paraId="71086844" w14:textId="77777777" w:rsidR="00647328" w:rsidRPr="00647328" w:rsidRDefault="00647328" w:rsidP="00647328"/>
    <w:p w14:paraId="6A94E26D" w14:textId="77777777" w:rsidR="0007158C" w:rsidRPr="00647328" w:rsidRDefault="0007158C" w:rsidP="00647328">
      <w:pPr>
        <w:pStyle w:val="Heading3"/>
        <w:rPr>
          <w:sz w:val="28"/>
          <w:szCs w:val="28"/>
        </w:rPr>
      </w:pPr>
      <w:r w:rsidRPr="00F62DAB">
        <w:rPr>
          <w:sz w:val="28"/>
          <w:szCs w:val="28"/>
        </w:rPr>
        <w:t xml:space="preserve">QUALITY REVIEW </w:t>
      </w:r>
    </w:p>
    <w:p w14:paraId="6CBF54D3" w14:textId="77777777" w:rsidR="0007158C" w:rsidRPr="00F62DAB" w:rsidRDefault="0007158C" w:rsidP="0007158C">
      <w:pPr>
        <w:jc w:val="center"/>
        <w:rPr>
          <w:b/>
        </w:rPr>
      </w:pPr>
      <w:r w:rsidRPr="00F62DAB">
        <w:rPr>
          <w:b/>
        </w:rPr>
        <w:t>Objectives:</w:t>
      </w:r>
    </w:p>
    <w:p w14:paraId="03260BB5" w14:textId="77777777" w:rsidR="0007158C" w:rsidRPr="00F62DAB" w:rsidRDefault="0007158C" w:rsidP="0007158C"/>
    <w:p w14:paraId="659BC557" w14:textId="77777777" w:rsidR="0007158C" w:rsidRPr="00F62DAB" w:rsidRDefault="0007158C" w:rsidP="00C95DDE">
      <w:pPr>
        <w:numPr>
          <w:ilvl w:val="0"/>
          <w:numId w:val="20"/>
        </w:numPr>
        <w:rPr>
          <w:rFonts w:cs="Arial"/>
          <w:sz w:val="22"/>
          <w:szCs w:val="22"/>
        </w:rPr>
      </w:pPr>
      <w:r w:rsidRPr="00F62DAB">
        <w:rPr>
          <w:rFonts w:cs="Arial"/>
          <w:sz w:val="22"/>
          <w:szCs w:val="22"/>
        </w:rPr>
        <w:t>Provide a tool to assist in identifying training needs.</w:t>
      </w:r>
    </w:p>
    <w:p w14:paraId="23EE895B" w14:textId="77777777" w:rsidR="0007158C" w:rsidRPr="00F62DAB" w:rsidRDefault="0007158C" w:rsidP="0007158C">
      <w:pPr>
        <w:rPr>
          <w:rFonts w:cs="Arial"/>
          <w:sz w:val="22"/>
          <w:szCs w:val="22"/>
        </w:rPr>
      </w:pPr>
    </w:p>
    <w:p w14:paraId="11181E03" w14:textId="77777777" w:rsidR="0007158C" w:rsidRPr="00F62DAB" w:rsidRDefault="0007158C" w:rsidP="00C95DDE">
      <w:pPr>
        <w:numPr>
          <w:ilvl w:val="0"/>
          <w:numId w:val="20"/>
        </w:numPr>
        <w:rPr>
          <w:rFonts w:cs="Arial"/>
          <w:sz w:val="22"/>
          <w:szCs w:val="22"/>
        </w:rPr>
      </w:pPr>
      <w:r w:rsidRPr="00F62DAB">
        <w:rPr>
          <w:rFonts w:cs="Arial"/>
          <w:sz w:val="22"/>
          <w:szCs w:val="22"/>
        </w:rPr>
        <w:t>Ensure cases are being processed according to IV-D Policy and ACTS procedures.</w:t>
      </w:r>
    </w:p>
    <w:p w14:paraId="6544042C" w14:textId="77777777" w:rsidR="0007158C" w:rsidRPr="00F62DAB" w:rsidRDefault="0007158C" w:rsidP="0007158C">
      <w:pPr>
        <w:rPr>
          <w:rFonts w:cs="Arial"/>
          <w:sz w:val="22"/>
          <w:szCs w:val="22"/>
        </w:rPr>
      </w:pPr>
    </w:p>
    <w:p w14:paraId="7D60F6D4" w14:textId="77777777" w:rsidR="0007158C" w:rsidRPr="00F62DAB" w:rsidRDefault="0007158C" w:rsidP="00C95DDE">
      <w:pPr>
        <w:numPr>
          <w:ilvl w:val="0"/>
          <w:numId w:val="20"/>
        </w:numPr>
        <w:rPr>
          <w:rFonts w:cs="Arial"/>
          <w:sz w:val="22"/>
          <w:szCs w:val="22"/>
        </w:rPr>
      </w:pPr>
      <w:r w:rsidRPr="00F62DAB">
        <w:rPr>
          <w:rFonts w:cs="Arial"/>
          <w:sz w:val="22"/>
          <w:szCs w:val="22"/>
        </w:rPr>
        <w:t>Provide feedback to agents, supervisors and IV-D management staff regarding effective case management and quality.</w:t>
      </w:r>
    </w:p>
    <w:p w14:paraId="0BEA23F9" w14:textId="77777777" w:rsidR="0007158C" w:rsidRPr="00F62DAB" w:rsidRDefault="0007158C" w:rsidP="0007158C">
      <w:pPr>
        <w:rPr>
          <w:rFonts w:cs="Arial"/>
          <w:sz w:val="22"/>
          <w:szCs w:val="22"/>
        </w:rPr>
      </w:pPr>
    </w:p>
    <w:p w14:paraId="3072ABCC" w14:textId="77777777" w:rsidR="0007158C" w:rsidRPr="00F62DAB" w:rsidRDefault="0007158C" w:rsidP="00C95DDE">
      <w:pPr>
        <w:numPr>
          <w:ilvl w:val="0"/>
          <w:numId w:val="20"/>
        </w:numPr>
        <w:rPr>
          <w:rFonts w:cs="Arial"/>
          <w:sz w:val="22"/>
          <w:szCs w:val="22"/>
        </w:rPr>
      </w:pPr>
      <w:r w:rsidRPr="00F62DAB">
        <w:rPr>
          <w:rFonts w:cs="Arial"/>
          <w:sz w:val="22"/>
          <w:szCs w:val="22"/>
        </w:rPr>
        <w:t>Develop consistency in case reviews.</w:t>
      </w:r>
    </w:p>
    <w:p w14:paraId="3A358E9F" w14:textId="77777777" w:rsidR="0007158C" w:rsidRPr="00F62DAB" w:rsidRDefault="0007158C" w:rsidP="0007158C">
      <w:pPr>
        <w:rPr>
          <w:rFonts w:cs="Arial"/>
          <w:sz w:val="22"/>
          <w:szCs w:val="22"/>
        </w:rPr>
      </w:pPr>
    </w:p>
    <w:p w14:paraId="33AD379D" w14:textId="77777777" w:rsidR="0007158C" w:rsidRPr="00F62DAB" w:rsidRDefault="0007158C" w:rsidP="0007158C">
      <w:pPr>
        <w:jc w:val="center"/>
        <w:rPr>
          <w:rFonts w:cs="Arial"/>
          <w:b/>
          <w:sz w:val="22"/>
          <w:szCs w:val="22"/>
        </w:rPr>
      </w:pPr>
      <w:r w:rsidRPr="00F62DAB">
        <w:rPr>
          <w:rFonts w:cs="Arial"/>
          <w:b/>
          <w:sz w:val="22"/>
          <w:szCs w:val="22"/>
        </w:rPr>
        <w:t>Caseload Monitoring Scheme</w:t>
      </w:r>
    </w:p>
    <w:p w14:paraId="173B5150" w14:textId="77777777" w:rsidR="0007158C" w:rsidRPr="00F62DAB" w:rsidRDefault="0007158C" w:rsidP="0007158C">
      <w:pPr>
        <w:rPr>
          <w:rFonts w:cs="Arial"/>
          <w:sz w:val="22"/>
          <w:szCs w:val="22"/>
        </w:rPr>
      </w:pPr>
    </w:p>
    <w:p w14:paraId="59AB2448" w14:textId="77777777" w:rsidR="0007158C" w:rsidRPr="00F62DAB" w:rsidRDefault="0007158C" w:rsidP="002D1BA3">
      <w:pPr>
        <w:spacing w:line="360" w:lineRule="auto"/>
        <w:ind w:firstLine="720"/>
        <w:rPr>
          <w:rFonts w:cs="Arial"/>
          <w:sz w:val="22"/>
          <w:szCs w:val="22"/>
        </w:rPr>
      </w:pPr>
      <w:r w:rsidRPr="00F62DAB">
        <w:rPr>
          <w:rFonts w:cs="Arial"/>
          <w:sz w:val="22"/>
          <w:szCs w:val="22"/>
        </w:rPr>
        <w:t>Case selection process – Random pull of cases from the DW query “Cases on Line 1”</w:t>
      </w:r>
    </w:p>
    <w:p w14:paraId="159BBD2B"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over 10,000 – Ten</w:t>
      </w:r>
      <w:r w:rsidRPr="00F62DAB">
        <w:rPr>
          <w:rFonts w:asciiTheme="minorHAnsi" w:hAnsiTheme="minorHAnsi" w:cs="Arial"/>
        </w:rPr>
        <w:t xml:space="preserve"> reviews per month ; 12 reviews (Mecklenburg)</w:t>
      </w:r>
    </w:p>
    <w:p w14:paraId="12B4DA63"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from 9,999 to 5,000 – Eight</w:t>
      </w:r>
      <w:r w:rsidRPr="00F62DAB">
        <w:rPr>
          <w:rFonts w:asciiTheme="minorHAnsi" w:hAnsiTheme="minorHAnsi" w:cs="Arial"/>
        </w:rPr>
        <w:t xml:space="preserve"> reviews per month</w:t>
      </w:r>
    </w:p>
    <w:p w14:paraId="3F2AD18B"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from 4,999-2,000 – Six</w:t>
      </w:r>
      <w:r w:rsidRPr="00F62DAB">
        <w:rPr>
          <w:rFonts w:asciiTheme="minorHAnsi" w:hAnsiTheme="minorHAnsi" w:cs="Arial"/>
        </w:rPr>
        <w:t xml:space="preserve"> reviews per month</w:t>
      </w:r>
    </w:p>
    <w:p w14:paraId="68B5A992" w14:textId="77777777" w:rsidR="0007158C" w:rsidRPr="00647328" w:rsidRDefault="0007158C" w:rsidP="00C95DDE">
      <w:pPr>
        <w:pStyle w:val="ListParagraph"/>
        <w:numPr>
          <w:ilvl w:val="1"/>
          <w:numId w:val="92"/>
        </w:numPr>
        <w:rPr>
          <w:rFonts w:ascii="Arial" w:hAnsi="Arial" w:cs="Arial"/>
          <w:sz w:val="22"/>
          <w:szCs w:val="22"/>
        </w:rPr>
      </w:pPr>
      <w:r w:rsidRPr="00647328">
        <w:rPr>
          <w:rFonts w:ascii="Arial" w:hAnsi="Arial" w:cs="Arial"/>
          <w:sz w:val="22"/>
          <w:szCs w:val="22"/>
        </w:rPr>
        <w:t>Caseloads under 2,000 – Four reviews per month</w:t>
      </w:r>
    </w:p>
    <w:p w14:paraId="1C372B58" w14:textId="77777777" w:rsidR="0007158C" w:rsidRPr="002D1BA3" w:rsidRDefault="0007158C" w:rsidP="002D1BA3">
      <w:pPr>
        <w:spacing w:line="360" w:lineRule="auto"/>
        <w:ind w:left="1080"/>
        <w:rPr>
          <w:rFonts w:cs="Arial"/>
          <w:sz w:val="22"/>
          <w:szCs w:val="22"/>
        </w:rPr>
      </w:pPr>
      <w:r w:rsidRPr="00F62DAB">
        <w:rPr>
          <w:rFonts w:cs="Arial"/>
          <w:sz w:val="22"/>
          <w:szCs w:val="22"/>
        </w:rPr>
        <w:t xml:space="preserve"> </w:t>
      </w:r>
    </w:p>
    <w:p w14:paraId="0B8698A0" w14:textId="77777777" w:rsidR="0007158C" w:rsidRPr="00F62DAB" w:rsidRDefault="0007158C" w:rsidP="0007158C">
      <w:pPr>
        <w:jc w:val="center"/>
        <w:rPr>
          <w:rFonts w:cs="Arial"/>
          <w:b/>
          <w:sz w:val="22"/>
          <w:szCs w:val="22"/>
          <w:u w:val="single"/>
        </w:rPr>
      </w:pPr>
      <w:r w:rsidRPr="00F62DAB">
        <w:rPr>
          <w:rFonts w:cs="Arial"/>
          <w:b/>
          <w:sz w:val="22"/>
          <w:szCs w:val="22"/>
          <w:u w:val="single"/>
        </w:rPr>
        <w:t>Quality Review Instructions</w:t>
      </w:r>
    </w:p>
    <w:p w14:paraId="4599FACE" w14:textId="77777777" w:rsidR="0007158C" w:rsidRPr="00F62DAB" w:rsidRDefault="0007158C" w:rsidP="0007158C">
      <w:pPr>
        <w:rPr>
          <w:rFonts w:cs="Arial"/>
          <w:sz w:val="22"/>
          <w:szCs w:val="22"/>
        </w:rPr>
      </w:pPr>
    </w:p>
    <w:p w14:paraId="3F379205" w14:textId="77777777" w:rsidR="0007158C" w:rsidRPr="00F62DAB" w:rsidRDefault="0007158C" w:rsidP="00C95DDE">
      <w:pPr>
        <w:numPr>
          <w:ilvl w:val="0"/>
          <w:numId w:val="53"/>
        </w:numPr>
        <w:jc w:val="both"/>
        <w:rPr>
          <w:rFonts w:cs="Arial"/>
          <w:b/>
          <w:bCs/>
          <w:sz w:val="22"/>
          <w:szCs w:val="22"/>
        </w:rPr>
      </w:pPr>
      <w:r w:rsidRPr="00F62DAB">
        <w:rPr>
          <w:rFonts w:cs="Arial"/>
          <w:b/>
          <w:bCs/>
          <w:sz w:val="22"/>
          <w:szCs w:val="22"/>
        </w:rPr>
        <w:t>Searched ACTS for all participants, check for duplicate MPI #'s and case #’s? (02.01. name search feature) (N/A)</w:t>
      </w:r>
    </w:p>
    <w:p w14:paraId="51E993D8" w14:textId="77777777" w:rsidR="0007158C" w:rsidRPr="00647328" w:rsidRDefault="0007158C" w:rsidP="0007158C">
      <w:pPr>
        <w:jc w:val="both"/>
        <w:rPr>
          <w:rFonts w:cs="Arial"/>
          <w:sz w:val="10"/>
          <w:szCs w:val="10"/>
        </w:rPr>
      </w:pPr>
    </w:p>
    <w:p w14:paraId="08D9B0FF" w14:textId="77777777" w:rsidR="0007158C" w:rsidRPr="00F62DAB" w:rsidRDefault="0007158C" w:rsidP="0007158C">
      <w:pPr>
        <w:ind w:left="720"/>
        <w:jc w:val="both"/>
        <w:rPr>
          <w:rFonts w:cs="Arial"/>
          <w:sz w:val="22"/>
          <w:szCs w:val="22"/>
        </w:rPr>
      </w:pPr>
      <w:r w:rsidRPr="00F62DAB">
        <w:rPr>
          <w:rFonts w:cs="Arial"/>
          <w:sz w:val="22"/>
          <w:szCs w:val="22"/>
        </w:rPr>
        <w:t>Search by names to confirm no duplication of participants. (DOB, SSN to confirm duplication).  Are the relationships correctly coded in ACTS?</w:t>
      </w:r>
    </w:p>
    <w:p w14:paraId="2267CCDA" w14:textId="77777777" w:rsidR="0007158C" w:rsidRPr="00F62DAB" w:rsidRDefault="0007158C" w:rsidP="0007158C">
      <w:pPr>
        <w:jc w:val="both"/>
        <w:rPr>
          <w:rFonts w:cs="Arial"/>
          <w:b/>
          <w:bCs/>
          <w:sz w:val="22"/>
          <w:szCs w:val="22"/>
        </w:rPr>
      </w:pPr>
    </w:p>
    <w:p w14:paraId="032A931A" w14:textId="77777777" w:rsidR="0007158C" w:rsidRPr="00F62DAB" w:rsidRDefault="0007158C" w:rsidP="00C95DDE">
      <w:pPr>
        <w:numPr>
          <w:ilvl w:val="0"/>
          <w:numId w:val="54"/>
        </w:numPr>
        <w:jc w:val="both"/>
        <w:rPr>
          <w:rFonts w:cs="Arial"/>
          <w:b/>
          <w:bCs/>
          <w:sz w:val="22"/>
          <w:szCs w:val="22"/>
        </w:rPr>
      </w:pPr>
      <w:r w:rsidRPr="00F62DAB">
        <w:rPr>
          <w:rFonts w:cs="Arial"/>
          <w:b/>
          <w:bCs/>
          <w:sz w:val="22"/>
          <w:szCs w:val="22"/>
        </w:rPr>
        <w:t>IV-D Status (Case Type) on C8C is correct? (N/A)</w:t>
      </w:r>
    </w:p>
    <w:p w14:paraId="135A0000" w14:textId="77777777" w:rsidR="0007158C" w:rsidRPr="00647328" w:rsidRDefault="0007158C" w:rsidP="0007158C">
      <w:pPr>
        <w:jc w:val="both"/>
        <w:rPr>
          <w:rFonts w:cs="Arial"/>
          <w:b/>
          <w:bCs/>
          <w:sz w:val="10"/>
          <w:szCs w:val="10"/>
        </w:rPr>
      </w:pPr>
    </w:p>
    <w:p w14:paraId="7EBEB247" w14:textId="77777777" w:rsidR="0007158C" w:rsidRPr="00F62DAB" w:rsidRDefault="0007158C" w:rsidP="0007158C">
      <w:pPr>
        <w:ind w:left="720"/>
        <w:jc w:val="both"/>
        <w:rPr>
          <w:rFonts w:cs="Arial"/>
          <w:sz w:val="22"/>
          <w:szCs w:val="22"/>
        </w:rPr>
      </w:pPr>
      <w:r w:rsidRPr="00F62DAB">
        <w:rPr>
          <w:rFonts w:cs="Arial"/>
          <w:sz w:val="22"/>
          <w:szCs w:val="22"/>
        </w:rPr>
        <w:t xml:space="preserve">IV-D status is correct based on EIS information. Example: MIC Class C equals MAO in ACTS. </w:t>
      </w:r>
    </w:p>
    <w:p w14:paraId="74CA3A10" w14:textId="77777777" w:rsidR="0007158C" w:rsidRPr="00F62DAB" w:rsidRDefault="0007158C" w:rsidP="0007158C">
      <w:pPr>
        <w:ind w:left="360"/>
        <w:jc w:val="both"/>
        <w:rPr>
          <w:rFonts w:cs="Arial"/>
          <w:sz w:val="22"/>
          <w:szCs w:val="22"/>
        </w:rPr>
      </w:pPr>
    </w:p>
    <w:p w14:paraId="0D2263CA" w14:textId="77777777" w:rsidR="0007158C" w:rsidRPr="00F62DAB" w:rsidRDefault="0007158C" w:rsidP="00C95DDE">
      <w:pPr>
        <w:numPr>
          <w:ilvl w:val="0"/>
          <w:numId w:val="55"/>
        </w:numPr>
        <w:jc w:val="both"/>
        <w:rPr>
          <w:rFonts w:cs="Arial"/>
          <w:sz w:val="22"/>
          <w:szCs w:val="22"/>
        </w:rPr>
      </w:pPr>
      <w:r w:rsidRPr="00F62DAB">
        <w:rPr>
          <w:rFonts w:cs="Arial"/>
          <w:b/>
          <w:bCs/>
          <w:sz w:val="22"/>
          <w:szCs w:val="22"/>
        </w:rPr>
        <w:t>Correct Custodial Parent in ACTS? (02.02.F9) (N/A)</w:t>
      </w:r>
    </w:p>
    <w:p w14:paraId="7B5AE61D" w14:textId="77777777" w:rsidR="0007158C" w:rsidRPr="00647328" w:rsidRDefault="0007158C" w:rsidP="0007158C">
      <w:pPr>
        <w:ind w:left="720"/>
        <w:jc w:val="both"/>
        <w:rPr>
          <w:rFonts w:cs="Arial"/>
          <w:sz w:val="10"/>
          <w:szCs w:val="10"/>
        </w:rPr>
      </w:pPr>
    </w:p>
    <w:p w14:paraId="693AED67" w14:textId="77777777" w:rsidR="0007158C" w:rsidRPr="00F62DAB" w:rsidRDefault="0007158C" w:rsidP="0007158C">
      <w:pPr>
        <w:ind w:left="720"/>
        <w:jc w:val="both"/>
        <w:rPr>
          <w:rFonts w:cs="Arial"/>
          <w:sz w:val="22"/>
          <w:szCs w:val="22"/>
        </w:rPr>
      </w:pPr>
      <w:r w:rsidRPr="00F62DAB">
        <w:rPr>
          <w:rFonts w:cs="Arial"/>
          <w:sz w:val="22"/>
          <w:szCs w:val="22"/>
        </w:rPr>
        <w:t xml:space="preserve">Custodial Parent’s name on application or casehead in EIS match. In foster care cases, where the ACTS case is not coded IV-E or SFHF, cases events must include detailed explanation on the casehead and case coding. Reference tool for foster care cases is the PQA020 report in XPTR. </w:t>
      </w:r>
    </w:p>
    <w:p w14:paraId="14B286D3" w14:textId="77777777" w:rsidR="0007158C" w:rsidRPr="00F62DAB" w:rsidRDefault="0007158C" w:rsidP="0007158C">
      <w:pPr>
        <w:jc w:val="both"/>
        <w:rPr>
          <w:rFonts w:cs="Arial"/>
          <w:sz w:val="22"/>
          <w:szCs w:val="22"/>
        </w:rPr>
      </w:pPr>
    </w:p>
    <w:p w14:paraId="1FEB108A" w14:textId="77777777" w:rsidR="0007158C" w:rsidRPr="00F62DAB" w:rsidRDefault="0007158C" w:rsidP="00C95DDE">
      <w:pPr>
        <w:numPr>
          <w:ilvl w:val="0"/>
          <w:numId w:val="56"/>
        </w:numPr>
        <w:jc w:val="both"/>
        <w:rPr>
          <w:rFonts w:cs="Arial"/>
          <w:b/>
          <w:bCs/>
          <w:sz w:val="22"/>
          <w:szCs w:val="22"/>
        </w:rPr>
      </w:pPr>
      <w:r w:rsidRPr="00F62DAB">
        <w:rPr>
          <w:rFonts w:cs="Arial"/>
          <w:b/>
          <w:bCs/>
          <w:sz w:val="22"/>
          <w:szCs w:val="22"/>
        </w:rPr>
        <w:t>Screen C8F completed, (02.02.F9.F2) (marriage and separation/ divorce dates)</w:t>
      </w:r>
    </w:p>
    <w:p w14:paraId="17E64757" w14:textId="77777777" w:rsidR="0007158C" w:rsidRPr="00647328" w:rsidRDefault="0007158C" w:rsidP="0007158C">
      <w:pPr>
        <w:jc w:val="both"/>
        <w:rPr>
          <w:rFonts w:cs="Arial"/>
          <w:b/>
          <w:bCs/>
          <w:sz w:val="10"/>
          <w:szCs w:val="10"/>
        </w:rPr>
      </w:pPr>
    </w:p>
    <w:p w14:paraId="784B99D6" w14:textId="77777777" w:rsidR="0007158C" w:rsidRPr="00F62DAB" w:rsidRDefault="0007158C" w:rsidP="0007158C">
      <w:pPr>
        <w:ind w:left="720"/>
        <w:jc w:val="both"/>
        <w:rPr>
          <w:rFonts w:cs="Arial"/>
          <w:i/>
          <w:sz w:val="22"/>
          <w:szCs w:val="22"/>
        </w:rPr>
      </w:pPr>
      <w:r w:rsidRPr="00F62DAB">
        <w:rPr>
          <w:rFonts w:cs="Arial"/>
          <w:sz w:val="22"/>
          <w:szCs w:val="22"/>
        </w:rPr>
        <w:t>Supporting documentation would be located in the initial custodial parent interview (ICLI event) or from supporting documents in the case file (</w:t>
      </w:r>
      <w:r w:rsidRPr="00F62DAB">
        <w:rPr>
          <w:rFonts w:cs="Arial"/>
          <w:i/>
          <w:sz w:val="22"/>
          <w:szCs w:val="22"/>
        </w:rPr>
        <w:t>not counted off if only the marriage date is entered on this screen)</w:t>
      </w:r>
    </w:p>
    <w:p w14:paraId="0759A0A8" w14:textId="77777777" w:rsidR="0007158C" w:rsidRPr="00F62DAB" w:rsidRDefault="0007158C" w:rsidP="0007158C">
      <w:pPr>
        <w:jc w:val="both"/>
        <w:rPr>
          <w:rFonts w:cs="Arial"/>
          <w:sz w:val="22"/>
          <w:szCs w:val="22"/>
        </w:rPr>
      </w:pPr>
    </w:p>
    <w:p w14:paraId="1474EE87" w14:textId="77777777" w:rsidR="0007158C" w:rsidRPr="00F62DAB" w:rsidRDefault="0007158C" w:rsidP="00C95DDE">
      <w:pPr>
        <w:numPr>
          <w:ilvl w:val="0"/>
          <w:numId w:val="57"/>
        </w:numPr>
        <w:jc w:val="both"/>
        <w:rPr>
          <w:rFonts w:cs="Arial"/>
          <w:b/>
          <w:bCs/>
          <w:sz w:val="22"/>
          <w:szCs w:val="22"/>
        </w:rPr>
      </w:pPr>
      <w:r w:rsidRPr="00F62DAB">
        <w:rPr>
          <w:rFonts w:cs="Arial"/>
          <w:b/>
          <w:bCs/>
          <w:sz w:val="22"/>
          <w:szCs w:val="22"/>
        </w:rPr>
        <w:t>If ever TANF/IV-E, is URPA/URPF and current grant on 05.08? (TANF – 05.08. custodial parent MPI#) (URPF – 05.08, child MPI#) (N/A)</w:t>
      </w:r>
    </w:p>
    <w:p w14:paraId="64EF6BEF" w14:textId="77777777" w:rsidR="0007158C" w:rsidRPr="00647328" w:rsidRDefault="0007158C" w:rsidP="0007158C">
      <w:pPr>
        <w:jc w:val="both"/>
        <w:rPr>
          <w:rFonts w:cs="Arial"/>
          <w:sz w:val="10"/>
          <w:szCs w:val="10"/>
        </w:rPr>
      </w:pPr>
    </w:p>
    <w:p w14:paraId="500CA72F" w14:textId="77777777" w:rsidR="0007158C" w:rsidRDefault="0007158C" w:rsidP="002D1BA3">
      <w:pPr>
        <w:ind w:left="720"/>
        <w:jc w:val="both"/>
        <w:rPr>
          <w:rFonts w:cs="Arial"/>
          <w:sz w:val="22"/>
          <w:szCs w:val="22"/>
        </w:rPr>
      </w:pPr>
      <w:r w:rsidRPr="00F62DAB">
        <w:rPr>
          <w:rFonts w:cs="Arial"/>
          <w:sz w:val="22"/>
          <w:szCs w:val="22"/>
        </w:rPr>
        <w:t>The URPA/URPF balance is reflected on the top balance line with today’s date in the “URPA/URPF Open” column. If the case is currently TANF/IV-E status, make sure the current month’s grant is reflected.  If the case is a TANF/IV-E case or prior TANF/IV-E case, the grant amounts should be reflected.</w:t>
      </w:r>
    </w:p>
    <w:p w14:paraId="10769D7A" w14:textId="77777777" w:rsidR="00647328" w:rsidRPr="00F62DAB" w:rsidRDefault="00647328" w:rsidP="002D1BA3">
      <w:pPr>
        <w:ind w:left="720"/>
        <w:jc w:val="both"/>
        <w:rPr>
          <w:rFonts w:cs="Arial"/>
          <w:sz w:val="22"/>
          <w:szCs w:val="22"/>
        </w:rPr>
      </w:pPr>
    </w:p>
    <w:p w14:paraId="31841E46" w14:textId="77777777" w:rsidR="0007158C" w:rsidRPr="00F62DAB" w:rsidRDefault="0007158C" w:rsidP="00C95DDE">
      <w:pPr>
        <w:numPr>
          <w:ilvl w:val="0"/>
          <w:numId w:val="58"/>
        </w:numPr>
        <w:jc w:val="both"/>
        <w:rPr>
          <w:rFonts w:cs="Arial"/>
          <w:b/>
          <w:bCs/>
          <w:sz w:val="22"/>
          <w:szCs w:val="22"/>
        </w:rPr>
      </w:pPr>
      <w:r w:rsidRPr="00F62DAB">
        <w:rPr>
          <w:rFonts w:cs="Arial"/>
          <w:b/>
          <w:bCs/>
          <w:sz w:val="22"/>
          <w:szCs w:val="22"/>
        </w:rPr>
        <w:t>If NPA, are full services being given? Fee Paid? Documented on C8C? (02.02.F9) (Line should pass in the instance where a case has been built as NPA and no application fee is charged if there notes on the OP4D event referencing pending Medicaid or Work First application as of 1/15/14) (N/A)</w:t>
      </w:r>
    </w:p>
    <w:p w14:paraId="348A2BD0" w14:textId="77777777" w:rsidR="0007158C" w:rsidRPr="00647328" w:rsidRDefault="0007158C" w:rsidP="0007158C">
      <w:pPr>
        <w:ind w:left="360"/>
        <w:jc w:val="both"/>
        <w:rPr>
          <w:rFonts w:cs="Arial"/>
          <w:b/>
          <w:bCs/>
          <w:sz w:val="10"/>
          <w:szCs w:val="10"/>
        </w:rPr>
      </w:pPr>
    </w:p>
    <w:p w14:paraId="33BF8FDF" w14:textId="77777777" w:rsidR="0007158C" w:rsidRPr="00F62DAB" w:rsidRDefault="0007158C" w:rsidP="0007158C">
      <w:pPr>
        <w:ind w:left="720"/>
        <w:jc w:val="both"/>
        <w:rPr>
          <w:rFonts w:cs="Arial"/>
          <w:sz w:val="22"/>
          <w:szCs w:val="22"/>
        </w:rPr>
      </w:pPr>
      <w:r w:rsidRPr="00F62DAB">
        <w:rPr>
          <w:rFonts w:cs="Arial"/>
          <w:sz w:val="22"/>
          <w:szCs w:val="22"/>
        </w:rPr>
        <w:t xml:space="preserve">Review the “APPL DT/AMT field on C6B (02.02, IV-D #, F9).  Ensure the “FEE” and “APPL DT/AMT” fields are completed for the appropriate cases.  MAO cases have clear documentation of the services sought by the custodial parent. Any NPA cases opened after July 1, 2012 must have the three application fields completed. </w:t>
      </w:r>
    </w:p>
    <w:p w14:paraId="56FF3886" w14:textId="77777777" w:rsidR="0007158C" w:rsidRPr="00F62DAB" w:rsidRDefault="0007158C" w:rsidP="0007158C">
      <w:pPr>
        <w:ind w:left="360"/>
        <w:jc w:val="both"/>
        <w:rPr>
          <w:rFonts w:cs="Arial"/>
          <w:b/>
          <w:bCs/>
          <w:sz w:val="22"/>
          <w:szCs w:val="22"/>
        </w:rPr>
      </w:pPr>
    </w:p>
    <w:p w14:paraId="182856B5" w14:textId="77777777" w:rsidR="0007158C" w:rsidRPr="00F62DAB" w:rsidRDefault="0007158C" w:rsidP="00C95DDE">
      <w:pPr>
        <w:numPr>
          <w:ilvl w:val="0"/>
          <w:numId w:val="59"/>
        </w:numPr>
        <w:jc w:val="both"/>
        <w:rPr>
          <w:rFonts w:cs="Arial"/>
          <w:b/>
          <w:bCs/>
          <w:sz w:val="22"/>
          <w:szCs w:val="22"/>
        </w:rPr>
      </w:pPr>
      <w:r w:rsidRPr="00F62DAB">
        <w:rPr>
          <w:rFonts w:cs="Arial"/>
          <w:b/>
          <w:bCs/>
          <w:sz w:val="22"/>
          <w:szCs w:val="22"/>
        </w:rPr>
        <w:t>If case is Interstate, are FIPS codes entered correctly? (02.02.F9) (N/A)</w:t>
      </w:r>
    </w:p>
    <w:p w14:paraId="5E93120D" w14:textId="77777777" w:rsidR="0007158C" w:rsidRPr="00647328" w:rsidRDefault="0007158C" w:rsidP="0007158C">
      <w:pPr>
        <w:ind w:left="720"/>
        <w:jc w:val="both"/>
        <w:rPr>
          <w:rFonts w:cs="Arial"/>
          <w:b/>
          <w:bCs/>
          <w:sz w:val="10"/>
          <w:szCs w:val="10"/>
        </w:rPr>
      </w:pPr>
    </w:p>
    <w:p w14:paraId="4B2874AF" w14:textId="77777777" w:rsidR="0007158C" w:rsidRPr="00F62DAB" w:rsidRDefault="0007158C" w:rsidP="0007158C">
      <w:pPr>
        <w:ind w:firstLine="720"/>
        <w:jc w:val="both"/>
        <w:rPr>
          <w:rFonts w:cs="Arial"/>
          <w:sz w:val="22"/>
          <w:szCs w:val="22"/>
        </w:rPr>
      </w:pPr>
      <w:r w:rsidRPr="00F62DAB">
        <w:rPr>
          <w:rFonts w:cs="Arial"/>
          <w:sz w:val="22"/>
          <w:szCs w:val="22"/>
        </w:rPr>
        <w:t xml:space="preserve">Compare State FIPS codes to the most recent information from the other state.  </w:t>
      </w:r>
    </w:p>
    <w:p w14:paraId="6A112FFE" w14:textId="77777777" w:rsidR="0007158C" w:rsidRPr="00F62DAB" w:rsidRDefault="0007158C" w:rsidP="0007158C">
      <w:pPr>
        <w:ind w:firstLine="720"/>
        <w:jc w:val="both"/>
        <w:rPr>
          <w:rFonts w:cs="Arial"/>
          <w:sz w:val="22"/>
          <w:szCs w:val="22"/>
        </w:rPr>
      </w:pPr>
    </w:p>
    <w:p w14:paraId="306B1BFC" w14:textId="77777777" w:rsidR="0007158C" w:rsidRPr="00F62DAB" w:rsidRDefault="0007158C" w:rsidP="00C95DDE">
      <w:pPr>
        <w:numPr>
          <w:ilvl w:val="0"/>
          <w:numId w:val="59"/>
        </w:numPr>
        <w:jc w:val="both"/>
        <w:rPr>
          <w:rFonts w:cs="Arial"/>
          <w:b/>
          <w:bCs/>
          <w:sz w:val="22"/>
          <w:szCs w:val="22"/>
        </w:rPr>
      </w:pPr>
      <w:r w:rsidRPr="00F62DAB">
        <w:rPr>
          <w:rFonts w:cs="Arial"/>
          <w:b/>
          <w:bCs/>
          <w:sz w:val="22"/>
          <w:szCs w:val="22"/>
        </w:rPr>
        <w:t>Order entered on IOD? (12.10) (N/A)</w:t>
      </w:r>
    </w:p>
    <w:p w14:paraId="181D5DED" w14:textId="77777777" w:rsidR="0007158C" w:rsidRPr="00647328" w:rsidRDefault="0007158C" w:rsidP="0007158C">
      <w:pPr>
        <w:ind w:left="720"/>
        <w:jc w:val="both"/>
        <w:rPr>
          <w:rFonts w:cs="Arial"/>
          <w:b/>
          <w:bCs/>
          <w:sz w:val="10"/>
          <w:szCs w:val="10"/>
        </w:rPr>
      </w:pPr>
    </w:p>
    <w:p w14:paraId="39A91C99" w14:textId="77777777" w:rsidR="0007158C" w:rsidRPr="00F62DAB" w:rsidRDefault="0007158C" w:rsidP="0007158C">
      <w:pPr>
        <w:ind w:left="720"/>
        <w:jc w:val="both"/>
        <w:rPr>
          <w:rFonts w:cs="Arial"/>
          <w:bCs/>
          <w:sz w:val="22"/>
          <w:szCs w:val="22"/>
        </w:rPr>
      </w:pPr>
      <w:r w:rsidRPr="00F62DAB">
        <w:rPr>
          <w:rFonts w:cs="Arial"/>
          <w:bCs/>
          <w:sz w:val="22"/>
          <w:szCs w:val="22"/>
        </w:rPr>
        <w:t xml:space="preserve">Interstate order (s) entered on 12.10 if appropriate. </w:t>
      </w:r>
    </w:p>
    <w:p w14:paraId="27BAE8B5" w14:textId="77777777" w:rsidR="0007158C" w:rsidRPr="00F62DAB" w:rsidRDefault="0007158C" w:rsidP="0007158C">
      <w:pPr>
        <w:ind w:left="720"/>
        <w:jc w:val="both"/>
        <w:rPr>
          <w:rFonts w:cs="Arial"/>
          <w:bCs/>
          <w:sz w:val="22"/>
          <w:szCs w:val="22"/>
        </w:rPr>
      </w:pPr>
    </w:p>
    <w:p w14:paraId="487E3A66" w14:textId="77777777" w:rsidR="0007158C" w:rsidRPr="00F62DAB" w:rsidRDefault="0007158C" w:rsidP="00C95DDE">
      <w:pPr>
        <w:numPr>
          <w:ilvl w:val="0"/>
          <w:numId w:val="60"/>
        </w:numPr>
        <w:jc w:val="both"/>
        <w:rPr>
          <w:rFonts w:cs="Arial"/>
          <w:b/>
          <w:bCs/>
          <w:sz w:val="22"/>
          <w:szCs w:val="22"/>
        </w:rPr>
      </w:pPr>
      <w:r w:rsidRPr="00F62DAB">
        <w:rPr>
          <w:rFonts w:cs="Arial"/>
          <w:b/>
          <w:bCs/>
          <w:sz w:val="22"/>
          <w:szCs w:val="22"/>
        </w:rPr>
        <w:t xml:space="preserve">Paternity indicators correct? BOW and PAI, (check </w:t>
      </w:r>
      <w:smartTag w:uri="urn:schemas-microsoft-com:office:smarttags" w:element="place">
        <w:r w:rsidRPr="00F62DAB">
          <w:rPr>
            <w:rFonts w:cs="Arial"/>
            <w:b/>
            <w:bCs/>
            <w:sz w:val="22"/>
            <w:szCs w:val="22"/>
          </w:rPr>
          <w:t>PEST</w:t>
        </w:r>
      </w:smartTag>
      <w:r w:rsidRPr="00F62DAB">
        <w:rPr>
          <w:rFonts w:cs="Arial"/>
          <w:b/>
          <w:bCs/>
          <w:sz w:val="22"/>
          <w:szCs w:val="22"/>
        </w:rPr>
        <w:t xml:space="preserve"> event, OOPS if born of marriage)? (02.02, select child) </w:t>
      </w:r>
    </w:p>
    <w:p w14:paraId="2D93424F" w14:textId="77777777" w:rsidR="0007158C" w:rsidRPr="00647328" w:rsidRDefault="0007158C" w:rsidP="0007158C">
      <w:pPr>
        <w:ind w:firstLine="720"/>
        <w:jc w:val="both"/>
        <w:rPr>
          <w:rFonts w:cs="Arial"/>
          <w:sz w:val="10"/>
          <w:szCs w:val="10"/>
        </w:rPr>
      </w:pPr>
    </w:p>
    <w:p w14:paraId="05638FB8" w14:textId="77777777" w:rsidR="0007158C" w:rsidRPr="00F62DAB" w:rsidRDefault="0007158C" w:rsidP="0007158C">
      <w:pPr>
        <w:ind w:left="720"/>
        <w:jc w:val="both"/>
        <w:rPr>
          <w:rFonts w:cs="Arial"/>
          <w:sz w:val="22"/>
          <w:szCs w:val="22"/>
        </w:rPr>
      </w:pPr>
      <w:r w:rsidRPr="00F62DAB">
        <w:rPr>
          <w:rFonts w:cs="Arial"/>
          <w:sz w:val="22"/>
          <w:szCs w:val="22"/>
        </w:rPr>
        <w:t>If BOW = N, is there supporting notes in ACTS or documentation in file? Paternity at Issue - are there event notes on the ICLI, supporting documentation in the case file? (interview checklist comments, birth certificate, supplemental data sheet)</w:t>
      </w:r>
    </w:p>
    <w:p w14:paraId="578D301A" w14:textId="77777777" w:rsidR="0007158C" w:rsidRPr="00F62DAB" w:rsidRDefault="0007158C" w:rsidP="0007158C">
      <w:pPr>
        <w:ind w:left="360"/>
        <w:jc w:val="both"/>
        <w:rPr>
          <w:rFonts w:cs="Arial"/>
          <w:b/>
          <w:bCs/>
          <w:sz w:val="22"/>
          <w:szCs w:val="22"/>
        </w:rPr>
      </w:pPr>
    </w:p>
    <w:p w14:paraId="5E7B405E" w14:textId="77777777" w:rsidR="0007158C" w:rsidRPr="00F62DAB" w:rsidRDefault="0007158C" w:rsidP="0007158C">
      <w:pPr>
        <w:ind w:left="720" w:hanging="360"/>
        <w:jc w:val="both"/>
        <w:rPr>
          <w:rFonts w:cs="Arial"/>
          <w:b/>
          <w:bCs/>
          <w:sz w:val="22"/>
          <w:szCs w:val="22"/>
        </w:rPr>
      </w:pPr>
      <w:r w:rsidRPr="00F62DAB">
        <w:rPr>
          <w:rFonts w:cs="Arial"/>
          <w:b/>
          <w:bCs/>
          <w:sz w:val="22"/>
          <w:szCs w:val="22"/>
        </w:rPr>
        <w:t>100. North Carolina IV-D DNA test records/scheduling complete (02.14, Child's MPI#), case events documented per policy and procedures (02.10, Child MPI#)? (N/A)</w:t>
      </w:r>
    </w:p>
    <w:p w14:paraId="396137B5" w14:textId="77777777" w:rsidR="0007158C" w:rsidRPr="00647328" w:rsidRDefault="0007158C" w:rsidP="0007158C">
      <w:pPr>
        <w:ind w:left="360"/>
        <w:jc w:val="both"/>
        <w:rPr>
          <w:rFonts w:cs="Arial"/>
          <w:b/>
          <w:bCs/>
          <w:sz w:val="10"/>
          <w:szCs w:val="10"/>
        </w:rPr>
      </w:pPr>
    </w:p>
    <w:p w14:paraId="61A2E142" w14:textId="77777777" w:rsidR="0007158C" w:rsidRPr="00F62DAB" w:rsidRDefault="0007158C" w:rsidP="0007158C">
      <w:pPr>
        <w:ind w:left="720"/>
        <w:jc w:val="both"/>
        <w:rPr>
          <w:rFonts w:cs="Arial"/>
          <w:sz w:val="22"/>
          <w:szCs w:val="22"/>
        </w:rPr>
      </w:pPr>
      <w:r w:rsidRPr="00F62DAB">
        <w:rPr>
          <w:rFonts w:cs="Arial"/>
          <w:sz w:val="22"/>
          <w:szCs w:val="22"/>
        </w:rPr>
        <w:t xml:space="preserve">Copy of signed Stipulation for paternity testing in case record when test is not court-ordered (Original filed in court record). Paternity established by CSS with affidavit of parentage generated - PEAP events created and dispositioned with “SIGN”. Look for the </w:t>
      </w:r>
      <w:smartTag w:uri="urn:schemas-microsoft-com:office:smarttags" w:element="place">
        <w:r w:rsidRPr="00F62DAB">
          <w:rPr>
            <w:rFonts w:cs="Arial"/>
            <w:sz w:val="22"/>
            <w:szCs w:val="22"/>
          </w:rPr>
          <w:t>PEST</w:t>
        </w:r>
      </w:smartTag>
      <w:r w:rsidRPr="00F62DAB">
        <w:rPr>
          <w:rFonts w:cs="Arial"/>
          <w:sz w:val="22"/>
          <w:szCs w:val="22"/>
        </w:rPr>
        <w:t xml:space="preserve"> event, was paternity record documented correctly? If multiple test records, is the data up to date on each record.</w:t>
      </w:r>
    </w:p>
    <w:p w14:paraId="40A89E42" w14:textId="77777777" w:rsidR="0007158C" w:rsidRPr="00F62DAB" w:rsidRDefault="0007158C" w:rsidP="0007158C">
      <w:pPr>
        <w:ind w:left="360"/>
        <w:jc w:val="both"/>
        <w:rPr>
          <w:rFonts w:cs="Arial"/>
          <w:b/>
          <w:bCs/>
          <w:sz w:val="22"/>
          <w:szCs w:val="22"/>
        </w:rPr>
      </w:pPr>
    </w:p>
    <w:p w14:paraId="1FCC186E" w14:textId="77777777" w:rsidR="0007158C" w:rsidRPr="00F62DAB" w:rsidRDefault="0007158C" w:rsidP="0007158C">
      <w:pPr>
        <w:ind w:left="810" w:hanging="450"/>
        <w:jc w:val="both"/>
        <w:rPr>
          <w:rFonts w:cs="Arial"/>
          <w:b/>
          <w:bCs/>
          <w:sz w:val="22"/>
          <w:szCs w:val="22"/>
        </w:rPr>
      </w:pPr>
      <w:r w:rsidRPr="00F62DAB">
        <w:rPr>
          <w:rFonts w:cs="Arial"/>
          <w:b/>
          <w:bCs/>
          <w:sz w:val="22"/>
          <w:szCs w:val="22"/>
        </w:rPr>
        <w:t>110. PEAP case Event for AOP signed prior to IVD? (02.10.F9, enter event type PEAP). (N/A)</w:t>
      </w:r>
    </w:p>
    <w:p w14:paraId="73D1EE41" w14:textId="77777777" w:rsidR="0007158C" w:rsidRPr="00647328" w:rsidRDefault="0007158C" w:rsidP="0007158C">
      <w:pPr>
        <w:ind w:left="360"/>
        <w:jc w:val="both"/>
        <w:rPr>
          <w:rFonts w:cs="Arial"/>
          <w:b/>
          <w:bCs/>
          <w:sz w:val="10"/>
          <w:szCs w:val="10"/>
        </w:rPr>
      </w:pPr>
    </w:p>
    <w:p w14:paraId="57AE1997" w14:textId="77777777" w:rsidR="0007158C" w:rsidRPr="00F62DAB" w:rsidRDefault="0007158C" w:rsidP="0007158C">
      <w:pPr>
        <w:ind w:left="720"/>
        <w:jc w:val="both"/>
        <w:rPr>
          <w:rFonts w:cs="Arial"/>
          <w:sz w:val="22"/>
          <w:szCs w:val="22"/>
        </w:rPr>
      </w:pPr>
      <w:smartTag w:uri="urn:schemas-microsoft-com:office:smarttags" w:element="place">
        <w:smartTag w:uri="urn:schemas-microsoft-com:office:smarttags" w:element="State">
          <w:r w:rsidRPr="00F62DAB">
            <w:rPr>
              <w:rFonts w:cs="Arial"/>
              <w:sz w:val="22"/>
              <w:szCs w:val="22"/>
            </w:rPr>
            <w:t>North Carolina</w:t>
          </w:r>
        </w:smartTag>
      </w:smartTag>
      <w:r w:rsidRPr="00F62DAB">
        <w:rPr>
          <w:rFonts w:cs="Arial"/>
          <w:sz w:val="22"/>
          <w:szCs w:val="22"/>
        </w:rPr>
        <w:t xml:space="preserve"> AOP: correct disposition code on the child's participant record in the Paternity disposition field. PEAP event created and the custodial parent and NCP information attached to the notes per policy instructions.</w:t>
      </w:r>
    </w:p>
    <w:p w14:paraId="4D1897F0" w14:textId="77777777" w:rsidR="0007158C" w:rsidRPr="00F62DAB" w:rsidRDefault="0007158C" w:rsidP="0007158C">
      <w:pPr>
        <w:ind w:left="360"/>
        <w:jc w:val="both"/>
        <w:rPr>
          <w:rFonts w:cs="Arial"/>
          <w:b/>
          <w:bCs/>
          <w:sz w:val="22"/>
          <w:szCs w:val="22"/>
        </w:rPr>
      </w:pPr>
    </w:p>
    <w:p w14:paraId="4389A31C" w14:textId="77777777" w:rsidR="0007158C" w:rsidRPr="00F62DAB" w:rsidRDefault="0007158C" w:rsidP="0007158C">
      <w:pPr>
        <w:ind w:left="720" w:hanging="360"/>
        <w:jc w:val="both"/>
        <w:rPr>
          <w:rFonts w:cs="Arial"/>
          <w:b/>
          <w:bCs/>
          <w:sz w:val="22"/>
          <w:szCs w:val="22"/>
        </w:rPr>
      </w:pPr>
      <w:r w:rsidRPr="00F62DAB">
        <w:rPr>
          <w:rFonts w:cs="Arial"/>
          <w:b/>
          <w:bCs/>
          <w:sz w:val="22"/>
          <w:szCs w:val="22"/>
        </w:rPr>
        <w:t>120. Employment records updated appropriately? (end dates, medical ins available, verification dates) (02.08). (N/A)</w:t>
      </w:r>
    </w:p>
    <w:p w14:paraId="1243499C" w14:textId="77777777" w:rsidR="0007158C" w:rsidRPr="00647328" w:rsidRDefault="0007158C" w:rsidP="0007158C">
      <w:pPr>
        <w:ind w:left="360"/>
        <w:jc w:val="both"/>
        <w:rPr>
          <w:rFonts w:cs="Arial"/>
          <w:b/>
          <w:bCs/>
          <w:sz w:val="10"/>
          <w:szCs w:val="10"/>
        </w:rPr>
      </w:pPr>
    </w:p>
    <w:p w14:paraId="3A6B9062" w14:textId="77777777" w:rsidR="0007158C" w:rsidRPr="00F62DAB" w:rsidRDefault="0007158C" w:rsidP="0007158C">
      <w:pPr>
        <w:ind w:left="720"/>
        <w:jc w:val="both"/>
        <w:rPr>
          <w:rFonts w:cs="Arial"/>
          <w:sz w:val="22"/>
          <w:szCs w:val="22"/>
        </w:rPr>
      </w:pPr>
      <w:r w:rsidRPr="00F62DAB">
        <w:rPr>
          <w:rFonts w:cs="Arial"/>
          <w:sz w:val="22"/>
          <w:szCs w:val="22"/>
        </w:rPr>
        <w:t>Was new employer record verified within 30 days? Only current employment record with open end date. Current employment record is updated with current employer data (start date, salary, pay frequency, pay cycle date, verification date, source, and medical insurance availability field). Was the employment record created correctly for self employed/other income?</w:t>
      </w:r>
    </w:p>
    <w:p w14:paraId="4B8EC79B" w14:textId="77777777" w:rsidR="0007158C" w:rsidRPr="00F62DAB" w:rsidRDefault="0007158C" w:rsidP="0007158C">
      <w:pPr>
        <w:ind w:left="360"/>
        <w:jc w:val="both"/>
        <w:rPr>
          <w:rFonts w:cs="Arial"/>
          <w:b/>
          <w:bCs/>
          <w:sz w:val="22"/>
          <w:szCs w:val="22"/>
        </w:rPr>
      </w:pPr>
    </w:p>
    <w:p w14:paraId="3F8C7481" w14:textId="77777777" w:rsidR="0007158C" w:rsidRPr="00F62DAB" w:rsidRDefault="0007158C" w:rsidP="0007158C">
      <w:pPr>
        <w:ind w:left="360"/>
        <w:jc w:val="both"/>
        <w:rPr>
          <w:rFonts w:cs="Arial"/>
          <w:b/>
          <w:bCs/>
          <w:sz w:val="22"/>
          <w:szCs w:val="22"/>
        </w:rPr>
      </w:pPr>
      <w:r w:rsidRPr="00F62DAB">
        <w:rPr>
          <w:rFonts w:cs="Arial"/>
          <w:b/>
          <w:bCs/>
          <w:sz w:val="22"/>
          <w:szCs w:val="22"/>
        </w:rPr>
        <w:t>130. Address Maintenance, are addresses updated/verified? Notes? (02.05) (N/A)</w:t>
      </w:r>
    </w:p>
    <w:p w14:paraId="0A5E419F" w14:textId="77777777" w:rsidR="0007158C" w:rsidRPr="00647328" w:rsidRDefault="0007158C" w:rsidP="0007158C">
      <w:pPr>
        <w:ind w:left="360"/>
        <w:jc w:val="both"/>
        <w:rPr>
          <w:rFonts w:cs="Arial"/>
          <w:b/>
          <w:bCs/>
          <w:sz w:val="10"/>
          <w:szCs w:val="10"/>
        </w:rPr>
      </w:pPr>
    </w:p>
    <w:p w14:paraId="5D08328C" w14:textId="77777777" w:rsidR="0007158C" w:rsidRPr="00F62DAB" w:rsidRDefault="0007158C" w:rsidP="0007158C">
      <w:pPr>
        <w:ind w:left="720"/>
        <w:jc w:val="both"/>
        <w:rPr>
          <w:rFonts w:cs="Arial"/>
          <w:sz w:val="22"/>
          <w:szCs w:val="22"/>
        </w:rPr>
      </w:pPr>
      <w:r w:rsidRPr="00F62DAB">
        <w:rPr>
          <w:rFonts w:cs="Arial"/>
          <w:sz w:val="22"/>
          <w:szCs w:val="22"/>
        </w:rPr>
        <w:t xml:space="preserve">Was new address record verified within 30 days? POTN, RES or MAIL addresses have verified address? If not, has POV been sent? Other codes (OTHR, CONT, DUTY, PRNT) have notes of explanation. </w:t>
      </w:r>
    </w:p>
    <w:p w14:paraId="1E881122" w14:textId="77777777" w:rsidR="0007158C" w:rsidRPr="00F62DAB" w:rsidRDefault="0007158C" w:rsidP="0007158C">
      <w:pPr>
        <w:ind w:left="360"/>
        <w:jc w:val="both"/>
        <w:rPr>
          <w:rFonts w:cs="Arial"/>
          <w:b/>
          <w:bCs/>
          <w:sz w:val="22"/>
          <w:szCs w:val="22"/>
        </w:rPr>
      </w:pPr>
    </w:p>
    <w:p w14:paraId="65060AE2" w14:textId="77777777" w:rsidR="0007158C" w:rsidRPr="00F62DAB" w:rsidRDefault="0007158C" w:rsidP="0007158C">
      <w:pPr>
        <w:ind w:left="720" w:hanging="270"/>
        <w:jc w:val="both"/>
        <w:rPr>
          <w:rFonts w:cs="Arial"/>
          <w:b/>
          <w:bCs/>
          <w:sz w:val="22"/>
          <w:szCs w:val="22"/>
        </w:rPr>
      </w:pPr>
      <w:r w:rsidRPr="00F62DAB">
        <w:rPr>
          <w:rFonts w:cs="Arial"/>
          <w:b/>
          <w:bCs/>
          <w:sz w:val="22"/>
          <w:szCs w:val="22"/>
        </w:rPr>
        <w:t>140. If no employer and no address, is case in LOCT processing status? (02.02.F9) (N/A)</w:t>
      </w:r>
    </w:p>
    <w:p w14:paraId="33DC6F85" w14:textId="77777777" w:rsidR="0007158C" w:rsidRPr="00647328" w:rsidRDefault="0007158C" w:rsidP="0007158C">
      <w:pPr>
        <w:ind w:left="360"/>
        <w:jc w:val="both"/>
        <w:rPr>
          <w:rFonts w:cs="Arial"/>
          <w:b/>
          <w:bCs/>
          <w:sz w:val="10"/>
          <w:szCs w:val="10"/>
        </w:rPr>
      </w:pPr>
    </w:p>
    <w:p w14:paraId="2AAF1EFA" w14:textId="77777777" w:rsidR="0007158C" w:rsidRPr="00F62DAB" w:rsidRDefault="0007158C" w:rsidP="0007158C">
      <w:pPr>
        <w:ind w:left="720"/>
        <w:jc w:val="both"/>
        <w:rPr>
          <w:rFonts w:cs="Arial"/>
          <w:sz w:val="22"/>
          <w:szCs w:val="22"/>
        </w:rPr>
      </w:pPr>
      <w:r w:rsidRPr="00F62DAB">
        <w:rPr>
          <w:rFonts w:cs="Arial"/>
          <w:sz w:val="22"/>
          <w:szCs w:val="22"/>
        </w:rPr>
        <w:t>All employment records have end dates. All addresses are coded OLD, INVL or RESO.</w:t>
      </w:r>
    </w:p>
    <w:p w14:paraId="1B44389C" w14:textId="77777777" w:rsidR="0007158C" w:rsidRPr="00F62DAB" w:rsidRDefault="0007158C" w:rsidP="0007158C">
      <w:pPr>
        <w:ind w:left="360"/>
        <w:jc w:val="both"/>
        <w:rPr>
          <w:rFonts w:cs="Arial"/>
          <w:b/>
          <w:bCs/>
          <w:sz w:val="22"/>
          <w:szCs w:val="22"/>
        </w:rPr>
      </w:pPr>
    </w:p>
    <w:p w14:paraId="233C7FB5" w14:textId="77777777" w:rsidR="0007158C" w:rsidRPr="00F62DAB" w:rsidRDefault="0007158C" w:rsidP="0007158C">
      <w:pPr>
        <w:ind w:left="720" w:hanging="360"/>
        <w:jc w:val="both"/>
        <w:rPr>
          <w:rFonts w:cs="Arial"/>
          <w:b/>
          <w:bCs/>
          <w:sz w:val="22"/>
          <w:szCs w:val="22"/>
        </w:rPr>
      </w:pPr>
      <w:r w:rsidRPr="00F62DAB">
        <w:rPr>
          <w:rFonts w:cs="Arial"/>
          <w:b/>
          <w:bCs/>
          <w:sz w:val="22"/>
          <w:szCs w:val="22"/>
        </w:rPr>
        <w:t>150. Are the events updated with process service dates, dispositions, and appropriate notes? (02.10. case number. F9). (N/A)</w:t>
      </w:r>
    </w:p>
    <w:p w14:paraId="62FBFDB8" w14:textId="77777777" w:rsidR="0007158C" w:rsidRPr="00647328" w:rsidRDefault="0007158C" w:rsidP="0007158C">
      <w:pPr>
        <w:ind w:left="360"/>
        <w:jc w:val="both"/>
        <w:rPr>
          <w:rFonts w:cs="Arial"/>
          <w:b/>
          <w:bCs/>
          <w:sz w:val="10"/>
          <w:szCs w:val="10"/>
        </w:rPr>
      </w:pPr>
    </w:p>
    <w:p w14:paraId="78417A2B" w14:textId="77777777" w:rsidR="0007158C" w:rsidRPr="00F62DAB" w:rsidRDefault="0007158C" w:rsidP="0007158C">
      <w:pPr>
        <w:ind w:left="720"/>
        <w:jc w:val="both"/>
        <w:rPr>
          <w:rFonts w:cs="Arial"/>
          <w:sz w:val="22"/>
          <w:szCs w:val="22"/>
        </w:rPr>
      </w:pPr>
      <w:r w:rsidRPr="00F62DAB">
        <w:rPr>
          <w:rFonts w:cs="Arial"/>
          <w:sz w:val="22"/>
          <w:szCs w:val="22"/>
        </w:rPr>
        <w:lastRenderedPageBreak/>
        <w:t xml:space="preserve">Refer to manual for specific event codes to determine what fields require the service data and dispositions.  All hearing events and financial order events must include notes documenting results or reason for financial changes. Other reference tools in the CSS internal website - Self Assessment Folder and the Report Folder, ASR (Agent Statistical Report). Review period is previous 12 months.  </w:t>
      </w:r>
    </w:p>
    <w:p w14:paraId="02F8CD45" w14:textId="77777777" w:rsidR="0007158C" w:rsidRPr="00F62DAB" w:rsidRDefault="0007158C" w:rsidP="0007158C">
      <w:pPr>
        <w:ind w:left="360"/>
        <w:jc w:val="both"/>
        <w:rPr>
          <w:rFonts w:cs="Arial"/>
          <w:b/>
          <w:bCs/>
          <w:sz w:val="22"/>
          <w:szCs w:val="22"/>
        </w:rPr>
      </w:pPr>
    </w:p>
    <w:p w14:paraId="1DE7771B" w14:textId="77777777" w:rsidR="0007158C" w:rsidRPr="00F62DAB" w:rsidRDefault="0007158C" w:rsidP="00647328">
      <w:pPr>
        <w:ind w:left="720" w:hanging="360"/>
        <w:jc w:val="both"/>
        <w:rPr>
          <w:rFonts w:cs="Arial"/>
          <w:b/>
          <w:bCs/>
          <w:sz w:val="22"/>
          <w:szCs w:val="22"/>
        </w:rPr>
      </w:pPr>
      <w:r w:rsidRPr="00F62DAB">
        <w:rPr>
          <w:rFonts w:cs="Arial"/>
          <w:b/>
          <w:bCs/>
          <w:sz w:val="22"/>
          <w:szCs w:val="22"/>
        </w:rPr>
        <w:t>160. Orders entered correctly in ACTS? (terms, extensions, start date) (to view – 02.16 select order or 05.05 select order).</w:t>
      </w:r>
    </w:p>
    <w:p w14:paraId="53D112A3" w14:textId="77777777" w:rsidR="0007158C" w:rsidRPr="00647328" w:rsidRDefault="0007158C" w:rsidP="0007158C">
      <w:pPr>
        <w:ind w:left="720" w:hanging="360"/>
        <w:jc w:val="both"/>
        <w:rPr>
          <w:rFonts w:cs="Arial"/>
          <w:b/>
          <w:bCs/>
          <w:sz w:val="10"/>
          <w:szCs w:val="10"/>
        </w:rPr>
      </w:pPr>
    </w:p>
    <w:p w14:paraId="16C4E12B" w14:textId="77777777" w:rsidR="0007158C" w:rsidRPr="00F62DAB" w:rsidRDefault="0007158C" w:rsidP="0007158C">
      <w:pPr>
        <w:ind w:left="720"/>
        <w:jc w:val="both"/>
        <w:rPr>
          <w:rFonts w:cs="Arial"/>
          <w:sz w:val="22"/>
          <w:szCs w:val="22"/>
        </w:rPr>
      </w:pPr>
      <w:r w:rsidRPr="00F62DAB">
        <w:rPr>
          <w:rFonts w:cs="Arial"/>
          <w:sz w:val="22"/>
          <w:szCs w:val="22"/>
        </w:rPr>
        <w:t xml:space="preserve">Compare financial order to event notes for accuracy. Compare financial order to actual court order for accuracy. </w:t>
      </w:r>
    </w:p>
    <w:p w14:paraId="19FEDBF5" w14:textId="77777777" w:rsidR="0007158C" w:rsidRPr="00F62DAB" w:rsidRDefault="0007158C" w:rsidP="0007158C">
      <w:pPr>
        <w:ind w:left="720" w:hanging="360"/>
        <w:jc w:val="both"/>
        <w:rPr>
          <w:rFonts w:cs="Arial"/>
          <w:b/>
          <w:bCs/>
          <w:sz w:val="22"/>
          <w:szCs w:val="22"/>
        </w:rPr>
      </w:pPr>
    </w:p>
    <w:p w14:paraId="6148F55B" w14:textId="77777777" w:rsidR="0007158C" w:rsidRPr="00F62DAB" w:rsidRDefault="0007158C" w:rsidP="0007158C">
      <w:pPr>
        <w:ind w:left="720" w:hanging="360"/>
        <w:jc w:val="both"/>
        <w:rPr>
          <w:rFonts w:cs="Arial"/>
          <w:b/>
          <w:bCs/>
          <w:sz w:val="22"/>
          <w:szCs w:val="22"/>
        </w:rPr>
      </w:pPr>
      <w:r w:rsidRPr="00F62DAB">
        <w:rPr>
          <w:rFonts w:cs="Arial"/>
          <w:b/>
          <w:bCs/>
          <w:sz w:val="22"/>
          <w:szCs w:val="22"/>
        </w:rPr>
        <w:t>161. Order date correct and medical support services field updated in ACTS (to view – 02.16 select order or 05.05 select order). (N/A)</w:t>
      </w:r>
    </w:p>
    <w:p w14:paraId="46F99C78" w14:textId="77777777" w:rsidR="0007158C" w:rsidRPr="00647328" w:rsidRDefault="0007158C" w:rsidP="0007158C">
      <w:pPr>
        <w:ind w:left="720" w:hanging="360"/>
        <w:jc w:val="both"/>
        <w:rPr>
          <w:rFonts w:cs="Arial"/>
          <w:b/>
          <w:bCs/>
          <w:sz w:val="10"/>
          <w:szCs w:val="10"/>
        </w:rPr>
      </w:pPr>
    </w:p>
    <w:p w14:paraId="70F47D75" w14:textId="77777777" w:rsidR="0007158C" w:rsidRPr="00F62DAB" w:rsidRDefault="0007158C" w:rsidP="0007158C">
      <w:pPr>
        <w:ind w:left="720" w:hanging="360"/>
        <w:jc w:val="both"/>
        <w:rPr>
          <w:rFonts w:cs="Arial"/>
          <w:b/>
          <w:bCs/>
          <w:sz w:val="22"/>
          <w:szCs w:val="22"/>
        </w:rPr>
      </w:pPr>
      <w:r w:rsidRPr="00F62DAB">
        <w:rPr>
          <w:rFonts w:cs="Arial"/>
          <w:bCs/>
          <w:sz w:val="22"/>
          <w:szCs w:val="22"/>
        </w:rPr>
        <w:tab/>
        <w:t>Does order date match court order and is medical support services field up to date.</w:t>
      </w:r>
    </w:p>
    <w:p w14:paraId="6E7DF7D9" w14:textId="77777777" w:rsidR="0007158C" w:rsidRPr="00F62DAB" w:rsidRDefault="0007158C" w:rsidP="0007158C">
      <w:pPr>
        <w:ind w:left="360"/>
        <w:jc w:val="both"/>
        <w:rPr>
          <w:rFonts w:cs="Arial"/>
          <w:b/>
          <w:bCs/>
          <w:sz w:val="22"/>
          <w:szCs w:val="22"/>
        </w:rPr>
      </w:pPr>
    </w:p>
    <w:p w14:paraId="719A33E5" w14:textId="77777777" w:rsidR="0007158C" w:rsidRPr="00647328" w:rsidRDefault="0007158C" w:rsidP="00647328">
      <w:pPr>
        <w:ind w:left="720" w:hanging="360"/>
        <w:jc w:val="both"/>
        <w:rPr>
          <w:rFonts w:cs="Arial"/>
          <w:bCs/>
          <w:sz w:val="22"/>
          <w:szCs w:val="22"/>
        </w:rPr>
      </w:pPr>
      <w:r w:rsidRPr="00F62DAB">
        <w:rPr>
          <w:rFonts w:cs="Arial"/>
          <w:b/>
          <w:bCs/>
          <w:sz w:val="22"/>
          <w:szCs w:val="22"/>
        </w:rPr>
        <w:t>170. Was PPPA requested?  Was PPPA repayment addressed in court order or notes</w:t>
      </w:r>
      <w:r w:rsidRPr="00F62DAB">
        <w:rPr>
          <w:rFonts w:cs="Arial"/>
          <w:bCs/>
          <w:sz w:val="22"/>
          <w:szCs w:val="22"/>
        </w:rPr>
        <w:t xml:space="preserve">? (suspend </w:t>
      </w:r>
      <w:r w:rsidR="002D1BA3">
        <w:rPr>
          <w:rFonts w:cs="Arial"/>
          <w:bCs/>
          <w:sz w:val="22"/>
          <w:szCs w:val="22"/>
        </w:rPr>
        <w:t xml:space="preserve">   </w:t>
      </w:r>
      <w:r w:rsidR="00647328">
        <w:rPr>
          <w:rFonts w:cs="Arial"/>
          <w:bCs/>
          <w:sz w:val="22"/>
          <w:szCs w:val="22"/>
        </w:rPr>
        <w:t xml:space="preserve">     </w:t>
      </w:r>
      <w:r w:rsidRPr="00F62DAB">
        <w:rPr>
          <w:rFonts w:cs="Arial"/>
          <w:bCs/>
          <w:sz w:val="22"/>
          <w:szCs w:val="22"/>
        </w:rPr>
        <w:t xml:space="preserve">evaluation of this line item as of 1/15/14) </w:t>
      </w:r>
      <w:r w:rsidRPr="00F62DAB">
        <w:rPr>
          <w:rFonts w:cs="Arial"/>
          <w:b/>
          <w:bCs/>
          <w:sz w:val="22"/>
          <w:szCs w:val="22"/>
        </w:rPr>
        <w:t>(N/A)</w:t>
      </w:r>
    </w:p>
    <w:p w14:paraId="43C5BFF8" w14:textId="77777777" w:rsidR="0007158C" w:rsidRPr="00647328" w:rsidRDefault="0007158C" w:rsidP="0007158C">
      <w:pPr>
        <w:ind w:left="360"/>
        <w:jc w:val="both"/>
        <w:rPr>
          <w:rFonts w:cs="Arial"/>
          <w:b/>
          <w:bCs/>
          <w:sz w:val="10"/>
          <w:szCs w:val="10"/>
        </w:rPr>
      </w:pPr>
    </w:p>
    <w:p w14:paraId="1462569A" w14:textId="77777777" w:rsidR="0007158C" w:rsidRPr="00F62DAB" w:rsidRDefault="0007158C" w:rsidP="0007158C">
      <w:pPr>
        <w:ind w:left="720"/>
        <w:jc w:val="both"/>
        <w:rPr>
          <w:rFonts w:cs="Arial"/>
          <w:sz w:val="22"/>
          <w:szCs w:val="22"/>
        </w:rPr>
      </w:pPr>
      <w:r w:rsidRPr="00F62DAB">
        <w:rPr>
          <w:rFonts w:cs="Arial"/>
          <w:sz w:val="22"/>
          <w:szCs w:val="22"/>
        </w:rPr>
        <w:t>(PPPA – retroactive support owed to the State) Is TANF Type Field on child's participant's screen (Q2A) coded F or C. If so, is one of the following documented in ACTS; 1) PPAS event code on child's participant event screen, 2) documentation in court order or 3) notes documenting why PPPA not pursued.</w:t>
      </w:r>
    </w:p>
    <w:p w14:paraId="1BA10CB1" w14:textId="77777777" w:rsidR="0007158C" w:rsidRPr="00F62DAB" w:rsidRDefault="0007158C" w:rsidP="0007158C">
      <w:pPr>
        <w:ind w:left="360"/>
        <w:jc w:val="both"/>
        <w:rPr>
          <w:rFonts w:cs="Arial"/>
          <w:b/>
          <w:bCs/>
          <w:sz w:val="22"/>
          <w:szCs w:val="22"/>
        </w:rPr>
      </w:pPr>
    </w:p>
    <w:p w14:paraId="0C70A55D" w14:textId="77777777" w:rsidR="0007158C" w:rsidRPr="00F62DAB" w:rsidRDefault="0007158C" w:rsidP="0007158C">
      <w:pPr>
        <w:ind w:left="720" w:hanging="360"/>
        <w:jc w:val="both"/>
        <w:rPr>
          <w:rFonts w:cs="Arial"/>
          <w:b/>
          <w:bCs/>
          <w:sz w:val="22"/>
          <w:szCs w:val="22"/>
        </w:rPr>
      </w:pPr>
      <w:r w:rsidRPr="00F62DAB">
        <w:rPr>
          <w:rFonts w:cs="Arial"/>
          <w:b/>
          <w:bCs/>
          <w:sz w:val="22"/>
          <w:szCs w:val="22"/>
        </w:rPr>
        <w:t>180. Was medical ordered? (02.16.select order or 05.05.select order) If not, reason documented? (02.10.F9 select order event) Insurance provided? Record Built? (02.07 select NCP) (N/A)</w:t>
      </w:r>
    </w:p>
    <w:p w14:paraId="5884AA10" w14:textId="77777777" w:rsidR="0007158C" w:rsidRPr="00647328" w:rsidRDefault="0007158C" w:rsidP="0007158C">
      <w:pPr>
        <w:ind w:left="360"/>
        <w:jc w:val="both"/>
        <w:rPr>
          <w:rFonts w:cs="Arial"/>
          <w:b/>
          <w:bCs/>
          <w:sz w:val="10"/>
          <w:szCs w:val="10"/>
        </w:rPr>
      </w:pPr>
    </w:p>
    <w:p w14:paraId="747D1A60" w14:textId="77777777" w:rsidR="0007158C" w:rsidRPr="00F62DAB" w:rsidRDefault="0007158C" w:rsidP="0007158C">
      <w:pPr>
        <w:ind w:left="720"/>
        <w:jc w:val="both"/>
        <w:rPr>
          <w:rFonts w:cs="Arial"/>
          <w:sz w:val="22"/>
          <w:szCs w:val="22"/>
        </w:rPr>
      </w:pPr>
      <w:r w:rsidRPr="00F62DAB">
        <w:rPr>
          <w:rFonts w:cs="Arial"/>
          <w:sz w:val="22"/>
          <w:szCs w:val="22"/>
        </w:rPr>
        <w:t>Does court order terms include medical ins and/or support? If no medical ordered for the NCP, does medical support services field in financial order have coding documenting the reason medical was not ordered for the NCP. Does the court order have notes supporting the medical support field code. If NPA custodial parent elects to carry health insurance, is this reflected on Screen C6B (02.02.IV-D #.F9.F9)</w:t>
      </w:r>
    </w:p>
    <w:p w14:paraId="7E69CAA9" w14:textId="77777777" w:rsidR="0007158C" w:rsidRPr="00F62DAB" w:rsidRDefault="0007158C" w:rsidP="0007158C">
      <w:pPr>
        <w:jc w:val="both"/>
        <w:rPr>
          <w:rFonts w:cs="Arial"/>
          <w:sz w:val="22"/>
          <w:szCs w:val="22"/>
        </w:rPr>
      </w:pPr>
    </w:p>
    <w:p w14:paraId="3B90A3EA" w14:textId="77777777" w:rsidR="0007158C" w:rsidRPr="00F62DAB" w:rsidRDefault="0007158C" w:rsidP="0007158C">
      <w:pPr>
        <w:ind w:left="360"/>
        <w:jc w:val="both"/>
        <w:rPr>
          <w:rFonts w:cs="Arial"/>
          <w:b/>
          <w:bCs/>
          <w:sz w:val="22"/>
          <w:szCs w:val="22"/>
        </w:rPr>
      </w:pPr>
      <w:r w:rsidRPr="00F62DAB">
        <w:rPr>
          <w:rFonts w:cs="Arial"/>
          <w:b/>
          <w:bCs/>
          <w:sz w:val="22"/>
          <w:szCs w:val="22"/>
        </w:rPr>
        <w:t>190. Worklist checked by case # and mpi #, worked and deleted? (03.01.F2) (N/A)</w:t>
      </w:r>
    </w:p>
    <w:p w14:paraId="36ED1EDA" w14:textId="77777777" w:rsidR="0007158C" w:rsidRPr="00647328" w:rsidRDefault="0007158C" w:rsidP="0007158C">
      <w:pPr>
        <w:ind w:left="360"/>
        <w:jc w:val="both"/>
        <w:rPr>
          <w:rFonts w:cs="Arial"/>
          <w:b/>
          <w:bCs/>
          <w:sz w:val="10"/>
          <w:szCs w:val="10"/>
        </w:rPr>
      </w:pPr>
    </w:p>
    <w:p w14:paraId="41C558AD" w14:textId="77777777" w:rsidR="0007158C" w:rsidRPr="00F62DAB" w:rsidRDefault="0007158C" w:rsidP="0007158C">
      <w:pPr>
        <w:ind w:left="720"/>
        <w:jc w:val="both"/>
        <w:rPr>
          <w:rFonts w:cs="Arial"/>
          <w:sz w:val="22"/>
          <w:szCs w:val="22"/>
        </w:rPr>
      </w:pPr>
      <w:r w:rsidRPr="00F62DAB">
        <w:rPr>
          <w:rFonts w:cs="Arial"/>
          <w:sz w:val="22"/>
          <w:szCs w:val="22"/>
        </w:rPr>
        <w:t xml:space="preserve">Requires multiple searches to confirm. Worklist search – 03.01.F2. Select option 3, enter worker number and case number, press enter. Follow this process for case and all participants to verify no outstanding worklists exceed 30 days. </w:t>
      </w:r>
    </w:p>
    <w:p w14:paraId="4AE7C9A0" w14:textId="77777777" w:rsidR="0007158C" w:rsidRPr="00F62DAB" w:rsidRDefault="0007158C" w:rsidP="0007158C">
      <w:pPr>
        <w:ind w:left="360"/>
        <w:jc w:val="both"/>
        <w:rPr>
          <w:rFonts w:cs="Arial"/>
          <w:b/>
          <w:bCs/>
          <w:sz w:val="22"/>
          <w:szCs w:val="22"/>
        </w:rPr>
      </w:pPr>
    </w:p>
    <w:p w14:paraId="392EE4BA" w14:textId="77777777" w:rsidR="0007158C" w:rsidRPr="00F62DAB" w:rsidRDefault="0007158C" w:rsidP="0007158C">
      <w:pPr>
        <w:ind w:left="720" w:hanging="360"/>
        <w:jc w:val="both"/>
        <w:rPr>
          <w:rFonts w:cs="Arial"/>
          <w:b/>
          <w:bCs/>
          <w:sz w:val="22"/>
          <w:szCs w:val="22"/>
        </w:rPr>
      </w:pPr>
      <w:r w:rsidRPr="00F62DAB">
        <w:rPr>
          <w:rFonts w:cs="Arial"/>
          <w:b/>
          <w:bCs/>
          <w:sz w:val="22"/>
          <w:szCs w:val="22"/>
        </w:rPr>
        <w:t>200. Is guideline worksheet with notes present? (02.10.F9, enter event type OBAM) (N/A)</w:t>
      </w:r>
    </w:p>
    <w:p w14:paraId="57099919" w14:textId="77777777" w:rsidR="0007158C" w:rsidRPr="00647328" w:rsidRDefault="0007158C" w:rsidP="0007158C">
      <w:pPr>
        <w:ind w:left="360"/>
        <w:jc w:val="both"/>
        <w:rPr>
          <w:rFonts w:cs="Arial"/>
          <w:b/>
          <w:bCs/>
          <w:sz w:val="10"/>
          <w:szCs w:val="10"/>
        </w:rPr>
      </w:pPr>
    </w:p>
    <w:p w14:paraId="264332A5" w14:textId="77777777" w:rsidR="0007158C" w:rsidRPr="00F62DAB" w:rsidRDefault="0007158C" w:rsidP="0007158C">
      <w:pPr>
        <w:ind w:left="720"/>
        <w:jc w:val="both"/>
        <w:rPr>
          <w:rFonts w:cs="Arial"/>
          <w:sz w:val="22"/>
          <w:szCs w:val="22"/>
        </w:rPr>
      </w:pPr>
      <w:r w:rsidRPr="00F62DAB">
        <w:rPr>
          <w:rFonts w:cs="Arial"/>
          <w:sz w:val="22"/>
          <w:szCs w:val="22"/>
        </w:rPr>
        <w:t>Does OBAM event include notes documenting income calculations for both parties and credits for either participant?</w:t>
      </w:r>
    </w:p>
    <w:p w14:paraId="7AFAA041" w14:textId="77777777" w:rsidR="0007158C" w:rsidRPr="00F62DAB" w:rsidRDefault="0007158C" w:rsidP="0007158C">
      <w:pPr>
        <w:ind w:left="360"/>
        <w:jc w:val="both"/>
        <w:rPr>
          <w:rFonts w:cs="Arial"/>
          <w:b/>
          <w:bCs/>
          <w:sz w:val="22"/>
          <w:szCs w:val="22"/>
        </w:rPr>
      </w:pPr>
    </w:p>
    <w:p w14:paraId="7BE2E647" w14:textId="77777777" w:rsidR="0007158C" w:rsidRPr="00F62DAB" w:rsidRDefault="0007158C" w:rsidP="0007158C">
      <w:pPr>
        <w:ind w:left="720" w:hanging="360"/>
        <w:jc w:val="both"/>
        <w:rPr>
          <w:rFonts w:cs="Arial"/>
          <w:b/>
          <w:bCs/>
          <w:sz w:val="22"/>
          <w:szCs w:val="22"/>
        </w:rPr>
      </w:pPr>
      <w:r w:rsidRPr="00F62DAB">
        <w:rPr>
          <w:rFonts w:cs="Arial"/>
          <w:b/>
          <w:bCs/>
          <w:sz w:val="22"/>
          <w:szCs w:val="22"/>
        </w:rPr>
        <w:t xml:space="preserve">210. Non-cooperated </w:t>
      </w:r>
      <w:r w:rsidRPr="00F62DAB">
        <w:rPr>
          <w:rFonts w:cs="Arial"/>
          <w:b/>
          <w:sz w:val="22"/>
          <w:szCs w:val="22"/>
        </w:rPr>
        <w:t>custodial parent</w:t>
      </w:r>
      <w:r w:rsidRPr="00F62DAB">
        <w:rPr>
          <w:rFonts w:cs="Arial"/>
          <w:b/>
          <w:bCs/>
          <w:sz w:val="22"/>
          <w:szCs w:val="22"/>
        </w:rPr>
        <w:t>? Was the reason documented? Custodial Parent cooperation documented when completed (02.02.F9. enter event type NCOR) (N/A)</w:t>
      </w:r>
    </w:p>
    <w:p w14:paraId="4AA93DFC" w14:textId="77777777" w:rsidR="0007158C" w:rsidRPr="00647328" w:rsidRDefault="0007158C" w:rsidP="0007158C">
      <w:pPr>
        <w:ind w:left="360"/>
        <w:jc w:val="both"/>
        <w:rPr>
          <w:rFonts w:cs="Arial"/>
          <w:b/>
          <w:bCs/>
          <w:sz w:val="10"/>
          <w:szCs w:val="10"/>
        </w:rPr>
      </w:pPr>
    </w:p>
    <w:p w14:paraId="59BBC0B1" w14:textId="77777777" w:rsidR="0007158C" w:rsidRPr="00F62DAB" w:rsidRDefault="0007158C" w:rsidP="0007158C">
      <w:pPr>
        <w:ind w:left="720"/>
        <w:jc w:val="both"/>
        <w:rPr>
          <w:rFonts w:cs="Arial"/>
          <w:sz w:val="22"/>
          <w:szCs w:val="22"/>
        </w:rPr>
      </w:pPr>
      <w:r w:rsidRPr="00F62DAB">
        <w:rPr>
          <w:rFonts w:cs="Arial"/>
          <w:sz w:val="22"/>
          <w:szCs w:val="22"/>
        </w:rPr>
        <w:t>Case events clearly document custodial parent’s lack of cooperation or NCOR event with notes documenting the multiple actions CSS initiated to interact with custodial parent and action needed by the custodial parent to achieve cooperation status. Case events clearly document custodial parent’s cooperation or NCOD event with notes documenting custodial parent’s cooperation.</w:t>
      </w:r>
    </w:p>
    <w:p w14:paraId="12DC1F78" w14:textId="77777777" w:rsidR="0007158C" w:rsidRPr="00F62DAB" w:rsidRDefault="0007158C" w:rsidP="0007158C">
      <w:pPr>
        <w:ind w:left="720"/>
        <w:jc w:val="both"/>
        <w:rPr>
          <w:rFonts w:cs="Arial"/>
          <w:b/>
          <w:bCs/>
          <w:sz w:val="22"/>
          <w:szCs w:val="22"/>
        </w:rPr>
      </w:pPr>
    </w:p>
    <w:p w14:paraId="21AFF7EB" w14:textId="77777777" w:rsidR="0007158C" w:rsidRPr="00F62DAB" w:rsidRDefault="0007158C" w:rsidP="0007158C">
      <w:pPr>
        <w:ind w:left="360"/>
        <w:jc w:val="both"/>
        <w:rPr>
          <w:rFonts w:cs="Arial"/>
          <w:b/>
          <w:bCs/>
          <w:sz w:val="22"/>
          <w:szCs w:val="22"/>
        </w:rPr>
      </w:pPr>
      <w:r w:rsidRPr="00F62DAB">
        <w:rPr>
          <w:rFonts w:cs="Arial"/>
          <w:b/>
          <w:bCs/>
          <w:sz w:val="22"/>
          <w:szCs w:val="22"/>
        </w:rPr>
        <w:t>220. Tax Indicator set correctly? (N/A)</w:t>
      </w:r>
    </w:p>
    <w:p w14:paraId="76C6A41F" w14:textId="77777777" w:rsidR="0007158C" w:rsidRPr="00647328" w:rsidRDefault="0007158C" w:rsidP="0007158C">
      <w:pPr>
        <w:ind w:left="360"/>
        <w:jc w:val="both"/>
        <w:rPr>
          <w:rFonts w:cs="Arial"/>
          <w:b/>
          <w:bCs/>
          <w:sz w:val="10"/>
          <w:szCs w:val="10"/>
        </w:rPr>
      </w:pPr>
    </w:p>
    <w:p w14:paraId="3D932A7B" w14:textId="77777777" w:rsidR="0007158C" w:rsidRPr="00F62DAB" w:rsidRDefault="0007158C" w:rsidP="0007158C">
      <w:pPr>
        <w:ind w:left="720"/>
        <w:jc w:val="both"/>
        <w:rPr>
          <w:rFonts w:cs="Arial"/>
          <w:i/>
          <w:sz w:val="22"/>
          <w:szCs w:val="22"/>
        </w:rPr>
      </w:pPr>
      <w:r w:rsidRPr="00F62DAB">
        <w:rPr>
          <w:rFonts w:cs="Arial"/>
          <w:sz w:val="22"/>
          <w:szCs w:val="22"/>
        </w:rPr>
        <w:t xml:space="preserve">Review Tax Intercept Data screen (02.15 NCP’s MPI#) for combined Federal and State tax intercept request Was rollover completed correctly? </w:t>
      </w:r>
    </w:p>
    <w:p w14:paraId="51D175D7" w14:textId="77777777" w:rsidR="0007158C" w:rsidRPr="00F62DAB" w:rsidRDefault="0007158C" w:rsidP="0007158C">
      <w:pPr>
        <w:ind w:left="360"/>
        <w:jc w:val="both"/>
        <w:rPr>
          <w:rFonts w:cs="Arial"/>
          <w:b/>
          <w:bCs/>
          <w:sz w:val="22"/>
          <w:szCs w:val="22"/>
        </w:rPr>
      </w:pPr>
    </w:p>
    <w:p w14:paraId="6BA2AC0B" w14:textId="77777777" w:rsidR="0007158C" w:rsidRPr="00F62DAB" w:rsidRDefault="0007158C" w:rsidP="0007158C">
      <w:pPr>
        <w:ind w:left="720" w:hanging="360"/>
        <w:jc w:val="both"/>
        <w:rPr>
          <w:rFonts w:cs="Arial"/>
          <w:b/>
          <w:bCs/>
          <w:sz w:val="22"/>
          <w:szCs w:val="22"/>
        </w:rPr>
      </w:pPr>
      <w:r w:rsidRPr="00F62DAB">
        <w:rPr>
          <w:rFonts w:cs="Arial"/>
          <w:b/>
          <w:bCs/>
          <w:sz w:val="22"/>
          <w:szCs w:val="22"/>
        </w:rPr>
        <w:t>230. The Only Child 17.5 years or emancipated? CSUP closed if emancipated? Verification requested from CP on status of Child if child is 17.5 years?</w:t>
      </w:r>
    </w:p>
    <w:p w14:paraId="5AAF1443" w14:textId="77777777" w:rsidR="0007158C" w:rsidRPr="00886974" w:rsidRDefault="0007158C" w:rsidP="0007158C">
      <w:pPr>
        <w:ind w:left="360"/>
        <w:jc w:val="both"/>
        <w:rPr>
          <w:rFonts w:cs="Arial"/>
          <w:b/>
          <w:bCs/>
          <w:sz w:val="10"/>
          <w:szCs w:val="10"/>
        </w:rPr>
      </w:pPr>
    </w:p>
    <w:p w14:paraId="09A92855" w14:textId="77777777" w:rsidR="0007158C" w:rsidRPr="00F62DAB" w:rsidRDefault="0007158C" w:rsidP="0007158C">
      <w:pPr>
        <w:ind w:left="720"/>
        <w:jc w:val="both"/>
        <w:rPr>
          <w:rFonts w:cs="Arial"/>
          <w:sz w:val="22"/>
          <w:szCs w:val="22"/>
        </w:rPr>
      </w:pPr>
      <w:r w:rsidRPr="00F62DAB">
        <w:rPr>
          <w:rFonts w:cs="Arial"/>
          <w:sz w:val="22"/>
          <w:szCs w:val="22"/>
        </w:rPr>
        <w:lastRenderedPageBreak/>
        <w:t>If the child reaching the age of emancipation has an ongoing obligation, are there case notes documenting child's current school enrollment status supporting the basis for continuing current CSUP obligation? If child has emancipated, was ongoing obligation stopped in the correct emancipation month? If not, was adjustment made in financials to correct arrears.</w:t>
      </w:r>
    </w:p>
    <w:p w14:paraId="397CFE20" w14:textId="77777777" w:rsidR="0007158C" w:rsidRPr="00F62DAB" w:rsidRDefault="0007158C" w:rsidP="0007158C">
      <w:pPr>
        <w:ind w:left="360"/>
        <w:jc w:val="both"/>
        <w:rPr>
          <w:rFonts w:cs="Arial"/>
          <w:b/>
          <w:bCs/>
          <w:sz w:val="22"/>
          <w:szCs w:val="22"/>
        </w:rPr>
      </w:pPr>
    </w:p>
    <w:p w14:paraId="0B2DE2C7" w14:textId="77777777" w:rsidR="0007158C" w:rsidRPr="00F62DAB" w:rsidRDefault="0007158C" w:rsidP="0007158C">
      <w:pPr>
        <w:ind w:left="360"/>
        <w:jc w:val="both"/>
        <w:rPr>
          <w:rFonts w:cs="Arial"/>
          <w:b/>
          <w:bCs/>
          <w:sz w:val="22"/>
          <w:szCs w:val="22"/>
        </w:rPr>
      </w:pPr>
      <w:r w:rsidRPr="00F62DAB">
        <w:rPr>
          <w:rFonts w:cs="Arial"/>
          <w:b/>
          <w:bCs/>
          <w:sz w:val="22"/>
          <w:szCs w:val="22"/>
        </w:rPr>
        <w:t>240. Case Closure?  (02.02.F9) Was it a proper closure? (02.10.F9)</w:t>
      </w:r>
    </w:p>
    <w:p w14:paraId="7A6194E7" w14:textId="77777777" w:rsidR="0007158C" w:rsidRPr="00886974" w:rsidRDefault="0007158C" w:rsidP="0007158C">
      <w:pPr>
        <w:ind w:left="360"/>
        <w:jc w:val="both"/>
        <w:rPr>
          <w:rFonts w:cs="Arial"/>
          <w:b/>
          <w:bCs/>
          <w:sz w:val="10"/>
          <w:szCs w:val="10"/>
        </w:rPr>
      </w:pPr>
    </w:p>
    <w:p w14:paraId="0C9A4CFE" w14:textId="77777777" w:rsidR="0007158C" w:rsidRPr="00F62DAB" w:rsidRDefault="0007158C" w:rsidP="0007158C">
      <w:pPr>
        <w:ind w:left="720"/>
        <w:jc w:val="both"/>
        <w:rPr>
          <w:rFonts w:cs="Arial"/>
          <w:sz w:val="22"/>
          <w:szCs w:val="22"/>
        </w:rPr>
      </w:pPr>
      <w:r w:rsidRPr="00F62DAB">
        <w:rPr>
          <w:rFonts w:cs="Arial"/>
          <w:sz w:val="22"/>
          <w:szCs w:val="22"/>
        </w:rPr>
        <w:t>Does the case follow the Case Closure checklist. (CSS internal web site, Forms &amp; Document Folder, Case Management Sub-Folder, Case Closure checklist).</w:t>
      </w:r>
    </w:p>
    <w:p w14:paraId="1688757B" w14:textId="77777777" w:rsidR="0007158C" w:rsidRPr="00F62DAB" w:rsidRDefault="0007158C" w:rsidP="0007158C">
      <w:pPr>
        <w:ind w:left="360"/>
        <w:jc w:val="both"/>
        <w:rPr>
          <w:rFonts w:cs="Arial"/>
          <w:b/>
          <w:bCs/>
          <w:sz w:val="22"/>
          <w:szCs w:val="22"/>
        </w:rPr>
      </w:pPr>
    </w:p>
    <w:p w14:paraId="0C0FB4EC" w14:textId="77777777" w:rsidR="0007158C" w:rsidRPr="00F62DAB" w:rsidRDefault="0007158C" w:rsidP="0007158C">
      <w:pPr>
        <w:ind w:left="360"/>
        <w:jc w:val="both"/>
        <w:rPr>
          <w:rFonts w:cs="Arial"/>
          <w:b/>
          <w:bCs/>
          <w:sz w:val="22"/>
          <w:szCs w:val="22"/>
        </w:rPr>
      </w:pPr>
      <w:r w:rsidRPr="00F62DAB">
        <w:rPr>
          <w:rFonts w:cs="Arial"/>
          <w:b/>
          <w:bCs/>
          <w:sz w:val="22"/>
          <w:szCs w:val="22"/>
        </w:rPr>
        <w:t>250. Signed application for NPA Case (DSS-4451 or DSS-1344)</w:t>
      </w:r>
    </w:p>
    <w:p w14:paraId="519C6EEA" w14:textId="77777777" w:rsidR="0007158C" w:rsidRPr="00886974" w:rsidRDefault="0007158C" w:rsidP="0007158C">
      <w:pPr>
        <w:ind w:left="360"/>
        <w:jc w:val="both"/>
        <w:rPr>
          <w:rFonts w:cs="Arial"/>
          <w:b/>
          <w:bCs/>
          <w:sz w:val="10"/>
          <w:szCs w:val="10"/>
        </w:rPr>
      </w:pPr>
    </w:p>
    <w:p w14:paraId="7957F526" w14:textId="77777777" w:rsidR="0007158C" w:rsidRPr="00F62DAB" w:rsidRDefault="0007158C" w:rsidP="0007158C">
      <w:pPr>
        <w:ind w:left="720"/>
        <w:jc w:val="both"/>
        <w:rPr>
          <w:rFonts w:cs="Arial"/>
          <w:sz w:val="22"/>
          <w:szCs w:val="22"/>
        </w:rPr>
      </w:pPr>
      <w:r w:rsidRPr="00F62DAB">
        <w:rPr>
          <w:rFonts w:cs="Arial"/>
          <w:sz w:val="22"/>
          <w:szCs w:val="22"/>
        </w:rPr>
        <w:t xml:space="preserve">Pre-conversion, DSS-1344. After conversion, DSS-4451. Must have custodial parent signature for NPA custodial parent. If case created through EIS/ACTS interface since custodial parent /child was receiving TANF, Medicaid or MIC, was case created by a valid referral. </w:t>
      </w:r>
    </w:p>
    <w:p w14:paraId="3E64B375" w14:textId="77777777" w:rsidR="0007158C" w:rsidRPr="00F62DAB" w:rsidRDefault="0007158C" w:rsidP="0007158C">
      <w:pPr>
        <w:ind w:left="360"/>
        <w:jc w:val="both"/>
        <w:rPr>
          <w:rFonts w:cs="Arial"/>
          <w:b/>
          <w:bCs/>
          <w:sz w:val="22"/>
          <w:szCs w:val="22"/>
        </w:rPr>
      </w:pPr>
    </w:p>
    <w:p w14:paraId="384564B3" w14:textId="77777777" w:rsidR="0007158C" w:rsidRPr="00F62DAB" w:rsidRDefault="0007158C" w:rsidP="0007158C">
      <w:pPr>
        <w:ind w:left="360"/>
        <w:jc w:val="both"/>
        <w:rPr>
          <w:rFonts w:cs="Arial"/>
          <w:b/>
          <w:bCs/>
          <w:sz w:val="22"/>
          <w:szCs w:val="22"/>
        </w:rPr>
      </w:pPr>
      <w:r w:rsidRPr="00F62DAB">
        <w:rPr>
          <w:rFonts w:cs="Arial"/>
          <w:b/>
          <w:bCs/>
          <w:sz w:val="22"/>
          <w:szCs w:val="22"/>
        </w:rPr>
        <w:t>260. Supplemental Data Sheet (DSS-4688)</w:t>
      </w:r>
    </w:p>
    <w:p w14:paraId="5934EEA8" w14:textId="77777777" w:rsidR="0007158C" w:rsidRPr="00886974" w:rsidRDefault="0007158C" w:rsidP="0007158C">
      <w:pPr>
        <w:ind w:left="360"/>
        <w:jc w:val="both"/>
        <w:rPr>
          <w:rFonts w:cs="Arial"/>
          <w:b/>
          <w:bCs/>
          <w:sz w:val="10"/>
          <w:szCs w:val="10"/>
        </w:rPr>
      </w:pPr>
    </w:p>
    <w:p w14:paraId="5EB495BF" w14:textId="77777777" w:rsidR="0007158C" w:rsidRPr="00F62DAB" w:rsidRDefault="0007158C" w:rsidP="0007158C">
      <w:pPr>
        <w:ind w:left="720"/>
        <w:jc w:val="both"/>
        <w:rPr>
          <w:rFonts w:cs="Arial"/>
          <w:sz w:val="22"/>
          <w:szCs w:val="22"/>
        </w:rPr>
      </w:pPr>
      <w:r w:rsidRPr="00F62DAB">
        <w:rPr>
          <w:rFonts w:cs="Arial"/>
          <w:sz w:val="22"/>
          <w:szCs w:val="22"/>
        </w:rPr>
        <w:t xml:space="preserve">Every new case from 7/01/2012 forward must have a completed, signed DSS-4688 in every case record whether the custodial parent was public assistance or not. This document is the supporting record for data loaded into ACTS. Custodial parent failure to provide this document does not constitute a non-coop action. It is the agent responsibility to obtain/complete this document. </w:t>
      </w:r>
    </w:p>
    <w:p w14:paraId="50E19DBF" w14:textId="77777777" w:rsidR="0007158C" w:rsidRPr="00F62DAB" w:rsidRDefault="0007158C" w:rsidP="0007158C">
      <w:pPr>
        <w:ind w:left="360"/>
        <w:jc w:val="both"/>
        <w:rPr>
          <w:rFonts w:cs="Arial"/>
          <w:b/>
          <w:bCs/>
          <w:sz w:val="22"/>
          <w:szCs w:val="22"/>
        </w:rPr>
      </w:pPr>
    </w:p>
    <w:p w14:paraId="7A6D8EA9" w14:textId="77777777" w:rsidR="0007158C" w:rsidRPr="00F62DAB" w:rsidRDefault="0007158C" w:rsidP="0007158C">
      <w:pPr>
        <w:ind w:left="720" w:hanging="360"/>
        <w:jc w:val="both"/>
        <w:rPr>
          <w:rFonts w:cs="Arial"/>
          <w:b/>
          <w:bCs/>
          <w:sz w:val="22"/>
          <w:szCs w:val="22"/>
        </w:rPr>
      </w:pPr>
      <w:r w:rsidRPr="00F62DAB">
        <w:rPr>
          <w:rFonts w:cs="Arial"/>
          <w:b/>
          <w:bCs/>
          <w:sz w:val="22"/>
          <w:szCs w:val="22"/>
        </w:rPr>
        <w:t>270. Legal Documents:  Court Orders, Guideline Worksheets, etc.</w:t>
      </w:r>
    </w:p>
    <w:p w14:paraId="5806E746" w14:textId="77777777" w:rsidR="0007158C" w:rsidRPr="00886974" w:rsidRDefault="0007158C" w:rsidP="0007158C">
      <w:pPr>
        <w:ind w:left="360"/>
        <w:jc w:val="both"/>
        <w:rPr>
          <w:rFonts w:cs="Arial"/>
          <w:b/>
          <w:bCs/>
          <w:sz w:val="10"/>
          <w:szCs w:val="10"/>
        </w:rPr>
      </w:pPr>
    </w:p>
    <w:p w14:paraId="1BE34844" w14:textId="77777777" w:rsidR="0007158C" w:rsidRPr="00F62DAB" w:rsidRDefault="0007158C" w:rsidP="0007158C">
      <w:pPr>
        <w:ind w:left="720"/>
        <w:jc w:val="both"/>
        <w:rPr>
          <w:rFonts w:cs="Arial"/>
          <w:sz w:val="22"/>
          <w:szCs w:val="22"/>
        </w:rPr>
      </w:pPr>
      <w:r w:rsidRPr="00F62DAB">
        <w:rPr>
          <w:rFonts w:cs="Arial"/>
          <w:sz w:val="22"/>
          <w:szCs w:val="22"/>
        </w:rPr>
        <w:t xml:space="preserve">Paper file must match the legal actions involving the establishment of an ongoing obligation and modifications to the ongoing obligation.  </w:t>
      </w:r>
    </w:p>
    <w:p w14:paraId="79581864" w14:textId="77777777" w:rsidR="0007158C" w:rsidRPr="00F62DAB" w:rsidRDefault="0007158C" w:rsidP="0007158C">
      <w:pPr>
        <w:ind w:left="360"/>
        <w:jc w:val="both"/>
        <w:rPr>
          <w:rFonts w:cs="Arial"/>
          <w:b/>
          <w:bCs/>
          <w:sz w:val="22"/>
          <w:szCs w:val="22"/>
        </w:rPr>
      </w:pPr>
    </w:p>
    <w:p w14:paraId="43AC9D4E" w14:textId="77777777" w:rsidR="0007158C" w:rsidRPr="00F62DAB" w:rsidRDefault="0007158C" w:rsidP="0007158C">
      <w:pPr>
        <w:ind w:left="360"/>
        <w:jc w:val="both"/>
        <w:rPr>
          <w:rFonts w:cs="Arial"/>
          <w:b/>
          <w:bCs/>
          <w:sz w:val="22"/>
          <w:szCs w:val="22"/>
        </w:rPr>
      </w:pPr>
      <w:r w:rsidRPr="00F62DAB">
        <w:rPr>
          <w:rFonts w:cs="Arial"/>
          <w:b/>
          <w:bCs/>
          <w:sz w:val="22"/>
          <w:szCs w:val="22"/>
        </w:rPr>
        <w:t>280. Affidavit of Parentage or court order addressing paternity, if appropriate</w:t>
      </w:r>
    </w:p>
    <w:p w14:paraId="501B7F3E" w14:textId="77777777" w:rsidR="0007158C" w:rsidRPr="00886974" w:rsidRDefault="0007158C" w:rsidP="0007158C">
      <w:pPr>
        <w:ind w:left="360"/>
        <w:jc w:val="both"/>
        <w:rPr>
          <w:rFonts w:cs="Arial"/>
          <w:b/>
          <w:bCs/>
          <w:sz w:val="10"/>
          <w:szCs w:val="10"/>
        </w:rPr>
      </w:pPr>
    </w:p>
    <w:p w14:paraId="49ED596B" w14:textId="77777777" w:rsidR="0007158C" w:rsidRPr="00F62DAB" w:rsidRDefault="0007158C" w:rsidP="0007158C">
      <w:pPr>
        <w:ind w:left="720"/>
        <w:jc w:val="both"/>
        <w:rPr>
          <w:rFonts w:cs="Arial"/>
          <w:sz w:val="22"/>
          <w:szCs w:val="22"/>
        </w:rPr>
      </w:pPr>
      <w:r w:rsidRPr="00F62DAB">
        <w:rPr>
          <w:rFonts w:cs="Arial"/>
          <w:sz w:val="22"/>
          <w:szCs w:val="22"/>
        </w:rPr>
        <w:t xml:space="preserve">When paternity is at issue, the case file must include a copy of the legal action settling the paternity issue.  </w:t>
      </w:r>
    </w:p>
    <w:p w14:paraId="318C4D4A" w14:textId="77777777" w:rsidR="0007158C" w:rsidRPr="00F62DAB" w:rsidRDefault="0007158C" w:rsidP="0007158C">
      <w:pPr>
        <w:ind w:left="360"/>
        <w:jc w:val="both"/>
        <w:rPr>
          <w:rFonts w:cs="Arial"/>
          <w:b/>
          <w:bCs/>
          <w:sz w:val="22"/>
          <w:szCs w:val="22"/>
        </w:rPr>
      </w:pPr>
    </w:p>
    <w:p w14:paraId="6E7DED8A" w14:textId="77777777" w:rsidR="0007158C" w:rsidRPr="00F62DAB" w:rsidRDefault="0007158C" w:rsidP="0007158C">
      <w:pPr>
        <w:ind w:left="360"/>
        <w:jc w:val="both"/>
        <w:rPr>
          <w:rFonts w:cs="Arial"/>
          <w:b/>
          <w:bCs/>
          <w:sz w:val="22"/>
          <w:szCs w:val="22"/>
        </w:rPr>
      </w:pPr>
      <w:r w:rsidRPr="00F62DAB">
        <w:rPr>
          <w:rFonts w:cs="Arial"/>
          <w:b/>
          <w:bCs/>
          <w:sz w:val="22"/>
          <w:szCs w:val="22"/>
        </w:rPr>
        <w:t>290. Birth Certificates for Children</w:t>
      </w:r>
    </w:p>
    <w:p w14:paraId="700EC948" w14:textId="77777777" w:rsidR="0007158C" w:rsidRPr="00886974" w:rsidRDefault="0007158C" w:rsidP="0007158C">
      <w:pPr>
        <w:ind w:left="360"/>
        <w:jc w:val="both"/>
        <w:rPr>
          <w:rFonts w:cs="Arial"/>
          <w:b/>
          <w:bCs/>
          <w:sz w:val="10"/>
          <w:szCs w:val="10"/>
        </w:rPr>
      </w:pPr>
    </w:p>
    <w:p w14:paraId="024CBCA1" w14:textId="77777777" w:rsidR="0007158C" w:rsidRPr="00F62DAB" w:rsidRDefault="0007158C" w:rsidP="0007158C">
      <w:pPr>
        <w:ind w:left="720"/>
        <w:jc w:val="both"/>
        <w:rPr>
          <w:rFonts w:cs="Arial"/>
          <w:sz w:val="22"/>
          <w:szCs w:val="22"/>
        </w:rPr>
      </w:pPr>
      <w:r w:rsidRPr="00F62DAB">
        <w:rPr>
          <w:rFonts w:cs="Arial"/>
          <w:sz w:val="22"/>
          <w:szCs w:val="22"/>
        </w:rPr>
        <w:t>Effective 7/01/2012 a copy of the valid birth record is required for every child as supporting documentation for child's personal data.</w:t>
      </w:r>
    </w:p>
    <w:p w14:paraId="54ED2E80" w14:textId="77777777" w:rsidR="0007158C" w:rsidRPr="00F62DAB" w:rsidRDefault="0007158C" w:rsidP="0007158C">
      <w:pPr>
        <w:ind w:left="360"/>
        <w:jc w:val="both"/>
        <w:rPr>
          <w:rFonts w:cs="Arial"/>
          <w:b/>
          <w:bCs/>
          <w:sz w:val="22"/>
          <w:szCs w:val="22"/>
        </w:rPr>
      </w:pPr>
    </w:p>
    <w:p w14:paraId="2A1DBF51" w14:textId="77777777" w:rsidR="0007158C" w:rsidRPr="00F62DAB" w:rsidRDefault="0007158C" w:rsidP="0007158C">
      <w:pPr>
        <w:ind w:left="360"/>
        <w:jc w:val="both"/>
        <w:rPr>
          <w:rFonts w:cs="Arial"/>
          <w:b/>
          <w:bCs/>
          <w:sz w:val="22"/>
          <w:szCs w:val="22"/>
        </w:rPr>
      </w:pPr>
      <w:r w:rsidRPr="00F62DAB">
        <w:rPr>
          <w:rFonts w:cs="Arial"/>
          <w:b/>
          <w:bCs/>
          <w:sz w:val="22"/>
          <w:szCs w:val="22"/>
        </w:rPr>
        <w:t>300. Paternity Test Results(N/A)</w:t>
      </w:r>
    </w:p>
    <w:p w14:paraId="52415699" w14:textId="77777777" w:rsidR="0007158C" w:rsidRPr="00886974" w:rsidRDefault="0007158C" w:rsidP="0007158C">
      <w:pPr>
        <w:ind w:left="360"/>
        <w:jc w:val="both"/>
        <w:rPr>
          <w:rFonts w:cs="Arial"/>
          <w:b/>
          <w:bCs/>
          <w:sz w:val="10"/>
          <w:szCs w:val="10"/>
        </w:rPr>
      </w:pPr>
    </w:p>
    <w:p w14:paraId="2FA4130F" w14:textId="77777777" w:rsidR="0007158C" w:rsidRPr="00F62DAB" w:rsidRDefault="0007158C" w:rsidP="0007158C">
      <w:pPr>
        <w:ind w:left="720"/>
        <w:jc w:val="both"/>
        <w:rPr>
          <w:rFonts w:cs="Arial"/>
          <w:sz w:val="22"/>
          <w:szCs w:val="22"/>
        </w:rPr>
      </w:pPr>
      <w:r w:rsidRPr="00F62DAB">
        <w:rPr>
          <w:rFonts w:cs="Arial"/>
          <w:sz w:val="22"/>
          <w:szCs w:val="22"/>
        </w:rPr>
        <w:t>A copy of the IV-D initiated test results should remain in the case file. If the test results are owned by the County Foster Care Unit, a copy of the first page with the test results will suffice.</w:t>
      </w:r>
    </w:p>
    <w:p w14:paraId="447BFA5E" w14:textId="77777777" w:rsidR="0007158C" w:rsidRPr="00804C63" w:rsidRDefault="0007158C" w:rsidP="0007158C">
      <w:pPr>
        <w:ind w:left="360"/>
        <w:jc w:val="both"/>
        <w:rPr>
          <w:rFonts w:cs="Arial"/>
          <w:b/>
          <w:bCs/>
          <w:color w:val="5B9BD5" w:themeColor="accent1"/>
          <w:sz w:val="22"/>
          <w:szCs w:val="22"/>
        </w:rPr>
      </w:pPr>
    </w:p>
    <w:p w14:paraId="6340D2C5" w14:textId="77777777" w:rsidR="008C1B82" w:rsidRDefault="008C1B82" w:rsidP="003B629E">
      <w:pPr>
        <w:rPr>
          <w:rFonts w:ascii="Times New Roman" w:hAnsi="Times New Roman"/>
          <w:b/>
          <w:sz w:val="28"/>
          <w:szCs w:val="28"/>
        </w:rPr>
      </w:pPr>
    </w:p>
    <w:p w14:paraId="48E2BB9D" w14:textId="77777777" w:rsidR="003B629E" w:rsidRDefault="003B629E" w:rsidP="003B629E">
      <w:pPr>
        <w:rPr>
          <w:rFonts w:ascii="Times New Roman" w:hAnsi="Times New Roman"/>
          <w:b/>
          <w:sz w:val="28"/>
          <w:szCs w:val="28"/>
        </w:rPr>
      </w:pPr>
    </w:p>
    <w:p w14:paraId="3D444D07" w14:textId="77777777" w:rsidR="00886974" w:rsidRDefault="00886974" w:rsidP="003B629E">
      <w:pPr>
        <w:rPr>
          <w:rFonts w:ascii="Times New Roman" w:hAnsi="Times New Roman"/>
          <w:b/>
          <w:sz w:val="28"/>
          <w:szCs w:val="28"/>
        </w:rPr>
      </w:pPr>
    </w:p>
    <w:p w14:paraId="004BDAF7" w14:textId="77777777" w:rsidR="00886974" w:rsidRDefault="00886974" w:rsidP="003B629E">
      <w:pPr>
        <w:rPr>
          <w:rFonts w:ascii="Times New Roman" w:hAnsi="Times New Roman"/>
          <w:b/>
          <w:sz w:val="28"/>
          <w:szCs w:val="28"/>
        </w:rPr>
      </w:pPr>
    </w:p>
    <w:p w14:paraId="791BEBE7" w14:textId="77777777" w:rsidR="00886974" w:rsidRDefault="00886974" w:rsidP="003B629E">
      <w:pPr>
        <w:rPr>
          <w:rFonts w:ascii="Times New Roman" w:hAnsi="Times New Roman"/>
          <w:b/>
          <w:sz w:val="28"/>
          <w:szCs w:val="28"/>
        </w:rPr>
      </w:pPr>
    </w:p>
    <w:p w14:paraId="3F35E346" w14:textId="77777777" w:rsidR="00886974" w:rsidRDefault="00886974" w:rsidP="003B629E">
      <w:pPr>
        <w:rPr>
          <w:rFonts w:ascii="Times New Roman" w:hAnsi="Times New Roman"/>
          <w:b/>
          <w:sz w:val="28"/>
          <w:szCs w:val="28"/>
        </w:rPr>
      </w:pPr>
    </w:p>
    <w:p w14:paraId="115CBAF1" w14:textId="77777777" w:rsidR="00886974" w:rsidRDefault="00886974" w:rsidP="003B629E">
      <w:pPr>
        <w:rPr>
          <w:rFonts w:ascii="Times New Roman" w:hAnsi="Times New Roman"/>
          <w:b/>
          <w:sz w:val="28"/>
          <w:szCs w:val="28"/>
        </w:rPr>
      </w:pPr>
    </w:p>
    <w:p w14:paraId="2D7C601B" w14:textId="77777777" w:rsidR="00886974" w:rsidRDefault="00886974" w:rsidP="003B629E">
      <w:pPr>
        <w:rPr>
          <w:rFonts w:ascii="Times New Roman" w:hAnsi="Times New Roman"/>
          <w:b/>
          <w:sz w:val="28"/>
          <w:szCs w:val="28"/>
        </w:rPr>
      </w:pPr>
    </w:p>
    <w:p w14:paraId="177FBA43" w14:textId="77777777" w:rsidR="00886974" w:rsidRDefault="00886974" w:rsidP="003B629E">
      <w:pPr>
        <w:rPr>
          <w:rFonts w:ascii="Times New Roman" w:hAnsi="Times New Roman"/>
          <w:b/>
          <w:sz w:val="28"/>
          <w:szCs w:val="28"/>
        </w:rPr>
      </w:pPr>
    </w:p>
    <w:p w14:paraId="1A1956A3" w14:textId="77777777" w:rsidR="00886974" w:rsidRDefault="00886974" w:rsidP="003B629E">
      <w:pPr>
        <w:rPr>
          <w:rFonts w:ascii="Times New Roman" w:hAnsi="Times New Roman"/>
          <w:b/>
          <w:sz w:val="28"/>
          <w:szCs w:val="28"/>
        </w:rPr>
      </w:pPr>
    </w:p>
    <w:p w14:paraId="591D6AD4" w14:textId="77777777" w:rsidR="00886974" w:rsidRDefault="00886974" w:rsidP="003B629E">
      <w:pPr>
        <w:rPr>
          <w:rFonts w:ascii="Times New Roman" w:hAnsi="Times New Roman"/>
          <w:b/>
          <w:sz w:val="28"/>
          <w:szCs w:val="28"/>
        </w:rPr>
      </w:pPr>
    </w:p>
    <w:p w14:paraId="58982905" w14:textId="77777777" w:rsidR="00886974" w:rsidRDefault="00886974" w:rsidP="003B629E">
      <w:pPr>
        <w:rPr>
          <w:rFonts w:ascii="Times New Roman" w:hAnsi="Times New Roman"/>
          <w:b/>
          <w:sz w:val="28"/>
          <w:szCs w:val="28"/>
        </w:rPr>
      </w:pPr>
    </w:p>
    <w:p w14:paraId="606A9522" w14:textId="3C36DFE9" w:rsidR="00F73DF0" w:rsidRPr="004224C5" w:rsidRDefault="008624AA" w:rsidP="00D3203C">
      <w:pPr>
        <w:rPr>
          <w:rFonts w:ascii="Times New Roman" w:hAnsi="Times New Roman"/>
          <w:b/>
          <w:sz w:val="28"/>
          <w:szCs w:val="28"/>
          <w:u w:val="single"/>
        </w:rPr>
      </w:pPr>
      <w:bookmarkStart w:id="29" w:name="Section_VIIB_CWS"/>
      <w:r>
        <w:rPr>
          <w:rFonts w:ascii="Times New Roman" w:hAnsi="Times New Roman"/>
          <w:b/>
          <w:sz w:val="28"/>
          <w:szCs w:val="28"/>
          <w:u w:val="single"/>
        </w:rPr>
        <w:lastRenderedPageBreak/>
        <w:t>500.00</w:t>
      </w:r>
      <w:r w:rsidR="00D3203C">
        <w:rPr>
          <w:rFonts w:ascii="Times New Roman" w:hAnsi="Times New Roman"/>
          <w:b/>
          <w:sz w:val="28"/>
          <w:szCs w:val="28"/>
          <w:u w:val="single"/>
        </w:rPr>
        <w:t xml:space="preserve"> </w:t>
      </w:r>
      <w:r w:rsidR="00F73DF0" w:rsidRPr="004224C5">
        <w:rPr>
          <w:rFonts w:ascii="Times New Roman" w:hAnsi="Times New Roman"/>
          <w:b/>
          <w:sz w:val="28"/>
          <w:szCs w:val="28"/>
          <w:u w:val="single"/>
        </w:rPr>
        <w:t>Child Welfare Services</w:t>
      </w:r>
    </w:p>
    <w:p w14:paraId="73E81DE7" w14:textId="77777777" w:rsidR="00F73DF0" w:rsidRDefault="00F73DF0" w:rsidP="00F73DF0">
      <w:pPr>
        <w:rPr>
          <w:rFonts w:ascii="Times New Roman" w:hAnsi="Times New Roman"/>
          <w:b/>
          <w:sz w:val="28"/>
          <w:szCs w:val="28"/>
        </w:rPr>
      </w:pPr>
    </w:p>
    <w:p w14:paraId="2AD01DFB" w14:textId="77777777" w:rsidR="00F73DF0" w:rsidRPr="005A6706" w:rsidRDefault="00F73DF0" w:rsidP="00F73DF0">
      <w:pPr>
        <w:rPr>
          <w:rFonts w:ascii="Times New Roman" w:hAnsi="Times New Roman"/>
          <w:b/>
          <w:sz w:val="28"/>
          <w:szCs w:val="28"/>
        </w:rPr>
      </w:pPr>
      <w:r w:rsidRPr="005A6706">
        <w:rPr>
          <w:rFonts w:ascii="Times New Roman" w:hAnsi="Times New Roman"/>
          <w:b/>
          <w:sz w:val="28"/>
          <w:szCs w:val="28"/>
        </w:rPr>
        <w:t>Process for Monitoring Local Government Program Subrecipients</w:t>
      </w:r>
    </w:p>
    <w:p w14:paraId="0D1AF1CA" w14:textId="77777777" w:rsidR="00F73DF0" w:rsidRPr="005A6706" w:rsidRDefault="00F73DF0" w:rsidP="00F73DF0">
      <w:pPr>
        <w:jc w:val="both"/>
        <w:rPr>
          <w:rFonts w:ascii="Times New Roman" w:hAnsi="Times New Roman"/>
          <w:b/>
          <w:szCs w:val="24"/>
        </w:rPr>
      </w:pPr>
    </w:p>
    <w:p w14:paraId="5DBA906C" w14:textId="100CBB31" w:rsidR="00F73DF0" w:rsidRPr="005A6706" w:rsidRDefault="008624AA" w:rsidP="00F73DF0">
      <w:pPr>
        <w:keepNext/>
        <w:jc w:val="both"/>
        <w:outlineLvl w:val="1"/>
        <w:rPr>
          <w:rFonts w:ascii="Times New Roman" w:hAnsi="Times New Roman"/>
          <w:b/>
          <w:caps/>
          <w:szCs w:val="24"/>
        </w:rPr>
      </w:pPr>
      <w:r>
        <w:rPr>
          <w:rFonts w:ascii="Times New Roman" w:hAnsi="Times New Roman"/>
          <w:b/>
          <w:caps/>
          <w:szCs w:val="24"/>
        </w:rPr>
        <w:t>500.01</w:t>
      </w:r>
      <w:r w:rsidR="00F73DF0" w:rsidRPr="005A6706">
        <w:rPr>
          <w:rFonts w:ascii="Times New Roman" w:hAnsi="Times New Roman"/>
          <w:b/>
          <w:caps/>
          <w:szCs w:val="24"/>
        </w:rPr>
        <w:t>Purpose</w:t>
      </w:r>
    </w:p>
    <w:p w14:paraId="5943685C" w14:textId="77777777" w:rsidR="00F73DF0" w:rsidRPr="005A6706" w:rsidRDefault="00F73DF0" w:rsidP="00F73DF0">
      <w:pPr>
        <w:rPr>
          <w:rFonts w:ascii="Times New Roman" w:hAnsi="Times New Roman"/>
          <w:szCs w:val="24"/>
        </w:rPr>
      </w:pPr>
    </w:p>
    <w:p w14:paraId="0A076532" w14:textId="77777777" w:rsidR="00F73DF0" w:rsidRPr="005A6706" w:rsidRDefault="00F73DF0" w:rsidP="00F73DF0">
      <w:pPr>
        <w:ind w:right="720"/>
        <w:jc w:val="both"/>
        <w:rPr>
          <w:rFonts w:ascii="Times New Roman" w:hAnsi="Times New Roman"/>
          <w:szCs w:val="24"/>
        </w:rPr>
      </w:pPr>
      <w:r w:rsidRPr="005A6706">
        <w:rPr>
          <w:rFonts w:ascii="Times New Roman" w:hAnsi="Times New Roman"/>
          <w:szCs w:val="24"/>
        </w:rPr>
        <w:t xml:space="preserve">The Child Welfare Services Section provides services to improve family functioning and to ensure the safety, permanence, and well-being of children. Some of the program services that are used to achieve these outcomes are: Adoption, </w:t>
      </w:r>
      <w:r w:rsidRPr="009C1424">
        <w:rPr>
          <w:rFonts w:ascii="Times New Roman" w:hAnsi="Times New Roman"/>
          <w:szCs w:val="24"/>
        </w:rPr>
        <w:t xml:space="preserve">Medicaid Administration Claiming, Child Protective Services, Foster Care Services, and the State Maternity Fund. </w:t>
      </w:r>
      <w:r w:rsidRPr="005A6706">
        <w:rPr>
          <w:rFonts w:ascii="Times New Roman" w:hAnsi="Times New Roman"/>
          <w:szCs w:val="24"/>
        </w:rPr>
        <w:t>These federal and state funded child welfare programs and services must be monitored on regular intervals. The purpose of this plan is to establish a formal monitoring plan that will define and review the programs and services to achieve the outcomes listed above.</w:t>
      </w:r>
    </w:p>
    <w:p w14:paraId="58C1E57C" w14:textId="77777777" w:rsidR="00F73DF0" w:rsidRPr="005A6706" w:rsidRDefault="00F73DF0" w:rsidP="00F73DF0">
      <w:pPr>
        <w:ind w:right="720"/>
        <w:rPr>
          <w:rFonts w:ascii="Times New Roman" w:hAnsi="Times New Roman"/>
          <w:szCs w:val="24"/>
        </w:rPr>
      </w:pPr>
    </w:p>
    <w:p w14:paraId="218DBA56" w14:textId="67737CC3" w:rsidR="00F73DF0" w:rsidRPr="005A6706" w:rsidRDefault="008624AA" w:rsidP="00F73DF0">
      <w:pPr>
        <w:jc w:val="both"/>
        <w:rPr>
          <w:rFonts w:ascii="Times New Roman" w:hAnsi="Times New Roman"/>
          <w:b/>
          <w:szCs w:val="24"/>
        </w:rPr>
      </w:pPr>
      <w:r>
        <w:rPr>
          <w:rFonts w:ascii="Times New Roman" w:hAnsi="Times New Roman"/>
          <w:b/>
          <w:szCs w:val="24"/>
        </w:rPr>
        <w:t xml:space="preserve">500.02 </w:t>
      </w:r>
      <w:r w:rsidR="00F73DF0" w:rsidRPr="005A6706">
        <w:rPr>
          <w:rFonts w:ascii="Times New Roman" w:hAnsi="Times New Roman"/>
          <w:b/>
          <w:szCs w:val="24"/>
        </w:rPr>
        <w:t>Program Areas and Services to be monitored:</w:t>
      </w:r>
    </w:p>
    <w:p w14:paraId="55324B7C" w14:textId="77777777" w:rsidR="00F73DF0" w:rsidRPr="005A6706" w:rsidRDefault="00F73DF0" w:rsidP="00F73DF0">
      <w:pPr>
        <w:jc w:val="both"/>
        <w:rPr>
          <w:rFonts w:ascii="Times New Roman" w:hAnsi="Times New Roman"/>
          <w:szCs w:val="24"/>
        </w:rPr>
      </w:pPr>
    </w:p>
    <w:tbl>
      <w:tblPr>
        <w:tblW w:w="7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739"/>
        <w:gridCol w:w="1657"/>
        <w:gridCol w:w="1553"/>
      </w:tblGrid>
      <w:tr w:rsidR="00F73DF0" w:rsidRPr="005A6706" w14:paraId="311C0BF0" w14:textId="77777777" w:rsidTr="00F73DF0">
        <w:trPr>
          <w:jc w:val="center"/>
        </w:trPr>
        <w:tc>
          <w:tcPr>
            <w:tcW w:w="0" w:type="auto"/>
          </w:tcPr>
          <w:p w14:paraId="0586B083"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Area</w:t>
            </w:r>
          </w:p>
        </w:tc>
        <w:tc>
          <w:tcPr>
            <w:tcW w:w="1760" w:type="dxa"/>
          </w:tcPr>
          <w:p w14:paraId="1B2E4A9D"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Federal/State Compliance Number</w:t>
            </w:r>
          </w:p>
        </w:tc>
        <w:tc>
          <w:tcPr>
            <w:tcW w:w="1663" w:type="dxa"/>
          </w:tcPr>
          <w:p w14:paraId="59F12547"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Subrecipients to be monitored</w:t>
            </w:r>
          </w:p>
        </w:tc>
        <w:tc>
          <w:tcPr>
            <w:tcW w:w="1582" w:type="dxa"/>
          </w:tcPr>
          <w:p w14:paraId="132FF022"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Review Tool</w:t>
            </w:r>
          </w:p>
        </w:tc>
      </w:tr>
      <w:tr w:rsidR="00F73DF0" w:rsidRPr="005A6706" w14:paraId="57C200E6" w14:textId="77777777" w:rsidTr="00F73DF0">
        <w:trPr>
          <w:jc w:val="center"/>
        </w:trPr>
        <w:tc>
          <w:tcPr>
            <w:tcW w:w="0" w:type="auto"/>
          </w:tcPr>
          <w:p w14:paraId="1C02C9E3"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Adoption </w:t>
            </w:r>
          </w:p>
        </w:tc>
        <w:tc>
          <w:tcPr>
            <w:tcW w:w="1760" w:type="dxa"/>
          </w:tcPr>
          <w:p w14:paraId="3207B8D2" w14:textId="77777777" w:rsidR="00F73DF0" w:rsidRPr="005A6706" w:rsidRDefault="00F73DF0" w:rsidP="00F73DF0">
            <w:pPr>
              <w:rPr>
                <w:rFonts w:ascii="Times New Roman" w:hAnsi="Times New Roman"/>
                <w:szCs w:val="24"/>
              </w:rPr>
            </w:pPr>
            <w:r w:rsidRPr="005A6706">
              <w:rPr>
                <w:rFonts w:ascii="Times New Roman" w:hAnsi="Times New Roman"/>
                <w:szCs w:val="24"/>
              </w:rPr>
              <w:t>CS-93.658-</w:t>
            </w:r>
          </w:p>
          <w:p w14:paraId="6D4A2255" w14:textId="77777777" w:rsidR="00F73DF0" w:rsidRPr="005A6706" w:rsidRDefault="00F73DF0" w:rsidP="00F73DF0">
            <w:pPr>
              <w:rPr>
                <w:rFonts w:ascii="Times New Roman" w:hAnsi="Times New Roman"/>
                <w:strike/>
                <w:szCs w:val="24"/>
              </w:rPr>
            </w:pPr>
            <w:r w:rsidRPr="005A6706">
              <w:rPr>
                <w:rFonts w:ascii="Times New Roman" w:hAnsi="Times New Roman"/>
                <w:szCs w:val="24"/>
              </w:rPr>
              <w:t xml:space="preserve">4CL 93.667 </w:t>
            </w:r>
          </w:p>
        </w:tc>
        <w:tc>
          <w:tcPr>
            <w:tcW w:w="1663" w:type="dxa"/>
          </w:tcPr>
          <w:p w14:paraId="5014131C" w14:textId="77777777" w:rsidR="00F73DF0" w:rsidRPr="005A6706" w:rsidRDefault="00F73DF0" w:rsidP="00F73DF0">
            <w:pPr>
              <w:rPr>
                <w:rFonts w:ascii="Times New Roman" w:hAnsi="Times New Roman"/>
                <w:szCs w:val="24"/>
                <w:highlight w:val="red"/>
              </w:rPr>
            </w:pPr>
            <w:r w:rsidRPr="005A6706">
              <w:rPr>
                <w:rFonts w:ascii="Times New Roman" w:hAnsi="Times New Roman"/>
                <w:szCs w:val="24"/>
              </w:rPr>
              <w:t>Attachment 1</w:t>
            </w:r>
          </w:p>
        </w:tc>
        <w:tc>
          <w:tcPr>
            <w:tcW w:w="1582" w:type="dxa"/>
          </w:tcPr>
          <w:p w14:paraId="2D2DF94E"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Attachment B and </w:t>
            </w:r>
            <w:r w:rsidR="006911D0">
              <w:rPr>
                <w:rFonts w:ascii="Times New Roman" w:hAnsi="Times New Roman"/>
                <w:szCs w:val="24"/>
              </w:rPr>
              <w:t>E</w:t>
            </w:r>
          </w:p>
        </w:tc>
      </w:tr>
      <w:tr w:rsidR="00F73DF0" w:rsidRPr="005A6706" w14:paraId="72204083" w14:textId="77777777" w:rsidTr="00F73DF0">
        <w:trPr>
          <w:trHeight w:val="890"/>
          <w:jc w:val="center"/>
        </w:trPr>
        <w:tc>
          <w:tcPr>
            <w:tcW w:w="2920" w:type="dxa"/>
          </w:tcPr>
          <w:p w14:paraId="48A9500B" w14:textId="77777777" w:rsidR="00F73DF0" w:rsidRPr="00B24F3D" w:rsidRDefault="00F73DF0" w:rsidP="00F73DF0">
            <w:pPr>
              <w:rPr>
                <w:rFonts w:ascii="Times New Roman" w:hAnsi="Times New Roman"/>
                <w:szCs w:val="24"/>
              </w:rPr>
            </w:pPr>
            <w:r w:rsidRPr="00B24F3D">
              <w:rPr>
                <w:rFonts w:ascii="Times New Roman" w:hAnsi="Times New Roman"/>
                <w:szCs w:val="24"/>
              </w:rPr>
              <w:t>Medicaid Administration Claiming</w:t>
            </w:r>
          </w:p>
        </w:tc>
        <w:tc>
          <w:tcPr>
            <w:tcW w:w="1760" w:type="dxa"/>
          </w:tcPr>
          <w:p w14:paraId="2270A3B1" w14:textId="77777777" w:rsidR="00F73DF0" w:rsidRPr="006261B0" w:rsidRDefault="00F73DF0" w:rsidP="00F73DF0">
            <w:pPr>
              <w:rPr>
                <w:rFonts w:ascii="Times New Roman" w:hAnsi="Times New Roman"/>
                <w:szCs w:val="24"/>
              </w:rPr>
            </w:pPr>
          </w:p>
        </w:tc>
        <w:tc>
          <w:tcPr>
            <w:tcW w:w="1663" w:type="dxa"/>
          </w:tcPr>
          <w:p w14:paraId="56449424"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1FF416ED"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A for Tool and Instructions</w:t>
            </w:r>
          </w:p>
        </w:tc>
      </w:tr>
      <w:tr w:rsidR="00F73DF0" w:rsidRPr="005A6706" w14:paraId="33C76A2D" w14:textId="77777777" w:rsidTr="00F73DF0">
        <w:trPr>
          <w:jc w:val="center"/>
        </w:trPr>
        <w:tc>
          <w:tcPr>
            <w:tcW w:w="0" w:type="auto"/>
          </w:tcPr>
          <w:p w14:paraId="5A57C731" w14:textId="77777777" w:rsidR="00F73DF0" w:rsidRPr="005A6706" w:rsidRDefault="00F73DF0" w:rsidP="00F73DF0">
            <w:pPr>
              <w:rPr>
                <w:rFonts w:ascii="Times New Roman" w:hAnsi="Times New Roman"/>
                <w:szCs w:val="24"/>
              </w:rPr>
            </w:pPr>
            <w:r w:rsidRPr="005A6706">
              <w:rPr>
                <w:rFonts w:ascii="Times New Roman" w:hAnsi="Times New Roman"/>
                <w:szCs w:val="24"/>
              </w:rPr>
              <w:t>Child Protective Services-CPS</w:t>
            </w:r>
          </w:p>
        </w:tc>
        <w:tc>
          <w:tcPr>
            <w:tcW w:w="1760" w:type="dxa"/>
          </w:tcPr>
          <w:p w14:paraId="74818853" w14:textId="77777777" w:rsidR="00F73DF0" w:rsidRPr="005A6706" w:rsidRDefault="00F73DF0" w:rsidP="00F73DF0">
            <w:pPr>
              <w:rPr>
                <w:rFonts w:ascii="Times New Roman" w:hAnsi="Times New Roman"/>
                <w:szCs w:val="24"/>
              </w:rPr>
            </w:pPr>
            <w:r w:rsidRPr="005A6706">
              <w:rPr>
                <w:rFonts w:ascii="Times New Roman" w:hAnsi="Times New Roman"/>
                <w:szCs w:val="24"/>
              </w:rPr>
              <w:t>CS-93.658-4CL</w:t>
            </w:r>
          </w:p>
        </w:tc>
        <w:tc>
          <w:tcPr>
            <w:tcW w:w="1663" w:type="dxa"/>
          </w:tcPr>
          <w:p w14:paraId="2857DD14"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4DC904BB"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B</w:t>
            </w:r>
          </w:p>
        </w:tc>
      </w:tr>
      <w:tr w:rsidR="00F73DF0" w:rsidRPr="005A6706" w14:paraId="35E99E81" w14:textId="77777777" w:rsidTr="00F73DF0">
        <w:trPr>
          <w:jc w:val="center"/>
        </w:trPr>
        <w:tc>
          <w:tcPr>
            <w:tcW w:w="0" w:type="auto"/>
          </w:tcPr>
          <w:p w14:paraId="04411DF0" w14:textId="77777777" w:rsidR="00F73DF0" w:rsidRPr="005A6706" w:rsidRDefault="00F73DF0" w:rsidP="00F73DF0">
            <w:pPr>
              <w:rPr>
                <w:rFonts w:ascii="Times New Roman" w:hAnsi="Times New Roman"/>
                <w:szCs w:val="24"/>
              </w:rPr>
            </w:pPr>
            <w:r w:rsidRPr="005A6706">
              <w:rPr>
                <w:rFonts w:ascii="Times New Roman" w:hAnsi="Times New Roman"/>
                <w:szCs w:val="24"/>
              </w:rPr>
              <w:t>Foster Care Services</w:t>
            </w:r>
          </w:p>
          <w:p w14:paraId="51262EA4" w14:textId="77777777" w:rsidR="00F73DF0" w:rsidRPr="005A6706" w:rsidRDefault="00F73DF0" w:rsidP="00F73DF0">
            <w:pPr>
              <w:rPr>
                <w:rFonts w:ascii="Times New Roman" w:hAnsi="Times New Roman"/>
                <w:szCs w:val="24"/>
              </w:rPr>
            </w:pPr>
          </w:p>
        </w:tc>
        <w:tc>
          <w:tcPr>
            <w:tcW w:w="1760" w:type="dxa"/>
          </w:tcPr>
          <w:p w14:paraId="40D83B18" w14:textId="77777777" w:rsidR="00F73DF0" w:rsidRPr="005A6706" w:rsidRDefault="00F73DF0" w:rsidP="00F73DF0">
            <w:pPr>
              <w:rPr>
                <w:rFonts w:ascii="Times New Roman" w:hAnsi="Times New Roman"/>
                <w:szCs w:val="24"/>
              </w:rPr>
            </w:pPr>
            <w:r w:rsidRPr="005A6706">
              <w:rPr>
                <w:rFonts w:ascii="Times New Roman" w:hAnsi="Times New Roman"/>
                <w:szCs w:val="24"/>
              </w:rPr>
              <w:t>CS-93.658-2CL</w:t>
            </w:r>
          </w:p>
          <w:p w14:paraId="425FE8AD" w14:textId="77777777" w:rsidR="00F73DF0" w:rsidRPr="005A6706" w:rsidRDefault="00F73DF0" w:rsidP="00F73DF0">
            <w:pPr>
              <w:rPr>
                <w:rFonts w:ascii="Times New Roman" w:hAnsi="Times New Roman"/>
                <w:strike/>
                <w:szCs w:val="24"/>
              </w:rPr>
            </w:pPr>
          </w:p>
        </w:tc>
        <w:tc>
          <w:tcPr>
            <w:tcW w:w="1663" w:type="dxa"/>
          </w:tcPr>
          <w:p w14:paraId="746E1055"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3D7584C4"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Attachment </w:t>
            </w:r>
          </w:p>
          <w:p w14:paraId="60731EA7" w14:textId="77777777" w:rsidR="00F73DF0" w:rsidRPr="005A6706" w:rsidRDefault="00F73DF0" w:rsidP="00F73DF0">
            <w:pPr>
              <w:rPr>
                <w:rFonts w:ascii="Times New Roman" w:hAnsi="Times New Roman"/>
                <w:szCs w:val="24"/>
              </w:rPr>
            </w:pPr>
            <w:r w:rsidRPr="005A6706">
              <w:rPr>
                <w:rFonts w:ascii="Times New Roman" w:hAnsi="Times New Roman"/>
                <w:szCs w:val="24"/>
              </w:rPr>
              <w:t>B for SSBG Tool and Instructions</w:t>
            </w:r>
          </w:p>
          <w:p w14:paraId="3B6BE980" w14:textId="77777777" w:rsidR="00F73DF0" w:rsidRPr="005A6706" w:rsidRDefault="006911D0" w:rsidP="00F73DF0">
            <w:pPr>
              <w:rPr>
                <w:rFonts w:ascii="Times New Roman" w:hAnsi="Times New Roman"/>
                <w:szCs w:val="24"/>
              </w:rPr>
            </w:pPr>
            <w:r>
              <w:rPr>
                <w:rFonts w:ascii="Times New Roman" w:hAnsi="Times New Roman"/>
                <w:szCs w:val="24"/>
              </w:rPr>
              <w:t>C or D IV-E T</w:t>
            </w:r>
            <w:r w:rsidR="00F73DF0" w:rsidRPr="005A6706">
              <w:rPr>
                <w:rFonts w:ascii="Times New Roman" w:hAnsi="Times New Roman"/>
                <w:szCs w:val="24"/>
              </w:rPr>
              <w:t>ool</w:t>
            </w:r>
            <w:r>
              <w:rPr>
                <w:rFonts w:ascii="Times New Roman" w:hAnsi="Times New Roman"/>
                <w:szCs w:val="24"/>
              </w:rPr>
              <w:t>s</w:t>
            </w:r>
          </w:p>
        </w:tc>
      </w:tr>
      <w:tr w:rsidR="00F73DF0" w:rsidRPr="005A6706" w14:paraId="4B0D52D0" w14:textId="77777777" w:rsidTr="00F73DF0">
        <w:trPr>
          <w:jc w:val="center"/>
        </w:trPr>
        <w:tc>
          <w:tcPr>
            <w:tcW w:w="0" w:type="auto"/>
          </w:tcPr>
          <w:p w14:paraId="5E728DE2" w14:textId="77777777" w:rsidR="00F73DF0" w:rsidRPr="005A6706" w:rsidRDefault="00F73DF0" w:rsidP="00F73DF0">
            <w:pPr>
              <w:rPr>
                <w:rFonts w:ascii="Times New Roman" w:hAnsi="Times New Roman"/>
                <w:szCs w:val="24"/>
              </w:rPr>
            </w:pPr>
            <w:r w:rsidRPr="005A6706">
              <w:rPr>
                <w:rFonts w:ascii="Times New Roman" w:hAnsi="Times New Roman"/>
                <w:szCs w:val="24"/>
              </w:rPr>
              <w:t>State Maternity Fund</w:t>
            </w:r>
          </w:p>
        </w:tc>
        <w:tc>
          <w:tcPr>
            <w:tcW w:w="1760" w:type="dxa"/>
          </w:tcPr>
          <w:p w14:paraId="6BB9FAD4" w14:textId="77777777" w:rsidR="00F73DF0" w:rsidRPr="005A6706" w:rsidRDefault="00F73DF0" w:rsidP="00F73DF0">
            <w:pPr>
              <w:rPr>
                <w:rFonts w:ascii="Times New Roman" w:hAnsi="Times New Roman"/>
                <w:szCs w:val="24"/>
              </w:rPr>
            </w:pPr>
            <w:r w:rsidRPr="005A6706">
              <w:rPr>
                <w:rFonts w:ascii="Times New Roman" w:hAnsi="Times New Roman"/>
                <w:szCs w:val="24"/>
              </w:rPr>
              <w:t>93.645.1</w:t>
            </w:r>
          </w:p>
        </w:tc>
        <w:tc>
          <w:tcPr>
            <w:tcW w:w="1663" w:type="dxa"/>
          </w:tcPr>
          <w:p w14:paraId="58D88E27"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06D240D1"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F</w:t>
            </w:r>
          </w:p>
        </w:tc>
      </w:tr>
    </w:tbl>
    <w:p w14:paraId="592EDAF0" w14:textId="77777777" w:rsidR="00F73DF0" w:rsidRPr="005A6706" w:rsidRDefault="00F73DF0" w:rsidP="00F73DF0">
      <w:pPr>
        <w:jc w:val="both"/>
        <w:rPr>
          <w:rFonts w:cs="Arial"/>
          <w:sz w:val="22"/>
          <w:szCs w:val="22"/>
        </w:rPr>
      </w:pPr>
    </w:p>
    <w:p w14:paraId="7592202C" w14:textId="77777777" w:rsidR="00F73DF0" w:rsidRPr="005A6706" w:rsidRDefault="00F73DF0" w:rsidP="00F73DF0">
      <w:pPr>
        <w:jc w:val="both"/>
        <w:rPr>
          <w:rFonts w:cs="Arial"/>
          <w:sz w:val="22"/>
          <w:szCs w:val="22"/>
          <w:highlight w:val="yellow"/>
        </w:rPr>
      </w:pPr>
    </w:p>
    <w:p w14:paraId="01E922E9" w14:textId="77777777" w:rsidR="00F73DF0" w:rsidRPr="00B24F3D" w:rsidRDefault="00F73DF0" w:rsidP="00F73DF0">
      <w:pPr>
        <w:jc w:val="both"/>
        <w:rPr>
          <w:rFonts w:ascii="Times New Roman" w:hAnsi="Times New Roman"/>
          <w:b/>
          <w:szCs w:val="24"/>
          <w:u w:val="single"/>
        </w:rPr>
      </w:pPr>
      <w:r w:rsidRPr="00B24F3D">
        <w:rPr>
          <w:rFonts w:ascii="Times New Roman" w:hAnsi="Times New Roman"/>
          <w:b/>
          <w:szCs w:val="24"/>
          <w:u w:val="single"/>
        </w:rPr>
        <w:t>Description of Programs</w:t>
      </w:r>
    </w:p>
    <w:p w14:paraId="67ECFFE9" w14:textId="77777777" w:rsidR="00F73DF0" w:rsidRPr="005A6706" w:rsidRDefault="00F73DF0" w:rsidP="00F73DF0">
      <w:pPr>
        <w:rPr>
          <w:rFonts w:ascii="Times New Roman" w:hAnsi="Times New Roman"/>
          <w:b/>
          <w:szCs w:val="24"/>
        </w:rPr>
      </w:pPr>
    </w:p>
    <w:p w14:paraId="0A22817D" w14:textId="77777777" w:rsidR="00F73DF0" w:rsidRDefault="00F73DF0" w:rsidP="00F73DF0">
      <w:pPr>
        <w:rPr>
          <w:rFonts w:ascii="Times New Roman" w:hAnsi="Times New Roman"/>
          <w:b/>
          <w:szCs w:val="24"/>
        </w:rPr>
      </w:pPr>
      <w:r w:rsidRPr="005A6706">
        <w:rPr>
          <w:rFonts w:ascii="Times New Roman" w:hAnsi="Times New Roman"/>
          <w:b/>
          <w:szCs w:val="24"/>
        </w:rPr>
        <w:t xml:space="preserve">Adoption </w:t>
      </w:r>
    </w:p>
    <w:p w14:paraId="68CE5BD8" w14:textId="77777777" w:rsidR="00F73DF0" w:rsidRPr="00B24F3D" w:rsidRDefault="00F73DF0" w:rsidP="00F73DF0">
      <w:pPr>
        <w:ind w:left="720"/>
        <w:rPr>
          <w:rFonts w:ascii="Times New Roman" w:hAnsi="Times New Roman"/>
          <w:b/>
          <w:szCs w:val="24"/>
        </w:rPr>
      </w:pPr>
      <w:r w:rsidRPr="005A6706">
        <w:rPr>
          <w:rFonts w:ascii="Times New Roman" w:hAnsi="Times New Roman"/>
          <w:color w:val="000000"/>
          <w:szCs w:val="24"/>
        </w:rPr>
        <w:t>“Adoption is the method provided by law to establish the legal relationship of parent and child between persons who are not so related by birth, with the same mutual rights and obligations that exist between children and their birth parent." -</w:t>
      </w:r>
      <w:r w:rsidRPr="005A6706">
        <w:rPr>
          <w:rFonts w:ascii="Times New Roman" w:hAnsi="Times New Roman"/>
          <w:b/>
          <w:bCs/>
          <w:szCs w:val="24"/>
        </w:rPr>
        <w:t xml:space="preserve">Child Welfare League of </w:t>
      </w:r>
      <w:smartTag w:uri="urn:schemas-microsoft-com:office:smarttags" w:element="place">
        <w:smartTag w:uri="urn:schemas-microsoft-com:office:smarttags" w:element="country-region">
          <w:r w:rsidRPr="005A6706">
            <w:rPr>
              <w:rFonts w:ascii="Times New Roman" w:hAnsi="Times New Roman"/>
              <w:b/>
              <w:bCs/>
              <w:szCs w:val="24"/>
            </w:rPr>
            <w:t>America</w:t>
          </w:r>
        </w:smartTag>
      </w:smartTag>
      <w:r w:rsidRPr="005A6706">
        <w:rPr>
          <w:rFonts w:ascii="Times New Roman" w:hAnsi="Times New Roman"/>
          <w:b/>
          <w:bCs/>
          <w:szCs w:val="24"/>
        </w:rPr>
        <w:t>, Standards for Adoption Services, Revised Edition, page 11 (From the Family Services Manual-Chapter VI Adoption Services).</w:t>
      </w:r>
    </w:p>
    <w:p w14:paraId="4FA65997" w14:textId="77777777" w:rsidR="00F73DF0" w:rsidRDefault="00F73DF0" w:rsidP="00F73DF0">
      <w:pPr>
        <w:ind w:firstLine="720"/>
        <w:jc w:val="both"/>
        <w:rPr>
          <w:rFonts w:ascii="Times New Roman" w:hAnsi="Times New Roman"/>
          <w:color w:val="000000"/>
          <w:szCs w:val="24"/>
        </w:rPr>
      </w:pPr>
    </w:p>
    <w:p w14:paraId="3BC7D3D1" w14:textId="77777777" w:rsidR="00F73DF0" w:rsidRPr="005A6706" w:rsidRDefault="00F73DF0" w:rsidP="00F73DF0">
      <w:pPr>
        <w:ind w:left="720"/>
        <w:jc w:val="both"/>
        <w:rPr>
          <w:rFonts w:ascii="Times New Roman" w:hAnsi="Times New Roman"/>
          <w:szCs w:val="24"/>
        </w:rPr>
      </w:pPr>
      <w:r w:rsidRPr="005A6706">
        <w:rPr>
          <w:rFonts w:ascii="Times New Roman" w:hAnsi="Times New Roman"/>
          <w:color w:val="000000"/>
          <w:szCs w:val="24"/>
        </w:rPr>
        <w:t>The primary purpose of adoption is to help children whose parents are incapable of assuming or continuing parental</w:t>
      </w:r>
      <w:r w:rsidRPr="005A6706">
        <w:rPr>
          <w:rFonts w:ascii="Times New Roman" w:hAnsi="Times New Roman"/>
          <w:szCs w:val="24"/>
        </w:rPr>
        <w:t xml:space="preserve"> responsibilities to become part of a new family. To offer additional support to the adoptive families, IV-E Adoption Assistance is available.</w:t>
      </w:r>
    </w:p>
    <w:p w14:paraId="7C15CA38" w14:textId="77777777" w:rsidR="00F73DF0" w:rsidRDefault="00F73DF0" w:rsidP="00F73DF0">
      <w:pPr>
        <w:jc w:val="both"/>
        <w:rPr>
          <w:rFonts w:cs="Arial"/>
          <w:sz w:val="22"/>
          <w:szCs w:val="22"/>
        </w:rPr>
      </w:pPr>
    </w:p>
    <w:p w14:paraId="6AFBC99E" w14:textId="77777777" w:rsidR="00F73DF0" w:rsidRPr="005A6706" w:rsidRDefault="00F73DF0" w:rsidP="00F73DF0">
      <w:pPr>
        <w:jc w:val="both"/>
        <w:rPr>
          <w:rFonts w:cs="Arial"/>
          <w:sz w:val="22"/>
          <w:szCs w:val="22"/>
        </w:rPr>
      </w:pPr>
    </w:p>
    <w:p w14:paraId="5872953A" w14:textId="77777777" w:rsidR="00F73DF0" w:rsidRPr="00886974" w:rsidRDefault="00F73DF0" w:rsidP="00C95DDE">
      <w:pPr>
        <w:numPr>
          <w:ilvl w:val="0"/>
          <w:numId w:val="15"/>
        </w:numPr>
        <w:ind w:left="1080"/>
        <w:jc w:val="both"/>
        <w:rPr>
          <w:rFonts w:ascii="Times New Roman" w:hAnsi="Times New Roman"/>
          <w:b/>
          <w:szCs w:val="24"/>
        </w:rPr>
      </w:pPr>
      <w:r w:rsidRPr="005A6706">
        <w:rPr>
          <w:rFonts w:ascii="Times New Roman" w:hAnsi="Times New Roman"/>
          <w:b/>
          <w:szCs w:val="24"/>
        </w:rPr>
        <w:t xml:space="preserve">IV-E Adoption Assistance  </w:t>
      </w:r>
    </w:p>
    <w:p w14:paraId="3ED3C263" w14:textId="77777777" w:rsidR="00F73DF0" w:rsidRPr="005A6706" w:rsidRDefault="00F73DF0" w:rsidP="00F73DF0">
      <w:pPr>
        <w:ind w:left="1080"/>
        <w:jc w:val="both"/>
        <w:rPr>
          <w:rFonts w:ascii="Times New Roman" w:hAnsi="Times New Roman"/>
          <w:szCs w:val="24"/>
        </w:rPr>
      </w:pPr>
      <w:r w:rsidRPr="005A6706">
        <w:rPr>
          <w:rFonts w:ascii="Times New Roman" w:hAnsi="Times New Roman"/>
          <w:color w:val="000000"/>
          <w:szCs w:val="24"/>
        </w:rPr>
        <w:t xml:space="preserve">Many children available for adoption are eligible for monthly maintenance payments, medical benefits, and other services. Adoption Assistance is available for all children whose status and special needs meet certain criteria. Children who are considered special needs include children with physical, mental, developmental, and emotional disabilities as well as sibling groups, older children, and minority groups. The child's Department of Social Services determines individual eligibility based on specific criteria. The agency then negotiates with adoptive parents to meet needs through an adoption assistance agreement. </w:t>
      </w:r>
      <w:r w:rsidRPr="005A6706">
        <w:rPr>
          <w:rFonts w:ascii="Times New Roman" w:hAnsi="Times New Roman"/>
          <w:szCs w:val="24"/>
        </w:rPr>
        <w:t xml:space="preserve">Adoption Assistance payments begin for qualified children after the final order of adoption.   </w:t>
      </w:r>
      <w:r w:rsidRPr="005A6706">
        <w:rPr>
          <w:rFonts w:ascii="Times New Roman" w:hAnsi="Times New Roman"/>
          <w:color w:val="000000"/>
          <w:szCs w:val="24"/>
        </w:rPr>
        <w:t xml:space="preserve">The monthly adoption assistance payment in </w:t>
      </w:r>
      <w:smartTag w:uri="urn:schemas-microsoft-com:office:smarttags" w:element="place">
        <w:smartTag w:uri="urn:schemas-microsoft-com:office:smarttags" w:element="State">
          <w:r w:rsidRPr="005A6706">
            <w:rPr>
              <w:rFonts w:ascii="Times New Roman" w:hAnsi="Times New Roman"/>
              <w:color w:val="000000"/>
              <w:szCs w:val="24"/>
            </w:rPr>
            <w:t>N</w:t>
          </w:r>
          <w:r w:rsidRPr="005A6706">
            <w:rPr>
              <w:rFonts w:ascii="Times New Roman" w:hAnsi="Times New Roman"/>
              <w:szCs w:val="24"/>
            </w:rPr>
            <w:t>orth Carolina</w:t>
          </w:r>
        </w:smartTag>
      </w:smartTag>
      <w:r w:rsidRPr="005A6706">
        <w:rPr>
          <w:rFonts w:ascii="Times New Roman" w:hAnsi="Times New Roman"/>
          <w:szCs w:val="24"/>
        </w:rPr>
        <w:t xml:space="preserve"> is computed on a graduated level based on the age of the child. IV-E Adoption Assistance is monitored by the Division’s Child Welfare monitors. </w:t>
      </w:r>
    </w:p>
    <w:p w14:paraId="5CD53484" w14:textId="77777777" w:rsidR="00F73DF0" w:rsidRPr="005A6706" w:rsidRDefault="00F73DF0" w:rsidP="00F73DF0">
      <w:pPr>
        <w:ind w:left="1080"/>
        <w:jc w:val="both"/>
        <w:rPr>
          <w:rFonts w:ascii="Times New Roman" w:hAnsi="Times New Roman"/>
          <w:b/>
          <w:szCs w:val="24"/>
        </w:rPr>
      </w:pPr>
    </w:p>
    <w:p w14:paraId="7A4CA303" w14:textId="77777777" w:rsidR="00F73DF0" w:rsidRPr="00886974" w:rsidRDefault="00F73DF0" w:rsidP="00C95DDE">
      <w:pPr>
        <w:numPr>
          <w:ilvl w:val="0"/>
          <w:numId w:val="15"/>
        </w:numPr>
        <w:ind w:left="1080"/>
        <w:jc w:val="both"/>
        <w:rPr>
          <w:rFonts w:ascii="Times New Roman" w:hAnsi="Times New Roman"/>
          <w:b/>
          <w:szCs w:val="24"/>
        </w:rPr>
      </w:pPr>
      <w:r w:rsidRPr="005A6706">
        <w:rPr>
          <w:rFonts w:ascii="Times New Roman" w:hAnsi="Times New Roman"/>
          <w:b/>
          <w:szCs w:val="24"/>
        </w:rPr>
        <w:t>Non IV-E Adoption Assistance</w:t>
      </w:r>
    </w:p>
    <w:p w14:paraId="69169BFB"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Child Welfare Monitors review the use of SSBG and TANF Transferred to SSBG related to the services provided through Adoption and Foster Care Services. These services are Administrative costs charged to these funding sources</w:t>
      </w:r>
    </w:p>
    <w:p w14:paraId="236AC99F" w14:textId="77777777" w:rsidR="00F73DF0" w:rsidRPr="005A6706" w:rsidRDefault="00F73DF0" w:rsidP="00F73DF0">
      <w:pPr>
        <w:ind w:left="1080"/>
        <w:jc w:val="both"/>
        <w:rPr>
          <w:rFonts w:cs="Arial"/>
          <w:sz w:val="22"/>
          <w:szCs w:val="22"/>
        </w:rPr>
      </w:pPr>
    </w:p>
    <w:p w14:paraId="52C59FA5" w14:textId="77777777" w:rsidR="00F73DF0" w:rsidRDefault="00F73DF0" w:rsidP="00C95DDE">
      <w:pPr>
        <w:numPr>
          <w:ilvl w:val="0"/>
          <w:numId w:val="15"/>
        </w:numPr>
        <w:ind w:left="1080"/>
        <w:jc w:val="both"/>
        <w:rPr>
          <w:rFonts w:ascii="Times New Roman" w:hAnsi="Times New Roman"/>
          <w:b/>
          <w:szCs w:val="24"/>
        </w:rPr>
      </w:pPr>
      <w:r>
        <w:rPr>
          <w:rFonts w:ascii="Times New Roman" w:hAnsi="Times New Roman"/>
          <w:b/>
          <w:szCs w:val="24"/>
        </w:rPr>
        <w:t>Guardianship Assistance Program (GAP)</w:t>
      </w:r>
    </w:p>
    <w:p w14:paraId="028A5057" w14:textId="77777777" w:rsidR="00F73DF0" w:rsidRPr="00BB5618" w:rsidRDefault="00F73DF0" w:rsidP="00F73DF0">
      <w:pPr>
        <w:ind w:left="1080"/>
        <w:jc w:val="both"/>
        <w:rPr>
          <w:rFonts w:ascii="Times New Roman" w:hAnsi="Times New Roman"/>
          <w:szCs w:val="24"/>
        </w:rPr>
      </w:pPr>
      <w:r w:rsidRPr="00BB5618">
        <w:rPr>
          <w:rFonts w:ascii="Times New Roman" w:hAnsi="Times New Roman"/>
          <w:szCs w:val="24"/>
        </w:rPr>
        <w:t>Guardianship assistance is available for children who meet eligibility requirements and for whom reunification and adoption have been ruled out as appropriate plans for permanency.  In order to qualify for benefits, children must be at least 14 years of age but not yet 18 or be a child who is being placed for guardianship with a sibling who meets the age requirements.  The child’s Department of Social Services determines individual eligibility based on specific criteria and negotiates with prospective guardians to meet ne</w:t>
      </w:r>
      <w:r w:rsidR="00B03F09">
        <w:rPr>
          <w:rFonts w:ascii="Times New Roman" w:hAnsi="Times New Roman"/>
          <w:szCs w:val="24"/>
        </w:rPr>
        <w:t>e</w:t>
      </w:r>
      <w:r w:rsidRPr="00BB5618">
        <w:rPr>
          <w:rFonts w:ascii="Times New Roman" w:hAnsi="Times New Roman"/>
          <w:szCs w:val="24"/>
        </w:rPr>
        <w:t>ds through a guardianship assistance agreement.  Payments begin the month following the order granting guardianship.  The monthly guardianship assistance payment in North Carolina is computed on a graduated level based on the age of the child.  Guardianship assistance is monitored by the Division’s Child Welfare monitors.</w:t>
      </w:r>
    </w:p>
    <w:p w14:paraId="0F38D374" w14:textId="77777777" w:rsidR="00F73DF0" w:rsidRDefault="00F73DF0" w:rsidP="00F73DF0">
      <w:pPr>
        <w:ind w:left="360"/>
        <w:jc w:val="both"/>
        <w:rPr>
          <w:rFonts w:ascii="Times New Roman" w:hAnsi="Times New Roman"/>
          <w:b/>
          <w:szCs w:val="24"/>
        </w:rPr>
      </w:pPr>
    </w:p>
    <w:p w14:paraId="1214C550" w14:textId="77777777" w:rsidR="00F73DF0" w:rsidRPr="00886974" w:rsidRDefault="00F73DF0" w:rsidP="00C95DDE">
      <w:pPr>
        <w:numPr>
          <w:ilvl w:val="0"/>
          <w:numId w:val="99"/>
        </w:numPr>
        <w:jc w:val="both"/>
        <w:rPr>
          <w:rFonts w:ascii="Times New Roman" w:hAnsi="Times New Roman"/>
          <w:b/>
          <w:szCs w:val="24"/>
        </w:rPr>
      </w:pPr>
      <w:r w:rsidRPr="005A6706">
        <w:rPr>
          <w:rFonts w:ascii="Times New Roman" w:hAnsi="Times New Roman"/>
          <w:b/>
          <w:szCs w:val="24"/>
        </w:rPr>
        <w:t xml:space="preserve">Special Children Adoption Fund Program </w:t>
      </w:r>
    </w:p>
    <w:p w14:paraId="41E25312"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Division staff provides opportunities for ongoing technical assistance and support to help subrecipient partners reach project goals.  An individual monitoring schedule is developed for each agency participating in the Special Children Adoption Fund Program that includes the following activities:</w:t>
      </w:r>
    </w:p>
    <w:p w14:paraId="2299BE8B" w14:textId="77777777" w:rsidR="00F73DF0" w:rsidRPr="005A6706" w:rsidRDefault="00F73DF0" w:rsidP="00F73DF0">
      <w:pPr>
        <w:jc w:val="both"/>
        <w:rPr>
          <w:rFonts w:ascii="Times New Roman" w:hAnsi="Times New Roman"/>
          <w:szCs w:val="24"/>
        </w:rPr>
      </w:pPr>
    </w:p>
    <w:p w14:paraId="7F2FAEA3" w14:textId="77777777" w:rsidR="00F73DF0" w:rsidRPr="005A6706" w:rsidRDefault="00F73DF0" w:rsidP="00C95DDE">
      <w:pPr>
        <w:numPr>
          <w:ilvl w:val="0"/>
          <w:numId w:val="17"/>
        </w:numPr>
        <w:jc w:val="both"/>
        <w:rPr>
          <w:rFonts w:ascii="Times New Roman" w:hAnsi="Times New Roman"/>
          <w:szCs w:val="24"/>
        </w:rPr>
      </w:pPr>
      <w:r w:rsidRPr="005A6706">
        <w:rPr>
          <w:rFonts w:ascii="Times New Roman" w:hAnsi="Times New Roman"/>
          <w:b/>
          <w:szCs w:val="24"/>
        </w:rPr>
        <w:t>Desk Monitoring</w:t>
      </w:r>
      <w:r w:rsidRPr="005A6706">
        <w:rPr>
          <w:rFonts w:ascii="Times New Roman" w:hAnsi="Times New Roman"/>
          <w:szCs w:val="24"/>
        </w:rPr>
        <w:t xml:space="preserve"> – staff reviews copies of monthly reimbursement request </w:t>
      </w:r>
      <w:r w:rsidRPr="005A6706">
        <w:rPr>
          <w:rFonts w:ascii="Times New Roman" w:hAnsi="Times New Roman"/>
          <w:i/>
          <w:szCs w:val="24"/>
        </w:rPr>
        <w:t>(DSS-1571, part IV)</w:t>
      </w:r>
      <w:r w:rsidRPr="005A6706">
        <w:rPr>
          <w:rFonts w:ascii="Times New Roman" w:hAnsi="Times New Roman"/>
          <w:szCs w:val="24"/>
        </w:rPr>
        <w:t xml:space="preserve"> to ensure complete and accurate documentation regarding client eligibility, appropriate payment level for activity and compliance with all program requirements.</w:t>
      </w:r>
    </w:p>
    <w:p w14:paraId="634BA2BE" w14:textId="77777777" w:rsidR="00F73DF0" w:rsidRPr="005A6706" w:rsidRDefault="00F73DF0" w:rsidP="00F73DF0">
      <w:pPr>
        <w:jc w:val="both"/>
        <w:rPr>
          <w:rFonts w:ascii="Times New Roman" w:hAnsi="Times New Roman"/>
          <w:szCs w:val="24"/>
        </w:rPr>
      </w:pPr>
    </w:p>
    <w:p w14:paraId="67AF32DB" w14:textId="77777777" w:rsidR="00F73DF0" w:rsidRPr="005A6706" w:rsidRDefault="00F73DF0" w:rsidP="00C95DDE">
      <w:pPr>
        <w:numPr>
          <w:ilvl w:val="0"/>
          <w:numId w:val="17"/>
        </w:numPr>
        <w:jc w:val="both"/>
        <w:rPr>
          <w:rFonts w:ascii="Times New Roman" w:hAnsi="Times New Roman"/>
          <w:szCs w:val="24"/>
        </w:rPr>
      </w:pPr>
      <w:r w:rsidRPr="005A6706">
        <w:rPr>
          <w:rFonts w:ascii="Times New Roman" w:hAnsi="Times New Roman"/>
          <w:b/>
          <w:szCs w:val="24"/>
        </w:rPr>
        <w:t xml:space="preserve">Annual Onsite Reviews </w:t>
      </w:r>
      <w:r w:rsidRPr="005A6706">
        <w:rPr>
          <w:rFonts w:ascii="Times New Roman" w:hAnsi="Times New Roman"/>
          <w:szCs w:val="24"/>
        </w:rPr>
        <w:t>– staff selects a sample of cases to be read on visit to ensure case documentation reflects services for which reimbursements have been requested and compliance with all applicable laws and program requirements. Opportunities are provided for discussion of deliverables and problem issues.</w:t>
      </w:r>
    </w:p>
    <w:p w14:paraId="473EE19C" w14:textId="77777777" w:rsidR="00F73DF0" w:rsidRPr="005A6706" w:rsidRDefault="00F73DF0" w:rsidP="00F73DF0">
      <w:pPr>
        <w:jc w:val="both"/>
        <w:rPr>
          <w:rFonts w:cs="Arial"/>
          <w:b/>
          <w:sz w:val="22"/>
          <w:szCs w:val="22"/>
        </w:rPr>
      </w:pPr>
    </w:p>
    <w:p w14:paraId="526206A5" w14:textId="77777777" w:rsidR="00F73DF0" w:rsidRPr="005A6706" w:rsidRDefault="00F73DF0" w:rsidP="00F73DF0">
      <w:pPr>
        <w:jc w:val="both"/>
        <w:rPr>
          <w:rFonts w:ascii="Times New Roman" w:hAnsi="Times New Roman"/>
          <w:b/>
          <w:szCs w:val="24"/>
        </w:rPr>
      </w:pPr>
      <w:r w:rsidRPr="005A6706">
        <w:rPr>
          <w:rFonts w:ascii="Times New Roman" w:hAnsi="Times New Roman"/>
          <w:b/>
          <w:szCs w:val="24"/>
        </w:rPr>
        <w:t xml:space="preserve">Child Protective Services </w:t>
      </w:r>
    </w:p>
    <w:p w14:paraId="15A5D424" w14:textId="77777777" w:rsidR="00F73DF0" w:rsidRPr="005A6706" w:rsidRDefault="00F73DF0" w:rsidP="00F73DF0">
      <w:pPr>
        <w:ind w:left="720"/>
        <w:jc w:val="both"/>
        <w:rPr>
          <w:rFonts w:ascii="Times New Roman" w:hAnsi="Times New Roman"/>
          <w:szCs w:val="24"/>
        </w:rPr>
      </w:pPr>
      <w:r w:rsidRPr="005A6706">
        <w:rPr>
          <w:rFonts w:ascii="Times New Roman" w:hAnsi="Times New Roman"/>
          <w:szCs w:val="24"/>
        </w:rPr>
        <w:t xml:space="preserve">Protective services are legally mandated, non-voluntary services for families that encompass specialized services for maltreated children (abused, neglected, and/or dependent) and those who are at imminent risk of harm due to the actions of, or lack of protection by, the child’s parent or caregiver. Child Protective Services, provided by </w:t>
      </w:r>
      <w:r>
        <w:rPr>
          <w:rFonts w:ascii="Times New Roman" w:hAnsi="Times New Roman"/>
          <w:szCs w:val="24"/>
        </w:rPr>
        <w:t>Local County Social Service Agencies</w:t>
      </w:r>
      <w:r w:rsidRPr="005A6706">
        <w:rPr>
          <w:rFonts w:ascii="Times New Roman" w:hAnsi="Times New Roman"/>
          <w:szCs w:val="24"/>
        </w:rPr>
        <w:t xml:space="preserve">, are designed to protect children from further harm and to support and improve parental/caregiver abilities in order to assure a safe and nurturing home for each child. Generally, such services provided in the homes of these families are preventive, </w:t>
      </w:r>
      <w:r w:rsidRPr="005A6706">
        <w:rPr>
          <w:rFonts w:ascii="Times New Roman" w:hAnsi="Times New Roman"/>
          <w:szCs w:val="24"/>
        </w:rPr>
        <w:lastRenderedPageBreak/>
        <w:t xml:space="preserve">rehabilitative, and non-punitive with efforts directed toward identifying and remedying the causes of the maltreating behavior. This is accomplished through parent/caregiver cooperation and consent or, in the event conditions pose serious issues for the child's safety, through the agency's petition to the court. When the safety of the child cannot be assured, the </w:t>
      </w:r>
      <w:r>
        <w:rPr>
          <w:rFonts w:ascii="Times New Roman" w:hAnsi="Times New Roman"/>
          <w:szCs w:val="24"/>
        </w:rPr>
        <w:t>Local County Social Service Agency</w:t>
      </w:r>
      <w:r w:rsidRPr="005A6706">
        <w:rPr>
          <w:rFonts w:ascii="Times New Roman" w:hAnsi="Times New Roman"/>
          <w:szCs w:val="24"/>
        </w:rPr>
        <w:t xml:space="preserve"> takes the child into legal custody. Child Protective Services are available 24 hours a day, 7 days a week through all 100 </w:t>
      </w:r>
      <w:r>
        <w:rPr>
          <w:rFonts w:ascii="Times New Roman" w:hAnsi="Times New Roman"/>
          <w:szCs w:val="24"/>
        </w:rPr>
        <w:t>Local County Social Service Agencies</w:t>
      </w:r>
      <w:r w:rsidRPr="005A6706">
        <w:rPr>
          <w:rFonts w:ascii="Times New Roman" w:hAnsi="Times New Roman"/>
          <w:szCs w:val="24"/>
        </w:rPr>
        <w:t xml:space="preserve"> in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w:t>
      </w:r>
    </w:p>
    <w:p w14:paraId="15C827A5" w14:textId="77777777" w:rsidR="00F73DF0" w:rsidRPr="005A6706" w:rsidRDefault="00F73DF0" w:rsidP="00F73DF0">
      <w:pPr>
        <w:jc w:val="both"/>
        <w:rPr>
          <w:rFonts w:ascii="Times New Roman" w:hAnsi="Times New Roman"/>
          <w:szCs w:val="24"/>
        </w:rPr>
      </w:pPr>
    </w:p>
    <w:p w14:paraId="3AA5B21E" w14:textId="77777777" w:rsidR="00F73DF0" w:rsidRPr="005A6706" w:rsidRDefault="00F73DF0" w:rsidP="00F73DF0">
      <w:pPr>
        <w:ind w:left="720"/>
        <w:jc w:val="both"/>
        <w:rPr>
          <w:rFonts w:ascii="Times New Roman" w:hAnsi="Times New Roman"/>
          <w:color w:val="FF0000"/>
          <w:szCs w:val="24"/>
        </w:rPr>
      </w:pPr>
      <w:r w:rsidRPr="005A6706">
        <w:rPr>
          <w:rFonts w:ascii="Times New Roman" w:hAnsi="Times New Roman"/>
          <w:szCs w:val="24"/>
        </w:rPr>
        <w:t xml:space="preserve">Program Monitoring for CPS Intake and Assessments and Foster Care and Adoptions occurs through the Child and Family Services Review (CFSR). </w:t>
      </w:r>
    </w:p>
    <w:p w14:paraId="01AF0630" w14:textId="77777777" w:rsidR="00F73DF0" w:rsidRDefault="00F73DF0" w:rsidP="00F73DF0">
      <w:pPr>
        <w:jc w:val="both"/>
        <w:rPr>
          <w:rFonts w:ascii="Times New Roman" w:hAnsi="Times New Roman"/>
          <w:strike/>
          <w:szCs w:val="24"/>
        </w:rPr>
      </w:pPr>
    </w:p>
    <w:p w14:paraId="328D1862" w14:textId="77777777" w:rsidR="00F73DF0" w:rsidRPr="005A6706" w:rsidRDefault="00F73DF0" w:rsidP="00F73DF0">
      <w:pPr>
        <w:jc w:val="both"/>
        <w:rPr>
          <w:rFonts w:ascii="Times New Roman" w:hAnsi="Times New Roman"/>
          <w:strike/>
          <w:szCs w:val="24"/>
        </w:rPr>
      </w:pPr>
    </w:p>
    <w:p w14:paraId="69ED433D" w14:textId="77777777" w:rsidR="00F73DF0" w:rsidRPr="005A6706" w:rsidRDefault="00F73DF0" w:rsidP="00F73DF0">
      <w:pPr>
        <w:jc w:val="both"/>
        <w:rPr>
          <w:rFonts w:ascii="Times New Roman" w:hAnsi="Times New Roman"/>
          <w:b/>
          <w:szCs w:val="24"/>
        </w:rPr>
      </w:pPr>
      <w:r w:rsidRPr="005A6706">
        <w:rPr>
          <w:rFonts w:ascii="Times New Roman" w:hAnsi="Times New Roman"/>
          <w:b/>
          <w:szCs w:val="24"/>
        </w:rPr>
        <w:t>Foster Care Services</w:t>
      </w:r>
    </w:p>
    <w:p w14:paraId="4E39719F"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Foster Care Services include temporary substitute care provided to a child who must be separated from his/her parents or caretakers when the parents or caretakers are unable or unwilling to provide adequate protection and care. Foster Care Services are designed to strengthen, preserve, and/or reunite families after children have come into agency legal custody or placement responsibility. Every child needs and deserves a stable, permanent home that is safe and that provides love, care, and nurture.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law defines a safe home as one in which a child is not at substantial risk of physical or emotional abuse or neglect.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law defines reasonable efforts as the diligent use of preventive or reunification services by a department of social services when a juvenile’s remaining home or returning home is consistent with achieving a safe, permanent home for the juvenile within a reasonable length of time. </w:t>
      </w:r>
      <w:r>
        <w:rPr>
          <w:rFonts w:ascii="Times New Roman" w:hAnsi="Times New Roman"/>
          <w:szCs w:val="24"/>
        </w:rPr>
        <w:t>Local County Social Service Agencies</w:t>
      </w:r>
      <w:r w:rsidRPr="005A6706">
        <w:rPr>
          <w:rFonts w:ascii="Times New Roman" w:hAnsi="Times New Roman"/>
          <w:szCs w:val="24"/>
        </w:rPr>
        <w:t xml:space="preserve"> are required to provide services to preserve or reunify families until the court has made a determination that reunification would be futile or inconsistent with the child’s need for safety and permanency within a reasonable length of time.</w:t>
      </w:r>
    </w:p>
    <w:p w14:paraId="0CC8C146" w14:textId="77777777" w:rsidR="00F73DF0" w:rsidRPr="005A6706" w:rsidRDefault="00F73DF0" w:rsidP="00F73DF0">
      <w:pPr>
        <w:jc w:val="both"/>
        <w:rPr>
          <w:rFonts w:ascii="Times New Roman" w:hAnsi="Times New Roman"/>
          <w:szCs w:val="24"/>
        </w:rPr>
      </w:pPr>
    </w:p>
    <w:p w14:paraId="0CAB4C1C" w14:textId="77777777" w:rsidR="00F73DF0" w:rsidRPr="00886974" w:rsidRDefault="00F73DF0" w:rsidP="00C95DDE">
      <w:pPr>
        <w:pStyle w:val="ListParagraph"/>
        <w:numPr>
          <w:ilvl w:val="6"/>
          <w:numId w:val="99"/>
        </w:numPr>
        <w:ind w:left="1080"/>
        <w:jc w:val="both"/>
        <w:rPr>
          <w:rFonts w:ascii="Times New Roman" w:hAnsi="Times New Roman"/>
          <w:b/>
          <w:szCs w:val="24"/>
        </w:rPr>
      </w:pPr>
      <w:r w:rsidRPr="004C15E7">
        <w:rPr>
          <w:rFonts w:ascii="Times New Roman" w:hAnsi="Times New Roman"/>
          <w:b/>
          <w:szCs w:val="24"/>
        </w:rPr>
        <w:t>IV-E Foster Care</w:t>
      </w:r>
    </w:p>
    <w:p w14:paraId="2293920F" w14:textId="77777777" w:rsidR="00F73DF0" w:rsidRPr="005A6706" w:rsidRDefault="00F73DF0" w:rsidP="00F73DF0">
      <w:pPr>
        <w:ind w:left="1080"/>
        <w:rPr>
          <w:rFonts w:ascii="Times New Roman" w:hAnsi="Times New Roman"/>
          <w:strike/>
          <w:color w:val="FF0000"/>
          <w:szCs w:val="24"/>
        </w:rPr>
      </w:pPr>
      <w:r w:rsidRPr="005A6706">
        <w:rPr>
          <w:rFonts w:ascii="Times New Roman" w:hAnsi="Times New Roman"/>
          <w:color w:val="000000"/>
          <w:szCs w:val="24"/>
        </w:rPr>
        <w:t xml:space="preserve">Foster parents receive financial compensation from the placement agency for a child's room, board, and other living expenses. Sometimes there are supplemental payments for the care of children with special needs. The amount of the financial compensation may vary based on the individual needs of the child in foster care.  Title IV-E Foster Care is monitored by the Division’s Child Welfare monitors. </w:t>
      </w:r>
    </w:p>
    <w:p w14:paraId="125712A8" w14:textId="77777777" w:rsidR="00F73DF0" w:rsidRPr="005A6706" w:rsidRDefault="00F73DF0" w:rsidP="00F73DF0">
      <w:pPr>
        <w:ind w:left="1080"/>
        <w:jc w:val="both"/>
        <w:rPr>
          <w:rFonts w:ascii="Times New Roman" w:hAnsi="Times New Roman"/>
          <w:b/>
          <w:szCs w:val="24"/>
        </w:rPr>
      </w:pPr>
    </w:p>
    <w:p w14:paraId="31737C44" w14:textId="77777777" w:rsidR="00F73DF0" w:rsidRPr="00886974" w:rsidRDefault="00F73DF0" w:rsidP="00C95DDE">
      <w:pPr>
        <w:pStyle w:val="ListParagraph"/>
        <w:numPr>
          <w:ilvl w:val="6"/>
          <w:numId w:val="99"/>
        </w:numPr>
        <w:ind w:left="1080"/>
        <w:jc w:val="both"/>
        <w:rPr>
          <w:rFonts w:ascii="Times New Roman" w:hAnsi="Times New Roman"/>
          <w:b/>
          <w:szCs w:val="24"/>
        </w:rPr>
      </w:pPr>
      <w:r w:rsidRPr="004C15E7">
        <w:rPr>
          <w:rFonts w:ascii="Times New Roman" w:hAnsi="Times New Roman"/>
          <w:b/>
          <w:szCs w:val="24"/>
        </w:rPr>
        <w:t>Non IV-E Foster Care</w:t>
      </w:r>
      <w:r>
        <w:rPr>
          <w:rFonts w:ascii="Times New Roman" w:hAnsi="Times New Roman"/>
          <w:b/>
          <w:szCs w:val="24"/>
        </w:rPr>
        <w:t>/Adoption Assistance Administrative Costs</w:t>
      </w:r>
    </w:p>
    <w:p w14:paraId="36731040"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Child Welfare Monitors review the use of SSBG and TANF Transferred to SSBG related to the services provided through Adoption and Foster Care Services. These services are Administrative costs charged to these funding sources</w:t>
      </w:r>
    </w:p>
    <w:p w14:paraId="77432F07" w14:textId="77777777" w:rsidR="00F73DF0" w:rsidRDefault="00F73DF0" w:rsidP="00F73DF0">
      <w:pPr>
        <w:ind w:left="1080"/>
        <w:rPr>
          <w:rFonts w:ascii="Times New Roman" w:hAnsi="Times New Roman"/>
          <w:b/>
          <w:color w:val="FF0000"/>
          <w:szCs w:val="24"/>
        </w:rPr>
      </w:pPr>
    </w:p>
    <w:p w14:paraId="67702031" w14:textId="77777777" w:rsidR="00F73DF0" w:rsidRPr="00DF4851" w:rsidRDefault="00F73DF0" w:rsidP="00F73DF0">
      <w:pPr>
        <w:rPr>
          <w:rFonts w:ascii="Times New Roman" w:hAnsi="Times New Roman"/>
          <w:b/>
          <w:szCs w:val="24"/>
        </w:rPr>
      </w:pPr>
      <w:r w:rsidRPr="00DF4851">
        <w:rPr>
          <w:rFonts w:ascii="Times New Roman" w:hAnsi="Times New Roman"/>
          <w:b/>
          <w:szCs w:val="24"/>
        </w:rPr>
        <w:t>Medicaid Administrative Claiming</w:t>
      </w:r>
    </w:p>
    <w:p w14:paraId="538FF35B" w14:textId="77777777" w:rsidR="00F73DF0" w:rsidRPr="00DF4851" w:rsidRDefault="00F73DF0" w:rsidP="00F73DF0">
      <w:pPr>
        <w:ind w:left="360"/>
        <w:rPr>
          <w:rFonts w:ascii="Times New Roman" w:hAnsi="Times New Roman"/>
          <w:szCs w:val="24"/>
        </w:rPr>
      </w:pPr>
      <w:r w:rsidRPr="00DF4851">
        <w:rPr>
          <w:rFonts w:ascii="Times New Roman" w:hAnsi="Times New Roman"/>
          <w:szCs w:val="24"/>
        </w:rPr>
        <w:t>The goal of Medicaid Administrative Claiming (MAC) - Adults and children (MAC) is to identify and enroll eligible clients into Medicaid, and to refer, coordinate and monitor services covered under the North Carolina Medicaid State Plan (State Plan).</w:t>
      </w:r>
    </w:p>
    <w:p w14:paraId="5477D80D" w14:textId="77777777" w:rsidR="00F73DF0" w:rsidRPr="00DF4851" w:rsidRDefault="00F73DF0" w:rsidP="00F73DF0">
      <w:pPr>
        <w:rPr>
          <w:rFonts w:ascii="Times New Roman" w:hAnsi="Times New Roman"/>
          <w:szCs w:val="24"/>
        </w:rPr>
      </w:pPr>
    </w:p>
    <w:p w14:paraId="14A85D71" w14:textId="77777777" w:rsidR="00F73DF0" w:rsidRPr="00DF4851" w:rsidRDefault="00F73DF0" w:rsidP="00F73DF0">
      <w:pPr>
        <w:ind w:left="360"/>
        <w:rPr>
          <w:rFonts w:ascii="Times New Roman" w:hAnsi="Times New Roman"/>
          <w:szCs w:val="24"/>
        </w:rPr>
      </w:pPr>
      <w:r w:rsidRPr="00DF4851">
        <w:rPr>
          <w:rFonts w:ascii="Times New Roman" w:hAnsi="Times New Roman"/>
          <w:szCs w:val="24"/>
        </w:rPr>
        <w:t>Medicaid Administrative Claiming monitoring services are currently under evaluation by the Division of Social Services. Monitoring activities may include Site visits or Desk audits.</w:t>
      </w:r>
    </w:p>
    <w:p w14:paraId="1A156F0D" w14:textId="77777777" w:rsidR="00F73DF0" w:rsidRPr="00DF4851" w:rsidRDefault="00F73DF0" w:rsidP="00F73DF0">
      <w:pPr>
        <w:jc w:val="both"/>
        <w:rPr>
          <w:rFonts w:ascii="Times New Roman" w:hAnsi="Times New Roman"/>
          <w:szCs w:val="24"/>
        </w:rPr>
      </w:pPr>
    </w:p>
    <w:p w14:paraId="435205A3" w14:textId="77777777" w:rsidR="00F73DF0" w:rsidRPr="005A6706" w:rsidRDefault="00F73DF0" w:rsidP="00F73DF0">
      <w:pPr>
        <w:ind w:left="-360" w:firstLine="360"/>
        <w:jc w:val="both"/>
        <w:rPr>
          <w:rFonts w:ascii="Times New Roman" w:hAnsi="Times New Roman"/>
          <w:b/>
          <w:szCs w:val="24"/>
        </w:rPr>
      </w:pPr>
      <w:r w:rsidRPr="005A6706">
        <w:rPr>
          <w:rFonts w:ascii="Times New Roman" w:hAnsi="Times New Roman"/>
          <w:b/>
          <w:szCs w:val="24"/>
        </w:rPr>
        <w:t>The State Maternity Home Fund (SMHF)</w:t>
      </w:r>
    </w:p>
    <w:p w14:paraId="3CAF15BB"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The SMHF is not allocated to subrecipients.  It is a payment made directly to p</w:t>
      </w:r>
      <w:r>
        <w:rPr>
          <w:rFonts w:ascii="Times New Roman" w:hAnsi="Times New Roman"/>
          <w:szCs w:val="24"/>
        </w:rPr>
        <w:t>roviders based on the admission</w:t>
      </w:r>
    </w:p>
    <w:p w14:paraId="23E186C5"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of eligible individuals to their facilities.  Each application for care paid for</w:t>
      </w:r>
      <w:r>
        <w:rPr>
          <w:rFonts w:ascii="Times New Roman" w:hAnsi="Times New Roman"/>
          <w:szCs w:val="24"/>
        </w:rPr>
        <w:t xml:space="preserve"> by the State Maternity Home is  </w:t>
      </w:r>
      <w:r w:rsidRPr="005A6706">
        <w:rPr>
          <w:rFonts w:ascii="Times New Roman" w:hAnsi="Times New Roman"/>
          <w:szCs w:val="24"/>
        </w:rPr>
        <w:t xml:space="preserve">reviewed for approval by the State Maternity Fund Coordinator.  Approval is contingent upon the availability of funding.  All State Maternity Home Fund applications are reviewed and approved by the Coordinator prior </w:t>
      </w:r>
      <w:r w:rsidRPr="005A6706">
        <w:rPr>
          <w:rFonts w:ascii="Times New Roman" w:hAnsi="Times New Roman"/>
          <w:szCs w:val="24"/>
        </w:rPr>
        <w:lastRenderedPageBreak/>
        <w:t>to the authorization of funds.  An individual is eligible for residential care for up to six months or 183 days. If a client is eligible, TANF funding can cover the first four months or 120 days of the 183 day total. The Coordinator authorizes the period of eligibility (beginning and ending dates) for an individual and notifies the DHHS Controller’s Office to encumber funds for the specified number of days of care at an established rate for the home.  The Coordinator reviews and approves individual invoices from each Service Provider, after monthly residential care is delivered, and notifies the DHHS Controller’s Office to process payments. In the event that care is no longer necessary, prior to the end of the authorization period, funding is unencumbered. No sample is necessary since one hundred percent of the caseload is reviewed and approved independently.</w:t>
      </w:r>
    </w:p>
    <w:p w14:paraId="1DFBF342" w14:textId="77777777" w:rsidR="00F73DF0" w:rsidRPr="005A6706" w:rsidRDefault="00F73DF0" w:rsidP="00F73DF0">
      <w:pPr>
        <w:ind w:left="180"/>
        <w:jc w:val="both"/>
        <w:rPr>
          <w:rFonts w:ascii="Times New Roman" w:hAnsi="Times New Roman"/>
          <w:szCs w:val="24"/>
        </w:rPr>
      </w:pPr>
    </w:p>
    <w:p w14:paraId="65AFED96"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The process for issuing State Maternity Funds, for residential services, is initiated at the local level by an assigned Case Worker from the </w:t>
      </w:r>
      <w:r>
        <w:rPr>
          <w:rFonts w:ascii="Times New Roman" w:hAnsi="Times New Roman"/>
          <w:szCs w:val="24"/>
        </w:rPr>
        <w:t>Local County Social Service Agency</w:t>
      </w:r>
      <w:r w:rsidRPr="005A6706">
        <w:rPr>
          <w:rFonts w:ascii="Times New Roman" w:hAnsi="Times New Roman"/>
          <w:szCs w:val="24"/>
        </w:rPr>
        <w:t xml:space="preserve"> or a Licensed Private Adoption Agency.  The Case Worker is responsible for interviewing clients, building a service plan, and determining the services needed.  If residential services are deemed necessary, an application (Form DSS-6187) is submitted to the State Maternity Fund Coordinator to review and determine eligibility based on Pregnancy Services guidelines.  Approval for applications are issued on a Notice of Action funding authorization (DSS-6188) and distributed to the Case Worker and Service Provider.  In addition, the funding approval is distributed to the DHHS Controller’s office for encumbrance of funding.</w:t>
      </w:r>
    </w:p>
    <w:p w14:paraId="293A7FB1" w14:textId="77777777" w:rsidR="00F73DF0" w:rsidRPr="005A6706" w:rsidRDefault="00F73DF0" w:rsidP="00F73DF0">
      <w:pPr>
        <w:ind w:left="360"/>
        <w:jc w:val="both"/>
        <w:rPr>
          <w:rFonts w:ascii="Times New Roman" w:hAnsi="Times New Roman"/>
          <w:szCs w:val="24"/>
        </w:rPr>
      </w:pPr>
    </w:p>
    <w:p w14:paraId="444167D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The DHHS Controller’s office issues a preliminary monthly statement to Service Providers, detailing approved placement information for clients receiving services. The Provider reviews the preliminary statement, determines the need for any changes or input of client discharge data and updates the statement to reflect correct enrollment information. After the review and any applicable changes, the Provider certifies services provided by signing and dating the statement.  The completed statement is forwarded to the State Maternity Fund Coordinator for final approval.  After review, the Coordinator approves the payment and returns the statement to the DHHS Controller’s office for processing of payment directly to the service provider. Further, the State Maternity Coordinator manages the monitoring activities for this program.  </w:t>
      </w:r>
    </w:p>
    <w:p w14:paraId="1C3A7CD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Core Areas to be monitored and Link to Compliance Supplements are included in DSS Monitoring Plan Introduction.</w:t>
      </w:r>
    </w:p>
    <w:p w14:paraId="0AD387F1" w14:textId="77777777" w:rsidR="00F73DF0" w:rsidRPr="005A6706" w:rsidRDefault="00F73DF0" w:rsidP="00F73DF0">
      <w:pPr>
        <w:jc w:val="both"/>
        <w:rPr>
          <w:rFonts w:ascii="Times New Roman" w:hAnsi="Times New Roman"/>
          <w:szCs w:val="24"/>
        </w:rPr>
      </w:pPr>
    </w:p>
    <w:p w14:paraId="7012E17E" w14:textId="7DA7E13A" w:rsidR="00F73DF0" w:rsidRPr="004C15E7" w:rsidRDefault="008624AA" w:rsidP="00F73DF0">
      <w:pPr>
        <w:jc w:val="both"/>
        <w:rPr>
          <w:rFonts w:ascii="Times New Roman" w:hAnsi="Times New Roman"/>
          <w:b/>
          <w:szCs w:val="24"/>
        </w:rPr>
      </w:pPr>
      <w:r>
        <w:rPr>
          <w:rFonts w:ascii="Times New Roman" w:hAnsi="Times New Roman"/>
          <w:b/>
          <w:szCs w:val="24"/>
        </w:rPr>
        <w:t xml:space="preserve">500.03  </w:t>
      </w:r>
      <w:r w:rsidR="00F73DF0" w:rsidRPr="005A6706">
        <w:rPr>
          <w:rFonts w:ascii="Times New Roman" w:hAnsi="Times New Roman"/>
          <w:b/>
          <w:szCs w:val="24"/>
        </w:rPr>
        <w:t xml:space="preserve">Monitoring Staff </w:t>
      </w:r>
      <w:r w:rsidR="00F73DF0" w:rsidRPr="005A6706">
        <w:rPr>
          <w:rFonts w:ascii="Times New Roman" w:hAnsi="Times New Roman"/>
          <w:b/>
          <w:szCs w:val="24"/>
        </w:rPr>
        <w:tab/>
      </w:r>
    </w:p>
    <w:p w14:paraId="1F61A0C7"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In the Child Welfare Services Section, two Program Compliance Monitors conduc</w:t>
      </w:r>
      <w:r>
        <w:rPr>
          <w:rFonts w:ascii="Times New Roman" w:hAnsi="Times New Roman"/>
          <w:szCs w:val="24"/>
        </w:rPr>
        <w:t xml:space="preserve">t the monitoring for the </w:t>
      </w:r>
      <w:r w:rsidRPr="005A6706">
        <w:rPr>
          <w:rFonts w:ascii="Times New Roman" w:hAnsi="Times New Roman"/>
          <w:szCs w:val="24"/>
        </w:rPr>
        <w:t>child welfare programs. In addition to the Program Compliance Monitors, there are Program Coordinators within the Child Welfare Services section conducting the monitoring for their specific program area. Staff performing subrecipient monitoring and related support activities are listed in the DSS Monitoring Plan Introduction.</w:t>
      </w:r>
    </w:p>
    <w:p w14:paraId="7F61AB76" w14:textId="77777777" w:rsidR="00F73DF0" w:rsidRPr="005A6706" w:rsidRDefault="00F73DF0" w:rsidP="00F73DF0">
      <w:pPr>
        <w:ind w:left="360"/>
        <w:jc w:val="both"/>
        <w:rPr>
          <w:rFonts w:ascii="Times New Roman" w:hAnsi="Times New Roman"/>
          <w:szCs w:val="24"/>
        </w:rPr>
      </w:pPr>
    </w:p>
    <w:p w14:paraId="60FBBE68"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Children’s Program Representatives for each county, and their contact information, is shown at this web site:</w:t>
      </w:r>
    </w:p>
    <w:p w14:paraId="34C49564" w14:textId="77777777" w:rsidR="00F73DF0" w:rsidRPr="005A6706" w:rsidRDefault="00DC4DC4" w:rsidP="00F73DF0">
      <w:pPr>
        <w:ind w:left="360"/>
        <w:jc w:val="both"/>
        <w:rPr>
          <w:rFonts w:ascii="Times New Roman" w:hAnsi="Times New Roman"/>
          <w:szCs w:val="24"/>
        </w:rPr>
      </w:pPr>
      <w:hyperlink r:id="rId39" w:history="1">
        <w:r w:rsidR="00F73DF0" w:rsidRPr="002A135B">
          <w:rPr>
            <w:rStyle w:val="Hyperlink"/>
            <w:rFonts w:ascii="Times New Roman" w:hAnsi="Times New Roman"/>
            <w:szCs w:val="24"/>
          </w:rPr>
          <w:t>http://www2.ncdhhs.gov/dss/team/CPRList.html</w:t>
        </w:r>
      </w:hyperlink>
    </w:p>
    <w:p w14:paraId="74A3EF99" w14:textId="77777777" w:rsidR="00F73DF0" w:rsidRPr="005A6706" w:rsidRDefault="00F73DF0" w:rsidP="00F73DF0">
      <w:pPr>
        <w:jc w:val="both"/>
        <w:rPr>
          <w:rFonts w:ascii="Times New Roman" w:hAnsi="Times New Roman"/>
          <w:b/>
          <w:szCs w:val="24"/>
        </w:rPr>
      </w:pPr>
    </w:p>
    <w:p w14:paraId="502BAB5B" w14:textId="7BA1C1A6" w:rsidR="00F73DF0" w:rsidRPr="004C15E7" w:rsidRDefault="008624AA" w:rsidP="00F73DF0">
      <w:pPr>
        <w:jc w:val="both"/>
        <w:rPr>
          <w:rFonts w:ascii="Times New Roman" w:hAnsi="Times New Roman"/>
          <w:b/>
          <w:szCs w:val="24"/>
        </w:rPr>
      </w:pPr>
      <w:r>
        <w:rPr>
          <w:rFonts w:ascii="Times New Roman" w:hAnsi="Times New Roman"/>
          <w:b/>
          <w:szCs w:val="24"/>
        </w:rPr>
        <w:t xml:space="preserve">500.04 </w:t>
      </w:r>
      <w:r w:rsidR="00F73DF0" w:rsidRPr="005A6706">
        <w:rPr>
          <w:rFonts w:ascii="Times New Roman" w:hAnsi="Times New Roman"/>
          <w:b/>
          <w:szCs w:val="24"/>
        </w:rPr>
        <w:t>Monitoring Tools</w:t>
      </w:r>
    </w:p>
    <w:p w14:paraId="365995C1"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Standardized monitoring tools and instructions have been developed to monitor the aforementioned program areas.  The monitoring tools currently in use are based on applicable laws and regulations that govern the program being monitored.  The specific monitoring tools and instructions currently in use are attached to this document. </w:t>
      </w:r>
      <w:r>
        <w:rPr>
          <w:rFonts w:ascii="Times New Roman" w:hAnsi="Times New Roman"/>
          <w:szCs w:val="24"/>
        </w:rPr>
        <w:t xml:space="preserve"> Monitors review the appropriate eligibility determination forms that are included in the child’s record in order to validate initial and current eligibility for the period under review (PUR) as a substantial part of the monitoring process.  These forms are not attached to the monitoring plan but are included in the Child Welfare Funding Manual.</w:t>
      </w:r>
    </w:p>
    <w:p w14:paraId="25D2E2D5" w14:textId="77777777" w:rsidR="00F73DF0" w:rsidRDefault="00F73DF0" w:rsidP="00F73DF0">
      <w:pPr>
        <w:jc w:val="both"/>
        <w:rPr>
          <w:rFonts w:ascii="Times New Roman" w:hAnsi="Times New Roman"/>
          <w:b/>
          <w:szCs w:val="24"/>
        </w:rPr>
      </w:pPr>
    </w:p>
    <w:p w14:paraId="2654D76D" w14:textId="77777777" w:rsidR="000113F2" w:rsidRDefault="000113F2" w:rsidP="00F73DF0">
      <w:pPr>
        <w:jc w:val="both"/>
        <w:rPr>
          <w:rFonts w:ascii="Times New Roman" w:hAnsi="Times New Roman"/>
          <w:b/>
          <w:szCs w:val="24"/>
        </w:rPr>
      </w:pPr>
    </w:p>
    <w:p w14:paraId="1FD94678" w14:textId="0BD652EA" w:rsidR="00F73DF0" w:rsidRPr="005A6706" w:rsidRDefault="008624AA" w:rsidP="00F73DF0">
      <w:pPr>
        <w:jc w:val="both"/>
        <w:rPr>
          <w:rFonts w:ascii="Times New Roman" w:hAnsi="Times New Roman"/>
          <w:b/>
          <w:szCs w:val="24"/>
        </w:rPr>
      </w:pPr>
      <w:r>
        <w:rPr>
          <w:rFonts w:ascii="Times New Roman" w:hAnsi="Times New Roman"/>
          <w:b/>
          <w:szCs w:val="24"/>
        </w:rPr>
        <w:lastRenderedPageBreak/>
        <w:t xml:space="preserve">500.05  </w:t>
      </w:r>
      <w:r w:rsidR="00F73DF0" w:rsidRPr="005A6706">
        <w:rPr>
          <w:rFonts w:ascii="Times New Roman" w:hAnsi="Times New Roman"/>
          <w:b/>
          <w:szCs w:val="24"/>
        </w:rPr>
        <w:t>Monitoring Schedule</w:t>
      </w:r>
    </w:p>
    <w:p w14:paraId="6D712336"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The Child Welfare Program Compliance Monitors will keep the same assigned counties for </w:t>
      </w:r>
      <w:r w:rsidRPr="009C1424">
        <w:rPr>
          <w:rFonts w:ascii="Times New Roman" w:hAnsi="Times New Roman"/>
          <w:szCs w:val="24"/>
        </w:rPr>
        <w:t>three</w:t>
      </w:r>
      <w:r w:rsidRPr="005A6706">
        <w:rPr>
          <w:rFonts w:ascii="Times New Roman" w:hAnsi="Times New Roman"/>
          <w:szCs w:val="24"/>
        </w:rPr>
        <w:t xml:space="preserve"> years. Afterwards, the monitors’ county assignments will rotate.  Each monitor will schedule monitoring activities for the counties that fall in his/her assigned area.  The monitoring activity</w:t>
      </w:r>
      <w:r w:rsidR="003A102D">
        <w:rPr>
          <w:rFonts w:ascii="Times New Roman" w:hAnsi="Times New Roman"/>
          <w:szCs w:val="24"/>
        </w:rPr>
        <w:t xml:space="preserve"> </w:t>
      </w:r>
      <w:r>
        <w:rPr>
          <w:rFonts w:ascii="Times New Roman" w:hAnsi="Times New Roman"/>
          <w:szCs w:val="24"/>
        </w:rPr>
        <w:t>will generally</w:t>
      </w:r>
      <w:r w:rsidRPr="005A6706">
        <w:rPr>
          <w:rFonts w:ascii="Times New Roman" w:hAnsi="Times New Roman"/>
          <w:szCs w:val="24"/>
        </w:rPr>
        <w:t xml:space="preserve"> take the form of site visits</w:t>
      </w:r>
      <w:r>
        <w:rPr>
          <w:rFonts w:ascii="Times New Roman" w:hAnsi="Times New Roman"/>
          <w:szCs w:val="24"/>
        </w:rPr>
        <w:t xml:space="preserve"> although</w:t>
      </w:r>
      <w:r w:rsidRPr="005A6706">
        <w:rPr>
          <w:rFonts w:ascii="Times New Roman" w:hAnsi="Times New Roman"/>
          <w:szCs w:val="24"/>
        </w:rPr>
        <w:t xml:space="preserve"> desk audits, review of sub-recipient reports, and other methods</w:t>
      </w:r>
      <w:r>
        <w:rPr>
          <w:rFonts w:ascii="Times New Roman" w:hAnsi="Times New Roman"/>
          <w:szCs w:val="24"/>
        </w:rPr>
        <w:t xml:space="preserve"> may also be utilized</w:t>
      </w:r>
      <w:r w:rsidRPr="005A6706">
        <w:rPr>
          <w:rFonts w:ascii="Times New Roman" w:hAnsi="Times New Roman"/>
          <w:szCs w:val="24"/>
        </w:rPr>
        <w:t xml:space="preserve"> as determined necessary. </w:t>
      </w:r>
    </w:p>
    <w:p w14:paraId="2860C29C" w14:textId="77777777" w:rsidR="00F73DF0" w:rsidRPr="005A6706" w:rsidRDefault="00F73DF0" w:rsidP="00F73DF0">
      <w:pPr>
        <w:ind w:left="360"/>
        <w:jc w:val="both"/>
        <w:rPr>
          <w:rFonts w:ascii="Times New Roman" w:hAnsi="Times New Roman"/>
          <w:szCs w:val="24"/>
        </w:rPr>
      </w:pPr>
    </w:p>
    <w:p w14:paraId="2316950B" w14:textId="77777777" w:rsidR="006911D0" w:rsidRDefault="006911D0" w:rsidP="00F73DF0">
      <w:pPr>
        <w:ind w:left="360"/>
        <w:rPr>
          <w:rFonts w:ascii="Times New Roman" w:hAnsi="Times New Roman"/>
          <w:szCs w:val="24"/>
        </w:rPr>
      </w:pPr>
    </w:p>
    <w:p w14:paraId="34608D94" w14:textId="77777777" w:rsidR="0031079C" w:rsidRDefault="00F73DF0" w:rsidP="00F73DF0">
      <w:pPr>
        <w:ind w:left="360"/>
        <w:rPr>
          <w:rFonts w:ascii="Times New Roman" w:hAnsi="Times New Roman"/>
          <w:szCs w:val="24"/>
        </w:rPr>
      </w:pPr>
      <w:r w:rsidRPr="005A6706">
        <w:rPr>
          <w:rFonts w:ascii="Times New Roman" w:hAnsi="Times New Roman"/>
          <w:szCs w:val="24"/>
        </w:rPr>
        <w:t xml:space="preserve">The Child Welfare monitors will complete reviews for 33 </w:t>
      </w:r>
      <w:r>
        <w:rPr>
          <w:rFonts w:ascii="Times New Roman" w:hAnsi="Times New Roman"/>
          <w:szCs w:val="24"/>
        </w:rPr>
        <w:t xml:space="preserve">or 34 </w:t>
      </w:r>
      <w:r w:rsidRPr="005A6706">
        <w:rPr>
          <w:rFonts w:ascii="Times New Roman" w:hAnsi="Times New Roman"/>
          <w:szCs w:val="24"/>
        </w:rPr>
        <w:t>counties annually</w:t>
      </w:r>
      <w:r>
        <w:rPr>
          <w:rFonts w:ascii="Times New Roman" w:hAnsi="Times New Roman"/>
          <w:szCs w:val="24"/>
        </w:rPr>
        <w:t xml:space="preserve"> resulting in each program being monitored in all 100 counties every three years</w:t>
      </w:r>
      <w:r w:rsidRPr="005A6706">
        <w:rPr>
          <w:rFonts w:ascii="Times New Roman" w:hAnsi="Times New Roman"/>
          <w:szCs w:val="24"/>
        </w:rPr>
        <w:t xml:space="preserve">. Refer to the section on sample size for additional information.  The following documents the number of counties scheduled for an annual review in each </w:t>
      </w:r>
      <w:r w:rsidR="0031079C">
        <w:rPr>
          <w:rFonts w:ascii="Times New Roman" w:hAnsi="Times New Roman"/>
          <w:szCs w:val="24"/>
        </w:rPr>
        <w:t>program area:</w:t>
      </w:r>
    </w:p>
    <w:p w14:paraId="772444A6" w14:textId="77777777" w:rsidR="0031079C" w:rsidRDefault="0031079C" w:rsidP="00F73DF0">
      <w:pPr>
        <w:ind w:left="360"/>
        <w:rPr>
          <w:rFonts w:ascii="Times New Roman" w:hAnsi="Times New Roman"/>
          <w:szCs w:val="24"/>
        </w:rPr>
      </w:pPr>
    </w:p>
    <w:p w14:paraId="456A84FF" w14:textId="77777777" w:rsidR="0031079C" w:rsidRDefault="0031079C" w:rsidP="00F73DF0">
      <w:pPr>
        <w:ind w:left="360"/>
        <w:rPr>
          <w:rFonts w:ascii="Times New Roman" w:hAnsi="Times New Roman"/>
          <w:szCs w:val="24"/>
        </w:rPr>
      </w:pPr>
    </w:p>
    <w:p w14:paraId="227D0BAC" w14:textId="77777777" w:rsidR="00F73DF0" w:rsidRPr="005A6706" w:rsidRDefault="00F73DF0" w:rsidP="00F73DF0">
      <w:pPr>
        <w:jc w:val="both"/>
        <w:rPr>
          <w:rFonts w:cs="Arial"/>
          <w:b/>
          <w:sz w:val="22"/>
          <w:szCs w:val="22"/>
        </w:rPr>
      </w:pPr>
    </w:p>
    <w:tbl>
      <w:tblPr>
        <w:tblStyle w:val="TableGrid"/>
        <w:tblpPr w:leftFromText="180" w:rightFromText="180" w:vertAnchor="page" w:horzAnchor="margin" w:tblpX="175" w:tblpY="4636"/>
        <w:tblOverlap w:val="never"/>
        <w:tblW w:w="10449" w:type="dxa"/>
        <w:shd w:val="clear" w:color="auto" w:fill="FFCC99"/>
        <w:tblLook w:val="01E0" w:firstRow="1" w:lastRow="1" w:firstColumn="1" w:lastColumn="1" w:noHBand="0" w:noVBand="0"/>
      </w:tblPr>
      <w:tblGrid>
        <w:gridCol w:w="2195"/>
        <w:gridCol w:w="2032"/>
        <w:gridCol w:w="1781"/>
        <w:gridCol w:w="1867"/>
        <w:gridCol w:w="2574"/>
      </w:tblGrid>
      <w:tr w:rsidR="0029467B" w:rsidRPr="005A6706" w14:paraId="38347864" w14:textId="77777777" w:rsidTr="00566026">
        <w:trPr>
          <w:trHeight w:val="655"/>
        </w:trPr>
        <w:tc>
          <w:tcPr>
            <w:tcW w:w="2195" w:type="dxa"/>
            <w:tcBorders>
              <w:bottom w:val="single" w:sz="4" w:space="0" w:color="auto"/>
            </w:tcBorders>
            <w:shd w:val="clear" w:color="auto" w:fill="FFCC99"/>
          </w:tcPr>
          <w:p w14:paraId="32358194"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Medicaid Administration Claiming</w:t>
            </w:r>
          </w:p>
          <w:p w14:paraId="49B8D82B"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(MAC)</w:t>
            </w:r>
          </w:p>
        </w:tc>
        <w:tc>
          <w:tcPr>
            <w:tcW w:w="2032" w:type="dxa"/>
            <w:tcBorders>
              <w:bottom w:val="single" w:sz="4" w:space="0" w:color="auto"/>
            </w:tcBorders>
            <w:shd w:val="clear" w:color="auto" w:fill="FFCC99"/>
          </w:tcPr>
          <w:p w14:paraId="5349B573" w14:textId="77777777" w:rsidR="00566026" w:rsidRDefault="00566026" w:rsidP="00566026">
            <w:pPr>
              <w:jc w:val="center"/>
              <w:rPr>
                <w:rFonts w:ascii="Times New Roman" w:hAnsi="Times New Roman"/>
                <w:b/>
                <w:color w:val="FF0000"/>
              </w:rPr>
            </w:pPr>
          </w:p>
          <w:p w14:paraId="4DC2CFB9"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IV-E Adoption Assistance</w:t>
            </w:r>
          </w:p>
        </w:tc>
        <w:tc>
          <w:tcPr>
            <w:tcW w:w="1781" w:type="dxa"/>
            <w:tcBorders>
              <w:bottom w:val="single" w:sz="4" w:space="0" w:color="auto"/>
            </w:tcBorders>
            <w:shd w:val="clear" w:color="auto" w:fill="FFCC99"/>
          </w:tcPr>
          <w:p w14:paraId="45A7C8F8" w14:textId="77777777" w:rsidR="00566026" w:rsidRDefault="00566026" w:rsidP="00566026">
            <w:pPr>
              <w:jc w:val="center"/>
              <w:rPr>
                <w:rFonts w:ascii="Times New Roman" w:hAnsi="Times New Roman"/>
                <w:b/>
                <w:color w:val="FF0000"/>
              </w:rPr>
            </w:pPr>
          </w:p>
          <w:p w14:paraId="50D5A6FD"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IV-E Foster Care</w:t>
            </w:r>
          </w:p>
        </w:tc>
        <w:tc>
          <w:tcPr>
            <w:tcW w:w="1867" w:type="dxa"/>
            <w:tcBorders>
              <w:bottom w:val="single" w:sz="4" w:space="0" w:color="auto"/>
            </w:tcBorders>
            <w:shd w:val="clear" w:color="auto" w:fill="FFCC99"/>
          </w:tcPr>
          <w:p w14:paraId="2F740A08" w14:textId="77777777" w:rsidR="00566026" w:rsidRDefault="00566026" w:rsidP="00566026">
            <w:pPr>
              <w:jc w:val="center"/>
              <w:rPr>
                <w:rFonts w:ascii="Times New Roman" w:hAnsi="Times New Roman"/>
                <w:b/>
                <w:color w:val="FF0000"/>
              </w:rPr>
            </w:pPr>
          </w:p>
          <w:p w14:paraId="11B1B1BF"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Social Services Block Grant</w:t>
            </w:r>
          </w:p>
          <w:p w14:paraId="68FCA1E2"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(SSBG)</w:t>
            </w:r>
          </w:p>
        </w:tc>
        <w:tc>
          <w:tcPr>
            <w:tcW w:w="2574" w:type="dxa"/>
            <w:tcBorders>
              <w:bottom w:val="single" w:sz="4" w:space="0" w:color="auto"/>
            </w:tcBorders>
            <w:shd w:val="clear" w:color="auto" w:fill="FFCC99"/>
          </w:tcPr>
          <w:p w14:paraId="3EDB4F77" w14:textId="77777777" w:rsidR="00566026" w:rsidRDefault="00566026" w:rsidP="00566026">
            <w:pPr>
              <w:jc w:val="center"/>
              <w:rPr>
                <w:rFonts w:ascii="Times New Roman" w:hAnsi="Times New Roman"/>
                <w:b/>
                <w:color w:val="FF0000"/>
              </w:rPr>
            </w:pPr>
          </w:p>
          <w:p w14:paraId="7E846570" w14:textId="77777777" w:rsidR="0029467B" w:rsidRPr="005A6706" w:rsidRDefault="0029467B" w:rsidP="00566026">
            <w:pPr>
              <w:jc w:val="center"/>
              <w:rPr>
                <w:rFonts w:ascii="Times New Roman" w:hAnsi="Times New Roman"/>
                <w:b/>
                <w:color w:val="FF0000"/>
              </w:rPr>
            </w:pPr>
            <w:r>
              <w:rPr>
                <w:rFonts w:ascii="Times New Roman" w:hAnsi="Times New Roman"/>
                <w:b/>
                <w:color w:val="FF0000"/>
              </w:rPr>
              <w:t>Guardianship Assistance (GAP)</w:t>
            </w:r>
          </w:p>
        </w:tc>
      </w:tr>
      <w:tr w:rsidR="0029467B" w:rsidRPr="005A6706" w14:paraId="687DD938" w14:textId="77777777" w:rsidTr="00566026">
        <w:trPr>
          <w:trHeight w:val="343"/>
        </w:trPr>
        <w:tc>
          <w:tcPr>
            <w:tcW w:w="2195" w:type="dxa"/>
            <w:shd w:val="clear" w:color="auto" w:fill="auto"/>
          </w:tcPr>
          <w:p w14:paraId="4FFB7429"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2032" w:type="dxa"/>
            <w:shd w:val="clear" w:color="auto" w:fill="auto"/>
          </w:tcPr>
          <w:p w14:paraId="7CA42EF2"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1781" w:type="dxa"/>
            <w:shd w:val="clear" w:color="auto" w:fill="auto"/>
          </w:tcPr>
          <w:p w14:paraId="41A9E2E4"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1867" w:type="dxa"/>
            <w:shd w:val="clear" w:color="auto" w:fill="auto"/>
          </w:tcPr>
          <w:p w14:paraId="2D720ABD"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2574" w:type="dxa"/>
          </w:tcPr>
          <w:p w14:paraId="0B12BA32" w14:textId="77777777" w:rsidR="0029467B" w:rsidRPr="005A6706" w:rsidRDefault="0029467B" w:rsidP="00566026">
            <w:pPr>
              <w:jc w:val="center"/>
              <w:rPr>
                <w:rFonts w:ascii="Times New Roman" w:hAnsi="Times New Roman"/>
                <w:b/>
                <w:color w:val="FF0000"/>
              </w:rPr>
            </w:pPr>
            <w:r>
              <w:rPr>
                <w:rFonts w:ascii="Times New Roman" w:hAnsi="Times New Roman"/>
                <w:b/>
                <w:color w:val="FF0000"/>
              </w:rPr>
              <w:t>33/34</w:t>
            </w:r>
          </w:p>
        </w:tc>
      </w:tr>
    </w:tbl>
    <w:p w14:paraId="3F031701" w14:textId="0B7FE070" w:rsidR="00F73DF0" w:rsidRPr="005A6706" w:rsidRDefault="008624AA" w:rsidP="00F73DF0">
      <w:pPr>
        <w:jc w:val="both"/>
        <w:rPr>
          <w:rFonts w:ascii="Times New Roman" w:hAnsi="Times New Roman"/>
          <w:b/>
          <w:szCs w:val="24"/>
        </w:rPr>
      </w:pPr>
      <w:r>
        <w:rPr>
          <w:rFonts w:ascii="Times New Roman" w:hAnsi="Times New Roman"/>
          <w:b/>
          <w:szCs w:val="24"/>
        </w:rPr>
        <w:t xml:space="preserve">500.06  </w:t>
      </w:r>
      <w:r w:rsidR="00F73DF0" w:rsidRPr="005A6706">
        <w:rPr>
          <w:rFonts w:ascii="Times New Roman" w:hAnsi="Times New Roman"/>
          <w:b/>
          <w:szCs w:val="24"/>
        </w:rPr>
        <w:t>Sample Size</w:t>
      </w:r>
    </w:p>
    <w:p w14:paraId="74965D26" w14:textId="77777777" w:rsidR="00F73DF0" w:rsidRPr="005A6706" w:rsidRDefault="00F73DF0" w:rsidP="00F73DF0">
      <w:pPr>
        <w:ind w:left="360"/>
        <w:jc w:val="both"/>
        <w:rPr>
          <w:rFonts w:ascii="Times New Roman" w:hAnsi="Times New Roman"/>
          <w:szCs w:val="24"/>
        </w:rPr>
      </w:pPr>
      <w:r>
        <w:rPr>
          <w:rFonts w:ascii="Times New Roman" w:hAnsi="Times New Roman"/>
          <w:szCs w:val="24"/>
        </w:rPr>
        <w:t>Local County Social Service Agencies</w:t>
      </w:r>
      <w:r w:rsidRPr="005A6706">
        <w:rPr>
          <w:rFonts w:ascii="Times New Roman" w:hAnsi="Times New Roman"/>
          <w:szCs w:val="24"/>
        </w:rPr>
        <w:t xml:space="preserve"> are divided into three levels.  These levels are fairly standardized across the Division of Social Services and are used by other Sections in the Division of Social Services for monitoring and reporting purposes. The sampling process will be the same for all counties based on the county’s level, as defined below. In any case, if the county does not have the minimum number of sample cases to review, all the cases in that program area will be reviewed for the county. The county levels are defined on the following page. Because the monitoring system uses the county level to determine sample size, number of visits, and other monitoring decisions, the attached county level listing will be used for the entire monitoring year, which corresponds to the State Fiscal Year.  </w:t>
      </w:r>
    </w:p>
    <w:p w14:paraId="47806833" w14:textId="77777777" w:rsidR="00F73DF0" w:rsidRPr="005A6706" w:rsidRDefault="00F73DF0" w:rsidP="00F73DF0">
      <w:pPr>
        <w:rPr>
          <w:rFonts w:ascii="Times New Roman" w:hAnsi="Times New Roman"/>
        </w:rPr>
      </w:pPr>
    </w:p>
    <w:p w14:paraId="242A4DDC" w14:textId="77777777" w:rsidR="00F73DF0" w:rsidRPr="005A6706" w:rsidRDefault="00F73DF0" w:rsidP="00F73DF0">
      <w:pPr>
        <w:jc w:val="both"/>
        <w:rPr>
          <w:rFonts w:ascii="Times New Roman" w:hAnsi="Times New Roman"/>
        </w:rPr>
      </w:pPr>
    </w:p>
    <w:tbl>
      <w:tblPr>
        <w:tblStyle w:val="TableGrid"/>
        <w:tblW w:w="10906" w:type="dxa"/>
        <w:jc w:val="center"/>
        <w:tblLook w:val="01E0" w:firstRow="1" w:lastRow="1" w:firstColumn="1" w:lastColumn="1" w:noHBand="0" w:noVBand="0"/>
      </w:tblPr>
      <w:tblGrid>
        <w:gridCol w:w="3697"/>
        <w:gridCol w:w="3512"/>
        <w:gridCol w:w="3697"/>
      </w:tblGrid>
      <w:tr w:rsidR="00F73DF0" w:rsidRPr="005A6706" w14:paraId="6C3E816D" w14:textId="77777777" w:rsidTr="00F73DF0">
        <w:trPr>
          <w:trHeight w:val="108"/>
          <w:jc w:val="center"/>
        </w:trPr>
        <w:tc>
          <w:tcPr>
            <w:tcW w:w="3697" w:type="dxa"/>
            <w:shd w:val="clear" w:color="auto" w:fill="F3F3F3"/>
          </w:tcPr>
          <w:p w14:paraId="05F9C8E4" w14:textId="77777777" w:rsidR="00F73DF0" w:rsidRPr="005A6706" w:rsidRDefault="00F73DF0" w:rsidP="00F73DF0">
            <w:pPr>
              <w:jc w:val="center"/>
              <w:rPr>
                <w:rFonts w:ascii="Times New Roman" w:hAnsi="Times New Roman"/>
                <w:b/>
              </w:rPr>
            </w:pPr>
            <w:r w:rsidRPr="005A6706">
              <w:rPr>
                <w:rFonts w:ascii="Times New Roman" w:hAnsi="Times New Roman"/>
                <w:b/>
              </w:rPr>
              <w:t>LEVEL I COUNTIES</w:t>
            </w:r>
          </w:p>
          <w:p w14:paraId="5A9C8FBE"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c>
          <w:tcPr>
            <w:tcW w:w="3512" w:type="dxa"/>
            <w:shd w:val="clear" w:color="auto" w:fill="F3F3F3"/>
          </w:tcPr>
          <w:p w14:paraId="43435FB6" w14:textId="77777777" w:rsidR="00F73DF0" w:rsidRPr="005A6706" w:rsidRDefault="00F73DF0" w:rsidP="00F73DF0">
            <w:pPr>
              <w:jc w:val="center"/>
              <w:rPr>
                <w:rFonts w:ascii="Times New Roman" w:hAnsi="Times New Roman"/>
                <w:b/>
              </w:rPr>
            </w:pPr>
            <w:r w:rsidRPr="005A6706">
              <w:rPr>
                <w:rFonts w:ascii="Times New Roman" w:hAnsi="Times New Roman"/>
                <w:b/>
              </w:rPr>
              <w:t>LEVEL II COUNTIES</w:t>
            </w:r>
          </w:p>
          <w:p w14:paraId="0ABBB458"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c>
          <w:tcPr>
            <w:tcW w:w="3697" w:type="dxa"/>
            <w:shd w:val="clear" w:color="auto" w:fill="F3F3F3"/>
          </w:tcPr>
          <w:p w14:paraId="5E0244AC" w14:textId="77777777" w:rsidR="00F73DF0" w:rsidRPr="005A6706" w:rsidRDefault="00F73DF0" w:rsidP="00F73DF0">
            <w:pPr>
              <w:jc w:val="center"/>
              <w:rPr>
                <w:rFonts w:ascii="Times New Roman" w:hAnsi="Times New Roman"/>
                <w:b/>
              </w:rPr>
            </w:pPr>
            <w:r w:rsidRPr="005A6706">
              <w:rPr>
                <w:rFonts w:ascii="Times New Roman" w:hAnsi="Times New Roman"/>
                <w:b/>
              </w:rPr>
              <w:t>LEVEL III COUNTIES</w:t>
            </w:r>
          </w:p>
          <w:p w14:paraId="181156E0"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r>
      <w:tr w:rsidR="00F73DF0" w:rsidRPr="005A6706" w14:paraId="4E99468E" w14:textId="77777777" w:rsidTr="00F73DF0">
        <w:trPr>
          <w:trHeight w:val="366"/>
          <w:jc w:val="center"/>
        </w:trPr>
        <w:tc>
          <w:tcPr>
            <w:tcW w:w="3697" w:type="dxa"/>
          </w:tcPr>
          <w:p w14:paraId="34F81953" w14:textId="77777777" w:rsidR="00F73DF0" w:rsidRPr="005A6706" w:rsidRDefault="00F73DF0" w:rsidP="00F73DF0">
            <w:pPr>
              <w:jc w:val="both"/>
              <w:rPr>
                <w:rFonts w:ascii="Times New Roman" w:hAnsi="Times New Roman"/>
              </w:rPr>
            </w:pPr>
            <w:r w:rsidRPr="005A6706">
              <w:rPr>
                <w:rFonts w:ascii="Times New Roman" w:hAnsi="Times New Roman"/>
              </w:rPr>
              <w:t xml:space="preserve">IV-E Foster Care                </w:t>
            </w:r>
            <w:r>
              <w:rPr>
                <w:rFonts w:ascii="Times New Roman" w:hAnsi="Times New Roman"/>
              </w:rPr>
              <w:t xml:space="preserve">   </w:t>
            </w:r>
            <w:r w:rsidRPr="005A6706">
              <w:rPr>
                <w:rFonts w:ascii="Times New Roman" w:hAnsi="Times New Roman"/>
              </w:rPr>
              <w:t>5 cases</w:t>
            </w:r>
          </w:p>
        </w:tc>
        <w:tc>
          <w:tcPr>
            <w:tcW w:w="3512" w:type="dxa"/>
          </w:tcPr>
          <w:p w14:paraId="2CF06031" w14:textId="77777777" w:rsidR="00F73DF0" w:rsidRPr="005A6706" w:rsidRDefault="00F73DF0" w:rsidP="00F73DF0">
            <w:pPr>
              <w:jc w:val="both"/>
              <w:rPr>
                <w:rFonts w:ascii="Times New Roman" w:hAnsi="Times New Roman"/>
              </w:rPr>
            </w:pPr>
            <w:r w:rsidRPr="005A6706">
              <w:rPr>
                <w:rFonts w:ascii="Times New Roman" w:hAnsi="Times New Roman"/>
              </w:rPr>
              <w:t xml:space="preserve">IV-E Foster Care             </w:t>
            </w:r>
            <w:r>
              <w:rPr>
                <w:rFonts w:ascii="Times New Roman" w:hAnsi="Times New Roman"/>
              </w:rPr>
              <w:t xml:space="preserve">  </w:t>
            </w:r>
            <w:r w:rsidRPr="005A6706">
              <w:rPr>
                <w:rFonts w:ascii="Times New Roman" w:hAnsi="Times New Roman"/>
              </w:rPr>
              <w:t>10 cases</w:t>
            </w:r>
          </w:p>
        </w:tc>
        <w:tc>
          <w:tcPr>
            <w:tcW w:w="3697" w:type="dxa"/>
          </w:tcPr>
          <w:p w14:paraId="1CA705E1" w14:textId="77777777" w:rsidR="00F73DF0" w:rsidRPr="005A6706" w:rsidRDefault="00F73DF0" w:rsidP="00F73DF0">
            <w:pPr>
              <w:jc w:val="both"/>
              <w:rPr>
                <w:rFonts w:ascii="Times New Roman" w:hAnsi="Times New Roman"/>
              </w:rPr>
            </w:pPr>
            <w:r w:rsidRPr="005A6706">
              <w:rPr>
                <w:rFonts w:ascii="Times New Roman" w:hAnsi="Times New Roman"/>
              </w:rPr>
              <w:t>IV-E Foster Care                12 cases</w:t>
            </w:r>
          </w:p>
        </w:tc>
      </w:tr>
      <w:tr w:rsidR="00F73DF0" w:rsidRPr="005A6706" w14:paraId="4FBCB185" w14:textId="77777777" w:rsidTr="00F73DF0">
        <w:trPr>
          <w:trHeight w:val="386"/>
          <w:jc w:val="center"/>
        </w:trPr>
        <w:tc>
          <w:tcPr>
            <w:tcW w:w="3697" w:type="dxa"/>
          </w:tcPr>
          <w:p w14:paraId="693489CE" w14:textId="77777777" w:rsidR="00F73DF0" w:rsidRPr="005A6706" w:rsidRDefault="00F73DF0" w:rsidP="00F73DF0">
            <w:pPr>
              <w:jc w:val="both"/>
              <w:rPr>
                <w:rFonts w:ascii="Times New Roman" w:hAnsi="Times New Roman"/>
              </w:rPr>
            </w:pPr>
            <w:r w:rsidRPr="005A6706">
              <w:rPr>
                <w:rFonts w:ascii="Times New Roman" w:hAnsi="Times New Roman"/>
              </w:rPr>
              <w:t>IV-E Adoption Assistance</w:t>
            </w:r>
            <w:r>
              <w:rPr>
                <w:rFonts w:ascii="Times New Roman" w:hAnsi="Times New Roman"/>
              </w:rPr>
              <w:t xml:space="preserve">    </w:t>
            </w:r>
            <w:r w:rsidRPr="005A6706">
              <w:rPr>
                <w:rFonts w:ascii="Times New Roman" w:hAnsi="Times New Roman"/>
              </w:rPr>
              <w:t>5 cases</w:t>
            </w:r>
          </w:p>
        </w:tc>
        <w:tc>
          <w:tcPr>
            <w:tcW w:w="3512" w:type="dxa"/>
          </w:tcPr>
          <w:p w14:paraId="1F9783F9" w14:textId="77777777" w:rsidR="00F73DF0" w:rsidRPr="005A6706" w:rsidRDefault="00F73DF0" w:rsidP="00F73DF0">
            <w:pPr>
              <w:jc w:val="both"/>
              <w:rPr>
                <w:rFonts w:ascii="Times New Roman" w:hAnsi="Times New Roman"/>
              </w:rPr>
            </w:pPr>
            <w:r>
              <w:rPr>
                <w:rFonts w:ascii="Times New Roman" w:hAnsi="Times New Roman"/>
              </w:rPr>
              <w:t xml:space="preserve">IV-E Adoption Assistance </w:t>
            </w:r>
            <w:r w:rsidRPr="005A6706">
              <w:rPr>
                <w:rFonts w:ascii="Times New Roman" w:hAnsi="Times New Roman"/>
              </w:rPr>
              <w:t>5 cases</w:t>
            </w:r>
          </w:p>
        </w:tc>
        <w:tc>
          <w:tcPr>
            <w:tcW w:w="3697" w:type="dxa"/>
          </w:tcPr>
          <w:p w14:paraId="12AE9CA9" w14:textId="77777777" w:rsidR="00F73DF0" w:rsidRPr="005A6706" w:rsidRDefault="00F73DF0" w:rsidP="00F73DF0">
            <w:pPr>
              <w:jc w:val="both"/>
              <w:rPr>
                <w:rFonts w:ascii="Times New Roman" w:hAnsi="Times New Roman"/>
              </w:rPr>
            </w:pPr>
            <w:r>
              <w:rPr>
                <w:rFonts w:ascii="Times New Roman" w:hAnsi="Times New Roman"/>
              </w:rPr>
              <w:t xml:space="preserve">IV-E Adoption Assistance  </w:t>
            </w:r>
            <w:r w:rsidRPr="005A6706">
              <w:rPr>
                <w:rFonts w:ascii="Times New Roman" w:hAnsi="Times New Roman"/>
              </w:rPr>
              <w:t>5 cases</w:t>
            </w:r>
          </w:p>
        </w:tc>
      </w:tr>
      <w:tr w:rsidR="00F73DF0" w:rsidRPr="005A6706" w14:paraId="616AEB1D" w14:textId="77777777" w:rsidTr="00F73DF0">
        <w:trPr>
          <w:trHeight w:val="366"/>
          <w:jc w:val="center"/>
        </w:trPr>
        <w:tc>
          <w:tcPr>
            <w:tcW w:w="3697" w:type="dxa"/>
          </w:tcPr>
          <w:p w14:paraId="14F32904" w14:textId="77777777" w:rsidR="00F73DF0" w:rsidRPr="005A6706" w:rsidRDefault="00F73DF0" w:rsidP="00F73DF0">
            <w:pPr>
              <w:jc w:val="both"/>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c>
          <w:tcPr>
            <w:tcW w:w="3512" w:type="dxa"/>
          </w:tcPr>
          <w:p w14:paraId="4F792EEE" w14:textId="77777777" w:rsidR="00F73DF0" w:rsidRPr="005A6706" w:rsidRDefault="00F73DF0" w:rsidP="00F73DF0">
            <w:pPr>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c>
          <w:tcPr>
            <w:tcW w:w="3697" w:type="dxa"/>
          </w:tcPr>
          <w:p w14:paraId="770A4E4E" w14:textId="77777777" w:rsidR="00F73DF0" w:rsidRPr="005A6706" w:rsidRDefault="00F73DF0" w:rsidP="00F73DF0">
            <w:pPr>
              <w:jc w:val="both"/>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r>
      <w:tr w:rsidR="00F73DF0" w:rsidRPr="005A6706" w14:paraId="47EE9283" w14:textId="77777777" w:rsidTr="00F73DF0">
        <w:trPr>
          <w:trHeight w:val="366"/>
          <w:jc w:val="center"/>
        </w:trPr>
        <w:tc>
          <w:tcPr>
            <w:tcW w:w="3697" w:type="dxa"/>
          </w:tcPr>
          <w:p w14:paraId="5DCA9D36" w14:textId="77777777" w:rsidR="00F73DF0" w:rsidRPr="00203FD5" w:rsidRDefault="00F73DF0" w:rsidP="00F73DF0">
            <w:pPr>
              <w:jc w:val="both"/>
              <w:rPr>
                <w:rFonts w:ascii="Times New Roman" w:hAnsi="Times New Roman"/>
              </w:rPr>
            </w:pPr>
            <w:r w:rsidRPr="00203FD5">
              <w:rPr>
                <w:rFonts w:ascii="Times New Roman" w:hAnsi="Times New Roman"/>
              </w:rPr>
              <w:t xml:space="preserve">MAC – </w:t>
            </w:r>
            <w:r>
              <w:rPr>
                <w:rFonts w:ascii="Times New Roman" w:hAnsi="Times New Roman"/>
              </w:rPr>
              <w:t>2</w:t>
            </w:r>
            <w:r w:rsidRPr="00203FD5">
              <w:rPr>
                <w:rFonts w:ascii="Times New Roman" w:hAnsi="Times New Roman"/>
              </w:rPr>
              <w:t xml:space="preserve"> claims for each Service                        </w:t>
            </w:r>
          </w:p>
        </w:tc>
        <w:tc>
          <w:tcPr>
            <w:tcW w:w="3512" w:type="dxa"/>
          </w:tcPr>
          <w:p w14:paraId="40FE0D1D" w14:textId="77777777" w:rsidR="00F73DF0" w:rsidRPr="00203FD5" w:rsidRDefault="00F73DF0" w:rsidP="00F73DF0">
            <w:pPr>
              <w:jc w:val="both"/>
              <w:rPr>
                <w:rFonts w:ascii="Times New Roman" w:hAnsi="Times New Roman"/>
              </w:rPr>
            </w:pPr>
            <w:r w:rsidRPr="00203FD5">
              <w:rPr>
                <w:rFonts w:ascii="Times New Roman" w:hAnsi="Times New Roman"/>
              </w:rPr>
              <w:t>MAC – 4 claims for each Service</w:t>
            </w:r>
          </w:p>
        </w:tc>
        <w:tc>
          <w:tcPr>
            <w:tcW w:w="3697" w:type="dxa"/>
          </w:tcPr>
          <w:p w14:paraId="6D49EBF9" w14:textId="77777777" w:rsidR="00F73DF0" w:rsidRPr="00203FD5" w:rsidRDefault="00F73DF0" w:rsidP="00F73DF0">
            <w:pPr>
              <w:jc w:val="both"/>
              <w:rPr>
                <w:rFonts w:ascii="Times New Roman" w:hAnsi="Times New Roman"/>
              </w:rPr>
            </w:pPr>
            <w:r w:rsidRPr="00203FD5">
              <w:rPr>
                <w:rFonts w:ascii="Times New Roman" w:hAnsi="Times New Roman"/>
              </w:rPr>
              <w:t xml:space="preserve">MAC – </w:t>
            </w:r>
            <w:r>
              <w:rPr>
                <w:rFonts w:ascii="Times New Roman" w:hAnsi="Times New Roman"/>
              </w:rPr>
              <w:t>5</w:t>
            </w:r>
            <w:r w:rsidRPr="00203FD5">
              <w:rPr>
                <w:rFonts w:ascii="Times New Roman" w:hAnsi="Times New Roman"/>
              </w:rPr>
              <w:t xml:space="preserve"> claims for each Service</w:t>
            </w:r>
          </w:p>
        </w:tc>
      </w:tr>
      <w:tr w:rsidR="00F73DF0" w:rsidRPr="005A6706" w14:paraId="78B01489" w14:textId="77777777" w:rsidTr="00F73DF0">
        <w:trPr>
          <w:trHeight w:val="366"/>
          <w:jc w:val="center"/>
        </w:trPr>
        <w:tc>
          <w:tcPr>
            <w:tcW w:w="3697" w:type="dxa"/>
          </w:tcPr>
          <w:p w14:paraId="26778A87"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c>
          <w:tcPr>
            <w:tcW w:w="3512" w:type="dxa"/>
          </w:tcPr>
          <w:p w14:paraId="530A15D6"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c>
          <w:tcPr>
            <w:tcW w:w="3697" w:type="dxa"/>
          </w:tcPr>
          <w:p w14:paraId="44F4A6CE"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r>
    </w:tbl>
    <w:p w14:paraId="1610B499" w14:textId="77777777" w:rsidR="00F73DF0" w:rsidRPr="005A6706" w:rsidRDefault="00F73DF0" w:rsidP="00F73DF0"/>
    <w:p w14:paraId="19ED098E" w14:textId="77777777" w:rsidR="00F73DF0" w:rsidRPr="005A6706" w:rsidRDefault="00F73DF0" w:rsidP="00F73DF0">
      <w:pPr>
        <w:rPr>
          <w:rFonts w:ascii="Times New Roman" w:hAnsi="Times New Roman"/>
          <w:b/>
          <w:szCs w:val="24"/>
        </w:rPr>
      </w:pPr>
      <w:r w:rsidRPr="005A6706">
        <w:rPr>
          <w:rFonts w:ascii="Times New Roman" w:hAnsi="Times New Roman"/>
          <w:b/>
          <w:szCs w:val="24"/>
        </w:rPr>
        <w:t>Oversample Cases</w:t>
      </w:r>
    </w:p>
    <w:p w14:paraId="35945A5D"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 xml:space="preserve">During the random case selection process, monitors should only be selecting cases that have been identified as using the services by the code entered on the 5094, 5095, 5027, day sheet, or other coding document. If the case was improperly keyed on the day sheet, 5094, 5095, 5027, or other coding document, then that results in an error and not a need to select another case for sampling. In the unusual circumstance that a substitute case is necessary, the monitor will proceed with another case selection. The oversampling should be a part of the monitor’s review preparation and case selection process. The additional cases shall be stated in the notification letter as “oversampling”, this will allow the county to prepare the additional cases. One case per </w:t>
      </w:r>
      <w:r w:rsidRPr="005A6706">
        <w:rPr>
          <w:rFonts w:ascii="Times New Roman" w:hAnsi="Times New Roman"/>
          <w:szCs w:val="24"/>
        </w:rPr>
        <w:lastRenderedPageBreak/>
        <w:t xml:space="preserve">program area should be selected for oversample and will be included in the monitoring notification letter.  The Child Welfare monitor and/or team supervisor will make the determination to select an oversample case. </w:t>
      </w:r>
    </w:p>
    <w:p w14:paraId="175B6A18" w14:textId="77777777" w:rsidR="00F73DF0" w:rsidRDefault="00F73DF0" w:rsidP="00F73DF0">
      <w:pPr>
        <w:ind w:left="360"/>
        <w:jc w:val="both"/>
        <w:rPr>
          <w:rFonts w:ascii="Times New Roman" w:hAnsi="Times New Roman"/>
          <w:szCs w:val="24"/>
        </w:rPr>
      </w:pPr>
    </w:p>
    <w:p w14:paraId="2901D910" w14:textId="7FEB0D78" w:rsidR="00F73DF0" w:rsidRPr="005A6706" w:rsidRDefault="008624AA" w:rsidP="00F73DF0">
      <w:pPr>
        <w:keepNext/>
        <w:outlineLvl w:val="1"/>
        <w:rPr>
          <w:rFonts w:ascii="Times New Roman" w:hAnsi="Times New Roman"/>
          <w:b/>
          <w:caps/>
          <w:szCs w:val="24"/>
        </w:rPr>
      </w:pPr>
      <w:r>
        <w:rPr>
          <w:rFonts w:ascii="Times New Roman" w:hAnsi="Times New Roman"/>
          <w:b/>
          <w:caps/>
          <w:szCs w:val="24"/>
        </w:rPr>
        <w:t xml:space="preserve">500.07 </w:t>
      </w:r>
      <w:r w:rsidR="00F73DF0" w:rsidRPr="005A6706">
        <w:rPr>
          <w:rFonts w:ascii="Times New Roman" w:hAnsi="Times New Roman"/>
          <w:b/>
          <w:caps/>
          <w:szCs w:val="24"/>
        </w:rPr>
        <w:t>Review Process</w:t>
      </w:r>
    </w:p>
    <w:p w14:paraId="46F0F315" w14:textId="77777777" w:rsidR="00F73DF0" w:rsidRPr="005A6706" w:rsidRDefault="00F73DF0" w:rsidP="00F73DF0">
      <w:pPr>
        <w:rPr>
          <w:sz w:val="22"/>
          <w:szCs w:val="22"/>
        </w:rPr>
      </w:pPr>
    </w:p>
    <w:p w14:paraId="24AA5648" w14:textId="77777777" w:rsidR="00F73DF0" w:rsidRPr="005A6706" w:rsidRDefault="00F73DF0" w:rsidP="00F73DF0">
      <w:pPr>
        <w:rPr>
          <w:rFonts w:ascii="Times New Roman" w:hAnsi="Times New Roman"/>
          <w:b/>
          <w:szCs w:val="24"/>
        </w:rPr>
      </w:pPr>
      <w:r w:rsidRPr="005A6706">
        <w:rPr>
          <w:rFonts w:ascii="Times New Roman" w:hAnsi="Times New Roman"/>
          <w:b/>
          <w:szCs w:val="24"/>
        </w:rPr>
        <w:t>Notification Requirements</w:t>
      </w:r>
    </w:p>
    <w:p w14:paraId="35BCBFFB"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The monitors will send a notification letter to the county no later than 30 calendar days prior to the scheduled review date. The notification letter will include:</w:t>
      </w:r>
    </w:p>
    <w:p w14:paraId="251DC006" w14:textId="77777777" w:rsidR="00F73DF0" w:rsidRPr="005A6706" w:rsidRDefault="00F73DF0" w:rsidP="00F73DF0">
      <w:pPr>
        <w:rPr>
          <w:rFonts w:ascii="Times New Roman" w:hAnsi="Times New Roman"/>
          <w:szCs w:val="24"/>
        </w:rPr>
      </w:pPr>
    </w:p>
    <w:p w14:paraId="015C76BB"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The date(s) of the review,</w:t>
      </w:r>
    </w:p>
    <w:p w14:paraId="5343A186"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Sample cases and oversample cases selected for the review,</w:t>
      </w:r>
    </w:p>
    <w:p w14:paraId="6498775B"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The period under review</w:t>
      </w:r>
    </w:p>
    <w:p w14:paraId="4827D605" w14:textId="77777777" w:rsidR="00F73DF0" w:rsidRPr="005A6706" w:rsidRDefault="00F73DF0" w:rsidP="00F73DF0">
      <w:pPr>
        <w:ind w:left="2160"/>
        <w:jc w:val="both"/>
        <w:rPr>
          <w:rFonts w:ascii="Times New Roman" w:hAnsi="Times New Roman"/>
          <w:szCs w:val="24"/>
        </w:rPr>
      </w:pPr>
    </w:p>
    <w:p w14:paraId="3B4A503D" w14:textId="77777777" w:rsidR="00F73DF0" w:rsidRPr="004C15E7" w:rsidRDefault="00F73DF0" w:rsidP="00F73DF0">
      <w:pPr>
        <w:rPr>
          <w:rFonts w:ascii="Times New Roman" w:hAnsi="Times New Roman"/>
          <w:b/>
          <w:szCs w:val="24"/>
        </w:rPr>
      </w:pPr>
      <w:r w:rsidRPr="005A6706">
        <w:rPr>
          <w:rFonts w:ascii="Times New Roman" w:hAnsi="Times New Roman"/>
          <w:b/>
          <w:szCs w:val="24"/>
        </w:rPr>
        <w:t>Determining the Period Under Review</w:t>
      </w:r>
      <w:r w:rsidRPr="005A6706">
        <w:rPr>
          <w:rFonts w:ascii="Times New Roman" w:hAnsi="Times New Roman"/>
          <w:szCs w:val="24"/>
        </w:rPr>
        <w:t xml:space="preserve"> </w:t>
      </w:r>
    </w:p>
    <w:p w14:paraId="2CF50682"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The period under review is determined to be the six (6) month period prior to sending the notification letter. For example, if the county’s review date is scheduled for July, the notification letter would be sent in June to comply with the notification requirements. However, the period under review would be six (6) months prior to the month the notification letter is being sent out. Therefore, the review period would be December through May.</w:t>
      </w:r>
    </w:p>
    <w:p w14:paraId="4F07749B" w14:textId="77777777" w:rsidR="00F73DF0" w:rsidRPr="005A6706" w:rsidRDefault="00F73DF0" w:rsidP="00F73DF0">
      <w:pPr>
        <w:jc w:val="both"/>
        <w:rPr>
          <w:rFonts w:ascii="Times New Roman" w:hAnsi="Times New Roman"/>
          <w:szCs w:val="24"/>
        </w:rPr>
      </w:pPr>
    </w:p>
    <w:p w14:paraId="6C112DCE" w14:textId="77777777" w:rsidR="00F73DF0" w:rsidRPr="004C15E7" w:rsidRDefault="00F73DF0" w:rsidP="00F73DF0">
      <w:pPr>
        <w:jc w:val="both"/>
        <w:rPr>
          <w:rFonts w:ascii="Times New Roman" w:hAnsi="Times New Roman"/>
          <w:b/>
          <w:szCs w:val="24"/>
        </w:rPr>
      </w:pPr>
      <w:r w:rsidRPr="005A6706">
        <w:rPr>
          <w:rFonts w:ascii="Times New Roman" w:hAnsi="Times New Roman"/>
          <w:b/>
          <w:szCs w:val="24"/>
        </w:rPr>
        <w:t>Rescheduling an Onsite Review</w:t>
      </w:r>
    </w:p>
    <w:p w14:paraId="6A172D52"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Once a review is scheduled, due to the potential impact of the PUR, </w:t>
      </w:r>
      <w:r w:rsidR="00566026">
        <w:rPr>
          <w:rFonts w:ascii="Times New Roman" w:hAnsi="Times New Roman"/>
          <w:szCs w:val="24"/>
        </w:rPr>
        <w:t xml:space="preserve">rescheduling due to unforeseen events, require </w:t>
      </w:r>
      <w:r w:rsidRPr="005A6706">
        <w:rPr>
          <w:rFonts w:ascii="Times New Roman" w:hAnsi="Times New Roman"/>
          <w:szCs w:val="24"/>
        </w:rPr>
        <w:t xml:space="preserve">approval from Division Management Staff.  </w:t>
      </w:r>
    </w:p>
    <w:p w14:paraId="16329BCD" w14:textId="77777777" w:rsidR="00F73DF0" w:rsidRPr="005A6706" w:rsidRDefault="00F73DF0" w:rsidP="00F73DF0">
      <w:pPr>
        <w:ind w:left="360"/>
        <w:rPr>
          <w:rFonts w:ascii="Times New Roman" w:hAnsi="Times New Roman"/>
          <w:szCs w:val="24"/>
        </w:rPr>
      </w:pPr>
    </w:p>
    <w:p w14:paraId="2E8FC85D"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In the event the scheduled review date is changed, the period under review may need to change as well, in order to comply with ‘period under review’ determination policy written above. </w:t>
      </w:r>
    </w:p>
    <w:p w14:paraId="5D0656CC" w14:textId="77777777" w:rsidR="00F73DF0" w:rsidRPr="005A6706" w:rsidRDefault="00F73DF0" w:rsidP="00F73DF0">
      <w:pPr>
        <w:ind w:left="360"/>
        <w:rPr>
          <w:rFonts w:ascii="Times New Roman" w:hAnsi="Times New Roman"/>
          <w:szCs w:val="24"/>
        </w:rPr>
      </w:pPr>
    </w:p>
    <w:p w14:paraId="573CC718"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A rescheduled monitoring visit should have in the file:</w:t>
      </w:r>
    </w:p>
    <w:p w14:paraId="51AECEA4" w14:textId="77777777" w:rsidR="00F73DF0" w:rsidRPr="005A6706" w:rsidRDefault="00F73DF0" w:rsidP="00F73DF0">
      <w:pPr>
        <w:ind w:left="720"/>
        <w:jc w:val="both"/>
        <w:rPr>
          <w:rFonts w:ascii="Times New Roman" w:hAnsi="Times New Roman"/>
          <w:szCs w:val="24"/>
        </w:rPr>
      </w:pPr>
    </w:p>
    <w:p w14:paraId="3A3A4B23" w14:textId="77777777" w:rsidR="00F73DF0" w:rsidRDefault="00F73DF0" w:rsidP="00C95DDE">
      <w:pPr>
        <w:numPr>
          <w:ilvl w:val="0"/>
          <w:numId w:val="18"/>
        </w:numPr>
        <w:ind w:left="720" w:firstLine="0"/>
        <w:jc w:val="both"/>
        <w:rPr>
          <w:rFonts w:ascii="Times New Roman" w:hAnsi="Times New Roman"/>
          <w:szCs w:val="24"/>
        </w:rPr>
      </w:pPr>
      <w:r w:rsidRPr="005A6706">
        <w:rPr>
          <w:rFonts w:ascii="Times New Roman" w:hAnsi="Times New Roman"/>
          <w:szCs w:val="24"/>
        </w:rPr>
        <w:t>A written request from the department of social services</w:t>
      </w:r>
    </w:p>
    <w:p w14:paraId="69614438" w14:textId="77777777" w:rsidR="00F73DF0" w:rsidRPr="004C15E7" w:rsidRDefault="00F73DF0" w:rsidP="00C95DDE">
      <w:pPr>
        <w:numPr>
          <w:ilvl w:val="0"/>
          <w:numId w:val="18"/>
        </w:numPr>
        <w:ind w:left="720" w:firstLine="0"/>
        <w:jc w:val="both"/>
        <w:rPr>
          <w:rFonts w:ascii="Times New Roman" w:hAnsi="Times New Roman"/>
          <w:szCs w:val="24"/>
        </w:rPr>
      </w:pPr>
      <w:r w:rsidRPr="004C15E7">
        <w:rPr>
          <w:rFonts w:ascii="Times New Roman" w:hAnsi="Times New Roman"/>
          <w:szCs w:val="24"/>
        </w:rPr>
        <w:t>The written response to the request from the Division Management Staff</w:t>
      </w:r>
    </w:p>
    <w:p w14:paraId="5383159F" w14:textId="77777777" w:rsidR="00F73DF0" w:rsidRPr="005A6706" w:rsidRDefault="00F73DF0" w:rsidP="00C95DDE">
      <w:pPr>
        <w:numPr>
          <w:ilvl w:val="0"/>
          <w:numId w:val="18"/>
        </w:numPr>
        <w:ind w:left="720" w:firstLine="0"/>
        <w:jc w:val="both"/>
        <w:rPr>
          <w:rFonts w:ascii="Times New Roman" w:hAnsi="Times New Roman"/>
          <w:szCs w:val="24"/>
        </w:rPr>
      </w:pPr>
      <w:r w:rsidRPr="005A6706">
        <w:rPr>
          <w:rFonts w:ascii="Times New Roman" w:hAnsi="Times New Roman"/>
          <w:szCs w:val="24"/>
        </w:rPr>
        <w:t xml:space="preserve">A revised notification letter sent to the county with any adjustments to the PUR, etc. </w:t>
      </w:r>
    </w:p>
    <w:p w14:paraId="66E16993" w14:textId="77777777" w:rsidR="00F73DF0" w:rsidRPr="005A6706" w:rsidRDefault="00F73DF0" w:rsidP="00F73DF0">
      <w:pPr>
        <w:rPr>
          <w:rFonts w:ascii="Times New Roman" w:hAnsi="Times New Roman"/>
          <w:szCs w:val="24"/>
        </w:rPr>
      </w:pPr>
    </w:p>
    <w:p w14:paraId="709C0D0F" w14:textId="77777777" w:rsidR="00F73DF0" w:rsidRPr="005A6706" w:rsidRDefault="00F73DF0" w:rsidP="00F73DF0">
      <w:pPr>
        <w:rPr>
          <w:rFonts w:ascii="Times New Roman" w:hAnsi="Times New Roman"/>
          <w:szCs w:val="24"/>
        </w:rPr>
      </w:pPr>
      <w:r w:rsidRPr="005A6706">
        <w:rPr>
          <w:rFonts w:ascii="Times New Roman" w:hAnsi="Times New Roman"/>
          <w:b/>
          <w:szCs w:val="24"/>
        </w:rPr>
        <w:t>The Review</w:t>
      </w:r>
    </w:p>
    <w:p w14:paraId="2DADDE6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For site reviews, the Program Compliance Monitors will conduct an entrance conference with the county to reiterate the information in the notification letter and address questions from county staff. After the entrance conference, the review should begin. A ‘Summary of Findings’, that addresses deficiencies and tentative findings/errors, will be given to the county during the exit conference. </w:t>
      </w:r>
    </w:p>
    <w:p w14:paraId="023ADDAF" w14:textId="77777777" w:rsidR="00F73DF0" w:rsidRPr="005A6706" w:rsidRDefault="00F73DF0" w:rsidP="00F73DF0">
      <w:pPr>
        <w:ind w:left="360"/>
        <w:jc w:val="both"/>
        <w:rPr>
          <w:rFonts w:ascii="Times New Roman" w:hAnsi="Times New Roman"/>
          <w:szCs w:val="24"/>
        </w:rPr>
      </w:pPr>
    </w:p>
    <w:p w14:paraId="27572D23"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For all reviews, the Monitors will review all necessary documents before making a finding, which may include but is not limited to: dictation, court orders, case plans, eligibility verifications, etc. Further, the monitor will be expected to conduct any necessary interviews with the county staff in order to complete the appropriate standardized review instrument.  A written monitoring result report will be provided to the county no later than 30 calendar days of completion of the review. The county can request an appeal no later than 30 calendar days from the date of the written monitoring result report.</w:t>
      </w:r>
    </w:p>
    <w:p w14:paraId="566B51C9" w14:textId="77777777" w:rsidR="00F73DF0" w:rsidRDefault="00F73DF0" w:rsidP="00F73DF0">
      <w:pPr>
        <w:jc w:val="both"/>
        <w:rPr>
          <w:rFonts w:ascii="Times New Roman" w:hAnsi="Times New Roman"/>
          <w:szCs w:val="24"/>
        </w:rPr>
      </w:pPr>
      <w:r w:rsidRPr="005A6706">
        <w:rPr>
          <w:rFonts w:ascii="Times New Roman" w:hAnsi="Times New Roman"/>
          <w:szCs w:val="24"/>
        </w:rPr>
        <w:t xml:space="preserve"> </w:t>
      </w:r>
    </w:p>
    <w:p w14:paraId="6E2D7418" w14:textId="77777777" w:rsidR="00F73DF0" w:rsidRPr="004C15E7" w:rsidRDefault="00F73DF0" w:rsidP="00F73DF0">
      <w:pPr>
        <w:jc w:val="both"/>
        <w:rPr>
          <w:rFonts w:ascii="Times New Roman" w:hAnsi="Times New Roman"/>
          <w:b/>
          <w:szCs w:val="24"/>
        </w:rPr>
      </w:pPr>
      <w:r w:rsidRPr="005A6706">
        <w:rPr>
          <w:rFonts w:ascii="Times New Roman" w:hAnsi="Times New Roman"/>
          <w:b/>
          <w:szCs w:val="24"/>
        </w:rPr>
        <w:t>Program Non-Compliance</w:t>
      </w:r>
    </w:p>
    <w:p w14:paraId="60CBA205"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 xml:space="preserve">Within 30 days of the on-site review, a final results report of the findings will be completed by the monitor and sent to the county and the Children’s Program Representative (CPR). This report will include information concerning the monitoring findings, including any areas of non-compliance, and the appeal process. If the </w:t>
      </w:r>
      <w:r w:rsidRPr="005A6706">
        <w:rPr>
          <w:rFonts w:ascii="Times New Roman" w:hAnsi="Times New Roman"/>
          <w:szCs w:val="24"/>
        </w:rPr>
        <w:lastRenderedPageBreak/>
        <w:t xml:space="preserve">county chooses not to appeal the findings, the county will develop a Corrective Action Plan no later than thirty (30) calendar days of the date of the final results report. </w:t>
      </w:r>
      <w:r>
        <w:rPr>
          <w:rFonts w:ascii="Times New Roman" w:hAnsi="Times New Roman"/>
          <w:szCs w:val="24"/>
        </w:rPr>
        <w:t xml:space="preserve">The county may consult with their CPR or the monitor </w:t>
      </w:r>
      <w:r w:rsidRPr="005A6706">
        <w:rPr>
          <w:rFonts w:ascii="Times New Roman" w:hAnsi="Times New Roman"/>
          <w:szCs w:val="24"/>
        </w:rPr>
        <w:t xml:space="preserve">to develop the Corrective Action Plan and to resolve the findings. Once the Corrective Action Plan is complete a copy should be sent to the Program Compliance Monitor responsible for the monitoring of that county.  </w:t>
      </w:r>
      <w:r w:rsidR="00566026">
        <w:rPr>
          <w:rFonts w:ascii="Times New Roman" w:hAnsi="Times New Roman"/>
          <w:szCs w:val="24"/>
        </w:rPr>
        <w:t xml:space="preserve">Documentation of the county’s implementation of the Corrective Action Plan must be provided to the Program Compliance Monitor.  </w:t>
      </w:r>
      <w:r w:rsidRPr="005A6706">
        <w:rPr>
          <w:rFonts w:ascii="Times New Roman" w:hAnsi="Times New Roman"/>
          <w:szCs w:val="24"/>
        </w:rPr>
        <w:t>If the county selects to implement the option to appeal the monitoring findings, the county must notify the Division of Social Services and the Monitor within thirty (30) calendar day</w:t>
      </w:r>
      <w:r>
        <w:rPr>
          <w:rFonts w:ascii="Times New Roman" w:hAnsi="Times New Roman"/>
          <w:szCs w:val="24"/>
        </w:rPr>
        <w:t xml:space="preserve">s of the final results report. </w:t>
      </w:r>
    </w:p>
    <w:p w14:paraId="7F1389D5" w14:textId="77777777" w:rsidR="00F73DF0" w:rsidRDefault="00F73DF0" w:rsidP="00F73DF0">
      <w:pPr>
        <w:ind w:left="360"/>
        <w:rPr>
          <w:rFonts w:ascii="Times New Roman" w:hAnsi="Times New Roman"/>
          <w:szCs w:val="24"/>
        </w:rPr>
      </w:pPr>
    </w:p>
    <w:p w14:paraId="2B9B9F6D"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The intent</w:t>
      </w:r>
      <w:r>
        <w:rPr>
          <w:rFonts w:ascii="Times New Roman" w:hAnsi="Times New Roman"/>
          <w:szCs w:val="24"/>
        </w:rPr>
        <w:t xml:space="preserve"> to appeal should be filed with:  </w:t>
      </w:r>
      <w:r w:rsidRPr="005A6706">
        <w:rPr>
          <w:rFonts w:ascii="Times New Roman" w:hAnsi="Times New Roman"/>
          <w:szCs w:val="24"/>
        </w:rPr>
        <w:br/>
      </w:r>
      <w:r w:rsidRPr="005A6706">
        <w:rPr>
          <w:rFonts w:ascii="Times New Roman" w:hAnsi="Times New Roman"/>
          <w:szCs w:val="24"/>
        </w:rPr>
        <w:tab/>
      </w:r>
      <w:r w:rsidRPr="005A6706">
        <w:rPr>
          <w:rFonts w:ascii="Times New Roman" w:hAnsi="Times New Roman"/>
          <w:szCs w:val="24"/>
        </w:rPr>
        <w:tab/>
      </w:r>
    </w:p>
    <w:p w14:paraId="0C3FD392" w14:textId="77777777" w:rsidR="00F73DF0" w:rsidRPr="005A6706" w:rsidRDefault="00F73DF0" w:rsidP="00F73DF0">
      <w:pPr>
        <w:ind w:left="720" w:firstLine="720"/>
        <w:rPr>
          <w:rFonts w:ascii="Times New Roman" w:hAnsi="Times New Roman"/>
          <w:szCs w:val="24"/>
        </w:rPr>
      </w:pP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Division of Social Services</w:t>
      </w:r>
    </w:p>
    <w:p w14:paraId="07A439A5" w14:textId="77777777" w:rsidR="00F73DF0" w:rsidRPr="005A6706" w:rsidRDefault="00F73DF0" w:rsidP="00F73DF0">
      <w:pPr>
        <w:ind w:left="720" w:firstLine="720"/>
        <w:rPr>
          <w:rFonts w:ascii="Times New Roman" w:hAnsi="Times New Roman"/>
          <w:szCs w:val="24"/>
        </w:rPr>
      </w:pPr>
      <w:r>
        <w:rPr>
          <w:rFonts w:ascii="Times New Roman" w:hAnsi="Times New Roman"/>
          <w:szCs w:val="24"/>
        </w:rPr>
        <w:t xml:space="preserve">Kristin O’Connor, Assistant </w:t>
      </w:r>
      <w:r w:rsidRPr="005A6706">
        <w:rPr>
          <w:rFonts w:ascii="Times New Roman" w:hAnsi="Times New Roman"/>
          <w:szCs w:val="24"/>
        </w:rPr>
        <w:t>Section Chief</w:t>
      </w:r>
    </w:p>
    <w:p w14:paraId="42442BDC"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t>Child Welfare Services Section</w:t>
      </w:r>
    </w:p>
    <w:p w14:paraId="4C53643F"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Street">
        <w:smartTag w:uri="urn:schemas-microsoft-com:office:smarttags" w:element="address">
          <w:r w:rsidRPr="005A6706">
            <w:rPr>
              <w:rFonts w:ascii="Times New Roman" w:hAnsi="Times New Roman"/>
              <w:szCs w:val="24"/>
            </w:rPr>
            <w:t>820 S. Boylan Avenue</w:t>
          </w:r>
        </w:smartTag>
      </w:smartTag>
    </w:p>
    <w:p w14:paraId="3639B01C"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place">
        <w:smartTag w:uri="urn:schemas-microsoft-com:office:smarttags" w:element="PlaceName">
          <w:r w:rsidRPr="005A6706">
            <w:rPr>
              <w:rFonts w:ascii="Times New Roman" w:hAnsi="Times New Roman"/>
              <w:szCs w:val="24"/>
            </w:rPr>
            <w:t>Mail</w:t>
          </w:r>
        </w:smartTag>
        <w:r w:rsidRPr="005A6706">
          <w:rPr>
            <w:rFonts w:ascii="Times New Roman" w:hAnsi="Times New Roman"/>
            <w:szCs w:val="24"/>
          </w:rPr>
          <w:t xml:space="preserve"> </w:t>
        </w:r>
        <w:smartTag w:uri="urn:schemas-microsoft-com:office:smarttags" w:element="PlaceName">
          <w:r w:rsidRPr="005A6706">
            <w:rPr>
              <w:rFonts w:ascii="Times New Roman" w:hAnsi="Times New Roman"/>
              <w:szCs w:val="24"/>
            </w:rPr>
            <w:t>Service</w:t>
          </w:r>
        </w:smartTag>
        <w:r w:rsidRPr="005A6706">
          <w:rPr>
            <w:rFonts w:ascii="Times New Roman" w:hAnsi="Times New Roman"/>
            <w:szCs w:val="24"/>
          </w:rPr>
          <w:t xml:space="preserve"> </w:t>
        </w:r>
        <w:smartTag w:uri="urn:schemas-microsoft-com:office:smarttags" w:element="PlaceType">
          <w:r w:rsidRPr="005A6706">
            <w:rPr>
              <w:rFonts w:ascii="Times New Roman" w:hAnsi="Times New Roman"/>
              <w:szCs w:val="24"/>
            </w:rPr>
            <w:t>Center</w:t>
          </w:r>
        </w:smartTag>
      </w:smartTag>
      <w:r w:rsidRPr="005A6706">
        <w:rPr>
          <w:rFonts w:ascii="Times New Roman" w:hAnsi="Times New Roman"/>
          <w:szCs w:val="24"/>
        </w:rPr>
        <w:t xml:space="preserve"> 2417</w:t>
      </w:r>
    </w:p>
    <w:p w14:paraId="5E25F93D"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place">
        <w:smartTag w:uri="urn:schemas-microsoft-com:office:smarttags" w:element="City">
          <w:r w:rsidRPr="005A6706">
            <w:rPr>
              <w:rFonts w:ascii="Times New Roman" w:hAnsi="Times New Roman"/>
              <w:szCs w:val="24"/>
            </w:rPr>
            <w:t>Raleigh</w:t>
          </w:r>
        </w:smartTag>
        <w:r w:rsidRPr="005A6706">
          <w:rPr>
            <w:rFonts w:ascii="Times New Roman" w:hAnsi="Times New Roman"/>
            <w:szCs w:val="24"/>
          </w:rPr>
          <w:t xml:space="preserve">, </w:t>
        </w:r>
        <w:smartTag w:uri="urn:schemas-microsoft-com:office:smarttags" w:element="State">
          <w:r w:rsidRPr="005A6706">
            <w:rPr>
              <w:rFonts w:ascii="Times New Roman" w:hAnsi="Times New Roman"/>
              <w:szCs w:val="24"/>
            </w:rPr>
            <w:t>NC</w:t>
          </w:r>
        </w:smartTag>
        <w:r w:rsidRPr="005A6706">
          <w:rPr>
            <w:rFonts w:ascii="Times New Roman" w:hAnsi="Times New Roman"/>
            <w:szCs w:val="24"/>
          </w:rPr>
          <w:t xml:space="preserve"> </w:t>
        </w:r>
        <w:smartTag w:uri="urn:schemas-microsoft-com:office:smarttags" w:element="PostalCode">
          <w:r w:rsidRPr="005A6706">
            <w:rPr>
              <w:rFonts w:ascii="Times New Roman" w:hAnsi="Times New Roman"/>
              <w:szCs w:val="24"/>
            </w:rPr>
            <w:t>27699-2417</w:t>
          </w:r>
        </w:smartTag>
      </w:smartTag>
    </w:p>
    <w:p w14:paraId="71D7758B"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p>
    <w:p w14:paraId="71C55446" w14:textId="77777777" w:rsidR="00F73DF0" w:rsidRPr="005A6706" w:rsidRDefault="00F73DF0" w:rsidP="00F73DF0">
      <w:pPr>
        <w:ind w:left="360"/>
        <w:jc w:val="both"/>
        <w:rPr>
          <w:rFonts w:ascii="Times New Roman" w:hAnsi="Times New Roman"/>
          <w:color w:val="FF0000"/>
          <w:szCs w:val="24"/>
        </w:rPr>
      </w:pPr>
      <w:r w:rsidRPr="005A6706">
        <w:rPr>
          <w:rFonts w:ascii="Times New Roman" w:hAnsi="Times New Roman"/>
          <w:szCs w:val="24"/>
        </w:rPr>
        <w:t>The Division of Social Services has thirty (30) calendar days from the notice to appeal in which to make a decision. If the findings are overturned by the Division, the county will be notified in writing of the decision. The case will then be closed. If the findings are upheld by the Division, the county has thirty (30) calendar days to complet</w:t>
      </w:r>
      <w:r>
        <w:rPr>
          <w:rFonts w:ascii="Times New Roman" w:hAnsi="Times New Roman"/>
          <w:szCs w:val="24"/>
        </w:rPr>
        <w:t>e a Corrective Action Plan (CAP)</w:t>
      </w:r>
      <w:r w:rsidRPr="005A6706">
        <w:rPr>
          <w:rFonts w:ascii="Times New Roman" w:hAnsi="Times New Roman"/>
          <w:szCs w:val="24"/>
        </w:rPr>
        <w:t xml:space="preserve">. A blank corrective action plan is included in the monitoring plan in </w:t>
      </w:r>
      <w:r w:rsidRPr="005A6706">
        <w:rPr>
          <w:rFonts w:ascii="Times New Roman" w:hAnsi="Times New Roman"/>
          <w:b/>
          <w:szCs w:val="24"/>
        </w:rPr>
        <w:t xml:space="preserve">Appendix E </w:t>
      </w:r>
      <w:r w:rsidRPr="005A6706">
        <w:rPr>
          <w:rFonts w:ascii="Times New Roman" w:hAnsi="Times New Roman"/>
          <w:szCs w:val="24"/>
        </w:rPr>
        <w:t>and is available for use. Complete and final closure to the monitoring process will occur when the corrective action ste</w:t>
      </w:r>
      <w:r>
        <w:rPr>
          <w:rFonts w:ascii="Times New Roman" w:hAnsi="Times New Roman"/>
          <w:szCs w:val="24"/>
        </w:rPr>
        <w:t xml:space="preserve">ps have been completed. The county </w:t>
      </w:r>
      <w:r w:rsidRPr="005A6706">
        <w:rPr>
          <w:rFonts w:ascii="Times New Roman" w:hAnsi="Times New Roman"/>
          <w:szCs w:val="24"/>
        </w:rPr>
        <w:t>will provide</w:t>
      </w:r>
      <w:r w:rsidRPr="005A6706">
        <w:rPr>
          <w:rFonts w:ascii="Times New Roman" w:hAnsi="Times New Roman"/>
          <w:color w:val="FF0000"/>
          <w:szCs w:val="24"/>
        </w:rPr>
        <w:t xml:space="preserve"> </w:t>
      </w:r>
      <w:r w:rsidRPr="005A6706">
        <w:rPr>
          <w:rFonts w:ascii="Times New Roman" w:hAnsi="Times New Roman"/>
          <w:szCs w:val="24"/>
        </w:rPr>
        <w:t>the completed referral form to the monitor within thirty (30) calendar days of the final results report.</w:t>
      </w:r>
      <w:r w:rsidRPr="005A6706">
        <w:rPr>
          <w:rFonts w:ascii="Times New Roman" w:hAnsi="Times New Roman"/>
          <w:color w:val="FF0000"/>
          <w:szCs w:val="24"/>
        </w:rPr>
        <w:t xml:space="preserve"> </w:t>
      </w:r>
    </w:p>
    <w:p w14:paraId="3A3EE828" w14:textId="77777777" w:rsidR="00F73DF0" w:rsidRPr="005A6706" w:rsidRDefault="00F73DF0" w:rsidP="00F73DF0">
      <w:pPr>
        <w:rPr>
          <w:rFonts w:ascii="Times New Roman" w:hAnsi="Times New Roman"/>
          <w:color w:val="FF0000"/>
          <w:szCs w:val="24"/>
        </w:rPr>
      </w:pPr>
    </w:p>
    <w:p w14:paraId="1A5D2192" w14:textId="77777777" w:rsidR="00F73DF0" w:rsidRPr="005A6706" w:rsidRDefault="00F73DF0" w:rsidP="00F73DF0">
      <w:pPr>
        <w:rPr>
          <w:rFonts w:ascii="Times New Roman" w:hAnsi="Times New Roman"/>
          <w:b/>
          <w:szCs w:val="24"/>
        </w:rPr>
      </w:pPr>
      <w:r w:rsidRPr="005A6706">
        <w:rPr>
          <w:rFonts w:ascii="Times New Roman" w:hAnsi="Times New Roman"/>
          <w:b/>
          <w:szCs w:val="24"/>
        </w:rPr>
        <w:t>Payment Adjustments</w:t>
      </w:r>
    </w:p>
    <w:p w14:paraId="01DDAC1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the cases of a County Responsible Overpayment, the LBL will work with the county to complete a Payment Adjustment Referral (PAR) Form, within 30 calendar days of the final results report. A blank (PAR) form is located in </w:t>
      </w:r>
      <w:r w:rsidRPr="005A6706">
        <w:rPr>
          <w:rFonts w:ascii="Times New Roman" w:hAnsi="Times New Roman"/>
          <w:b/>
          <w:szCs w:val="24"/>
        </w:rPr>
        <w:t>Appendix F</w:t>
      </w:r>
      <w:r w:rsidRPr="005A6706">
        <w:rPr>
          <w:rFonts w:ascii="Times New Roman" w:hAnsi="Times New Roman"/>
          <w:szCs w:val="24"/>
        </w:rPr>
        <w:t xml:space="preserve"> and is available for use. This form should be complete and a copy provided to the monitor. If the county intends to file an appeal, the intent to appeal instructions listed above should be followed. </w:t>
      </w:r>
    </w:p>
    <w:p w14:paraId="3020B8B7" w14:textId="77777777" w:rsidR="00F73DF0" w:rsidRPr="005A6706" w:rsidRDefault="00F73DF0" w:rsidP="00F73DF0">
      <w:pPr>
        <w:ind w:left="360"/>
        <w:jc w:val="both"/>
        <w:rPr>
          <w:rFonts w:ascii="Times New Roman" w:hAnsi="Times New Roman"/>
          <w:szCs w:val="24"/>
        </w:rPr>
      </w:pPr>
    </w:p>
    <w:p w14:paraId="725B18B3"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the event an appeal is filed and the monitoring decision (s) are upheld, the LBL has 30 days to complete a Payment Adjustment Referral Form with the county and the LBL shall provide a copy to the monitor. </w:t>
      </w:r>
    </w:p>
    <w:p w14:paraId="2BCF822A" w14:textId="77777777" w:rsidR="00F73DF0" w:rsidRPr="005A6706" w:rsidRDefault="00F73DF0" w:rsidP="00F73DF0">
      <w:pPr>
        <w:ind w:left="360"/>
        <w:jc w:val="both"/>
        <w:rPr>
          <w:rFonts w:ascii="Times New Roman" w:hAnsi="Times New Roman"/>
          <w:b/>
          <w:szCs w:val="24"/>
        </w:rPr>
      </w:pPr>
    </w:p>
    <w:p w14:paraId="52C157E7"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May 2006, the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Department of Health and Human Services, Division of Social Services implemented a protocol for recouping County Responsible Overpayments of Title IV-E Funds for over payments. This process was revised again in the fall of 2008 and again in January 2009 and is as follows:</w:t>
      </w:r>
    </w:p>
    <w:p w14:paraId="5E56202B" w14:textId="77777777" w:rsidR="00F73DF0" w:rsidRPr="005A6706" w:rsidRDefault="00F73DF0" w:rsidP="00F73DF0">
      <w:pPr>
        <w:spacing w:after="120"/>
        <w:jc w:val="both"/>
        <w:rPr>
          <w:rFonts w:ascii="Times New Roman" w:hAnsi="Times New Roman"/>
          <w:b/>
          <w:szCs w:val="24"/>
        </w:rPr>
      </w:pPr>
    </w:p>
    <w:p w14:paraId="291CF700"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The Child Welfare Program Compliance Monitors will provide a written final  result report within 30 days of the completion of the review to the following</w:t>
      </w:r>
      <w:r w:rsidRPr="00E82CC0">
        <w:rPr>
          <w:rFonts w:ascii="Times New Roman" w:hAnsi="Times New Roman"/>
          <w:b/>
          <w:color w:val="FF0000"/>
          <w:szCs w:val="24"/>
        </w:rPr>
        <w:t>:</w:t>
      </w:r>
    </w:p>
    <w:p w14:paraId="573C8B9F"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The </w:t>
      </w:r>
      <w:r>
        <w:rPr>
          <w:rFonts w:ascii="Times New Roman" w:hAnsi="Times New Roman"/>
          <w:szCs w:val="24"/>
        </w:rPr>
        <w:t>Local County Social Service Agency</w:t>
      </w:r>
    </w:p>
    <w:p w14:paraId="48C53DAF"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The CPR and the team leader</w:t>
      </w:r>
    </w:p>
    <w:p w14:paraId="51DC4421"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The LBL and the team leader</w:t>
      </w:r>
    </w:p>
    <w:p w14:paraId="0A2E92DD"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Monitoring team leader</w:t>
      </w:r>
    </w:p>
    <w:p w14:paraId="37C4D8D7"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Financial Resource Coordinator </w:t>
      </w:r>
    </w:p>
    <w:p w14:paraId="15BF7E8F" w14:textId="77777777" w:rsidR="00F73DF0" w:rsidRPr="005A6706" w:rsidRDefault="00F73DF0" w:rsidP="00F73DF0">
      <w:pPr>
        <w:jc w:val="both"/>
        <w:rPr>
          <w:rFonts w:ascii="Times New Roman" w:hAnsi="Times New Roman"/>
          <w:szCs w:val="24"/>
        </w:rPr>
      </w:pPr>
    </w:p>
    <w:p w14:paraId="6E66EE3E"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lastRenderedPageBreak/>
        <w:t xml:space="preserve">On the same date of the result report, the Monitor will provide the LBL with a Payment Adjustment referral form and the CPR with a Corrective Action Plan form. The forms will contain at minimal, the case findings, SIS#, and questioned cost. </w:t>
      </w:r>
    </w:p>
    <w:p w14:paraId="7DCEA67F" w14:textId="77777777" w:rsidR="00F73DF0" w:rsidRPr="005A6706" w:rsidRDefault="00F73DF0" w:rsidP="00F73DF0">
      <w:pPr>
        <w:ind w:left="360"/>
        <w:jc w:val="both"/>
        <w:rPr>
          <w:rFonts w:ascii="Times New Roman" w:hAnsi="Times New Roman"/>
          <w:szCs w:val="24"/>
        </w:rPr>
      </w:pPr>
    </w:p>
    <w:p w14:paraId="7BD65E94"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 xml:space="preserve">The </w:t>
      </w:r>
      <w:r>
        <w:rPr>
          <w:rFonts w:ascii="Times New Roman" w:hAnsi="Times New Roman"/>
          <w:szCs w:val="24"/>
        </w:rPr>
        <w:t>Program Compliance Supervisor</w:t>
      </w:r>
      <w:r w:rsidRPr="00E82CC0">
        <w:rPr>
          <w:rFonts w:ascii="Times New Roman" w:hAnsi="Times New Roman"/>
          <w:szCs w:val="24"/>
        </w:rPr>
        <w:t xml:space="preserve"> may review IV-E Foster Care findings before adjustments are made. </w:t>
      </w:r>
    </w:p>
    <w:p w14:paraId="69F74B20" w14:textId="77777777" w:rsidR="00F73DF0" w:rsidRPr="005A6706" w:rsidRDefault="00F73DF0" w:rsidP="00F73DF0">
      <w:pPr>
        <w:jc w:val="both"/>
        <w:rPr>
          <w:rFonts w:ascii="Times New Roman" w:hAnsi="Times New Roman"/>
          <w:szCs w:val="24"/>
        </w:rPr>
      </w:pPr>
    </w:p>
    <w:p w14:paraId="4F09F21A" w14:textId="77777777" w:rsidR="00F73DF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When a county indicates it does not intend to appeal, within 30 calendar days of receipt of the letter from the Child Welfare Compliance Monitor regarding the monitoring results, the amount of the County Responsible Overpayments for Maintenance (bo</w:t>
      </w:r>
      <w:r>
        <w:rPr>
          <w:rFonts w:ascii="Times New Roman" w:hAnsi="Times New Roman"/>
          <w:szCs w:val="24"/>
        </w:rPr>
        <w:t>ard) and Admin Costs (per 1571)</w:t>
      </w:r>
      <w:r w:rsidRPr="00E82CC0">
        <w:rPr>
          <w:rFonts w:ascii="Times New Roman" w:hAnsi="Times New Roman"/>
          <w:szCs w:val="24"/>
        </w:rPr>
        <w:t>, if any, must be determined and adjusted. In determining the amount of ineligible payments, the entire period of ineligibility must be included in the calculations, not just the period under monitoring review. This applies even if the period of ineligibility crosses into a previous state fiscal year</w:t>
      </w:r>
      <w:r w:rsidR="00566026">
        <w:rPr>
          <w:rFonts w:ascii="Times New Roman" w:hAnsi="Times New Roman"/>
          <w:szCs w:val="24"/>
        </w:rPr>
        <w:t>(s)</w:t>
      </w:r>
      <w:r w:rsidRPr="00E82CC0">
        <w:rPr>
          <w:rFonts w:ascii="Times New Roman" w:hAnsi="Times New Roman"/>
          <w:szCs w:val="24"/>
        </w:rPr>
        <w:t xml:space="preserve">.  Any federal funds disbursed for an ineligible or otherwise un-reimbursable child must be recouped. This includes non-error cases (because ineligible payments were made outside the PUR) with ineligible payments. </w:t>
      </w:r>
    </w:p>
    <w:p w14:paraId="4B99A35D" w14:textId="77777777" w:rsidR="00F73DF0" w:rsidRPr="00E82CC0" w:rsidRDefault="00F73DF0" w:rsidP="00F73DF0">
      <w:pPr>
        <w:jc w:val="both"/>
        <w:rPr>
          <w:rFonts w:ascii="Times New Roman" w:hAnsi="Times New Roman"/>
          <w:szCs w:val="24"/>
        </w:rPr>
      </w:pPr>
    </w:p>
    <w:p w14:paraId="601D1168"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When ineligible payments are discovered for Title IV-E Foster Care and Social Services Block Grant (SSBG), the Financial Resource Coordinator will:</w:t>
      </w:r>
    </w:p>
    <w:p w14:paraId="5631AED4" w14:textId="77777777" w:rsidR="00F73DF0" w:rsidRPr="005A6706" w:rsidRDefault="00F73DF0" w:rsidP="00F73DF0">
      <w:pPr>
        <w:jc w:val="both"/>
        <w:rPr>
          <w:rFonts w:ascii="Times New Roman" w:hAnsi="Times New Roman"/>
          <w:szCs w:val="24"/>
        </w:rPr>
      </w:pPr>
    </w:p>
    <w:p w14:paraId="4B0CD202"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Calculate the IV-E Maintenance overpayment, if applicable. </w:t>
      </w:r>
    </w:p>
    <w:p w14:paraId="45E16C25"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Make the adjustment </w:t>
      </w:r>
    </w:p>
    <w:p w14:paraId="73FEA3FA"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Notify the DHHS Controller Office to deduct the payment </w:t>
      </w:r>
    </w:p>
    <w:p w14:paraId="0AE5942D"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Post the corrections to the Child Placement and Payment System. </w:t>
      </w:r>
    </w:p>
    <w:p w14:paraId="24723A9F"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Provide final Adjustment copies to the county, the CPR, LBL and the Monitor. </w:t>
      </w:r>
    </w:p>
    <w:p w14:paraId="4D3FA90C" w14:textId="77777777" w:rsidR="00F73DF0" w:rsidRPr="005A6706" w:rsidRDefault="00F73DF0" w:rsidP="00F73DF0">
      <w:pPr>
        <w:ind w:left="1080" w:firstLine="300"/>
        <w:jc w:val="both"/>
        <w:rPr>
          <w:rFonts w:ascii="Times New Roman" w:hAnsi="Times New Roman"/>
          <w:szCs w:val="24"/>
        </w:rPr>
      </w:pPr>
    </w:p>
    <w:p w14:paraId="1E450F8C" w14:textId="77777777" w:rsidR="00F73DF0" w:rsidRPr="00E82CC0" w:rsidRDefault="00F73DF0" w:rsidP="00C95DDE">
      <w:pPr>
        <w:pStyle w:val="ListParagraph"/>
        <w:numPr>
          <w:ilvl w:val="0"/>
          <w:numId w:val="93"/>
        </w:numPr>
        <w:jc w:val="both"/>
        <w:rPr>
          <w:rFonts w:ascii="Times New Roman" w:hAnsi="Times New Roman"/>
          <w:strike/>
          <w:szCs w:val="24"/>
        </w:rPr>
      </w:pPr>
      <w:r w:rsidRPr="00E82CC0">
        <w:rPr>
          <w:rFonts w:ascii="Times New Roman" w:hAnsi="Times New Roman"/>
          <w:szCs w:val="24"/>
        </w:rPr>
        <w:t>When ineligible payments are discovered for IV-E/SSBG the LBL will:</w:t>
      </w:r>
    </w:p>
    <w:p w14:paraId="5A722DB2" w14:textId="77777777" w:rsidR="00F73DF0" w:rsidRPr="005A6706" w:rsidRDefault="00F73DF0" w:rsidP="00F73DF0">
      <w:pPr>
        <w:ind w:left="360"/>
        <w:jc w:val="both"/>
        <w:rPr>
          <w:rFonts w:ascii="Times New Roman" w:hAnsi="Times New Roman"/>
          <w:szCs w:val="24"/>
        </w:rPr>
      </w:pPr>
    </w:p>
    <w:p w14:paraId="694FFC93"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Work with the county to calculate the Title IV-E/SSBG Administrative overpayment, if applicable. </w:t>
      </w:r>
    </w:p>
    <w:p w14:paraId="3C99775B" w14:textId="77777777" w:rsidR="00F73DF0" w:rsidRPr="005A6706" w:rsidRDefault="00F73DF0" w:rsidP="00C95DDE">
      <w:pPr>
        <w:numPr>
          <w:ilvl w:val="1"/>
          <w:numId w:val="93"/>
        </w:numPr>
        <w:jc w:val="both"/>
        <w:rPr>
          <w:rFonts w:ascii="Times New Roman" w:hAnsi="Times New Roman"/>
          <w:strike/>
          <w:szCs w:val="24"/>
        </w:rPr>
      </w:pPr>
      <w:r w:rsidRPr="005A6706">
        <w:rPr>
          <w:rFonts w:ascii="Times New Roman" w:hAnsi="Times New Roman"/>
          <w:szCs w:val="24"/>
        </w:rPr>
        <w:t xml:space="preserve">Ensure that the 1571 reflects appropriate adjustment(s). </w:t>
      </w:r>
    </w:p>
    <w:p w14:paraId="6684C3BC"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Report any adjustment crossing into a previous fiscal year, to the Controller’s Office as required in the Fiscal Manual.</w:t>
      </w:r>
    </w:p>
    <w:p w14:paraId="0E55EFCC"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Work with county in completing a payment adjustment referral form. A blank payment adjustment referral form is included in </w:t>
      </w:r>
      <w:r w:rsidRPr="005A6706">
        <w:rPr>
          <w:rFonts w:ascii="Times New Roman" w:hAnsi="Times New Roman"/>
          <w:b/>
          <w:szCs w:val="24"/>
        </w:rPr>
        <w:t>Appendix F</w:t>
      </w:r>
      <w:r w:rsidRPr="005A6706">
        <w:rPr>
          <w:rFonts w:ascii="Times New Roman" w:hAnsi="Times New Roman"/>
          <w:szCs w:val="24"/>
        </w:rPr>
        <w:t xml:space="preserve"> of this plan and is available for use.</w:t>
      </w:r>
    </w:p>
    <w:p w14:paraId="11DD1930"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Provide a completed copy of the Payment Adjustment Referral form to the Program Compliance Monitor within the time frames established in the monitoring plan.</w:t>
      </w:r>
    </w:p>
    <w:p w14:paraId="6A1C0321" w14:textId="77777777" w:rsidR="00F73DF0" w:rsidRPr="005A6706" w:rsidRDefault="00F73DF0" w:rsidP="00F73DF0">
      <w:pPr>
        <w:ind w:left="1440"/>
        <w:jc w:val="both"/>
        <w:rPr>
          <w:rFonts w:ascii="Times New Roman" w:hAnsi="Times New Roman"/>
          <w:szCs w:val="24"/>
        </w:rPr>
      </w:pPr>
    </w:p>
    <w:p w14:paraId="4FB0E7C6"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October of 2008, the Division implemented a protocol for recouping County Responsible Overpayments for applicable IV-E Adoption Assistance error cases. This protocol addresses both County and Client Error Cases and has been revised as indicated below: </w:t>
      </w:r>
    </w:p>
    <w:p w14:paraId="50B86827" w14:textId="77777777" w:rsidR="00F73DF0" w:rsidRPr="005A6706" w:rsidRDefault="00F73DF0" w:rsidP="00F73DF0">
      <w:pPr>
        <w:jc w:val="both"/>
        <w:rPr>
          <w:rFonts w:ascii="Times New Roman" w:hAnsi="Times New Roman"/>
          <w:szCs w:val="24"/>
        </w:rPr>
      </w:pPr>
    </w:p>
    <w:p w14:paraId="4D80761C" w14:textId="77777777" w:rsidR="00F73DF0" w:rsidRPr="005A6706" w:rsidRDefault="00F73DF0" w:rsidP="00C95DDE">
      <w:pPr>
        <w:numPr>
          <w:ilvl w:val="0"/>
          <w:numId w:val="94"/>
        </w:numPr>
        <w:jc w:val="both"/>
        <w:rPr>
          <w:rFonts w:ascii="Times New Roman" w:hAnsi="Times New Roman"/>
          <w:szCs w:val="24"/>
        </w:rPr>
      </w:pPr>
      <w:r w:rsidRPr="005A6706">
        <w:rPr>
          <w:rFonts w:ascii="Times New Roman" w:hAnsi="Times New Roman"/>
          <w:szCs w:val="24"/>
        </w:rPr>
        <w:t>The Child Welfare Program Compliance Monitors will provide a written  final  result report within 30 days of the completion of the review to the following:</w:t>
      </w:r>
    </w:p>
    <w:p w14:paraId="543FF71F"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 xml:space="preserve">The </w:t>
      </w:r>
      <w:r>
        <w:rPr>
          <w:rFonts w:ascii="Times New Roman" w:hAnsi="Times New Roman"/>
          <w:szCs w:val="24"/>
        </w:rPr>
        <w:t>Local County Social Service Agency</w:t>
      </w:r>
    </w:p>
    <w:p w14:paraId="34F85021"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The CPR and the team leader</w:t>
      </w:r>
    </w:p>
    <w:p w14:paraId="3526E319"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The LBL and the team leader</w:t>
      </w:r>
    </w:p>
    <w:p w14:paraId="2FE2F925"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Monitoring team leader</w:t>
      </w:r>
    </w:p>
    <w:p w14:paraId="317CC9B9"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Special Needs Adoption Coordinator</w:t>
      </w:r>
    </w:p>
    <w:p w14:paraId="1B538A69" w14:textId="77777777" w:rsidR="00F73DF0" w:rsidRPr="005A6706" w:rsidRDefault="00F73DF0" w:rsidP="00F73DF0">
      <w:pPr>
        <w:ind w:left="180"/>
        <w:jc w:val="both"/>
        <w:rPr>
          <w:rFonts w:ascii="Times New Roman" w:hAnsi="Times New Roman"/>
          <w:szCs w:val="24"/>
        </w:rPr>
      </w:pPr>
    </w:p>
    <w:p w14:paraId="6EF1AD91" w14:textId="77777777" w:rsidR="00F73DF0" w:rsidRDefault="00F73DF0" w:rsidP="00C95DDE">
      <w:pPr>
        <w:numPr>
          <w:ilvl w:val="0"/>
          <w:numId w:val="94"/>
        </w:numPr>
        <w:jc w:val="both"/>
        <w:rPr>
          <w:rFonts w:ascii="Times New Roman" w:hAnsi="Times New Roman"/>
          <w:szCs w:val="24"/>
        </w:rPr>
      </w:pPr>
      <w:r w:rsidRPr="005A6706">
        <w:rPr>
          <w:rFonts w:ascii="Times New Roman" w:hAnsi="Times New Roman"/>
          <w:szCs w:val="24"/>
        </w:rPr>
        <w:lastRenderedPageBreak/>
        <w:t xml:space="preserve">On the same date of the result report, the Monitor will provide the LBL with a Payment Adjustment referral form and the CPR with a Corrective Action Plan form. The forms will contain at minimal, the case findings, SIS#, and questioned cost. </w:t>
      </w:r>
    </w:p>
    <w:p w14:paraId="489C8232" w14:textId="77777777" w:rsidR="00F73DF0" w:rsidRDefault="00F73DF0" w:rsidP="00F73DF0">
      <w:pPr>
        <w:ind w:left="720"/>
        <w:jc w:val="both"/>
        <w:rPr>
          <w:rFonts w:ascii="Times New Roman" w:hAnsi="Times New Roman"/>
          <w:szCs w:val="24"/>
        </w:rPr>
      </w:pPr>
    </w:p>
    <w:p w14:paraId="373B8F02" w14:textId="77777777" w:rsidR="00F73DF0" w:rsidRDefault="00F73DF0" w:rsidP="00C95DDE">
      <w:pPr>
        <w:numPr>
          <w:ilvl w:val="0"/>
          <w:numId w:val="94"/>
        </w:numPr>
        <w:jc w:val="both"/>
        <w:rPr>
          <w:rFonts w:ascii="Times New Roman" w:hAnsi="Times New Roman"/>
          <w:szCs w:val="24"/>
        </w:rPr>
      </w:pPr>
      <w:r>
        <w:rPr>
          <w:rFonts w:ascii="Times New Roman" w:hAnsi="Times New Roman"/>
          <w:szCs w:val="24"/>
        </w:rPr>
        <w:t>The Program Compliance Supervisor</w:t>
      </w:r>
      <w:r w:rsidRPr="00A00406">
        <w:rPr>
          <w:rFonts w:ascii="Times New Roman" w:hAnsi="Times New Roman"/>
          <w:szCs w:val="24"/>
        </w:rPr>
        <w:t xml:space="preserve"> </w:t>
      </w:r>
      <w:r>
        <w:rPr>
          <w:rFonts w:ascii="Times New Roman" w:hAnsi="Times New Roman"/>
          <w:szCs w:val="24"/>
        </w:rPr>
        <w:t xml:space="preserve">may review the IV-E </w:t>
      </w:r>
      <w:r w:rsidRPr="00A00406">
        <w:rPr>
          <w:rFonts w:ascii="Times New Roman" w:hAnsi="Times New Roman"/>
          <w:szCs w:val="24"/>
        </w:rPr>
        <w:t>Adoption Assistance findings before adjustments are made.</w:t>
      </w:r>
    </w:p>
    <w:p w14:paraId="02EA0736" w14:textId="77777777" w:rsidR="00F73DF0" w:rsidRPr="00A00406" w:rsidRDefault="00F73DF0" w:rsidP="00F73DF0">
      <w:pPr>
        <w:jc w:val="both"/>
        <w:rPr>
          <w:rFonts w:ascii="Times New Roman" w:hAnsi="Times New Roman"/>
          <w:szCs w:val="24"/>
        </w:rPr>
      </w:pPr>
    </w:p>
    <w:p w14:paraId="67236108" w14:textId="77777777" w:rsidR="00F73DF0" w:rsidRDefault="00F73DF0" w:rsidP="00C95DDE">
      <w:pPr>
        <w:pStyle w:val="ListParagraph"/>
        <w:numPr>
          <w:ilvl w:val="0"/>
          <w:numId w:val="94"/>
        </w:numPr>
        <w:tabs>
          <w:tab w:val="num" w:pos="1440"/>
        </w:tabs>
        <w:spacing w:after="120"/>
        <w:jc w:val="both"/>
        <w:rPr>
          <w:rFonts w:ascii="Times New Roman" w:hAnsi="Times New Roman"/>
          <w:szCs w:val="24"/>
        </w:rPr>
      </w:pPr>
      <w:r w:rsidRPr="00A00406">
        <w:rPr>
          <w:rFonts w:ascii="Times New Roman" w:hAnsi="Times New Roman"/>
          <w:szCs w:val="24"/>
        </w:rPr>
        <w:t>When a county indicates it does not intend to appeal, within 30 calendar days of receipt of the letter from the Child Welfare Compliance Monitor regarding the monitoring results, the amount of ineligible IV-E Adoption Assist</w:t>
      </w:r>
      <w:r>
        <w:rPr>
          <w:rFonts w:ascii="Times New Roman" w:hAnsi="Times New Roman"/>
          <w:szCs w:val="24"/>
        </w:rPr>
        <w:t>ance and Admin Costs (per 1571)</w:t>
      </w:r>
      <w:r w:rsidRPr="00A00406">
        <w:rPr>
          <w:rFonts w:ascii="Times New Roman" w:hAnsi="Times New Roman"/>
          <w:szCs w:val="24"/>
        </w:rPr>
        <w:t xml:space="preserve">, if any, must be determined and adjusted. In determining the amount of ineligible payments, the entire period of ineligibility must be included in the calculations, not just the period under monitoring review. This applies even if the period of ineligibility crosses into a previous state fiscal year.  Any federal funds disbursed for an ineligible or otherwise un-reimbursable child must be recouped.  </w:t>
      </w:r>
    </w:p>
    <w:p w14:paraId="534E5583" w14:textId="77777777" w:rsidR="00F73DF0" w:rsidRPr="00A00406" w:rsidRDefault="00F73DF0" w:rsidP="00F73DF0">
      <w:pPr>
        <w:tabs>
          <w:tab w:val="num" w:pos="1440"/>
        </w:tabs>
        <w:ind w:left="720"/>
        <w:jc w:val="both"/>
        <w:rPr>
          <w:rFonts w:ascii="Times New Roman" w:hAnsi="Times New Roman"/>
          <w:szCs w:val="24"/>
        </w:rPr>
      </w:pPr>
    </w:p>
    <w:p w14:paraId="7F3358C1" w14:textId="77777777" w:rsidR="00F73DF0" w:rsidRPr="00A00406" w:rsidRDefault="00F73DF0" w:rsidP="00C95DDE">
      <w:pPr>
        <w:pStyle w:val="ListParagraph"/>
        <w:numPr>
          <w:ilvl w:val="0"/>
          <w:numId w:val="94"/>
        </w:numPr>
        <w:tabs>
          <w:tab w:val="num" w:pos="1440"/>
        </w:tabs>
        <w:spacing w:after="120"/>
        <w:rPr>
          <w:rFonts w:ascii="Times New Roman" w:hAnsi="Times New Roman"/>
          <w:szCs w:val="24"/>
        </w:rPr>
      </w:pPr>
      <w:r w:rsidRPr="00A00406">
        <w:rPr>
          <w:rFonts w:ascii="Times New Roman" w:hAnsi="Times New Roman"/>
          <w:szCs w:val="24"/>
        </w:rPr>
        <w:t>The Program Compliance Monitor will:</w:t>
      </w:r>
    </w:p>
    <w:p w14:paraId="6FE0DFF8" w14:textId="77777777" w:rsidR="00F73DF0" w:rsidRPr="00A00406" w:rsidRDefault="00F73DF0" w:rsidP="00F73DF0">
      <w:pPr>
        <w:pStyle w:val="ListParagraph"/>
        <w:spacing w:after="120"/>
        <w:ind w:left="1440"/>
        <w:rPr>
          <w:rFonts w:ascii="Times New Roman" w:hAnsi="Times New Roman"/>
          <w:szCs w:val="24"/>
        </w:rPr>
      </w:pPr>
      <w:r w:rsidRPr="00A00406">
        <w:rPr>
          <w:rFonts w:ascii="Times New Roman" w:hAnsi="Times New Roman"/>
          <w:szCs w:val="24"/>
        </w:rPr>
        <w:t>Provide the CPR, LBL, and the Special Needs Adoption Coordinator with the protocol to recoup ineligible payments which is:</w:t>
      </w:r>
    </w:p>
    <w:p w14:paraId="20FD10AD" w14:textId="77777777" w:rsidR="00F73DF0" w:rsidRPr="005A6706" w:rsidRDefault="00F73DF0" w:rsidP="00C95DDE">
      <w:pPr>
        <w:numPr>
          <w:ilvl w:val="2"/>
          <w:numId w:val="94"/>
        </w:numPr>
        <w:spacing w:after="120"/>
        <w:rPr>
          <w:rFonts w:ascii="Times New Roman" w:hAnsi="Times New Roman"/>
          <w:szCs w:val="24"/>
        </w:rPr>
      </w:pPr>
      <w:r w:rsidRPr="005A6706">
        <w:rPr>
          <w:rFonts w:ascii="Times New Roman" w:hAnsi="Times New Roman"/>
          <w:szCs w:val="24"/>
        </w:rPr>
        <w:t xml:space="preserve">Upon receipt of the monitoring result report, the County is to update DSS 5095 with the correct funding source. </w:t>
      </w:r>
    </w:p>
    <w:p w14:paraId="27757FC3" w14:textId="77777777" w:rsidR="00F73DF0" w:rsidRPr="005A6706" w:rsidRDefault="00F73DF0" w:rsidP="00C95DDE">
      <w:pPr>
        <w:numPr>
          <w:ilvl w:val="2"/>
          <w:numId w:val="94"/>
        </w:numPr>
        <w:spacing w:after="120"/>
        <w:rPr>
          <w:rFonts w:ascii="Times New Roman" w:hAnsi="Times New Roman"/>
          <w:szCs w:val="24"/>
        </w:rPr>
      </w:pPr>
      <w:r>
        <w:rPr>
          <w:rFonts w:ascii="Times New Roman" w:hAnsi="Times New Roman"/>
          <w:szCs w:val="24"/>
        </w:rPr>
        <w:t>If the county has not appealed the findings within 30 calendar days of the result report or if the findings are upheld following an appeal, the Program Compliance Supervisor will use information obtained from the result report to request adjustments as appropriate to the Controller’s Office, inform the county of actions taken and request an updated 5095 with the corrected funding source.</w:t>
      </w:r>
    </w:p>
    <w:p w14:paraId="61B3172E" w14:textId="77777777" w:rsidR="00F73DF0" w:rsidRPr="005A6706" w:rsidRDefault="00F73DF0" w:rsidP="00C95DDE">
      <w:pPr>
        <w:numPr>
          <w:ilvl w:val="2"/>
          <w:numId w:val="94"/>
        </w:numPr>
        <w:spacing w:after="120"/>
        <w:rPr>
          <w:rFonts w:ascii="Times New Roman" w:hAnsi="Times New Roman"/>
          <w:szCs w:val="24"/>
        </w:rPr>
      </w:pPr>
      <w:r w:rsidRPr="005A6706">
        <w:rPr>
          <w:rFonts w:ascii="Times New Roman" w:hAnsi="Times New Roman"/>
          <w:szCs w:val="24"/>
        </w:rPr>
        <w:t>The Controller’s Office forwards final adjustment copies to the Monitor Supervisor, who will maintain and file.</w:t>
      </w:r>
    </w:p>
    <w:p w14:paraId="2E8D3A85" w14:textId="77777777" w:rsidR="00F73DF0" w:rsidRPr="005A6706" w:rsidRDefault="00F73DF0" w:rsidP="00C95DDE">
      <w:pPr>
        <w:numPr>
          <w:ilvl w:val="2"/>
          <w:numId w:val="94"/>
        </w:numPr>
        <w:spacing w:after="120"/>
        <w:rPr>
          <w:rFonts w:ascii="Times New Roman" w:hAnsi="Times New Roman"/>
          <w:szCs w:val="24"/>
        </w:rPr>
      </w:pPr>
      <w:r>
        <w:rPr>
          <w:rFonts w:ascii="Times New Roman" w:hAnsi="Times New Roman"/>
          <w:szCs w:val="24"/>
        </w:rPr>
        <w:t>The county</w:t>
      </w:r>
      <w:r w:rsidRPr="005A6706">
        <w:rPr>
          <w:rFonts w:ascii="Times New Roman" w:hAnsi="Times New Roman"/>
          <w:szCs w:val="24"/>
        </w:rPr>
        <w:t xml:space="preserve"> will provide a completed copy of the corrective action plan </w:t>
      </w:r>
      <w:r w:rsidR="00566026">
        <w:rPr>
          <w:rFonts w:ascii="Times New Roman" w:hAnsi="Times New Roman"/>
          <w:szCs w:val="24"/>
        </w:rPr>
        <w:t xml:space="preserve">and documentation of its implementation </w:t>
      </w:r>
      <w:r w:rsidRPr="005A6706">
        <w:rPr>
          <w:rFonts w:ascii="Times New Roman" w:hAnsi="Times New Roman"/>
          <w:szCs w:val="24"/>
        </w:rPr>
        <w:t>to the Program Compliance Monitor within the time frames established in the monitoring plan.</w:t>
      </w:r>
    </w:p>
    <w:p w14:paraId="7B0ACEFD" w14:textId="77777777" w:rsidR="00F73DF0" w:rsidRDefault="00F73DF0" w:rsidP="00C95DDE">
      <w:pPr>
        <w:numPr>
          <w:ilvl w:val="2"/>
          <w:numId w:val="94"/>
        </w:numPr>
        <w:spacing w:after="120"/>
        <w:rPr>
          <w:rFonts w:ascii="Times New Roman" w:hAnsi="Times New Roman"/>
          <w:szCs w:val="24"/>
        </w:rPr>
      </w:pPr>
      <w:r w:rsidRPr="005A6706">
        <w:rPr>
          <w:rFonts w:ascii="Times New Roman" w:hAnsi="Times New Roman"/>
          <w:szCs w:val="24"/>
        </w:rPr>
        <w:t>The LBL will address the administrative cost payments, if any, on the payment adjustment referral form APPENDIX F. The LBL will provide this to the Program Compliance Monitor within the time frames established in the monitoring plan.</w:t>
      </w:r>
    </w:p>
    <w:p w14:paraId="68B3B578" w14:textId="77777777" w:rsidR="00F73DF0" w:rsidRPr="00A00406" w:rsidRDefault="00F73DF0" w:rsidP="00C95DDE">
      <w:pPr>
        <w:pStyle w:val="ListParagraph"/>
        <w:numPr>
          <w:ilvl w:val="0"/>
          <w:numId w:val="94"/>
        </w:numPr>
        <w:spacing w:after="120"/>
        <w:rPr>
          <w:rFonts w:ascii="Times New Roman" w:hAnsi="Times New Roman"/>
          <w:szCs w:val="24"/>
        </w:rPr>
      </w:pPr>
      <w:r w:rsidRPr="00A00406">
        <w:rPr>
          <w:rFonts w:ascii="Times New Roman" w:hAnsi="Times New Roman"/>
          <w:szCs w:val="24"/>
        </w:rPr>
        <w:t>The above actions will post to the PQA 045, which is the Adoption Assistance Adjustment Register.</w:t>
      </w:r>
    </w:p>
    <w:p w14:paraId="5145BCA5" w14:textId="77777777" w:rsidR="00F73DF0" w:rsidRPr="005A6706" w:rsidRDefault="00F73DF0" w:rsidP="00F73DF0">
      <w:pPr>
        <w:rPr>
          <w:rFonts w:ascii="Times New Roman" w:hAnsi="Times New Roman"/>
          <w:szCs w:val="24"/>
        </w:rPr>
      </w:pPr>
    </w:p>
    <w:p w14:paraId="7B62F009" w14:textId="77777777" w:rsidR="00F73DF0" w:rsidRPr="005A6706" w:rsidRDefault="00F73DF0" w:rsidP="00F73DF0">
      <w:pPr>
        <w:rPr>
          <w:rFonts w:ascii="Times New Roman" w:hAnsi="Times New Roman"/>
          <w:b/>
          <w:szCs w:val="24"/>
        </w:rPr>
      </w:pPr>
      <w:r w:rsidRPr="005A6706">
        <w:rPr>
          <w:rFonts w:ascii="Times New Roman" w:hAnsi="Times New Roman"/>
          <w:b/>
          <w:szCs w:val="24"/>
        </w:rPr>
        <w:t>Process for Single and Special Audits</w:t>
      </w:r>
    </w:p>
    <w:p w14:paraId="1D9F914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Single Audit findings are submitted to the DSS Budget Officer and Fiscal Compliance Monitors, as well as other Division management to include Children’s Program Representative Team Leader, Monitoring Team Leader, and the Child Welfare Services Assistant Section Chief. </w:t>
      </w:r>
    </w:p>
    <w:p w14:paraId="0D94AB42" w14:textId="77777777" w:rsidR="00F73DF0" w:rsidRPr="005A6706" w:rsidRDefault="00F73DF0" w:rsidP="00F73DF0">
      <w:pPr>
        <w:ind w:left="360"/>
        <w:jc w:val="both"/>
        <w:rPr>
          <w:rFonts w:ascii="Times New Roman" w:hAnsi="Times New Roman"/>
          <w:szCs w:val="24"/>
        </w:rPr>
      </w:pPr>
    </w:p>
    <w:p w14:paraId="1B7AB661"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To follow up on the single audits the following steps are generally taken:</w:t>
      </w:r>
      <w:r w:rsidRPr="005A6706">
        <w:rPr>
          <w:rFonts w:ascii="Times New Roman" w:hAnsi="Times New Roman"/>
          <w:szCs w:val="24"/>
        </w:rPr>
        <w:tab/>
      </w:r>
    </w:p>
    <w:p w14:paraId="4DB371F1" w14:textId="77777777" w:rsidR="00F73DF0" w:rsidRPr="005A6706" w:rsidRDefault="00F73DF0" w:rsidP="00C95DDE">
      <w:pPr>
        <w:numPr>
          <w:ilvl w:val="0"/>
          <w:numId w:val="98"/>
        </w:numPr>
        <w:jc w:val="both"/>
        <w:rPr>
          <w:rFonts w:ascii="Times New Roman" w:hAnsi="Times New Roman"/>
          <w:szCs w:val="24"/>
        </w:rPr>
      </w:pPr>
      <w:r w:rsidRPr="005A6706">
        <w:rPr>
          <w:rFonts w:ascii="Times New Roman" w:hAnsi="Times New Roman"/>
          <w:szCs w:val="24"/>
        </w:rPr>
        <w:t xml:space="preserve">A written request is submitted to the Children’s Program Representative Team Leader for distribution to </w:t>
      </w:r>
      <w:r>
        <w:rPr>
          <w:rFonts w:ascii="Times New Roman" w:hAnsi="Times New Roman"/>
          <w:szCs w:val="24"/>
        </w:rPr>
        <w:t>a designated CPR</w:t>
      </w:r>
      <w:r w:rsidRPr="005A6706">
        <w:rPr>
          <w:rFonts w:ascii="Times New Roman" w:hAnsi="Times New Roman"/>
          <w:szCs w:val="24"/>
        </w:rPr>
        <w:t>. The CPR</w:t>
      </w:r>
      <w:r>
        <w:rPr>
          <w:rFonts w:ascii="Times New Roman" w:hAnsi="Times New Roman"/>
          <w:szCs w:val="24"/>
        </w:rPr>
        <w:t xml:space="preserve"> is to</w:t>
      </w:r>
      <w:r w:rsidRPr="005A6706">
        <w:rPr>
          <w:rFonts w:ascii="Times New Roman" w:hAnsi="Times New Roman"/>
          <w:szCs w:val="24"/>
        </w:rPr>
        <w:t>:</w:t>
      </w:r>
    </w:p>
    <w:p w14:paraId="7827080F"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Work with the county to resolve the findings</w:t>
      </w:r>
    </w:p>
    <w:p w14:paraId="0C6D1BAB"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Assist in the development of a corrective action plan</w:t>
      </w:r>
    </w:p>
    <w:p w14:paraId="50CB181B"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Collaborate to generate a collective State response</w:t>
      </w:r>
    </w:p>
    <w:p w14:paraId="1A68AB5D"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lastRenderedPageBreak/>
        <w:t>Continue to support the local counties in the operation of a Child Welfare program by providing technical assistance and consultation</w:t>
      </w:r>
    </w:p>
    <w:p w14:paraId="3C82C34F" w14:textId="77777777" w:rsidR="00F73DF0" w:rsidRPr="005A6706" w:rsidRDefault="00F73DF0" w:rsidP="00F73DF0">
      <w:pPr>
        <w:jc w:val="both"/>
        <w:rPr>
          <w:rFonts w:ascii="Times New Roman" w:hAnsi="Times New Roman"/>
          <w:szCs w:val="24"/>
        </w:rPr>
      </w:pPr>
    </w:p>
    <w:p w14:paraId="7F8B9433" w14:textId="77777777" w:rsidR="00F73DF0" w:rsidRPr="005A6706" w:rsidRDefault="00F73DF0" w:rsidP="00C95DDE">
      <w:pPr>
        <w:numPr>
          <w:ilvl w:val="0"/>
          <w:numId w:val="98"/>
        </w:numPr>
        <w:jc w:val="both"/>
        <w:rPr>
          <w:rFonts w:ascii="Times New Roman" w:hAnsi="Times New Roman"/>
          <w:szCs w:val="24"/>
        </w:rPr>
      </w:pPr>
      <w:r w:rsidRPr="005A6706">
        <w:rPr>
          <w:rFonts w:ascii="Times New Roman" w:hAnsi="Times New Roman"/>
          <w:szCs w:val="24"/>
        </w:rPr>
        <w:t xml:space="preserve">The Program Compliance Manager will gather and analyze the information from the CPR’s to: </w:t>
      </w:r>
    </w:p>
    <w:p w14:paraId="28C154F3"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Construct a Division response to the findings</w:t>
      </w:r>
    </w:p>
    <w:p w14:paraId="1BE4C1D3" w14:textId="77777777" w:rsidR="00F73DF0" w:rsidRDefault="00F73DF0" w:rsidP="00C95DDE">
      <w:pPr>
        <w:numPr>
          <w:ilvl w:val="1"/>
          <w:numId w:val="98"/>
        </w:numPr>
        <w:jc w:val="both"/>
        <w:rPr>
          <w:rFonts w:ascii="Times New Roman" w:hAnsi="Times New Roman"/>
          <w:szCs w:val="24"/>
        </w:rPr>
      </w:pPr>
      <w:r w:rsidRPr="005A6706">
        <w:rPr>
          <w:rFonts w:ascii="Times New Roman" w:hAnsi="Times New Roman"/>
          <w:szCs w:val="24"/>
        </w:rPr>
        <w:t>Respond to the internal auditor as needed</w:t>
      </w:r>
    </w:p>
    <w:p w14:paraId="31EC836F" w14:textId="77777777" w:rsidR="00F73DF0" w:rsidRPr="005A6706" w:rsidRDefault="00F73DF0" w:rsidP="00F73DF0">
      <w:pPr>
        <w:ind w:left="1080"/>
        <w:jc w:val="both"/>
        <w:rPr>
          <w:rFonts w:ascii="Times New Roman" w:hAnsi="Times New Roman"/>
          <w:szCs w:val="24"/>
        </w:rPr>
      </w:pPr>
    </w:p>
    <w:p w14:paraId="597B139D"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Findings and responses will also be entered into Open Windows when available.</w:t>
      </w:r>
    </w:p>
    <w:p w14:paraId="61AC4327" w14:textId="77777777" w:rsidR="00F73DF0" w:rsidRPr="005A6706" w:rsidRDefault="00F73DF0" w:rsidP="00F73DF0">
      <w:pPr>
        <w:jc w:val="both"/>
        <w:rPr>
          <w:rFonts w:ascii="Times New Roman" w:hAnsi="Times New Roman"/>
          <w:szCs w:val="24"/>
        </w:rPr>
      </w:pPr>
    </w:p>
    <w:p w14:paraId="28991632" w14:textId="14620ABE" w:rsidR="00F73DF0" w:rsidRPr="005A6706" w:rsidRDefault="008624AA" w:rsidP="00F73DF0">
      <w:pPr>
        <w:keepNext/>
        <w:outlineLvl w:val="1"/>
        <w:rPr>
          <w:rFonts w:ascii="Times New Roman" w:hAnsi="Times New Roman"/>
          <w:b/>
          <w:szCs w:val="24"/>
        </w:rPr>
      </w:pPr>
      <w:r>
        <w:rPr>
          <w:rFonts w:ascii="Times New Roman" w:hAnsi="Times New Roman"/>
          <w:b/>
          <w:szCs w:val="24"/>
        </w:rPr>
        <w:t>500.09</w:t>
      </w:r>
      <w:r w:rsidR="00F73DF0" w:rsidRPr="005A6706">
        <w:rPr>
          <w:rFonts w:ascii="Times New Roman" w:hAnsi="Times New Roman"/>
          <w:b/>
          <w:szCs w:val="24"/>
        </w:rPr>
        <w:t>Risk Assessment for Subrecipients</w:t>
      </w:r>
    </w:p>
    <w:p w14:paraId="13F54CA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Subrecipients will be categorized as low, medium, or high risk based on results from:</w:t>
      </w:r>
    </w:p>
    <w:p w14:paraId="4489E633" w14:textId="77777777" w:rsidR="00F73DF0" w:rsidRPr="005A6706" w:rsidRDefault="00F73DF0" w:rsidP="00F73DF0">
      <w:pPr>
        <w:jc w:val="both"/>
        <w:rPr>
          <w:rFonts w:ascii="Times New Roman" w:hAnsi="Times New Roman"/>
          <w:szCs w:val="24"/>
        </w:rPr>
      </w:pPr>
    </w:p>
    <w:p w14:paraId="79511C53"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The data collected from previous monitoring activities</w:t>
      </w:r>
    </w:p>
    <w:p w14:paraId="37B88846"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Findings from the single county audit</w:t>
      </w:r>
    </w:p>
    <w:p w14:paraId="3D50C377"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Findings and follow-up from any previous deficiencies and/or corrective action or Program Improvement Plans</w:t>
      </w:r>
    </w:p>
    <w:p w14:paraId="5E67847F"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Complexity of the program and/or eligibility criteria</w:t>
      </w:r>
    </w:p>
    <w:p w14:paraId="4452D4ED"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Analysis of relevant evaluation data</w:t>
      </w:r>
    </w:p>
    <w:p w14:paraId="38BF6B4E"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Prior experience with the subrecipient by Division staff (CPR’s, LBL’s, Section consultants, contract administrators, etc.)</w:t>
      </w:r>
    </w:p>
    <w:p w14:paraId="228455B2"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Past experience with paybacks</w:t>
      </w:r>
    </w:p>
    <w:p w14:paraId="49D856A5"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 xml:space="preserve">Evaluation of the “Subrecipient Self-Assessment of Internal Controls and Risks” completed annually by </w:t>
      </w:r>
      <w:r>
        <w:rPr>
          <w:rFonts w:ascii="Times New Roman" w:hAnsi="Times New Roman"/>
          <w:szCs w:val="24"/>
        </w:rPr>
        <w:t>Local County Social Service Agencies</w:t>
      </w:r>
    </w:p>
    <w:p w14:paraId="0B80CEA3"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Any other self-assessment provided by the county or contract provider</w:t>
      </w:r>
    </w:p>
    <w:p w14:paraId="6783FCC2"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Any other relevant factors identified by the PCM</w:t>
      </w:r>
    </w:p>
    <w:p w14:paraId="4D848B7F" w14:textId="77777777" w:rsidR="00F73DF0" w:rsidRPr="005A6706" w:rsidRDefault="00F73DF0" w:rsidP="00F73DF0">
      <w:pPr>
        <w:jc w:val="both"/>
        <w:rPr>
          <w:rFonts w:ascii="Times New Roman" w:hAnsi="Times New Roman"/>
          <w:szCs w:val="24"/>
        </w:rPr>
      </w:pPr>
    </w:p>
    <w:p w14:paraId="70E86BFD"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Based on the determination of risk, a schedule will be developed for more comprehensive monitoring for subrecipients determined to be high-risk while they remain high-risk.  Increased frequency of on-site monitoring visits or desk reviews, corrective action plans and progress reports, and/or expanded sample sizes will be used to conduct more comprehensive monitoring for high-risk subrecipients.  Low and medium risk subrecipients will be monitored at least once every three years according to an established schedule once baseline data is collected, unless other requirements for frequency take precedence.</w:t>
      </w:r>
    </w:p>
    <w:p w14:paraId="1F83B57C" w14:textId="77777777" w:rsidR="00F73DF0" w:rsidRDefault="00F73DF0" w:rsidP="00F73DF0">
      <w:pPr>
        <w:jc w:val="both"/>
        <w:rPr>
          <w:rFonts w:ascii="Times New Roman" w:hAnsi="Times New Roman"/>
          <w:szCs w:val="24"/>
        </w:rPr>
      </w:pPr>
    </w:p>
    <w:p w14:paraId="1AD6112B" w14:textId="77777777" w:rsidR="00F73DF0" w:rsidRDefault="00F73DF0" w:rsidP="00F73DF0">
      <w:pPr>
        <w:jc w:val="both"/>
        <w:rPr>
          <w:rFonts w:ascii="Times New Roman" w:hAnsi="Times New Roman"/>
          <w:b/>
          <w:szCs w:val="24"/>
        </w:rPr>
      </w:pPr>
      <w:r w:rsidRPr="004F3909">
        <w:rPr>
          <w:rFonts w:ascii="Times New Roman" w:hAnsi="Times New Roman"/>
          <w:b/>
          <w:szCs w:val="24"/>
        </w:rPr>
        <w:t>Monitoring Documentation – refer to DSS Monitoring Plan Introduction</w:t>
      </w:r>
    </w:p>
    <w:p w14:paraId="215D5E2A" w14:textId="77777777" w:rsidR="00F73DF0" w:rsidRDefault="00F73DF0" w:rsidP="00F73DF0">
      <w:pPr>
        <w:jc w:val="both"/>
        <w:rPr>
          <w:rFonts w:ascii="Times New Roman" w:hAnsi="Times New Roman"/>
          <w:b/>
          <w:szCs w:val="24"/>
        </w:rPr>
      </w:pPr>
    </w:p>
    <w:p w14:paraId="15F225EF" w14:textId="77777777" w:rsidR="00F73DF0" w:rsidRDefault="00F73DF0" w:rsidP="00F73DF0">
      <w:pPr>
        <w:jc w:val="both"/>
        <w:rPr>
          <w:rFonts w:ascii="Times New Roman" w:hAnsi="Times New Roman"/>
          <w:b/>
          <w:szCs w:val="24"/>
        </w:rPr>
      </w:pPr>
    </w:p>
    <w:p w14:paraId="05A60FE7" w14:textId="77777777" w:rsidR="00F73DF0" w:rsidRDefault="00F73DF0" w:rsidP="00F73DF0">
      <w:pPr>
        <w:jc w:val="both"/>
        <w:rPr>
          <w:rFonts w:ascii="Times New Roman" w:hAnsi="Times New Roman"/>
          <w:b/>
          <w:szCs w:val="24"/>
        </w:rPr>
      </w:pPr>
    </w:p>
    <w:p w14:paraId="4EBCCEBC" w14:textId="77777777" w:rsidR="00F73DF0" w:rsidRDefault="00F73DF0" w:rsidP="00F73DF0">
      <w:pPr>
        <w:jc w:val="both"/>
        <w:rPr>
          <w:rFonts w:ascii="Times New Roman" w:hAnsi="Times New Roman"/>
          <w:b/>
          <w:szCs w:val="24"/>
        </w:rPr>
      </w:pPr>
    </w:p>
    <w:p w14:paraId="3C53D684" w14:textId="77777777" w:rsidR="00F73DF0" w:rsidRDefault="00F73DF0" w:rsidP="00F73DF0">
      <w:pPr>
        <w:jc w:val="both"/>
        <w:rPr>
          <w:rFonts w:ascii="Times New Roman" w:hAnsi="Times New Roman"/>
          <w:b/>
          <w:szCs w:val="24"/>
        </w:rPr>
      </w:pPr>
    </w:p>
    <w:p w14:paraId="77596615" w14:textId="77777777" w:rsidR="00F73DF0" w:rsidRDefault="00F73DF0" w:rsidP="00F73DF0">
      <w:pPr>
        <w:jc w:val="both"/>
        <w:rPr>
          <w:rFonts w:ascii="Times New Roman" w:hAnsi="Times New Roman"/>
          <w:b/>
          <w:szCs w:val="24"/>
        </w:rPr>
      </w:pPr>
    </w:p>
    <w:p w14:paraId="3BAE358E" w14:textId="77777777" w:rsidR="00F73DF0" w:rsidRDefault="00F73DF0" w:rsidP="00F73DF0">
      <w:pPr>
        <w:jc w:val="both"/>
        <w:rPr>
          <w:rFonts w:ascii="Times New Roman" w:hAnsi="Times New Roman"/>
          <w:b/>
          <w:szCs w:val="24"/>
        </w:rPr>
      </w:pPr>
    </w:p>
    <w:p w14:paraId="2549613A" w14:textId="77777777" w:rsidR="00F73DF0" w:rsidRDefault="00F73DF0" w:rsidP="00F73DF0">
      <w:pPr>
        <w:jc w:val="both"/>
        <w:rPr>
          <w:rFonts w:ascii="Times New Roman" w:hAnsi="Times New Roman"/>
          <w:b/>
          <w:szCs w:val="24"/>
        </w:rPr>
      </w:pPr>
    </w:p>
    <w:p w14:paraId="0B23C358" w14:textId="77777777" w:rsidR="00F73DF0" w:rsidRDefault="00F73DF0" w:rsidP="00F73DF0">
      <w:pPr>
        <w:jc w:val="both"/>
        <w:rPr>
          <w:rFonts w:ascii="Times New Roman" w:hAnsi="Times New Roman"/>
          <w:b/>
          <w:szCs w:val="24"/>
        </w:rPr>
      </w:pPr>
    </w:p>
    <w:p w14:paraId="7609AF34" w14:textId="77777777" w:rsidR="00F73DF0" w:rsidRDefault="00F73DF0" w:rsidP="00F73DF0">
      <w:pPr>
        <w:jc w:val="both"/>
        <w:rPr>
          <w:rFonts w:ascii="Times New Roman" w:hAnsi="Times New Roman"/>
          <w:b/>
          <w:szCs w:val="24"/>
        </w:rPr>
      </w:pPr>
    </w:p>
    <w:p w14:paraId="6C934C7B" w14:textId="1042CB5B" w:rsidR="00F73DF0" w:rsidRDefault="00F73DF0" w:rsidP="00F73DF0">
      <w:pPr>
        <w:jc w:val="both"/>
        <w:rPr>
          <w:rFonts w:ascii="Times New Roman" w:hAnsi="Times New Roman"/>
          <w:b/>
          <w:szCs w:val="24"/>
        </w:rPr>
      </w:pPr>
    </w:p>
    <w:p w14:paraId="6D801B9A" w14:textId="66AFCFF7" w:rsidR="008624AA" w:rsidRDefault="008624AA" w:rsidP="00F73DF0">
      <w:pPr>
        <w:jc w:val="both"/>
        <w:rPr>
          <w:rFonts w:ascii="Times New Roman" w:hAnsi="Times New Roman"/>
          <w:b/>
          <w:szCs w:val="24"/>
        </w:rPr>
      </w:pPr>
    </w:p>
    <w:p w14:paraId="01CA1BAA" w14:textId="4193EF92" w:rsidR="008624AA" w:rsidRDefault="008624AA" w:rsidP="00F73DF0">
      <w:pPr>
        <w:jc w:val="both"/>
        <w:rPr>
          <w:rFonts w:ascii="Times New Roman" w:hAnsi="Times New Roman"/>
          <w:b/>
          <w:szCs w:val="24"/>
        </w:rPr>
      </w:pPr>
    </w:p>
    <w:p w14:paraId="635A9153" w14:textId="24861377" w:rsidR="008624AA" w:rsidRDefault="008624AA" w:rsidP="00F73DF0">
      <w:pPr>
        <w:jc w:val="both"/>
        <w:rPr>
          <w:rFonts w:ascii="Times New Roman" w:hAnsi="Times New Roman"/>
          <w:b/>
          <w:szCs w:val="24"/>
        </w:rPr>
      </w:pPr>
    </w:p>
    <w:p w14:paraId="46A58ECD" w14:textId="58642EC1" w:rsidR="008624AA" w:rsidRDefault="008624AA" w:rsidP="00F73DF0">
      <w:pPr>
        <w:jc w:val="both"/>
        <w:rPr>
          <w:rFonts w:ascii="Times New Roman" w:hAnsi="Times New Roman"/>
          <w:b/>
          <w:szCs w:val="24"/>
        </w:rPr>
      </w:pPr>
    </w:p>
    <w:p w14:paraId="16628B9D" w14:textId="77777777" w:rsidR="008624AA" w:rsidRDefault="008624AA" w:rsidP="00F73DF0">
      <w:pPr>
        <w:jc w:val="both"/>
        <w:rPr>
          <w:rFonts w:ascii="Times New Roman" w:hAnsi="Times New Roman"/>
          <w:b/>
          <w:szCs w:val="24"/>
        </w:rPr>
      </w:pPr>
    </w:p>
    <w:p w14:paraId="69EA0EC8" w14:textId="77777777" w:rsidR="00F73DF0" w:rsidRDefault="00F73DF0" w:rsidP="00F73DF0">
      <w:pPr>
        <w:jc w:val="both"/>
        <w:rPr>
          <w:rFonts w:ascii="Times New Roman" w:hAnsi="Times New Roman"/>
          <w:b/>
          <w:szCs w:val="24"/>
        </w:rPr>
      </w:pPr>
    </w:p>
    <w:p w14:paraId="5345F17C" w14:textId="77777777" w:rsidR="00F73DF0" w:rsidRDefault="00F73DF0" w:rsidP="00F73DF0">
      <w:pPr>
        <w:jc w:val="both"/>
        <w:rPr>
          <w:rFonts w:ascii="Times New Roman" w:hAnsi="Times New Roman"/>
          <w:b/>
          <w:szCs w:val="24"/>
        </w:rPr>
      </w:pPr>
    </w:p>
    <w:p w14:paraId="3D4E124A" w14:textId="77777777" w:rsidR="00F73DF0" w:rsidRDefault="00F73DF0" w:rsidP="00F73DF0">
      <w:pPr>
        <w:jc w:val="both"/>
        <w:rPr>
          <w:rFonts w:ascii="Times New Roman" w:hAnsi="Times New Roman"/>
          <w:b/>
          <w:szCs w:val="24"/>
        </w:rPr>
      </w:pPr>
    </w:p>
    <w:p w14:paraId="77207E77" w14:textId="77777777" w:rsidR="00F73DF0" w:rsidRDefault="00F73DF0" w:rsidP="00F73DF0">
      <w:pPr>
        <w:jc w:val="both"/>
        <w:rPr>
          <w:rFonts w:ascii="Times New Roman" w:hAnsi="Times New Roman"/>
          <w:b/>
          <w:szCs w:val="24"/>
        </w:rPr>
      </w:pPr>
    </w:p>
    <w:p w14:paraId="34A0966A" w14:textId="77777777" w:rsidR="00F73DF0" w:rsidRPr="005A6706" w:rsidRDefault="00F73DF0" w:rsidP="00F73DF0">
      <w:pPr>
        <w:jc w:val="right"/>
        <w:rPr>
          <w:rFonts w:cs="Arial"/>
          <w:b/>
          <w:sz w:val="22"/>
          <w:szCs w:val="22"/>
          <w:u w:val="single"/>
        </w:rPr>
      </w:pPr>
      <w:r>
        <w:rPr>
          <w:rFonts w:cs="Arial"/>
          <w:b/>
          <w:sz w:val="22"/>
          <w:szCs w:val="22"/>
          <w:u w:val="single"/>
        </w:rPr>
        <w:t>Attachment A</w:t>
      </w:r>
    </w:p>
    <w:p w14:paraId="0FB72BAA" w14:textId="31DC5A5C" w:rsidR="00F73DF0" w:rsidRDefault="008624AA" w:rsidP="00F73DF0">
      <w:pPr>
        <w:jc w:val="both"/>
        <w:rPr>
          <w:rFonts w:ascii="Times New Roman" w:hAnsi="Times New Roman"/>
          <w:b/>
          <w:szCs w:val="24"/>
        </w:rPr>
      </w:pPr>
      <w:r>
        <w:rPr>
          <w:rFonts w:ascii="Times New Roman" w:hAnsi="Times New Roman"/>
          <w:b/>
          <w:szCs w:val="24"/>
        </w:rPr>
        <w:t>510.01</w:t>
      </w:r>
    </w:p>
    <w:p w14:paraId="0112D35B" w14:textId="77777777" w:rsidR="0031079C" w:rsidRDefault="0031079C" w:rsidP="00F73DF0">
      <w:pPr>
        <w:keepNext/>
        <w:outlineLvl w:val="1"/>
        <w:rPr>
          <w:rFonts w:ascii="Times New Roman" w:hAnsi="Times New Roman"/>
          <w:b/>
          <w:szCs w:val="24"/>
        </w:rPr>
      </w:pPr>
    </w:p>
    <w:p w14:paraId="4A42FF2F" w14:textId="77777777" w:rsidR="00F73DF0" w:rsidRDefault="00F73DF0" w:rsidP="00F73DF0">
      <w:pPr>
        <w:keepNext/>
        <w:outlineLvl w:val="1"/>
        <w:rPr>
          <w:rFonts w:ascii="Times New Roman" w:hAnsi="Times New Roman"/>
          <w:b/>
          <w:szCs w:val="24"/>
        </w:rPr>
      </w:pPr>
    </w:p>
    <w:p w14:paraId="07447F9A" w14:textId="77777777" w:rsidR="00675930" w:rsidRDefault="00675930" w:rsidP="00F73DF0">
      <w:pPr>
        <w:keepNext/>
        <w:outlineLvl w:val="1"/>
        <w:rPr>
          <w:rFonts w:ascii="Times New Roman" w:hAnsi="Times New Roman"/>
          <w:b/>
          <w:szCs w:val="24"/>
        </w:rPr>
      </w:pPr>
    </w:p>
    <w:p w14:paraId="69DFE77F" w14:textId="77777777" w:rsidR="00675930" w:rsidRDefault="007F6FFF" w:rsidP="007F6FFF">
      <w:pPr>
        <w:keepNext/>
        <w:jc w:val="center"/>
        <w:outlineLvl w:val="1"/>
        <w:rPr>
          <w:rFonts w:ascii="Times New Roman" w:hAnsi="Times New Roman"/>
          <w:b/>
          <w:szCs w:val="24"/>
        </w:rPr>
      </w:pPr>
      <w:r>
        <w:rPr>
          <w:rFonts w:ascii="Times New Roman" w:hAnsi="Times New Roman"/>
          <w:b/>
          <w:szCs w:val="24"/>
        </w:rPr>
        <w:t>FY 2019 – 2020 Monitoring Schedule is under Development</w:t>
      </w:r>
    </w:p>
    <w:p w14:paraId="4DC0E7F3" w14:textId="77777777" w:rsidR="00675930" w:rsidRDefault="00675930" w:rsidP="00F73DF0">
      <w:pPr>
        <w:keepNext/>
        <w:outlineLvl w:val="1"/>
        <w:rPr>
          <w:rFonts w:ascii="Times New Roman" w:hAnsi="Times New Roman"/>
          <w:b/>
          <w:szCs w:val="24"/>
        </w:rPr>
      </w:pPr>
    </w:p>
    <w:p w14:paraId="7C8F35EE" w14:textId="77777777" w:rsidR="00675930" w:rsidRDefault="00675930" w:rsidP="00F73DF0">
      <w:pPr>
        <w:keepNext/>
        <w:outlineLvl w:val="1"/>
        <w:rPr>
          <w:rFonts w:ascii="Times New Roman" w:hAnsi="Times New Roman"/>
          <w:b/>
          <w:szCs w:val="24"/>
        </w:rPr>
      </w:pPr>
    </w:p>
    <w:p w14:paraId="1D14F7CE" w14:textId="77777777" w:rsidR="00675930" w:rsidRDefault="00675930" w:rsidP="00F73DF0">
      <w:pPr>
        <w:keepNext/>
        <w:outlineLvl w:val="1"/>
        <w:rPr>
          <w:rFonts w:ascii="Times New Roman" w:hAnsi="Times New Roman"/>
          <w:b/>
          <w:szCs w:val="24"/>
        </w:rPr>
      </w:pPr>
    </w:p>
    <w:p w14:paraId="4873558E" w14:textId="77777777" w:rsidR="00675930" w:rsidRDefault="00675930" w:rsidP="00F73DF0">
      <w:pPr>
        <w:keepNext/>
        <w:outlineLvl w:val="1"/>
        <w:rPr>
          <w:rFonts w:ascii="Times New Roman" w:hAnsi="Times New Roman"/>
          <w:b/>
          <w:szCs w:val="24"/>
        </w:rPr>
      </w:pPr>
    </w:p>
    <w:p w14:paraId="0BA5F983" w14:textId="77777777" w:rsidR="00675930" w:rsidRDefault="00675930" w:rsidP="00F73DF0">
      <w:pPr>
        <w:keepNext/>
        <w:outlineLvl w:val="1"/>
        <w:rPr>
          <w:rFonts w:ascii="Times New Roman" w:hAnsi="Times New Roman"/>
          <w:b/>
          <w:szCs w:val="24"/>
        </w:rPr>
      </w:pPr>
    </w:p>
    <w:p w14:paraId="7961D0A8" w14:textId="77777777" w:rsidR="00675930" w:rsidRDefault="00675930" w:rsidP="00F73DF0">
      <w:pPr>
        <w:keepNext/>
        <w:outlineLvl w:val="1"/>
        <w:rPr>
          <w:rFonts w:ascii="Times New Roman" w:hAnsi="Times New Roman"/>
          <w:b/>
          <w:szCs w:val="24"/>
        </w:rPr>
      </w:pPr>
    </w:p>
    <w:p w14:paraId="388EB478" w14:textId="77777777" w:rsidR="00675930" w:rsidRDefault="00675930" w:rsidP="00F73DF0">
      <w:pPr>
        <w:keepNext/>
        <w:outlineLvl w:val="1"/>
        <w:rPr>
          <w:rFonts w:ascii="Times New Roman" w:hAnsi="Times New Roman"/>
          <w:b/>
          <w:szCs w:val="24"/>
        </w:rPr>
      </w:pPr>
    </w:p>
    <w:p w14:paraId="55AE27C0" w14:textId="77777777" w:rsidR="00675930" w:rsidRDefault="00675930" w:rsidP="00F73DF0">
      <w:pPr>
        <w:keepNext/>
        <w:outlineLvl w:val="1"/>
        <w:rPr>
          <w:rFonts w:ascii="Times New Roman" w:hAnsi="Times New Roman"/>
          <w:b/>
          <w:szCs w:val="24"/>
        </w:rPr>
      </w:pPr>
    </w:p>
    <w:p w14:paraId="1537C785" w14:textId="77777777" w:rsidR="00675930" w:rsidRDefault="00675930" w:rsidP="00F73DF0">
      <w:pPr>
        <w:keepNext/>
        <w:outlineLvl w:val="1"/>
        <w:rPr>
          <w:rFonts w:ascii="Times New Roman" w:hAnsi="Times New Roman"/>
          <w:b/>
          <w:szCs w:val="24"/>
        </w:rPr>
      </w:pPr>
    </w:p>
    <w:p w14:paraId="17EDF9D5" w14:textId="77777777" w:rsidR="00675930" w:rsidRDefault="00675930" w:rsidP="00F73DF0">
      <w:pPr>
        <w:keepNext/>
        <w:outlineLvl w:val="1"/>
        <w:rPr>
          <w:rFonts w:ascii="Times New Roman" w:hAnsi="Times New Roman"/>
          <w:b/>
          <w:szCs w:val="24"/>
        </w:rPr>
      </w:pPr>
    </w:p>
    <w:p w14:paraId="1F9622EB" w14:textId="77777777" w:rsidR="00675930" w:rsidRDefault="00675930" w:rsidP="00F73DF0">
      <w:pPr>
        <w:keepNext/>
        <w:outlineLvl w:val="1"/>
        <w:rPr>
          <w:rFonts w:ascii="Times New Roman" w:hAnsi="Times New Roman"/>
          <w:b/>
          <w:szCs w:val="24"/>
        </w:rPr>
      </w:pPr>
    </w:p>
    <w:p w14:paraId="5DC6503C" w14:textId="77777777" w:rsidR="00675930" w:rsidRDefault="00675930" w:rsidP="00F73DF0">
      <w:pPr>
        <w:keepNext/>
        <w:outlineLvl w:val="1"/>
        <w:rPr>
          <w:rFonts w:ascii="Times New Roman" w:hAnsi="Times New Roman"/>
          <w:b/>
          <w:szCs w:val="24"/>
        </w:rPr>
      </w:pPr>
    </w:p>
    <w:p w14:paraId="1C00F6D9" w14:textId="77777777" w:rsidR="00675930" w:rsidRDefault="00675930" w:rsidP="00F73DF0">
      <w:pPr>
        <w:keepNext/>
        <w:outlineLvl w:val="1"/>
        <w:rPr>
          <w:rFonts w:ascii="Times New Roman" w:hAnsi="Times New Roman"/>
          <w:b/>
          <w:szCs w:val="24"/>
        </w:rPr>
      </w:pPr>
    </w:p>
    <w:p w14:paraId="6C0AAFA2" w14:textId="77777777" w:rsidR="00675930" w:rsidRDefault="00675930" w:rsidP="00F73DF0">
      <w:pPr>
        <w:keepNext/>
        <w:outlineLvl w:val="1"/>
        <w:rPr>
          <w:rFonts w:ascii="Times New Roman" w:hAnsi="Times New Roman"/>
          <w:b/>
          <w:szCs w:val="24"/>
        </w:rPr>
      </w:pPr>
    </w:p>
    <w:p w14:paraId="7100BAA8" w14:textId="77777777" w:rsidR="00675930" w:rsidRDefault="00675930" w:rsidP="00F73DF0">
      <w:pPr>
        <w:keepNext/>
        <w:outlineLvl w:val="1"/>
        <w:rPr>
          <w:rFonts w:ascii="Times New Roman" w:hAnsi="Times New Roman"/>
          <w:b/>
          <w:szCs w:val="24"/>
        </w:rPr>
      </w:pPr>
    </w:p>
    <w:p w14:paraId="4405B2F2" w14:textId="77777777" w:rsidR="00675930" w:rsidRDefault="00675930" w:rsidP="00F73DF0">
      <w:pPr>
        <w:keepNext/>
        <w:outlineLvl w:val="1"/>
        <w:rPr>
          <w:rFonts w:ascii="Times New Roman" w:hAnsi="Times New Roman"/>
          <w:b/>
          <w:szCs w:val="24"/>
        </w:rPr>
      </w:pPr>
    </w:p>
    <w:p w14:paraId="29AEC7C1" w14:textId="77777777" w:rsidR="00675930" w:rsidRDefault="00675930" w:rsidP="00F73DF0">
      <w:pPr>
        <w:keepNext/>
        <w:outlineLvl w:val="1"/>
        <w:rPr>
          <w:rFonts w:ascii="Times New Roman" w:hAnsi="Times New Roman"/>
          <w:b/>
          <w:szCs w:val="24"/>
        </w:rPr>
      </w:pPr>
    </w:p>
    <w:p w14:paraId="313208C9" w14:textId="77777777" w:rsidR="00675930" w:rsidRDefault="00675930" w:rsidP="00F73DF0">
      <w:pPr>
        <w:keepNext/>
        <w:outlineLvl w:val="1"/>
        <w:rPr>
          <w:rFonts w:ascii="Times New Roman" w:hAnsi="Times New Roman"/>
          <w:b/>
          <w:szCs w:val="24"/>
        </w:rPr>
      </w:pPr>
    </w:p>
    <w:p w14:paraId="6787E068" w14:textId="77777777" w:rsidR="00675930" w:rsidRDefault="00675930" w:rsidP="00F73DF0">
      <w:pPr>
        <w:keepNext/>
        <w:outlineLvl w:val="1"/>
        <w:rPr>
          <w:rFonts w:ascii="Times New Roman" w:hAnsi="Times New Roman"/>
          <w:b/>
          <w:szCs w:val="24"/>
        </w:rPr>
      </w:pPr>
    </w:p>
    <w:p w14:paraId="62B8EA5E" w14:textId="77777777" w:rsidR="00675930" w:rsidRDefault="00675930" w:rsidP="00F73DF0">
      <w:pPr>
        <w:keepNext/>
        <w:outlineLvl w:val="1"/>
        <w:rPr>
          <w:rFonts w:ascii="Times New Roman" w:hAnsi="Times New Roman"/>
          <w:b/>
          <w:szCs w:val="24"/>
        </w:rPr>
      </w:pPr>
    </w:p>
    <w:p w14:paraId="6B040A43" w14:textId="77777777" w:rsidR="00675930" w:rsidRDefault="00675930" w:rsidP="00F73DF0">
      <w:pPr>
        <w:keepNext/>
        <w:outlineLvl w:val="1"/>
        <w:rPr>
          <w:rFonts w:ascii="Times New Roman" w:hAnsi="Times New Roman"/>
          <w:b/>
          <w:szCs w:val="24"/>
        </w:rPr>
      </w:pPr>
    </w:p>
    <w:p w14:paraId="150A9EAF" w14:textId="77777777" w:rsidR="00675930" w:rsidRDefault="00675930" w:rsidP="00F73DF0">
      <w:pPr>
        <w:keepNext/>
        <w:outlineLvl w:val="1"/>
        <w:rPr>
          <w:rFonts w:ascii="Times New Roman" w:hAnsi="Times New Roman"/>
          <w:b/>
          <w:szCs w:val="24"/>
        </w:rPr>
      </w:pPr>
    </w:p>
    <w:p w14:paraId="53765A3E" w14:textId="77777777" w:rsidR="00675930" w:rsidRDefault="00675930" w:rsidP="00F73DF0">
      <w:pPr>
        <w:keepNext/>
        <w:outlineLvl w:val="1"/>
        <w:rPr>
          <w:rFonts w:ascii="Times New Roman" w:hAnsi="Times New Roman"/>
          <w:b/>
          <w:szCs w:val="24"/>
        </w:rPr>
      </w:pPr>
    </w:p>
    <w:p w14:paraId="7E70DEFA" w14:textId="77777777" w:rsidR="00675930" w:rsidRDefault="00675930" w:rsidP="00F73DF0">
      <w:pPr>
        <w:keepNext/>
        <w:outlineLvl w:val="1"/>
        <w:rPr>
          <w:rFonts w:ascii="Times New Roman" w:hAnsi="Times New Roman"/>
          <w:b/>
          <w:szCs w:val="24"/>
        </w:rPr>
      </w:pPr>
    </w:p>
    <w:p w14:paraId="4B271096" w14:textId="77777777" w:rsidR="00675930" w:rsidRDefault="00675930" w:rsidP="00F73DF0">
      <w:pPr>
        <w:keepNext/>
        <w:outlineLvl w:val="1"/>
        <w:rPr>
          <w:rFonts w:ascii="Times New Roman" w:hAnsi="Times New Roman"/>
          <w:b/>
          <w:szCs w:val="24"/>
        </w:rPr>
      </w:pPr>
    </w:p>
    <w:p w14:paraId="34B41665" w14:textId="77777777" w:rsidR="00675930" w:rsidRDefault="00675930" w:rsidP="00F73DF0">
      <w:pPr>
        <w:keepNext/>
        <w:outlineLvl w:val="1"/>
        <w:rPr>
          <w:rFonts w:ascii="Times New Roman" w:hAnsi="Times New Roman"/>
          <w:b/>
          <w:szCs w:val="24"/>
        </w:rPr>
      </w:pPr>
    </w:p>
    <w:p w14:paraId="7BCBFA9A" w14:textId="77777777" w:rsidR="00675930" w:rsidRDefault="00675930" w:rsidP="00F73DF0">
      <w:pPr>
        <w:keepNext/>
        <w:outlineLvl w:val="1"/>
        <w:rPr>
          <w:rFonts w:ascii="Times New Roman" w:hAnsi="Times New Roman"/>
          <w:b/>
          <w:szCs w:val="24"/>
        </w:rPr>
      </w:pPr>
    </w:p>
    <w:p w14:paraId="5B59E4F3" w14:textId="77777777" w:rsidR="00675930" w:rsidRDefault="00675930" w:rsidP="00F73DF0">
      <w:pPr>
        <w:keepNext/>
        <w:outlineLvl w:val="1"/>
        <w:rPr>
          <w:rFonts w:ascii="Times New Roman" w:hAnsi="Times New Roman"/>
          <w:b/>
          <w:szCs w:val="24"/>
        </w:rPr>
      </w:pPr>
    </w:p>
    <w:p w14:paraId="22B1139F" w14:textId="77777777" w:rsidR="00F73DF0" w:rsidRDefault="00F73DF0" w:rsidP="00F73DF0">
      <w:pPr>
        <w:keepNext/>
        <w:outlineLvl w:val="1"/>
        <w:rPr>
          <w:rFonts w:ascii="Times New Roman" w:hAnsi="Times New Roman"/>
          <w:b/>
          <w:szCs w:val="24"/>
        </w:rPr>
      </w:pPr>
    </w:p>
    <w:p w14:paraId="7E4A9054" w14:textId="77777777" w:rsidR="001263D7" w:rsidRDefault="001263D7" w:rsidP="001263D7">
      <w:pPr>
        <w:jc w:val="center"/>
        <w:rPr>
          <w:rFonts w:cs="Arial"/>
          <w:b/>
          <w:bCs/>
          <w:szCs w:val="24"/>
        </w:rPr>
      </w:pPr>
    </w:p>
    <w:p w14:paraId="0D8FD0FE" w14:textId="77777777" w:rsidR="00CA7538" w:rsidRDefault="001263D7" w:rsidP="001263D7">
      <w:pPr>
        <w:jc w:val="center"/>
        <w:rPr>
          <w:rFonts w:cs="Arial"/>
          <w:b/>
          <w:bCs/>
          <w:szCs w:val="24"/>
        </w:rPr>
      </w:pP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p>
    <w:p w14:paraId="61515818" w14:textId="77777777" w:rsidR="00CA7538" w:rsidRDefault="00CA7538" w:rsidP="001263D7">
      <w:pPr>
        <w:jc w:val="center"/>
        <w:rPr>
          <w:rFonts w:cs="Arial"/>
          <w:b/>
          <w:bCs/>
          <w:szCs w:val="24"/>
        </w:rPr>
      </w:pPr>
    </w:p>
    <w:p w14:paraId="08AD76ED" w14:textId="77777777" w:rsidR="00CA7538" w:rsidRDefault="00CA7538" w:rsidP="001263D7">
      <w:pPr>
        <w:jc w:val="center"/>
        <w:rPr>
          <w:rFonts w:cs="Arial"/>
          <w:b/>
          <w:bCs/>
          <w:szCs w:val="24"/>
        </w:rPr>
      </w:pPr>
    </w:p>
    <w:p w14:paraId="01B80C49" w14:textId="77777777" w:rsidR="00CA7538" w:rsidRDefault="00CA7538" w:rsidP="001263D7">
      <w:pPr>
        <w:jc w:val="center"/>
        <w:rPr>
          <w:rFonts w:cs="Arial"/>
          <w:b/>
          <w:bCs/>
          <w:szCs w:val="24"/>
        </w:rPr>
      </w:pPr>
    </w:p>
    <w:p w14:paraId="0CBC0A1D" w14:textId="77777777" w:rsidR="00CA7538" w:rsidRDefault="00CA7538" w:rsidP="001263D7">
      <w:pPr>
        <w:jc w:val="center"/>
        <w:rPr>
          <w:rFonts w:cs="Arial"/>
          <w:b/>
          <w:bCs/>
          <w:szCs w:val="24"/>
        </w:rPr>
      </w:pPr>
    </w:p>
    <w:p w14:paraId="24DCB9DB" w14:textId="77777777" w:rsidR="00CA7538" w:rsidRDefault="00CA7538" w:rsidP="001263D7">
      <w:pPr>
        <w:jc w:val="center"/>
        <w:rPr>
          <w:rFonts w:cs="Arial"/>
          <w:b/>
          <w:bCs/>
          <w:szCs w:val="24"/>
        </w:rPr>
      </w:pPr>
    </w:p>
    <w:p w14:paraId="42D2BD52" w14:textId="77777777" w:rsidR="00CA7538" w:rsidRDefault="00CA7538" w:rsidP="001263D7">
      <w:pPr>
        <w:jc w:val="center"/>
        <w:rPr>
          <w:rFonts w:cs="Arial"/>
          <w:b/>
          <w:bCs/>
          <w:szCs w:val="24"/>
        </w:rPr>
      </w:pPr>
    </w:p>
    <w:p w14:paraId="29B5DB47" w14:textId="77777777" w:rsidR="00CA7538" w:rsidRDefault="00CA7538" w:rsidP="001263D7">
      <w:pPr>
        <w:jc w:val="center"/>
        <w:rPr>
          <w:rFonts w:cs="Arial"/>
          <w:b/>
          <w:bCs/>
          <w:szCs w:val="24"/>
        </w:rPr>
      </w:pPr>
    </w:p>
    <w:p w14:paraId="40AA04EA" w14:textId="77777777" w:rsidR="00CA7538" w:rsidRDefault="00CA7538" w:rsidP="001263D7">
      <w:pPr>
        <w:jc w:val="center"/>
        <w:rPr>
          <w:rFonts w:cs="Arial"/>
          <w:b/>
          <w:bCs/>
          <w:szCs w:val="24"/>
        </w:rPr>
      </w:pPr>
    </w:p>
    <w:p w14:paraId="558B61D8" w14:textId="77777777" w:rsidR="00CA7538" w:rsidRDefault="00CA7538" w:rsidP="001263D7">
      <w:pPr>
        <w:jc w:val="center"/>
        <w:rPr>
          <w:rFonts w:cs="Arial"/>
          <w:b/>
          <w:bCs/>
          <w:szCs w:val="24"/>
        </w:rPr>
      </w:pPr>
    </w:p>
    <w:p w14:paraId="5F357754" w14:textId="77777777" w:rsidR="005820A5" w:rsidRDefault="005820A5" w:rsidP="001263D7">
      <w:pPr>
        <w:jc w:val="center"/>
        <w:rPr>
          <w:rFonts w:cs="Arial"/>
          <w:b/>
          <w:bCs/>
          <w:szCs w:val="24"/>
          <w:u w:val="single"/>
        </w:rPr>
      </w:pPr>
    </w:p>
    <w:p w14:paraId="212FC5E2" w14:textId="77777777" w:rsidR="005820A5" w:rsidRDefault="005820A5" w:rsidP="001263D7">
      <w:pPr>
        <w:jc w:val="center"/>
        <w:rPr>
          <w:rFonts w:cs="Arial"/>
          <w:b/>
          <w:bCs/>
          <w:szCs w:val="24"/>
          <w:u w:val="single"/>
        </w:rPr>
      </w:pPr>
    </w:p>
    <w:p w14:paraId="40C725F3" w14:textId="77777777" w:rsidR="005820A5" w:rsidRDefault="005820A5" w:rsidP="001263D7">
      <w:pPr>
        <w:jc w:val="center"/>
        <w:rPr>
          <w:rFonts w:cs="Arial"/>
          <w:b/>
          <w:bCs/>
          <w:szCs w:val="24"/>
          <w:u w:val="single"/>
        </w:rPr>
      </w:pPr>
    </w:p>
    <w:p w14:paraId="3307B39E" w14:textId="77777777" w:rsidR="005820A5" w:rsidRDefault="005820A5" w:rsidP="001263D7">
      <w:pPr>
        <w:jc w:val="center"/>
        <w:rPr>
          <w:rFonts w:cs="Arial"/>
          <w:b/>
          <w:bCs/>
          <w:szCs w:val="24"/>
          <w:u w:val="single"/>
        </w:rPr>
      </w:pPr>
    </w:p>
    <w:p w14:paraId="49829428" w14:textId="77777777" w:rsidR="005820A5" w:rsidRDefault="005820A5" w:rsidP="001263D7">
      <w:pPr>
        <w:jc w:val="center"/>
        <w:rPr>
          <w:rFonts w:cs="Arial"/>
          <w:b/>
          <w:bCs/>
          <w:szCs w:val="24"/>
          <w:u w:val="single"/>
        </w:rPr>
      </w:pPr>
    </w:p>
    <w:p w14:paraId="317AA19E" w14:textId="77777777" w:rsidR="005820A5" w:rsidRDefault="005820A5" w:rsidP="001263D7">
      <w:pPr>
        <w:jc w:val="center"/>
        <w:rPr>
          <w:rFonts w:cs="Arial"/>
          <w:b/>
          <w:bCs/>
          <w:szCs w:val="24"/>
          <w:u w:val="single"/>
        </w:rPr>
      </w:pPr>
    </w:p>
    <w:p w14:paraId="4896F121" w14:textId="66DE1B6B" w:rsidR="001263D7" w:rsidRPr="001263D7" w:rsidRDefault="008624AA" w:rsidP="004224C5">
      <w:pPr>
        <w:rPr>
          <w:rFonts w:cs="Arial"/>
          <w:b/>
          <w:bCs/>
          <w:szCs w:val="24"/>
          <w:u w:val="single"/>
        </w:rPr>
      </w:pPr>
      <w:r>
        <w:rPr>
          <w:rFonts w:cs="Arial"/>
          <w:b/>
          <w:bCs/>
          <w:szCs w:val="24"/>
          <w:u w:val="single"/>
        </w:rPr>
        <w:t xml:space="preserve">510.02                                                            </w:t>
      </w:r>
      <w:r w:rsidR="005820A5">
        <w:rPr>
          <w:rFonts w:cs="Arial"/>
          <w:b/>
          <w:bCs/>
          <w:szCs w:val="24"/>
          <w:u w:val="single"/>
        </w:rPr>
        <w:t>A</w:t>
      </w:r>
      <w:r w:rsidR="001263D7" w:rsidRPr="001263D7">
        <w:rPr>
          <w:rFonts w:cs="Arial"/>
          <w:b/>
          <w:bCs/>
          <w:szCs w:val="24"/>
          <w:u w:val="single"/>
        </w:rPr>
        <w:t xml:space="preserve">ttachment </w:t>
      </w:r>
      <w:r w:rsidR="00CA7538">
        <w:rPr>
          <w:rFonts w:cs="Arial"/>
          <w:b/>
          <w:bCs/>
          <w:szCs w:val="24"/>
          <w:u w:val="single"/>
        </w:rPr>
        <w:t>B</w:t>
      </w:r>
    </w:p>
    <w:p w14:paraId="61AD6ACF" w14:textId="77777777" w:rsidR="001263D7" w:rsidRDefault="001263D7" w:rsidP="001263D7">
      <w:pPr>
        <w:jc w:val="center"/>
        <w:rPr>
          <w:rFonts w:cs="Arial"/>
          <w:b/>
          <w:bCs/>
          <w:szCs w:val="24"/>
        </w:rPr>
      </w:pPr>
    </w:p>
    <w:p w14:paraId="54E76FA6" w14:textId="77777777" w:rsidR="001263D7" w:rsidRDefault="001263D7" w:rsidP="001263D7">
      <w:pPr>
        <w:jc w:val="center"/>
        <w:rPr>
          <w:rFonts w:cs="Arial"/>
          <w:b/>
          <w:bCs/>
          <w:szCs w:val="24"/>
        </w:rPr>
      </w:pPr>
      <w:r>
        <w:rPr>
          <w:rFonts w:cs="Arial"/>
          <w:b/>
          <w:bCs/>
          <w:szCs w:val="24"/>
        </w:rPr>
        <w:t>SOCIAL SERVICES BLOCK GRANT (SSBG)</w:t>
      </w:r>
    </w:p>
    <w:p w14:paraId="4DB31516" w14:textId="77777777" w:rsidR="001263D7" w:rsidRDefault="005820A5" w:rsidP="001263D7">
      <w:pPr>
        <w:jc w:val="center"/>
        <w:rPr>
          <w:b/>
          <w:bCs/>
          <w:szCs w:val="24"/>
        </w:rPr>
      </w:pPr>
      <w:r>
        <w:rPr>
          <w:rFonts w:ascii="TimesNewRomanPS-BoldMT" w:hAnsi="TimesNewRomanPS-BoldMT" w:cs="TimesNewRomanPS-BoldMT"/>
          <w:b/>
          <w:bCs/>
          <w:szCs w:val="24"/>
        </w:rPr>
        <w:t>and TANF T</w:t>
      </w:r>
      <w:r w:rsidR="001263D7">
        <w:rPr>
          <w:rFonts w:ascii="TimesNewRomanPS-BoldMT" w:hAnsi="TimesNewRomanPS-BoldMT" w:cs="TimesNewRomanPS-BoldMT"/>
          <w:b/>
          <w:bCs/>
          <w:szCs w:val="24"/>
        </w:rPr>
        <w:t xml:space="preserve">ransferred to SSBG </w:t>
      </w:r>
      <w:r w:rsidR="001263D7">
        <w:rPr>
          <w:b/>
          <w:bCs/>
          <w:szCs w:val="24"/>
        </w:rPr>
        <w:t>SOCIAL SERVICES BLOCK GRANT</w:t>
      </w:r>
    </w:p>
    <w:p w14:paraId="6A3CC867" w14:textId="77777777" w:rsidR="001263D7" w:rsidRDefault="001263D7" w:rsidP="001263D7">
      <w:pPr>
        <w:ind w:firstLineChars="200" w:firstLine="482"/>
        <w:jc w:val="center"/>
        <w:rPr>
          <w:b/>
          <w:bCs/>
          <w:szCs w:val="24"/>
        </w:rPr>
      </w:pPr>
      <w:r>
        <w:rPr>
          <w:b/>
          <w:bCs/>
          <w:szCs w:val="24"/>
        </w:rPr>
        <w:t>MONITORING TOOL</w:t>
      </w:r>
    </w:p>
    <w:p w14:paraId="38E10856" w14:textId="77777777" w:rsidR="001263D7" w:rsidRPr="001263D7" w:rsidRDefault="001263D7" w:rsidP="001263D7">
      <w:pPr>
        <w:ind w:firstLineChars="200" w:firstLine="402"/>
        <w:jc w:val="center"/>
        <w:rPr>
          <w:b/>
          <w:bCs/>
          <w:sz w:val="20"/>
        </w:rPr>
      </w:pPr>
      <w:r w:rsidRPr="001263D7">
        <w:rPr>
          <w:b/>
          <w:bCs/>
          <w:sz w:val="20"/>
        </w:rPr>
        <w:t>Effective July 2017</w:t>
      </w:r>
    </w:p>
    <w:p w14:paraId="2C099AD1" w14:textId="77777777" w:rsidR="001263D7" w:rsidRDefault="001263D7" w:rsidP="001263D7">
      <w:pPr>
        <w:rPr>
          <w:b/>
          <w:sz w:val="20"/>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900"/>
        <w:gridCol w:w="540"/>
        <w:gridCol w:w="1800"/>
        <w:gridCol w:w="3060"/>
      </w:tblGrid>
      <w:tr w:rsidR="001263D7" w14:paraId="03CDF13C" w14:textId="77777777" w:rsidTr="001263D7">
        <w:trPr>
          <w:trHeight w:val="458"/>
        </w:trPr>
        <w:tc>
          <w:tcPr>
            <w:tcW w:w="4320" w:type="dxa"/>
          </w:tcPr>
          <w:p w14:paraId="07851A06"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County: </w:t>
            </w:r>
            <w:r>
              <w:rPr>
                <w:rFonts w:ascii="TimesNewRomanPS-BoldMT" w:hAnsi="TimesNewRomanPS-BoldMT" w:cs="TimesNewRomanPS-BoldMT"/>
                <w:b/>
                <w:bCs/>
              </w:rPr>
              <w:fldChar w:fldCharType="begin">
                <w:ffData>
                  <w:name w:val="Text9"/>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fldChar w:fldCharType="end"/>
            </w:r>
          </w:p>
        </w:tc>
        <w:tc>
          <w:tcPr>
            <w:tcW w:w="6300" w:type="dxa"/>
            <w:gridSpan w:val="4"/>
          </w:tcPr>
          <w:p w14:paraId="18440058" w14:textId="77777777" w:rsidR="001263D7" w:rsidRDefault="001263D7" w:rsidP="001263D7">
            <w:pPr>
              <w:autoSpaceDE w:val="0"/>
              <w:autoSpaceDN w:val="0"/>
              <w:adjustRightInd w:val="0"/>
              <w:ind w:left="1137"/>
              <w:rPr>
                <w:rFonts w:ascii="TimesNewRomanPS-BoldMT" w:hAnsi="TimesNewRomanPS-BoldMT" w:cs="TimesNewRomanPS-BoldMT"/>
                <w:b/>
                <w:bCs/>
              </w:rPr>
            </w:pPr>
            <w:r>
              <w:rPr>
                <w:rFonts w:ascii="TimesNewRomanPS-BoldMT" w:hAnsi="TimesNewRomanPS-BoldMT" w:cs="TimesNewRomanPS-BoldMT"/>
                <w:b/>
                <w:bCs/>
              </w:rPr>
              <w:t>Review Date:</w:t>
            </w:r>
            <w:r>
              <w:rPr>
                <w:rFonts w:ascii="TimesNewRomanPS-BoldMT" w:hAnsi="TimesNewRomanPS-BoldMT" w:cs="TimesNewRomanPS-BoldMT"/>
                <w:b/>
                <w:bCs/>
              </w:rPr>
              <w:fldChar w:fldCharType="begin">
                <w:ffData>
                  <w:name w:val="Text62"/>
                  <w:enabled/>
                  <w:calcOnExit w:val="0"/>
                  <w:textInput/>
                </w:ffData>
              </w:fldChar>
            </w:r>
            <w:bookmarkStart w:id="30" w:name="Text62"/>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0"/>
            <w:r>
              <w:rPr>
                <w:rFonts w:ascii="TimesNewRomanPS-BoldMT" w:hAnsi="TimesNewRomanPS-BoldMT" w:cs="TimesNewRomanPS-BoldMT"/>
                <w:b/>
                <w:bCs/>
              </w:rPr>
              <w:t>/</w:t>
            </w:r>
            <w:r>
              <w:rPr>
                <w:rFonts w:ascii="TimesNewRomanPS-BoldMT" w:hAnsi="TimesNewRomanPS-BoldMT" w:cs="TimesNewRomanPS-BoldMT"/>
                <w:b/>
                <w:bCs/>
              </w:rPr>
              <w:fldChar w:fldCharType="begin">
                <w:ffData>
                  <w:name w:val="Text63"/>
                  <w:enabled/>
                  <w:calcOnExit w:val="0"/>
                  <w:textInput/>
                </w:ffData>
              </w:fldChar>
            </w:r>
            <w:bookmarkStart w:id="31" w:name="Text63"/>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1"/>
            <w:r>
              <w:rPr>
                <w:rFonts w:ascii="TimesNewRomanPS-BoldMT" w:hAnsi="TimesNewRomanPS-BoldMT" w:cs="TimesNewRomanPS-BoldMT"/>
                <w:b/>
                <w:bCs/>
              </w:rPr>
              <w:t>/</w:t>
            </w:r>
            <w:r>
              <w:rPr>
                <w:rFonts w:ascii="TimesNewRomanPS-BoldMT" w:hAnsi="TimesNewRomanPS-BoldMT" w:cs="TimesNewRomanPS-BoldMT"/>
                <w:b/>
                <w:bCs/>
              </w:rPr>
              <w:fldChar w:fldCharType="begin">
                <w:ffData>
                  <w:name w:val="Text64"/>
                  <w:enabled/>
                  <w:calcOnExit w:val="0"/>
                  <w:textInput/>
                </w:ffData>
              </w:fldChar>
            </w:r>
            <w:bookmarkStart w:id="32" w:name="Text64"/>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2"/>
            <w:r>
              <w:rPr>
                <w:rFonts w:ascii="TimesNewRomanPS-BoldMT" w:hAnsi="TimesNewRomanPS-BoldMT" w:cs="TimesNewRomanPS-BoldMT"/>
                <w:b/>
                <w:bCs/>
              </w:rPr>
              <w:t xml:space="preserve">   </w:t>
            </w:r>
          </w:p>
        </w:tc>
      </w:tr>
      <w:tr w:rsidR="001263D7" w14:paraId="70B36222" w14:textId="77777777" w:rsidTr="001263D7">
        <w:trPr>
          <w:trHeight w:val="525"/>
        </w:trPr>
        <w:tc>
          <w:tcPr>
            <w:tcW w:w="7560" w:type="dxa"/>
            <w:gridSpan w:val="4"/>
          </w:tcPr>
          <w:p w14:paraId="0EAC464B"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Review period: </w:t>
            </w:r>
            <w:r>
              <w:rPr>
                <w:rFonts w:ascii="TimesNewRomanPS-BoldMT" w:hAnsi="TimesNewRomanPS-BoldMT" w:cs="TimesNewRomanPS-BoldMT"/>
                <w:b/>
                <w:bCs/>
              </w:rPr>
              <w:fldChar w:fldCharType="begin">
                <w:ffData>
                  <w:name w:val="Text65"/>
                  <w:enabled/>
                  <w:calcOnExit w:val="0"/>
                  <w:textInput/>
                </w:ffData>
              </w:fldChar>
            </w:r>
            <w:bookmarkStart w:id="33" w:name="Text65"/>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3"/>
            <w:r>
              <w:rPr>
                <w:rFonts w:ascii="TimesNewRomanPS-BoldMT" w:hAnsi="TimesNewRomanPS-BoldMT" w:cs="TimesNewRomanPS-BoldMT"/>
                <w:b/>
                <w:bCs/>
              </w:rPr>
              <w:t>/</w:t>
            </w:r>
            <w:r>
              <w:rPr>
                <w:rFonts w:ascii="TimesNewRomanPS-BoldMT" w:hAnsi="TimesNewRomanPS-BoldMT" w:cs="TimesNewRomanPS-BoldMT"/>
                <w:b/>
                <w:bCs/>
              </w:rPr>
              <w:fldChar w:fldCharType="begin">
                <w:ffData>
                  <w:name w:val="Text66"/>
                  <w:enabled/>
                  <w:calcOnExit w:val="0"/>
                  <w:textInput/>
                </w:ffData>
              </w:fldChar>
            </w:r>
            <w:bookmarkStart w:id="34" w:name="Text66"/>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4"/>
            <w:r>
              <w:rPr>
                <w:rFonts w:ascii="TimesNewRomanPS-BoldMT" w:hAnsi="TimesNewRomanPS-BoldMT" w:cs="TimesNewRomanPS-BoldMT"/>
                <w:b/>
                <w:bCs/>
              </w:rPr>
              <w:t>/</w:t>
            </w:r>
            <w:r>
              <w:rPr>
                <w:rFonts w:ascii="TimesNewRomanPS-BoldMT" w:hAnsi="TimesNewRomanPS-BoldMT" w:cs="TimesNewRomanPS-BoldMT"/>
                <w:b/>
                <w:bCs/>
              </w:rPr>
              <w:fldChar w:fldCharType="begin">
                <w:ffData>
                  <w:name w:val="Text67"/>
                  <w:enabled/>
                  <w:calcOnExit w:val="0"/>
                  <w:textInput/>
                </w:ffData>
              </w:fldChar>
            </w:r>
            <w:bookmarkStart w:id="35" w:name="Text67"/>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5"/>
            <w:r>
              <w:rPr>
                <w:rFonts w:ascii="TimesNewRomanPS-BoldMT" w:hAnsi="TimesNewRomanPS-BoldMT" w:cs="TimesNewRomanPS-BoldMT"/>
                <w:b/>
                <w:bCs/>
              </w:rPr>
              <w:t xml:space="preserve"> to </w:t>
            </w:r>
            <w:r>
              <w:rPr>
                <w:rFonts w:ascii="TimesNewRomanPS-BoldMT" w:hAnsi="TimesNewRomanPS-BoldMT" w:cs="TimesNewRomanPS-BoldMT"/>
                <w:b/>
                <w:bCs/>
              </w:rPr>
              <w:fldChar w:fldCharType="begin">
                <w:ffData>
                  <w:name w:val="Text68"/>
                  <w:enabled/>
                  <w:calcOnExit w:val="0"/>
                  <w:textInput/>
                </w:ffData>
              </w:fldChar>
            </w:r>
            <w:bookmarkStart w:id="36" w:name="Text68"/>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6"/>
            <w:r>
              <w:rPr>
                <w:rFonts w:ascii="TimesNewRomanPS-BoldMT" w:hAnsi="TimesNewRomanPS-BoldMT" w:cs="TimesNewRomanPS-BoldMT"/>
                <w:b/>
                <w:bCs/>
              </w:rPr>
              <w:t>/</w:t>
            </w:r>
            <w:r>
              <w:rPr>
                <w:rFonts w:ascii="TimesNewRomanPS-BoldMT" w:hAnsi="TimesNewRomanPS-BoldMT" w:cs="TimesNewRomanPS-BoldMT"/>
                <w:b/>
                <w:bCs/>
              </w:rPr>
              <w:fldChar w:fldCharType="begin">
                <w:ffData>
                  <w:name w:val="Text69"/>
                  <w:enabled/>
                  <w:calcOnExit w:val="0"/>
                  <w:textInput/>
                </w:ffData>
              </w:fldChar>
            </w:r>
            <w:bookmarkStart w:id="37" w:name="Text69"/>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7"/>
            <w:r>
              <w:rPr>
                <w:rFonts w:ascii="TimesNewRomanPS-BoldMT" w:hAnsi="TimesNewRomanPS-BoldMT" w:cs="TimesNewRomanPS-BoldMT"/>
                <w:b/>
                <w:bCs/>
              </w:rPr>
              <w:t>/</w:t>
            </w:r>
            <w:r>
              <w:rPr>
                <w:rFonts w:ascii="TimesNewRomanPS-BoldMT" w:hAnsi="TimesNewRomanPS-BoldMT" w:cs="TimesNewRomanPS-BoldMT"/>
                <w:b/>
                <w:bCs/>
              </w:rPr>
              <w:fldChar w:fldCharType="begin">
                <w:ffData>
                  <w:name w:val="Text70"/>
                  <w:enabled/>
                  <w:calcOnExit w:val="0"/>
                  <w:textInput/>
                </w:ffData>
              </w:fldChar>
            </w:r>
            <w:bookmarkStart w:id="38" w:name="Text70"/>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8"/>
          </w:p>
        </w:tc>
        <w:tc>
          <w:tcPr>
            <w:tcW w:w="3060" w:type="dxa"/>
          </w:tcPr>
          <w:p w14:paraId="02116745"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Sample Number: </w:t>
            </w:r>
            <w:r>
              <w:rPr>
                <w:rFonts w:ascii="TimesNewRomanPS-BoldMT" w:hAnsi="TimesNewRomanPS-BoldMT" w:cs="TimesNewRomanPS-BoldMT"/>
                <w:b/>
                <w:bCs/>
              </w:rPr>
              <w:fldChar w:fldCharType="begin">
                <w:ffData>
                  <w:name w:val="Text72"/>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r>
      <w:tr w:rsidR="001263D7" w14:paraId="50517318" w14:textId="77777777" w:rsidTr="001263D7">
        <w:trPr>
          <w:trHeight w:val="530"/>
        </w:trPr>
        <w:tc>
          <w:tcPr>
            <w:tcW w:w="5760" w:type="dxa"/>
            <w:gridSpan w:val="3"/>
          </w:tcPr>
          <w:p w14:paraId="2CC8A8AB"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Reviewed by: </w:t>
            </w:r>
            <w:r>
              <w:rPr>
                <w:rFonts w:ascii="TimesNewRomanPS-BoldMT" w:hAnsi="TimesNewRomanPS-BoldMT" w:cs="TimesNewRomanPS-BoldMT"/>
                <w:b/>
                <w:bCs/>
              </w:rPr>
              <w:fldChar w:fldCharType="begin">
                <w:ffData>
                  <w:name w:val="Text73"/>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c>
          <w:tcPr>
            <w:tcW w:w="4860" w:type="dxa"/>
            <w:gridSpan w:val="2"/>
          </w:tcPr>
          <w:p w14:paraId="28FB6B55"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SIS ID: </w:t>
            </w:r>
            <w:bookmarkStart w:id="39" w:name="Text71"/>
            <w:r>
              <w:rPr>
                <w:rFonts w:ascii="TimesNewRomanPS-BoldMT" w:hAnsi="TimesNewRomanPS-BoldMT" w:cs="TimesNewRomanPS-BoldMT"/>
                <w:b/>
                <w:bCs/>
              </w:rPr>
              <w:fldChar w:fldCharType="begin">
                <w:ffData>
                  <w:name w:val="Text71"/>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9"/>
          </w:p>
        </w:tc>
      </w:tr>
      <w:tr w:rsidR="001263D7" w14:paraId="3EF55119" w14:textId="77777777" w:rsidTr="001263D7">
        <w:trPr>
          <w:trHeight w:val="530"/>
        </w:trPr>
        <w:tc>
          <w:tcPr>
            <w:tcW w:w="5220" w:type="dxa"/>
            <w:gridSpan w:val="2"/>
          </w:tcPr>
          <w:p w14:paraId="5FB94A0A"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Child’s Name: </w:t>
            </w:r>
            <w:r>
              <w:rPr>
                <w:rFonts w:ascii="TimesNewRomanPS-BoldMT" w:hAnsi="TimesNewRomanPS-BoldMT" w:cs="TimesNewRomanPS-BoldMT"/>
                <w:b/>
                <w:bCs/>
              </w:rPr>
              <w:fldChar w:fldCharType="begin">
                <w:ffData>
                  <w:name w:val="Text74"/>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c>
          <w:tcPr>
            <w:tcW w:w="5400" w:type="dxa"/>
            <w:gridSpan w:val="3"/>
          </w:tcPr>
          <w:p w14:paraId="625A582B"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Date of Birth: </w:t>
            </w:r>
            <w:r>
              <w:rPr>
                <w:rFonts w:ascii="TimesNewRomanPS-BoldMT" w:hAnsi="TimesNewRomanPS-BoldMT" w:cs="TimesNewRomanPS-BoldMT"/>
                <w:b/>
                <w:bCs/>
              </w:rPr>
              <w:fldChar w:fldCharType="begin">
                <w:ffData>
                  <w:name w:val="Text59"/>
                  <w:enabled/>
                  <w:calcOnExit w:val="0"/>
                  <w:textInput/>
                </w:ffData>
              </w:fldChar>
            </w:r>
            <w:bookmarkStart w:id="40" w:name="Text59"/>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40"/>
            <w:r>
              <w:rPr>
                <w:rFonts w:ascii="TimesNewRomanPS-BoldMT" w:hAnsi="TimesNewRomanPS-BoldMT" w:cs="TimesNewRomanPS-BoldMT"/>
                <w:b/>
                <w:bCs/>
              </w:rPr>
              <w:t>/</w:t>
            </w:r>
            <w:r>
              <w:rPr>
                <w:rFonts w:ascii="TimesNewRomanPS-BoldMT" w:hAnsi="TimesNewRomanPS-BoldMT" w:cs="TimesNewRomanPS-BoldMT"/>
                <w:b/>
                <w:bCs/>
              </w:rPr>
              <w:fldChar w:fldCharType="begin">
                <w:ffData>
                  <w:name w:val="Text60"/>
                  <w:enabled/>
                  <w:calcOnExit w:val="0"/>
                  <w:textInput/>
                </w:ffData>
              </w:fldChar>
            </w:r>
            <w:bookmarkStart w:id="41" w:name="Text60"/>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41"/>
            <w:r>
              <w:rPr>
                <w:rFonts w:ascii="TimesNewRomanPS-BoldMT" w:hAnsi="TimesNewRomanPS-BoldMT" w:cs="TimesNewRomanPS-BoldMT"/>
                <w:b/>
                <w:bCs/>
              </w:rPr>
              <w:t>/</w:t>
            </w:r>
            <w:r>
              <w:rPr>
                <w:rFonts w:ascii="TimesNewRomanPS-BoldMT" w:hAnsi="TimesNewRomanPS-BoldMT" w:cs="TimesNewRomanPS-BoldMT"/>
                <w:b/>
                <w:bCs/>
              </w:rPr>
              <w:fldChar w:fldCharType="begin">
                <w:ffData>
                  <w:name w:val="Text61"/>
                  <w:enabled/>
                  <w:calcOnExit w:val="0"/>
                  <w:textInput/>
                </w:ffData>
              </w:fldChar>
            </w:r>
            <w:bookmarkStart w:id="42" w:name="Text61"/>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42"/>
          </w:p>
        </w:tc>
      </w:tr>
      <w:tr w:rsidR="001263D7" w14:paraId="282EC1CF" w14:textId="77777777" w:rsidTr="001263D7">
        <w:trPr>
          <w:trHeight w:val="512"/>
        </w:trPr>
        <w:tc>
          <w:tcPr>
            <w:tcW w:w="10620" w:type="dxa"/>
            <w:gridSpan w:val="5"/>
          </w:tcPr>
          <w:p w14:paraId="64350000"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Service/Program Code:  </w:t>
            </w:r>
            <w:r>
              <w:rPr>
                <w:rFonts w:ascii="TimesNewRomanPS-BoldMT" w:hAnsi="TimesNewRomanPS-BoldMT" w:cs="TimesNewRomanPS-BoldMT"/>
                <w:b/>
                <w:bCs/>
              </w:rPr>
              <w:fldChar w:fldCharType="begin">
                <w:ffData>
                  <w:name w:val="Text75"/>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r>
              <w:rPr>
                <w:rFonts w:ascii="TimesNewRomanPS-BoldMT" w:hAnsi="TimesNewRomanPS-BoldMT" w:cs="TimesNewRomanPS-BoldMT"/>
                <w:b/>
                <w:bCs/>
              </w:rPr>
              <w:t xml:space="preserve">        </w:t>
            </w:r>
            <w:r>
              <w:rPr>
                <w:rFonts w:ascii="TimesNewRomanPS-BoldMT" w:hAnsi="TimesNewRomanPS-BoldMT" w:cs="TimesNewRomanPS-BoldMT"/>
                <w:b/>
                <w:bCs/>
              </w:rPr>
              <w:fldChar w:fldCharType="begin">
                <w:ffData>
                  <w:name w:val="Text76"/>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p w14:paraId="604DEA9F" w14:textId="77777777" w:rsidR="001263D7" w:rsidRDefault="001263D7" w:rsidP="001263D7">
            <w:pPr>
              <w:autoSpaceDE w:val="0"/>
              <w:autoSpaceDN w:val="0"/>
              <w:adjustRightInd w:val="0"/>
              <w:ind w:left="720"/>
              <w:rPr>
                <w:rFonts w:ascii="TimesNewRomanPS-BoldMT" w:hAnsi="TimesNewRomanPS-BoldMT" w:cs="TimesNewRomanPS-BoldMT"/>
                <w:b/>
                <w:bCs/>
              </w:rPr>
            </w:pPr>
            <w:r>
              <w:rPr>
                <w:rFonts w:cs="Arial"/>
                <w:i/>
                <w:iCs/>
                <w:sz w:val="18"/>
                <w:szCs w:val="18"/>
              </w:rPr>
              <w:t xml:space="preserve">                                                 (</w:t>
            </w:r>
            <w:r>
              <w:rPr>
                <w:rFonts w:cs="Arial"/>
                <w:i/>
                <w:iCs/>
                <w:sz w:val="16"/>
                <w:szCs w:val="16"/>
              </w:rPr>
              <w:t xml:space="preserve">Service)        (Program code) </w:t>
            </w:r>
          </w:p>
        </w:tc>
      </w:tr>
      <w:tr w:rsidR="001263D7" w14:paraId="0CDDA239" w14:textId="77777777" w:rsidTr="001263D7">
        <w:trPr>
          <w:trHeight w:val="512"/>
        </w:trPr>
        <w:tc>
          <w:tcPr>
            <w:tcW w:w="10620" w:type="dxa"/>
            <w:gridSpan w:val="5"/>
          </w:tcPr>
          <w:p w14:paraId="24CDF931" w14:textId="77777777" w:rsidR="001263D7" w:rsidRDefault="001263D7" w:rsidP="001263D7">
            <w:pPr>
              <w:autoSpaceDE w:val="0"/>
              <w:autoSpaceDN w:val="0"/>
              <w:adjustRightInd w:val="0"/>
              <w:ind w:left="720"/>
              <w:jc w:val="center"/>
              <w:rPr>
                <w:rFonts w:ascii="TimesNewRomanPS-BoldMT" w:hAnsi="TimesNewRomanPS-BoldMT" w:cs="TimesNewRomanPS-BoldMT"/>
                <w:b/>
                <w:bCs/>
              </w:rPr>
            </w:pPr>
            <w:r>
              <w:rPr>
                <w:b/>
                <w:szCs w:val="24"/>
              </w:rPr>
              <w:t>Child is eligible: YES</w:t>
            </w:r>
            <w:r>
              <w:rPr>
                <w:b/>
                <w:szCs w:val="24"/>
              </w:rPr>
              <w:fldChar w:fldCharType="begin">
                <w:ffData>
                  <w:name w:val="Check154"/>
                  <w:enabled/>
                  <w:calcOnExit w:val="0"/>
                  <w:checkBox>
                    <w:sizeAuto/>
                    <w:default w:val="0"/>
                  </w:checkBox>
                </w:ffData>
              </w:fldChar>
            </w:r>
            <w:r>
              <w:rPr>
                <w:b/>
                <w:szCs w:val="24"/>
              </w:rPr>
              <w:instrText xml:space="preserve"> FORMCHECKBOX </w:instrText>
            </w:r>
            <w:r w:rsidR="00DC4DC4">
              <w:rPr>
                <w:b/>
                <w:szCs w:val="24"/>
              </w:rPr>
            </w:r>
            <w:r w:rsidR="00DC4DC4">
              <w:rPr>
                <w:b/>
                <w:szCs w:val="24"/>
              </w:rPr>
              <w:fldChar w:fldCharType="separate"/>
            </w:r>
            <w:r>
              <w:rPr>
                <w:b/>
                <w:szCs w:val="24"/>
              </w:rPr>
              <w:fldChar w:fldCharType="end"/>
            </w:r>
            <w:r>
              <w:rPr>
                <w:b/>
                <w:szCs w:val="24"/>
              </w:rPr>
              <w:t xml:space="preserve"> NO </w:t>
            </w:r>
            <w:r>
              <w:rPr>
                <w:b/>
                <w:szCs w:val="24"/>
              </w:rPr>
              <w:fldChar w:fldCharType="begin">
                <w:ffData>
                  <w:name w:val="Check155"/>
                  <w:enabled/>
                  <w:calcOnExit w:val="0"/>
                  <w:checkBox>
                    <w:sizeAuto/>
                    <w:default w:val="0"/>
                  </w:checkBox>
                </w:ffData>
              </w:fldChar>
            </w:r>
            <w:r>
              <w:rPr>
                <w:b/>
                <w:szCs w:val="24"/>
              </w:rPr>
              <w:instrText xml:space="preserve"> FORMCHECKBOX </w:instrText>
            </w:r>
            <w:r w:rsidR="00DC4DC4">
              <w:rPr>
                <w:b/>
                <w:szCs w:val="24"/>
              </w:rPr>
            </w:r>
            <w:r w:rsidR="00DC4DC4">
              <w:rPr>
                <w:b/>
                <w:szCs w:val="24"/>
              </w:rPr>
              <w:fldChar w:fldCharType="separate"/>
            </w:r>
            <w:r>
              <w:rPr>
                <w:b/>
                <w:szCs w:val="24"/>
              </w:rPr>
              <w:fldChar w:fldCharType="end"/>
            </w:r>
          </w:p>
        </w:tc>
      </w:tr>
    </w:tbl>
    <w:p w14:paraId="2DA51AE2" w14:textId="77777777" w:rsidR="001263D7" w:rsidRPr="00C965F2" w:rsidRDefault="001263D7" w:rsidP="001263D7">
      <w:pPr>
        <w:autoSpaceDE w:val="0"/>
        <w:autoSpaceDN w:val="0"/>
        <w:adjustRightInd w:val="0"/>
        <w:jc w:val="center"/>
        <w:rPr>
          <w:rFonts w:ascii="TimesNewRomanPS-BoldMT" w:hAnsi="TimesNewRomanPS-BoldMT" w:cs="TimesNewRomanPS-BoldMT"/>
          <w:b/>
          <w:bCs/>
        </w:rPr>
      </w:pPr>
    </w:p>
    <w:tbl>
      <w:tblPr>
        <w:tblW w:w="1046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2"/>
        <w:gridCol w:w="60"/>
        <w:gridCol w:w="660"/>
        <w:gridCol w:w="45"/>
        <w:gridCol w:w="675"/>
        <w:gridCol w:w="15"/>
        <w:gridCol w:w="626"/>
      </w:tblGrid>
      <w:tr w:rsidR="001263D7" w14:paraId="6A494525" w14:textId="77777777" w:rsidTr="001263D7">
        <w:tc>
          <w:tcPr>
            <w:tcW w:w="8382" w:type="dxa"/>
            <w:shd w:val="clear" w:color="auto" w:fill="737373"/>
          </w:tcPr>
          <w:p w14:paraId="32051017" w14:textId="77777777" w:rsidR="001263D7" w:rsidRDefault="001263D7" w:rsidP="001263D7">
            <w:r>
              <w:t xml:space="preserve">       </w:t>
            </w:r>
          </w:p>
        </w:tc>
        <w:tc>
          <w:tcPr>
            <w:tcW w:w="720" w:type="dxa"/>
            <w:gridSpan w:val="2"/>
            <w:shd w:val="clear" w:color="auto" w:fill="auto"/>
          </w:tcPr>
          <w:p w14:paraId="074720D8" w14:textId="77777777" w:rsidR="001263D7" w:rsidRPr="00517A38" w:rsidRDefault="001263D7" w:rsidP="001263D7">
            <w:pPr>
              <w:rPr>
                <w:b/>
              </w:rPr>
            </w:pPr>
            <w:r w:rsidRPr="00517A38">
              <w:rPr>
                <w:b/>
              </w:rPr>
              <w:t>YES</w:t>
            </w:r>
          </w:p>
        </w:tc>
        <w:tc>
          <w:tcPr>
            <w:tcW w:w="720" w:type="dxa"/>
            <w:gridSpan w:val="2"/>
            <w:shd w:val="clear" w:color="auto" w:fill="auto"/>
          </w:tcPr>
          <w:p w14:paraId="4EC3B3D1" w14:textId="77777777" w:rsidR="001263D7" w:rsidRPr="00517A38" w:rsidRDefault="001263D7" w:rsidP="001263D7">
            <w:pPr>
              <w:rPr>
                <w:b/>
              </w:rPr>
            </w:pPr>
            <w:r w:rsidRPr="00517A38">
              <w:rPr>
                <w:b/>
              </w:rPr>
              <w:t>NO</w:t>
            </w:r>
          </w:p>
        </w:tc>
        <w:tc>
          <w:tcPr>
            <w:tcW w:w="641" w:type="dxa"/>
            <w:gridSpan w:val="2"/>
            <w:shd w:val="clear" w:color="auto" w:fill="auto"/>
          </w:tcPr>
          <w:p w14:paraId="44D63F5A" w14:textId="77777777" w:rsidR="001263D7" w:rsidRPr="00517A38" w:rsidRDefault="001263D7" w:rsidP="001263D7">
            <w:pPr>
              <w:rPr>
                <w:b/>
              </w:rPr>
            </w:pPr>
            <w:r w:rsidRPr="00517A38">
              <w:rPr>
                <w:b/>
              </w:rPr>
              <w:t>NA</w:t>
            </w:r>
          </w:p>
        </w:tc>
      </w:tr>
      <w:tr w:rsidR="001263D7" w14:paraId="37A5FB7E" w14:textId="77777777" w:rsidTr="001263D7">
        <w:tc>
          <w:tcPr>
            <w:tcW w:w="10463" w:type="dxa"/>
            <w:gridSpan w:val="7"/>
            <w:shd w:val="clear" w:color="auto" w:fill="D9D9D9"/>
            <w:vAlign w:val="bottom"/>
          </w:tcPr>
          <w:p w14:paraId="17EE9A66" w14:textId="77777777" w:rsidR="001263D7" w:rsidRDefault="001263D7" w:rsidP="001263D7">
            <w:r w:rsidRPr="00517A38">
              <w:rPr>
                <w:rFonts w:cs="Arial"/>
                <w:b/>
                <w:bCs/>
                <w:sz w:val="20"/>
              </w:rPr>
              <w:t>I.   ELIGIBILITY CRITERIA FOR SERVICE</w:t>
            </w:r>
          </w:p>
        </w:tc>
      </w:tr>
      <w:tr w:rsidR="001263D7" w14:paraId="2F3DB382" w14:textId="77777777" w:rsidTr="001263D7">
        <w:tc>
          <w:tcPr>
            <w:tcW w:w="8382" w:type="dxa"/>
            <w:shd w:val="clear" w:color="auto" w:fill="auto"/>
            <w:vAlign w:val="bottom"/>
          </w:tcPr>
          <w:p w14:paraId="75ADF2B4" w14:textId="77777777" w:rsidR="001263D7" w:rsidRPr="00517A38" w:rsidRDefault="001263D7" w:rsidP="001263D7">
            <w:pPr>
              <w:rPr>
                <w:rFonts w:cs="Arial"/>
                <w:b/>
                <w:bCs/>
                <w:sz w:val="20"/>
              </w:rPr>
            </w:pPr>
            <w:r w:rsidRPr="00517A38">
              <w:rPr>
                <w:rFonts w:cs="Arial"/>
                <w:b/>
                <w:bCs/>
                <w:sz w:val="20"/>
              </w:rPr>
              <w:t xml:space="preserve">   </w:t>
            </w:r>
            <w:r>
              <w:rPr>
                <w:rFonts w:cs="Arial"/>
                <w:b/>
                <w:bCs/>
                <w:sz w:val="20"/>
              </w:rPr>
              <w:t xml:space="preserve">  </w:t>
            </w:r>
            <w:r w:rsidRPr="00517A38">
              <w:rPr>
                <w:rFonts w:cs="Arial"/>
                <w:b/>
                <w:bCs/>
                <w:sz w:val="20"/>
              </w:rPr>
              <w:t>1.</w:t>
            </w:r>
            <w:r w:rsidRPr="00517A38">
              <w:rPr>
                <w:rFonts w:cs="Arial"/>
                <w:b/>
                <w:sz w:val="20"/>
              </w:rPr>
              <w:t xml:space="preserve">   Child is a US citizen or a qualified alien</w:t>
            </w:r>
          </w:p>
        </w:tc>
        <w:tc>
          <w:tcPr>
            <w:tcW w:w="720" w:type="dxa"/>
            <w:gridSpan w:val="2"/>
            <w:tcBorders>
              <w:right w:val="single" w:sz="18" w:space="0" w:color="auto"/>
            </w:tcBorders>
            <w:shd w:val="clear" w:color="auto" w:fill="auto"/>
          </w:tcPr>
          <w:p w14:paraId="2D44CCBE"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DC4DC4">
              <w:fldChar w:fldCharType="separate"/>
            </w:r>
            <w: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436F577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tcBorders>
              <w:left w:val="single" w:sz="18" w:space="0" w:color="auto"/>
            </w:tcBorders>
            <w:shd w:val="clear" w:color="auto" w:fill="CCCCCC"/>
          </w:tcPr>
          <w:p w14:paraId="217C0E4F" w14:textId="77777777" w:rsidR="001263D7" w:rsidRDefault="001263D7" w:rsidP="001263D7">
            <w:pPr>
              <w:jc w:val="center"/>
            </w:pPr>
          </w:p>
        </w:tc>
      </w:tr>
      <w:tr w:rsidR="001263D7" w14:paraId="0BF9024B" w14:textId="77777777" w:rsidTr="001263D7">
        <w:tc>
          <w:tcPr>
            <w:tcW w:w="8382" w:type="dxa"/>
            <w:shd w:val="clear" w:color="auto" w:fill="auto"/>
            <w:vAlign w:val="bottom"/>
          </w:tcPr>
          <w:p w14:paraId="6D1C4EA7" w14:textId="77777777" w:rsidR="001263D7" w:rsidRPr="00517A38" w:rsidRDefault="001263D7" w:rsidP="001263D7">
            <w:pPr>
              <w:rPr>
                <w:rFonts w:cs="Arial"/>
                <w:b/>
                <w:sz w:val="20"/>
              </w:rPr>
            </w:pPr>
            <w:r w:rsidRPr="00517A38">
              <w:rPr>
                <w:rFonts w:cs="Arial"/>
                <w:b/>
                <w:sz w:val="20"/>
              </w:rPr>
              <w:t xml:space="preserve">   </w:t>
            </w:r>
            <w:r>
              <w:rPr>
                <w:rFonts w:cs="Arial"/>
                <w:b/>
                <w:sz w:val="20"/>
              </w:rPr>
              <w:t xml:space="preserve">  </w:t>
            </w:r>
            <w:r w:rsidRPr="00517A38">
              <w:rPr>
                <w:rFonts w:cs="Arial"/>
                <w:b/>
                <w:sz w:val="20"/>
              </w:rPr>
              <w:t xml:space="preserve">2.   Child is in foster care </w:t>
            </w:r>
          </w:p>
        </w:tc>
        <w:tc>
          <w:tcPr>
            <w:tcW w:w="720" w:type="dxa"/>
            <w:gridSpan w:val="2"/>
            <w:shd w:val="clear" w:color="auto" w:fill="auto"/>
          </w:tcPr>
          <w:p w14:paraId="720240FF"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DC4DC4">
              <w:fldChar w:fldCharType="separate"/>
            </w:r>
            <w:r>
              <w:fldChar w:fldCharType="end"/>
            </w:r>
          </w:p>
        </w:tc>
        <w:tc>
          <w:tcPr>
            <w:tcW w:w="720" w:type="dxa"/>
            <w:gridSpan w:val="2"/>
            <w:tcBorders>
              <w:top w:val="single" w:sz="18" w:space="0" w:color="auto"/>
            </w:tcBorders>
            <w:shd w:val="clear" w:color="auto" w:fill="auto"/>
          </w:tcPr>
          <w:p w14:paraId="5B8458DE" w14:textId="77777777" w:rsidR="001263D7" w:rsidRDefault="001263D7" w:rsidP="001263D7">
            <w:pPr>
              <w:jc w:val="center"/>
            </w:pPr>
            <w:r>
              <w:fldChar w:fldCharType="begin">
                <w:ffData>
                  <w:name w:val="Check2"/>
                  <w:enabled/>
                  <w:calcOnExit w:val="0"/>
                  <w:checkBox>
                    <w:sizeAuto/>
                    <w:default w:val="0"/>
                    <w:checked w:val="0"/>
                  </w:checkBox>
                </w:ffData>
              </w:fldChar>
            </w:r>
            <w:r>
              <w:instrText xml:space="preserve"> FORMCHECKBOX </w:instrText>
            </w:r>
            <w:r w:rsidR="00DC4DC4">
              <w:fldChar w:fldCharType="separate"/>
            </w:r>
            <w:r>
              <w:fldChar w:fldCharType="end"/>
            </w:r>
          </w:p>
        </w:tc>
        <w:tc>
          <w:tcPr>
            <w:tcW w:w="641" w:type="dxa"/>
            <w:gridSpan w:val="2"/>
            <w:shd w:val="clear" w:color="auto" w:fill="CCCCCC"/>
          </w:tcPr>
          <w:p w14:paraId="7F521B94" w14:textId="77777777" w:rsidR="001263D7" w:rsidRDefault="001263D7" w:rsidP="001263D7">
            <w:pPr>
              <w:jc w:val="center"/>
            </w:pPr>
          </w:p>
        </w:tc>
      </w:tr>
      <w:tr w:rsidR="001263D7" w14:paraId="335F57A0" w14:textId="77777777" w:rsidTr="001263D7">
        <w:tc>
          <w:tcPr>
            <w:tcW w:w="8382" w:type="dxa"/>
            <w:shd w:val="clear" w:color="auto" w:fill="auto"/>
            <w:vAlign w:val="bottom"/>
          </w:tcPr>
          <w:p w14:paraId="6AD99EBB" w14:textId="77777777" w:rsidR="001263D7" w:rsidRPr="00517A38" w:rsidRDefault="001263D7" w:rsidP="001263D7">
            <w:pPr>
              <w:rPr>
                <w:rFonts w:cs="Arial"/>
                <w:b/>
                <w:sz w:val="20"/>
              </w:rPr>
            </w:pPr>
            <w:r w:rsidRPr="00517A38">
              <w:rPr>
                <w:rFonts w:cs="Arial"/>
                <w:b/>
                <w:sz w:val="20"/>
              </w:rPr>
              <w:t xml:space="preserve">   </w:t>
            </w:r>
            <w:r>
              <w:rPr>
                <w:rFonts w:cs="Arial"/>
                <w:b/>
                <w:sz w:val="20"/>
              </w:rPr>
              <w:t xml:space="preserve">  </w:t>
            </w:r>
            <w:r w:rsidRPr="00517A38">
              <w:rPr>
                <w:rFonts w:cs="Arial"/>
                <w:b/>
                <w:sz w:val="20"/>
              </w:rPr>
              <w:t xml:space="preserve">3.   Child has been adopted </w:t>
            </w:r>
          </w:p>
        </w:tc>
        <w:tc>
          <w:tcPr>
            <w:tcW w:w="720" w:type="dxa"/>
            <w:gridSpan w:val="2"/>
            <w:shd w:val="clear" w:color="auto" w:fill="auto"/>
          </w:tcPr>
          <w:p w14:paraId="39AB6192"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shd w:val="clear" w:color="auto" w:fill="auto"/>
          </w:tcPr>
          <w:p w14:paraId="7ECAFEC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shd w:val="clear" w:color="auto" w:fill="CCCCCC"/>
          </w:tcPr>
          <w:p w14:paraId="4C9CB883" w14:textId="77777777" w:rsidR="001263D7" w:rsidRDefault="001263D7" w:rsidP="001263D7">
            <w:pPr>
              <w:jc w:val="center"/>
            </w:pPr>
          </w:p>
        </w:tc>
      </w:tr>
      <w:tr w:rsidR="001263D7" w14:paraId="53AAAA09" w14:textId="77777777" w:rsidTr="001263D7">
        <w:trPr>
          <w:trHeight w:val="620"/>
        </w:trPr>
        <w:tc>
          <w:tcPr>
            <w:tcW w:w="10463" w:type="dxa"/>
            <w:gridSpan w:val="7"/>
            <w:shd w:val="clear" w:color="auto" w:fill="auto"/>
            <w:vAlign w:val="bottom"/>
          </w:tcPr>
          <w:p w14:paraId="6BB16D63"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18"/>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10BE6E1F" w14:textId="77777777" w:rsidR="001263D7" w:rsidRDefault="001263D7" w:rsidP="001263D7">
            <w:pPr>
              <w:rPr>
                <w:rFonts w:cs="Arial"/>
                <w:b/>
                <w:sz w:val="20"/>
              </w:rPr>
            </w:pPr>
          </w:p>
          <w:p w14:paraId="7493582D" w14:textId="77777777" w:rsidR="001263D7" w:rsidRPr="00517A38" w:rsidRDefault="001263D7" w:rsidP="001263D7">
            <w:pPr>
              <w:rPr>
                <w:rFonts w:cs="Arial"/>
                <w:b/>
                <w:sz w:val="20"/>
              </w:rPr>
            </w:pPr>
          </w:p>
        </w:tc>
      </w:tr>
      <w:tr w:rsidR="001263D7" w14:paraId="13E7E6D8" w14:textId="77777777" w:rsidTr="001263D7">
        <w:tc>
          <w:tcPr>
            <w:tcW w:w="10463" w:type="dxa"/>
            <w:gridSpan w:val="7"/>
            <w:shd w:val="clear" w:color="auto" w:fill="D9D9D9"/>
            <w:vAlign w:val="bottom"/>
          </w:tcPr>
          <w:p w14:paraId="554A067E" w14:textId="77777777" w:rsidR="001263D7" w:rsidRDefault="001263D7" w:rsidP="001263D7">
            <w:r w:rsidRPr="00517A38">
              <w:rPr>
                <w:rFonts w:cs="Arial"/>
                <w:b/>
                <w:bCs/>
                <w:sz w:val="20"/>
              </w:rPr>
              <w:t>II.   APPLICATION FOR SERVICE</w:t>
            </w:r>
          </w:p>
        </w:tc>
      </w:tr>
      <w:tr w:rsidR="001263D7" w14:paraId="3BD9A2F0" w14:textId="77777777" w:rsidTr="001263D7">
        <w:trPr>
          <w:trHeight w:val="287"/>
        </w:trPr>
        <w:tc>
          <w:tcPr>
            <w:tcW w:w="8382" w:type="dxa"/>
            <w:shd w:val="clear" w:color="auto" w:fill="auto"/>
            <w:vAlign w:val="bottom"/>
          </w:tcPr>
          <w:p w14:paraId="428FA27E" w14:textId="77777777" w:rsidR="001263D7" w:rsidRDefault="001263D7" w:rsidP="001263D7">
            <w:pPr>
              <w:rPr>
                <w:rFonts w:cs="Arial"/>
                <w:b/>
                <w:bCs/>
                <w:sz w:val="20"/>
              </w:rPr>
            </w:pPr>
            <w:r w:rsidRPr="00517A38">
              <w:rPr>
                <w:rFonts w:cs="Arial"/>
                <w:b/>
                <w:bCs/>
                <w:sz w:val="20"/>
              </w:rPr>
              <w:t xml:space="preserve">   </w:t>
            </w:r>
            <w:r>
              <w:rPr>
                <w:rFonts w:cs="Arial"/>
                <w:b/>
                <w:bCs/>
                <w:sz w:val="20"/>
              </w:rPr>
              <w:t xml:space="preserve">  </w:t>
            </w:r>
          </w:p>
          <w:p w14:paraId="1B599431" w14:textId="77777777" w:rsidR="001263D7" w:rsidRPr="00517A38" w:rsidRDefault="001263D7" w:rsidP="001263D7">
            <w:pPr>
              <w:rPr>
                <w:rFonts w:cs="Arial"/>
                <w:b/>
                <w:bCs/>
                <w:sz w:val="20"/>
              </w:rPr>
            </w:pPr>
            <w:r>
              <w:rPr>
                <w:rFonts w:cs="Arial"/>
                <w:b/>
                <w:bCs/>
                <w:sz w:val="20"/>
              </w:rPr>
              <w:t xml:space="preserve">     </w:t>
            </w:r>
            <w:r w:rsidRPr="00517A38">
              <w:rPr>
                <w:rFonts w:cs="Arial"/>
                <w:b/>
                <w:bCs/>
                <w:sz w:val="20"/>
              </w:rPr>
              <w:t>1.</w:t>
            </w:r>
            <w:r w:rsidRPr="00517A38">
              <w:rPr>
                <w:rFonts w:cs="Arial"/>
                <w:b/>
                <w:sz w:val="20"/>
              </w:rPr>
              <w:t xml:space="preserve">   DSS-5027 or approved equivalent is in the record</w:t>
            </w:r>
          </w:p>
        </w:tc>
        <w:tc>
          <w:tcPr>
            <w:tcW w:w="720" w:type="dxa"/>
            <w:gridSpan w:val="2"/>
            <w:shd w:val="clear" w:color="auto" w:fill="auto"/>
          </w:tcPr>
          <w:p w14:paraId="5696DC2A"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DC4DC4">
              <w:fldChar w:fldCharType="separate"/>
            </w:r>
            <w:r>
              <w:fldChar w:fldCharType="end"/>
            </w:r>
          </w:p>
        </w:tc>
        <w:tc>
          <w:tcPr>
            <w:tcW w:w="720" w:type="dxa"/>
            <w:gridSpan w:val="2"/>
            <w:shd w:val="clear" w:color="auto" w:fill="auto"/>
          </w:tcPr>
          <w:p w14:paraId="74891238"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shd w:val="clear" w:color="auto" w:fill="CCCCCC"/>
          </w:tcPr>
          <w:p w14:paraId="498CDBD0" w14:textId="77777777" w:rsidR="001263D7" w:rsidRDefault="001263D7" w:rsidP="001263D7">
            <w:pPr>
              <w:jc w:val="center"/>
            </w:pPr>
          </w:p>
        </w:tc>
      </w:tr>
      <w:tr w:rsidR="001263D7" w14:paraId="3FE2D445" w14:textId="77777777" w:rsidTr="001263D7">
        <w:tc>
          <w:tcPr>
            <w:tcW w:w="8382" w:type="dxa"/>
            <w:shd w:val="clear" w:color="auto" w:fill="auto"/>
            <w:vAlign w:val="bottom"/>
          </w:tcPr>
          <w:p w14:paraId="274CAC01"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436F5B89" w14:textId="77777777" w:rsidR="001263D7" w:rsidRPr="00517A38" w:rsidRDefault="001263D7" w:rsidP="001263D7">
            <w:pPr>
              <w:rPr>
                <w:rFonts w:cs="Arial"/>
                <w:b/>
                <w:sz w:val="20"/>
              </w:rPr>
            </w:pPr>
            <w:r>
              <w:rPr>
                <w:rFonts w:cs="Arial"/>
                <w:b/>
                <w:sz w:val="20"/>
              </w:rPr>
              <w:t xml:space="preserve">     </w:t>
            </w:r>
            <w:r w:rsidRPr="00517A38">
              <w:rPr>
                <w:rFonts w:cs="Arial"/>
                <w:b/>
                <w:sz w:val="20"/>
              </w:rPr>
              <w:t>2.   Name of specific service is listed</w:t>
            </w:r>
          </w:p>
        </w:tc>
        <w:tc>
          <w:tcPr>
            <w:tcW w:w="720" w:type="dxa"/>
            <w:gridSpan w:val="2"/>
            <w:shd w:val="clear" w:color="auto" w:fill="auto"/>
          </w:tcPr>
          <w:p w14:paraId="221760F3"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DC4DC4">
              <w:fldChar w:fldCharType="separate"/>
            </w:r>
            <w:r>
              <w:fldChar w:fldCharType="end"/>
            </w:r>
          </w:p>
        </w:tc>
        <w:tc>
          <w:tcPr>
            <w:tcW w:w="720" w:type="dxa"/>
            <w:gridSpan w:val="2"/>
            <w:shd w:val="clear" w:color="auto" w:fill="auto"/>
          </w:tcPr>
          <w:p w14:paraId="75EF1D5F"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shd w:val="clear" w:color="auto" w:fill="CCCCCC"/>
          </w:tcPr>
          <w:p w14:paraId="7146B035" w14:textId="77777777" w:rsidR="001263D7" w:rsidRDefault="001263D7" w:rsidP="001263D7">
            <w:pPr>
              <w:jc w:val="center"/>
            </w:pPr>
          </w:p>
        </w:tc>
      </w:tr>
      <w:tr w:rsidR="001263D7" w14:paraId="32A07D53" w14:textId="77777777" w:rsidTr="001263D7">
        <w:tc>
          <w:tcPr>
            <w:tcW w:w="8382" w:type="dxa"/>
            <w:shd w:val="clear" w:color="auto" w:fill="auto"/>
            <w:vAlign w:val="bottom"/>
          </w:tcPr>
          <w:p w14:paraId="7BF62E02" w14:textId="77777777" w:rsidR="001263D7" w:rsidRPr="00517A38" w:rsidRDefault="001263D7" w:rsidP="001263D7">
            <w:pPr>
              <w:ind w:left="180"/>
              <w:rPr>
                <w:rFonts w:cs="Arial"/>
                <w:b/>
                <w:sz w:val="20"/>
              </w:rPr>
            </w:pPr>
            <w:r>
              <w:rPr>
                <w:rFonts w:cs="Arial"/>
                <w:b/>
                <w:sz w:val="20"/>
              </w:rPr>
              <w:t xml:space="preserve">  3.  </w:t>
            </w:r>
            <w:r w:rsidRPr="00517A38">
              <w:rPr>
                <w:rFonts w:cs="Arial"/>
                <w:b/>
                <w:sz w:val="20"/>
              </w:rPr>
              <w:t xml:space="preserve">Service Request Dated </w:t>
            </w:r>
            <w:r w:rsidRPr="00517A38">
              <w:rPr>
                <w:rFonts w:cs="Arial"/>
                <w:b/>
                <w:sz w:val="16"/>
                <w:szCs w:val="16"/>
              </w:rPr>
              <w:t>(MM/DD/YY)</w:t>
            </w:r>
            <w:r w:rsidRPr="00517A38">
              <w:rPr>
                <w:rFonts w:cs="Arial"/>
                <w:b/>
                <w:sz w:val="20"/>
              </w:rPr>
              <w:t xml:space="preserve"> </w:t>
            </w:r>
            <w:r w:rsidRPr="00517A38">
              <w:rPr>
                <w:b/>
                <w:bCs/>
                <w:sz w:val="20"/>
              </w:rPr>
              <w:fldChar w:fldCharType="begin">
                <w:ffData>
                  <w:name w:val="Text56"/>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b/>
                <w:bCs/>
                <w:sz w:val="20"/>
              </w:rPr>
              <w:t>/</w:t>
            </w:r>
            <w:r w:rsidRPr="00517A38">
              <w:rPr>
                <w:b/>
                <w:bCs/>
                <w:sz w:val="20"/>
              </w:rPr>
              <w:fldChar w:fldCharType="begin">
                <w:ffData>
                  <w:name w:val="Text57"/>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b/>
                <w:bCs/>
                <w:sz w:val="20"/>
              </w:rPr>
              <w:t>/</w:t>
            </w:r>
            <w:r w:rsidRPr="00517A38">
              <w:rPr>
                <w:b/>
                <w:bCs/>
                <w:sz w:val="20"/>
              </w:rPr>
              <w:fldChar w:fldCharType="begin">
                <w:ffData>
                  <w:name w:val="Text58"/>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rFonts w:cs="Arial"/>
                <w:b/>
                <w:sz w:val="20"/>
              </w:rPr>
              <w:t xml:space="preserve">     </w:t>
            </w:r>
          </w:p>
          <w:p w14:paraId="2E5005DA" w14:textId="77777777" w:rsidR="001263D7" w:rsidRPr="00517A38" w:rsidRDefault="001263D7" w:rsidP="001263D7">
            <w:pPr>
              <w:ind w:left="540"/>
              <w:jc w:val="center"/>
              <w:rPr>
                <w:rFonts w:cs="Arial"/>
                <w:i/>
                <w:sz w:val="16"/>
                <w:szCs w:val="16"/>
              </w:rPr>
            </w:pPr>
            <w:r w:rsidRPr="00517A38">
              <w:rPr>
                <w:rFonts w:cs="Arial"/>
                <w:i/>
                <w:sz w:val="16"/>
                <w:szCs w:val="16"/>
              </w:rPr>
              <w:t>(If Yes, record the date that opened the requested/needed service. This can be obtained by one of the following:</w:t>
            </w:r>
          </w:p>
          <w:p w14:paraId="4EFD513D" w14:textId="77777777" w:rsidR="001263D7" w:rsidRDefault="001263D7" w:rsidP="001263D7">
            <w:pPr>
              <w:jc w:val="center"/>
              <w:rPr>
                <w:rFonts w:cs="Arial"/>
                <w:i/>
                <w:sz w:val="16"/>
                <w:szCs w:val="16"/>
              </w:rPr>
            </w:pPr>
            <w:r w:rsidRPr="00517A38">
              <w:rPr>
                <w:rFonts w:cs="Arial"/>
                <w:i/>
                <w:sz w:val="16"/>
                <w:szCs w:val="16"/>
              </w:rPr>
              <w:t xml:space="preserve">DSS-5027, Family Service Agreement, Adoption Assistance Agreement or an approved equivalent such as a </w:t>
            </w:r>
          </w:p>
          <w:p w14:paraId="67227137" w14:textId="77777777" w:rsidR="001263D7" w:rsidRPr="00517A38" w:rsidRDefault="001263D7" w:rsidP="001263D7">
            <w:pPr>
              <w:jc w:val="center"/>
              <w:rPr>
                <w:rFonts w:cs="Arial"/>
                <w:b/>
                <w:sz w:val="20"/>
              </w:rPr>
            </w:pPr>
            <w:r w:rsidRPr="00517A38">
              <w:rPr>
                <w:rFonts w:cs="Arial"/>
                <w:i/>
                <w:sz w:val="16"/>
                <w:szCs w:val="16"/>
              </w:rPr>
              <w:t>VPA or Case Service Plan. State what document was used to obtain date in ‘comments’)</w:t>
            </w:r>
          </w:p>
        </w:tc>
        <w:tc>
          <w:tcPr>
            <w:tcW w:w="720" w:type="dxa"/>
            <w:gridSpan w:val="2"/>
            <w:shd w:val="clear" w:color="auto" w:fill="auto"/>
          </w:tcPr>
          <w:p w14:paraId="2F5E45F0"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DC4DC4">
              <w:fldChar w:fldCharType="separate"/>
            </w:r>
            <w:r>
              <w:fldChar w:fldCharType="end"/>
            </w:r>
          </w:p>
        </w:tc>
        <w:tc>
          <w:tcPr>
            <w:tcW w:w="720" w:type="dxa"/>
            <w:gridSpan w:val="2"/>
            <w:shd w:val="clear" w:color="auto" w:fill="auto"/>
          </w:tcPr>
          <w:p w14:paraId="4EADE4C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shd w:val="clear" w:color="auto" w:fill="CCCCCC"/>
          </w:tcPr>
          <w:p w14:paraId="002F536F" w14:textId="77777777" w:rsidR="001263D7" w:rsidRDefault="001263D7" w:rsidP="001263D7">
            <w:pPr>
              <w:jc w:val="center"/>
            </w:pPr>
          </w:p>
        </w:tc>
      </w:tr>
      <w:tr w:rsidR="001263D7" w14:paraId="0B999032" w14:textId="77777777" w:rsidTr="001263D7">
        <w:tc>
          <w:tcPr>
            <w:tcW w:w="8382" w:type="dxa"/>
            <w:shd w:val="clear" w:color="auto" w:fill="auto"/>
            <w:vAlign w:val="bottom"/>
          </w:tcPr>
          <w:p w14:paraId="51F4B53D"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33D9D674" w14:textId="77777777" w:rsidR="001263D7" w:rsidRPr="00517A38" w:rsidRDefault="001263D7" w:rsidP="001263D7">
            <w:pPr>
              <w:rPr>
                <w:rFonts w:cs="Arial"/>
                <w:sz w:val="20"/>
              </w:rPr>
            </w:pPr>
            <w:r>
              <w:rPr>
                <w:rFonts w:cs="Arial"/>
                <w:b/>
                <w:sz w:val="20"/>
              </w:rPr>
              <w:t xml:space="preserve">     </w:t>
            </w:r>
            <w:r w:rsidRPr="00517A38">
              <w:rPr>
                <w:rFonts w:cs="Arial"/>
                <w:b/>
                <w:sz w:val="20"/>
              </w:rPr>
              <w:t>4.  Signed and dated by client or representative</w:t>
            </w:r>
            <w:r w:rsidRPr="00517A38">
              <w:rPr>
                <w:rFonts w:cs="Arial"/>
                <w:sz w:val="20"/>
              </w:rPr>
              <w:t xml:space="preserve"> </w:t>
            </w:r>
            <w:r w:rsidRPr="00517A38">
              <w:rPr>
                <w:rFonts w:cs="Arial"/>
                <w:i/>
                <w:sz w:val="16"/>
                <w:szCs w:val="16"/>
              </w:rPr>
              <w:t>( ‘NA’ for Involuntary Services</w:t>
            </w:r>
            <w:r w:rsidRPr="00517A38">
              <w:rPr>
                <w:rFonts w:cs="Arial"/>
                <w:sz w:val="16"/>
                <w:szCs w:val="16"/>
              </w:rPr>
              <w:t>)</w:t>
            </w:r>
            <w:r w:rsidRPr="00517A38">
              <w:rPr>
                <w:rFonts w:cs="Arial"/>
                <w:sz w:val="20"/>
              </w:rPr>
              <w:t xml:space="preserve">  </w:t>
            </w:r>
          </w:p>
        </w:tc>
        <w:tc>
          <w:tcPr>
            <w:tcW w:w="720" w:type="dxa"/>
            <w:gridSpan w:val="2"/>
            <w:shd w:val="clear" w:color="auto" w:fill="auto"/>
          </w:tcPr>
          <w:p w14:paraId="4704EC31" w14:textId="77777777" w:rsidR="001263D7" w:rsidRDefault="001263D7" w:rsidP="001263D7">
            <w:pPr>
              <w:jc w:val="center"/>
            </w:pPr>
            <w:r>
              <w:fldChar w:fldCharType="begin">
                <w:ffData>
                  <w:name w:val="Check13"/>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shd w:val="clear" w:color="auto" w:fill="auto"/>
          </w:tcPr>
          <w:p w14:paraId="22E5FBA7" w14:textId="77777777" w:rsidR="001263D7" w:rsidRDefault="001263D7" w:rsidP="001263D7">
            <w:pPr>
              <w:jc w:val="center"/>
            </w:pPr>
            <w:r>
              <w:fldChar w:fldCharType="begin">
                <w:ffData>
                  <w:name w:val="Check1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shd w:val="clear" w:color="auto" w:fill="auto"/>
          </w:tcPr>
          <w:p w14:paraId="6BF40610"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DC4DC4">
              <w:fldChar w:fldCharType="separate"/>
            </w:r>
            <w:r>
              <w:fldChar w:fldCharType="end"/>
            </w:r>
          </w:p>
        </w:tc>
      </w:tr>
      <w:tr w:rsidR="001263D7" w14:paraId="270774D6" w14:textId="77777777" w:rsidTr="001263D7">
        <w:trPr>
          <w:trHeight w:val="225"/>
        </w:trPr>
        <w:tc>
          <w:tcPr>
            <w:tcW w:w="8382" w:type="dxa"/>
            <w:shd w:val="clear" w:color="auto" w:fill="auto"/>
            <w:vAlign w:val="bottom"/>
          </w:tcPr>
          <w:p w14:paraId="1D3D95B9"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5EA59F97" w14:textId="77777777" w:rsidR="001263D7" w:rsidRPr="00517A38" w:rsidRDefault="001263D7" w:rsidP="001263D7">
            <w:pPr>
              <w:rPr>
                <w:rFonts w:cs="Arial"/>
                <w:sz w:val="20"/>
              </w:rPr>
            </w:pPr>
            <w:r>
              <w:rPr>
                <w:rFonts w:cs="Arial"/>
                <w:b/>
                <w:sz w:val="20"/>
              </w:rPr>
              <w:t xml:space="preserve">     </w:t>
            </w:r>
            <w:r w:rsidRPr="00517A38">
              <w:rPr>
                <w:rFonts w:cs="Arial"/>
                <w:b/>
                <w:sz w:val="20"/>
              </w:rPr>
              <w:t>5.  Signature witnessed- if signed with (X)</w:t>
            </w:r>
            <w:r w:rsidRPr="00517A38">
              <w:rPr>
                <w:rFonts w:cs="Arial"/>
                <w:sz w:val="20"/>
              </w:rPr>
              <w:t xml:space="preserve">  </w:t>
            </w:r>
            <w:r w:rsidRPr="00517A38">
              <w:rPr>
                <w:rFonts w:cs="Arial"/>
                <w:i/>
                <w:sz w:val="16"/>
                <w:szCs w:val="16"/>
              </w:rPr>
              <w:t>( ‘NA’ for Involuntary Services)</w:t>
            </w:r>
            <w:r w:rsidRPr="00517A38">
              <w:rPr>
                <w:rFonts w:cs="Arial"/>
                <w:sz w:val="20"/>
              </w:rPr>
              <w:t xml:space="preserve">  </w:t>
            </w:r>
          </w:p>
        </w:tc>
        <w:tc>
          <w:tcPr>
            <w:tcW w:w="720" w:type="dxa"/>
            <w:gridSpan w:val="2"/>
            <w:shd w:val="clear" w:color="auto" w:fill="auto"/>
          </w:tcPr>
          <w:p w14:paraId="12E84557" w14:textId="77777777" w:rsidR="001263D7" w:rsidRDefault="001263D7" w:rsidP="001263D7">
            <w:pPr>
              <w:jc w:val="center"/>
            </w:pPr>
            <w:r>
              <w:fldChar w:fldCharType="begin">
                <w:ffData>
                  <w:name w:val="Check170"/>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shd w:val="clear" w:color="auto" w:fill="auto"/>
          </w:tcPr>
          <w:p w14:paraId="73B8DA24" w14:textId="77777777" w:rsidR="001263D7" w:rsidRDefault="001263D7" w:rsidP="001263D7">
            <w:pPr>
              <w:jc w:val="center"/>
            </w:pPr>
            <w:r>
              <w:fldChar w:fldCharType="begin">
                <w:ffData>
                  <w:name w:val="Check171"/>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shd w:val="clear" w:color="auto" w:fill="auto"/>
          </w:tcPr>
          <w:p w14:paraId="1595987B" w14:textId="77777777" w:rsidR="001263D7" w:rsidRDefault="001263D7" w:rsidP="001263D7">
            <w:pPr>
              <w:jc w:val="center"/>
            </w:pPr>
            <w:r>
              <w:fldChar w:fldCharType="begin">
                <w:ffData>
                  <w:name w:val="Check172"/>
                  <w:enabled/>
                  <w:calcOnExit w:val="0"/>
                  <w:checkBox>
                    <w:sizeAuto/>
                    <w:default w:val="0"/>
                  </w:checkBox>
                </w:ffData>
              </w:fldChar>
            </w:r>
            <w:r>
              <w:instrText xml:space="preserve"> FORMCHECKBOX </w:instrText>
            </w:r>
            <w:r w:rsidR="00DC4DC4">
              <w:fldChar w:fldCharType="separate"/>
            </w:r>
            <w:r>
              <w:fldChar w:fldCharType="end"/>
            </w:r>
          </w:p>
        </w:tc>
      </w:tr>
      <w:tr w:rsidR="001263D7" w14:paraId="5BE6E888" w14:textId="77777777" w:rsidTr="001263D7">
        <w:trPr>
          <w:trHeight w:val="332"/>
        </w:trPr>
        <w:tc>
          <w:tcPr>
            <w:tcW w:w="10463" w:type="dxa"/>
            <w:gridSpan w:val="7"/>
            <w:tcBorders>
              <w:bottom w:val="single" w:sz="4" w:space="0" w:color="auto"/>
            </w:tcBorders>
            <w:shd w:val="clear" w:color="auto" w:fill="auto"/>
            <w:vAlign w:val="bottom"/>
          </w:tcPr>
          <w:p w14:paraId="6419FA86"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1"/>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53ACDD24" w14:textId="77777777" w:rsidR="001263D7" w:rsidRDefault="001263D7" w:rsidP="001263D7">
            <w:pPr>
              <w:rPr>
                <w:rFonts w:cs="Arial"/>
                <w:b/>
                <w:sz w:val="20"/>
              </w:rPr>
            </w:pPr>
          </w:p>
          <w:p w14:paraId="29AC8E96" w14:textId="77777777" w:rsidR="001263D7" w:rsidRPr="00517A38" w:rsidRDefault="001263D7" w:rsidP="001263D7">
            <w:pPr>
              <w:rPr>
                <w:rFonts w:cs="Arial"/>
                <w:b/>
                <w:sz w:val="20"/>
              </w:rPr>
            </w:pPr>
          </w:p>
        </w:tc>
      </w:tr>
      <w:tr w:rsidR="001263D7" w14:paraId="20F45D3D" w14:textId="77777777" w:rsidTr="001263D7">
        <w:tc>
          <w:tcPr>
            <w:tcW w:w="10463" w:type="dxa"/>
            <w:gridSpan w:val="7"/>
            <w:shd w:val="clear" w:color="auto" w:fill="CCCCCC"/>
            <w:vAlign w:val="bottom"/>
          </w:tcPr>
          <w:p w14:paraId="447393A8" w14:textId="77777777" w:rsidR="001263D7" w:rsidRPr="00517A38" w:rsidRDefault="001263D7" w:rsidP="001263D7">
            <w:pPr>
              <w:rPr>
                <w:rFonts w:cs="Arial"/>
              </w:rPr>
            </w:pPr>
            <w:r w:rsidRPr="00517A38">
              <w:rPr>
                <w:rFonts w:cs="Arial"/>
                <w:b/>
                <w:bCs/>
                <w:sz w:val="20"/>
              </w:rPr>
              <w:t>III.   DECISION ON ELIGIBILITY FOR IV-E FUNDS</w:t>
            </w:r>
          </w:p>
        </w:tc>
      </w:tr>
      <w:tr w:rsidR="001263D7" w14:paraId="09D350BD" w14:textId="77777777" w:rsidTr="001263D7">
        <w:tc>
          <w:tcPr>
            <w:tcW w:w="8382" w:type="dxa"/>
            <w:tcBorders>
              <w:bottom w:val="single" w:sz="2" w:space="0" w:color="000000"/>
              <w:right w:val="single" w:sz="2" w:space="0" w:color="000000"/>
            </w:tcBorders>
            <w:shd w:val="clear" w:color="auto" w:fill="auto"/>
            <w:vAlign w:val="bottom"/>
          </w:tcPr>
          <w:p w14:paraId="59A9B265" w14:textId="77777777" w:rsidR="001263D7" w:rsidRPr="00517A38" w:rsidRDefault="001263D7" w:rsidP="001263D7">
            <w:pPr>
              <w:ind w:left="180"/>
              <w:rPr>
                <w:rFonts w:cs="Arial"/>
                <w:b/>
                <w:bCs/>
                <w:sz w:val="20"/>
              </w:rPr>
            </w:pPr>
            <w:r w:rsidRPr="00517A38">
              <w:rPr>
                <w:rFonts w:cs="Arial"/>
                <w:b/>
                <w:bCs/>
                <w:sz w:val="20"/>
              </w:rPr>
              <w:lastRenderedPageBreak/>
              <w:t xml:space="preserve">  </w:t>
            </w:r>
            <w:r>
              <w:rPr>
                <w:rFonts w:cs="Arial"/>
                <w:b/>
                <w:bCs/>
                <w:sz w:val="20"/>
              </w:rPr>
              <w:t xml:space="preserve"> </w:t>
            </w:r>
            <w:r w:rsidRPr="00517A38">
              <w:rPr>
                <w:rFonts w:cs="Arial"/>
                <w:b/>
                <w:bCs/>
                <w:sz w:val="20"/>
              </w:rPr>
              <w:t xml:space="preserve">1.    Child is IV-E eligible   </w:t>
            </w:r>
          </w:p>
          <w:p w14:paraId="5E2DA03C" w14:textId="77777777" w:rsidR="001263D7" w:rsidRPr="00517A38" w:rsidRDefault="001263D7" w:rsidP="001263D7">
            <w:pPr>
              <w:ind w:left="180"/>
              <w:rPr>
                <w:rFonts w:cs="Arial"/>
                <w:b/>
                <w:bCs/>
                <w:sz w:val="20"/>
              </w:rPr>
            </w:pPr>
            <w:r w:rsidRPr="00517A38">
              <w:rPr>
                <w:rFonts w:cs="Arial"/>
                <w:b/>
                <w:bCs/>
                <w:sz w:val="20"/>
              </w:rPr>
              <w:t xml:space="preserve">                   </w:t>
            </w:r>
            <w:r w:rsidRPr="00517A38">
              <w:rPr>
                <w:rFonts w:cs="Arial"/>
                <w:b/>
                <w:bCs/>
                <w:sz w:val="16"/>
                <w:szCs w:val="16"/>
              </w:rPr>
              <w:t>IV-E</w:t>
            </w:r>
            <w:r w:rsidRPr="00517A38">
              <w:rPr>
                <w:rFonts w:cs="Arial"/>
                <w:b/>
                <w:bCs/>
                <w:sz w:val="20"/>
              </w:rPr>
              <w:t xml:space="preserve"> </w:t>
            </w:r>
            <w:r w:rsidRPr="00517A38">
              <w:rPr>
                <w:rFonts w:cs="Arial"/>
                <w:b/>
                <w:bCs/>
                <w:sz w:val="16"/>
                <w:szCs w:val="16"/>
              </w:rPr>
              <w:t>Eligibility established</w:t>
            </w:r>
            <w:r w:rsidRPr="00517A38">
              <w:rPr>
                <w:rFonts w:cs="Arial"/>
                <w:b/>
                <w:bCs/>
                <w:sz w:val="20"/>
              </w:rPr>
              <w:t xml:space="preserve"> </w:t>
            </w:r>
            <w:r w:rsidRPr="00517A38">
              <w:rPr>
                <w:rFonts w:cs="Arial"/>
                <w:b/>
                <w:sz w:val="16"/>
                <w:szCs w:val="16"/>
              </w:rPr>
              <w:t>(MM/DD/YY)</w:t>
            </w:r>
            <w:r w:rsidRPr="00517A38">
              <w:rPr>
                <w:rFonts w:cs="Arial"/>
                <w:b/>
                <w:sz w:val="20"/>
              </w:rPr>
              <w:t xml:space="preserve"> </w:t>
            </w:r>
            <w:bookmarkStart w:id="43" w:name="Text56"/>
            <w:r w:rsidRPr="00517A38">
              <w:rPr>
                <w:b/>
                <w:bCs/>
              </w:rPr>
              <w:fldChar w:fldCharType="begin">
                <w:ffData>
                  <w:name w:val="Text56"/>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43"/>
            <w:r w:rsidRPr="00517A38">
              <w:rPr>
                <w:b/>
                <w:bCs/>
              </w:rPr>
              <w:t>/</w:t>
            </w:r>
            <w:bookmarkStart w:id="44" w:name="Text57"/>
            <w:r w:rsidRPr="00517A38">
              <w:rPr>
                <w:b/>
                <w:bCs/>
              </w:rPr>
              <w:fldChar w:fldCharType="begin">
                <w:ffData>
                  <w:name w:val="Text57"/>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44"/>
            <w:r w:rsidRPr="00517A38">
              <w:rPr>
                <w:b/>
                <w:bCs/>
              </w:rPr>
              <w:t>/</w:t>
            </w:r>
            <w:bookmarkStart w:id="45" w:name="Text58"/>
            <w:r w:rsidRPr="00517A38">
              <w:rPr>
                <w:b/>
                <w:bCs/>
              </w:rPr>
              <w:fldChar w:fldCharType="begin">
                <w:ffData>
                  <w:name w:val="Text58"/>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45"/>
          </w:p>
        </w:tc>
        <w:tc>
          <w:tcPr>
            <w:tcW w:w="720" w:type="dxa"/>
            <w:gridSpan w:val="2"/>
            <w:tcBorders>
              <w:top w:val="single" w:sz="2" w:space="0" w:color="000000"/>
              <w:left w:val="single" w:sz="2" w:space="0" w:color="000000"/>
              <w:bottom w:val="single" w:sz="2" w:space="0" w:color="000000"/>
              <w:right w:val="single" w:sz="2" w:space="0" w:color="000000"/>
            </w:tcBorders>
            <w:shd w:val="clear" w:color="auto" w:fill="auto"/>
          </w:tcPr>
          <w:p w14:paraId="17690BF2"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left w:val="single" w:sz="2" w:space="0" w:color="000000"/>
            </w:tcBorders>
            <w:shd w:val="clear" w:color="auto" w:fill="auto"/>
          </w:tcPr>
          <w:p w14:paraId="33FBF6D7"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shd w:val="clear" w:color="auto" w:fill="CCCCCC"/>
          </w:tcPr>
          <w:p w14:paraId="64396B39" w14:textId="77777777" w:rsidR="001263D7" w:rsidRDefault="001263D7" w:rsidP="001263D7">
            <w:pPr>
              <w:jc w:val="center"/>
            </w:pPr>
          </w:p>
        </w:tc>
      </w:tr>
      <w:tr w:rsidR="001263D7" w14:paraId="57024D26" w14:textId="77777777" w:rsidTr="001263D7">
        <w:trPr>
          <w:trHeight w:val="270"/>
        </w:trPr>
        <w:tc>
          <w:tcPr>
            <w:tcW w:w="8382" w:type="dxa"/>
            <w:tcBorders>
              <w:bottom w:val="single" w:sz="2" w:space="0" w:color="000000"/>
              <w:right w:val="single" w:sz="2" w:space="0" w:color="000000"/>
            </w:tcBorders>
            <w:shd w:val="clear" w:color="auto" w:fill="auto"/>
            <w:vAlign w:val="bottom"/>
          </w:tcPr>
          <w:p w14:paraId="0ACD0CC6" w14:textId="77777777" w:rsidR="001263D7" w:rsidRPr="00517A38" w:rsidRDefault="001263D7" w:rsidP="001263D7">
            <w:pPr>
              <w:ind w:left="180"/>
              <w:rPr>
                <w:rFonts w:cs="Arial"/>
                <w:b/>
                <w:bCs/>
                <w:sz w:val="20"/>
              </w:rPr>
            </w:pPr>
            <w:r>
              <w:rPr>
                <w:rFonts w:cs="Arial"/>
                <w:b/>
                <w:bCs/>
                <w:sz w:val="20"/>
              </w:rPr>
              <w:t xml:space="preserve">   2.</w:t>
            </w:r>
            <w:r w:rsidRPr="00517A38">
              <w:rPr>
                <w:rFonts w:cs="Arial"/>
                <w:b/>
                <w:bCs/>
                <w:sz w:val="20"/>
              </w:rPr>
              <w:t xml:space="preserve"> </w:t>
            </w:r>
            <w:r>
              <w:rPr>
                <w:rFonts w:cs="Arial"/>
                <w:b/>
                <w:bCs/>
                <w:sz w:val="20"/>
              </w:rPr>
              <w:t xml:space="preserve">   Child is IV-E Eligible and placed in non-licensed / non-reimbursable placement</w:t>
            </w:r>
          </w:p>
        </w:tc>
        <w:tc>
          <w:tcPr>
            <w:tcW w:w="720" w:type="dxa"/>
            <w:gridSpan w:val="2"/>
            <w:tcBorders>
              <w:top w:val="single" w:sz="2" w:space="0" w:color="000000"/>
              <w:left w:val="single" w:sz="2" w:space="0" w:color="000000"/>
              <w:bottom w:val="single" w:sz="18" w:space="0" w:color="000000"/>
              <w:right w:val="single" w:sz="2" w:space="0" w:color="000000"/>
            </w:tcBorders>
            <w:shd w:val="clear" w:color="auto" w:fill="auto"/>
          </w:tcPr>
          <w:p w14:paraId="776FBE8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left w:val="single" w:sz="2" w:space="0" w:color="000000"/>
              <w:bottom w:val="single" w:sz="2" w:space="0" w:color="000000"/>
            </w:tcBorders>
            <w:shd w:val="clear" w:color="auto" w:fill="auto"/>
          </w:tcPr>
          <w:p w14:paraId="14EE1106"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tcBorders>
              <w:bottom w:val="single" w:sz="2" w:space="0" w:color="000000"/>
            </w:tcBorders>
            <w:shd w:val="clear" w:color="auto" w:fill="CCCCCC"/>
          </w:tcPr>
          <w:p w14:paraId="0C0FD8F1" w14:textId="77777777" w:rsidR="001263D7" w:rsidRDefault="001263D7" w:rsidP="001263D7">
            <w:pPr>
              <w:jc w:val="center"/>
            </w:pPr>
          </w:p>
        </w:tc>
      </w:tr>
      <w:tr w:rsidR="001263D7" w14:paraId="0FD51458" w14:textId="77777777" w:rsidTr="001263D7">
        <w:trPr>
          <w:trHeight w:val="243"/>
        </w:trPr>
        <w:tc>
          <w:tcPr>
            <w:tcW w:w="8382" w:type="dxa"/>
            <w:tcBorders>
              <w:top w:val="single" w:sz="2" w:space="0" w:color="000000"/>
              <w:right w:val="single" w:sz="18" w:space="0" w:color="auto"/>
            </w:tcBorders>
            <w:shd w:val="clear" w:color="auto" w:fill="auto"/>
            <w:vAlign w:val="bottom"/>
          </w:tcPr>
          <w:p w14:paraId="0E567C1B" w14:textId="77777777" w:rsidR="001263D7" w:rsidRPr="00517A38" w:rsidRDefault="001263D7" w:rsidP="001263D7">
            <w:pPr>
              <w:rPr>
                <w:rFonts w:cs="Arial"/>
                <w:b/>
                <w:bCs/>
                <w:sz w:val="20"/>
              </w:rPr>
            </w:pPr>
            <w:r>
              <w:rPr>
                <w:rFonts w:cs="Arial"/>
                <w:b/>
                <w:bCs/>
                <w:sz w:val="20"/>
              </w:rPr>
              <w:t xml:space="preserve">      3</w:t>
            </w:r>
            <w:r w:rsidRPr="00517A38">
              <w:rPr>
                <w:rFonts w:cs="Arial"/>
                <w:b/>
                <w:bCs/>
                <w:sz w:val="20"/>
              </w:rPr>
              <w:t>.    Child is IV-E and is in a licensed foster care home/facility</w:t>
            </w:r>
          </w:p>
        </w:tc>
        <w:tc>
          <w:tcPr>
            <w:tcW w:w="720" w:type="dxa"/>
            <w:gridSpan w:val="2"/>
            <w:tcBorders>
              <w:top w:val="single" w:sz="18" w:space="0" w:color="000000"/>
              <w:left w:val="single" w:sz="18" w:space="0" w:color="auto"/>
              <w:bottom w:val="single" w:sz="18" w:space="0" w:color="auto"/>
              <w:right w:val="single" w:sz="18" w:space="0" w:color="auto"/>
            </w:tcBorders>
            <w:shd w:val="clear" w:color="auto" w:fill="auto"/>
          </w:tcPr>
          <w:p w14:paraId="26E3CE5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top w:val="single" w:sz="2" w:space="0" w:color="000000"/>
              <w:left w:val="single" w:sz="18" w:space="0" w:color="auto"/>
            </w:tcBorders>
            <w:shd w:val="clear" w:color="auto" w:fill="auto"/>
          </w:tcPr>
          <w:p w14:paraId="0C705BE4"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tcBorders>
              <w:top w:val="single" w:sz="2" w:space="0" w:color="000000"/>
            </w:tcBorders>
            <w:shd w:val="clear" w:color="auto" w:fill="CCCCCC"/>
          </w:tcPr>
          <w:p w14:paraId="4D8203B5" w14:textId="77777777" w:rsidR="001263D7" w:rsidRDefault="001263D7" w:rsidP="001263D7">
            <w:pPr>
              <w:jc w:val="center"/>
            </w:pPr>
          </w:p>
        </w:tc>
      </w:tr>
      <w:tr w:rsidR="001263D7" w14:paraId="6F5E4CCE" w14:textId="77777777" w:rsidTr="001263D7">
        <w:trPr>
          <w:trHeight w:val="180"/>
        </w:trPr>
        <w:tc>
          <w:tcPr>
            <w:tcW w:w="8382" w:type="dxa"/>
            <w:tcBorders>
              <w:right w:val="single" w:sz="18" w:space="0" w:color="auto"/>
            </w:tcBorders>
            <w:shd w:val="clear" w:color="auto" w:fill="auto"/>
            <w:vAlign w:val="bottom"/>
          </w:tcPr>
          <w:p w14:paraId="7C7A226C" w14:textId="77777777" w:rsidR="001263D7" w:rsidRPr="00517A38" w:rsidRDefault="001263D7" w:rsidP="001263D7">
            <w:pPr>
              <w:ind w:left="180"/>
              <w:rPr>
                <w:rFonts w:cs="Arial"/>
                <w:b/>
                <w:bCs/>
                <w:sz w:val="20"/>
              </w:rPr>
            </w:pPr>
            <w:r>
              <w:rPr>
                <w:rFonts w:cs="Arial"/>
                <w:b/>
                <w:bCs/>
                <w:sz w:val="20"/>
              </w:rPr>
              <w:t xml:space="preserve">   4</w:t>
            </w:r>
            <w:r w:rsidRPr="00517A38">
              <w:rPr>
                <w:rFonts w:cs="Arial"/>
                <w:b/>
                <w:bCs/>
                <w:sz w:val="20"/>
              </w:rPr>
              <w:t xml:space="preserve">.    Child is IV-E and is in an adoption placement </w:t>
            </w:r>
            <w:r w:rsidRPr="00517A38">
              <w:rPr>
                <w:rFonts w:cs="Arial"/>
                <w:i/>
                <w:sz w:val="16"/>
                <w:szCs w:val="16"/>
              </w:rPr>
              <w:t>(child has been adopted)</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74877AB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left w:val="single" w:sz="18" w:space="0" w:color="auto"/>
            </w:tcBorders>
            <w:shd w:val="clear" w:color="auto" w:fill="auto"/>
          </w:tcPr>
          <w:p w14:paraId="0C7CF8C9"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shd w:val="clear" w:color="auto" w:fill="CCCCCC"/>
          </w:tcPr>
          <w:p w14:paraId="3160F330" w14:textId="77777777" w:rsidR="001263D7" w:rsidRDefault="001263D7" w:rsidP="001263D7">
            <w:pPr>
              <w:jc w:val="center"/>
            </w:pPr>
          </w:p>
        </w:tc>
      </w:tr>
      <w:tr w:rsidR="001263D7" w14:paraId="0D7F80C5" w14:textId="77777777" w:rsidTr="001263D7">
        <w:tc>
          <w:tcPr>
            <w:tcW w:w="8382" w:type="dxa"/>
            <w:tcBorders>
              <w:right w:val="single" w:sz="18" w:space="0" w:color="auto"/>
            </w:tcBorders>
            <w:shd w:val="clear" w:color="auto" w:fill="auto"/>
            <w:vAlign w:val="bottom"/>
          </w:tcPr>
          <w:p w14:paraId="0FB568E9" w14:textId="77777777" w:rsidR="001263D7" w:rsidRPr="00517A38" w:rsidRDefault="001263D7" w:rsidP="001263D7">
            <w:pPr>
              <w:rPr>
                <w:rFonts w:cs="Arial"/>
                <w:b/>
                <w:bCs/>
                <w:sz w:val="20"/>
              </w:rPr>
            </w:pPr>
            <w:r>
              <w:rPr>
                <w:rFonts w:cs="Arial"/>
                <w:b/>
                <w:bCs/>
                <w:sz w:val="20"/>
              </w:rPr>
              <w:t xml:space="preserve">      5</w:t>
            </w:r>
            <w:r w:rsidRPr="00517A38">
              <w:rPr>
                <w:rFonts w:cs="Arial"/>
                <w:b/>
                <w:bCs/>
                <w:sz w:val="20"/>
              </w:rPr>
              <w:t>.    Child is IV-E and is placed with a relative who is actively pursuing FH license.</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3D865FA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left w:val="single" w:sz="18" w:space="0" w:color="auto"/>
            </w:tcBorders>
            <w:shd w:val="clear" w:color="auto" w:fill="auto"/>
          </w:tcPr>
          <w:p w14:paraId="6711500E"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shd w:val="clear" w:color="auto" w:fill="CCCCCC"/>
          </w:tcPr>
          <w:p w14:paraId="1E390B9E" w14:textId="77777777" w:rsidR="001263D7" w:rsidRDefault="001263D7" w:rsidP="001263D7">
            <w:pPr>
              <w:jc w:val="center"/>
            </w:pPr>
          </w:p>
        </w:tc>
      </w:tr>
      <w:tr w:rsidR="001263D7" w14:paraId="496552D1" w14:textId="77777777" w:rsidTr="001263D7">
        <w:tc>
          <w:tcPr>
            <w:tcW w:w="8382" w:type="dxa"/>
            <w:tcBorders>
              <w:right w:val="single" w:sz="18" w:space="0" w:color="auto"/>
            </w:tcBorders>
            <w:shd w:val="clear" w:color="auto" w:fill="auto"/>
            <w:vAlign w:val="bottom"/>
          </w:tcPr>
          <w:p w14:paraId="6F7BCD45" w14:textId="77777777" w:rsidR="001263D7" w:rsidRPr="00517A38" w:rsidRDefault="001263D7" w:rsidP="001263D7">
            <w:pPr>
              <w:rPr>
                <w:rFonts w:cs="Arial"/>
                <w:b/>
                <w:bCs/>
                <w:sz w:val="20"/>
              </w:rPr>
            </w:pPr>
            <w:r>
              <w:rPr>
                <w:rFonts w:cs="Arial"/>
                <w:b/>
                <w:bCs/>
                <w:sz w:val="20"/>
              </w:rPr>
              <w:t xml:space="preserve">      6.    </w:t>
            </w:r>
            <w:r w:rsidRPr="00517A38">
              <w:rPr>
                <w:rFonts w:cs="Arial"/>
                <w:b/>
                <w:bCs/>
                <w:sz w:val="20"/>
              </w:rPr>
              <w:t>Child is IV-E and placement is a trial home visit that does not exceed 6 months</w:t>
            </w:r>
          </w:p>
          <w:p w14:paraId="7B7EC9BF" w14:textId="77777777" w:rsidR="001263D7" w:rsidRPr="00517A38" w:rsidRDefault="001263D7" w:rsidP="001263D7">
            <w:pPr>
              <w:ind w:left="540"/>
              <w:rPr>
                <w:rFonts w:cs="Arial"/>
                <w:b/>
                <w:bCs/>
                <w:sz w:val="16"/>
                <w:szCs w:val="16"/>
              </w:rPr>
            </w:pPr>
            <w:r w:rsidRPr="00517A38">
              <w:rPr>
                <w:rFonts w:cs="Arial"/>
                <w:b/>
                <w:bCs/>
                <w:sz w:val="16"/>
                <w:szCs w:val="16"/>
              </w:rPr>
              <w:t xml:space="preserve">                Trail home visit began: </w:t>
            </w:r>
            <w:r w:rsidRPr="00517A38">
              <w:rPr>
                <w:b/>
                <w:bCs/>
                <w:sz w:val="16"/>
                <w:szCs w:val="16"/>
              </w:rPr>
              <w:fldChar w:fldCharType="begin">
                <w:ffData>
                  <w:name w:val="Text56"/>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b/>
                <w:bCs/>
                <w:sz w:val="16"/>
                <w:szCs w:val="16"/>
              </w:rPr>
              <w:t>/</w:t>
            </w:r>
            <w:r w:rsidRPr="00517A38">
              <w:rPr>
                <w:b/>
                <w:bCs/>
                <w:sz w:val="16"/>
                <w:szCs w:val="16"/>
              </w:rPr>
              <w:fldChar w:fldCharType="begin">
                <w:ffData>
                  <w:name w:val="Text57"/>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b/>
                <w:bCs/>
                <w:sz w:val="16"/>
                <w:szCs w:val="16"/>
              </w:rPr>
              <w:t>/</w:t>
            </w:r>
            <w:r w:rsidRPr="00517A38">
              <w:rPr>
                <w:b/>
                <w:bCs/>
                <w:sz w:val="16"/>
                <w:szCs w:val="16"/>
              </w:rPr>
              <w:fldChar w:fldCharType="begin">
                <w:ffData>
                  <w:name w:val="Text58"/>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rFonts w:cs="Arial"/>
                <w:b/>
                <w:sz w:val="16"/>
                <w:szCs w:val="16"/>
              </w:rPr>
              <w:t xml:space="preserve">     </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4A0EA3F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left w:val="single" w:sz="18" w:space="0" w:color="auto"/>
            </w:tcBorders>
            <w:shd w:val="clear" w:color="auto" w:fill="auto"/>
          </w:tcPr>
          <w:p w14:paraId="2EB607A3"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shd w:val="clear" w:color="auto" w:fill="CCCCCC"/>
          </w:tcPr>
          <w:p w14:paraId="184FD32E" w14:textId="77777777" w:rsidR="001263D7" w:rsidRDefault="001263D7" w:rsidP="001263D7">
            <w:pPr>
              <w:jc w:val="center"/>
            </w:pPr>
          </w:p>
        </w:tc>
      </w:tr>
      <w:tr w:rsidR="001263D7" w14:paraId="65C72DED" w14:textId="77777777" w:rsidTr="001263D7">
        <w:trPr>
          <w:trHeight w:val="35"/>
        </w:trPr>
        <w:tc>
          <w:tcPr>
            <w:tcW w:w="10463" w:type="dxa"/>
            <w:gridSpan w:val="7"/>
            <w:shd w:val="clear" w:color="auto" w:fill="auto"/>
            <w:vAlign w:val="bottom"/>
          </w:tcPr>
          <w:p w14:paraId="4F27043A" w14:textId="77777777" w:rsidR="001263D7" w:rsidRPr="00517A38" w:rsidRDefault="001263D7" w:rsidP="001263D7">
            <w:pPr>
              <w:rPr>
                <w:rFonts w:cs="Arial"/>
                <w:b/>
                <w:sz w:val="20"/>
              </w:rPr>
            </w:pPr>
            <w:r w:rsidRPr="00517A38">
              <w:rPr>
                <w:rFonts w:cs="Arial"/>
                <w:b/>
                <w:sz w:val="20"/>
              </w:rPr>
              <w:t>Comments:</w:t>
            </w:r>
            <w:r w:rsidRPr="00517A38">
              <w:rPr>
                <w:rFonts w:cs="Arial"/>
                <w:b/>
                <w:sz w:val="20"/>
              </w:rPr>
              <w:fldChar w:fldCharType="begin">
                <w:ffData>
                  <w:name w:val="Text23"/>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26D9F8EB" w14:textId="77777777" w:rsidR="001263D7" w:rsidRDefault="001263D7" w:rsidP="001263D7">
            <w:pPr>
              <w:rPr>
                <w:rFonts w:cs="Arial"/>
                <w:b/>
                <w:sz w:val="20"/>
              </w:rPr>
            </w:pPr>
          </w:p>
          <w:p w14:paraId="132F0CAA" w14:textId="77777777" w:rsidR="001263D7" w:rsidRDefault="001263D7" w:rsidP="001263D7">
            <w:pPr>
              <w:rPr>
                <w:rFonts w:cs="Arial"/>
                <w:b/>
                <w:sz w:val="20"/>
              </w:rPr>
            </w:pPr>
          </w:p>
          <w:p w14:paraId="0F059F91" w14:textId="77777777" w:rsidR="001263D7" w:rsidRPr="00517A38" w:rsidRDefault="001263D7" w:rsidP="001263D7">
            <w:pPr>
              <w:rPr>
                <w:rFonts w:cs="Arial"/>
                <w:b/>
                <w:sz w:val="20"/>
              </w:rPr>
            </w:pPr>
          </w:p>
        </w:tc>
      </w:tr>
      <w:tr w:rsidR="001263D7" w14:paraId="37C92632" w14:textId="77777777" w:rsidTr="001263D7">
        <w:tc>
          <w:tcPr>
            <w:tcW w:w="10463" w:type="dxa"/>
            <w:gridSpan w:val="7"/>
            <w:shd w:val="clear" w:color="auto" w:fill="D9D9D9"/>
            <w:vAlign w:val="bottom"/>
          </w:tcPr>
          <w:p w14:paraId="2539DC67" w14:textId="77777777" w:rsidR="001263D7" w:rsidRPr="00517A38" w:rsidRDefault="001263D7" w:rsidP="001263D7">
            <w:pPr>
              <w:rPr>
                <w:rFonts w:cs="Arial"/>
              </w:rPr>
            </w:pPr>
            <w:r w:rsidRPr="00517A38">
              <w:rPr>
                <w:rFonts w:cs="Arial"/>
                <w:b/>
                <w:bCs/>
                <w:sz w:val="20"/>
              </w:rPr>
              <w:t xml:space="preserve">IV.   DECISION ON ELIGIBILITY FOR SERVICE </w:t>
            </w:r>
            <w:r>
              <w:rPr>
                <w:rFonts w:cs="Arial"/>
                <w:b/>
                <w:bCs/>
                <w:sz w:val="20"/>
              </w:rPr>
              <w:t>FOR SSBG</w:t>
            </w:r>
            <w:r w:rsidRPr="00517A38">
              <w:rPr>
                <w:rFonts w:cs="Arial"/>
                <w:b/>
                <w:bCs/>
                <w:sz w:val="20"/>
              </w:rPr>
              <w:t xml:space="preserve"> PROGRAM</w:t>
            </w:r>
            <w:r>
              <w:rPr>
                <w:rFonts w:cs="Arial"/>
                <w:b/>
                <w:bCs/>
                <w:sz w:val="20"/>
              </w:rPr>
              <w:t xml:space="preserve">                           N/A  </w:t>
            </w:r>
            <w:r>
              <w:fldChar w:fldCharType="begin">
                <w:ffData>
                  <w:name w:val="Check11"/>
                  <w:enabled/>
                  <w:calcOnExit w:val="0"/>
                  <w:checkBox>
                    <w:sizeAuto/>
                    <w:default w:val="0"/>
                  </w:checkBox>
                </w:ffData>
              </w:fldChar>
            </w:r>
            <w:r>
              <w:instrText xml:space="preserve"> FORMCHECKBOX </w:instrText>
            </w:r>
            <w:r w:rsidR="00DC4DC4">
              <w:fldChar w:fldCharType="separate"/>
            </w:r>
            <w:r>
              <w:fldChar w:fldCharType="end"/>
            </w:r>
          </w:p>
        </w:tc>
      </w:tr>
      <w:tr w:rsidR="001263D7" w14:paraId="39BDFCA5" w14:textId="77777777" w:rsidTr="001263D7">
        <w:tc>
          <w:tcPr>
            <w:tcW w:w="8382" w:type="dxa"/>
            <w:tcBorders>
              <w:right w:val="dotted" w:sz="8" w:space="0" w:color="auto"/>
            </w:tcBorders>
            <w:shd w:val="clear" w:color="auto" w:fill="auto"/>
            <w:vAlign w:val="bottom"/>
          </w:tcPr>
          <w:p w14:paraId="3ACB30A5" w14:textId="77777777" w:rsidR="001263D7" w:rsidRPr="00517A38" w:rsidRDefault="001263D7" w:rsidP="00C95DDE">
            <w:pPr>
              <w:numPr>
                <w:ilvl w:val="0"/>
                <w:numId w:val="28"/>
              </w:numPr>
              <w:rPr>
                <w:rFonts w:cs="Arial"/>
                <w:b/>
                <w:sz w:val="20"/>
              </w:rPr>
            </w:pPr>
            <w:r>
              <w:rPr>
                <w:rFonts w:cs="Arial"/>
                <w:b/>
                <w:sz w:val="20"/>
              </w:rPr>
              <w:t xml:space="preserve"> </w:t>
            </w:r>
            <w:r w:rsidRPr="00517A38">
              <w:rPr>
                <w:rFonts w:cs="Arial"/>
                <w:b/>
                <w:sz w:val="20"/>
              </w:rPr>
              <w:t xml:space="preserve">Documentation indicates child is in need of the service </w:t>
            </w:r>
          </w:p>
          <w:p w14:paraId="2015F3AC" w14:textId="77777777" w:rsidR="001263D7" w:rsidRPr="00517A38" w:rsidRDefault="001263D7" w:rsidP="001263D7">
            <w:pPr>
              <w:rPr>
                <w:rFonts w:cs="Arial"/>
                <w:i/>
                <w:sz w:val="20"/>
              </w:rPr>
            </w:pPr>
            <w:r>
              <w:rPr>
                <w:rFonts w:cs="Arial"/>
                <w:i/>
                <w:sz w:val="16"/>
                <w:szCs w:val="16"/>
              </w:rPr>
              <w:t xml:space="preserve">                   </w:t>
            </w:r>
            <w:r w:rsidRPr="00517A38">
              <w:rPr>
                <w:rFonts w:cs="Arial"/>
                <w:i/>
                <w:sz w:val="16"/>
                <w:szCs w:val="16"/>
              </w:rPr>
              <w:t>Petitions, Case Service Plan, narratives are examples of documents that can support need</w:t>
            </w:r>
          </w:p>
        </w:tc>
        <w:tc>
          <w:tcPr>
            <w:tcW w:w="720" w:type="dxa"/>
            <w:gridSpan w:val="2"/>
            <w:tcBorders>
              <w:left w:val="dotted" w:sz="8" w:space="0" w:color="auto"/>
              <w:bottom w:val="dotted" w:sz="8" w:space="0" w:color="auto"/>
              <w:right w:val="dotted" w:sz="8" w:space="0" w:color="auto"/>
            </w:tcBorders>
            <w:shd w:val="clear" w:color="auto" w:fill="auto"/>
          </w:tcPr>
          <w:p w14:paraId="0531DD23"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left w:val="dotted" w:sz="8" w:space="0" w:color="auto"/>
              <w:bottom w:val="dotted" w:sz="8" w:space="0" w:color="auto"/>
            </w:tcBorders>
            <w:shd w:val="clear" w:color="auto" w:fill="auto"/>
          </w:tcPr>
          <w:p w14:paraId="64FD3E69"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shd w:val="clear" w:color="auto" w:fill="CCCCCC"/>
          </w:tcPr>
          <w:p w14:paraId="625032E9" w14:textId="77777777" w:rsidR="001263D7" w:rsidRDefault="001263D7" w:rsidP="001263D7">
            <w:pPr>
              <w:jc w:val="center"/>
            </w:pPr>
          </w:p>
        </w:tc>
      </w:tr>
      <w:tr w:rsidR="001263D7" w14:paraId="37AFAC0C" w14:textId="77777777" w:rsidTr="001263D7">
        <w:trPr>
          <w:trHeight w:val="593"/>
        </w:trPr>
        <w:tc>
          <w:tcPr>
            <w:tcW w:w="8382" w:type="dxa"/>
            <w:tcBorders>
              <w:right w:val="dotted" w:sz="8" w:space="0" w:color="auto"/>
            </w:tcBorders>
            <w:shd w:val="clear" w:color="auto" w:fill="auto"/>
            <w:vAlign w:val="bottom"/>
          </w:tcPr>
          <w:p w14:paraId="48922447" w14:textId="77777777" w:rsidR="001263D7" w:rsidRPr="00517A38" w:rsidRDefault="001263D7" w:rsidP="00C95DDE">
            <w:pPr>
              <w:numPr>
                <w:ilvl w:val="0"/>
                <w:numId w:val="28"/>
              </w:numPr>
              <w:rPr>
                <w:rFonts w:cs="Arial"/>
                <w:b/>
                <w:sz w:val="20"/>
              </w:rPr>
            </w:pPr>
            <w:r>
              <w:rPr>
                <w:rFonts w:cs="Arial"/>
                <w:b/>
                <w:sz w:val="20"/>
              </w:rPr>
              <w:t xml:space="preserve"> Service and</w:t>
            </w:r>
            <w:r w:rsidRPr="00517A38">
              <w:rPr>
                <w:rFonts w:cs="Arial"/>
                <w:b/>
                <w:sz w:val="20"/>
              </w:rPr>
              <w:t xml:space="preserve"> program is available without regard to income </w:t>
            </w:r>
          </w:p>
          <w:p w14:paraId="29868592" w14:textId="77777777" w:rsidR="001263D7" w:rsidRDefault="001263D7" w:rsidP="001263D7">
            <w:pPr>
              <w:ind w:left="800"/>
              <w:rPr>
                <w:rFonts w:cs="Arial"/>
                <w:i/>
                <w:sz w:val="16"/>
                <w:szCs w:val="16"/>
              </w:rPr>
            </w:pPr>
            <w:r w:rsidRPr="00517A38">
              <w:rPr>
                <w:rFonts w:cs="Arial"/>
                <w:i/>
                <w:sz w:val="16"/>
                <w:szCs w:val="16"/>
              </w:rPr>
              <w:t xml:space="preserve">The SSBG Program which is identified as code “X”, provides CPS-in home service, </w:t>
            </w:r>
          </w:p>
          <w:p w14:paraId="28BEFA59" w14:textId="77777777" w:rsidR="001263D7" w:rsidRPr="00517A38" w:rsidRDefault="001263D7" w:rsidP="001263D7">
            <w:pPr>
              <w:ind w:left="800"/>
              <w:rPr>
                <w:rFonts w:cs="Arial"/>
                <w:i/>
                <w:sz w:val="16"/>
                <w:szCs w:val="16"/>
              </w:rPr>
            </w:pPr>
            <w:r w:rsidRPr="00517A38">
              <w:rPr>
                <w:rFonts w:cs="Arial"/>
                <w:i/>
                <w:sz w:val="16"/>
                <w:szCs w:val="16"/>
              </w:rPr>
              <w:t>F</w:t>
            </w:r>
            <w:r>
              <w:rPr>
                <w:rFonts w:cs="Arial"/>
                <w:i/>
                <w:sz w:val="16"/>
                <w:szCs w:val="16"/>
              </w:rPr>
              <w:t>oster Care and Adoption Services</w:t>
            </w:r>
            <w:r w:rsidRPr="00517A38">
              <w:rPr>
                <w:rFonts w:cs="Arial"/>
                <w:i/>
                <w:sz w:val="16"/>
                <w:szCs w:val="16"/>
              </w:rPr>
              <w:t xml:space="preserve"> without regard to income. </w:t>
            </w:r>
          </w:p>
        </w:tc>
        <w:tc>
          <w:tcPr>
            <w:tcW w:w="720" w:type="dxa"/>
            <w:gridSpan w:val="2"/>
            <w:tcBorders>
              <w:top w:val="dotted" w:sz="8" w:space="0" w:color="auto"/>
              <w:left w:val="dotted" w:sz="8" w:space="0" w:color="auto"/>
              <w:bottom w:val="dotted" w:sz="8" w:space="0" w:color="auto"/>
              <w:right w:val="dotted" w:sz="8" w:space="0" w:color="auto"/>
            </w:tcBorders>
            <w:shd w:val="clear" w:color="auto" w:fill="auto"/>
          </w:tcPr>
          <w:p w14:paraId="4196E6AC"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top w:val="dotted" w:sz="8" w:space="0" w:color="auto"/>
              <w:left w:val="dotted" w:sz="8" w:space="0" w:color="auto"/>
              <w:bottom w:val="dotted" w:sz="8" w:space="0" w:color="auto"/>
            </w:tcBorders>
            <w:shd w:val="clear" w:color="auto" w:fill="auto"/>
          </w:tcPr>
          <w:p w14:paraId="551C331E"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tcBorders>
              <w:bottom w:val="dotted" w:sz="8" w:space="0" w:color="auto"/>
            </w:tcBorders>
            <w:shd w:val="clear" w:color="auto" w:fill="CCCCCC"/>
          </w:tcPr>
          <w:p w14:paraId="35E1EF8C" w14:textId="77777777" w:rsidR="001263D7" w:rsidRDefault="001263D7" w:rsidP="001263D7">
            <w:pPr>
              <w:jc w:val="center"/>
            </w:pPr>
          </w:p>
        </w:tc>
      </w:tr>
      <w:tr w:rsidR="001263D7" w14:paraId="7AEE61AE" w14:textId="77777777" w:rsidTr="001263D7">
        <w:tc>
          <w:tcPr>
            <w:tcW w:w="8382" w:type="dxa"/>
            <w:tcBorders>
              <w:right w:val="dotted" w:sz="8" w:space="0" w:color="auto"/>
            </w:tcBorders>
            <w:shd w:val="clear" w:color="auto" w:fill="auto"/>
            <w:vAlign w:val="bottom"/>
          </w:tcPr>
          <w:p w14:paraId="69680832" w14:textId="77777777" w:rsidR="001263D7" w:rsidRPr="00517A38" w:rsidRDefault="001263D7" w:rsidP="001263D7">
            <w:pPr>
              <w:rPr>
                <w:rFonts w:cs="Arial"/>
                <w:b/>
                <w:sz w:val="20"/>
              </w:rPr>
            </w:pPr>
            <w:r w:rsidRPr="00517A38">
              <w:rPr>
                <w:rFonts w:cs="Arial"/>
                <w:sz w:val="20"/>
              </w:rPr>
              <w:t xml:space="preserve"> </w:t>
            </w:r>
            <w:r>
              <w:rPr>
                <w:rFonts w:cs="Arial"/>
                <w:sz w:val="20"/>
              </w:rPr>
              <w:t xml:space="preserve">  </w:t>
            </w:r>
            <w:r w:rsidRPr="00517A38">
              <w:rPr>
                <w:rFonts w:cs="Arial"/>
                <w:b/>
                <w:sz w:val="20"/>
              </w:rPr>
              <w:t xml:space="preserve">3.    </w:t>
            </w:r>
            <w:r>
              <w:rPr>
                <w:rFonts w:cs="Arial"/>
                <w:b/>
                <w:sz w:val="20"/>
              </w:rPr>
              <w:t xml:space="preserve"> </w:t>
            </w:r>
            <w:r w:rsidRPr="00517A38">
              <w:rPr>
                <w:rFonts w:cs="Arial"/>
                <w:b/>
                <w:sz w:val="20"/>
              </w:rPr>
              <w:t xml:space="preserve">Income is determined and documented </w:t>
            </w:r>
          </w:p>
          <w:p w14:paraId="570F5D13" w14:textId="77777777" w:rsidR="001263D7" w:rsidRPr="00517A38" w:rsidRDefault="001263D7" w:rsidP="001263D7">
            <w:pPr>
              <w:rPr>
                <w:rFonts w:cs="Arial"/>
                <w:i/>
                <w:sz w:val="16"/>
                <w:szCs w:val="16"/>
              </w:rPr>
            </w:pPr>
            <w:r>
              <w:rPr>
                <w:rFonts w:cs="Arial"/>
                <w:i/>
                <w:sz w:val="16"/>
                <w:szCs w:val="16"/>
              </w:rPr>
              <w:t xml:space="preserve">                  </w:t>
            </w:r>
            <w:r w:rsidRPr="00517A38">
              <w:rPr>
                <w:rFonts w:cs="Arial"/>
                <w:i/>
                <w:sz w:val="16"/>
                <w:szCs w:val="16"/>
              </w:rPr>
              <w:t>Can be found</w:t>
            </w:r>
            <w:r>
              <w:rPr>
                <w:rFonts w:cs="Arial"/>
                <w:i/>
                <w:sz w:val="16"/>
                <w:szCs w:val="16"/>
              </w:rPr>
              <w:t xml:space="preserve"> on the 5120 and/or the 5120A. </w:t>
            </w:r>
            <w:r w:rsidRPr="00517A38">
              <w:rPr>
                <w:rFonts w:cs="Arial"/>
                <w:i/>
                <w:sz w:val="16"/>
                <w:szCs w:val="16"/>
              </w:rPr>
              <w:t xml:space="preserve"> </w:t>
            </w:r>
          </w:p>
        </w:tc>
        <w:tc>
          <w:tcPr>
            <w:tcW w:w="720" w:type="dxa"/>
            <w:gridSpan w:val="2"/>
            <w:tcBorders>
              <w:top w:val="dotted" w:sz="8" w:space="0" w:color="auto"/>
              <w:left w:val="dotted" w:sz="8" w:space="0" w:color="auto"/>
              <w:right w:val="dotted" w:sz="8" w:space="0" w:color="auto"/>
            </w:tcBorders>
            <w:shd w:val="clear" w:color="auto" w:fill="auto"/>
          </w:tcPr>
          <w:p w14:paraId="037285DC" w14:textId="77777777" w:rsidR="001263D7" w:rsidRDefault="001263D7" w:rsidP="001263D7">
            <w:pPr>
              <w:jc w:val="center"/>
            </w:pPr>
            <w:r>
              <w:fldChar w:fldCharType="begin">
                <w:ffData>
                  <w:name w:val="Check13"/>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top w:val="dotted" w:sz="8" w:space="0" w:color="auto"/>
              <w:left w:val="dotted" w:sz="8" w:space="0" w:color="auto"/>
              <w:right w:val="dotted" w:sz="8" w:space="0" w:color="auto"/>
            </w:tcBorders>
            <w:shd w:val="clear" w:color="auto" w:fill="auto"/>
          </w:tcPr>
          <w:p w14:paraId="5B86083C" w14:textId="77777777" w:rsidR="001263D7" w:rsidRDefault="001263D7" w:rsidP="001263D7">
            <w:pPr>
              <w:jc w:val="center"/>
            </w:pPr>
            <w:r>
              <w:fldChar w:fldCharType="begin">
                <w:ffData>
                  <w:name w:val="Check1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tcBorders>
              <w:top w:val="dotted" w:sz="8" w:space="0" w:color="auto"/>
              <w:left w:val="dotted" w:sz="8" w:space="0" w:color="auto"/>
            </w:tcBorders>
            <w:shd w:val="clear" w:color="auto" w:fill="auto"/>
          </w:tcPr>
          <w:p w14:paraId="3FF6D24B"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DC4DC4">
              <w:fldChar w:fldCharType="separate"/>
            </w:r>
            <w:r>
              <w:fldChar w:fldCharType="end"/>
            </w:r>
          </w:p>
        </w:tc>
      </w:tr>
      <w:tr w:rsidR="001263D7" w14:paraId="3A52135E" w14:textId="77777777" w:rsidTr="001263D7">
        <w:tc>
          <w:tcPr>
            <w:tcW w:w="8382" w:type="dxa"/>
            <w:tcBorders>
              <w:right w:val="dotted" w:sz="8" w:space="0" w:color="auto"/>
            </w:tcBorders>
            <w:shd w:val="clear" w:color="auto" w:fill="auto"/>
            <w:vAlign w:val="bottom"/>
          </w:tcPr>
          <w:p w14:paraId="262659A2" w14:textId="77777777" w:rsidR="001263D7" w:rsidRPr="00517A38" w:rsidRDefault="001263D7" w:rsidP="001263D7">
            <w:pPr>
              <w:rPr>
                <w:rFonts w:cs="Arial"/>
                <w:i/>
                <w:sz w:val="16"/>
                <w:szCs w:val="16"/>
              </w:rPr>
            </w:pPr>
            <w:r w:rsidRPr="00517A38">
              <w:rPr>
                <w:rFonts w:cs="Arial"/>
                <w:b/>
                <w:sz w:val="20"/>
              </w:rPr>
              <w:t xml:space="preserve">   4.    </w:t>
            </w:r>
            <w:r>
              <w:rPr>
                <w:rFonts w:cs="Arial"/>
                <w:b/>
                <w:sz w:val="20"/>
              </w:rPr>
              <w:t xml:space="preserve"> </w:t>
            </w:r>
            <w:r w:rsidRPr="00517A38">
              <w:rPr>
                <w:rFonts w:cs="Arial"/>
                <w:b/>
                <w:sz w:val="20"/>
              </w:rPr>
              <w:t xml:space="preserve">Income eligibility period is documented and covers the PUR </w:t>
            </w:r>
          </w:p>
          <w:p w14:paraId="2849546D" w14:textId="77777777" w:rsidR="001263D7" w:rsidRPr="00517A38" w:rsidRDefault="001263D7" w:rsidP="001263D7">
            <w:pPr>
              <w:ind w:left="180"/>
              <w:rPr>
                <w:rFonts w:cs="Arial"/>
                <w:b/>
                <w:sz w:val="20"/>
              </w:rPr>
            </w:pPr>
            <w:r>
              <w:rPr>
                <w:rFonts w:cs="Arial"/>
                <w:b/>
                <w:sz w:val="20"/>
              </w:rPr>
              <w:t xml:space="preserve">           </w:t>
            </w:r>
            <w:r w:rsidRPr="00517A38">
              <w:rPr>
                <w:rFonts w:cs="Arial"/>
                <w:i/>
                <w:sz w:val="16"/>
                <w:szCs w:val="16"/>
              </w:rPr>
              <w:t>Can be found on the 5120 and/or the 5120A. ‘</w:t>
            </w:r>
          </w:p>
        </w:tc>
        <w:tc>
          <w:tcPr>
            <w:tcW w:w="720" w:type="dxa"/>
            <w:gridSpan w:val="2"/>
            <w:tcBorders>
              <w:left w:val="dotted" w:sz="8" w:space="0" w:color="auto"/>
              <w:right w:val="dotted" w:sz="8" w:space="0" w:color="auto"/>
            </w:tcBorders>
            <w:shd w:val="clear" w:color="auto" w:fill="auto"/>
          </w:tcPr>
          <w:p w14:paraId="2038926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left w:val="dotted" w:sz="8" w:space="0" w:color="auto"/>
              <w:bottom w:val="single" w:sz="18" w:space="0" w:color="auto"/>
              <w:right w:val="dotted" w:sz="8" w:space="0" w:color="auto"/>
            </w:tcBorders>
            <w:shd w:val="clear" w:color="auto" w:fill="auto"/>
          </w:tcPr>
          <w:p w14:paraId="3554FA65"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tcBorders>
              <w:left w:val="dotted" w:sz="8" w:space="0" w:color="auto"/>
            </w:tcBorders>
            <w:shd w:val="clear" w:color="auto" w:fill="auto"/>
          </w:tcPr>
          <w:p w14:paraId="1816B608"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DC4DC4">
              <w:fldChar w:fldCharType="separate"/>
            </w:r>
            <w:r>
              <w:fldChar w:fldCharType="end"/>
            </w:r>
          </w:p>
        </w:tc>
      </w:tr>
      <w:tr w:rsidR="001263D7" w14:paraId="7148AAE8" w14:textId="77777777" w:rsidTr="001263D7">
        <w:tc>
          <w:tcPr>
            <w:tcW w:w="8382" w:type="dxa"/>
            <w:tcBorders>
              <w:right w:val="dotted" w:sz="8" w:space="0" w:color="auto"/>
            </w:tcBorders>
            <w:shd w:val="clear" w:color="auto" w:fill="auto"/>
            <w:vAlign w:val="bottom"/>
          </w:tcPr>
          <w:p w14:paraId="79BDDB68" w14:textId="77777777" w:rsidR="001263D7" w:rsidRPr="00517A38" w:rsidRDefault="001263D7" w:rsidP="001263D7">
            <w:pPr>
              <w:rPr>
                <w:rFonts w:cs="Arial"/>
                <w:b/>
                <w:bCs/>
                <w:sz w:val="20"/>
              </w:rPr>
            </w:pPr>
            <w:r>
              <w:rPr>
                <w:rFonts w:cs="Arial"/>
                <w:b/>
                <w:bCs/>
                <w:sz w:val="20"/>
              </w:rPr>
              <w:t xml:space="preserve">   5.</w:t>
            </w:r>
            <w:r w:rsidRPr="00517A38">
              <w:rPr>
                <w:rFonts w:cs="Arial"/>
                <w:b/>
                <w:bCs/>
                <w:sz w:val="20"/>
              </w:rPr>
              <w:t xml:space="preserve">   </w:t>
            </w:r>
            <w:r>
              <w:rPr>
                <w:rFonts w:cs="Arial"/>
                <w:b/>
                <w:bCs/>
                <w:sz w:val="20"/>
              </w:rPr>
              <w:t xml:space="preserve"> </w:t>
            </w:r>
            <w:r w:rsidRPr="00517A38">
              <w:rPr>
                <w:rFonts w:cs="Arial"/>
                <w:b/>
                <w:bCs/>
                <w:sz w:val="20"/>
              </w:rPr>
              <w:t>The service claimed is an allowable SSBG service</w:t>
            </w:r>
          </w:p>
        </w:tc>
        <w:tc>
          <w:tcPr>
            <w:tcW w:w="720" w:type="dxa"/>
            <w:gridSpan w:val="2"/>
            <w:tcBorders>
              <w:top w:val="dotted" w:sz="8" w:space="0" w:color="auto"/>
              <w:left w:val="dotted" w:sz="8" w:space="0" w:color="auto"/>
              <w:bottom w:val="dotted" w:sz="8" w:space="0" w:color="auto"/>
              <w:right w:val="single" w:sz="18" w:space="0" w:color="000000"/>
            </w:tcBorders>
            <w:shd w:val="clear" w:color="auto" w:fill="auto"/>
          </w:tcPr>
          <w:p w14:paraId="039711F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top w:val="dotted" w:sz="8" w:space="0" w:color="auto"/>
              <w:left w:val="single" w:sz="18" w:space="0" w:color="000000"/>
              <w:bottom w:val="single" w:sz="18" w:space="0" w:color="000000"/>
              <w:right w:val="single" w:sz="18" w:space="0" w:color="000000"/>
            </w:tcBorders>
            <w:shd w:val="clear" w:color="auto" w:fill="auto"/>
          </w:tcPr>
          <w:p w14:paraId="55988A24"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tcBorders>
              <w:top w:val="dotted" w:sz="8" w:space="0" w:color="auto"/>
              <w:left w:val="single" w:sz="18" w:space="0" w:color="000000"/>
              <w:bottom w:val="dotted" w:sz="8" w:space="0" w:color="auto"/>
            </w:tcBorders>
            <w:shd w:val="clear" w:color="auto" w:fill="CCCCCC"/>
          </w:tcPr>
          <w:p w14:paraId="57F87260" w14:textId="77777777" w:rsidR="001263D7" w:rsidRDefault="001263D7" w:rsidP="001263D7">
            <w:pPr>
              <w:jc w:val="center"/>
            </w:pPr>
          </w:p>
        </w:tc>
      </w:tr>
      <w:tr w:rsidR="001263D7" w14:paraId="3C6BB355" w14:textId="77777777" w:rsidTr="001263D7">
        <w:trPr>
          <w:trHeight w:val="135"/>
        </w:trPr>
        <w:tc>
          <w:tcPr>
            <w:tcW w:w="8382" w:type="dxa"/>
            <w:tcBorders>
              <w:right w:val="dotted" w:sz="8" w:space="0" w:color="auto"/>
            </w:tcBorders>
            <w:shd w:val="clear" w:color="auto" w:fill="auto"/>
            <w:vAlign w:val="bottom"/>
          </w:tcPr>
          <w:p w14:paraId="0BD184EA" w14:textId="77777777" w:rsidR="001263D7" w:rsidRPr="00517A38" w:rsidRDefault="001263D7" w:rsidP="001263D7">
            <w:pPr>
              <w:rPr>
                <w:rFonts w:cs="Arial"/>
                <w:b/>
                <w:sz w:val="20"/>
              </w:rPr>
            </w:pPr>
            <w:r w:rsidRPr="00977822">
              <w:rPr>
                <w:rFonts w:cs="Arial"/>
                <w:b/>
                <w:sz w:val="20"/>
              </w:rPr>
              <w:t xml:space="preserve">  </w:t>
            </w:r>
            <w:r>
              <w:rPr>
                <w:rFonts w:cs="Arial"/>
                <w:b/>
                <w:sz w:val="20"/>
              </w:rPr>
              <w:t xml:space="preserve"> 6.    </w:t>
            </w:r>
            <w:r w:rsidRPr="00517A38">
              <w:rPr>
                <w:rFonts w:cs="Arial"/>
                <w:b/>
                <w:sz w:val="20"/>
              </w:rPr>
              <w:t>Decision is consistent with eligibility criteria for the service(s)</w:t>
            </w:r>
          </w:p>
        </w:tc>
        <w:tc>
          <w:tcPr>
            <w:tcW w:w="720" w:type="dxa"/>
            <w:gridSpan w:val="2"/>
            <w:tcBorders>
              <w:top w:val="dotted" w:sz="8" w:space="0" w:color="auto"/>
              <w:left w:val="dotted" w:sz="8" w:space="0" w:color="auto"/>
              <w:right w:val="dotted" w:sz="8" w:space="0" w:color="auto"/>
            </w:tcBorders>
            <w:shd w:val="clear" w:color="auto" w:fill="auto"/>
          </w:tcPr>
          <w:p w14:paraId="7FE4B79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top w:val="single" w:sz="18" w:space="0" w:color="000000"/>
              <w:left w:val="dotted" w:sz="8" w:space="0" w:color="auto"/>
              <w:bottom w:val="dotted" w:sz="8" w:space="0" w:color="auto"/>
              <w:right w:val="dotted" w:sz="8" w:space="0" w:color="auto"/>
            </w:tcBorders>
            <w:shd w:val="clear" w:color="auto" w:fill="auto"/>
          </w:tcPr>
          <w:p w14:paraId="0463C046"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tcBorders>
              <w:top w:val="dotted" w:sz="8" w:space="0" w:color="auto"/>
              <w:left w:val="dotted" w:sz="8" w:space="0" w:color="auto"/>
            </w:tcBorders>
            <w:shd w:val="clear" w:color="auto" w:fill="CCCCCC"/>
          </w:tcPr>
          <w:p w14:paraId="01D3FBB3" w14:textId="77777777" w:rsidR="001263D7" w:rsidRDefault="001263D7" w:rsidP="001263D7"/>
        </w:tc>
      </w:tr>
      <w:tr w:rsidR="001263D7" w14:paraId="5122FABF" w14:textId="77777777" w:rsidTr="001263D7">
        <w:trPr>
          <w:trHeight w:val="637"/>
        </w:trPr>
        <w:tc>
          <w:tcPr>
            <w:tcW w:w="10463" w:type="dxa"/>
            <w:gridSpan w:val="7"/>
            <w:tcBorders>
              <w:bottom w:val="single" w:sz="4" w:space="0" w:color="000000"/>
              <w:right w:val="single" w:sz="4" w:space="0" w:color="000000"/>
            </w:tcBorders>
            <w:shd w:val="clear" w:color="auto" w:fill="auto"/>
            <w:vAlign w:val="bottom"/>
          </w:tcPr>
          <w:p w14:paraId="0ACB8B4B" w14:textId="77777777" w:rsidR="001263D7" w:rsidRPr="00517A38" w:rsidRDefault="001263D7" w:rsidP="001263D7">
            <w:pPr>
              <w:rPr>
                <w:rFonts w:cs="Arial"/>
                <w:b/>
                <w:sz w:val="20"/>
              </w:rPr>
            </w:pPr>
            <w:r w:rsidRPr="00517A38">
              <w:rPr>
                <w:rFonts w:cs="Arial"/>
                <w:b/>
                <w:sz w:val="20"/>
              </w:rPr>
              <w:t>Comments:</w:t>
            </w:r>
            <w:r w:rsidRPr="00517A38">
              <w:rPr>
                <w:rFonts w:cs="Arial"/>
                <w:b/>
                <w:sz w:val="20"/>
              </w:rPr>
              <w:fldChar w:fldCharType="begin">
                <w:ffData>
                  <w:name w:val="Text22"/>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3DAB6455" w14:textId="77777777" w:rsidR="001263D7" w:rsidRDefault="001263D7" w:rsidP="001263D7"/>
          <w:p w14:paraId="7334F189" w14:textId="77777777" w:rsidR="001263D7" w:rsidRDefault="001263D7" w:rsidP="001263D7"/>
        </w:tc>
      </w:tr>
      <w:tr w:rsidR="001263D7" w14:paraId="2F60F385" w14:textId="77777777" w:rsidTr="001263D7">
        <w:trPr>
          <w:trHeight w:val="70"/>
        </w:trPr>
        <w:tc>
          <w:tcPr>
            <w:tcW w:w="10463" w:type="dxa"/>
            <w:gridSpan w:val="7"/>
            <w:tcBorders>
              <w:top w:val="single" w:sz="4" w:space="0" w:color="000000"/>
              <w:left w:val="nil"/>
              <w:bottom w:val="single" w:sz="4" w:space="0" w:color="000000"/>
              <w:right w:val="nil"/>
            </w:tcBorders>
            <w:shd w:val="clear" w:color="auto" w:fill="auto"/>
            <w:vAlign w:val="bottom"/>
          </w:tcPr>
          <w:p w14:paraId="45FA5378" w14:textId="77777777" w:rsidR="001263D7" w:rsidRPr="00517A38" w:rsidRDefault="001263D7" w:rsidP="001263D7">
            <w:pPr>
              <w:rPr>
                <w:rFonts w:cs="Arial"/>
                <w:b/>
                <w:sz w:val="20"/>
              </w:rPr>
            </w:pPr>
          </w:p>
        </w:tc>
      </w:tr>
      <w:tr w:rsidR="001263D7" w14:paraId="6CAEF168" w14:textId="77777777" w:rsidTr="001263D7">
        <w:trPr>
          <w:trHeight w:val="255"/>
        </w:trPr>
        <w:tc>
          <w:tcPr>
            <w:tcW w:w="10463"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tbl>
            <w:tblPr>
              <w:tblW w:w="1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0"/>
            </w:tblGrid>
            <w:tr w:rsidR="001263D7" w:rsidRPr="00517A38" w14:paraId="626E7A09" w14:textId="77777777" w:rsidTr="001263D7">
              <w:tc>
                <w:tcPr>
                  <w:tcW w:w="12030" w:type="dxa"/>
                  <w:shd w:val="clear" w:color="auto" w:fill="D9D9D9"/>
                  <w:vAlign w:val="bottom"/>
                </w:tcPr>
                <w:p w14:paraId="356AEF63" w14:textId="77777777" w:rsidR="001263D7" w:rsidRPr="00517A38" w:rsidRDefault="001263D7" w:rsidP="001263D7">
                  <w:pPr>
                    <w:rPr>
                      <w:rFonts w:cs="Arial"/>
                    </w:rPr>
                  </w:pPr>
                  <w:r w:rsidRPr="00517A38">
                    <w:rPr>
                      <w:rFonts w:cs="Arial"/>
                      <w:b/>
                      <w:bCs/>
                      <w:sz w:val="20"/>
                    </w:rPr>
                    <w:t xml:space="preserve">V.   DECISION ON ELIGIBILITY FOR SERVICE </w:t>
                  </w:r>
                  <w:r>
                    <w:rPr>
                      <w:rFonts w:cs="Arial"/>
                      <w:b/>
                      <w:bCs/>
                      <w:sz w:val="20"/>
                    </w:rPr>
                    <w:t>FOR TT/SSBG</w:t>
                  </w:r>
                  <w:r w:rsidRPr="00517A38">
                    <w:rPr>
                      <w:rFonts w:cs="Arial"/>
                      <w:b/>
                      <w:bCs/>
                      <w:sz w:val="20"/>
                    </w:rPr>
                    <w:t xml:space="preserve"> PROGRAM</w:t>
                  </w:r>
                  <w:r>
                    <w:rPr>
                      <w:rFonts w:cs="Arial"/>
                      <w:b/>
                      <w:bCs/>
                      <w:sz w:val="20"/>
                    </w:rPr>
                    <w:t xml:space="preserve">                    N/A  </w:t>
                  </w:r>
                  <w:r>
                    <w:fldChar w:fldCharType="begin">
                      <w:ffData>
                        <w:name w:val="Check11"/>
                        <w:enabled/>
                        <w:calcOnExit w:val="0"/>
                        <w:checkBox>
                          <w:sizeAuto/>
                          <w:default w:val="0"/>
                        </w:checkBox>
                      </w:ffData>
                    </w:fldChar>
                  </w:r>
                  <w:r>
                    <w:instrText xml:space="preserve"> FORMCHECKBOX </w:instrText>
                  </w:r>
                  <w:r w:rsidR="00DC4DC4">
                    <w:fldChar w:fldCharType="separate"/>
                  </w:r>
                  <w:r>
                    <w:fldChar w:fldCharType="end"/>
                  </w:r>
                </w:p>
              </w:tc>
            </w:tr>
          </w:tbl>
          <w:p w14:paraId="434C99A4" w14:textId="77777777" w:rsidR="001263D7" w:rsidRDefault="001263D7" w:rsidP="001263D7"/>
        </w:tc>
      </w:tr>
      <w:tr w:rsidR="001263D7" w14:paraId="76D0EDBD" w14:textId="77777777" w:rsidTr="001263D7">
        <w:trPr>
          <w:trHeight w:val="458"/>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7011E7" w14:textId="77777777" w:rsidR="001263D7" w:rsidRPr="00517A38" w:rsidRDefault="001263D7" w:rsidP="001263D7">
            <w:pPr>
              <w:rPr>
                <w:rFonts w:cs="Arial"/>
                <w:b/>
                <w:sz w:val="20"/>
              </w:rPr>
            </w:pPr>
            <w:r>
              <w:rPr>
                <w:rFonts w:cs="Arial"/>
                <w:b/>
                <w:sz w:val="20"/>
              </w:rPr>
              <w:t xml:space="preserve">   1.    </w:t>
            </w:r>
            <w:r w:rsidRPr="00517A38">
              <w:rPr>
                <w:rFonts w:cs="Arial"/>
                <w:b/>
                <w:sz w:val="20"/>
              </w:rPr>
              <w:t xml:space="preserve">Documentation indicates child is in need of the service </w:t>
            </w:r>
          </w:p>
          <w:p w14:paraId="7C6B8CC7" w14:textId="77777777" w:rsidR="001263D7" w:rsidRDefault="001263D7" w:rsidP="001263D7">
            <w:r>
              <w:rPr>
                <w:rFonts w:cs="Arial"/>
                <w:i/>
                <w:sz w:val="16"/>
                <w:szCs w:val="16"/>
              </w:rPr>
              <w:t xml:space="preserve">                  </w:t>
            </w:r>
            <w:r w:rsidRPr="00517A38">
              <w:rPr>
                <w:rFonts w:cs="Arial"/>
                <w:i/>
                <w:sz w:val="16"/>
                <w:szCs w:val="16"/>
              </w:rPr>
              <w:t>Petitions, Case Service Plan, narratives are examples of documents that can support need</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504A18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5DB5C655"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186823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403F7CC9"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EA2F2F3" w14:textId="77777777" w:rsidR="001263D7" w:rsidRDefault="001263D7" w:rsidP="001263D7"/>
          <w:p w14:paraId="2C4F3C81" w14:textId="77777777" w:rsidR="001263D7" w:rsidRDefault="001263D7" w:rsidP="001263D7"/>
        </w:tc>
      </w:tr>
      <w:tr w:rsidR="001263D7" w14:paraId="390B6A1B" w14:textId="77777777" w:rsidTr="001263D7">
        <w:trPr>
          <w:trHeight w:val="773"/>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83D5370" w14:textId="77777777" w:rsidR="001263D7" w:rsidRPr="00517A38" w:rsidRDefault="001263D7" w:rsidP="001263D7">
            <w:pPr>
              <w:rPr>
                <w:rFonts w:cs="Arial"/>
                <w:b/>
                <w:sz w:val="20"/>
              </w:rPr>
            </w:pPr>
            <w:r>
              <w:rPr>
                <w:rFonts w:cs="Arial"/>
                <w:b/>
                <w:sz w:val="20"/>
              </w:rPr>
              <w:t xml:space="preserve">   2.   Service and</w:t>
            </w:r>
            <w:r w:rsidRPr="00517A38">
              <w:rPr>
                <w:rFonts w:cs="Arial"/>
                <w:b/>
                <w:sz w:val="20"/>
              </w:rPr>
              <w:t xml:space="preserve"> program is available w</w:t>
            </w:r>
            <w:r>
              <w:rPr>
                <w:rFonts w:cs="Arial"/>
                <w:b/>
                <w:sz w:val="20"/>
              </w:rPr>
              <w:t>ith</w:t>
            </w:r>
            <w:r w:rsidRPr="00517A38">
              <w:rPr>
                <w:rFonts w:cs="Arial"/>
                <w:b/>
                <w:sz w:val="20"/>
              </w:rPr>
              <w:t xml:space="preserve"> regard to income </w:t>
            </w:r>
            <w:r>
              <w:rPr>
                <w:rFonts w:cs="Arial"/>
                <w:b/>
                <w:sz w:val="20"/>
              </w:rPr>
              <w:t>as relates to TANF guidelines</w:t>
            </w:r>
          </w:p>
          <w:p w14:paraId="73B6B930" w14:textId="77777777" w:rsidR="001263D7" w:rsidRDefault="001263D7" w:rsidP="001263D7">
            <w:pPr>
              <w:rPr>
                <w:rFonts w:cs="Arial"/>
                <w:i/>
                <w:sz w:val="16"/>
                <w:szCs w:val="16"/>
              </w:rPr>
            </w:pPr>
            <w:r>
              <w:rPr>
                <w:rFonts w:cs="Arial"/>
                <w:i/>
                <w:sz w:val="16"/>
                <w:szCs w:val="16"/>
              </w:rPr>
              <w:t xml:space="preserve">                  </w:t>
            </w:r>
            <w:r w:rsidRPr="00517A38">
              <w:rPr>
                <w:rFonts w:cs="Arial"/>
                <w:i/>
                <w:sz w:val="16"/>
                <w:szCs w:val="16"/>
              </w:rPr>
              <w:t xml:space="preserve">The </w:t>
            </w:r>
            <w:r>
              <w:rPr>
                <w:rFonts w:cs="Arial"/>
                <w:i/>
                <w:sz w:val="16"/>
                <w:szCs w:val="16"/>
              </w:rPr>
              <w:t>TT/</w:t>
            </w:r>
            <w:r w:rsidRPr="00517A38">
              <w:rPr>
                <w:rFonts w:cs="Arial"/>
                <w:i/>
                <w:sz w:val="16"/>
                <w:szCs w:val="16"/>
              </w:rPr>
              <w:t>SSBG Progra</w:t>
            </w:r>
            <w:r>
              <w:rPr>
                <w:rFonts w:cs="Arial"/>
                <w:i/>
                <w:sz w:val="16"/>
                <w:szCs w:val="16"/>
              </w:rPr>
              <w:t>m which is identified as code “V</w:t>
            </w:r>
            <w:r w:rsidRPr="00517A38">
              <w:rPr>
                <w:rFonts w:cs="Arial"/>
                <w:i/>
                <w:sz w:val="16"/>
                <w:szCs w:val="16"/>
              </w:rPr>
              <w:t>”, provides CPS-in home service,</w:t>
            </w:r>
          </w:p>
          <w:p w14:paraId="43EB6DE8" w14:textId="77777777" w:rsidR="001263D7" w:rsidRDefault="001263D7" w:rsidP="001263D7">
            <w:r>
              <w:rPr>
                <w:rFonts w:cs="Arial"/>
                <w:i/>
                <w:sz w:val="16"/>
                <w:szCs w:val="16"/>
              </w:rPr>
              <w:t xml:space="preserve">                  </w:t>
            </w:r>
            <w:r w:rsidRPr="00517A38">
              <w:rPr>
                <w:rFonts w:cs="Arial"/>
                <w:i/>
                <w:sz w:val="16"/>
                <w:szCs w:val="16"/>
              </w:rPr>
              <w:t>Foster Care and</w:t>
            </w:r>
            <w:r>
              <w:rPr>
                <w:rFonts w:cs="Arial"/>
                <w:i/>
                <w:sz w:val="16"/>
                <w:szCs w:val="16"/>
              </w:rPr>
              <w:t xml:space="preserve"> Adoption Services</w:t>
            </w:r>
            <w:r w:rsidRPr="00517A38">
              <w:rPr>
                <w:rFonts w:cs="Arial"/>
                <w:i/>
                <w:sz w:val="16"/>
                <w:szCs w:val="16"/>
              </w:rPr>
              <w:t xml:space="preserve"> </w:t>
            </w:r>
            <w:r>
              <w:rPr>
                <w:rFonts w:cs="Arial"/>
                <w:i/>
                <w:sz w:val="16"/>
                <w:szCs w:val="16"/>
              </w:rPr>
              <w:t>based TANF</w:t>
            </w:r>
            <w:r w:rsidRPr="00517A38">
              <w:rPr>
                <w:rFonts w:cs="Arial"/>
                <w:i/>
                <w:sz w:val="16"/>
                <w:szCs w:val="16"/>
              </w:rPr>
              <w:t xml:space="preserve"> income</w:t>
            </w:r>
            <w:r>
              <w:rPr>
                <w:rFonts w:cs="Arial"/>
                <w:i/>
                <w:sz w:val="16"/>
                <w:szCs w:val="16"/>
              </w:rPr>
              <w:t xml:space="preserve"> requirements</w:t>
            </w:r>
            <w:r w:rsidRPr="00517A38">
              <w:rPr>
                <w:rFonts w:cs="Arial"/>
                <w:i/>
                <w:sz w:val="16"/>
                <w:szCs w:val="16"/>
              </w:rPr>
              <w:t>.</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9E446B5" w14:textId="77777777" w:rsidR="001263D7" w:rsidRDefault="001263D7" w:rsidP="001263D7"/>
          <w:p w14:paraId="0579570A"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1B0CC079"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40B161" w14:textId="77777777" w:rsidR="001263D7" w:rsidRDefault="001263D7" w:rsidP="001263D7"/>
          <w:p w14:paraId="73E1C4C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37461D3F"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7DCBA8D" w14:textId="77777777" w:rsidR="001263D7" w:rsidRDefault="001263D7" w:rsidP="001263D7"/>
          <w:p w14:paraId="09ED83B3" w14:textId="77777777" w:rsidR="001263D7" w:rsidRDefault="001263D7" w:rsidP="001263D7"/>
          <w:p w14:paraId="77E220A6" w14:textId="77777777" w:rsidR="001263D7" w:rsidRDefault="001263D7" w:rsidP="001263D7"/>
        </w:tc>
      </w:tr>
      <w:tr w:rsidR="001263D7" w14:paraId="54677201" w14:textId="77777777" w:rsidTr="001263D7">
        <w:trPr>
          <w:trHeight w:val="19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5F25392" w14:textId="77777777" w:rsidR="001263D7" w:rsidRPr="00517A38" w:rsidRDefault="001263D7" w:rsidP="001263D7">
            <w:pPr>
              <w:rPr>
                <w:rFonts w:cs="Arial"/>
                <w:b/>
                <w:sz w:val="20"/>
              </w:rPr>
            </w:pPr>
            <w:r>
              <w:rPr>
                <w:rFonts w:cs="Arial"/>
                <w:b/>
                <w:sz w:val="20"/>
              </w:rPr>
              <w:t xml:space="preserve">   </w:t>
            </w:r>
            <w:r w:rsidRPr="00517A38">
              <w:rPr>
                <w:rFonts w:cs="Arial"/>
                <w:b/>
                <w:sz w:val="20"/>
              </w:rPr>
              <w:t xml:space="preserve">3.    Income is determined and documented </w:t>
            </w:r>
          </w:p>
          <w:p w14:paraId="3C7CBFA3" w14:textId="77777777" w:rsidR="001263D7" w:rsidRDefault="001263D7" w:rsidP="001263D7">
            <w:r>
              <w:rPr>
                <w:rFonts w:cs="Arial"/>
                <w:i/>
                <w:sz w:val="16"/>
                <w:szCs w:val="16"/>
              </w:rPr>
              <w:t xml:space="preserve">                  </w:t>
            </w:r>
            <w:r w:rsidRPr="00517A38">
              <w:rPr>
                <w:rFonts w:cs="Arial"/>
                <w:i/>
                <w:sz w:val="16"/>
                <w:szCs w:val="16"/>
              </w:rPr>
              <w:t xml:space="preserve">Can be found on the 5120 and/or the 5120A. </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8D0A18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16D0FB81"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4D405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30A9C6C2"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ADE0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7965E0A1" w14:textId="77777777" w:rsidR="001263D7" w:rsidRDefault="001263D7" w:rsidP="001263D7"/>
        </w:tc>
      </w:tr>
      <w:tr w:rsidR="001263D7" w14:paraId="72837BA9" w14:textId="77777777" w:rsidTr="001263D7">
        <w:trPr>
          <w:trHeight w:val="28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F8D7166" w14:textId="77777777" w:rsidR="001263D7" w:rsidRPr="00517A38" w:rsidRDefault="001263D7" w:rsidP="001263D7">
            <w:pPr>
              <w:rPr>
                <w:rFonts w:cs="Arial"/>
                <w:i/>
                <w:sz w:val="16"/>
                <w:szCs w:val="16"/>
              </w:rPr>
            </w:pPr>
            <w:r>
              <w:rPr>
                <w:rFonts w:cs="Arial"/>
                <w:b/>
                <w:sz w:val="20"/>
              </w:rPr>
              <w:t xml:space="preserve">   </w:t>
            </w:r>
            <w:r w:rsidRPr="00517A38">
              <w:rPr>
                <w:rFonts w:cs="Arial"/>
                <w:b/>
                <w:sz w:val="20"/>
              </w:rPr>
              <w:t xml:space="preserve">4.    Income eligibility period is documented and covers the PUR </w:t>
            </w:r>
          </w:p>
          <w:p w14:paraId="10441227" w14:textId="77777777" w:rsidR="001263D7" w:rsidRDefault="001263D7" w:rsidP="001263D7">
            <w:r w:rsidRPr="00517A38">
              <w:rPr>
                <w:rFonts w:cs="Arial"/>
                <w:b/>
                <w:sz w:val="20"/>
              </w:rPr>
              <w:t xml:space="preserve">               </w:t>
            </w:r>
            <w:r w:rsidRPr="00517A38">
              <w:rPr>
                <w:rFonts w:cs="Arial"/>
                <w:i/>
                <w:sz w:val="16"/>
                <w:szCs w:val="16"/>
              </w:rPr>
              <w:t xml:space="preserve">Can be found on the 5120 and/or the 5120A. </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E79093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24630215" w14:textId="77777777" w:rsidR="001263D7" w:rsidRDefault="001263D7" w:rsidP="001263D7"/>
        </w:tc>
        <w:tc>
          <w:tcPr>
            <w:tcW w:w="690" w:type="dxa"/>
            <w:gridSpan w:val="2"/>
            <w:tcBorders>
              <w:top w:val="single" w:sz="4" w:space="0" w:color="000000"/>
              <w:left w:val="single" w:sz="4" w:space="0" w:color="000000"/>
              <w:bottom w:val="single" w:sz="18" w:space="0" w:color="000000"/>
              <w:right w:val="single" w:sz="4" w:space="0" w:color="000000"/>
            </w:tcBorders>
            <w:shd w:val="clear" w:color="auto" w:fill="auto"/>
            <w:vAlign w:val="bottom"/>
          </w:tcPr>
          <w:p w14:paraId="0553B29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76F68E29"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B8B626"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2830C85E" w14:textId="77777777" w:rsidR="001263D7" w:rsidRDefault="001263D7" w:rsidP="001263D7"/>
        </w:tc>
      </w:tr>
      <w:tr w:rsidR="001263D7" w14:paraId="22B0D782" w14:textId="77777777" w:rsidTr="001263D7">
        <w:trPr>
          <w:trHeight w:val="423"/>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92C0778" w14:textId="77777777" w:rsidR="001263D7" w:rsidRPr="00517A38" w:rsidRDefault="001263D7" w:rsidP="001263D7">
            <w:pPr>
              <w:rPr>
                <w:b/>
                <w:sz w:val="20"/>
              </w:rPr>
            </w:pPr>
            <w:r>
              <w:rPr>
                <w:b/>
                <w:sz w:val="20"/>
              </w:rPr>
              <w:t xml:space="preserve">   5.   </w:t>
            </w:r>
            <w:r w:rsidRPr="00517A38">
              <w:rPr>
                <w:b/>
                <w:sz w:val="20"/>
              </w:rPr>
              <w:t xml:space="preserve">Child’s own income total at or </w:t>
            </w:r>
            <w:r>
              <w:rPr>
                <w:b/>
                <w:sz w:val="20"/>
              </w:rPr>
              <w:t>below</w:t>
            </w:r>
            <w:r w:rsidRPr="00517A38">
              <w:rPr>
                <w:b/>
                <w:sz w:val="20"/>
              </w:rPr>
              <w:t xml:space="preserve"> 200% of the Federal Poverty Level </w:t>
            </w:r>
          </w:p>
          <w:p w14:paraId="692750D8" w14:textId="77777777" w:rsidR="001263D7" w:rsidRDefault="001263D7" w:rsidP="001263D7">
            <w:r>
              <w:rPr>
                <w:b/>
                <w:sz w:val="20"/>
              </w:rPr>
              <w:t xml:space="preserve">               </w:t>
            </w:r>
            <w:r w:rsidRPr="00517A38">
              <w:rPr>
                <w:rFonts w:cs="Arial"/>
                <w:i/>
                <w:sz w:val="16"/>
                <w:szCs w:val="16"/>
              </w:rPr>
              <w:t>NA’ if  child has been adopted</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24556EE6"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7C8C2DC4" w14:textId="77777777" w:rsidR="001263D7" w:rsidRDefault="001263D7" w:rsidP="001263D7"/>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28C4AB9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1BF7B592" w14:textId="77777777" w:rsidR="001263D7" w:rsidRDefault="001263D7" w:rsidP="001263D7"/>
        </w:tc>
        <w:tc>
          <w:tcPr>
            <w:tcW w:w="626" w:type="dxa"/>
            <w:tcBorders>
              <w:top w:val="single" w:sz="4" w:space="0" w:color="000000"/>
              <w:left w:val="single" w:sz="18" w:space="0" w:color="000000"/>
              <w:bottom w:val="single" w:sz="4" w:space="0" w:color="000000"/>
              <w:right w:val="single" w:sz="4" w:space="0" w:color="000000"/>
            </w:tcBorders>
            <w:shd w:val="clear" w:color="auto" w:fill="auto"/>
            <w:vAlign w:val="bottom"/>
          </w:tcPr>
          <w:p w14:paraId="08FD633B"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7BD482F4" w14:textId="77777777" w:rsidR="001263D7" w:rsidRDefault="001263D7" w:rsidP="001263D7"/>
        </w:tc>
      </w:tr>
      <w:tr w:rsidR="001263D7" w14:paraId="7971BFD9" w14:textId="77777777" w:rsidTr="001263D7">
        <w:trPr>
          <w:trHeight w:val="360"/>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5485C48" w14:textId="77777777" w:rsidR="001263D7" w:rsidRPr="00517A38" w:rsidRDefault="001263D7" w:rsidP="001263D7">
            <w:pPr>
              <w:rPr>
                <w:rFonts w:cs="Arial"/>
                <w:b/>
                <w:bCs/>
                <w:sz w:val="20"/>
              </w:rPr>
            </w:pPr>
            <w:r>
              <w:rPr>
                <w:rFonts w:cs="Arial"/>
                <w:b/>
                <w:bCs/>
                <w:sz w:val="20"/>
              </w:rPr>
              <w:t xml:space="preserve">   6.    </w:t>
            </w:r>
            <w:r w:rsidRPr="00517A38">
              <w:rPr>
                <w:rFonts w:cs="Arial"/>
                <w:b/>
                <w:bCs/>
                <w:sz w:val="20"/>
              </w:rPr>
              <w:t>Adoption has been finalized and Adoptive parents’ income total at or below 200% FPL</w:t>
            </w:r>
          </w:p>
          <w:p w14:paraId="74092FFD" w14:textId="77777777" w:rsidR="001263D7" w:rsidRDefault="001263D7" w:rsidP="001263D7">
            <w:r w:rsidRPr="00517A38">
              <w:rPr>
                <w:rFonts w:cs="Arial"/>
                <w:b/>
                <w:bCs/>
                <w:sz w:val="20"/>
              </w:rPr>
              <w:t xml:space="preserve">     </w:t>
            </w:r>
            <w:r>
              <w:rPr>
                <w:rFonts w:cs="Arial"/>
                <w:b/>
                <w:bCs/>
                <w:sz w:val="20"/>
              </w:rPr>
              <w:t xml:space="preserve">          </w:t>
            </w:r>
            <w:r w:rsidRPr="00517A38">
              <w:rPr>
                <w:rFonts w:cs="Arial"/>
                <w:i/>
                <w:sz w:val="16"/>
                <w:szCs w:val="16"/>
              </w:rPr>
              <w:t>‘NA’ if  child has NOT been adopted</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1F82E43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7B7ABE37" w14:textId="77777777" w:rsidR="001263D7" w:rsidRDefault="001263D7" w:rsidP="001263D7"/>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2EE03DD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6BB03BE3" w14:textId="77777777" w:rsidR="001263D7" w:rsidRDefault="001263D7" w:rsidP="001263D7"/>
        </w:tc>
        <w:tc>
          <w:tcPr>
            <w:tcW w:w="626" w:type="dxa"/>
            <w:tcBorders>
              <w:top w:val="single" w:sz="4" w:space="0" w:color="000000"/>
              <w:left w:val="single" w:sz="18" w:space="0" w:color="000000"/>
              <w:bottom w:val="single" w:sz="4" w:space="0" w:color="000000"/>
              <w:right w:val="single" w:sz="4" w:space="0" w:color="000000"/>
            </w:tcBorders>
            <w:shd w:val="clear" w:color="auto" w:fill="auto"/>
            <w:vAlign w:val="bottom"/>
          </w:tcPr>
          <w:p w14:paraId="62F65FC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p w14:paraId="20C67B37" w14:textId="77777777" w:rsidR="001263D7" w:rsidRDefault="001263D7" w:rsidP="001263D7"/>
        </w:tc>
      </w:tr>
      <w:tr w:rsidR="001263D7" w14:paraId="04953F54" w14:textId="77777777" w:rsidTr="001263D7">
        <w:trPr>
          <w:trHeight w:val="29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BD9E3FE" w14:textId="77777777" w:rsidR="001263D7" w:rsidRDefault="001263D7" w:rsidP="001263D7">
            <w:r>
              <w:rPr>
                <w:rFonts w:cs="Arial"/>
                <w:b/>
                <w:bCs/>
                <w:sz w:val="20"/>
              </w:rPr>
              <w:t xml:space="preserve">   7.</w:t>
            </w:r>
            <w:r w:rsidRPr="00517A38">
              <w:rPr>
                <w:rFonts w:cs="Arial"/>
                <w:b/>
                <w:bCs/>
                <w:sz w:val="20"/>
              </w:rPr>
              <w:t xml:space="preserve">   The service claimed is an allowable </w:t>
            </w:r>
            <w:r>
              <w:rPr>
                <w:rFonts w:cs="Arial"/>
                <w:b/>
                <w:bCs/>
                <w:sz w:val="20"/>
              </w:rPr>
              <w:t>TT/</w:t>
            </w:r>
            <w:r w:rsidRPr="00517A38">
              <w:rPr>
                <w:rFonts w:cs="Arial"/>
                <w:b/>
                <w:bCs/>
                <w:sz w:val="20"/>
              </w:rPr>
              <w:t>SSBG service</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110C3A0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1D19EAB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626" w:type="dxa"/>
            <w:tcBorders>
              <w:top w:val="single" w:sz="4" w:space="0" w:color="000000"/>
              <w:left w:val="single" w:sz="18" w:space="0" w:color="000000"/>
              <w:bottom w:val="single" w:sz="4" w:space="0" w:color="000000"/>
              <w:right w:val="single" w:sz="4" w:space="0" w:color="000000"/>
            </w:tcBorders>
            <w:shd w:val="clear" w:color="auto" w:fill="BFBFBF"/>
            <w:vAlign w:val="bottom"/>
          </w:tcPr>
          <w:p w14:paraId="064E4AB9" w14:textId="77777777" w:rsidR="001263D7" w:rsidRDefault="001263D7" w:rsidP="001263D7"/>
        </w:tc>
      </w:tr>
      <w:tr w:rsidR="001263D7" w14:paraId="316F9D25" w14:textId="77777777" w:rsidTr="001263D7">
        <w:trPr>
          <w:trHeight w:val="375"/>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CAB1BC1" w14:textId="77777777" w:rsidR="001263D7" w:rsidRDefault="001263D7" w:rsidP="001263D7">
            <w:r>
              <w:rPr>
                <w:rFonts w:cs="Arial"/>
                <w:b/>
                <w:sz w:val="20"/>
              </w:rPr>
              <w:t xml:space="preserve">   8.   </w:t>
            </w:r>
            <w:r w:rsidRPr="00517A38">
              <w:rPr>
                <w:rFonts w:cs="Arial"/>
                <w:b/>
                <w:sz w:val="20"/>
              </w:rPr>
              <w:t>Decision is consistent with eligibility criteria for the service(s)</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B54BBB0"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690" w:type="dxa"/>
            <w:gridSpan w:val="2"/>
            <w:tcBorders>
              <w:top w:val="single" w:sz="18" w:space="0" w:color="000000"/>
              <w:left w:val="single" w:sz="4" w:space="0" w:color="000000"/>
              <w:bottom w:val="single" w:sz="4" w:space="0" w:color="000000"/>
              <w:right w:val="single" w:sz="4" w:space="0" w:color="000000"/>
            </w:tcBorders>
            <w:shd w:val="clear" w:color="auto" w:fill="auto"/>
            <w:vAlign w:val="bottom"/>
          </w:tcPr>
          <w:p w14:paraId="7CB14373"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7757E00" w14:textId="77777777" w:rsidR="001263D7" w:rsidRDefault="001263D7" w:rsidP="001263D7"/>
        </w:tc>
      </w:tr>
      <w:tr w:rsidR="001263D7" w14:paraId="058704F3" w14:textId="77777777" w:rsidTr="001263D7">
        <w:trPr>
          <w:trHeight w:val="615"/>
        </w:trPr>
        <w:tc>
          <w:tcPr>
            <w:tcW w:w="10463" w:type="dxa"/>
            <w:gridSpan w:val="7"/>
            <w:tcBorders>
              <w:top w:val="single" w:sz="4" w:space="0" w:color="000000"/>
              <w:left w:val="single" w:sz="4" w:space="0" w:color="000000"/>
              <w:right w:val="single" w:sz="4" w:space="0" w:color="000000"/>
            </w:tcBorders>
            <w:shd w:val="clear" w:color="auto" w:fill="auto"/>
            <w:vAlign w:val="bottom"/>
          </w:tcPr>
          <w:p w14:paraId="21EC516F"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2"/>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01FCE39F" w14:textId="77777777" w:rsidR="001263D7" w:rsidRDefault="001263D7" w:rsidP="001263D7"/>
          <w:p w14:paraId="5DB50B80" w14:textId="77777777" w:rsidR="001263D7" w:rsidRDefault="001263D7" w:rsidP="001263D7"/>
        </w:tc>
      </w:tr>
      <w:tr w:rsidR="001263D7" w14:paraId="44D2C6FA" w14:textId="77777777" w:rsidTr="001263D7">
        <w:tc>
          <w:tcPr>
            <w:tcW w:w="10463" w:type="dxa"/>
            <w:gridSpan w:val="7"/>
            <w:tcBorders>
              <w:right w:val="single" w:sz="4" w:space="0" w:color="auto"/>
            </w:tcBorders>
            <w:shd w:val="clear" w:color="auto" w:fill="D9D9D9"/>
            <w:vAlign w:val="bottom"/>
          </w:tcPr>
          <w:p w14:paraId="27D5816C" w14:textId="77777777" w:rsidR="001263D7" w:rsidRPr="00517A38" w:rsidRDefault="001263D7" w:rsidP="001263D7">
            <w:pPr>
              <w:rPr>
                <w:rFonts w:cs="Arial"/>
              </w:rPr>
            </w:pPr>
            <w:r w:rsidRPr="00517A38">
              <w:rPr>
                <w:rFonts w:cs="Arial"/>
                <w:b/>
                <w:bCs/>
                <w:sz w:val="20"/>
              </w:rPr>
              <w:t xml:space="preserve"> VI.    ONGOING SERVICE PROVISION AND REDETERMINATIONS</w:t>
            </w:r>
          </w:p>
        </w:tc>
      </w:tr>
      <w:tr w:rsidR="001263D7" w14:paraId="4BB4726C" w14:textId="77777777" w:rsidTr="001263D7">
        <w:trPr>
          <w:trHeight w:val="255"/>
        </w:trPr>
        <w:tc>
          <w:tcPr>
            <w:tcW w:w="8382" w:type="dxa"/>
            <w:tcBorders>
              <w:top w:val="single" w:sz="4" w:space="0" w:color="auto"/>
              <w:bottom w:val="single" w:sz="4" w:space="0" w:color="auto"/>
              <w:right w:val="dotted" w:sz="8" w:space="0" w:color="auto"/>
            </w:tcBorders>
            <w:shd w:val="clear" w:color="auto" w:fill="auto"/>
            <w:vAlign w:val="bottom"/>
          </w:tcPr>
          <w:p w14:paraId="65284E3E" w14:textId="77777777" w:rsidR="001263D7" w:rsidRPr="00517A38" w:rsidRDefault="001263D7" w:rsidP="001263D7">
            <w:pPr>
              <w:rPr>
                <w:rFonts w:cs="Arial"/>
                <w:sz w:val="20"/>
              </w:rPr>
            </w:pPr>
            <w:r>
              <w:rPr>
                <w:rFonts w:cs="Arial"/>
                <w:sz w:val="20"/>
              </w:rPr>
              <w:lastRenderedPageBreak/>
              <w:t xml:space="preserve">   </w:t>
            </w:r>
            <w:r>
              <w:rPr>
                <w:rFonts w:cs="Arial"/>
                <w:b/>
                <w:sz w:val="20"/>
              </w:rPr>
              <w:t xml:space="preserve">1.    </w:t>
            </w:r>
            <w:r w:rsidRPr="00517A38">
              <w:rPr>
                <w:rFonts w:cs="Arial"/>
                <w:b/>
                <w:sz w:val="20"/>
              </w:rPr>
              <w:t>Contacts are accurately documented on the DSS-4263</w:t>
            </w:r>
          </w:p>
        </w:tc>
        <w:tc>
          <w:tcPr>
            <w:tcW w:w="720" w:type="dxa"/>
            <w:gridSpan w:val="2"/>
            <w:tcBorders>
              <w:top w:val="single" w:sz="4" w:space="0" w:color="auto"/>
              <w:left w:val="dotted" w:sz="8" w:space="0" w:color="auto"/>
              <w:bottom w:val="single" w:sz="4" w:space="0" w:color="auto"/>
              <w:right w:val="single" w:sz="18" w:space="0" w:color="auto"/>
            </w:tcBorders>
            <w:shd w:val="clear" w:color="auto" w:fill="auto"/>
            <w:vAlign w:val="bottom"/>
          </w:tcPr>
          <w:p w14:paraId="564E902A" w14:textId="77777777" w:rsidR="001263D7" w:rsidRPr="00517A38" w:rsidRDefault="001263D7" w:rsidP="001263D7">
            <w:pPr>
              <w:jc w:val="center"/>
              <w:rPr>
                <w:rFonts w:cs="Arial"/>
              </w:rPr>
            </w:pPr>
            <w:r w:rsidRPr="00517A38">
              <w:rPr>
                <w:rFonts w:cs="Arial"/>
              </w:rPr>
              <w:fldChar w:fldCharType="begin">
                <w:ffData>
                  <w:name w:val="Check161"/>
                  <w:enabled/>
                  <w:calcOnExit w:val="0"/>
                  <w:checkBox>
                    <w:sizeAuto/>
                    <w:default w:val="0"/>
                  </w:checkBox>
                </w:ffData>
              </w:fldChar>
            </w:r>
            <w:r w:rsidRPr="00517A38">
              <w:rPr>
                <w:rFonts w:cs="Arial"/>
              </w:rPr>
              <w:instrText xml:space="preserve"> FORMCHECKBOX </w:instrText>
            </w:r>
            <w:r w:rsidR="00DC4DC4">
              <w:rPr>
                <w:rFonts w:cs="Arial"/>
              </w:rPr>
            </w:r>
            <w:r w:rsidR="00DC4DC4">
              <w:rPr>
                <w:rFonts w:cs="Arial"/>
              </w:rPr>
              <w:fldChar w:fldCharType="separate"/>
            </w:r>
            <w:r w:rsidRPr="00517A38">
              <w:rPr>
                <w:rFonts w:cs="Arial"/>
              </w:rP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1EFD8DD3" w14:textId="77777777" w:rsidR="001263D7" w:rsidRPr="00517A38" w:rsidRDefault="001263D7" w:rsidP="001263D7">
            <w:pPr>
              <w:jc w:val="center"/>
              <w:rPr>
                <w:rFonts w:cs="Arial"/>
              </w:rPr>
            </w:pPr>
            <w:r w:rsidRPr="00517A38">
              <w:rPr>
                <w:rFonts w:cs="Arial"/>
              </w:rPr>
              <w:fldChar w:fldCharType="begin">
                <w:ffData>
                  <w:name w:val="Check162"/>
                  <w:enabled/>
                  <w:calcOnExit w:val="0"/>
                  <w:checkBox>
                    <w:sizeAuto/>
                    <w:default w:val="0"/>
                  </w:checkBox>
                </w:ffData>
              </w:fldChar>
            </w:r>
            <w:r w:rsidRPr="00517A38">
              <w:rPr>
                <w:rFonts w:cs="Arial"/>
              </w:rPr>
              <w:instrText xml:space="preserve"> FORMCHECKBOX </w:instrText>
            </w:r>
            <w:r w:rsidR="00DC4DC4">
              <w:rPr>
                <w:rFonts w:cs="Arial"/>
              </w:rPr>
            </w:r>
            <w:r w:rsidR="00DC4DC4">
              <w:rPr>
                <w:rFonts w:cs="Arial"/>
              </w:rPr>
              <w:fldChar w:fldCharType="separate"/>
            </w:r>
            <w:r w:rsidRPr="00517A38">
              <w:rPr>
                <w:rFonts w:cs="Arial"/>
              </w:rPr>
              <w:fldChar w:fldCharType="end"/>
            </w:r>
          </w:p>
        </w:tc>
        <w:tc>
          <w:tcPr>
            <w:tcW w:w="641" w:type="dxa"/>
            <w:gridSpan w:val="2"/>
            <w:tcBorders>
              <w:top w:val="single" w:sz="4" w:space="0" w:color="auto"/>
              <w:left w:val="single" w:sz="18" w:space="0" w:color="auto"/>
              <w:bottom w:val="single" w:sz="4" w:space="0" w:color="auto"/>
            </w:tcBorders>
            <w:shd w:val="clear" w:color="auto" w:fill="CCCCCC"/>
            <w:vAlign w:val="bottom"/>
          </w:tcPr>
          <w:p w14:paraId="0036A715" w14:textId="77777777" w:rsidR="001263D7" w:rsidRPr="00517A38" w:rsidRDefault="001263D7" w:rsidP="001263D7">
            <w:pPr>
              <w:jc w:val="center"/>
              <w:rPr>
                <w:rFonts w:cs="Arial"/>
              </w:rPr>
            </w:pPr>
          </w:p>
        </w:tc>
      </w:tr>
      <w:tr w:rsidR="001263D7" w14:paraId="63542125" w14:textId="77777777" w:rsidTr="001263D7">
        <w:trPr>
          <w:trHeight w:val="477"/>
        </w:trPr>
        <w:tc>
          <w:tcPr>
            <w:tcW w:w="8382" w:type="dxa"/>
            <w:tcBorders>
              <w:top w:val="single" w:sz="4" w:space="0" w:color="auto"/>
              <w:right w:val="dotted" w:sz="8" w:space="0" w:color="auto"/>
            </w:tcBorders>
            <w:shd w:val="clear" w:color="auto" w:fill="auto"/>
            <w:vAlign w:val="bottom"/>
          </w:tcPr>
          <w:p w14:paraId="64967000" w14:textId="77777777" w:rsidR="001263D7" w:rsidRPr="00517A38" w:rsidRDefault="001263D7" w:rsidP="001263D7">
            <w:pPr>
              <w:rPr>
                <w:rFonts w:cs="Arial"/>
                <w:b/>
                <w:sz w:val="20"/>
              </w:rPr>
            </w:pPr>
            <w:r>
              <w:rPr>
                <w:rFonts w:cs="Arial"/>
                <w:b/>
                <w:sz w:val="20"/>
              </w:rPr>
              <w:t xml:space="preserve">   2.    </w:t>
            </w:r>
            <w:r w:rsidRPr="00517A38">
              <w:rPr>
                <w:rFonts w:cs="Arial"/>
                <w:b/>
                <w:sz w:val="20"/>
              </w:rPr>
              <w:t xml:space="preserve">Ongoing eligibility related to need, target population, or income is reviewed and       </w:t>
            </w:r>
          </w:p>
          <w:p w14:paraId="7A53A542" w14:textId="77777777" w:rsidR="001263D7" w:rsidRPr="00517A38" w:rsidRDefault="001263D7" w:rsidP="001263D7">
            <w:pPr>
              <w:ind w:left="180"/>
              <w:rPr>
                <w:rFonts w:cs="Arial"/>
                <w:b/>
                <w:sz w:val="20"/>
              </w:rPr>
            </w:pPr>
            <w:r w:rsidRPr="00517A38">
              <w:rPr>
                <w:rFonts w:cs="Arial"/>
                <w:b/>
                <w:sz w:val="20"/>
              </w:rPr>
              <w:t xml:space="preserve">      documented quarterly</w:t>
            </w:r>
            <w:r w:rsidRPr="00517A38">
              <w:rPr>
                <w:rFonts w:cs="Arial"/>
                <w:sz w:val="20"/>
              </w:rPr>
              <w:t xml:space="preserve">                   </w:t>
            </w:r>
            <w:r w:rsidRPr="00517A38">
              <w:rPr>
                <w:rFonts w:cs="Arial"/>
                <w:i/>
                <w:sz w:val="16"/>
                <w:szCs w:val="16"/>
              </w:rPr>
              <w:t>NA for post-adoption services</w:t>
            </w:r>
          </w:p>
        </w:tc>
        <w:tc>
          <w:tcPr>
            <w:tcW w:w="720" w:type="dxa"/>
            <w:gridSpan w:val="2"/>
            <w:tcBorders>
              <w:top w:val="single" w:sz="4" w:space="0" w:color="auto"/>
              <w:left w:val="dotted" w:sz="8" w:space="0" w:color="auto"/>
              <w:right w:val="single" w:sz="18" w:space="0" w:color="auto"/>
            </w:tcBorders>
            <w:shd w:val="clear" w:color="auto" w:fill="auto"/>
            <w:vAlign w:val="bottom"/>
          </w:tcPr>
          <w:p w14:paraId="75F7DF71" w14:textId="77777777" w:rsidR="001263D7" w:rsidRPr="00517A38" w:rsidRDefault="001263D7" w:rsidP="001263D7">
            <w:pPr>
              <w:jc w:val="center"/>
              <w:rPr>
                <w:rFonts w:cs="Arial"/>
              </w:rPr>
            </w:pPr>
            <w:r w:rsidRPr="00517A38">
              <w:rPr>
                <w:rFonts w:cs="Arial"/>
              </w:rPr>
              <w:fldChar w:fldCharType="begin">
                <w:ffData>
                  <w:name w:val="Check164"/>
                  <w:enabled/>
                  <w:calcOnExit w:val="0"/>
                  <w:checkBox>
                    <w:sizeAuto/>
                    <w:default w:val="0"/>
                  </w:checkBox>
                </w:ffData>
              </w:fldChar>
            </w:r>
            <w:r w:rsidRPr="00517A38">
              <w:rPr>
                <w:rFonts w:cs="Arial"/>
              </w:rPr>
              <w:instrText xml:space="preserve"> FORMCHECKBOX </w:instrText>
            </w:r>
            <w:r w:rsidR="00DC4DC4">
              <w:rPr>
                <w:rFonts w:cs="Arial"/>
              </w:rPr>
            </w:r>
            <w:r w:rsidR="00DC4DC4">
              <w:rPr>
                <w:rFonts w:cs="Arial"/>
              </w:rPr>
              <w:fldChar w:fldCharType="separate"/>
            </w:r>
            <w:r w:rsidRPr="00517A38">
              <w:rPr>
                <w:rFonts w:cs="Arial"/>
              </w:rP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4143E5AA" w14:textId="77777777" w:rsidR="001263D7" w:rsidRPr="00517A38" w:rsidRDefault="001263D7" w:rsidP="001263D7">
            <w:pPr>
              <w:jc w:val="center"/>
              <w:rPr>
                <w:rFonts w:cs="Arial"/>
              </w:rPr>
            </w:pPr>
            <w:r w:rsidRPr="00517A38">
              <w:rPr>
                <w:rFonts w:cs="Arial"/>
              </w:rPr>
              <w:fldChar w:fldCharType="begin">
                <w:ffData>
                  <w:name w:val="Check165"/>
                  <w:enabled/>
                  <w:calcOnExit w:val="0"/>
                  <w:checkBox>
                    <w:sizeAuto/>
                    <w:default w:val="0"/>
                  </w:checkBox>
                </w:ffData>
              </w:fldChar>
            </w:r>
            <w:r w:rsidRPr="00517A38">
              <w:rPr>
                <w:rFonts w:cs="Arial"/>
              </w:rPr>
              <w:instrText xml:space="preserve"> FORMCHECKBOX </w:instrText>
            </w:r>
            <w:r w:rsidR="00DC4DC4">
              <w:rPr>
                <w:rFonts w:cs="Arial"/>
              </w:rPr>
            </w:r>
            <w:r w:rsidR="00DC4DC4">
              <w:rPr>
                <w:rFonts w:cs="Arial"/>
              </w:rPr>
              <w:fldChar w:fldCharType="separate"/>
            </w:r>
            <w:r w:rsidRPr="00517A38">
              <w:rPr>
                <w:rFonts w:cs="Arial"/>
              </w:rPr>
              <w:fldChar w:fldCharType="end"/>
            </w:r>
          </w:p>
        </w:tc>
        <w:tc>
          <w:tcPr>
            <w:tcW w:w="641" w:type="dxa"/>
            <w:gridSpan w:val="2"/>
            <w:tcBorders>
              <w:top w:val="single" w:sz="4" w:space="0" w:color="auto"/>
              <w:left w:val="single" w:sz="18" w:space="0" w:color="auto"/>
            </w:tcBorders>
            <w:shd w:val="clear" w:color="auto" w:fill="auto"/>
            <w:vAlign w:val="bottom"/>
          </w:tcPr>
          <w:p w14:paraId="64CE8F16" w14:textId="77777777" w:rsidR="001263D7" w:rsidRPr="00517A38" w:rsidRDefault="001263D7" w:rsidP="001263D7">
            <w:pPr>
              <w:jc w:val="center"/>
              <w:rPr>
                <w:rFonts w:cs="Arial"/>
              </w:rPr>
            </w:pPr>
            <w:r w:rsidRPr="00517A38">
              <w:rPr>
                <w:rFonts w:cs="Arial"/>
              </w:rPr>
              <w:fldChar w:fldCharType="begin">
                <w:ffData>
                  <w:name w:val="Check166"/>
                  <w:enabled/>
                  <w:calcOnExit w:val="0"/>
                  <w:checkBox>
                    <w:sizeAuto/>
                    <w:default w:val="0"/>
                  </w:checkBox>
                </w:ffData>
              </w:fldChar>
            </w:r>
            <w:r w:rsidRPr="00517A38">
              <w:rPr>
                <w:rFonts w:cs="Arial"/>
              </w:rPr>
              <w:instrText xml:space="preserve"> FORMCHECKBOX </w:instrText>
            </w:r>
            <w:r w:rsidR="00DC4DC4">
              <w:rPr>
                <w:rFonts w:cs="Arial"/>
              </w:rPr>
            </w:r>
            <w:r w:rsidR="00DC4DC4">
              <w:rPr>
                <w:rFonts w:cs="Arial"/>
              </w:rPr>
              <w:fldChar w:fldCharType="separate"/>
            </w:r>
            <w:r w:rsidRPr="00517A38">
              <w:rPr>
                <w:rFonts w:cs="Arial"/>
              </w:rPr>
              <w:fldChar w:fldCharType="end"/>
            </w:r>
          </w:p>
        </w:tc>
      </w:tr>
      <w:tr w:rsidR="001263D7" w14:paraId="33DED644" w14:textId="77777777" w:rsidTr="001263D7">
        <w:tc>
          <w:tcPr>
            <w:tcW w:w="8382" w:type="dxa"/>
            <w:tcBorders>
              <w:right w:val="dotted" w:sz="8" w:space="0" w:color="auto"/>
            </w:tcBorders>
            <w:shd w:val="clear" w:color="auto" w:fill="auto"/>
            <w:vAlign w:val="bottom"/>
          </w:tcPr>
          <w:p w14:paraId="2D8886B2" w14:textId="77777777" w:rsidR="001263D7" w:rsidRPr="00517A38" w:rsidRDefault="001263D7" w:rsidP="001263D7">
            <w:pPr>
              <w:rPr>
                <w:rFonts w:cs="Arial"/>
                <w:b/>
                <w:sz w:val="20"/>
              </w:rPr>
            </w:pPr>
            <w:r>
              <w:rPr>
                <w:rFonts w:cs="Arial"/>
                <w:b/>
                <w:sz w:val="20"/>
              </w:rPr>
              <w:t xml:space="preserve">   3.    </w:t>
            </w:r>
            <w:r w:rsidRPr="00517A38">
              <w:rPr>
                <w:rFonts w:cs="Arial"/>
                <w:b/>
                <w:sz w:val="20"/>
              </w:rPr>
              <w:t xml:space="preserve">Redetermination of service eligibility is done annually. </w:t>
            </w:r>
          </w:p>
          <w:p w14:paraId="69A436F9" w14:textId="77777777" w:rsidR="001263D7" w:rsidRPr="00517A38" w:rsidRDefault="001263D7" w:rsidP="001263D7">
            <w:pPr>
              <w:ind w:left="700"/>
              <w:rPr>
                <w:rFonts w:cs="Arial"/>
                <w:b/>
                <w:bCs/>
                <w:sz w:val="16"/>
                <w:szCs w:val="16"/>
              </w:rPr>
            </w:pPr>
            <w:r w:rsidRPr="00517A38">
              <w:rPr>
                <w:rFonts w:cs="Arial"/>
                <w:sz w:val="20"/>
              </w:rPr>
              <w:t xml:space="preserve">  </w:t>
            </w:r>
            <w:r w:rsidRPr="00517A38">
              <w:rPr>
                <w:rFonts w:cs="Arial"/>
                <w:sz w:val="16"/>
                <w:szCs w:val="16"/>
              </w:rPr>
              <w:t>NA: If service has not been open for at least 12 months by the end of the PUR</w:t>
            </w:r>
          </w:p>
        </w:tc>
        <w:tc>
          <w:tcPr>
            <w:tcW w:w="720" w:type="dxa"/>
            <w:gridSpan w:val="2"/>
            <w:tcBorders>
              <w:left w:val="dotted" w:sz="8" w:space="0" w:color="auto"/>
              <w:right w:val="single" w:sz="18" w:space="0" w:color="auto"/>
            </w:tcBorders>
            <w:shd w:val="clear" w:color="auto" w:fill="auto"/>
          </w:tcPr>
          <w:p w14:paraId="5BDDE64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C4DC4">
              <w:fldChar w:fldCharType="separate"/>
            </w:r>
            <w: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6AD7A98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C4DC4">
              <w:fldChar w:fldCharType="separate"/>
            </w:r>
            <w:r>
              <w:fldChar w:fldCharType="end"/>
            </w:r>
          </w:p>
        </w:tc>
        <w:tc>
          <w:tcPr>
            <w:tcW w:w="641" w:type="dxa"/>
            <w:gridSpan w:val="2"/>
            <w:tcBorders>
              <w:left w:val="single" w:sz="18" w:space="0" w:color="auto"/>
            </w:tcBorders>
            <w:shd w:val="clear" w:color="auto" w:fill="auto"/>
          </w:tcPr>
          <w:p w14:paraId="6E9060CF" w14:textId="77777777" w:rsidR="001263D7" w:rsidRDefault="001263D7" w:rsidP="001263D7">
            <w:pPr>
              <w:jc w:val="center"/>
            </w:pPr>
            <w:r w:rsidRPr="00517A38">
              <w:rPr>
                <w:rFonts w:cs="Arial"/>
              </w:rPr>
              <w:fldChar w:fldCharType="begin">
                <w:ffData>
                  <w:name w:val="Check106"/>
                  <w:enabled/>
                  <w:calcOnExit w:val="0"/>
                  <w:checkBox>
                    <w:sizeAuto/>
                    <w:default w:val="0"/>
                  </w:checkBox>
                </w:ffData>
              </w:fldChar>
            </w:r>
            <w:r w:rsidRPr="00517A38">
              <w:rPr>
                <w:rFonts w:cs="Arial"/>
              </w:rPr>
              <w:instrText xml:space="preserve"> FORMCHECKBOX </w:instrText>
            </w:r>
            <w:r w:rsidR="00DC4DC4">
              <w:rPr>
                <w:rFonts w:cs="Arial"/>
              </w:rPr>
            </w:r>
            <w:r w:rsidR="00DC4DC4">
              <w:rPr>
                <w:rFonts w:cs="Arial"/>
              </w:rPr>
              <w:fldChar w:fldCharType="separate"/>
            </w:r>
            <w:r w:rsidRPr="00517A38">
              <w:rPr>
                <w:rFonts w:cs="Arial"/>
              </w:rPr>
              <w:fldChar w:fldCharType="end"/>
            </w:r>
          </w:p>
        </w:tc>
      </w:tr>
      <w:tr w:rsidR="001263D7" w14:paraId="0C2005A2" w14:textId="77777777" w:rsidTr="001263D7">
        <w:trPr>
          <w:trHeight w:val="210"/>
        </w:trPr>
        <w:tc>
          <w:tcPr>
            <w:tcW w:w="8382" w:type="dxa"/>
            <w:tcBorders>
              <w:bottom w:val="single" w:sz="4" w:space="0" w:color="auto"/>
              <w:right w:val="single" w:sz="4" w:space="0" w:color="auto"/>
            </w:tcBorders>
            <w:shd w:val="clear" w:color="auto" w:fill="auto"/>
            <w:vAlign w:val="bottom"/>
          </w:tcPr>
          <w:p w14:paraId="06CECC4B" w14:textId="77777777" w:rsidR="001263D7" w:rsidRPr="00B42BFB" w:rsidRDefault="001263D7" w:rsidP="001263D7">
            <w:pPr>
              <w:rPr>
                <w:rFonts w:cs="Arial"/>
                <w:b/>
                <w:sz w:val="20"/>
              </w:rPr>
            </w:pPr>
            <w:r>
              <w:rPr>
                <w:rFonts w:cs="Arial"/>
                <w:b/>
                <w:sz w:val="20"/>
              </w:rPr>
              <w:t xml:space="preserve">   4.   </w:t>
            </w:r>
            <w:r w:rsidRPr="00517A38">
              <w:rPr>
                <w:rFonts w:cs="Arial"/>
                <w:b/>
                <w:sz w:val="20"/>
              </w:rPr>
              <w:t xml:space="preserve">Eligibility is reviewed within 30 days of a reported change in the client’s circumstances </w:t>
            </w:r>
          </w:p>
        </w:tc>
        <w:tc>
          <w:tcPr>
            <w:tcW w:w="720" w:type="dxa"/>
            <w:gridSpan w:val="2"/>
            <w:tcBorders>
              <w:left w:val="single" w:sz="4" w:space="0" w:color="auto"/>
              <w:bottom w:val="single" w:sz="4" w:space="0" w:color="auto"/>
              <w:right w:val="single" w:sz="4" w:space="0" w:color="auto"/>
            </w:tcBorders>
            <w:shd w:val="clear" w:color="auto" w:fill="auto"/>
            <w:vAlign w:val="bottom"/>
          </w:tcPr>
          <w:p w14:paraId="468007B4" w14:textId="77777777" w:rsidR="001263D7" w:rsidRPr="00517A38" w:rsidRDefault="001263D7" w:rsidP="001263D7">
            <w:pPr>
              <w:jc w:val="center"/>
              <w:rPr>
                <w:rFonts w:cs="Arial"/>
              </w:rPr>
            </w:pPr>
            <w:r w:rsidRPr="00517A38">
              <w:rPr>
                <w:rFonts w:cs="Arial"/>
              </w:rPr>
              <w:fldChar w:fldCharType="begin">
                <w:ffData>
                  <w:name w:val="Check109"/>
                  <w:enabled/>
                  <w:calcOnExit w:val="0"/>
                  <w:checkBox>
                    <w:sizeAuto/>
                    <w:default w:val="0"/>
                  </w:checkBox>
                </w:ffData>
              </w:fldChar>
            </w:r>
            <w:r w:rsidRPr="00517A38">
              <w:rPr>
                <w:rFonts w:cs="Arial"/>
              </w:rPr>
              <w:instrText xml:space="preserve"> FORMCHECKBOX </w:instrText>
            </w:r>
            <w:r w:rsidR="00DC4DC4">
              <w:rPr>
                <w:rFonts w:cs="Arial"/>
              </w:rPr>
            </w:r>
            <w:r w:rsidR="00DC4DC4">
              <w:rPr>
                <w:rFonts w:cs="Arial"/>
              </w:rPr>
              <w:fldChar w:fldCharType="separate"/>
            </w:r>
            <w:r w:rsidRPr="00517A38">
              <w:rPr>
                <w:rFonts w:cs="Arial"/>
              </w:rPr>
              <w:fldChar w:fldCharType="end"/>
            </w:r>
          </w:p>
        </w:tc>
        <w:tc>
          <w:tcPr>
            <w:tcW w:w="720" w:type="dxa"/>
            <w:gridSpan w:val="2"/>
            <w:tcBorders>
              <w:top w:val="single" w:sz="18" w:space="0" w:color="auto"/>
              <w:left w:val="single" w:sz="4" w:space="0" w:color="auto"/>
              <w:bottom w:val="single" w:sz="4" w:space="0" w:color="auto"/>
              <w:right w:val="single" w:sz="4" w:space="0" w:color="auto"/>
            </w:tcBorders>
            <w:shd w:val="clear" w:color="auto" w:fill="auto"/>
            <w:vAlign w:val="bottom"/>
          </w:tcPr>
          <w:p w14:paraId="38B44F8B" w14:textId="77777777" w:rsidR="001263D7" w:rsidRPr="00517A38" w:rsidRDefault="001263D7" w:rsidP="001263D7">
            <w:pPr>
              <w:jc w:val="center"/>
              <w:rPr>
                <w:rFonts w:cs="Arial"/>
              </w:rPr>
            </w:pPr>
            <w:r w:rsidRPr="00517A38">
              <w:rPr>
                <w:rFonts w:cs="Arial"/>
              </w:rPr>
              <w:fldChar w:fldCharType="begin">
                <w:ffData>
                  <w:name w:val="Check110"/>
                  <w:enabled/>
                  <w:calcOnExit w:val="0"/>
                  <w:checkBox>
                    <w:sizeAuto/>
                    <w:default w:val="0"/>
                  </w:checkBox>
                </w:ffData>
              </w:fldChar>
            </w:r>
            <w:r w:rsidRPr="00517A38">
              <w:rPr>
                <w:rFonts w:cs="Arial"/>
              </w:rPr>
              <w:instrText xml:space="preserve"> FORMCHECKBOX </w:instrText>
            </w:r>
            <w:r w:rsidR="00DC4DC4">
              <w:rPr>
                <w:rFonts w:cs="Arial"/>
              </w:rPr>
            </w:r>
            <w:r w:rsidR="00DC4DC4">
              <w:rPr>
                <w:rFonts w:cs="Arial"/>
              </w:rPr>
              <w:fldChar w:fldCharType="separate"/>
            </w:r>
            <w:r w:rsidRPr="00517A38">
              <w:rPr>
                <w:rFonts w:cs="Arial"/>
              </w:rPr>
              <w:fldChar w:fldCharType="end"/>
            </w:r>
          </w:p>
        </w:tc>
        <w:tc>
          <w:tcPr>
            <w:tcW w:w="641" w:type="dxa"/>
            <w:gridSpan w:val="2"/>
            <w:tcBorders>
              <w:left w:val="single" w:sz="4" w:space="0" w:color="auto"/>
              <w:bottom w:val="single" w:sz="4" w:space="0" w:color="auto"/>
            </w:tcBorders>
            <w:shd w:val="clear" w:color="auto" w:fill="auto"/>
            <w:vAlign w:val="bottom"/>
          </w:tcPr>
          <w:p w14:paraId="785C6873" w14:textId="77777777" w:rsidR="001263D7" w:rsidRPr="00517A38" w:rsidRDefault="001263D7" w:rsidP="001263D7">
            <w:pPr>
              <w:jc w:val="center"/>
              <w:rPr>
                <w:rFonts w:cs="Arial"/>
              </w:rPr>
            </w:pPr>
            <w:r w:rsidRPr="00517A38">
              <w:rPr>
                <w:rFonts w:cs="Arial"/>
              </w:rPr>
              <w:fldChar w:fldCharType="begin">
                <w:ffData>
                  <w:name w:val="Check111"/>
                  <w:enabled/>
                  <w:calcOnExit w:val="0"/>
                  <w:checkBox>
                    <w:sizeAuto/>
                    <w:default w:val="0"/>
                  </w:checkBox>
                </w:ffData>
              </w:fldChar>
            </w:r>
            <w:r w:rsidRPr="00517A38">
              <w:rPr>
                <w:rFonts w:cs="Arial"/>
              </w:rPr>
              <w:instrText xml:space="preserve"> FORMCHECKBOX </w:instrText>
            </w:r>
            <w:r w:rsidR="00DC4DC4">
              <w:rPr>
                <w:rFonts w:cs="Arial"/>
              </w:rPr>
            </w:r>
            <w:r w:rsidR="00DC4DC4">
              <w:rPr>
                <w:rFonts w:cs="Arial"/>
              </w:rPr>
              <w:fldChar w:fldCharType="separate"/>
            </w:r>
            <w:r w:rsidRPr="00517A38">
              <w:rPr>
                <w:rFonts w:cs="Arial"/>
              </w:rPr>
              <w:fldChar w:fldCharType="end"/>
            </w:r>
          </w:p>
        </w:tc>
      </w:tr>
      <w:tr w:rsidR="001263D7" w14:paraId="02105DF1" w14:textId="77777777" w:rsidTr="001263D7">
        <w:trPr>
          <w:trHeight w:val="402"/>
        </w:trPr>
        <w:tc>
          <w:tcPr>
            <w:tcW w:w="10463" w:type="dxa"/>
            <w:gridSpan w:val="7"/>
            <w:tcBorders>
              <w:top w:val="nil"/>
              <w:bottom w:val="thinThickSmallGap" w:sz="24" w:space="0" w:color="auto"/>
            </w:tcBorders>
            <w:shd w:val="clear" w:color="auto" w:fill="auto"/>
            <w:vAlign w:val="bottom"/>
          </w:tcPr>
          <w:p w14:paraId="4384C316" w14:textId="77777777" w:rsidR="001263D7" w:rsidRDefault="001263D7" w:rsidP="001263D7">
            <w:pPr>
              <w:rPr>
                <w:rFonts w:cs="Arial"/>
                <w:b/>
                <w:sz w:val="20"/>
              </w:rPr>
            </w:pPr>
          </w:p>
          <w:p w14:paraId="573CF56A"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0"/>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589FB5DA" w14:textId="77777777" w:rsidR="001263D7" w:rsidRPr="00517A38" w:rsidRDefault="001263D7" w:rsidP="001263D7">
            <w:pPr>
              <w:rPr>
                <w:rFonts w:cs="Arial"/>
              </w:rPr>
            </w:pPr>
          </w:p>
        </w:tc>
      </w:tr>
      <w:tr w:rsidR="001263D7" w14:paraId="12D7C2EE" w14:textId="77777777" w:rsidTr="001263D7">
        <w:trPr>
          <w:trHeight w:val="972"/>
        </w:trPr>
        <w:tc>
          <w:tcPr>
            <w:tcW w:w="10463" w:type="dxa"/>
            <w:gridSpan w:val="7"/>
            <w:shd w:val="clear" w:color="auto" w:fill="auto"/>
            <w:vAlign w:val="bottom"/>
          </w:tcPr>
          <w:p w14:paraId="48F08FB0" w14:textId="77777777" w:rsidR="001263D7" w:rsidRPr="00517A38" w:rsidRDefault="001263D7" w:rsidP="001263D7">
            <w:pPr>
              <w:rPr>
                <w:rFonts w:cs="Arial"/>
                <w:b/>
                <w:sz w:val="20"/>
              </w:rPr>
            </w:pPr>
          </w:p>
          <w:p w14:paraId="4FC52210" w14:textId="77777777" w:rsidR="001263D7" w:rsidRPr="00517A38" w:rsidRDefault="001263D7" w:rsidP="001263D7">
            <w:pPr>
              <w:ind w:firstLineChars="200" w:firstLine="400"/>
              <w:rPr>
                <w:b/>
                <w:iCs/>
                <w:sz w:val="20"/>
              </w:rPr>
            </w:pPr>
            <w:r w:rsidRPr="00517A38">
              <w:rPr>
                <w:i/>
                <w:iCs/>
                <w:sz w:val="20"/>
              </w:rPr>
              <w:t xml:space="preserve">Issues that result in ineligibility and or unallowable/improper claims: </w:t>
            </w:r>
            <w:r w:rsidRPr="00517A38">
              <w:rPr>
                <w:b/>
                <w:iCs/>
                <w:sz w:val="20"/>
              </w:rPr>
              <w:fldChar w:fldCharType="begin">
                <w:ffData>
                  <w:name w:val="Text11"/>
                  <w:enabled/>
                  <w:calcOnExit w:val="0"/>
                  <w:textInput/>
                </w:ffData>
              </w:fldChar>
            </w:r>
            <w:r w:rsidRPr="00517A38">
              <w:rPr>
                <w:b/>
                <w:iCs/>
                <w:sz w:val="20"/>
              </w:rPr>
              <w:instrText xml:space="preserve"> FORMTEXT </w:instrText>
            </w:r>
            <w:r w:rsidRPr="00517A38">
              <w:rPr>
                <w:b/>
                <w:iCs/>
                <w:sz w:val="20"/>
              </w:rPr>
            </w:r>
            <w:r w:rsidRPr="00517A38">
              <w:rPr>
                <w:b/>
                <w:iCs/>
                <w:sz w:val="20"/>
              </w:rPr>
              <w:fldChar w:fldCharType="separate"/>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b/>
                <w:iCs/>
                <w:sz w:val="20"/>
              </w:rPr>
              <w:fldChar w:fldCharType="end"/>
            </w:r>
          </w:p>
          <w:p w14:paraId="58B8A976" w14:textId="77777777" w:rsidR="001263D7" w:rsidRPr="00517A38" w:rsidRDefault="001263D7" w:rsidP="001263D7">
            <w:pPr>
              <w:ind w:firstLineChars="200" w:firstLine="402"/>
              <w:rPr>
                <w:b/>
                <w:i/>
                <w:iCs/>
                <w:sz w:val="20"/>
              </w:rPr>
            </w:pPr>
          </w:p>
          <w:p w14:paraId="3F49F20D" w14:textId="77777777" w:rsidR="001263D7" w:rsidRPr="00517A38" w:rsidRDefault="001263D7" w:rsidP="001263D7">
            <w:pPr>
              <w:jc w:val="center"/>
              <w:rPr>
                <w:rFonts w:cs="Arial"/>
                <w:b/>
                <w:sz w:val="20"/>
              </w:rPr>
            </w:pPr>
          </w:p>
        </w:tc>
      </w:tr>
    </w:tbl>
    <w:p w14:paraId="7A5DCEA4" w14:textId="77777777" w:rsidR="001263D7" w:rsidRPr="003D68A7" w:rsidRDefault="001263D7" w:rsidP="001263D7">
      <w:pPr>
        <w:rPr>
          <w:b/>
          <w:color w:val="808080"/>
          <w:sz w:val="16"/>
          <w:szCs w:val="16"/>
        </w:rPr>
      </w:pPr>
      <w:r>
        <w:rPr>
          <w:b/>
          <w:color w:val="808080"/>
          <w:sz w:val="16"/>
          <w:szCs w:val="16"/>
        </w:rPr>
        <w:t>7-1-2017</w:t>
      </w:r>
      <w:r w:rsidRPr="003D68A7">
        <w:rPr>
          <w:b/>
          <w:color w:val="808080"/>
          <w:sz w:val="16"/>
          <w:szCs w:val="16"/>
        </w:rPr>
        <w:t xml:space="preserve"> version</w:t>
      </w:r>
    </w:p>
    <w:p w14:paraId="7BCD73E4" w14:textId="77777777" w:rsidR="00F73DF0" w:rsidRDefault="00F73DF0" w:rsidP="00F73DF0">
      <w:pPr>
        <w:keepNext/>
        <w:outlineLvl w:val="1"/>
        <w:rPr>
          <w:rFonts w:ascii="Times New Roman" w:hAnsi="Times New Roman"/>
          <w:b/>
          <w:szCs w:val="24"/>
        </w:rPr>
      </w:pPr>
    </w:p>
    <w:p w14:paraId="13E3FE06" w14:textId="77777777" w:rsidR="001263D7" w:rsidRDefault="001263D7" w:rsidP="00F73DF0">
      <w:pPr>
        <w:jc w:val="right"/>
        <w:rPr>
          <w:color w:val="999999"/>
          <w:szCs w:val="24"/>
        </w:rPr>
      </w:pPr>
    </w:p>
    <w:p w14:paraId="2C94D9F6" w14:textId="77777777" w:rsidR="001263D7" w:rsidRDefault="001263D7" w:rsidP="00F73DF0">
      <w:pPr>
        <w:jc w:val="right"/>
        <w:rPr>
          <w:color w:val="999999"/>
          <w:szCs w:val="24"/>
        </w:rPr>
      </w:pPr>
    </w:p>
    <w:p w14:paraId="657A8B88" w14:textId="77777777" w:rsidR="001263D7" w:rsidRDefault="001263D7" w:rsidP="00F73DF0">
      <w:pPr>
        <w:jc w:val="right"/>
        <w:rPr>
          <w:color w:val="999999"/>
          <w:szCs w:val="24"/>
        </w:rPr>
      </w:pPr>
    </w:p>
    <w:p w14:paraId="2947C017" w14:textId="77777777" w:rsidR="001263D7" w:rsidRDefault="001263D7" w:rsidP="00F73DF0">
      <w:pPr>
        <w:jc w:val="right"/>
        <w:rPr>
          <w:color w:val="999999"/>
          <w:szCs w:val="24"/>
        </w:rPr>
      </w:pPr>
    </w:p>
    <w:p w14:paraId="40A10A79" w14:textId="77777777" w:rsidR="001263D7" w:rsidRDefault="001263D7" w:rsidP="00F73DF0">
      <w:pPr>
        <w:jc w:val="right"/>
        <w:rPr>
          <w:color w:val="999999"/>
          <w:szCs w:val="24"/>
        </w:rPr>
      </w:pPr>
    </w:p>
    <w:p w14:paraId="7D1B8ECF" w14:textId="77777777" w:rsidR="001263D7" w:rsidRDefault="001263D7" w:rsidP="00F73DF0">
      <w:pPr>
        <w:jc w:val="right"/>
        <w:rPr>
          <w:color w:val="999999"/>
          <w:szCs w:val="24"/>
        </w:rPr>
      </w:pPr>
    </w:p>
    <w:p w14:paraId="254286A6" w14:textId="77777777" w:rsidR="001263D7" w:rsidRDefault="001263D7" w:rsidP="00F73DF0">
      <w:pPr>
        <w:jc w:val="right"/>
        <w:rPr>
          <w:color w:val="999999"/>
          <w:szCs w:val="24"/>
        </w:rPr>
      </w:pPr>
    </w:p>
    <w:p w14:paraId="04345411" w14:textId="77777777" w:rsidR="001263D7" w:rsidRDefault="001263D7" w:rsidP="00F73DF0">
      <w:pPr>
        <w:jc w:val="right"/>
        <w:rPr>
          <w:color w:val="999999"/>
          <w:szCs w:val="24"/>
        </w:rPr>
      </w:pPr>
    </w:p>
    <w:p w14:paraId="6689C7C5" w14:textId="77777777" w:rsidR="001263D7" w:rsidRDefault="001263D7" w:rsidP="00F73DF0">
      <w:pPr>
        <w:jc w:val="right"/>
        <w:rPr>
          <w:color w:val="999999"/>
          <w:szCs w:val="24"/>
        </w:rPr>
      </w:pPr>
    </w:p>
    <w:p w14:paraId="4EC1C83A" w14:textId="77777777" w:rsidR="001263D7" w:rsidRDefault="001263D7" w:rsidP="00F73DF0">
      <w:pPr>
        <w:jc w:val="right"/>
        <w:rPr>
          <w:color w:val="999999"/>
          <w:szCs w:val="24"/>
        </w:rPr>
      </w:pPr>
    </w:p>
    <w:p w14:paraId="7B2B35FA" w14:textId="77777777" w:rsidR="001263D7" w:rsidRDefault="001263D7" w:rsidP="00F73DF0">
      <w:pPr>
        <w:jc w:val="right"/>
        <w:rPr>
          <w:color w:val="999999"/>
          <w:szCs w:val="24"/>
        </w:rPr>
      </w:pPr>
    </w:p>
    <w:p w14:paraId="43C2C104" w14:textId="77777777" w:rsidR="001263D7" w:rsidRDefault="001263D7" w:rsidP="00F73DF0">
      <w:pPr>
        <w:jc w:val="right"/>
        <w:rPr>
          <w:color w:val="999999"/>
          <w:szCs w:val="24"/>
        </w:rPr>
      </w:pPr>
    </w:p>
    <w:p w14:paraId="21738069" w14:textId="77777777" w:rsidR="001263D7" w:rsidRDefault="001263D7" w:rsidP="00F73DF0">
      <w:pPr>
        <w:jc w:val="right"/>
        <w:rPr>
          <w:color w:val="999999"/>
          <w:szCs w:val="24"/>
        </w:rPr>
      </w:pPr>
    </w:p>
    <w:p w14:paraId="6711FA55" w14:textId="77777777" w:rsidR="001263D7" w:rsidRDefault="001263D7" w:rsidP="00F73DF0">
      <w:pPr>
        <w:jc w:val="right"/>
        <w:rPr>
          <w:color w:val="999999"/>
          <w:szCs w:val="24"/>
        </w:rPr>
      </w:pPr>
    </w:p>
    <w:p w14:paraId="37BD85F1" w14:textId="77777777" w:rsidR="001263D7" w:rsidRDefault="001263D7" w:rsidP="00F73DF0">
      <w:pPr>
        <w:jc w:val="right"/>
        <w:rPr>
          <w:color w:val="999999"/>
          <w:szCs w:val="24"/>
        </w:rPr>
      </w:pPr>
    </w:p>
    <w:p w14:paraId="7CC83A13" w14:textId="77777777" w:rsidR="001263D7" w:rsidRDefault="001263D7" w:rsidP="00F73DF0">
      <w:pPr>
        <w:jc w:val="right"/>
        <w:rPr>
          <w:color w:val="999999"/>
          <w:szCs w:val="24"/>
        </w:rPr>
      </w:pPr>
    </w:p>
    <w:p w14:paraId="2868EEB4" w14:textId="77777777" w:rsidR="001263D7" w:rsidRDefault="001263D7" w:rsidP="00F73DF0">
      <w:pPr>
        <w:jc w:val="right"/>
        <w:rPr>
          <w:color w:val="999999"/>
          <w:szCs w:val="24"/>
        </w:rPr>
      </w:pPr>
    </w:p>
    <w:p w14:paraId="5C9A3659" w14:textId="77777777" w:rsidR="001263D7" w:rsidRDefault="001263D7" w:rsidP="00F73DF0">
      <w:pPr>
        <w:jc w:val="right"/>
        <w:rPr>
          <w:color w:val="999999"/>
          <w:szCs w:val="24"/>
        </w:rPr>
      </w:pPr>
    </w:p>
    <w:p w14:paraId="2323CEB3" w14:textId="77777777" w:rsidR="001263D7" w:rsidRDefault="001263D7" w:rsidP="00F73DF0">
      <w:pPr>
        <w:jc w:val="right"/>
        <w:rPr>
          <w:color w:val="999999"/>
          <w:szCs w:val="24"/>
        </w:rPr>
      </w:pPr>
    </w:p>
    <w:p w14:paraId="2FBD5EC1" w14:textId="77777777" w:rsidR="001263D7" w:rsidRDefault="001263D7" w:rsidP="00F73DF0">
      <w:pPr>
        <w:jc w:val="right"/>
        <w:rPr>
          <w:color w:val="999999"/>
          <w:szCs w:val="24"/>
        </w:rPr>
      </w:pPr>
    </w:p>
    <w:p w14:paraId="0EE8CEA9" w14:textId="77777777" w:rsidR="001263D7" w:rsidRDefault="001263D7" w:rsidP="00F73DF0">
      <w:pPr>
        <w:jc w:val="right"/>
        <w:rPr>
          <w:color w:val="999999"/>
          <w:szCs w:val="24"/>
        </w:rPr>
      </w:pPr>
    </w:p>
    <w:p w14:paraId="144CD3E2" w14:textId="77777777" w:rsidR="001263D7" w:rsidRDefault="001263D7" w:rsidP="00F73DF0">
      <w:pPr>
        <w:jc w:val="right"/>
        <w:rPr>
          <w:color w:val="999999"/>
          <w:szCs w:val="24"/>
        </w:rPr>
      </w:pPr>
    </w:p>
    <w:p w14:paraId="62693833" w14:textId="77777777" w:rsidR="001263D7" w:rsidRDefault="001263D7" w:rsidP="00F73DF0">
      <w:pPr>
        <w:jc w:val="right"/>
        <w:rPr>
          <w:color w:val="999999"/>
          <w:szCs w:val="24"/>
        </w:rPr>
      </w:pPr>
    </w:p>
    <w:p w14:paraId="799DF815" w14:textId="77777777" w:rsidR="001263D7" w:rsidRDefault="001263D7" w:rsidP="00F73DF0">
      <w:pPr>
        <w:jc w:val="right"/>
        <w:rPr>
          <w:color w:val="999999"/>
          <w:szCs w:val="24"/>
        </w:rPr>
      </w:pPr>
    </w:p>
    <w:p w14:paraId="3C432BA0" w14:textId="77777777" w:rsidR="001263D7" w:rsidRDefault="001263D7" w:rsidP="00F73DF0">
      <w:pPr>
        <w:jc w:val="right"/>
        <w:rPr>
          <w:color w:val="999999"/>
          <w:szCs w:val="24"/>
        </w:rPr>
      </w:pPr>
    </w:p>
    <w:p w14:paraId="77ED6579" w14:textId="77777777" w:rsidR="001263D7" w:rsidRDefault="001263D7" w:rsidP="00F73DF0">
      <w:pPr>
        <w:jc w:val="right"/>
        <w:rPr>
          <w:color w:val="999999"/>
          <w:szCs w:val="24"/>
        </w:rPr>
      </w:pPr>
    </w:p>
    <w:p w14:paraId="695AD6AE" w14:textId="77777777" w:rsidR="001263D7" w:rsidRDefault="001263D7" w:rsidP="00F73DF0">
      <w:pPr>
        <w:jc w:val="right"/>
        <w:rPr>
          <w:color w:val="999999"/>
          <w:szCs w:val="24"/>
        </w:rPr>
      </w:pPr>
    </w:p>
    <w:p w14:paraId="5CEAB7A3" w14:textId="77777777" w:rsidR="001263D7" w:rsidRDefault="001263D7" w:rsidP="00F73DF0">
      <w:pPr>
        <w:jc w:val="right"/>
        <w:rPr>
          <w:color w:val="999999"/>
          <w:szCs w:val="24"/>
        </w:rPr>
      </w:pPr>
    </w:p>
    <w:p w14:paraId="3393CDAB" w14:textId="77777777" w:rsidR="001263D7" w:rsidRDefault="001263D7" w:rsidP="00F73DF0">
      <w:pPr>
        <w:jc w:val="right"/>
        <w:rPr>
          <w:color w:val="999999"/>
          <w:szCs w:val="24"/>
        </w:rPr>
      </w:pPr>
    </w:p>
    <w:p w14:paraId="4845F0B6" w14:textId="77777777" w:rsidR="001263D7" w:rsidRDefault="001263D7" w:rsidP="00F73DF0">
      <w:pPr>
        <w:jc w:val="right"/>
        <w:rPr>
          <w:color w:val="999999"/>
          <w:szCs w:val="24"/>
        </w:rPr>
      </w:pPr>
    </w:p>
    <w:p w14:paraId="3E305CEB" w14:textId="77777777" w:rsidR="001263D7" w:rsidRDefault="001263D7" w:rsidP="00F73DF0">
      <w:pPr>
        <w:jc w:val="right"/>
        <w:rPr>
          <w:color w:val="999999"/>
          <w:szCs w:val="24"/>
        </w:rPr>
      </w:pPr>
    </w:p>
    <w:p w14:paraId="6069854D" w14:textId="77777777" w:rsidR="001263D7" w:rsidRDefault="001263D7" w:rsidP="00F73DF0">
      <w:pPr>
        <w:jc w:val="right"/>
        <w:rPr>
          <w:color w:val="999999"/>
          <w:szCs w:val="24"/>
        </w:rPr>
      </w:pPr>
    </w:p>
    <w:p w14:paraId="4B2BC452" w14:textId="77777777" w:rsidR="001263D7" w:rsidRDefault="001263D7" w:rsidP="00F73DF0">
      <w:pPr>
        <w:jc w:val="right"/>
        <w:rPr>
          <w:color w:val="999999"/>
          <w:szCs w:val="24"/>
        </w:rPr>
      </w:pPr>
    </w:p>
    <w:p w14:paraId="69176676" w14:textId="77777777" w:rsidR="001263D7" w:rsidRDefault="001263D7" w:rsidP="00F73DF0">
      <w:pPr>
        <w:jc w:val="right"/>
        <w:rPr>
          <w:color w:val="999999"/>
          <w:szCs w:val="24"/>
        </w:rPr>
      </w:pPr>
    </w:p>
    <w:p w14:paraId="41C2B38E" w14:textId="77777777" w:rsidR="001263D7" w:rsidRDefault="001263D7" w:rsidP="00F73DF0">
      <w:pPr>
        <w:jc w:val="right"/>
        <w:rPr>
          <w:color w:val="999999"/>
          <w:szCs w:val="24"/>
        </w:rPr>
      </w:pPr>
    </w:p>
    <w:p w14:paraId="08C7C4EE" w14:textId="53549948" w:rsidR="00F73DF0" w:rsidRPr="001263D7" w:rsidRDefault="008624AA" w:rsidP="004224C5">
      <w:pPr>
        <w:rPr>
          <w:b/>
          <w:szCs w:val="24"/>
          <w:u w:val="single"/>
        </w:rPr>
      </w:pPr>
      <w:r>
        <w:rPr>
          <w:b/>
          <w:szCs w:val="24"/>
          <w:u w:val="single"/>
        </w:rPr>
        <w:t xml:space="preserve">510.03                                                         </w:t>
      </w:r>
      <w:r w:rsidR="001263D7" w:rsidRPr="001263D7">
        <w:rPr>
          <w:b/>
          <w:szCs w:val="24"/>
          <w:u w:val="single"/>
        </w:rPr>
        <w:t>At</w:t>
      </w:r>
      <w:r w:rsidR="00F73DF0" w:rsidRPr="001263D7">
        <w:rPr>
          <w:b/>
          <w:szCs w:val="24"/>
          <w:u w:val="single"/>
        </w:rPr>
        <w:t>tachment C</w:t>
      </w:r>
    </w:p>
    <w:p w14:paraId="72DA93A8" w14:textId="77777777" w:rsidR="00F73DF0" w:rsidRDefault="00F73DF0" w:rsidP="00F73DF0">
      <w:pPr>
        <w:rPr>
          <w:b/>
          <w:sz w:val="28"/>
          <w:szCs w:val="28"/>
        </w:rPr>
      </w:pPr>
    </w:p>
    <w:p w14:paraId="465F92E3" w14:textId="77777777" w:rsidR="001263D7" w:rsidRDefault="001263D7" w:rsidP="00F73DF0">
      <w:pPr>
        <w:rPr>
          <w:b/>
          <w:sz w:val="28"/>
          <w:szCs w:val="28"/>
        </w:rPr>
      </w:pPr>
    </w:p>
    <w:p w14:paraId="5B92D5DF" w14:textId="77777777" w:rsidR="001263D7" w:rsidRDefault="001263D7" w:rsidP="001263D7">
      <w:pPr>
        <w:jc w:val="center"/>
        <w:rPr>
          <w:b/>
          <w:sz w:val="28"/>
          <w:szCs w:val="28"/>
        </w:rPr>
      </w:pPr>
      <w:r>
        <w:rPr>
          <w:b/>
          <w:sz w:val="28"/>
          <w:szCs w:val="28"/>
        </w:rPr>
        <w:t>Title IV-E Foster Care Eligibility</w:t>
      </w:r>
    </w:p>
    <w:p w14:paraId="2B23A9D3" w14:textId="77777777" w:rsidR="001263D7" w:rsidRDefault="001263D7" w:rsidP="001263D7">
      <w:pPr>
        <w:jc w:val="center"/>
        <w:rPr>
          <w:b/>
          <w:sz w:val="28"/>
          <w:szCs w:val="28"/>
        </w:rPr>
      </w:pPr>
      <w:r>
        <w:rPr>
          <w:b/>
          <w:sz w:val="28"/>
          <w:szCs w:val="28"/>
        </w:rPr>
        <w:t>Review Instrument</w:t>
      </w:r>
    </w:p>
    <w:p w14:paraId="1236C704" w14:textId="77777777" w:rsidR="001263D7" w:rsidRDefault="001263D7" w:rsidP="001263D7">
      <w:pPr>
        <w:jc w:val="center"/>
        <w:rPr>
          <w:b/>
          <w:sz w:val="20"/>
        </w:rPr>
      </w:pPr>
      <w:r>
        <w:rPr>
          <w:b/>
          <w:sz w:val="20"/>
        </w:rPr>
        <w:t>June 2015 Version</w:t>
      </w:r>
    </w:p>
    <w:p w14:paraId="5A7DA33E" w14:textId="77777777" w:rsidR="001263D7" w:rsidRPr="00B20666" w:rsidRDefault="001263D7" w:rsidP="001263D7">
      <w:pPr>
        <w:jc w:val="center"/>
        <w:rPr>
          <w:b/>
          <w:sz w:val="20"/>
        </w:rPr>
      </w:pPr>
    </w:p>
    <w:p w14:paraId="20EC639B" w14:textId="77777777" w:rsidR="001263D7" w:rsidRPr="0095730B" w:rsidRDefault="001263D7" w:rsidP="001263D7">
      <w:pPr>
        <w:rPr>
          <w:b/>
          <w:sz w:val="16"/>
          <w:szCs w:val="16"/>
        </w:rPr>
      </w:pPr>
    </w:p>
    <w:tbl>
      <w:tblPr>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3"/>
      </w:tblGrid>
      <w:tr w:rsidR="001263D7" w:rsidRPr="00347D5D" w14:paraId="0C8071DF" w14:textId="77777777" w:rsidTr="001263D7">
        <w:trPr>
          <w:trHeight w:val="162"/>
        </w:trPr>
        <w:tc>
          <w:tcPr>
            <w:tcW w:w="10283" w:type="dxa"/>
            <w:shd w:val="clear" w:color="auto" w:fill="000000"/>
          </w:tcPr>
          <w:p w14:paraId="27B6023C" w14:textId="77777777" w:rsidR="001263D7" w:rsidRPr="00347D5D" w:rsidRDefault="001263D7" w:rsidP="001263D7">
            <w:pPr>
              <w:rPr>
                <w:b/>
              </w:rPr>
            </w:pPr>
            <w:r w:rsidRPr="00347D5D">
              <w:rPr>
                <w:b/>
              </w:rPr>
              <w:t>A.  CASE FINDINGS</w:t>
            </w:r>
          </w:p>
        </w:tc>
      </w:tr>
      <w:tr w:rsidR="001263D7" w:rsidRPr="00347D5D" w14:paraId="635F1551" w14:textId="77777777" w:rsidTr="001263D7">
        <w:trPr>
          <w:trHeight w:val="315"/>
        </w:trPr>
        <w:tc>
          <w:tcPr>
            <w:tcW w:w="10283" w:type="dxa"/>
            <w:tcBorders>
              <w:bottom w:val="single" w:sz="8" w:space="0" w:color="auto"/>
            </w:tcBorders>
            <w:shd w:val="clear" w:color="auto" w:fill="auto"/>
          </w:tcPr>
          <w:p w14:paraId="369D22B9" w14:textId="77777777" w:rsidR="001263D7" w:rsidRPr="00347D5D" w:rsidRDefault="001263D7" w:rsidP="001263D7">
            <w:pPr>
              <w:rPr>
                <w:b/>
                <w:sz w:val="18"/>
                <w:szCs w:val="18"/>
              </w:rPr>
            </w:pPr>
          </w:p>
          <w:p w14:paraId="4549DB37" w14:textId="77777777" w:rsidR="001263D7" w:rsidRDefault="001263D7" w:rsidP="001263D7">
            <w:pPr>
              <w:jc w:val="both"/>
              <w:rPr>
                <w:rFonts w:ascii="CourierNewPS-BoldMT" w:hAnsi="CourierNewPS-BoldMT" w:cs="CourierNewPS-BoldMT"/>
                <w:b/>
                <w:bCs/>
                <w:color w:val="000000"/>
              </w:rPr>
            </w:pPr>
            <w:r w:rsidRPr="00347D5D">
              <w:rPr>
                <w:b/>
              </w:rPr>
              <w:t xml:space="preserve">                                     NON-ERROR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3D6B95D0" w14:textId="77777777" w:rsidR="001263D7" w:rsidRPr="00347D5D" w:rsidRDefault="001263D7" w:rsidP="001263D7">
            <w:pPr>
              <w:jc w:val="both"/>
              <w:rPr>
                <w:b/>
                <w:sz w:val="16"/>
                <w:szCs w:val="16"/>
              </w:rPr>
            </w:pPr>
          </w:p>
        </w:tc>
      </w:tr>
      <w:tr w:rsidR="001263D7" w:rsidRPr="00347D5D" w14:paraId="555B404C" w14:textId="77777777" w:rsidTr="001263D7">
        <w:trPr>
          <w:trHeight w:val="2932"/>
        </w:trPr>
        <w:tc>
          <w:tcPr>
            <w:tcW w:w="10283" w:type="dxa"/>
            <w:tcBorders>
              <w:top w:val="single" w:sz="8" w:space="0" w:color="auto"/>
              <w:bottom w:val="single" w:sz="4" w:space="0" w:color="auto"/>
            </w:tcBorders>
            <w:shd w:val="clear" w:color="auto" w:fill="auto"/>
          </w:tcPr>
          <w:p w14:paraId="51C1AC93" w14:textId="77777777" w:rsidR="001263D7" w:rsidRPr="00347D5D" w:rsidRDefault="001263D7" w:rsidP="001263D7">
            <w:pPr>
              <w:rPr>
                <w:b/>
              </w:rPr>
            </w:pPr>
          </w:p>
          <w:p w14:paraId="0E066FAD" w14:textId="77777777" w:rsidR="001263D7" w:rsidRPr="00347D5D" w:rsidRDefault="001263D7" w:rsidP="001263D7">
            <w:pPr>
              <w:jc w:val="center"/>
              <w:rPr>
                <w:b/>
              </w:rPr>
            </w:pPr>
            <w:r w:rsidRPr="00347D5D">
              <w:rPr>
                <w:b/>
              </w:rPr>
              <w:t xml:space="preserve">Underpayments: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rFonts w:ascii="CourierNewPS-BoldMT" w:hAnsi="CourierNewPS-BoldMT" w:cs="CourierNewPS-BoldMT"/>
                <w:b/>
                <w:bCs/>
                <w:color w:val="000000"/>
              </w:rPr>
              <w:t xml:space="preserve">                  </w:t>
            </w:r>
            <w:r w:rsidRPr="00347D5D">
              <w:rPr>
                <w:b/>
              </w:rPr>
              <w:t xml:space="preserve">Ineligible 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27F70562" w14:textId="77777777" w:rsidR="001263D7" w:rsidRPr="00347D5D" w:rsidRDefault="001263D7" w:rsidP="001263D7">
            <w:pPr>
              <w:rPr>
                <w:b/>
                <w:bCs/>
                <w:sz w:val="23"/>
                <w:szCs w:val="23"/>
              </w:rPr>
            </w:pPr>
          </w:p>
          <w:p w14:paraId="4A9649A8" w14:textId="77777777" w:rsidR="001263D7" w:rsidRPr="00347D5D" w:rsidRDefault="001263D7" w:rsidP="001263D7">
            <w:pPr>
              <w:rPr>
                <w:b/>
                <w:bCs/>
                <w:sz w:val="23"/>
                <w:szCs w:val="23"/>
              </w:rPr>
            </w:pPr>
          </w:p>
          <w:p w14:paraId="02948FB2" w14:textId="77777777" w:rsidR="001263D7" w:rsidRPr="00347D5D" w:rsidRDefault="001263D7" w:rsidP="001263D7">
            <w:pPr>
              <w:shd w:val="clear" w:color="auto" w:fill="000000"/>
              <w:rPr>
                <w:b/>
              </w:rPr>
            </w:pPr>
            <w:r w:rsidRPr="00347D5D">
              <w:rPr>
                <w:b/>
                <w:bCs/>
              </w:rPr>
              <w:t>(B) QUALITY ASSURANCE CHECK COMPLETED SIGNATURES</w:t>
            </w:r>
          </w:p>
          <w:p w14:paraId="18595517" w14:textId="77777777" w:rsidR="001263D7" w:rsidRDefault="001263D7" w:rsidP="001263D7">
            <w:pPr>
              <w:pStyle w:val="Normal2"/>
              <w:spacing w:before="120" w:after="160"/>
              <w:rPr>
                <w:rFonts w:ascii="Times New Roman" w:hAnsi="Times New Roman"/>
                <w:sz w:val="20"/>
                <w:szCs w:val="20"/>
              </w:rPr>
            </w:pPr>
          </w:p>
          <w:p w14:paraId="36221A64" w14:textId="77777777" w:rsidR="001263D7" w:rsidRPr="00A91E0E" w:rsidRDefault="001263D7" w:rsidP="001263D7">
            <w:pPr>
              <w:pStyle w:val="Normal2"/>
              <w:spacing w:before="120" w:after="160"/>
              <w:rPr>
                <w:rFonts w:ascii="Times New Roman" w:hAnsi="Times New Roman"/>
                <w:b/>
                <w:color w:val="000000"/>
                <w:sz w:val="22"/>
                <w:szCs w:val="22"/>
              </w:rPr>
            </w:pPr>
            <w:r>
              <w:rPr>
                <w:rFonts w:ascii="Times New Roman" w:hAnsi="Times New Roman"/>
                <w:sz w:val="20"/>
                <w:szCs w:val="20"/>
              </w:rPr>
              <w:t xml:space="preserve">       </w:t>
            </w:r>
            <w:r w:rsidRPr="00347D5D">
              <w:rPr>
                <w:rFonts w:ascii="Times New Roman" w:hAnsi="Times New Roman"/>
                <w:b/>
                <w:color w:val="000000"/>
                <w:sz w:val="22"/>
                <w:szCs w:val="22"/>
              </w:rPr>
              <w:t xml:space="preserve">QA Reviewer’s Signature: </w:t>
            </w:r>
            <w:r w:rsidRPr="00347D5D">
              <w:rPr>
                <w:rFonts w:ascii="Times New Roman" w:hAnsi="Times New Roman"/>
                <w:b/>
                <w:color w:val="000000"/>
                <w:sz w:val="22"/>
                <w:szCs w:val="22"/>
                <w:highlight w:val="lightGray"/>
              </w:rPr>
              <w:fldChar w:fldCharType="begin">
                <w:ffData>
                  <w:name w:val="Text104"/>
                  <w:enabled/>
                  <w:calcOnExit w:val="0"/>
                  <w:textInput/>
                </w:ffData>
              </w:fldChar>
            </w:r>
            <w:bookmarkStart w:id="46" w:name="Text104"/>
            <w:r w:rsidRPr="00347D5D">
              <w:rPr>
                <w:rFonts w:ascii="Times New Roman" w:hAnsi="Times New Roman"/>
                <w:b/>
                <w:color w:val="000000"/>
                <w:sz w:val="22"/>
                <w:szCs w:val="22"/>
                <w:highlight w:val="lightGray"/>
              </w:rPr>
              <w:instrText xml:space="preserve"> FORMTEXT </w:instrText>
            </w:r>
            <w:r w:rsidRPr="00347D5D">
              <w:rPr>
                <w:rFonts w:ascii="Times New Roman" w:hAnsi="Times New Roman"/>
                <w:b/>
                <w:color w:val="000000"/>
                <w:sz w:val="22"/>
                <w:szCs w:val="22"/>
                <w:highlight w:val="lightGray"/>
              </w:rPr>
            </w:r>
            <w:r w:rsidRPr="00347D5D">
              <w:rPr>
                <w:rFonts w:ascii="Times New Roman" w:hAnsi="Times New Roman"/>
                <w:b/>
                <w:color w:val="000000"/>
                <w:sz w:val="22"/>
                <w:szCs w:val="22"/>
                <w:highlight w:val="lightGray"/>
              </w:rPr>
              <w:fldChar w:fldCharType="separate"/>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color w:val="000000"/>
                <w:sz w:val="22"/>
                <w:szCs w:val="22"/>
                <w:highlight w:val="lightGray"/>
              </w:rPr>
              <w:fldChar w:fldCharType="end"/>
            </w:r>
            <w:bookmarkEnd w:id="46"/>
          </w:p>
        </w:tc>
      </w:tr>
      <w:tr w:rsidR="001263D7" w:rsidRPr="00347D5D" w14:paraId="32FB871E" w14:textId="77777777" w:rsidTr="001263D7">
        <w:trPr>
          <w:trHeight w:val="102"/>
        </w:trPr>
        <w:tc>
          <w:tcPr>
            <w:tcW w:w="10283" w:type="dxa"/>
            <w:shd w:val="clear" w:color="auto" w:fill="000000"/>
          </w:tcPr>
          <w:p w14:paraId="28BE98E0" w14:textId="77777777" w:rsidR="001263D7" w:rsidRPr="00347D5D" w:rsidRDefault="001263D7" w:rsidP="001263D7">
            <w:pPr>
              <w:rPr>
                <w:b/>
              </w:rPr>
            </w:pPr>
            <w:r w:rsidRPr="00347D5D">
              <w:rPr>
                <w:b/>
              </w:rPr>
              <w:t>(D)GENERAL CASE INFORMATION</w:t>
            </w:r>
          </w:p>
        </w:tc>
      </w:tr>
      <w:tr w:rsidR="001263D7" w:rsidRPr="00347D5D" w14:paraId="65B28BDF" w14:textId="77777777" w:rsidTr="001263D7">
        <w:trPr>
          <w:trHeight w:val="2300"/>
        </w:trPr>
        <w:tc>
          <w:tcPr>
            <w:tcW w:w="10283" w:type="dxa"/>
            <w:tcBorders>
              <w:top w:val="single" w:sz="8" w:space="0" w:color="auto"/>
              <w:bottom w:val="single" w:sz="8" w:space="0" w:color="auto"/>
            </w:tcBorders>
            <w:shd w:val="clear" w:color="auto" w:fill="auto"/>
          </w:tcPr>
          <w:p w14:paraId="767B5726" w14:textId="77777777" w:rsidR="001263D7" w:rsidRPr="00347D5D" w:rsidRDefault="001263D7" w:rsidP="001263D7">
            <w:pPr>
              <w:autoSpaceDE w:val="0"/>
              <w:autoSpaceDN w:val="0"/>
              <w:adjustRightInd w:val="0"/>
              <w:rPr>
                <w:rFonts w:cs="Arial"/>
                <w:color w:val="000000"/>
              </w:rPr>
            </w:pPr>
          </w:p>
          <w:p w14:paraId="74CB310E"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Sample PUR (month/day/year): </w:t>
            </w:r>
            <w:r w:rsidRPr="00347D5D">
              <w:rPr>
                <w:b/>
                <w:bCs/>
                <w:color w:val="000000"/>
                <w:highlight w:val="lightGray"/>
              </w:rPr>
              <w:fldChar w:fldCharType="begin">
                <w:ffData>
                  <w:name w:val="Text143"/>
                  <w:enabled/>
                  <w:calcOnExit w:val="0"/>
                  <w:textInput/>
                </w:ffData>
              </w:fldChar>
            </w:r>
            <w:bookmarkStart w:id="47" w:name="Text143"/>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7"/>
            <w:r w:rsidRPr="00347D5D">
              <w:rPr>
                <w:b/>
                <w:bCs/>
                <w:color w:val="000000"/>
              </w:rPr>
              <w:t>/</w:t>
            </w:r>
            <w:r w:rsidRPr="00347D5D">
              <w:rPr>
                <w:b/>
                <w:bCs/>
                <w:color w:val="000000"/>
                <w:highlight w:val="lightGray"/>
              </w:rPr>
              <w:fldChar w:fldCharType="begin">
                <w:ffData>
                  <w:name w:val="Text144"/>
                  <w:enabled/>
                  <w:calcOnExit w:val="0"/>
                  <w:textInput/>
                </w:ffData>
              </w:fldChar>
            </w:r>
            <w:bookmarkStart w:id="48" w:name="Text144"/>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8"/>
            <w:r w:rsidRPr="00347D5D">
              <w:rPr>
                <w:b/>
                <w:bCs/>
                <w:color w:val="000000"/>
              </w:rPr>
              <w:t>/</w:t>
            </w:r>
            <w:r w:rsidRPr="00347D5D">
              <w:rPr>
                <w:b/>
                <w:bCs/>
                <w:color w:val="000000"/>
                <w:highlight w:val="lightGray"/>
              </w:rPr>
              <w:fldChar w:fldCharType="begin">
                <w:ffData>
                  <w:name w:val="Text145"/>
                  <w:enabled/>
                  <w:calcOnExit w:val="0"/>
                  <w:textInput/>
                </w:ffData>
              </w:fldChar>
            </w:r>
            <w:bookmarkStart w:id="49" w:name="Text145"/>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9"/>
            <w:r w:rsidRPr="00347D5D">
              <w:rPr>
                <w:b/>
                <w:bCs/>
                <w:color w:val="000000"/>
              </w:rPr>
              <w:t xml:space="preserve"> to </w:t>
            </w:r>
            <w:r w:rsidRPr="00347D5D">
              <w:rPr>
                <w:b/>
                <w:bCs/>
                <w:color w:val="000000"/>
                <w:highlight w:val="lightGray"/>
              </w:rPr>
              <w:fldChar w:fldCharType="begin">
                <w:ffData>
                  <w:name w:val="Text146"/>
                  <w:enabled/>
                  <w:calcOnExit w:val="0"/>
                  <w:textInput/>
                </w:ffData>
              </w:fldChar>
            </w:r>
            <w:bookmarkStart w:id="50" w:name="Text146"/>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0"/>
            <w:r w:rsidRPr="00347D5D">
              <w:rPr>
                <w:b/>
                <w:bCs/>
                <w:color w:val="000000"/>
              </w:rPr>
              <w:t>/</w:t>
            </w:r>
            <w:r w:rsidRPr="00347D5D">
              <w:rPr>
                <w:b/>
                <w:bCs/>
                <w:color w:val="000000"/>
                <w:highlight w:val="lightGray"/>
              </w:rPr>
              <w:fldChar w:fldCharType="begin">
                <w:ffData>
                  <w:name w:val="Text147"/>
                  <w:enabled/>
                  <w:calcOnExit w:val="0"/>
                  <w:textInput/>
                </w:ffData>
              </w:fldChar>
            </w:r>
            <w:bookmarkStart w:id="51" w:name="Text147"/>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1"/>
            <w:r w:rsidRPr="00347D5D">
              <w:rPr>
                <w:b/>
                <w:bCs/>
                <w:color w:val="000000"/>
              </w:rPr>
              <w:t>/</w:t>
            </w:r>
            <w:r w:rsidRPr="00347D5D">
              <w:rPr>
                <w:b/>
                <w:bCs/>
                <w:color w:val="000000"/>
                <w:highlight w:val="lightGray"/>
              </w:rPr>
              <w:fldChar w:fldCharType="begin">
                <w:ffData>
                  <w:name w:val="Text148"/>
                  <w:enabled/>
                  <w:calcOnExit w:val="0"/>
                  <w:textInput/>
                </w:ffData>
              </w:fldChar>
            </w:r>
            <w:bookmarkStart w:id="52" w:name="Text148"/>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2"/>
          </w:p>
          <w:p w14:paraId="3225E7C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State postal code and random sample selection number: </w:t>
            </w:r>
            <w:r w:rsidRPr="00347D5D">
              <w:rPr>
                <w:b/>
                <w:bCs/>
                <w:color w:val="000000"/>
                <w:highlight w:val="lightGray"/>
              </w:rPr>
              <w:fldChar w:fldCharType="begin">
                <w:ffData>
                  <w:name w:val="Text149"/>
                  <w:enabled/>
                  <w:calcOnExit w:val="0"/>
                  <w:textInput/>
                </w:ffData>
              </w:fldChar>
            </w:r>
            <w:bookmarkStart w:id="53" w:name="Text149"/>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3"/>
            <w:r w:rsidRPr="00347D5D">
              <w:rPr>
                <w:b/>
                <w:bCs/>
                <w:color w:val="000000"/>
              </w:rPr>
              <w:t xml:space="preserve"> </w:t>
            </w:r>
            <w:r w:rsidRPr="00347D5D">
              <w:rPr>
                <w:b/>
                <w:bCs/>
                <w:color w:val="000000"/>
                <w:highlight w:val="lightGray"/>
              </w:rPr>
              <w:fldChar w:fldCharType="begin">
                <w:ffData>
                  <w:name w:val="Text150"/>
                  <w:enabled/>
                  <w:calcOnExit w:val="0"/>
                  <w:textInput/>
                </w:ffData>
              </w:fldChar>
            </w:r>
            <w:bookmarkStart w:id="54" w:name="Text150"/>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4"/>
          </w:p>
          <w:p w14:paraId="7339F40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Case ID:  </w:t>
            </w:r>
            <w:r w:rsidRPr="00347D5D">
              <w:rPr>
                <w:b/>
                <w:bCs/>
                <w:color w:val="000000"/>
                <w:highlight w:val="lightGray"/>
              </w:rPr>
              <w:fldChar w:fldCharType="begin">
                <w:ffData>
                  <w:name w:val="Text151"/>
                  <w:enabled/>
                  <w:calcOnExit w:val="0"/>
                  <w:textInput/>
                </w:ffData>
              </w:fldChar>
            </w:r>
            <w:bookmarkStart w:id="55" w:name="Text151"/>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5"/>
          </w:p>
          <w:p w14:paraId="115424A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County or Local Office:  </w:t>
            </w:r>
            <w:r w:rsidRPr="00347D5D">
              <w:rPr>
                <w:b/>
                <w:bCs/>
                <w:color w:val="000000"/>
                <w:highlight w:val="lightGray"/>
              </w:rPr>
              <w:fldChar w:fldCharType="begin">
                <w:ffData>
                  <w:name w:val="Text152"/>
                  <w:enabled/>
                  <w:calcOnExit w:val="0"/>
                  <w:textInput/>
                </w:ffData>
              </w:fldChar>
            </w:r>
            <w:bookmarkStart w:id="56" w:name="Text152"/>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6"/>
          </w:p>
          <w:p w14:paraId="640F3924"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Review Date </w:t>
            </w:r>
            <w:r w:rsidRPr="00347D5D">
              <w:rPr>
                <w:b/>
                <w:sz w:val="16"/>
                <w:szCs w:val="16"/>
              </w:rPr>
              <w:t>(MM/DD/YY)</w:t>
            </w:r>
            <w:r w:rsidRPr="00347D5D">
              <w:rPr>
                <w:b/>
                <w:bCs/>
                <w:color w:val="000000"/>
              </w:rPr>
              <w:t xml:space="preserve"> : </w:t>
            </w:r>
            <w:r w:rsidRPr="00347D5D">
              <w:rPr>
                <w:b/>
                <w:bCs/>
                <w:color w:val="000000"/>
                <w:highlight w:val="lightGray"/>
              </w:rPr>
              <w:fldChar w:fldCharType="begin">
                <w:ffData>
                  <w:name w:val="Text153"/>
                  <w:enabled/>
                  <w:calcOnExit w:val="0"/>
                  <w:textInput/>
                </w:ffData>
              </w:fldChar>
            </w:r>
            <w:bookmarkStart w:id="57" w:name="Text153"/>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7"/>
          </w:p>
          <w:p w14:paraId="370FFA70" w14:textId="77777777" w:rsidR="001263D7" w:rsidRPr="00347D5D" w:rsidRDefault="001263D7" w:rsidP="00C95DDE">
            <w:pPr>
              <w:numPr>
                <w:ilvl w:val="0"/>
                <w:numId w:val="62"/>
              </w:numPr>
              <w:autoSpaceDE w:val="0"/>
              <w:autoSpaceDN w:val="0"/>
              <w:adjustRightInd w:val="0"/>
              <w:spacing w:line="480" w:lineRule="auto"/>
              <w:rPr>
                <w:rFonts w:cs="Arial"/>
                <w:color w:val="000000"/>
              </w:rPr>
            </w:pPr>
            <w:r w:rsidRPr="00347D5D">
              <w:rPr>
                <w:b/>
                <w:bCs/>
                <w:color w:val="000000"/>
              </w:rPr>
              <w:t xml:space="preserve">Reviewed By : </w:t>
            </w:r>
            <w:r w:rsidRPr="00347D5D">
              <w:rPr>
                <w:b/>
                <w:bCs/>
                <w:color w:val="000000"/>
                <w:highlight w:val="lightGray"/>
              </w:rPr>
              <w:fldChar w:fldCharType="begin">
                <w:ffData>
                  <w:name w:val="Text15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7B0764CA" w14:textId="77777777" w:rsidR="001263D7" w:rsidRPr="00347D5D" w:rsidRDefault="001263D7" w:rsidP="001263D7">
            <w:pPr>
              <w:autoSpaceDE w:val="0"/>
              <w:autoSpaceDN w:val="0"/>
              <w:adjustRightInd w:val="0"/>
              <w:rPr>
                <w:rFonts w:cs="Arial"/>
                <w:color w:val="000000"/>
              </w:rPr>
            </w:pPr>
          </w:p>
        </w:tc>
      </w:tr>
      <w:tr w:rsidR="001263D7" w:rsidRPr="00347D5D" w14:paraId="3B072FA8" w14:textId="77777777" w:rsidTr="001263D7">
        <w:trPr>
          <w:trHeight w:val="102"/>
        </w:trPr>
        <w:tc>
          <w:tcPr>
            <w:tcW w:w="10283" w:type="dxa"/>
            <w:shd w:val="clear" w:color="auto" w:fill="000000"/>
          </w:tcPr>
          <w:p w14:paraId="0DACD8D6" w14:textId="77777777" w:rsidR="001263D7" w:rsidRPr="00347D5D" w:rsidRDefault="001263D7" w:rsidP="001263D7">
            <w:pPr>
              <w:rPr>
                <w:b/>
              </w:rPr>
            </w:pPr>
            <w:r w:rsidRPr="00347D5D">
              <w:rPr>
                <w:b/>
              </w:rPr>
              <w:t>(E)CHILD INFORMATION</w:t>
            </w:r>
          </w:p>
        </w:tc>
      </w:tr>
      <w:tr w:rsidR="001263D7" w:rsidRPr="00347D5D" w14:paraId="1BAF6070" w14:textId="77777777" w:rsidTr="001263D7">
        <w:trPr>
          <w:trHeight w:val="1915"/>
        </w:trPr>
        <w:tc>
          <w:tcPr>
            <w:tcW w:w="10283" w:type="dxa"/>
            <w:tcBorders>
              <w:top w:val="single" w:sz="8" w:space="0" w:color="auto"/>
              <w:bottom w:val="single" w:sz="4" w:space="0" w:color="auto"/>
            </w:tcBorders>
            <w:shd w:val="clear" w:color="auto" w:fill="auto"/>
          </w:tcPr>
          <w:p w14:paraId="1DBC166D" w14:textId="77777777" w:rsidR="001263D7" w:rsidRDefault="001263D7" w:rsidP="001263D7">
            <w:pPr>
              <w:rPr>
                <w:b/>
              </w:rPr>
            </w:pPr>
          </w:p>
          <w:p w14:paraId="53B517A2" w14:textId="77777777" w:rsidR="001263D7" w:rsidRDefault="001263D7" w:rsidP="001263D7">
            <w:pPr>
              <w:rPr>
                <w:b/>
              </w:rPr>
            </w:pPr>
            <w:r w:rsidRPr="00347D5D">
              <w:rPr>
                <w:b/>
              </w:rPr>
              <w:t xml:space="preserve">    </w:t>
            </w:r>
          </w:p>
          <w:p w14:paraId="655878FE" w14:textId="77777777" w:rsidR="001263D7" w:rsidRPr="00347D5D" w:rsidRDefault="001263D7" w:rsidP="001263D7">
            <w:pPr>
              <w:rPr>
                <w:b/>
              </w:rPr>
            </w:pPr>
            <w:r>
              <w:rPr>
                <w:b/>
              </w:rPr>
              <w:t xml:space="preserve">    </w:t>
            </w:r>
            <w:r w:rsidRPr="00347D5D">
              <w:rPr>
                <w:b/>
              </w:rPr>
              <w:t xml:space="preserve">7. Child’s Name:  </w:t>
            </w:r>
            <w:r w:rsidRPr="00347D5D">
              <w:rPr>
                <w:b/>
                <w:highlight w:val="lightGray"/>
              </w:rPr>
              <w:fldChar w:fldCharType="begin">
                <w:ffData>
                  <w:name w:val="Text106"/>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0E268BA2" w14:textId="77777777" w:rsidR="001263D7" w:rsidRPr="00347D5D" w:rsidRDefault="001263D7" w:rsidP="001263D7">
            <w:pPr>
              <w:rPr>
                <w:b/>
              </w:rPr>
            </w:pPr>
          </w:p>
          <w:p w14:paraId="77C773C8" w14:textId="77777777" w:rsidR="001263D7" w:rsidRPr="00347D5D" w:rsidRDefault="001263D7" w:rsidP="001263D7">
            <w:pPr>
              <w:rPr>
                <w:b/>
                <w:sz w:val="16"/>
                <w:szCs w:val="16"/>
              </w:rPr>
            </w:pPr>
            <w:r w:rsidRPr="00347D5D">
              <w:rPr>
                <w:b/>
              </w:rPr>
              <w:t xml:space="preserve">    8. Child’s Date of Birth: </w:t>
            </w:r>
            <w:r w:rsidRPr="00347D5D">
              <w:rPr>
                <w:b/>
                <w:sz w:val="16"/>
                <w:szCs w:val="16"/>
              </w:rPr>
              <w:t xml:space="preserve">(MM/DD/YY)  </w:t>
            </w:r>
            <w:r w:rsidRPr="00347D5D">
              <w:rPr>
                <w:b/>
                <w:sz w:val="16"/>
                <w:szCs w:val="16"/>
                <w:highlight w:val="lightGray"/>
              </w:rPr>
              <w:fldChar w:fldCharType="begin">
                <w:ffData>
                  <w:name w:val="Text107"/>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8"/>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9"/>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p w14:paraId="39B1A6C2" w14:textId="77777777" w:rsidR="001263D7" w:rsidRPr="00347D5D" w:rsidRDefault="001263D7" w:rsidP="001263D7">
            <w:pPr>
              <w:rPr>
                <w:b/>
                <w:sz w:val="16"/>
                <w:szCs w:val="16"/>
              </w:rPr>
            </w:pPr>
          </w:p>
          <w:p w14:paraId="6F5737EA" w14:textId="77777777" w:rsidR="001263D7" w:rsidRDefault="001263D7" w:rsidP="001263D7">
            <w:pPr>
              <w:pStyle w:val="Default"/>
              <w:rPr>
                <w:b/>
              </w:rPr>
            </w:pPr>
            <w:r>
              <w:t xml:space="preserve">   </w:t>
            </w:r>
            <w:r w:rsidRPr="00347D5D">
              <w:rPr>
                <w:b/>
              </w:rPr>
              <w:t xml:space="preserve"> 9. Child’s age as of the first day of the PUR: </w:t>
            </w:r>
            <w:r w:rsidRPr="00347D5D">
              <w:rPr>
                <w:b/>
                <w:highlight w:val="lightGray"/>
              </w:rPr>
              <w:fldChar w:fldCharType="begin">
                <w:ffData>
                  <w:name w:val="Text110"/>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00090B3E" w14:textId="77777777" w:rsidR="001263D7" w:rsidRDefault="001263D7" w:rsidP="001263D7">
            <w:pPr>
              <w:pStyle w:val="Default"/>
              <w:rPr>
                <w:b/>
              </w:rPr>
            </w:pPr>
          </w:p>
          <w:p w14:paraId="7600E71E" w14:textId="77777777" w:rsidR="001263D7" w:rsidRPr="00347D5D" w:rsidRDefault="001263D7" w:rsidP="001263D7">
            <w:pPr>
              <w:pStyle w:val="Default"/>
            </w:pPr>
          </w:p>
        </w:tc>
      </w:tr>
    </w:tbl>
    <w:p w14:paraId="32137797" w14:textId="77777777" w:rsidR="001263D7" w:rsidRDefault="001263D7" w:rsidP="001263D7">
      <w:pPr>
        <w:rPr>
          <w:b/>
        </w:rPr>
      </w:pPr>
    </w:p>
    <w:p w14:paraId="2FDF9999" w14:textId="77777777" w:rsidR="001263D7" w:rsidRDefault="001263D7" w:rsidP="001263D7">
      <w:pPr>
        <w:rPr>
          <w:b/>
        </w:rPr>
      </w:pPr>
    </w:p>
    <w:p w14:paraId="30144FD6" w14:textId="77777777" w:rsidR="001263D7" w:rsidRDefault="001263D7" w:rsidP="001263D7">
      <w:pPr>
        <w:rPr>
          <w:b/>
        </w:rPr>
      </w:pPr>
    </w:p>
    <w:tbl>
      <w:tblPr>
        <w:tblW w:w="101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2700"/>
        <w:gridCol w:w="2520"/>
        <w:gridCol w:w="2340"/>
      </w:tblGrid>
      <w:tr w:rsidR="001263D7" w14:paraId="506B5C0A" w14:textId="77777777" w:rsidTr="001263D7">
        <w:tc>
          <w:tcPr>
            <w:tcW w:w="10103" w:type="dxa"/>
            <w:gridSpan w:val="4"/>
            <w:tcBorders>
              <w:bottom w:val="single" w:sz="4" w:space="0" w:color="auto"/>
            </w:tcBorders>
            <w:shd w:val="clear" w:color="auto" w:fill="202020"/>
          </w:tcPr>
          <w:p w14:paraId="164782A3" w14:textId="77777777" w:rsidR="001263D7" w:rsidRDefault="001263D7" w:rsidP="001263D7">
            <w:r w:rsidRPr="00347D5D">
              <w:rPr>
                <w:b/>
              </w:rPr>
              <w:t>(F) RELEVANT DATES</w:t>
            </w:r>
            <w:r w:rsidRPr="00347D5D">
              <w:rPr>
                <w:b/>
                <w:sz w:val="22"/>
                <w:szCs w:val="22"/>
              </w:rPr>
              <w:t xml:space="preserve"> (may precede PUR)</w:t>
            </w:r>
            <w:r w:rsidRPr="00347D5D">
              <w:rPr>
                <w:b/>
              </w:rPr>
              <w:t xml:space="preserve">     </w:t>
            </w:r>
          </w:p>
        </w:tc>
      </w:tr>
      <w:tr w:rsidR="001263D7" w14:paraId="53D79B2F" w14:textId="77777777" w:rsidTr="001263D7">
        <w:trPr>
          <w:trHeight w:val="1097"/>
        </w:trPr>
        <w:tc>
          <w:tcPr>
            <w:tcW w:w="10103" w:type="dxa"/>
            <w:gridSpan w:val="4"/>
            <w:tcBorders>
              <w:top w:val="single" w:sz="4" w:space="0" w:color="auto"/>
              <w:left w:val="single" w:sz="4" w:space="0" w:color="auto"/>
              <w:bottom w:val="single" w:sz="4" w:space="0" w:color="auto"/>
              <w:right w:val="single" w:sz="4" w:space="0" w:color="auto"/>
            </w:tcBorders>
            <w:shd w:val="clear" w:color="auto" w:fill="auto"/>
          </w:tcPr>
          <w:p w14:paraId="41B6C7A5" w14:textId="77777777" w:rsidR="001263D7" w:rsidRPr="00347D5D" w:rsidRDefault="001263D7" w:rsidP="001263D7">
            <w:pPr>
              <w:rPr>
                <w:b/>
                <w:sz w:val="12"/>
                <w:szCs w:val="12"/>
              </w:rPr>
            </w:pPr>
          </w:p>
          <w:p w14:paraId="1C15E0E2" w14:textId="77777777" w:rsidR="001263D7" w:rsidRPr="00347D5D" w:rsidRDefault="001263D7" w:rsidP="001263D7">
            <w:pPr>
              <w:rPr>
                <w:b/>
                <w:sz w:val="22"/>
                <w:szCs w:val="22"/>
              </w:rPr>
            </w:pPr>
            <w:r w:rsidRPr="00347D5D">
              <w:rPr>
                <w:b/>
                <w:sz w:val="22"/>
                <w:szCs w:val="22"/>
              </w:rPr>
              <w:t xml:space="preserve">10.   On what date was the child removed from the home?                                       </w:t>
            </w:r>
          </w:p>
          <w:p w14:paraId="0E60ECB6" w14:textId="77777777" w:rsidR="001263D7" w:rsidRPr="00347D5D" w:rsidRDefault="001263D7" w:rsidP="001263D7">
            <w:pPr>
              <w:rPr>
                <w:rFonts w:ascii="TimesNewRomanPS-BoldMT" w:hAnsi="TimesNewRomanPS-BoldMT" w:cs="TimesNewRomanPS-BoldMT"/>
                <w:b/>
                <w:bCs/>
                <w:color w:val="000000"/>
              </w:rPr>
            </w:pPr>
            <w:r w:rsidRPr="00347D5D">
              <w:rPr>
                <w:b/>
                <w:sz w:val="22"/>
                <w:szCs w:val="22"/>
              </w:rPr>
              <w:t xml:space="preserve">                                                                 Removal date: </w:t>
            </w:r>
            <w:r w:rsidRPr="00347D5D">
              <w:rPr>
                <w:b/>
                <w:sz w:val="18"/>
                <w:szCs w:val="18"/>
              </w:rPr>
              <w:t xml:space="preserve">(MM/DD/YY) </w:t>
            </w:r>
            <w:bookmarkStart w:id="58" w:name="Text20"/>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58"/>
            <w:r w:rsidRPr="00347D5D">
              <w:rPr>
                <w:rFonts w:ascii="TimesNewRomanPS-BoldMT" w:hAnsi="TimesNewRomanPS-BoldMT" w:cs="TimesNewRomanPS-BoldMT"/>
                <w:b/>
                <w:bCs/>
                <w:color w:val="000000"/>
                <w:sz w:val="22"/>
                <w:szCs w:val="22"/>
              </w:rPr>
              <w:t>/</w:t>
            </w:r>
            <w:bookmarkStart w:id="59" w:name="Text21"/>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59"/>
            <w:r w:rsidRPr="00347D5D">
              <w:rPr>
                <w:rFonts w:ascii="TimesNewRomanPS-BoldMT" w:hAnsi="TimesNewRomanPS-BoldMT" w:cs="TimesNewRomanPS-BoldMT"/>
                <w:b/>
                <w:bCs/>
                <w:color w:val="000000"/>
                <w:sz w:val="22"/>
                <w:szCs w:val="22"/>
              </w:rPr>
              <w:t>/</w:t>
            </w:r>
            <w:bookmarkStart w:id="60" w:name="Text22"/>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60"/>
          </w:p>
          <w:p w14:paraId="3765B4D8" w14:textId="77777777" w:rsidR="001263D7" w:rsidRPr="00347D5D" w:rsidRDefault="001263D7" w:rsidP="001263D7">
            <w:pPr>
              <w:rPr>
                <w:b/>
              </w:rPr>
            </w:pPr>
          </w:p>
        </w:tc>
      </w:tr>
      <w:tr w:rsidR="001263D7" w14:paraId="093215AA" w14:textId="77777777" w:rsidTr="001263D7">
        <w:trPr>
          <w:trHeight w:val="450"/>
        </w:trPr>
        <w:tc>
          <w:tcPr>
            <w:tcW w:w="10103" w:type="dxa"/>
            <w:gridSpan w:val="4"/>
            <w:tcBorders>
              <w:top w:val="single" w:sz="4" w:space="0" w:color="auto"/>
              <w:left w:val="single" w:sz="4" w:space="0" w:color="auto"/>
              <w:bottom w:val="single" w:sz="4" w:space="0" w:color="auto"/>
              <w:right w:val="single" w:sz="4" w:space="0" w:color="auto"/>
            </w:tcBorders>
            <w:shd w:val="clear" w:color="auto" w:fill="auto"/>
          </w:tcPr>
          <w:p w14:paraId="11693650" w14:textId="77777777" w:rsidR="001263D7" w:rsidRDefault="001263D7" w:rsidP="001263D7">
            <w:pPr>
              <w:rPr>
                <w:rFonts w:cs="Arial"/>
                <w:b/>
                <w:color w:val="000000"/>
              </w:rPr>
            </w:pPr>
            <w:r w:rsidRPr="00347D5D">
              <w:rPr>
                <w:rFonts w:cs="Arial"/>
                <w:b/>
                <w:color w:val="000000"/>
              </w:rPr>
              <w:t>Comments:</w:t>
            </w:r>
            <w:r w:rsidRPr="00347D5D">
              <w:rPr>
                <w:rFonts w:cs="Arial"/>
                <w:b/>
                <w:color w:val="000000"/>
                <w:highlight w:val="lightGray"/>
              </w:rPr>
              <w:fldChar w:fldCharType="begin">
                <w:ffData>
                  <w:name w:val="Text111"/>
                  <w:enabled/>
                  <w:calcOnExit w:val="0"/>
                  <w:textInput/>
                </w:ffData>
              </w:fldChar>
            </w:r>
            <w:bookmarkStart w:id="61" w:name="Text111"/>
            <w:r w:rsidRPr="00347D5D">
              <w:rPr>
                <w:rFonts w:cs="Arial"/>
                <w:b/>
                <w:color w:val="000000"/>
                <w:highlight w:val="lightGray"/>
              </w:rPr>
              <w:instrText xml:space="preserve"> FORMTEXT </w:instrText>
            </w:r>
            <w:r w:rsidRPr="00347D5D">
              <w:rPr>
                <w:rFonts w:cs="Arial"/>
                <w:b/>
                <w:color w:val="000000"/>
                <w:highlight w:val="lightGray"/>
              </w:rPr>
            </w:r>
            <w:r w:rsidRPr="00347D5D">
              <w:rPr>
                <w:rFonts w:cs="Arial"/>
                <w:b/>
                <w:color w:val="000000"/>
                <w:highlight w:val="lightGray"/>
              </w:rPr>
              <w:fldChar w:fldCharType="separate"/>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color w:val="000000"/>
                <w:highlight w:val="lightGray"/>
              </w:rPr>
              <w:fldChar w:fldCharType="end"/>
            </w:r>
            <w:bookmarkEnd w:id="61"/>
          </w:p>
          <w:p w14:paraId="0C55658B" w14:textId="77777777" w:rsidR="001263D7" w:rsidRDefault="001263D7" w:rsidP="001263D7">
            <w:pPr>
              <w:rPr>
                <w:rFonts w:cs="Arial"/>
                <w:b/>
                <w:color w:val="000000"/>
              </w:rPr>
            </w:pPr>
          </w:p>
          <w:p w14:paraId="43254E1A" w14:textId="77777777" w:rsidR="001263D7" w:rsidRPr="00347D5D" w:rsidRDefault="001263D7" w:rsidP="001263D7">
            <w:pPr>
              <w:rPr>
                <w:b/>
                <w:sz w:val="12"/>
                <w:szCs w:val="12"/>
              </w:rPr>
            </w:pPr>
          </w:p>
        </w:tc>
      </w:tr>
      <w:tr w:rsidR="001263D7" w:rsidRPr="00347D5D" w14:paraId="12FB73FE" w14:textId="77777777" w:rsidTr="001263D7">
        <w:tc>
          <w:tcPr>
            <w:tcW w:w="10103" w:type="dxa"/>
            <w:gridSpan w:val="4"/>
            <w:shd w:val="clear" w:color="auto" w:fill="auto"/>
          </w:tcPr>
          <w:p w14:paraId="6175C28B" w14:textId="77777777" w:rsidR="001263D7" w:rsidRPr="00347D5D" w:rsidRDefault="001263D7" w:rsidP="001263D7">
            <w:pPr>
              <w:rPr>
                <w:b/>
                <w:i/>
                <w:sz w:val="18"/>
                <w:szCs w:val="18"/>
              </w:rPr>
            </w:pPr>
          </w:p>
          <w:p w14:paraId="7DB539A4" w14:textId="77777777" w:rsidR="001263D7" w:rsidRPr="00347D5D" w:rsidRDefault="001263D7" w:rsidP="001263D7">
            <w:pPr>
              <w:rPr>
                <w:b/>
                <w:i/>
                <w:sz w:val="18"/>
                <w:szCs w:val="18"/>
              </w:rPr>
            </w:pPr>
          </w:p>
          <w:p w14:paraId="2C713F0B" w14:textId="77777777" w:rsidR="001263D7" w:rsidRPr="001263D7" w:rsidRDefault="001263D7" w:rsidP="001263D7">
            <w:pPr>
              <w:rPr>
                <w:b/>
              </w:rPr>
            </w:pPr>
            <w:r w:rsidRPr="00347D5D">
              <w:rPr>
                <w:b/>
              </w:rPr>
              <w:t xml:space="preserve"> 11.   On what date did the child enter foster care:  (MM/DD/YY) </w:t>
            </w:r>
            <w:r w:rsidRPr="00347D5D">
              <w:rPr>
                <w:b/>
                <w:bCs/>
                <w:color w:val="000000"/>
                <w:highlight w:val="lightGray"/>
              </w:rPr>
              <w:fldChar w:fldCharType="begin">
                <w:ffData>
                  <w:name w:val="Text20"/>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21"/>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22"/>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N/A </w:t>
            </w:r>
            <w:r w:rsidRPr="00347D5D">
              <w:rPr>
                <w:b/>
                <w:bCs/>
                <w:color w:val="000000"/>
                <w:highlight w:val="lightGray"/>
              </w:rPr>
              <w:fldChar w:fldCharType="begin">
                <w:ffData>
                  <w:name w:val="Check20"/>
                  <w:enabled/>
                  <w:calcOnExit w:val="0"/>
                  <w:checkBox>
                    <w:sizeAuto/>
                    <w:default w:val="0"/>
                  </w:checkBox>
                </w:ffData>
              </w:fldChar>
            </w:r>
            <w:r w:rsidRPr="00347D5D">
              <w:rPr>
                <w:b/>
                <w:bCs/>
                <w:color w:val="000000"/>
                <w:highlight w:val="lightGray"/>
              </w:rPr>
              <w:instrText xml:space="preserve"> FORMCHECKBOX </w:instrText>
            </w:r>
            <w:r w:rsidR="00DC4DC4">
              <w:rPr>
                <w:b/>
                <w:bCs/>
                <w:color w:val="000000"/>
                <w:highlight w:val="lightGray"/>
              </w:rPr>
            </w:r>
            <w:r w:rsidR="00DC4DC4">
              <w:rPr>
                <w:b/>
                <w:bCs/>
                <w:color w:val="000000"/>
                <w:highlight w:val="lightGray"/>
              </w:rPr>
              <w:fldChar w:fldCharType="separate"/>
            </w:r>
            <w:r w:rsidRPr="00347D5D">
              <w:rPr>
                <w:b/>
                <w:bCs/>
                <w:color w:val="000000"/>
                <w:highlight w:val="lightGray"/>
              </w:rPr>
              <w:fldChar w:fldCharType="end"/>
            </w:r>
          </w:p>
          <w:p w14:paraId="0F8C4338" w14:textId="77777777" w:rsidR="001263D7" w:rsidRPr="00347D5D" w:rsidRDefault="001263D7" w:rsidP="001263D7">
            <w:pPr>
              <w:autoSpaceDE w:val="0"/>
              <w:autoSpaceDN w:val="0"/>
              <w:adjustRightInd w:val="0"/>
              <w:rPr>
                <w:i/>
                <w:iCs/>
                <w:sz w:val="18"/>
                <w:szCs w:val="18"/>
              </w:rPr>
            </w:pPr>
          </w:p>
        </w:tc>
      </w:tr>
      <w:tr w:rsidR="001263D7" w14:paraId="365213B2" w14:textId="77777777" w:rsidTr="001263D7">
        <w:tc>
          <w:tcPr>
            <w:tcW w:w="10103" w:type="dxa"/>
            <w:gridSpan w:val="4"/>
            <w:shd w:val="clear" w:color="auto" w:fill="202020"/>
          </w:tcPr>
          <w:p w14:paraId="539D9709" w14:textId="77777777" w:rsidR="001263D7" w:rsidRPr="00347D5D" w:rsidRDefault="001263D7" w:rsidP="001263D7">
            <w:pPr>
              <w:rPr>
                <w:b/>
              </w:rPr>
            </w:pPr>
            <w:r w:rsidRPr="00347D5D">
              <w:rPr>
                <w:b/>
              </w:rPr>
              <w:t>(G)  REMOVAL PURSUANT TO A COURT ORDER</w:t>
            </w:r>
          </w:p>
          <w:p w14:paraId="5FB82436" w14:textId="77777777" w:rsidR="001263D7" w:rsidRPr="00347D5D" w:rsidRDefault="001263D7" w:rsidP="001263D7">
            <w:pPr>
              <w:rPr>
                <w:b/>
              </w:rPr>
            </w:pPr>
            <w:r w:rsidRPr="00347D5D">
              <w:rPr>
                <w:color w:val="FFFFFF"/>
                <w:sz w:val="20"/>
              </w:rPr>
              <w:t xml:space="preserve">       [Statutory Citation: §§472(a)(1), 471(a)(15)(B)(i); Regulatory Citation: 45 CFR §1356.21(c)]</w:t>
            </w:r>
          </w:p>
        </w:tc>
      </w:tr>
      <w:tr w:rsidR="001263D7" w14:paraId="45FCAE54" w14:textId="77777777" w:rsidTr="001263D7">
        <w:trPr>
          <w:trHeight w:val="908"/>
        </w:trPr>
        <w:tc>
          <w:tcPr>
            <w:tcW w:w="10103" w:type="dxa"/>
            <w:gridSpan w:val="4"/>
            <w:tcBorders>
              <w:bottom w:val="single" w:sz="18" w:space="0" w:color="auto"/>
            </w:tcBorders>
            <w:shd w:val="clear" w:color="auto" w:fill="auto"/>
          </w:tcPr>
          <w:p w14:paraId="05CA529C" w14:textId="77777777" w:rsidR="001263D7" w:rsidRPr="00347D5D" w:rsidRDefault="001263D7" w:rsidP="001263D7">
            <w:pPr>
              <w:rPr>
                <w:sz w:val="16"/>
                <w:szCs w:val="16"/>
              </w:rPr>
            </w:pPr>
          </w:p>
          <w:p w14:paraId="3DCFCDF7" w14:textId="77777777" w:rsidR="001263D7" w:rsidRPr="00347D5D" w:rsidRDefault="001263D7" w:rsidP="001263D7">
            <w:pPr>
              <w:rPr>
                <w:b/>
                <w:sz w:val="22"/>
                <w:szCs w:val="22"/>
              </w:rPr>
            </w:pPr>
            <w:r w:rsidRPr="00347D5D">
              <w:rPr>
                <w:b/>
                <w:sz w:val="22"/>
                <w:szCs w:val="22"/>
              </w:rPr>
              <w:t xml:space="preserve">12.  Is the child’s removal the result of a court order?                                          </w:t>
            </w:r>
            <w:r w:rsidRPr="00347D5D">
              <w:rPr>
                <w:rFonts w:ascii="TimesNewRomanPS-BoldMT" w:hAnsi="TimesNewRomanPS-BoldMT" w:cs="TimesNewRomanPS-BoldMT"/>
                <w:b/>
                <w:bCs/>
                <w:color w:val="000000"/>
                <w:sz w:val="22"/>
                <w:szCs w:val="22"/>
              </w:rPr>
              <w:t>Yes</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81D4569" w14:textId="77777777" w:rsidR="001263D7" w:rsidRPr="00347D5D" w:rsidRDefault="001263D7" w:rsidP="001263D7">
            <w:pPr>
              <w:autoSpaceDE w:val="0"/>
              <w:autoSpaceDN w:val="0"/>
              <w:adjustRightInd w:val="0"/>
              <w:rPr>
                <w:rFonts w:cs="Arial"/>
                <w:i/>
                <w:iCs/>
                <w:sz w:val="18"/>
                <w:szCs w:val="18"/>
              </w:rPr>
            </w:pPr>
          </w:p>
        </w:tc>
      </w:tr>
      <w:tr w:rsidR="001263D7" w14:paraId="4B7C1265" w14:textId="77777777" w:rsidTr="001263D7">
        <w:tc>
          <w:tcPr>
            <w:tcW w:w="10103" w:type="dxa"/>
            <w:gridSpan w:val="4"/>
            <w:tcBorders>
              <w:top w:val="single" w:sz="18" w:space="0" w:color="auto"/>
            </w:tcBorders>
            <w:shd w:val="clear" w:color="auto" w:fill="auto"/>
          </w:tcPr>
          <w:p w14:paraId="09B8968C" w14:textId="77777777" w:rsidR="001263D7" w:rsidRPr="00347D5D" w:rsidRDefault="001263D7" w:rsidP="001263D7">
            <w:pPr>
              <w:autoSpaceDE w:val="0"/>
              <w:autoSpaceDN w:val="0"/>
              <w:adjustRightInd w:val="0"/>
              <w:rPr>
                <w:b/>
                <w:bCs/>
              </w:rPr>
            </w:pPr>
            <w:r w:rsidRPr="00347D5D">
              <w:rPr>
                <w:b/>
                <w:bCs/>
                <w:iCs/>
              </w:rPr>
              <w:t xml:space="preserve">Comments: </w:t>
            </w:r>
            <w:r w:rsidRPr="00347D5D">
              <w:rPr>
                <w:b/>
                <w:bCs/>
                <w:iCs/>
                <w:highlight w:val="lightGray"/>
              </w:rPr>
              <w:fldChar w:fldCharType="begin">
                <w:ffData>
                  <w:name w:val="Text156"/>
                  <w:enabled/>
                  <w:calcOnExit w:val="0"/>
                  <w:textInput/>
                </w:ffData>
              </w:fldChar>
            </w:r>
            <w:bookmarkStart w:id="62" w:name="Text156"/>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bookmarkStart w:id="63" w:name="Text112"/>
            <w:bookmarkEnd w:id="62"/>
          </w:p>
          <w:p w14:paraId="09743E06" w14:textId="77777777" w:rsidR="001263D7" w:rsidRPr="00347D5D" w:rsidRDefault="001263D7" w:rsidP="001263D7">
            <w:pPr>
              <w:autoSpaceDE w:val="0"/>
              <w:autoSpaceDN w:val="0"/>
              <w:adjustRightInd w:val="0"/>
              <w:rPr>
                <w:b/>
                <w:bCs/>
              </w:rPr>
            </w:pPr>
            <w:r w:rsidRPr="00347D5D">
              <w:rPr>
                <w:rFonts w:ascii="TimesNewRomanPS-BoldMT" w:hAnsi="TimesNewRomanPS-BoldMT" w:cs="TimesNewRomanPS-BoldMT"/>
                <w:b/>
                <w:bCs/>
                <w:color w:val="000000"/>
                <w:sz w:val="22"/>
                <w:szCs w:val="22"/>
              </w:rPr>
              <w:fldChar w:fldCharType="begin">
                <w:ffData>
                  <w:name w:val="Text112"/>
                  <w:enabled/>
                  <w:calcOnExit w:val="0"/>
                  <w:textInput/>
                </w:ffData>
              </w:fldChar>
            </w:r>
            <w:r w:rsidRPr="00347D5D">
              <w:rPr>
                <w:rFonts w:ascii="TimesNewRomanPS-BoldMT" w:hAnsi="TimesNewRomanPS-BoldMT" w:cs="TimesNewRomanPS-BoldMT"/>
                <w:b/>
                <w:bCs/>
                <w:color w:val="000000"/>
                <w:sz w:val="22"/>
                <w:szCs w:val="22"/>
              </w:rPr>
              <w:instrText xml:space="preserve"> FORMTEXT </w:instrText>
            </w:r>
            <w:r w:rsidR="00DC4DC4">
              <w:rPr>
                <w:rFonts w:ascii="TimesNewRomanPS-BoldMT" w:hAnsi="TimesNewRomanPS-BoldMT" w:cs="TimesNewRomanPS-BoldMT"/>
                <w:b/>
                <w:bCs/>
                <w:color w:val="000000"/>
                <w:sz w:val="22"/>
                <w:szCs w:val="22"/>
              </w:rPr>
            </w:r>
            <w:r w:rsidR="00DC4DC4">
              <w:rPr>
                <w:rFonts w:ascii="TimesNewRomanPS-BoldMT" w:hAnsi="TimesNewRomanPS-BoldMT" w:cs="TimesNewRomanPS-BoldMT"/>
                <w:b/>
                <w:bCs/>
                <w:color w:val="000000"/>
                <w:sz w:val="22"/>
                <w:szCs w:val="22"/>
              </w:rPr>
              <w:fldChar w:fldCharType="separate"/>
            </w:r>
            <w:r w:rsidRPr="00347D5D">
              <w:rPr>
                <w:rFonts w:ascii="TimesNewRomanPS-BoldMT" w:hAnsi="TimesNewRomanPS-BoldMT" w:cs="TimesNewRomanPS-BoldMT"/>
                <w:b/>
                <w:bCs/>
                <w:color w:val="000000"/>
                <w:sz w:val="22"/>
                <w:szCs w:val="22"/>
              </w:rPr>
              <w:fldChar w:fldCharType="end"/>
            </w:r>
            <w:bookmarkEnd w:id="63"/>
          </w:p>
        </w:tc>
      </w:tr>
      <w:tr w:rsidR="001263D7" w14:paraId="04006140" w14:textId="77777777" w:rsidTr="001263D7">
        <w:tc>
          <w:tcPr>
            <w:tcW w:w="10103" w:type="dxa"/>
            <w:gridSpan w:val="4"/>
            <w:shd w:val="clear" w:color="auto" w:fill="auto"/>
          </w:tcPr>
          <w:p w14:paraId="71DA7897" w14:textId="77777777" w:rsidR="001263D7" w:rsidRDefault="001263D7" w:rsidP="001263D7">
            <w:pPr>
              <w:autoSpaceDE w:val="0"/>
              <w:autoSpaceDN w:val="0"/>
              <w:adjustRightInd w:val="0"/>
              <w:rPr>
                <w:b/>
                <w:bCs/>
                <w:sz w:val="22"/>
                <w:szCs w:val="22"/>
              </w:rPr>
            </w:pPr>
            <w:r w:rsidRPr="00347D5D">
              <w:rPr>
                <w:b/>
                <w:bCs/>
                <w:sz w:val="22"/>
                <w:szCs w:val="22"/>
              </w:rPr>
              <w:t xml:space="preserve">13. If Question 12 was YES, Was there a judicial finding of </w:t>
            </w:r>
            <w:r w:rsidRPr="00347D5D">
              <w:rPr>
                <w:b/>
                <w:bCs/>
                <w:i/>
                <w:iCs/>
                <w:sz w:val="22"/>
                <w:szCs w:val="22"/>
              </w:rPr>
              <w:t>Contrary to the Welfare</w:t>
            </w:r>
            <w:r w:rsidRPr="00347D5D">
              <w:rPr>
                <w:b/>
                <w:bCs/>
                <w:sz w:val="22"/>
                <w:szCs w:val="22"/>
              </w:rPr>
              <w:t>?</w:t>
            </w:r>
          </w:p>
          <w:p w14:paraId="65513921" w14:textId="77777777" w:rsidR="001263D7" w:rsidRPr="00347D5D" w:rsidRDefault="001263D7" w:rsidP="001263D7">
            <w:pPr>
              <w:autoSpaceDE w:val="0"/>
              <w:autoSpaceDN w:val="0"/>
              <w:adjustRightInd w:val="0"/>
              <w:rPr>
                <w:b/>
                <w:bCs/>
                <w:sz w:val="22"/>
                <w:szCs w:val="22"/>
              </w:rPr>
            </w:pPr>
          </w:p>
          <w:p w14:paraId="7809A5FD" w14:textId="77777777" w:rsidR="001263D7" w:rsidRPr="00347D5D" w:rsidRDefault="001263D7" w:rsidP="001263D7">
            <w:pPr>
              <w:autoSpaceDE w:val="0"/>
              <w:autoSpaceDN w:val="0"/>
              <w:adjustRightInd w:val="0"/>
              <w:jc w:val="right"/>
              <w:rPr>
                <w:b/>
                <w:bCs/>
                <w:sz w:val="22"/>
                <w:szCs w:val="22"/>
              </w:rPr>
            </w:pPr>
            <w:r w:rsidRPr="00347D5D">
              <w:rPr>
                <w:b/>
                <w:bCs/>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531D68B" w14:textId="77777777" w:rsidR="001263D7" w:rsidRPr="00347D5D" w:rsidRDefault="001263D7" w:rsidP="001263D7">
            <w:pPr>
              <w:autoSpaceDE w:val="0"/>
              <w:autoSpaceDN w:val="0"/>
              <w:adjustRightInd w:val="0"/>
              <w:rPr>
                <w:rFonts w:cs="Arial"/>
                <w:i/>
                <w:iCs/>
                <w:sz w:val="18"/>
                <w:szCs w:val="18"/>
              </w:rPr>
            </w:pPr>
          </w:p>
        </w:tc>
      </w:tr>
      <w:tr w:rsidR="001263D7" w14:paraId="0106D84D" w14:textId="77777777" w:rsidTr="001263D7">
        <w:trPr>
          <w:trHeight w:val="510"/>
        </w:trPr>
        <w:tc>
          <w:tcPr>
            <w:tcW w:w="10103" w:type="dxa"/>
            <w:gridSpan w:val="4"/>
            <w:shd w:val="clear" w:color="auto" w:fill="auto"/>
          </w:tcPr>
          <w:p w14:paraId="1D9F840F"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13"/>
                  <w:enabled/>
                  <w:calcOnExit w:val="0"/>
                  <w:textInput/>
                </w:ffData>
              </w:fldChar>
            </w:r>
            <w:bookmarkStart w:id="64" w:name="Text113"/>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64"/>
          </w:p>
          <w:p w14:paraId="0B99E295" w14:textId="77777777" w:rsidR="001263D7" w:rsidRPr="00347D5D" w:rsidRDefault="001263D7" w:rsidP="001263D7">
            <w:pPr>
              <w:rPr>
                <w:b/>
                <w:sz w:val="22"/>
                <w:szCs w:val="22"/>
              </w:rPr>
            </w:pPr>
            <w:r w:rsidRPr="00347D5D">
              <w:rPr>
                <w:b/>
                <w:sz w:val="22"/>
                <w:szCs w:val="22"/>
              </w:rPr>
              <w:t xml:space="preserve">     </w:t>
            </w:r>
          </w:p>
          <w:p w14:paraId="29962B46" w14:textId="77777777" w:rsidR="001263D7" w:rsidRPr="00347D5D" w:rsidRDefault="001263D7" w:rsidP="001263D7">
            <w:pPr>
              <w:rPr>
                <w:b/>
                <w:sz w:val="12"/>
                <w:szCs w:val="12"/>
              </w:rPr>
            </w:pPr>
          </w:p>
        </w:tc>
      </w:tr>
      <w:tr w:rsidR="001263D7" w14:paraId="30F65130" w14:textId="77777777" w:rsidTr="001263D7">
        <w:trPr>
          <w:trHeight w:val="2420"/>
        </w:trPr>
        <w:tc>
          <w:tcPr>
            <w:tcW w:w="10103" w:type="dxa"/>
            <w:gridSpan w:val="4"/>
            <w:shd w:val="clear" w:color="auto" w:fill="auto"/>
          </w:tcPr>
          <w:p w14:paraId="7EA4BA77" w14:textId="77777777" w:rsidR="001263D7" w:rsidRPr="00347D5D" w:rsidRDefault="001263D7" w:rsidP="001263D7">
            <w:pPr>
              <w:rPr>
                <w:b/>
              </w:rPr>
            </w:pPr>
            <w:r w:rsidRPr="00347D5D">
              <w:rPr>
                <w:b/>
                <w:sz w:val="22"/>
                <w:szCs w:val="22"/>
              </w:rPr>
              <w:t xml:space="preserve"> 13(a). </w:t>
            </w:r>
            <w:r w:rsidRPr="00347D5D">
              <w:rPr>
                <w:b/>
              </w:rPr>
              <w:t xml:space="preserve"> If the child was removed from the home before March 27, 2000, was the </w:t>
            </w:r>
            <w:r w:rsidRPr="00347D5D">
              <w:rPr>
                <w:b/>
                <w:i/>
              </w:rPr>
              <w:t>Contrary to the Welfare</w:t>
            </w:r>
            <w:r w:rsidRPr="00347D5D">
              <w:rPr>
                <w:b/>
              </w:rPr>
              <w:t xml:space="preserve">  finding stated in a court order issued within 6 months of the child’s removal? Or was there a  removal petition filed within 6 months of the child’s removal that results in a judicial finding of     </w:t>
            </w:r>
          </w:p>
          <w:p w14:paraId="109265CA" w14:textId="77777777" w:rsidR="001263D7" w:rsidRPr="00347D5D" w:rsidRDefault="001263D7" w:rsidP="001263D7">
            <w:pPr>
              <w:rPr>
                <w:rFonts w:ascii="TimesNewRomanPS-BoldMT" w:hAnsi="TimesNewRomanPS-BoldMT" w:cs="TimesNewRomanPS-BoldMT"/>
                <w:b/>
                <w:bCs/>
                <w:color w:val="000000"/>
                <w:sz w:val="22"/>
                <w:szCs w:val="22"/>
              </w:rPr>
            </w:pPr>
            <w:r w:rsidRPr="00347D5D">
              <w:rPr>
                <w:b/>
              </w:rPr>
              <w:t xml:space="preserve"> </w:t>
            </w:r>
            <w:r w:rsidRPr="00347D5D">
              <w:rPr>
                <w:b/>
                <w:i/>
              </w:rPr>
              <w:t>contrary to the welfare</w:t>
            </w:r>
            <w:r w:rsidRPr="00347D5D">
              <w:rPr>
                <w:b/>
              </w:rPr>
              <w:t xml:space="preserve">?                        </w:t>
            </w:r>
            <w:r w:rsidRPr="00347D5D">
              <w:rPr>
                <w:b/>
                <w:sz w:val="22"/>
                <w:szCs w:val="22"/>
              </w:rPr>
              <w:t xml:space="preserve">                                                                             </w:t>
            </w:r>
            <w:r>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C4DC4">
              <w:rPr>
                <w:rFonts w:ascii="TimesNewRomanPS-BoldMT" w:hAnsi="TimesNewRomanPS-BoldMT" w:cs="TimesNewRomanPS-BoldMT"/>
                <w:bCs/>
                <w:color w:val="000000"/>
                <w:sz w:val="22"/>
                <w:szCs w:val="22"/>
                <w:highlight w:val="lightGray"/>
              </w:rPr>
            </w:r>
            <w:r w:rsidR="00DC4DC4">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B57AD74" w14:textId="77777777" w:rsidR="001263D7" w:rsidRPr="00347D5D" w:rsidRDefault="001263D7" w:rsidP="001263D7">
            <w:pPr>
              <w:rPr>
                <w:b/>
                <w:sz w:val="22"/>
                <w:szCs w:val="22"/>
              </w:rPr>
            </w:pPr>
          </w:p>
          <w:p w14:paraId="4DA62863" w14:textId="77777777" w:rsidR="001263D7" w:rsidRPr="00347D5D" w:rsidRDefault="001263D7" w:rsidP="001263D7">
            <w:pPr>
              <w:rPr>
                <w:b/>
                <w:sz w:val="22"/>
                <w:szCs w:val="22"/>
              </w:rPr>
            </w:pPr>
            <w:r w:rsidRPr="00347D5D">
              <w:rPr>
                <w:b/>
                <w:sz w:val="22"/>
                <w:szCs w:val="22"/>
              </w:rPr>
              <w:t xml:space="preserve">                                                    Judicial finding date: </w:t>
            </w:r>
            <w:r w:rsidRPr="00347D5D">
              <w:rPr>
                <w:b/>
                <w:sz w:val="18"/>
                <w:szCs w:val="18"/>
              </w:rPr>
              <w:t xml:space="preserve">(MM/DD/YY) </w:t>
            </w:r>
            <w:r w:rsidRPr="00347D5D">
              <w:rPr>
                <w:rFonts w:ascii="TimesNewRomanPS-BoldMT" w:hAnsi="TimesNewRomanPS-BoldMT" w:cs="TimesNewRomanPS-BoldMT"/>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w:t>
            </w:r>
            <w:r w:rsidRPr="00347D5D">
              <w:rPr>
                <w:rFonts w:ascii="TimesNewRomanPS-BoldMT" w:hAnsi="TimesNewRomanPS-BoldMT" w:cs="TimesNewRomanPS-BoldMT"/>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w:t>
            </w:r>
            <w:r w:rsidRPr="00347D5D">
              <w:rPr>
                <w:rFonts w:ascii="TimesNewRomanPS-BoldMT" w:hAnsi="TimesNewRomanPS-BoldMT" w:cs="TimesNewRomanPS-BoldMT"/>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p>
          <w:p w14:paraId="7A68315B" w14:textId="77777777" w:rsidR="001263D7" w:rsidRPr="00347D5D" w:rsidRDefault="001263D7" w:rsidP="001263D7">
            <w:pPr>
              <w:rPr>
                <w:b/>
                <w:sz w:val="22"/>
                <w:szCs w:val="22"/>
              </w:rPr>
            </w:pPr>
            <w:r w:rsidRPr="00347D5D">
              <w:rPr>
                <w:b/>
                <w:sz w:val="22"/>
                <w:szCs w:val="22"/>
              </w:rPr>
              <w:t xml:space="preserve">                                                  Removal Petition date:</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0A3A76A2" w14:textId="77777777" w:rsidR="001263D7" w:rsidRDefault="001263D7" w:rsidP="001263D7">
            <w:pPr>
              <w:rPr>
                <w:i/>
                <w:sz w:val="18"/>
                <w:szCs w:val="18"/>
              </w:rPr>
            </w:pPr>
          </w:p>
          <w:p w14:paraId="7FE5E104" w14:textId="77777777" w:rsidR="001263D7" w:rsidRPr="00347D5D" w:rsidRDefault="001263D7" w:rsidP="001263D7">
            <w:pPr>
              <w:rPr>
                <w:i/>
                <w:sz w:val="18"/>
                <w:szCs w:val="18"/>
              </w:rPr>
            </w:pPr>
          </w:p>
        </w:tc>
      </w:tr>
      <w:tr w:rsidR="001263D7" w14:paraId="1762D4C8" w14:textId="77777777" w:rsidTr="001263D7">
        <w:tc>
          <w:tcPr>
            <w:tcW w:w="10103" w:type="dxa"/>
            <w:gridSpan w:val="4"/>
            <w:shd w:val="clear" w:color="auto" w:fill="auto"/>
          </w:tcPr>
          <w:p w14:paraId="7495664A" w14:textId="77777777" w:rsidR="001263D7" w:rsidRPr="00347D5D" w:rsidRDefault="001263D7" w:rsidP="001263D7">
            <w:pPr>
              <w:rPr>
                <w:sz w:val="16"/>
                <w:szCs w:val="16"/>
              </w:rPr>
            </w:pPr>
          </w:p>
          <w:p w14:paraId="22822C81" w14:textId="77777777" w:rsidR="001263D7" w:rsidRPr="00347D5D" w:rsidRDefault="001263D7" w:rsidP="001263D7">
            <w:pPr>
              <w:rPr>
                <w:b/>
              </w:rPr>
            </w:pPr>
            <w:r w:rsidRPr="00347D5D">
              <w:rPr>
                <w:b/>
              </w:rPr>
              <w:t xml:space="preserve">13(b).  If the child was removed from the home on or after March 27, 2000, was the </w:t>
            </w:r>
            <w:r w:rsidRPr="00347D5D">
              <w:rPr>
                <w:b/>
                <w:i/>
              </w:rPr>
              <w:t>Contrary to the Welfare</w:t>
            </w:r>
            <w:r w:rsidRPr="00347D5D">
              <w:rPr>
                <w:b/>
              </w:rPr>
              <w:t xml:space="preserve"> finding stated in the removal court order?                                  </w:t>
            </w:r>
          </w:p>
          <w:p w14:paraId="76F22202" w14:textId="77777777" w:rsidR="001263D7" w:rsidRPr="00347D5D" w:rsidRDefault="001263D7" w:rsidP="001263D7">
            <w:pPr>
              <w:jc w:val="right"/>
              <w:rPr>
                <w:b/>
                <w:sz w:val="22"/>
                <w:szCs w:val="22"/>
              </w:rPr>
            </w:pP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420F9C11" w14:textId="77777777" w:rsidR="001263D7" w:rsidRDefault="001263D7" w:rsidP="001263D7">
            <w:pPr>
              <w:rPr>
                <w:rFonts w:ascii="TimesNewRomanPS-BoldMT" w:hAnsi="TimesNewRomanPS-BoldMT" w:cs="TimesNewRomanPS-BoldMT"/>
                <w:b/>
                <w:bCs/>
                <w:color w:val="000000"/>
                <w:sz w:val="22"/>
                <w:szCs w:val="22"/>
              </w:rPr>
            </w:pPr>
            <w:r w:rsidRPr="00347D5D">
              <w:rPr>
                <w:b/>
                <w:sz w:val="22"/>
                <w:szCs w:val="22"/>
              </w:rPr>
              <w:t xml:space="preserve">                                                     Judicial finding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BE2FD08" w14:textId="77777777" w:rsidR="001263D7" w:rsidRPr="00347D5D" w:rsidRDefault="001263D7" w:rsidP="001263D7">
            <w:pPr>
              <w:rPr>
                <w:rFonts w:ascii="TimesNewRomanPS-BoldMT" w:hAnsi="TimesNewRomanPS-BoldMT" w:cs="TimesNewRomanPS-BoldMT"/>
                <w:b/>
                <w:bCs/>
                <w:color w:val="000000"/>
                <w:sz w:val="22"/>
                <w:szCs w:val="22"/>
              </w:rPr>
            </w:pPr>
          </w:p>
          <w:p w14:paraId="7E121955" w14:textId="77777777" w:rsidR="001263D7" w:rsidRPr="00347D5D" w:rsidRDefault="001263D7" w:rsidP="001263D7">
            <w:pPr>
              <w:rPr>
                <w:i/>
                <w:sz w:val="18"/>
                <w:szCs w:val="18"/>
              </w:rPr>
            </w:pPr>
            <w:r w:rsidRPr="00347D5D">
              <w:rPr>
                <w:rFonts w:cs="Arial"/>
                <w:i/>
                <w:color w:val="000000"/>
                <w:sz w:val="18"/>
                <w:szCs w:val="18"/>
              </w:rPr>
              <w:t xml:space="preserve"> </w:t>
            </w:r>
          </w:p>
        </w:tc>
      </w:tr>
      <w:tr w:rsidR="001263D7" w14:paraId="6A681E72" w14:textId="77777777" w:rsidTr="001263D7">
        <w:trPr>
          <w:trHeight w:val="1142"/>
        </w:trPr>
        <w:tc>
          <w:tcPr>
            <w:tcW w:w="10103" w:type="dxa"/>
            <w:gridSpan w:val="4"/>
            <w:shd w:val="clear" w:color="auto" w:fill="auto"/>
          </w:tcPr>
          <w:p w14:paraId="4589BCB8" w14:textId="77777777" w:rsidR="001263D7" w:rsidRPr="00347D5D" w:rsidRDefault="001263D7" w:rsidP="001263D7">
            <w:pPr>
              <w:rPr>
                <w:sz w:val="16"/>
                <w:szCs w:val="16"/>
              </w:rPr>
            </w:pPr>
          </w:p>
          <w:p w14:paraId="5019C44C" w14:textId="77777777" w:rsidR="001263D7" w:rsidRPr="00347D5D" w:rsidRDefault="001263D7" w:rsidP="001263D7">
            <w:pPr>
              <w:rPr>
                <w:b/>
              </w:rPr>
            </w:pPr>
            <w:r w:rsidRPr="00347D5D">
              <w:rPr>
                <w:b/>
              </w:rPr>
              <w:t xml:space="preserve">13(c). Was the requirement for a judicial finding of </w:t>
            </w:r>
            <w:r w:rsidRPr="00347D5D">
              <w:rPr>
                <w:b/>
                <w:i/>
              </w:rPr>
              <w:t>Contrary to</w:t>
            </w:r>
            <w:r w:rsidRPr="00347D5D">
              <w:rPr>
                <w:b/>
              </w:rPr>
              <w:t xml:space="preserve"> </w:t>
            </w:r>
            <w:r w:rsidRPr="00347D5D">
              <w:rPr>
                <w:b/>
                <w:i/>
              </w:rPr>
              <w:t>the Welfare</w:t>
            </w:r>
            <w:r w:rsidRPr="00347D5D">
              <w:rPr>
                <w:b/>
              </w:rPr>
              <w:t xml:space="preserve"> met?                                                                                         </w:t>
            </w:r>
          </w:p>
          <w:p w14:paraId="078C6F34"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r w:rsidRPr="00347D5D">
              <w:rPr>
                <w:b/>
                <w:sz w:val="22"/>
                <w:szCs w:val="22"/>
                <w:shd w:val="clear" w:color="auto" w:fill="FFFFFF"/>
              </w:rPr>
              <w:t>NA</w:t>
            </w:r>
            <w:bookmarkStart w:id="65" w:name="Check23"/>
            <w:r w:rsidRPr="00347D5D">
              <w:rPr>
                <w:b/>
                <w:sz w:val="22"/>
                <w:szCs w:val="22"/>
                <w:highlight w:val="lightGray"/>
                <w:shd w:val="clear" w:color="auto" w:fill="FFFFFF"/>
              </w:rPr>
              <w:fldChar w:fldCharType="begin">
                <w:ffData>
                  <w:name w:val="Check23"/>
                  <w:enabled/>
                  <w:calcOnExit w:val="0"/>
                  <w:checkBox>
                    <w:sizeAuto/>
                    <w:default w:val="0"/>
                  </w:checkBox>
                </w:ffData>
              </w:fldChar>
            </w:r>
            <w:r w:rsidRPr="00347D5D">
              <w:rPr>
                <w:b/>
                <w:sz w:val="22"/>
                <w:szCs w:val="22"/>
                <w:highlight w:val="lightGray"/>
                <w:shd w:val="clear" w:color="auto" w:fill="FFFFFF"/>
              </w:rPr>
              <w:instrText xml:space="preserve"> FORMCHECKBOX </w:instrText>
            </w:r>
            <w:r w:rsidR="00DC4DC4">
              <w:rPr>
                <w:b/>
                <w:sz w:val="22"/>
                <w:szCs w:val="22"/>
                <w:highlight w:val="lightGray"/>
                <w:shd w:val="clear" w:color="auto" w:fill="FFFFFF"/>
              </w:rPr>
            </w:r>
            <w:r w:rsidR="00DC4DC4">
              <w:rPr>
                <w:b/>
                <w:sz w:val="22"/>
                <w:szCs w:val="22"/>
                <w:highlight w:val="lightGray"/>
                <w:shd w:val="clear" w:color="auto" w:fill="FFFFFF"/>
              </w:rPr>
              <w:fldChar w:fldCharType="separate"/>
            </w:r>
            <w:r w:rsidRPr="00347D5D">
              <w:rPr>
                <w:b/>
                <w:sz w:val="22"/>
                <w:szCs w:val="22"/>
                <w:highlight w:val="lightGray"/>
                <w:shd w:val="clear" w:color="auto" w:fill="FFFFFF"/>
              </w:rPr>
              <w:fldChar w:fldCharType="end"/>
            </w:r>
            <w:bookmarkEnd w:id="65"/>
          </w:p>
          <w:p w14:paraId="3192DE55" w14:textId="77777777" w:rsidR="001263D7" w:rsidRPr="00347D5D" w:rsidRDefault="001263D7" w:rsidP="001263D7">
            <w:pPr>
              <w:autoSpaceDE w:val="0"/>
              <w:autoSpaceDN w:val="0"/>
              <w:adjustRightInd w:val="0"/>
              <w:rPr>
                <w:rFonts w:cs="Arial"/>
                <w:i/>
                <w:iCs/>
                <w:sz w:val="18"/>
                <w:szCs w:val="18"/>
              </w:rPr>
            </w:pPr>
          </w:p>
        </w:tc>
      </w:tr>
      <w:tr w:rsidR="001263D7" w14:paraId="3E318DD2" w14:textId="77777777" w:rsidTr="001263D7">
        <w:trPr>
          <w:trHeight w:val="390"/>
        </w:trPr>
        <w:tc>
          <w:tcPr>
            <w:tcW w:w="10103" w:type="dxa"/>
            <w:gridSpan w:val="4"/>
            <w:shd w:val="clear" w:color="auto" w:fill="auto"/>
          </w:tcPr>
          <w:p w14:paraId="3764E4C4" w14:textId="77777777" w:rsidR="001263D7" w:rsidRPr="00347D5D" w:rsidRDefault="001263D7" w:rsidP="001263D7">
            <w:pPr>
              <w:autoSpaceDE w:val="0"/>
              <w:autoSpaceDN w:val="0"/>
              <w:adjustRightInd w:val="0"/>
              <w:rPr>
                <w:b/>
                <w:sz w:val="12"/>
                <w:szCs w:val="12"/>
              </w:rPr>
            </w:pPr>
          </w:p>
          <w:p w14:paraId="34A8F584" w14:textId="77777777" w:rsidR="001263D7" w:rsidRDefault="001263D7" w:rsidP="001263D7">
            <w:pPr>
              <w:autoSpaceDE w:val="0"/>
              <w:autoSpaceDN w:val="0"/>
              <w:adjustRightInd w:val="0"/>
              <w:rPr>
                <w:b/>
                <w:sz w:val="12"/>
                <w:szCs w:val="12"/>
              </w:rPr>
            </w:pPr>
            <w:r w:rsidRPr="00347D5D">
              <w:rPr>
                <w:b/>
              </w:rPr>
              <w:t xml:space="preserve">Comments:  </w:t>
            </w:r>
            <w:r w:rsidRPr="00347D5D">
              <w:rPr>
                <w:b/>
                <w:highlight w:val="lightGray"/>
              </w:rPr>
              <w:fldChar w:fldCharType="begin">
                <w:ffData>
                  <w:name w:val="Text114"/>
                  <w:enabled/>
                  <w:calcOnExit w:val="0"/>
                  <w:textInput/>
                </w:ffData>
              </w:fldChar>
            </w:r>
            <w:bookmarkStart w:id="66" w:name="Text114"/>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66"/>
            <w:r w:rsidRPr="00347D5D">
              <w:rPr>
                <w:b/>
                <w:sz w:val="12"/>
                <w:szCs w:val="12"/>
              </w:rPr>
              <w:t xml:space="preserve">         </w:t>
            </w:r>
          </w:p>
          <w:p w14:paraId="50DF9947" w14:textId="77777777" w:rsidR="001263D7" w:rsidRDefault="001263D7" w:rsidP="001263D7">
            <w:pPr>
              <w:autoSpaceDE w:val="0"/>
              <w:autoSpaceDN w:val="0"/>
              <w:adjustRightInd w:val="0"/>
              <w:rPr>
                <w:b/>
                <w:sz w:val="12"/>
                <w:szCs w:val="12"/>
              </w:rPr>
            </w:pPr>
          </w:p>
          <w:p w14:paraId="2D0807D8" w14:textId="77777777" w:rsidR="001263D7" w:rsidRDefault="001263D7" w:rsidP="001263D7">
            <w:pPr>
              <w:autoSpaceDE w:val="0"/>
              <w:autoSpaceDN w:val="0"/>
              <w:adjustRightInd w:val="0"/>
              <w:rPr>
                <w:b/>
                <w:sz w:val="12"/>
                <w:szCs w:val="12"/>
              </w:rPr>
            </w:pPr>
          </w:p>
          <w:p w14:paraId="2821B526" w14:textId="77777777" w:rsidR="001263D7" w:rsidRDefault="001263D7" w:rsidP="001263D7">
            <w:pPr>
              <w:autoSpaceDE w:val="0"/>
              <w:autoSpaceDN w:val="0"/>
              <w:adjustRightInd w:val="0"/>
              <w:rPr>
                <w:b/>
                <w:sz w:val="12"/>
                <w:szCs w:val="12"/>
              </w:rPr>
            </w:pPr>
          </w:p>
          <w:p w14:paraId="302F37D1" w14:textId="77777777" w:rsidR="001263D7" w:rsidRPr="00347D5D" w:rsidRDefault="001263D7" w:rsidP="001263D7">
            <w:pPr>
              <w:autoSpaceDE w:val="0"/>
              <w:autoSpaceDN w:val="0"/>
              <w:adjustRightInd w:val="0"/>
              <w:rPr>
                <w:b/>
                <w:sz w:val="12"/>
                <w:szCs w:val="12"/>
              </w:rPr>
            </w:pPr>
          </w:p>
          <w:p w14:paraId="1E7D0B91" w14:textId="77777777" w:rsidR="001263D7" w:rsidRPr="00347D5D" w:rsidRDefault="001263D7" w:rsidP="001263D7">
            <w:pPr>
              <w:autoSpaceDE w:val="0"/>
              <w:autoSpaceDN w:val="0"/>
              <w:adjustRightInd w:val="0"/>
              <w:rPr>
                <w:sz w:val="16"/>
                <w:szCs w:val="16"/>
              </w:rPr>
            </w:pPr>
            <w:r w:rsidRPr="00347D5D">
              <w:rPr>
                <w:b/>
                <w:sz w:val="12"/>
                <w:szCs w:val="12"/>
              </w:rPr>
              <w:t xml:space="preserve">         </w:t>
            </w:r>
          </w:p>
        </w:tc>
      </w:tr>
      <w:tr w:rsidR="001263D7" w14:paraId="13886DC5" w14:textId="77777777" w:rsidTr="001263D7">
        <w:tc>
          <w:tcPr>
            <w:tcW w:w="10103" w:type="dxa"/>
            <w:gridSpan w:val="4"/>
            <w:shd w:val="clear" w:color="auto" w:fill="202020"/>
          </w:tcPr>
          <w:p w14:paraId="0E1A8A75" w14:textId="77777777" w:rsidR="001263D7" w:rsidRPr="00347D5D" w:rsidRDefault="001263D7" w:rsidP="001263D7">
            <w:pPr>
              <w:rPr>
                <w:b/>
                <w:sz w:val="22"/>
                <w:szCs w:val="22"/>
              </w:rPr>
            </w:pPr>
            <w:r w:rsidRPr="00347D5D">
              <w:rPr>
                <w:b/>
              </w:rPr>
              <w:lastRenderedPageBreak/>
              <w:t>(G)  REMOVAL PURSUANT TO A COURT ORDER</w:t>
            </w:r>
            <w:r w:rsidRPr="00347D5D">
              <w:rPr>
                <w:b/>
                <w:sz w:val="22"/>
                <w:szCs w:val="22"/>
              </w:rPr>
              <w:t xml:space="preserve"> </w:t>
            </w:r>
            <w:r w:rsidRPr="00347D5D">
              <w:rPr>
                <w:i/>
                <w:iCs/>
                <w:color w:val="FFFFFF"/>
                <w:sz w:val="20"/>
              </w:rPr>
              <w:t>Continued</w:t>
            </w:r>
          </w:p>
          <w:p w14:paraId="2B3E63D3" w14:textId="77777777" w:rsidR="001263D7" w:rsidRPr="00347D5D" w:rsidRDefault="001263D7" w:rsidP="001263D7">
            <w:pPr>
              <w:rPr>
                <w:b/>
              </w:rPr>
            </w:pPr>
            <w:r w:rsidRPr="00347D5D">
              <w:rPr>
                <w:color w:val="FFFFFF"/>
                <w:sz w:val="20"/>
              </w:rPr>
              <w:t xml:space="preserve">       [Statutory Citation: §§472(a)(1), 471(a)(15)(B)(i); Regulatory Citation: 45 CFR §1356.21(c)]</w:t>
            </w:r>
          </w:p>
        </w:tc>
      </w:tr>
      <w:tr w:rsidR="001263D7" w14:paraId="4A625A40" w14:textId="77777777" w:rsidTr="001263D7">
        <w:tc>
          <w:tcPr>
            <w:tcW w:w="10103" w:type="dxa"/>
            <w:gridSpan w:val="4"/>
            <w:shd w:val="clear" w:color="auto" w:fill="auto"/>
          </w:tcPr>
          <w:p w14:paraId="73E7E96B" w14:textId="77777777" w:rsidR="001263D7" w:rsidRPr="00347D5D" w:rsidRDefault="001263D7" w:rsidP="001263D7">
            <w:pPr>
              <w:rPr>
                <w:sz w:val="16"/>
                <w:szCs w:val="16"/>
              </w:rPr>
            </w:pPr>
          </w:p>
          <w:p w14:paraId="22F29952" w14:textId="77777777" w:rsidR="001263D7" w:rsidRPr="00347D5D" w:rsidRDefault="001263D7" w:rsidP="001263D7">
            <w:pPr>
              <w:rPr>
                <w:b/>
              </w:rPr>
            </w:pPr>
            <w:r w:rsidRPr="00347D5D">
              <w:rPr>
                <w:b/>
              </w:rPr>
              <w:t xml:space="preserve">13(d).  Were title IV-E funds paid before the month that the </w:t>
            </w:r>
            <w:r w:rsidRPr="00347D5D">
              <w:rPr>
                <w:b/>
                <w:i/>
              </w:rPr>
              <w:t>Contrary to the Welfare</w:t>
            </w:r>
            <w:r w:rsidRPr="00347D5D">
              <w:rPr>
                <w:b/>
              </w:rPr>
              <w:t xml:space="preserve"> requirement was met?                                           </w:t>
            </w:r>
          </w:p>
          <w:p w14:paraId="4FF0A48C" w14:textId="77777777" w:rsidR="001263D7" w:rsidRPr="00347D5D" w:rsidRDefault="001263D7" w:rsidP="001263D7">
            <w:pPr>
              <w:jc w:val="right"/>
              <w:rPr>
                <w:rFonts w:ascii="TimesNewRomanPS-BoldMT" w:hAnsi="TimesNewRomanPS-BoldMT" w:cs="TimesNewRomanPS-BoldMT"/>
                <w:b/>
                <w:bCs/>
                <w:color w:val="000000"/>
                <w:sz w:val="22"/>
                <w:szCs w:val="22"/>
              </w:rPr>
            </w:pPr>
          </w:p>
          <w:p w14:paraId="5DE56CD1" w14:textId="77777777" w:rsidR="001263D7" w:rsidRPr="00347D5D" w:rsidRDefault="001263D7" w:rsidP="001263D7">
            <w:pPr>
              <w:jc w:val="right"/>
              <w:rPr>
                <w:b/>
                <w:sz w:val="12"/>
                <w:szCs w:val="12"/>
              </w:rPr>
            </w:pPr>
            <w:r w:rsidRPr="00347D5D">
              <w:rPr>
                <w:rFonts w:ascii="TimesNewRomanPS-BoldMT" w:hAnsi="TimesNewRomanPS-BoldMT" w:cs="TimesNewRomanPS-BoldMT"/>
                <w:b/>
                <w:bCs/>
                <w:color w:val="000000"/>
                <w:sz w:val="22"/>
                <w:szCs w:val="22"/>
              </w:rPr>
              <w:t xml:space="preserve"> 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458C8596" w14:textId="77777777" w:rsidR="001263D7" w:rsidRPr="00347D5D" w:rsidRDefault="001263D7" w:rsidP="001263D7">
            <w:pPr>
              <w:jc w:val="right"/>
              <w:rPr>
                <w:b/>
                <w:sz w:val="12"/>
                <w:szCs w:val="12"/>
              </w:rPr>
            </w:pPr>
          </w:p>
          <w:p w14:paraId="3AEDA867" w14:textId="77777777" w:rsidR="001263D7" w:rsidRPr="00347D5D" w:rsidRDefault="001263D7" w:rsidP="001263D7">
            <w:pPr>
              <w:autoSpaceDE w:val="0"/>
              <w:autoSpaceDN w:val="0"/>
              <w:adjustRightInd w:val="0"/>
              <w:rPr>
                <w:rFonts w:cs="Arial"/>
                <w:i/>
                <w:iCs/>
                <w:sz w:val="18"/>
                <w:szCs w:val="18"/>
              </w:rPr>
            </w:pPr>
          </w:p>
        </w:tc>
      </w:tr>
      <w:tr w:rsidR="001263D7" w14:paraId="5276AA60" w14:textId="77777777" w:rsidTr="001263D7">
        <w:trPr>
          <w:trHeight w:val="1592"/>
        </w:trPr>
        <w:tc>
          <w:tcPr>
            <w:tcW w:w="10103" w:type="dxa"/>
            <w:gridSpan w:val="4"/>
            <w:shd w:val="clear" w:color="auto" w:fill="auto"/>
          </w:tcPr>
          <w:p w14:paraId="3A2D1321" w14:textId="77777777" w:rsidR="001263D7" w:rsidRPr="00347D5D" w:rsidRDefault="001263D7" w:rsidP="001263D7">
            <w:pPr>
              <w:rPr>
                <w:sz w:val="16"/>
                <w:szCs w:val="16"/>
              </w:rPr>
            </w:pPr>
          </w:p>
          <w:p w14:paraId="6E43B692"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14. If Question 12 is </w:t>
            </w:r>
            <w:r w:rsidRPr="00347D5D">
              <w:rPr>
                <w:b/>
                <w:bCs/>
                <w:i/>
                <w:iCs/>
                <w:color w:val="000000"/>
              </w:rPr>
              <w:t>YES</w:t>
            </w:r>
            <w:r w:rsidRPr="00347D5D">
              <w:rPr>
                <w:b/>
                <w:bCs/>
                <w:color w:val="000000"/>
              </w:rPr>
              <w:t xml:space="preserve">, was there a judicial finding regarding </w:t>
            </w:r>
            <w:r w:rsidRPr="00347D5D">
              <w:rPr>
                <w:b/>
                <w:bCs/>
                <w:i/>
                <w:iCs/>
                <w:color w:val="000000"/>
              </w:rPr>
              <w:t>reasonable efforts to prevent removal</w:t>
            </w:r>
            <w:r w:rsidRPr="00347D5D">
              <w:rPr>
                <w:b/>
                <w:bCs/>
                <w:color w:val="000000"/>
              </w:rPr>
              <w:t xml:space="preserve">? </w:t>
            </w:r>
          </w:p>
          <w:p w14:paraId="36BFFA39" w14:textId="77777777" w:rsidR="001263D7" w:rsidRPr="00347D5D" w:rsidRDefault="001263D7" w:rsidP="001263D7">
            <w:pPr>
              <w:autoSpaceDE w:val="0"/>
              <w:autoSpaceDN w:val="0"/>
              <w:adjustRightInd w:val="0"/>
              <w:spacing w:before="20"/>
              <w:rPr>
                <w:color w:val="000000"/>
              </w:rPr>
            </w:pPr>
          </w:p>
          <w:p w14:paraId="7DEF27DB" w14:textId="77777777" w:rsidR="001263D7" w:rsidRPr="00347D5D" w:rsidRDefault="001263D7" w:rsidP="001263D7">
            <w:pPr>
              <w:ind w:left="750"/>
              <w:jc w:val="right"/>
              <w:rPr>
                <w:b/>
                <w:sz w:val="22"/>
                <w:szCs w:val="22"/>
              </w:rPr>
            </w:pP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AD903E1" w14:textId="77777777" w:rsidR="001263D7" w:rsidRPr="00347D5D" w:rsidRDefault="001263D7" w:rsidP="001263D7">
            <w:pPr>
              <w:autoSpaceDE w:val="0"/>
              <w:autoSpaceDN w:val="0"/>
              <w:adjustRightInd w:val="0"/>
              <w:rPr>
                <w:rFonts w:cs="Arial"/>
                <w:i/>
                <w:iCs/>
                <w:sz w:val="18"/>
                <w:szCs w:val="18"/>
              </w:rPr>
            </w:pPr>
          </w:p>
        </w:tc>
      </w:tr>
      <w:tr w:rsidR="001263D7" w14:paraId="5755AB5B" w14:textId="77777777" w:rsidTr="001263D7">
        <w:trPr>
          <w:trHeight w:val="420"/>
        </w:trPr>
        <w:tc>
          <w:tcPr>
            <w:tcW w:w="10103" w:type="dxa"/>
            <w:gridSpan w:val="4"/>
            <w:shd w:val="clear" w:color="auto" w:fill="auto"/>
          </w:tcPr>
          <w:p w14:paraId="2D730456"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15"/>
                  <w:enabled/>
                  <w:calcOnExit w:val="0"/>
                  <w:textInput/>
                </w:ffData>
              </w:fldChar>
            </w:r>
            <w:bookmarkStart w:id="67" w:name="Text115"/>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67"/>
          </w:p>
          <w:p w14:paraId="307A1A74" w14:textId="77777777" w:rsidR="001263D7" w:rsidRPr="00347D5D" w:rsidRDefault="001263D7" w:rsidP="001263D7">
            <w:pPr>
              <w:autoSpaceDE w:val="0"/>
              <w:autoSpaceDN w:val="0"/>
              <w:adjustRightInd w:val="0"/>
              <w:rPr>
                <w:sz w:val="16"/>
                <w:szCs w:val="16"/>
              </w:rPr>
            </w:pPr>
          </w:p>
        </w:tc>
      </w:tr>
      <w:tr w:rsidR="001263D7" w14:paraId="782592A3" w14:textId="77777777" w:rsidTr="001263D7">
        <w:trPr>
          <w:trHeight w:val="620"/>
        </w:trPr>
        <w:tc>
          <w:tcPr>
            <w:tcW w:w="10103" w:type="dxa"/>
            <w:gridSpan w:val="4"/>
            <w:tcBorders>
              <w:bottom w:val="nil"/>
              <w:right w:val="single" w:sz="8" w:space="0" w:color="auto"/>
            </w:tcBorders>
            <w:shd w:val="clear" w:color="auto" w:fill="auto"/>
          </w:tcPr>
          <w:p w14:paraId="0C9BAC63" w14:textId="77777777" w:rsidR="001263D7" w:rsidRPr="00347D5D" w:rsidRDefault="001263D7" w:rsidP="001263D7">
            <w:pPr>
              <w:rPr>
                <w:sz w:val="16"/>
                <w:szCs w:val="16"/>
              </w:rPr>
            </w:pPr>
          </w:p>
          <w:p w14:paraId="4B30FBC6" w14:textId="77777777" w:rsidR="001263D7" w:rsidRPr="00347D5D" w:rsidRDefault="001263D7" w:rsidP="001263D7">
            <w:pPr>
              <w:rPr>
                <w:b/>
                <w:sz w:val="22"/>
                <w:szCs w:val="22"/>
              </w:rPr>
            </w:pPr>
            <w:r w:rsidRPr="00347D5D">
              <w:rPr>
                <w:rFonts w:cs="Arial"/>
                <w:b/>
                <w:bCs/>
                <w:color w:val="000000"/>
              </w:rPr>
              <w:t xml:space="preserve">14(a). If the child was removed from the home before March 27, 2000, what is the date of the judicial finding regarding </w:t>
            </w:r>
            <w:r w:rsidRPr="00347D5D">
              <w:rPr>
                <w:rFonts w:cs="Arial"/>
                <w:b/>
                <w:bCs/>
                <w:i/>
                <w:iCs/>
                <w:color w:val="000000"/>
              </w:rPr>
              <w:t>reasonable efforts</w:t>
            </w:r>
            <w:r w:rsidRPr="00347D5D">
              <w:rPr>
                <w:rFonts w:cs="Arial"/>
                <w:b/>
                <w:bCs/>
                <w:color w:val="000000"/>
              </w:rPr>
              <w:t xml:space="preserve">? </w:t>
            </w:r>
            <w:r w:rsidRPr="00347D5D">
              <w:rPr>
                <w:b/>
              </w:rPr>
              <w:t xml:space="preserve">  </w:t>
            </w:r>
          </w:p>
          <w:p w14:paraId="3137C268" w14:textId="77777777" w:rsidR="001263D7" w:rsidRPr="00347D5D" w:rsidRDefault="001263D7" w:rsidP="001263D7">
            <w:pPr>
              <w:autoSpaceDE w:val="0"/>
              <w:autoSpaceDN w:val="0"/>
              <w:adjustRightInd w:val="0"/>
              <w:rPr>
                <w:rFonts w:cs="Arial"/>
                <w:color w:val="000000"/>
                <w:sz w:val="22"/>
                <w:szCs w:val="22"/>
              </w:rPr>
            </w:pPr>
            <w:r w:rsidRPr="00347D5D">
              <w:rPr>
                <w:rFonts w:cs="Arial"/>
                <w:color w:val="000000"/>
                <w:sz w:val="22"/>
                <w:szCs w:val="22"/>
              </w:rPr>
              <w:t xml:space="preserve">                                                                                                         </w:t>
            </w:r>
            <w:r>
              <w:rPr>
                <w:rFonts w:cs="Arial"/>
                <w:color w:val="000000"/>
                <w:sz w:val="22"/>
                <w:szCs w:val="22"/>
              </w:rPr>
              <w:t xml:space="preserve">                                                    </w:t>
            </w:r>
            <w:r w:rsidRPr="00347D5D">
              <w:rPr>
                <w:b/>
                <w:color w:val="000000"/>
                <w:sz w:val="22"/>
                <w:szCs w:val="22"/>
              </w:rPr>
              <w:t>N/A</w:t>
            </w:r>
            <w:r w:rsidRPr="00347D5D">
              <w:rPr>
                <w:rFonts w:cs="Arial"/>
                <w:color w:val="000000"/>
                <w:sz w:val="22"/>
                <w:szCs w:val="22"/>
              </w:rPr>
              <w:t xml:space="preserve">  </w:t>
            </w:r>
            <w:r w:rsidRPr="00347D5D">
              <w:rPr>
                <w:rFonts w:cs="Arial"/>
                <w:b/>
                <w:color w:val="000000"/>
                <w:sz w:val="22"/>
                <w:szCs w:val="22"/>
                <w:highlight w:val="lightGray"/>
              </w:rPr>
              <w:fldChar w:fldCharType="begin">
                <w:ffData>
                  <w:name w:val="Check21"/>
                  <w:enabled/>
                  <w:calcOnExit w:val="0"/>
                  <w:checkBox>
                    <w:sizeAuto/>
                    <w:default w:val="0"/>
                  </w:checkBox>
                </w:ffData>
              </w:fldChar>
            </w:r>
            <w:bookmarkStart w:id="68" w:name="Check21"/>
            <w:r w:rsidRPr="00347D5D">
              <w:rPr>
                <w:rFonts w:cs="Arial"/>
                <w:b/>
                <w:color w:val="000000"/>
                <w:sz w:val="22"/>
                <w:szCs w:val="22"/>
                <w:highlight w:val="lightGray"/>
              </w:rPr>
              <w:instrText xml:space="preserve"> FORMCHECKBOX </w:instrText>
            </w:r>
            <w:r w:rsidR="00DC4DC4">
              <w:rPr>
                <w:rFonts w:cs="Arial"/>
                <w:b/>
                <w:color w:val="000000"/>
                <w:sz w:val="22"/>
                <w:szCs w:val="22"/>
                <w:highlight w:val="lightGray"/>
              </w:rPr>
            </w:r>
            <w:r w:rsidR="00DC4DC4">
              <w:rPr>
                <w:rFonts w:cs="Arial"/>
                <w:b/>
                <w:color w:val="000000"/>
                <w:sz w:val="22"/>
                <w:szCs w:val="22"/>
                <w:highlight w:val="lightGray"/>
              </w:rPr>
              <w:fldChar w:fldCharType="separate"/>
            </w:r>
            <w:r w:rsidRPr="00347D5D">
              <w:rPr>
                <w:rFonts w:cs="Arial"/>
                <w:b/>
                <w:color w:val="000000"/>
                <w:sz w:val="22"/>
                <w:szCs w:val="22"/>
                <w:highlight w:val="lightGray"/>
              </w:rPr>
              <w:fldChar w:fldCharType="end"/>
            </w:r>
            <w:bookmarkEnd w:id="68"/>
          </w:p>
          <w:p w14:paraId="4329E3B3" w14:textId="77777777" w:rsidR="001263D7" w:rsidRPr="00347D5D" w:rsidRDefault="001263D7" w:rsidP="001263D7">
            <w:pPr>
              <w:rPr>
                <w:rFonts w:cs="Arial"/>
                <w:color w:val="000000"/>
                <w:sz w:val="22"/>
                <w:szCs w:val="22"/>
              </w:rPr>
            </w:pPr>
          </w:p>
          <w:p w14:paraId="391134A7" w14:textId="77777777" w:rsidR="001263D7" w:rsidRPr="00347D5D" w:rsidRDefault="001263D7" w:rsidP="001263D7">
            <w:pPr>
              <w:rPr>
                <w:b/>
                <w:sz w:val="22"/>
                <w:szCs w:val="22"/>
              </w:rPr>
            </w:pPr>
          </w:p>
          <w:p w14:paraId="641DB059" w14:textId="77777777" w:rsidR="001263D7" w:rsidRPr="00347D5D" w:rsidRDefault="001263D7" w:rsidP="001263D7">
            <w:pPr>
              <w:ind w:left="750"/>
              <w:rPr>
                <w:b/>
                <w:sz w:val="22"/>
                <w:szCs w:val="22"/>
              </w:rPr>
            </w:pPr>
            <w:r w:rsidRPr="00347D5D">
              <w:rPr>
                <w:b/>
                <w:sz w:val="22"/>
                <w:szCs w:val="22"/>
              </w:rPr>
              <w:t xml:space="preserve">                    Reasonable efforts to prevent removal date:  (MM/DD/YY)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20343AF" w14:textId="77777777" w:rsidR="001263D7" w:rsidRDefault="001263D7" w:rsidP="001263D7">
            <w:pPr>
              <w:rPr>
                <w:rFonts w:ascii="TimesNewRomanPS-BoldMT" w:hAnsi="TimesNewRomanPS-BoldMT" w:cs="TimesNewRomanPS-BoldMT"/>
                <w:b/>
                <w:bCs/>
                <w:color w:val="000000"/>
                <w:sz w:val="22"/>
                <w:szCs w:val="22"/>
              </w:rPr>
            </w:pPr>
            <w:r w:rsidRPr="00347D5D">
              <w:rPr>
                <w:b/>
                <w:sz w:val="22"/>
                <w:szCs w:val="22"/>
              </w:rPr>
              <w:t xml:space="preserve">                                  Reasonable efforts to reunify date:  (MM/DD/YY)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32488C5B" w14:textId="77777777" w:rsidR="001263D7" w:rsidRDefault="001263D7" w:rsidP="001263D7">
            <w:pPr>
              <w:rPr>
                <w:rFonts w:ascii="TimesNewRomanPS-BoldMT" w:hAnsi="TimesNewRomanPS-BoldMT" w:cs="TimesNewRomanPS-BoldMT"/>
                <w:b/>
                <w:bCs/>
                <w:color w:val="000000"/>
                <w:sz w:val="22"/>
                <w:szCs w:val="22"/>
              </w:rPr>
            </w:pPr>
          </w:p>
          <w:p w14:paraId="243D5B99" w14:textId="77777777" w:rsidR="001263D7" w:rsidRDefault="001263D7" w:rsidP="001263D7">
            <w:pPr>
              <w:rPr>
                <w:rFonts w:ascii="TimesNewRomanPS-BoldMT" w:hAnsi="TimesNewRomanPS-BoldMT" w:cs="TimesNewRomanPS-BoldMT"/>
                <w:b/>
                <w:bCs/>
                <w:color w:val="000000"/>
                <w:sz w:val="22"/>
                <w:szCs w:val="22"/>
              </w:rPr>
            </w:pPr>
          </w:p>
          <w:p w14:paraId="60EFBC92" w14:textId="77777777" w:rsidR="001263D7" w:rsidRDefault="001263D7" w:rsidP="001263D7">
            <w:pPr>
              <w:rPr>
                <w:rFonts w:ascii="TimesNewRomanPS-BoldMT" w:hAnsi="TimesNewRomanPS-BoldMT" w:cs="TimesNewRomanPS-BoldMT"/>
                <w:b/>
                <w:bCs/>
                <w:color w:val="000000"/>
                <w:sz w:val="22"/>
                <w:szCs w:val="22"/>
              </w:rPr>
            </w:pPr>
          </w:p>
          <w:p w14:paraId="68220B86" w14:textId="77777777" w:rsidR="001263D7" w:rsidRPr="00347D5D" w:rsidRDefault="001263D7" w:rsidP="001263D7">
            <w:pPr>
              <w:rPr>
                <w:b/>
                <w:sz w:val="22"/>
                <w:szCs w:val="22"/>
              </w:rPr>
            </w:pPr>
          </w:p>
          <w:p w14:paraId="7D20EF63" w14:textId="77777777" w:rsidR="001263D7" w:rsidRPr="00347D5D" w:rsidRDefault="001263D7" w:rsidP="001263D7">
            <w:pPr>
              <w:autoSpaceDE w:val="0"/>
              <w:autoSpaceDN w:val="0"/>
              <w:adjustRightInd w:val="0"/>
              <w:rPr>
                <w:rFonts w:cs="Arial"/>
                <w:i/>
                <w:iCs/>
                <w:sz w:val="18"/>
                <w:szCs w:val="18"/>
                <w:u w:val="single"/>
              </w:rPr>
            </w:pPr>
          </w:p>
          <w:p w14:paraId="738CB5C1" w14:textId="77777777" w:rsidR="001263D7" w:rsidRPr="00347D5D" w:rsidRDefault="001263D7" w:rsidP="001263D7">
            <w:pPr>
              <w:rPr>
                <w:b/>
                <w:i/>
                <w:sz w:val="18"/>
                <w:szCs w:val="18"/>
              </w:rPr>
            </w:pPr>
          </w:p>
        </w:tc>
      </w:tr>
      <w:tr w:rsidR="001263D7" w14:paraId="3D19D94A" w14:textId="77777777" w:rsidTr="001263D7">
        <w:tc>
          <w:tcPr>
            <w:tcW w:w="10103" w:type="dxa"/>
            <w:gridSpan w:val="4"/>
            <w:shd w:val="clear" w:color="auto" w:fill="auto"/>
          </w:tcPr>
          <w:p w14:paraId="54777C36" w14:textId="77777777" w:rsidR="001263D7" w:rsidRPr="00347D5D" w:rsidRDefault="001263D7" w:rsidP="001263D7">
            <w:pPr>
              <w:rPr>
                <w:sz w:val="16"/>
                <w:szCs w:val="16"/>
              </w:rPr>
            </w:pPr>
          </w:p>
          <w:p w14:paraId="06E50D58" w14:textId="77777777" w:rsidR="001263D7" w:rsidRPr="00347D5D" w:rsidRDefault="001263D7" w:rsidP="001263D7">
            <w:pPr>
              <w:autoSpaceDE w:val="0"/>
              <w:autoSpaceDN w:val="0"/>
              <w:adjustRightInd w:val="0"/>
              <w:spacing w:before="20"/>
              <w:rPr>
                <w:color w:val="000000"/>
                <w:sz w:val="23"/>
                <w:szCs w:val="23"/>
              </w:rPr>
            </w:pPr>
            <w:r w:rsidRPr="00347D5D">
              <w:rPr>
                <w:b/>
                <w:bCs/>
                <w:color w:val="000000"/>
                <w:sz w:val="23"/>
                <w:szCs w:val="23"/>
              </w:rPr>
              <w:t xml:space="preserve">14(b). If the child was removed from the home on or after March 27, 2000, what is the date of the judicial finding regarding </w:t>
            </w:r>
            <w:r w:rsidRPr="00347D5D">
              <w:rPr>
                <w:b/>
                <w:bCs/>
                <w:i/>
                <w:iCs/>
                <w:color w:val="000000"/>
                <w:sz w:val="23"/>
                <w:szCs w:val="23"/>
              </w:rPr>
              <w:t>reasonable efforts to prevent removal</w:t>
            </w:r>
            <w:r w:rsidRPr="00347D5D">
              <w:rPr>
                <w:b/>
                <w:bCs/>
                <w:color w:val="000000"/>
                <w:sz w:val="23"/>
                <w:szCs w:val="23"/>
              </w:rPr>
              <w:t xml:space="preserve">? Was the judicial finding regarding </w:t>
            </w:r>
            <w:r w:rsidRPr="00347D5D">
              <w:rPr>
                <w:b/>
                <w:bCs/>
                <w:i/>
                <w:iCs/>
                <w:color w:val="000000"/>
                <w:sz w:val="23"/>
                <w:szCs w:val="23"/>
              </w:rPr>
              <w:t xml:space="preserve">reasonable efforts to prevent removal </w:t>
            </w:r>
            <w:r w:rsidRPr="00347D5D">
              <w:rPr>
                <w:b/>
                <w:bCs/>
                <w:color w:val="000000"/>
                <w:sz w:val="23"/>
                <w:szCs w:val="23"/>
              </w:rPr>
              <w:t xml:space="preserve">determined within 60 days of the child’s removal? </w:t>
            </w:r>
          </w:p>
          <w:p w14:paraId="1C3DA7C3" w14:textId="77777777" w:rsidR="001263D7" w:rsidRPr="00347D5D" w:rsidRDefault="001263D7" w:rsidP="001263D7">
            <w:pPr>
              <w:rPr>
                <w:b/>
                <w:sz w:val="22"/>
                <w:szCs w:val="22"/>
              </w:rPr>
            </w:pPr>
            <w:r w:rsidRPr="00347D5D">
              <w:rPr>
                <w:b/>
                <w:sz w:val="22"/>
                <w:szCs w:val="22"/>
              </w:rPr>
              <w:t xml:space="preserve">                                               </w:t>
            </w:r>
          </w:p>
          <w:p w14:paraId="04599F90" w14:textId="77777777" w:rsidR="001263D7" w:rsidRPr="00347D5D" w:rsidRDefault="001263D7" w:rsidP="001263D7">
            <w:pPr>
              <w:jc w:val="center"/>
              <w:rPr>
                <w:b/>
                <w:sz w:val="22"/>
                <w:szCs w:val="22"/>
              </w:rPr>
            </w:pPr>
            <w:r w:rsidRPr="00347D5D">
              <w:rPr>
                <w:b/>
                <w:sz w:val="22"/>
                <w:szCs w:val="22"/>
              </w:rPr>
              <w:t xml:space="preserve">Judicial finding date: (MM/DD/YY) </w:t>
            </w:r>
            <w:r w:rsidRPr="00347D5D">
              <w:rPr>
                <w:b/>
                <w:bCs/>
                <w:color w:val="000000"/>
                <w:sz w:val="22"/>
                <w:szCs w:val="22"/>
                <w:highlight w:val="lightGray"/>
              </w:rPr>
              <w:fldChar w:fldCharType="begin">
                <w:ffData>
                  <w:name w:val="Text20"/>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r w:rsidRPr="00347D5D">
              <w:rPr>
                <w:b/>
                <w:bCs/>
                <w:color w:val="000000"/>
                <w:sz w:val="22"/>
                <w:szCs w:val="22"/>
              </w:rPr>
              <w:t>/</w:t>
            </w:r>
            <w:r w:rsidRPr="00347D5D">
              <w:rPr>
                <w:b/>
                <w:bCs/>
                <w:color w:val="000000"/>
                <w:sz w:val="22"/>
                <w:szCs w:val="22"/>
                <w:highlight w:val="lightGray"/>
              </w:rPr>
              <w:fldChar w:fldCharType="begin">
                <w:ffData>
                  <w:name w:val="Text21"/>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r w:rsidRPr="00347D5D">
              <w:rPr>
                <w:b/>
                <w:bCs/>
                <w:color w:val="000000"/>
                <w:sz w:val="22"/>
                <w:szCs w:val="22"/>
              </w:rPr>
              <w:t>/</w:t>
            </w:r>
            <w:r w:rsidRPr="00347D5D">
              <w:rPr>
                <w:b/>
                <w:bCs/>
                <w:color w:val="000000"/>
                <w:sz w:val="22"/>
                <w:szCs w:val="22"/>
                <w:highlight w:val="lightGray"/>
              </w:rPr>
              <w:fldChar w:fldCharType="begin">
                <w:ffData>
                  <w:name w:val="Text22"/>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p>
          <w:p w14:paraId="7D4B01DE" w14:textId="77777777" w:rsidR="001263D7" w:rsidRDefault="001263D7" w:rsidP="001263D7">
            <w:pPr>
              <w:autoSpaceDE w:val="0"/>
              <w:autoSpaceDN w:val="0"/>
              <w:adjustRightInd w:val="0"/>
              <w:rPr>
                <w:rFonts w:cs="Arial"/>
                <w:i/>
                <w:iCs/>
                <w:sz w:val="18"/>
                <w:szCs w:val="18"/>
              </w:rPr>
            </w:pPr>
          </w:p>
          <w:p w14:paraId="4193A872" w14:textId="77777777" w:rsidR="001263D7" w:rsidRPr="00347D5D" w:rsidRDefault="001263D7" w:rsidP="001263D7">
            <w:pPr>
              <w:autoSpaceDE w:val="0"/>
              <w:autoSpaceDN w:val="0"/>
              <w:adjustRightInd w:val="0"/>
              <w:rPr>
                <w:rFonts w:cs="Arial"/>
                <w:i/>
                <w:iCs/>
                <w:sz w:val="18"/>
                <w:szCs w:val="18"/>
              </w:rPr>
            </w:pPr>
          </w:p>
          <w:p w14:paraId="58B1EE8F" w14:textId="77777777" w:rsidR="001263D7" w:rsidRPr="00347D5D" w:rsidRDefault="001263D7" w:rsidP="001263D7">
            <w:pPr>
              <w:autoSpaceDE w:val="0"/>
              <w:autoSpaceDN w:val="0"/>
              <w:adjustRightInd w:val="0"/>
              <w:rPr>
                <w:rFonts w:cs="Arial"/>
                <w:i/>
                <w:iCs/>
                <w:sz w:val="18"/>
                <w:szCs w:val="18"/>
              </w:rPr>
            </w:pPr>
          </w:p>
        </w:tc>
      </w:tr>
      <w:tr w:rsidR="001263D7" w14:paraId="6979CB8B" w14:textId="77777777" w:rsidTr="001263D7">
        <w:tc>
          <w:tcPr>
            <w:tcW w:w="10103" w:type="dxa"/>
            <w:gridSpan w:val="4"/>
            <w:shd w:val="clear" w:color="auto" w:fill="auto"/>
          </w:tcPr>
          <w:p w14:paraId="23B1B098" w14:textId="77777777" w:rsidR="001263D7" w:rsidRDefault="001263D7" w:rsidP="001263D7">
            <w:pPr>
              <w:rPr>
                <w:rFonts w:cs="Arial"/>
                <w:b/>
                <w:iCs/>
                <w:sz w:val="18"/>
                <w:szCs w:val="18"/>
              </w:rPr>
            </w:pPr>
            <w:r w:rsidRPr="00347D5D">
              <w:rPr>
                <w:b/>
                <w:bCs/>
                <w:iCs/>
              </w:rPr>
              <w:t xml:space="preserve">Comments: </w:t>
            </w:r>
            <w:bookmarkStart w:id="69" w:name="Text116"/>
            <w:r w:rsidRPr="00347D5D">
              <w:rPr>
                <w:rFonts w:cs="Arial"/>
                <w:b/>
                <w:iCs/>
                <w:sz w:val="18"/>
                <w:szCs w:val="18"/>
                <w:highlight w:val="lightGray"/>
              </w:rPr>
              <w:fldChar w:fldCharType="begin">
                <w:ffData>
                  <w:name w:val="Text116"/>
                  <w:enabled/>
                  <w:calcOnExit w:val="0"/>
                  <w:textInput/>
                </w:ffData>
              </w:fldChar>
            </w:r>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bookmarkEnd w:id="69"/>
          </w:p>
          <w:p w14:paraId="72D08059" w14:textId="77777777" w:rsidR="001263D7" w:rsidRPr="00347D5D" w:rsidRDefault="001263D7" w:rsidP="001263D7">
            <w:pPr>
              <w:rPr>
                <w:rFonts w:cs="Arial"/>
                <w:iCs/>
                <w:sz w:val="18"/>
                <w:szCs w:val="18"/>
              </w:rPr>
            </w:pPr>
          </w:p>
          <w:p w14:paraId="43D8BAF6" w14:textId="77777777" w:rsidR="001263D7" w:rsidRPr="00347D5D" w:rsidRDefault="001263D7" w:rsidP="001263D7">
            <w:pPr>
              <w:rPr>
                <w:sz w:val="16"/>
                <w:szCs w:val="16"/>
              </w:rPr>
            </w:pPr>
          </w:p>
          <w:p w14:paraId="6C89471B" w14:textId="77777777" w:rsidR="001263D7" w:rsidRPr="00347D5D" w:rsidRDefault="001263D7" w:rsidP="001263D7">
            <w:pPr>
              <w:rPr>
                <w:sz w:val="16"/>
                <w:szCs w:val="16"/>
              </w:rPr>
            </w:pPr>
          </w:p>
        </w:tc>
      </w:tr>
      <w:tr w:rsidR="001263D7" w14:paraId="54F2AB6B" w14:textId="77777777" w:rsidTr="001263D7">
        <w:tc>
          <w:tcPr>
            <w:tcW w:w="10103" w:type="dxa"/>
            <w:gridSpan w:val="4"/>
            <w:shd w:val="clear" w:color="auto" w:fill="202020"/>
          </w:tcPr>
          <w:p w14:paraId="008293B4" w14:textId="77777777" w:rsidR="001263D7" w:rsidRPr="00347D5D" w:rsidRDefault="001263D7" w:rsidP="001263D7">
            <w:pPr>
              <w:rPr>
                <w:b/>
                <w:sz w:val="22"/>
                <w:szCs w:val="22"/>
              </w:rPr>
            </w:pPr>
            <w:r w:rsidRPr="00347D5D">
              <w:rPr>
                <w:b/>
              </w:rPr>
              <w:t>(G)  REMOVAL PURSUANT TO A COURT ORDER</w:t>
            </w:r>
            <w:r w:rsidRPr="00347D5D">
              <w:rPr>
                <w:b/>
                <w:sz w:val="22"/>
                <w:szCs w:val="22"/>
              </w:rPr>
              <w:t xml:space="preserve"> </w:t>
            </w:r>
            <w:r w:rsidRPr="00347D5D">
              <w:rPr>
                <w:i/>
                <w:iCs/>
                <w:color w:val="FFFFFF"/>
                <w:sz w:val="20"/>
              </w:rPr>
              <w:t>Continued</w:t>
            </w:r>
          </w:p>
          <w:p w14:paraId="2C690BB3" w14:textId="77777777" w:rsidR="001263D7" w:rsidRPr="00347D5D" w:rsidRDefault="001263D7" w:rsidP="001263D7">
            <w:pPr>
              <w:rPr>
                <w:b/>
              </w:rPr>
            </w:pPr>
            <w:r w:rsidRPr="00347D5D">
              <w:rPr>
                <w:color w:val="FFFFFF"/>
                <w:sz w:val="20"/>
              </w:rPr>
              <w:t xml:space="preserve">       [Statutory Citation: §§472(a)(1), 471(a)(15)(B)(i); Regulatory Citation: 45 CFR §1356.21(c)]</w:t>
            </w:r>
          </w:p>
        </w:tc>
      </w:tr>
      <w:tr w:rsidR="001263D7" w14:paraId="40D51DB0" w14:textId="77777777" w:rsidTr="001263D7">
        <w:trPr>
          <w:trHeight w:val="1493"/>
        </w:trPr>
        <w:tc>
          <w:tcPr>
            <w:tcW w:w="10103" w:type="dxa"/>
            <w:gridSpan w:val="4"/>
            <w:shd w:val="clear" w:color="auto" w:fill="auto"/>
          </w:tcPr>
          <w:p w14:paraId="7CA70198" w14:textId="77777777" w:rsidR="001263D7" w:rsidRPr="00347D5D" w:rsidRDefault="001263D7" w:rsidP="001263D7">
            <w:pPr>
              <w:rPr>
                <w:sz w:val="16"/>
                <w:szCs w:val="16"/>
              </w:rPr>
            </w:pPr>
          </w:p>
          <w:p w14:paraId="2DF524F2" w14:textId="77777777" w:rsidR="001263D7" w:rsidRDefault="001263D7" w:rsidP="001263D7">
            <w:pPr>
              <w:rPr>
                <w:b/>
                <w:sz w:val="22"/>
                <w:szCs w:val="22"/>
              </w:rPr>
            </w:pPr>
            <w:r w:rsidRPr="00347D5D">
              <w:rPr>
                <w:b/>
                <w:sz w:val="22"/>
                <w:szCs w:val="22"/>
              </w:rPr>
              <w:t xml:space="preserve">14(c).  </w:t>
            </w:r>
            <w:r w:rsidRPr="00347D5D">
              <w:rPr>
                <w:b/>
                <w:bCs/>
                <w:sz w:val="23"/>
                <w:szCs w:val="23"/>
              </w:rPr>
              <w:t xml:space="preserve">Was the requirement met for the judicial finding of </w:t>
            </w:r>
            <w:r w:rsidRPr="00347D5D">
              <w:rPr>
                <w:b/>
                <w:bCs/>
                <w:i/>
                <w:iCs/>
                <w:sz w:val="23"/>
                <w:szCs w:val="23"/>
              </w:rPr>
              <w:t>reasonable efforts to prevent removal</w:t>
            </w:r>
            <w:r w:rsidRPr="00347D5D">
              <w:rPr>
                <w:b/>
                <w:bCs/>
                <w:sz w:val="23"/>
                <w:szCs w:val="23"/>
              </w:rPr>
              <w:t xml:space="preserve">? </w:t>
            </w:r>
            <w:r w:rsidRPr="00347D5D">
              <w:rPr>
                <w:b/>
                <w:sz w:val="22"/>
                <w:szCs w:val="22"/>
              </w:rPr>
              <w:t xml:space="preserve"> </w:t>
            </w:r>
          </w:p>
          <w:p w14:paraId="30973427" w14:textId="77777777" w:rsidR="001263D7" w:rsidRPr="00347D5D" w:rsidRDefault="001263D7" w:rsidP="001263D7">
            <w:pPr>
              <w:rPr>
                <w:b/>
                <w:sz w:val="22"/>
                <w:szCs w:val="22"/>
              </w:rPr>
            </w:pPr>
            <w:r w:rsidRPr="00347D5D">
              <w:rPr>
                <w:b/>
                <w:sz w:val="22"/>
                <w:szCs w:val="22"/>
              </w:rPr>
              <w:t xml:space="preserve">                                                                                                                                             </w:t>
            </w:r>
          </w:p>
          <w:p w14:paraId="33B886A6"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C4DC4">
              <w:rPr>
                <w:rFonts w:ascii="TimesNewRomanPS-BoldMT" w:hAnsi="TimesNewRomanPS-BoldMT" w:cs="TimesNewRomanPS-BoldMT"/>
                <w:bCs/>
                <w:color w:val="000000"/>
                <w:sz w:val="22"/>
                <w:szCs w:val="22"/>
                <w:highlight w:val="lightGray"/>
              </w:rPr>
            </w:r>
            <w:r w:rsidR="00DC4DC4">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91256E9" w14:textId="77777777" w:rsidR="001263D7" w:rsidRDefault="001263D7" w:rsidP="001263D7">
            <w:pPr>
              <w:rPr>
                <w:b/>
                <w:sz w:val="22"/>
                <w:szCs w:val="22"/>
              </w:rPr>
            </w:pPr>
          </w:p>
          <w:p w14:paraId="5F9D02DB" w14:textId="77777777" w:rsidR="001263D7" w:rsidRDefault="001263D7" w:rsidP="001263D7">
            <w:pPr>
              <w:rPr>
                <w:b/>
                <w:sz w:val="22"/>
                <w:szCs w:val="22"/>
              </w:rPr>
            </w:pPr>
          </w:p>
          <w:p w14:paraId="25838013" w14:textId="77777777" w:rsidR="001263D7" w:rsidRPr="00347D5D" w:rsidRDefault="001263D7" w:rsidP="001263D7">
            <w:pPr>
              <w:rPr>
                <w:b/>
                <w:sz w:val="22"/>
                <w:szCs w:val="22"/>
              </w:rPr>
            </w:pPr>
          </w:p>
        </w:tc>
      </w:tr>
      <w:tr w:rsidR="001263D7" w14:paraId="1600C721" w14:textId="77777777" w:rsidTr="001263D7">
        <w:trPr>
          <w:trHeight w:val="465"/>
        </w:trPr>
        <w:tc>
          <w:tcPr>
            <w:tcW w:w="10103" w:type="dxa"/>
            <w:gridSpan w:val="4"/>
            <w:shd w:val="clear" w:color="auto" w:fill="auto"/>
          </w:tcPr>
          <w:p w14:paraId="4AE0B909" w14:textId="77777777" w:rsidR="001263D7" w:rsidRDefault="001263D7" w:rsidP="001263D7">
            <w:pPr>
              <w:rPr>
                <w:b/>
                <w:color w:val="000000"/>
              </w:rPr>
            </w:pPr>
            <w:r w:rsidRPr="00347D5D">
              <w:rPr>
                <w:b/>
                <w:color w:val="000000"/>
              </w:rPr>
              <w:lastRenderedPageBreak/>
              <w:t xml:space="preserve">Comments:  </w:t>
            </w:r>
            <w:r w:rsidRPr="00347D5D">
              <w:rPr>
                <w:b/>
                <w:color w:val="000000"/>
                <w:highlight w:val="lightGray"/>
              </w:rPr>
              <w:fldChar w:fldCharType="begin">
                <w:ffData>
                  <w:name w:val="Text117"/>
                  <w:enabled/>
                  <w:calcOnExit w:val="0"/>
                  <w:textInput/>
                </w:ffData>
              </w:fldChar>
            </w:r>
            <w:bookmarkStart w:id="70" w:name="Text11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70"/>
          </w:p>
          <w:p w14:paraId="2A276EC7" w14:textId="77777777" w:rsidR="001263D7" w:rsidRPr="00347D5D" w:rsidRDefault="001263D7" w:rsidP="001263D7">
            <w:pPr>
              <w:rPr>
                <w:b/>
                <w:color w:val="000000"/>
              </w:rPr>
            </w:pPr>
          </w:p>
          <w:p w14:paraId="45D1A055" w14:textId="77777777" w:rsidR="001263D7" w:rsidRPr="00347D5D" w:rsidRDefault="001263D7" w:rsidP="001263D7">
            <w:pPr>
              <w:rPr>
                <w:sz w:val="16"/>
                <w:szCs w:val="16"/>
              </w:rPr>
            </w:pPr>
          </w:p>
        </w:tc>
      </w:tr>
      <w:tr w:rsidR="001263D7" w14:paraId="6ACDC087" w14:textId="77777777" w:rsidTr="001263D7">
        <w:trPr>
          <w:trHeight w:val="1763"/>
        </w:trPr>
        <w:tc>
          <w:tcPr>
            <w:tcW w:w="10103" w:type="dxa"/>
            <w:gridSpan w:val="4"/>
            <w:shd w:val="clear" w:color="auto" w:fill="auto"/>
          </w:tcPr>
          <w:p w14:paraId="36E40632" w14:textId="77777777" w:rsidR="001263D7" w:rsidRPr="00347D5D" w:rsidRDefault="001263D7" w:rsidP="001263D7">
            <w:pPr>
              <w:rPr>
                <w:sz w:val="16"/>
                <w:szCs w:val="16"/>
              </w:rPr>
            </w:pPr>
          </w:p>
          <w:p w14:paraId="64CE7165" w14:textId="77777777" w:rsidR="001263D7" w:rsidRPr="00347D5D" w:rsidRDefault="001263D7" w:rsidP="001263D7">
            <w:pPr>
              <w:rPr>
                <w:b/>
                <w:sz w:val="22"/>
                <w:szCs w:val="22"/>
              </w:rPr>
            </w:pPr>
            <w:r w:rsidRPr="00347D5D">
              <w:rPr>
                <w:b/>
                <w:bCs/>
                <w:sz w:val="23"/>
                <w:szCs w:val="23"/>
              </w:rPr>
              <w:t xml:space="preserve">14(d). Were title IV-E funds paid before the month of the judicial finding of </w:t>
            </w:r>
            <w:r w:rsidRPr="00347D5D">
              <w:rPr>
                <w:b/>
                <w:bCs/>
                <w:i/>
                <w:iCs/>
                <w:sz w:val="23"/>
                <w:szCs w:val="23"/>
              </w:rPr>
              <w:t>reasonable efforts to prevent removal</w:t>
            </w:r>
            <w:r w:rsidRPr="00347D5D">
              <w:rPr>
                <w:b/>
                <w:bCs/>
                <w:sz w:val="23"/>
                <w:szCs w:val="23"/>
              </w:rPr>
              <w:t xml:space="preserve">? </w:t>
            </w:r>
            <w:r w:rsidRPr="00347D5D">
              <w:rPr>
                <w:b/>
                <w:sz w:val="22"/>
                <w:szCs w:val="22"/>
              </w:rPr>
              <w:t xml:space="preserve">  </w:t>
            </w:r>
          </w:p>
          <w:p w14:paraId="5EE12999" w14:textId="77777777" w:rsidR="001263D7" w:rsidRPr="00347D5D" w:rsidRDefault="001263D7" w:rsidP="001263D7">
            <w:pPr>
              <w:rPr>
                <w:b/>
                <w:sz w:val="22"/>
                <w:szCs w:val="22"/>
              </w:rPr>
            </w:pPr>
          </w:p>
          <w:p w14:paraId="7F05C0B9" w14:textId="77777777" w:rsidR="001263D7" w:rsidRPr="00347D5D" w:rsidRDefault="001263D7" w:rsidP="001263D7">
            <w:pPr>
              <w:jc w:val="right"/>
              <w:rPr>
                <w:rFonts w:cs="Arial"/>
                <w:i/>
                <w:iCs/>
                <w:sz w:val="18"/>
                <w:szCs w:val="18"/>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C4DC4">
              <w:rPr>
                <w:rFonts w:ascii="TimesNewRomanPS-BoldMT" w:hAnsi="TimesNewRomanPS-BoldMT" w:cs="TimesNewRomanPS-BoldMT"/>
                <w:bCs/>
                <w:color w:val="000000"/>
                <w:sz w:val="22"/>
                <w:szCs w:val="22"/>
                <w:highlight w:val="lightGray"/>
              </w:rPr>
            </w:r>
            <w:r w:rsidR="00DC4DC4">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1ABF79DD" w14:textId="77777777" w:rsidR="001263D7" w:rsidRDefault="001263D7" w:rsidP="001263D7">
            <w:pPr>
              <w:autoSpaceDE w:val="0"/>
              <w:autoSpaceDN w:val="0"/>
              <w:adjustRightInd w:val="0"/>
              <w:spacing w:before="160" w:after="120"/>
              <w:rPr>
                <w:rFonts w:cs="Arial"/>
                <w:i/>
                <w:iCs/>
                <w:sz w:val="18"/>
                <w:szCs w:val="18"/>
              </w:rPr>
            </w:pPr>
          </w:p>
          <w:p w14:paraId="3EB2C21E" w14:textId="77777777" w:rsidR="001263D7" w:rsidRPr="00347D5D" w:rsidRDefault="001263D7" w:rsidP="001263D7">
            <w:pPr>
              <w:autoSpaceDE w:val="0"/>
              <w:autoSpaceDN w:val="0"/>
              <w:adjustRightInd w:val="0"/>
              <w:spacing w:before="160" w:after="120"/>
              <w:rPr>
                <w:rFonts w:cs="Arial"/>
                <w:i/>
                <w:iCs/>
                <w:sz w:val="18"/>
                <w:szCs w:val="18"/>
              </w:rPr>
            </w:pPr>
          </w:p>
        </w:tc>
      </w:tr>
      <w:tr w:rsidR="001263D7" w14:paraId="653108E9" w14:textId="77777777" w:rsidTr="001263D7">
        <w:trPr>
          <w:trHeight w:val="70"/>
        </w:trPr>
        <w:tc>
          <w:tcPr>
            <w:tcW w:w="10103" w:type="dxa"/>
            <w:gridSpan w:val="4"/>
            <w:shd w:val="clear" w:color="auto" w:fill="auto"/>
          </w:tcPr>
          <w:p w14:paraId="725FEDC1" w14:textId="77777777" w:rsidR="001263D7" w:rsidRPr="00347D5D" w:rsidRDefault="001263D7" w:rsidP="001263D7">
            <w:pPr>
              <w:autoSpaceDE w:val="0"/>
              <w:autoSpaceDN w:val="0"/>
              <w:adjustRightInd w:val="0"/>
              <w:rPr>
                <w:sz w:val="16"/>
                <w:szCs w:val="16"/>
              </w:rPr>
            </w:pPr>
          </w:p>
        </w:tc>
      </w:tr>
      <w:tr w:rsidR="001263D7" w14:paraId="5380BFDF" w14:textId="77777777" w:rsidTr="001263D7">
        <w:trPr>
          <w:trHeight w:val="390"/>
        </w:trPr>
        <w:tc>
          <w:tcPr>
            <w:tcW w:w="10103" w:type="dxa"/>
            <w:gridSpan w:val="4"/>
            <w:shd w:val="clear" w:color="auto" w:fill="auto"/>
          </w:tcPr>
          <w:p w14:paraId="252FBFF8"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19"/>
                  <w:enabled/>
                  <w:calcOnExit w:val="0"/>
                  <w:textInput/>
                </w:ffData>
              </w:fldChar>
            </w:r>
            <w:bookmarkStart w:id="71" w:name="Text119"/>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71"/>
          </w:p>
          <w:p w14:paraId="33E44118" w14:textId="77777777" w:rsidR="001263D7" w:rsidRPr="00347D5D" w:rsidRDefault="001263D7" w:rsidP="001263D7">
            <w:pPr>
              <w:autoSpaceDE w:val="0"/>
              <w:autoSpaceDN w:val="0"/>
              <w:adjustRightInd w:val="0"/>
              <w:rPr>
                <w:b/>
              </w:rPr>
            </w:pPr>
          </w:p>
          <w:p w14:paraId="56A211CE" w14:textId="77777777" w:rsidR="001263D7" w:rsidRPr="00347D5D" w:rsidRDefault="001263D7" w:rsidP="001263D7">
            <w:pPr>
              <w:autoSpaceDE w:val="0"/>
              <w:autoSpaceDN w:val="0"/>
              <w:adjustRightInd w:val="0"/>
              <w:rPr>
                <w:b/>
              </w:rPr>
            </w:pPr>
          </w:p>
          <w:p w14:paraId="2291EEBE" w14:textId="77777777" w:rsidR="001263D7" w:rsidRPr="00347D5D" w:rsidRDefault="001263D7" w:rsidP="001263D7">
            <w:pPr>
              <w:autoSpaceDE w:val="0"/>
              <w:autoSpaceDN w:val="0"/>
              <w:adjustRightInd w:val="0"/>
              <w:rPr>
                <w:rFonts w:cs="Arial"/>
                <w:i/>
                <w:color w:val="000000"/>
                <w:sz w:val="18"/>
                <w:szCs w:val="18"/>
              </w:rPr>
            </w:pPr>
            <w:r w:rsidRPr="00347D5D">
              <w:rPr>
                <w:b/>
                <w:sz w:val="22"/>
                <w:szCs w:val="22"/>
              </w:rPr>
              <w:t xml:space="preserve">            </w:t>
            </w:r>
          </w:p>
        </w:tc>
      </w:tr>
      <w:tr w:rsidR="001263D7" w14:paraId="72FF3795" w14:textId="77777777" w:rsidTr="001263D7">
        <w:tc>
          <w:tcPr>
            <w:tcW w:w="10103" w:type="dxa"/>
            <w:gridSpan w:val="4"/>
            <w:shd w:val="clear" w:color="auto" w:fill="202020"/>
          </w:tcPr>
          <w:p w14:paraId="0D4DA77B" w14:textId="77777777" w:rsidR="001263D7" w:rsidRPr="00347D5D" w:rsidRDefault="001263D7" w:rsidP="001263D7">
            <w:pPr>
              <w:rPr>
                <w:b/>
                <w:i/>
              </w:rPr>
            </w:pPr>
            <w:r w:rsidRPr="00347D5D">
              <w:rPr>
                <w:b/>
              </w:rPr>
              <w:t xml:space="preserve">(H)  VOLUNTARY PLACEMENT  </w:t>
            </w:r>
            <w:r>
              <w:rPr>
                <w:b/>
              </w:rPr>
              <w:t xml:space="preserve">                                                                                          NA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C4DC4">
              <w:rPr>
                <w:rFonts w:ascii="TimesNewRomanPS-BoldMT" w:hAnsi="TimesNewRomanPS-BoldMT" w:cs="TimesNewRomanPS-BoldMT"/>
                <w:bCs/>
                <w:color w:val="000000"/>
                <w:sz w:val="22"/>
                <w:szCs w:val="22"/>
                <w:highlight w:val="lightGray"/>
              </w:rPr>
            </w:r>
            <w:r w:rsidR="00DC4DC4">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p>
          <w:p w14:paraId="771EC883" w14:textId="77777777" w:rsidR="001263D7" w:rsidRPr="00347D5D" w:rsidRDefault="001263D7" w:rsidP="001263D7">
            <w:pPr>
              <w:rPr>
                <w:b/>
              </w:rPr>
            </w:pPr>
            <w:r w:rsidRPr="00347D5D">
              <w:rPr>
                <w:color w:val="FFFFFF"/>
                <w:sz w:val="20"/>
              </w:rPr>
              <w:t xml:space="preserve">       [Statutory Citation: §472(d)(e) and (f); Regulatory Citation: 45 CFR §1356.22]</w:t>
            </w:r>
          </w:p>
        </w:tc>
      </w:tr>
      <w:tr w:rsidR="001263D7" w14:paraId="08449F0F" w14:textId="77777777" w:rsidTr="001263D7">
        <w:tc>
          <w:tcPr>
            <w:tcW w:w="10103" w:type="dxa"/>
            <w:gridSpan w:val="4"/>
            <w:shd w:val="clear" w:color="auto" w:fill="auto"/>
          </w:tcPr>
          <w:p w14:paraId="440441D8" w14:textId="77777777" w:rsidR="001263D7" w:rsidRPr="00347D5D" w:rsidRDefault="001263D7" w:rsidP="001263D7">
            <w:pPr>
              <w:rPr>
                <w:sz w:val="16"/>
                <w:szCs w:val="16"/>
              </w:rPr>
            </w:pPr>
          </w:p>
          <w:p w14:paraId="725ED8E7" w14:textId="77777777" w:rsidR="001263D7" w:rsidRPr="00347D5D" w:rsidRDefault="001263D7" w:rsidP="001263D7">
            <w:pPr>
              <w:rPr>
                <w:rFonts w:cs="Arial"/>
                <w:i/>
                <w:iCs/>
                <w:sz w:val="18"/>
                <w:szCs w:val="18"/>
              </w:rPr>
            </w:pPr>
            <w:r w:rsidRPr="00347D5D">
              <w:rPr>
                <w:b/>
                <w:sz w:val="22"/>
                <w:szCs w:val="22"/>
              </w:rPr>
              <w:t xml:space="preserve">15.  </w:t>
            </w:r>
            <w:r w:rsidRPr="00347D5D">
              <w:rPr>
                <w:b/>
              </w:rPr>
              <w:t xml:space="preserve">Was the child’s removal pursuant to a voluntary placement agreement?    </w:t>
            </w: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Cs/>
                <w:color w:val="000000"/>
                <w:sz w:val="22"/>
                <w:szCs w:val="22"/>
              </w:rPr>
              <w:t>Yes</w:t>
            </w:r>
            <w:r w:rsidRPr="00347D5D">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C4DC4">
              <w:rPr>
                <w:rFonts w:ascii="TimesNewRomanPS-BoldMT" w:hAnsi="TimesNewRomanPS-BoldMT" w:cs="TimesNewRomanPS-BoldMT"/>
                <w:bCs/>
                <w:color w:val="000000"/>
                <w:sz w:val="22"/>
                <w:szCs w:val="22"/>
                <w:highlight w:val="lightGray"/>
              </w:rPr>
            </w:r>
            <w:r w:rsidR="00DC4DC4">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3BB4032A" w14:textId="77777777" w:rsidR="001263D7" w:rsidRDefault="001263D7" w:rsidP="001263D7">
            <w:pPr>
              <w:autoSpaceDE w:val="0"/>
              <w:autoSpaceDN w:val="0"/>
              <w:adjustRightInd w:val="0"/>
              <w:rPr>
                <w:rFonts w:cs="Arial"/>
                <w:color w:val="000000"/>
              </w:rPr>
            </w:pPr>
          </w:p>
          <w:p w14:paraId="03EA35CF" w14:textId="77777777" w:rsidR="001263D7" w:rsidRDefault="001263D7" w:rsidP="001263D7">
            <w:pPr>
              <w:autoSpaceDE w:val="0"/>
              <w:autoSpaceDN w:val="0"/>
              <w:adjustRightInd w:val="0"/>
              <w:rPr>
                <w:rFonts w:cs="Arial"/>
                <w:color w:val="000000"/>
              </w:rPr>
            </w:pPr>
          </w:p>
          <w:p w14:paraId="4B1EE79E" w14:textId="77777777" w:rsidR="001263D7" w:rsidRPr="00347D5D" w:rsidRDefault="001263D7" w:rsidP="001263D7">
            <w:pPr>
              <w:autoSpaceDE w:val="0"/>
              <w:autoSpaceDN w:val="0"/>
              <w:adjustRightInd w:val="0"/>
              <w:rPr>
                <w:rFonts w:cs="Arial"/>
                <w:color w:val="000000"/>
              </w:rPr>
            </w:pPr>
          </w:p>
          <w:p w14:paraId="7BA872AF" w14:textId="77777777" w:rsidR="001263D7" w:rsidRPr="00347D5D" w:rsidRDefault="001263D7" w:rsidP="001263D7">
            <w:pPr>
              <w:autoSpaceDE w:val="0"/>
              <w:autoSpaceDN w:val="0"/>
              <w:adjustRightInd w:val="0"/>
              <w:rPr>
                <w:rFonts w:cs="Arial"/>
                <w:i/>
                <w:iCs/>
                <w:sz w:val="18"/>
                <w:szCs w:val="18"/>
              </w:rPr>
            </w:pPr>
          </w:p>
        </w:tc>
      </w:tr>
      <w:tr w:rsidR="001263D7" w14:paraId="0A42CFB2" w14:textId="77777777" w:rsidTr="001263D7">
        <w:trPr>
          <w:trHeight w:val="80"/>
        </w:trPr>
        <w:tc>
          <w:tcPr>
            <w:tcW w:w="10103" w:type="dxa"/>
            <w:gridSpan w:val="4"/>
            <w:shd w:val="clear" w:color="auto" w:fill="auto"/>
          </w:tcPr>
          <w:p w14:paraId="4B96C31D" w14:textId="77777777" w:rsidR="001263D7" w:rsidRPr="00347D5D" w:rsidRDefault="001263D7" w:rsidP="001263D7">
            <w:pPr>
              <w:rPr>
                <w:sz w:val="16"/>
                <w:szCs w:val="16"/>
              </w:rPr>
            </w:pPr>
          </w:p>
          <w:p w14:paraId="71C80001" w14:textId="77777777" w:rsidR="001263D7" w:rsidRPr="00347D5D" w:rsidRDefault="001263D7" w:rsidP="001263D7">
            <w:pPr>
              <w:pStyle w:val="Default"/>
              <w:rPr>
                <w:b/>
                <w:sz w:val="22"/>
                <w:szCs w:val="22"/>
              </w:rPr>
            </w:pPr>
            <w:r w:rsidRPr="00347D5D">
              <w:rPr>
                <w:b/>
              </w:rPr>
              <w:t xml:space="preserve">16. If Question 15 is </w:t>
            </w:r>
            <w:r w:rsidRPr="00347D5D">
              <w:rPr>
                <w:b/>
                <w:i/>
                <w:iCs/>
              </w:rPr>
              <w:t>YES</w:t>
            </w:r>
            <w:r w:rsidRPr="00347D5D">
              <w:rPr>
                <w:b/>
              </w:rPr>
              <w:t xml:space="preserve">, was the </w:t>
            </w:r>
            <w:r w:rsidRPr="00347D5D">
              <w:rPr>
                <w:b/>
                <w:i/>
                <w:iCs/>
              </w:rPr>
              <w:t xml:space="preserve">voluntary placement agreement </w:t>
            </w:r>
            <w:r w:rsidRPr="00347D5D">
              <w:rPr>
                <w:b/>
              </w:rPr>
              <w:t xml:space="preserve">signed by the parent or legal guardian and the title IV-E agency? </w:t>
            </w:r>
            <w:r w:rsidRPr="00347D5D">
              <w:rPr>
                <w:sz w:val="22"/>
                <w:szCs w:val="22"/>
              </w:rPr>
              <w:t xml:space="preserve"> </w:t>
            </w:r>
            <w:r w:rsidRPr="00347D5D">
              <w:rPr>
                <w:b/>
                <w:sz w:val="22"/>
                <w:szCs w:val="22"/>
              </w:rPr>
              <w:t xml:space="preserve">                                                                             </w:t>
            </w:r>
          </w:p>
          <w:p w14:paraId="20B529B7" w14:textId="77777777" w:rsidR="001263D7" w:rsidRPr="00347D5D" w:rsidRDefault="001263D7" w:rsidP="001263D7">
            <w:pPr>
              <w:rPr>
                <w:b/>
                <w:sz w:val="22"/>
                <w:szCs w:val="22"/>
              </w:rPr>
            </w:pPr>
          </w:p>
          <w:p w14:paraId="610E14FD"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44820FF" w14:textId="77777777" w:rsidR="001263D7" w:rsidRPr="00347D5D" w:rsidRDefault="001263D7" w:rsidP="001263D7">
            <w:pPr>
              <w:rPr>
                <w:b/>
                <w:sz w:val="22"/>
                <w:szCs w:val="22"/>
              </w:rPr>
            </w:pPr>
            <w:r w:rsidRPr="00347D5D">
              <w:rPr>
                <w:b/>
                <w:sz w:val="22"/>
                <w:szCs w:val="22"/>
              </w:rPr>
              <w:t xml:space="preserve">                          </w:t>
            </w:r>
          </w:p>
          <w:p w14:paraId="0E26D6D8" w14:textId="77777777" w:rsidR="001263D7" w:rsidRPr="00347D5D" w:rsidRDefault="001263D7" w:rsidP="001263D7">
            <w:pPr>
              <w:jc w:val="center"/>
              <w:rPr>
                <w:b/>
                <w:sz w:val="22"/>
                <w:szCs w:val="22"/>
              </w:rPr>
            </w:pPr>
            <w:r w:rsidRPr="00347D5D">
              <w:rPr>
                <w:b/>
                <w:sz w:val="22"/>
                <w:szCs w:val="22"/>
              </w:rPr>
              <w:t xml:space="preserve">Voluntary placement agreement signature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030CC7DB" w14:textId="77777777" w:rsidR="001263D7" w:rsidRPr="00347D5D" w:rsidRDefault="001263D7" w:rsidP="001263D7">
            <w:pPr>
              <w:autoSpaceDE w:val="0"/>
              <w:autoSpaceDN w:val="0"/>
              <w:adjustRightInd w:val="0"/>
              <w:rPr>
                <w:rFonts w:cs="Arial"/>
                <w:i/>
                <w:iCs/>
                <w:sz w:val="18"/>
                <w:szCs w:val="18"/>
              </w:rPr>
            </w:pPr>
          </w:p>
          <w:p w14:paraId="1C5BD68E" w14:textId="77777777" w:rsidR="001263D7" w:rsidRPr="00347D5D" w:rsidRDefault="001263D7" w:rsidP="001263D7">
            <w:pPr>
              <w:autoSpaceDE w:val="0"/>
              <w:autoSpaceDN w:val="0"/>
              <w:adjustRightInd w:val="0"/>
              <w:rPr>
                <w:rFonts w:cs="Arial"/>
                <w:i/>
                <w:iCs/>
                <w:sz w:val="18"/>
                <w:szCs w:val="18"/>
              </w:rPr>
            </w:pPr>
          </w:p>
        </w:tc>
      </w:tr>
      <w:tr w:rsidR="001263D7" w14:paraId="4D2105BB" w14:textId="77777777" w:rsidTr="001263D7">
        <w:tc>
          <w:tcPr>
            <w:tcW w:w="10103" w:type="dxa"/>
            <w:gridSpan w:val="4"/>
            <w:shd w:val="clear" w:color="auto" w:fill="auto"/>
          </w:tcPr>
          <w:p w14:paraId="40269C6E" w14:textId="77777777" w:rsidR="001263D7" w:rsidRPr="00DF53A3" w:rsidRDefault="001263D7" w:rsidP="001263D7">
            <w:r w:rsidRPr="00347D5D">
              <w:rPr>
                <w:b/>
                <w:bCs/>
                <w:iCs/>
              </w:rPr>
              <w:t xml:space="preserve">Comments:  </w:t>
            </w:r>
            <w:r w:rsidRPr="00347D5D">
              <w:rPr>
                <w:b/>
                <w:bCs/>
                <w:iCs/>
                <w:highlight w:val="lightGray"/>
              </w:rPr>
              <w:fldChar w:fldCharType="begin">
                <w:ffData>
                  <w:name w:val="Text118"/>
                  <w:enabled/>
                  <w:calcOnExit w:val="0"/>
                  <w:textInput/>
                </w:ffData>
              </w:fldChar>
            </w:r>
            <w:bookmarkStart w:id="72" w:name="Text118"/>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bookmarkEnd w:id="72"/>
          </w:p>
          <w:p w14:paraId="244C0DB7" w14:textId="77777777" w:rsidR="001263D7" w:rsidRPr="00347D5D" w:rsidRDefault="001263D7" w:rsidP="001263D7">
            <w:pPr>
              <w:rPr>
                <w:sz w:val="16"/>
                <w:szCs w:val="16"/>
              </w:rPr>
            </w:pPr>
            <w:r w:rsidRPr="00347D5D">
              <w:rPr>
                <w:sz w:val="16"/>
                <w:szCs w:val="16"/>
              </w:rPr>
              <w:fldChar w:fldCharType="begin">
                <w:ffData>
                  <w:name w:val="Text91"/>
                  <w:enabled/>
                  <w:calcOnExit w:val="0"/>
                  <w:textInput/>
                </w:ffData>
              </w:fldChar>
            </w:r>
            <w:bookmarkStart w:id="73" w:name="Text91"/>
            <w:r w:rsidRPr="00347D5D">
              <w:rPr>
                <w:sz w:val="16"/>
                <w:szCs w:val="16"/>
              </w:rPr>
              <w:instrText xml:space="preserve"> FORMTEXT </w:instrText>
            </w:r>
            <w:r w:rsidRPr="00347D5D">
              <w:rPr>
                <w:sz w:val="16"/>
                <w:szCs w:val="16"/>
              </w:rPr>
            </w:r>
            <w:r w:rsidRPr="00347D5D">
              <w:rPr>
                <w:sz w:val="16"/>
                <w:szCs w:val="16"/>
              </w:rPr>
              <w:fldChar w:fldCharType="separate"/>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sz w:val="16"/>
                <w:szCs w:val="16"/>
              </w:rPr>
              <w:fldChar w:fldCharType="end"/>
            </w:r>
            <w:bookmarkEnd w:id="73"/>
          </w:p>
          <w:p w14:paraId="14B6F296" w14:textId="77777777" w:rsidR="001263D7" w:rsidRPr="00347D5D" w:rsidRDefault="001263D7" w:rsidP="001263D7">
            <w:pPr>
              <w:rPr>
                <w:sz w:val="16"/>
                <w:szCs w:val="16"/>
              </w:rPr>
            </w:pPr>
          </w:p>
          <w:p w14:paraId="49851472" w14:textId="77777777" w:rsidR="001263D7" w:rsidRPr="00347D5D" w:rsidRDefault="001263D7" w:rsidP="001263D7">
            <w:pPr>
              <w:rPr>
                <w:sz w:val="16"/>
                <w:szCs w:val="16"/>
              </w:rPr>
            </w:pPr>
          </w:p>
          <w:p w14:paraId="116E3CD9" w14:textId="77777777" w:rsidR="001263D7" w:rsidRPr="00347D5D" w:rsidRDefault="001263D7" w:rsidP="001263D7">
            <w:pPr>
              <w:rPr>
                <w:sz w:val="16"/>
                <w:szCs w:val="16"/>
              </w:rPr>
            </w:pPr>
          </w:p>
        </w:tc>
      </w:tr>
      <w:tr w:rsidR="001263D7" w14:paraId="3EA69E4C" w14:textId="77777777" w:rsidTr="001263D7">
        <w:tc>
          <w:tcPr>
            <w:tcW w:w="10103" w:type="dxa"/>
            <w:gridSpan w:val="4"/>
            <w:shd w:val="clear" w:color="auto" w:fill="auto"/>
          </w:tcPr>
          <w:p w14:paraId="06E5B9EB" w14:textId="77777777" w:rsidR="001263D7" w:rsidRPr="00347D5D" w:rsidRDefault="001263D7" w:rsidP="001263D7">
            <w:pPr>
              <w:pStyle w:val="Default"/>
              <w:spacing w:before="20"/>
            </w:pPr>
            <w:r w:rsidRPr="00347D5D">
              <w:rPr>
                <w:b/>
              </w:rPr>
              <w:t xml:space="preserve">16(a). </w:t>
            </w:r>
            <w:r w:rsidRPr="00347D5D">
              <w:rPr>
                <w:b/>
                <w:bCs/>
              </w:rPr>
              <w:t xml:space="preserve">Were title IV-E funds paid for a period prior to when the </w:t>
            </w:r>
            <w:r w:rsidRPr="00347D5D">
              <w:rPr>
                <w:b/>
                <w:bCs/>
                <w:i/>
                <w:iCs/>
              </w:rPr>
              <w:t xml:space="preserve">voluntary placement agreement </w:t>
            </w:r>
            <w:r w:rsidRPr="00347D5D">
              <w:rPr>
                <w:b/>
                <w:bCs/>
              </w:rPr>
              <w:t xml:space="preserve">was signed by the parent, legal guardian or the title IV-E agency? </w:t>
            </w:r>
          </w:p>
          <w:p w14:paraId="361A1DD3" w14:textId="77777777" w:rsidR="001263D7" w:rsidRPr="00347D5D" w:rsidRDefault="001263D7" w:rsidP="001263D7">
            <w:pPr>
              <w:rPr>
                <w:rFonts w:cs="Arial"/>
                <w:color w:val="000000"/>
                <w:sz w:val="22"/>
                <w:szCs w:val="22"/>
              </w:rPr>
            </w:pPr>
          </w:p>
          <w:p w14:paraId="22F6FCFF" w14:textId="77777777" w:rsidR="001263D7" w:rsidRPr="00347D5D" w:rsidRDefault="001263D7" w:rsidP="001263D7">
            <w:pPr>
              <w:ind w:left="360"/>
              <w:rPr>
                <w:b/>
                <w:sz w:val="22"/>
                <w:szCs w:val="22"/>
              </w:rPr>
            </w:pPr>
            <w:r w:rsidRPr="00347D5D">
              <w:rPr>
                <w:b/>
                <w:sz w:val="22"/>
                <w:szCs w:val="22"/>
              </w:rPr>
              <w:t xml:space="preserve">        </w:t>
            </w:r>
          </w:p>
          <w:p w14:paraId="78549834" w14:textId="77777777" w:rsidR="001263D7" w:rsidRPr="00347D5D" w:rsidRDefault="001263D7" w:rsidP="001263D7">
            <w:pPr>
              <w:ind w:left="360"/>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05FED5D" w14:textId="77777777" w:rsidR="001263D7" w:rsidRPr="00347D5D" w:rsidRDefault="001263D7" w:rsidP="001263D7">
            <w:pPr>
              <w:ind w:left="360"/>
              <w:rPr>
                <w:rFonts w:ascii="TimesNewRomanPS-BoldMT" w:hAnsi="TimesNewRomanPS-BoldMT" w:cs="TimesNewRomanPS-BoldMT"/>
                <w:b/>
                <w:bCs/>
                <w:color w:val="000000"/>
                <w:sz w:val="22"/>
                <w:szCs w:val="22"/>
              </w:rPr>
            </w:pPr>
            <w:r w:rsidRPr="00347D5D">
              <w:rPr>
                <w:b/>
                <w:sz w:val="22"/>
                <w:szCs w:val="22"/>
              </w:rPr>
              <w:t xml:space="preserve">                                              </w:t>
            </w:r>
          </w:p>
          <w:p w14:paraId="5B21E6F8" w14:textId="77777777" w:rsidR="001263D7" w:rsidRPr="00347D5D" w:rsidRDefault="001263D7" w:rsidP="001263D7">
            <w:pPr>
              <w:autoSpaceDE w:val="0"/>
              <w:autoSpaceDN w:val="0"/>
              <w:adjustRightInd w:val="0"/>
              <w:rPr>
                <w:rFonts w:cs="Arial"/>
                <w:i/>
                <w:iCs/>
                <w:sz w:val="18"/>
                <w:szCs w:val="18"/>
              </w:rPr>
            </w:pPr>
          </w:p>
        </w:tc>
      </w:tr>
      <w:tr w:rsidR="001263D7" w14:paraId="6B787E49" w14:textId="77777777" w:rsidTr="001263D7">
        <w:trPr>
          <w:trHeight w:val="2780"/>
        </w:trPr>
        <w:tc>
          <w:tcPr>
            <w:tcW w:w="10103" w:type="dxa"/>
            <w:gridSpan w:val="4"/>
            <w:shd w:val="clear" w:color="auto" w:fill="auto"/>
          </w:tcPr>
          <w:p w14:paraId="19139A29" w14:textId="77777777" w:rsidR="001263D7" w:rsidRPr="00347D5D" w:rsidRDefault="001263D7" w:rsidP="001263D7">
            <w:pPr>
              <w:rPr>
                <w:sz w:val="16"/>
                <w:szCs w:val="16"/>
              </w:rPr>
            </w:pPr>
          </w:p>
          <w:p w14:paraId="200DD47D" w14:textId="77777777" w:rsidR="001263D7" w:rsidRPr="00347D5D" w:rsidRDefault="001263D7" w:rsidP="001263D7">
            <w:pPr>
              <w:pStyle w:val="Default"/>
              <w:rPr>
                <w:b/>
              </w:rPr>
            </w:pPr>
            <w:r w:rsidRPr="00347D5D">
              <w:rPr>
                <w:b/>
              </w:rPr>
              <w:t xml:space="preserve">17. Was there a judicial determination regarding the child’s </w:t>
            </w:r>
            <w:r w:rsidRPr="00347D5D">
              <w:rPr>
                <w:b/>
                <w:i/>
                <w:iCs/>
              </w:rPr>
              <w:t xml:space="preserve">best interests </w:t>
            </w:r>
            <w:r w:rsidRPr="00347D5D">
              <w:rPr>
                <w:b/>
              </w:rPr>
              <w:t xml:space="preserve">within 180 days of the foster care placement through a </w:t>
            </w:r>
            <w:r w:rsidRPr="00347D5D">
              <w:rPr>
                <w:b/>
                <w:i/>
                <w:iCs/>
              </w:rPr>
              <w:t>voluntary placement agreement</w:t>
            </w:r>
            <w:r w:rsidRPr="00347D5D">
              <w:rPr>
                <w:b/>
              </w:rPr>
              <w:t xml:space="preserve">? </w:t>
            </w:r>
          </w:p>
          <w:p w14:paraId="4D9D7EB9" w14:textId="77777777" w:rsidR="001263D7" w:rsidRPr="00347D5D" w:rsidRDefault="001263D7" w:rsidP="001263D7">
            <w:pPr>
              <w:autoSpaceDE w:val="0"/>
              <w:autoSpaceDN w:val="0"/>
              <w:adjustRightInd w:val="0"/>
              <w:rPr>
                <w:rFonts w:cs="Arial"/>
                <w:color w:val="000000"/>
                <w:sz w:val="23"/>
                <w:szCs w:val="23"/>
              </w:rPr>
            </w:pPr>
          </w:p>
          <w:p w14:paraId="2E136BB4" w14:textId="77777777" w:rsidR="001263D7" w:rsidRPr="00347D5D" w:rsidRDefault="001263D7" w:rsidP="001263D7">
            <w:pPr>
              <w:rPr>
                <w:rFonts w:cs="Arial"/>
                <w:color w:val="000000"/>
                <w:sz w:val="22"/>
                <w:szCs w:val="22"/>
              </w:rPr>
            </w:pPr>
            <w:r w:rsidRPr="00347D5D">
              <w:rPr>
                <w:rFonts w:cs="Arial"/>
                <w:color w:val="000000"/>
                <w:sz w:val="22"/>
                <w:szCs w:val="22"/>
              </w:rPr>
              <w:t xml:space="preserve">. </w:t>
            </w:r>
          </w:p>
          <w:p w14:paraId="3A17B2D4" w14:textId="77777777" w:rsidR="001263D7" w:rsidRPr="00347D5D" w:rsidRDefault="001263D7" w:rsidP="001263D7">
            <w:pPr>
              <w:jc w:val="right"/>
              <w:rPr>
                <w:b/>
                <w:sz w:val="22"/>
                <w:szCs w:val="22"/>
              </w:rPr>
            </w:pPr>
            <w:r w:rsidRPr="00347D5D">
              <w:rPr>
                <w:b/>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3A345212" w14:textId="77777777" w:rsidR="001263D7" w:rsidRPr="00347D5D" w:rsidRDefault="001263D7" w:rsidP="001263D7">
            <w:pPr>
              <w:autoSpaceDE w:val="0"/>
              <w:autoSpaceDN w:val="0"/>
              <w:adjustRightInd w:val="0"/>
              <w:rPr>
                <w:rFonts w:cs="Arial"/>
                <w:i/>
                <w:iCs/>
                <w:sz w:val="18"/>
                <w:szCs w:val="18"/>
              </w:rPr>
            </w:pPr>
          </w:p>
          <w:p w14:paraId="043D5B54" w14:textId="77777777" w:rsidR="001263D7" w:rsidRPr="00347D5D" w:rsidRDefault="001263D7" w:rsidP="001263D7">
            <w:pPr>
              <w:autoSpaceDE w:val="0"/>
              <w:autoSpaceDN w:val="0"/>
              <w:adjustRightInd w:val="0"/>
              <w:rPr>
                <w:i/>
                <w:sz w:val="18"/>
                <w:szCs w:val="18"/>
              </w:rPr>
            </w:pPr>
          </w:p>
          <w:p w14:paraId="40E55060" w14:textId="77777777" w:rsidR="001263D7" w:rsidRPr="00347D5D" w:rsidRDefault="001263D7" w:rsidP="001263D7">
            <w:pPr>
              <w:jc w:val="center"/>
              <w:rPr>
                <w:b/>
                <w:i/>
                <w:sz w:val="22"/>
                <w:szCs w:val="22"/>
              </w:rPr>
            </w:pPr>
            <w:r w:rsidRPr="00347D5D">
              <w:rPr>
                <w:b/>
                <w:sz w:val="22"/>
                <w:szCs w:val="22"/>
              </w:rPr>
              <w:t xml:space="preserve">Judicial finding date: (MM/DD/YY) </w:t>
            </w:r>
            <w:r w:rsidRPr="00347D5D">
              <w:rPr>
                <w:b/>
                <w:sz w:val="22"/>
                <w:szCs w:val="22"/>
                <w:highlight w:val="lightGray"/>
              </w:rPr>
              <w:fldChar w:fldCharType="begin">
                <w:ffData>
                  <w:name w:val="Text20"/>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1"/>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384948D2" w14:textId="77777777" w:rsidR="001263D7" w:rsidRPr="00347D5D" w:rsidRDefault="001263D7" w:rsidP="001263D7">
            <w:pPr>
              <w:autoSpaceDE w:val="0"/>
              <w:autoSpaceDN w:val="0"/>
              <w:adjustRightInd w:val="0"/>
              <w:rPr>
                <w:rFonts w:cs="Arial"/>
                <w:i/>
                <w:iCs/>
                <w:sz w:val="18"/>
                <w:szCs w:val="18"/>
              </w:rPr>
            </w:pPr>
          </w:p>
          <w:p w14:paraId="6E7B60E0" w14:textId="77777777" w:rsidR="001263D7" w:rsidRDefault="001263D7" w:rsidP="001263D7">
            <w:pPr>
              <w:rPr>
                <w:b/>
                <w:sz w:val="16"/>
                <w:szCs w:val="16"/>
              </w:rPr>
            </w:pPr>
          </w:p>
          <w:p w14:paraId="0E40613F" w14:textId="77777777" w:rsidR="001263D7" w:rsidRDefault="001263D7" w:rsidP="001263D7">
            <w:pPr>
              <w:rPr>
                <w:b/>
                <w:sz w:val="16"/>
                <w:szCs w:val="16"/>
              </w:rPr>
            </w:pPr>
          </w:p>
          <w:p w14:paraId="56DF68B4" w14:textId="77777777" w:rsidR="001263D7" w:rsidRDefault="001263D7" w:rsidP="001263D7">
            <w:pPr>
              <w:rPr>
                <w:b/>
                <w:sz w:val="16"/>
                <w:szCs w:val="16"/>
              </w:rPr>
            </w:pPr>
          </w:p>
          <w:p w14:paraId="53C0B1C8" w14:textId="77777777" w:rsidR="001263D7" w:rsidRDefault="001263D7" w:rsidP="001263D7">
            <w:pPr>
              <w:rPr>
                <w:b/>
                <w:sz w:val="16"/>
                <w:szCs w:val="16"/>
              </w:rPr>
            </w:pPr>
          </w:p>
          <w:p w14:paraId="2271312E" w14:textId="77777777" w:rsidR="001263D7" w:rsidRPr="00347D5D" w:rsidRDefault="001263D7" w:rsidP="001263D7">
            <w:pPr>
              <w:rPr>
                <w:b/>
                <w:sz w:val="16"/>
                <w:szCs w:val="16"/>
              </w:rPr>
            </w:pPr>
          </w:p>
        </w:tc>
      </w:tr>
      <w:tr w:rsidR="001263D7" w14:paraId="1E9747D0" w14:textId="77777777" w:rsidTr="001263D7">
        <w:trPr>
          <w:trHeight w:val="1790"/>
        </w:trPr>
        <w:tc>
          <w:tcPr>
            <w:tcW w:w="10103" w:type="dxa"/>
            <w:gridSpan w:val="4"/>
            <w:shd w:val="clear" w:color="auto" w:fill="auto"/>
          </w:tcPr>
          <w:p w14:paraId="0891A8CA" w14:textId="77777777" w:rsidR="001263D7" w:rsidRPr="00347D5D" w:rsidRDefault="001263D7" w:rsidP="001263D7">
            <w:pPr>
              <w:rPr>
                <w:i/>
                <w:color w:val="000000"/>
                <w:sz w:val="18"/>
                <w:szCs w:val="18"/>
              </w:rPr>
            </w:pPr>
          </w:p>
          <w:p w14:paraId="57050102" w14:textId="77777777" w:rsidR="001263D7" w:rsidRPr="00347D5D" w:rsidRDefault="001263D7" w:rsidP="001263D7">
            <w:pPr>
              <w:autoSpaceDE w:val="0"/>
              <w:autoSpaceDN w:val="0"/>
              <w:adjustRightInd w:val="0"/>
              <w:spacing w:before="20"/>
              <w:jc w:val="both"/>
              <w:rPr>
                <w:color w:val="000000"/>
              </w:rPr>
            </w:pPr>
            <w:r w:rsidRPr="00347D5D">
              <w:rPr>
                <w:b/>
                <w:bCs/>
                <w:color w:val="000000"/>
              </w:rPr>
              <w:t xml:space="preserve">17(a). If Question 17 is </w:t>
            </w:r>
            <w:r w:rsidRPr="00347D5D">
              <w:rPr>
                <w:b/>
                <w:bCs/>
                <w:i/>
                <w:iCs/>
                <w:color w:val="000000"/>
              </w:rPr>
              <w:t>NO</w:t>
            </w:r>
            <w:r w:rsidRPr="00347D5D">
              <w:rPr>
                <w:b/>
                <w:bCs/>
                <w:color w:val="000000"/>
              </w:rPr>
              <w:t xml:space="preserve">, were title IV-E funds paid for the period of ineligibility? </w:t>
            </w:r>
          </w:p>
          <w:p w14:paraId="76048955" w14:textId="77777777" w:rsidR="001263D7" w:rsidRDefault="001263D7" w:rsidP="001263D7">
            <w:pPr>
              <w:rPr>
                <w:rFonts w:cs="Arial"/>
                <w:color w:val="000000"/>
                <w:sz w:val="22"/>
                <w:szCs w:val="22"/>
              </w:rPr>
            </w:pPr>
            <w:r w:rsidRPr="00347D5D">
              <w:rPr>
                <w:rFonts w:cs="Arial"/>
                <w:color w:val="000000"/>
                <w:sz w:val="22"/>
                <w:szCs w:val="22"/>
              </w:rPr>
              <w:t xml:space="preserve">Indicate </w:t>
            </w:r>
            <w:r w:rsidRPr="00347D5D">
              <w:rPr>
                <w:rFonts w:cs="Arial"/>
                <w:b/>
                <w:bCs/>
                <w:i/>
                <w:iCs/>
                <w:color w:val="000000"/>
                <w:sz w:val="22"/>
                <w:szCs w:val="22"/>
              </w:rPr>
              <w:t xml:space="preserve">N/A </w:t>
            </w:r>
            <w:r w:rsidRPr="00347D5D">
              <w:rPr>
                <w:rFonts w:cs="Arial"/>
                <w:color w:val="000000"/>
                <w:sz w:val="22"/>
                <w:szCs w:val="22"/>
              </w:rPr>
              <w:t xml:space="preserve">if this was a court-ordered removal. Otherwise, indicate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based on a </w:t>
            </w:r>
            <w:r w:rsidRPr="00347D5D">
              <w:rPr>
                <w:rFonts w:cs="Arial"/>
                <w:b/>
                <w:bCs/>
                <w:i/>
                <w:iCs/>
                <w:color w:val="000000"/>
                <w:sz w:val="22"/>
                <w:szCs w:val="22"/>
              </w:rPr>
              <w:t xml:space="preserve">NO </w:t>
            </w:r>
            <w:r w:rsidRPr="00347D5D">
              <w:rPr>
                <w:rFonts w:cs="Arial"/>
                <w:color w:val="000000"/>
                <w:sz w:val="22"/>
                <w:szCs w:val="22"/>
              </w:rPr>
              <w:t>response to Question 17.</w:t>
            </w:r>
          </w:p>
          <w:p w14:paraId="27157964" w14:textId="77777777" w:rsidR="001263D7" w:rsidRPr="00347D5D" w:rsidRDefault="001263D7" w:rsidP="001263D7">
            <w:pPr>
              <w:rPr>
                <w:rFonts w:cs="Arial"/>
                <w:color w:val="000000"/>
                <w:sz w:val="22"/>
                <w:szCs w:val="22"/>
              </w:rPr>
            </w:pPr>
          </w:p>
          <w:p w14:paraId="7DDEC060"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58714EA" w14:textId="77777777" w:rsidR="001263D7" w:rsidRDefault="001263D7" w:rsidP="001263D7">
            <w:pPr>
              <w:rPr>
                <w:sz w:val="16"/>
                <w:szCs w:val="16"/>
              </w:rPr>
            </w:pPr>
          </w:p>
          <w:p w14:paraId="0A3A4089" w14:textId="77777777" w:rsidR="001263D7" w:rsidRDefault="001263D7" w:rsidP="001263D7">
            <w:pPr>
              <w:rPr>
                <w:sz w:val="16"/>
                <w:szCs w:val="16"/>
              </w:rPr>
            </w:pPr>
          </w:p>
          <w:p w14:paraId="77CA6DFB" w14:textId="77777777" w:rsidR="001263D7" w:rsidRDefault="001263D7" w:rsidP="001263D7">
            <w:pPr>
              <w:rPr>
                <w:sz w:val="16"/>
                <w:szCs w:val="16"/>
              </w:rPr>
            </w:pPr>
          </w:p>
          <w:p w14:paraId="2BEA2873" w14:textId="77777777" w:rsidR="001263D7" w:rsidRDefault="001263D7" w:rsidP="001263D7">
            <w:pPr>
              <w:rPr>
                <w:sz w:val="16"/>
                <w:szCs w:val="16"/>
              </w:rPr>
            </w:pPr>
          </w:p>
          <w:p w14:paraId="511E9DC4" w14:textId="77777777" w:rsidR="001263D7" w:rsidRPr="00347D5D" w:rsidRDefault="001263D7" w:rsidP="001263D7">
            <w:pPr>
              <w:rPr>
                <w:sz w:val="16"/>
                <w:szCs w:val="16"/>
              </w:rPr>
            </w:pPr>
          </w:p>
        </w:tc>
      </w:tr>
      <w:tr w:rsidR="001263D7" w14:paraId="39204CFC" w14:textId="77777777" w:rsidTr="001263D7">
        <w:trPr>
          <w:trHeight w:val="503"/>
        </w:trPr>
        <w:tc>
          <w:tcPr>
            <w:tcW w:w="10103" w:type="dxa"/>
            <w:gridSpan w:val="4"/>
            <w:shd w:val="clear" w:color="auto" w:fill="auto"/>
          </w:tcPr>
          <w:p w14:paraId="2CAAC7B6" w14:textId="77777777" w:rsidR="001263D7" w:rsidRDefault="001263D7" w:rsidP="001263D7">
            <w:pPr>
              <w:rPr>
                <w:b/>
                <w:sz w:val="22"/>
                <w:szCs w:val="22"/>
              </w:rPr>
            </w:pPr>
            <w:r w:rsidRPr="00347D5D">
              <w:rPr>
                <w:b/>
                <w:color w:val="000000"/>
              </w:rPr>
              <w:t xml:space="preserve">Comments: </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2EBC6018" w14:textId="77777777" w:rsidR="001263D7" w:rsidRDefault="001263D7" w:rsidP="001263D7">
            <w:pPr>
              <w:rPr>
                <w:b/>
                <w:sz w:val="22"/>
                <w:szCs w:val="22"/>
              </w:rPr>
            </w:pPr>
          </w:p>
          <w:p w14:paraId="0BBF3D6E" w14:textId="77777777" w:rsidR="001263D7" w:rsidRDefault="001263D7" w:rsidP="001263D7">
            <w:pPr>
              <w:rPr>
                <w:b/>
                <w:sz w:val="22"/>
                <w:szCs w:val="22"/>
              </w:rPr>
            </w:pPr>
          </w:p>
          <w:p w14:paraId="42A46E17" w14:textId="77777777" w:rsidR="001263D7" w:rsidRPr="00347D5D" w:rsidRDefault="001263D7" w:rsidP="001263D7">
            <w:pPr>
              <w:rPr>
                <w:b/>
                <w:color w:val="000000"/>
              </w:rPr>
            </w:pPr>
          </w:p>
        </w:tc>
      </w:tr>
      <w:tr w:rsidR="001263D7" w14:paraId="08059CA8" w14:textId="77777777" w:rsidTr="001263D7">
        <w:tc>
          <w:tcPr>
            <w:tcW w:w="10103" w:type="dxa"/>
            <w:gridSpan w:val="4"/>
            <w:shd w:val="clear" w:color="auto" w:fill="202020"/>
          </w:tcPr>
          <w:p w14:paraId="27363737"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(I) VALID REMOVALS </w:t>
            </w:r>
          </w:p>
          <w:p w14:paraId="65F10063" w14:textId="77777777" w:rsidR="001263D7" w:rsidRPr="00347D5D" w:rsidRDefault="001263D7" w:rsidP="001263D7">
            <w:pPr>
              <w:autoSpaceDE w:val="0"/>
              <w:autoSpaceDN w:val="0"/>
              <w:adjustRightInd w:val="0"/>
              <w:rPr>
                <w:rFonts w:cs="Arial"/>
                <w:color w:val="FFFFFF"/>
                <w:sz w:val="19"/>
                <w:szCs w:val="19"/>
              </w:rPr>
            </w:pPr>
            <w:r w:rsidRPr="00347D5D">
              <w:rPr>
                <w:rFonts w:cs="Arial"/>
                <w:color w:val="FFFFFF"/>
                <w:sz w:val="19"/>
                <w:szCs w:val="19"/>
              </w:rPr>
              <w:t xml:space="preserve">Statutory Citation: §§ 472(a)1 &amp; 2 of the Act; Regulatory Citation: 45 CFR § 1356.21(k)(2)] </w:t>
            </w:r>
          </w:p>
          <w:p w14:paraId="69A8B3C6" w14:textId="77777777" w:rsidR="001263D7" w:rsidRPr="00347D5D" w:rsidRDefault="001263D7" w:rsidP="001263D7">
            <w:pPr>
              <w:rPr>
                <w:sz w:val="16"/>
                <w:szCs w:val="16"/>
              </w:rPr>
            </w:pPr>
          </w:p>
        </w:tc>
      </w:tr>
      <w:tr w:rsidR="001263D7" w14:paraId="5150B843" w14:textId="77777777" w:rsidTr="001263D7">
        <w:tc>
          <w:tcPr>
            <w:tcW w:w="10103" w:type="dxa"/>
            <w:gridSpan w:val="4"/>
            <w:tcBorders>
              <w:bottom w:val="single" w:sz="12" w:space="0" w:color="auto"/>
            </w:tcBorders>
            <w:shd w:val="clear" w:color="auto" w:fill="auto"/>
          </w:tcPr>
          <w:p w14:paraId="5A5797D2" w14:textId="77777777" w:rsidR="001263D7" w:rsidRPr="00347D5D" w:rsidRDefault="001263D7" w:rsidP="001263D7">
            <w:pPr>
              <w:autoSpaceDE w:val="0"/>
              <w:autoSpaceDN w:val="0"/>
              <w:adjustRightInd w:val="0"/>
              <w:spacing w:before="20"/>
              <w:rPr>
                <w:rFonts w:cs="Arial"/>
                <w:color w:val="000000"/>
              </w:rPr>
            </w:pPr>
          </w:p>
          <w:p w14:paraId="6D68355E"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18. Has there been a </w:t>
            </w:r>
            <w:r w:rsidRPr="00347D5D">
              <w:rPr>
                <w:b/>
                <w:bCs/>
                <w:i/>
                <w:iCs/>
                <w:color w:val="000000"/>
              </w:rPr>
              <w:t xml:space="preserve">valid removal </w:t>
            </w:r>
            <w:r w:rsidRPr="00347D5D">
              <w:rPr>
                <w:b/>
                <w:bCs/>
                <w:color w:val="000000"/>
              </w:rPr>
              <w:t xml:space="preserve">of the child from the home during the most recent foster care episode? </w:t>
            </w:r>
          </w:p>
          <w:p w14:paraId="51D44E6F" w14:textId="77777777" w:rsidR="001263D7" w:rsidRPr="00347D5D" w:rsidRDefault="001263D7" w:rsidP="001263D7">
            <w:pPr>
              <w:autoSpaceDE w:val="0"/>
              <w:autoSpaceDN w:val="0"/>
              <w:adjustRightInd w:val="0"/>
              <w:spacing w:before="20"/>
              <w:rPr>
                <w:rFonts w:cs="Arial"/>
                <w:color w:val="000000"/>
                <w:sz w:val="23"/>
                <w:szCs w:val="23"/>
              </w:rPr>
            </w:pPr>
          </w:p>
          <w:p w14:paraId="58D1D8C1" w14:textId="77777777" w:rsidR="001263D7" w:rsidRPr="00347D5D" w:rsidRDefault="001263D7" w:rsidP="001263D7">
            <w:pPr>
              <w:autoSpaceDE w:val="0"/>
              <w:autoSpaceDN w:val="0"/>
              <w:adjustRightInd w:val="0"/>
              <w:spacing w:before="2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5755B8E" w14:textId="77777777" w:rsidR="001263D7" w:rsidRDefault="001263D7" w:rsidP="001263D7">
            <w:pPr>
              <w:rPr>
                <w:i/>
                <w:color w:val="000000"/>
                <w:sz w:val="18"/>
                <w:szCs w:val="18"/>
              </w:rPr>
            </w:pPr>
          </w:p>
          <w:p w14:paraId="0245F83C" w14:textId="77777777" w:rsidR="001263D7" w:rsidRPr="00347D5D" w:rsidRDefault="001263D7" w:rsidP="001263D7">
            <w:pPr>
              <w:rPr>
                <w:sz w:val="16"/>
                <w:szCs w:val="16"/>
              </w:rPr>
            </w:pPr>
          </w:p>
        </w:tc>
      </w:tr>
      <w:tr w:rsidR="001263D7" w14:paraId="4E608D4C" w14:textId="77777777" w:rsidTr="001263D7">
        <w:tc>
          <w:tcPr>
            <w:tcW w:w="10103" w:type="dxa"/>
            <w:gridSpan w:val="4"/>
            <w:tcBorders>
              <w:bottom w:val="single" w:sz="12" w:space="0" w:color="auto"/>
            </w:tcBorders>
            <w:shd w:val="clear" w:color="auto" w:fill="auto"/>
          </w:tcPr>
          <w:p w14:paraId="20B9D177" w14:textId="77777777" w:rsidR="001263D7" w:rsidRPr="00347D5D" w:rsidRDefault="001263D7" w:rsidP="001263D7">
            <w:pPr>
              <w:autoSpaceDE w:val="0"/>
              <w:autoSpaceDN w:val="0"/>
              <w:adjustRightInd w:val="0"/>
              <w:rPr>
                <w:rFonts w:cs="Arial"/>
                <w:iCs/>
                <w:sz w:val="18"/>
                <w:szCs w:val="18"/>
              </w:rPr>
            </w:pPr>
            <w:r w:rsidRPr="00347D5D">
              <w:rPr>
                <w:b/>
                <w:bCs/>
                <w:iCs/>
              </w:rPr>
              <w:t>Comments :</w:t>
            </w:r>
            <w:r w:rsidRPr="00347D5D">
              <w:rPr>
                <w:rFonts w:cs="Arial"/>
                <w:b/>
                <w:iCs/>
                <w:highlight w:val="lightGray"/>
              </w:rPr>
              <w:fldChar w:fldCharType="begin">
                <w:ffData>
                  <w:name w:val="Text90"/>
                  <w:enabled/>
                  <w:calcOnExit w:val="0"/>
                  <w:textInput/>
                </w:ffData>
              </w:fldChar>
            </w:r>
            <w:bookmarkStart w:id="74" w:name="Text90"/>
            <w:r w:rsidRPr="00347D5D">
              <w:rPr>
                <w:rFonts w:cs="Arial"/>
                <w:b/>
                <w:iCs/>
                <w:highlight w:val="lightGray"/>
              </w:rPr>
              <w:instrText xml:space="preserve"> FORMTEXT </w:instrText>
            </w:r>
            <w:r w:rsidRPr="00347D5D">
              <w:rPr>
                <w:rFonts w:cs="Arial"/>
                <w:b/>
                <w:iCs/>
                <w:highlight w:val="lightGray"/>
              </w:rPr>
            </w:r>
            <w:r w:rsidRPr="00347D5D">
              <w:rPr>
                <w:rFonts w:cs="Arial"/>
                <w:b/>
                <w:iCs/>
                <w:highlight w:val="lightGray"/>
              </w:rPr>
              <w:fldChar w:fldCharType="separate"/>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highlight w:val="lightGray"/>
              </w:rPr>
              <w:fldChar w:fldCharType="end"/>
            </w:r>
            <w:bookmarkEnd w:id="74"/>
          </w:p>
          <w:p w14:paraId="13A574A9" w14:textId="77777777" w:rsidR="001263D7" w:rsidRDefault="001263D7" w:rsidP="001263D7">
            <w:pPr>
              <w:autoSpaceDE w:val="0"/>
              <w:autoSpaceDN w:val="0"/>
              <w:adjustRightInd w:val="0"/>
              <w:rPr>
                <w:rFonts w:cs="Arial"/>
                <w:iCs/>
                <w:sz w:val="18"/>
                <w:szCs w:val="18"/>
              </w:rPr>
            </w:pPr>
          </w:p>
          <w:p w14:paraId="4D79343C" w14:textId="77777777" w:rsidR="001263D7" w:rsidRPr="00347D5D" w:rsidRDefault="001263D7" w:rsidP="001263D7">
            <w:pPr>
              <w:autoSpaceDE w:val="0"/>
              <w:autoSpaceDN w:val="0"/>
              <w:adjustRightInd w:val="0"/>
              <w:rPr>
                <w:rFonts w:cs="Arial"/>
                <w:i/>
                <w:iCs/>
                <w:sz w:val="18"/>
                <w:szCs w:val="18"/>
              </w:rPr>
            </w:pPr>
          </w:p>
          <w:p w14:paraId="3DD5CE85" w14:textId="77777777" w:rsidR="001263D7" w:rsidRPr="00347D5D" w:rsidRDefault="001263D7" w:rsidP="001263D7">
            <w:pPr>
              <w:autoSpaceDE w:val="0"/>
              <w:autoSpaceDN w:val="0"/>
              <w:adjustRightInd w:val="0"/>
              <w:rPr>
                <w:rFonts w:ascii="Arial-BoldMT" w:hAnsi="Arial-BoldMT" w:cs="Arial-BoldMT"/>
                <w:b/>
                <w:bCs/>
                <w:sz w:val="18"/>
                <w:szCs w:val="18"/>
              </w:rPr>
            </w:pPr>
          </w:p>
        </w:tc>
      </w:tr>
      <w:tr w:rsidR="001263D7" w14:paraId="427A3B55" w14:textId="77777777" w:rsidTr="001263D7">
        <w:tc>
          <w:tcPr>
            <w:tcW w:w="10103" w:type="dxa"/>
            <w:gridSpan w:val="4"/>
            <w:shd w:val="clear" w:color="auto" w:fill="202020"/>
          </w:tcPr>
          <w:p w14:paraId="6919734D" w14:textId="77777777" w:rsidR="001263D7" w:rsidRPr="00347D5D" w:rsidRDefault="001263D7" w:rsidP="001263D7">
            <w:pPr>
              <w:rPr>
                <w:b/>
                <w:sz w:val="20"/>
              </w:rPr>
            </w:pPr>
            <w:r w:rsidRPr="00347D5D">
              <w:rPr>
                <w:b/>
              </w:rPr>
              <w:t>(J)ONGOING JUDICIAL ACTIVITY</w:t>
            </w:r>
            <w:r w:rsidRPr="00347D5D">
              <w:rPr>
                <w:b/>
                <w:sz w:val="22"/>
                <w:szCs w:val="22"/>
              </w:rPr>
              <w:t xml:space="preserve">   </w:t>
            </w:r>
            <w:r w:rsidRPr="00347D5D">
              <w:rPr>
                <w:b/>
                <w:sz w:val="20"/>
              </w:rPr>
              <w:t>(Reasonable Efforts to Finalize the Permanency Plan)</w:t>
            </w:r>
          </w:p>
          <w:p w14:paraId="106930E2" w14:textId="77777777" w:rsidR="001263D7" w:rsidRPr="00347D5D" w:rsidRDefault="001263D7" w:rsidP="001263D7">
            <w:pPr>
              <w:rPr>
                <w:b/>
                <w:sz w:val="20"/>
              </w:rPr>
            </w:pPr>
            <w:r w:rsidRPr="00347D5D">
              <w:rPr>
                <w:b/>
              </w:rPr>
              <w:t xml:space="preserve">     Applicable to Court-Ordered Removals Only</w:t>
            </w:r>
          </w:p>
          <w:p w14:paraId="2E8514C3" w14:textId="77777777" w:rsidR="001263D7" w:rsidRPr="00347D5D" w:rsidRDefault="001263D7" w:rsidP="001263D7">
            <w:pPr>
              <w:rPr>
                <w:sz w:val="16"/>
                <w:szCs w:val="16"/>
              </w:rPr>
            </w:pPr>
            <w:r w:rsidRPr="00347D5D">
              <w:rPr>
                <w:sz w:val="16"/>
                <w:szCs w:val="16"/>
              </w:rPr>
              <w:t xml:space="preserve">        </w:t>
            </w:r>
            <w:r w:rsidRPr="00347D5D">
              <w:rPr>
                <w:color w:val="FFFFFF"/>
                <w:sz w:val="20"/>
              </w:rPr>
              <w:t>[Statutory Citation: §§472(a)(1), 471(a)(15)(B)(ii) and (C); Regulatory Citation: 45 CFR §1356.21(b)(2)]</w:t>
            </w:r>
          </w:p>
        </w:tc>
      </w:tr>
      <w:tr w:rsidR="001263D7" w14:paraId="314E1766" w14:textId="77777777" w:rsidTr="001263D7">
        <w:trPr>
          <w:trHeight w:val="70"/>
        </w:trPr>
        <w:tc>
          <w:tcPr>
            <w:tcW w:w="10103" w:type="dxa"/>
            <w:gridSpan w:val="4"/>
            <w:tcBorders>
              <w:bottom w:val="single" w:sz="8" w:space="0" w:color="auto"/>
            </w:tcBorders>
            <w:shd w:val="clear" w:color="auto" w:fill="auto"/>
          </w:tcPr>
          <w:p w14:paraId="6642F216" w14:textId="77777777" w:rsidR="001263D7" w:rsidRPr="00347D5D" w:rsidRDefault="001263D7" w:rsidP="001263D7">
            <w:pPr>
              <w:rPr>
                <w:b/>
                <w:sz w:val="20"/>
              </w:rPr>
            </w:pPr>
          </w:p>
        </w:tc>
      </w:tr>
      <w:tr w:rsidR="001263D7" w14:paraId="28820312" w14:textId="77777777" w:rsidTr="001263D7">
        <w:trPr>
          <w:trHeight w:val="60"/>
        </w:trPr>
        <w:tc>
          <w:tcPr>
            <w:tcW w:w="10103" w:type="dxa"/>
            <w:gridSpan w:val="4"/>
            <w:tcBorders>
              <w:top w:val="single" w:sz="8" w:space="0" w:color="auto"/>
              <w:bottom w:val="single" w:sz="12" w:space="0" w:color="auto"/>
            </w:tcBorders>
            <w:shd w:val="clear" w:color="auto" w:fill="auto"/>
          </w:tcPr>
          <w:p w14:paraId="1BE482FE" w14:textId="77777777" w:rsidR="001263D7" w:rsidRPr="00347D5D" w:rsidRDefault="001263D7" w:rsidP="001263D7">
            <w:pPr>
              <w:rPr>
                <w:i/>
                <w:color w:val="000000"/>
                <w:sz w:val="18"/>
                <w:szCs w:val="18"/>
              </w:rPr>
            </w:pPr>
            <w:r w:rsidRPr="00347D5D">
              <w:rPr>
                <w:b/>
                <w:bCs/>
                <w:sz w:val="23"/>
                <w:szCs w:val="23"/>
              </w:rPr>
              <w:t>Periodicity Chart for Judicial Determination of Reasonable Efforts to Finalize the Permanency Plan</w:t>
            </w:r>
          </w:p>
        </w:tc>
      </w:tr>
      <w:tr w:rsidR="001263D7" w14:paraId="3DAF7FB6" w14:textId="77777777" w:rsidTr="001263D7">
        <w:tc>
          <w:tcPr>
            <w:tcW w:w="10103" w:type="dxa"/>
            <w:gridSpan w:val="4"/>
            <w:tcBorders>
              <w:top w:val="single" w:sz="12" w:space="0" w:color="auto"/>
            </w:tcBorders>
            <w:shd w:val="clear" w:color="auto" w:fill="auto"/>
          </w:tcPr>
          <w:p w14:paraId="1EBC973E" w14:textId="77777777" w:rsidR="001263D7" w:rsidRPr="00347D5D" w:rsidRDefault="001263D7" w:rsidP="001263D7">
            <w:pPr>
              <w:rPr>
                <w:sz w:val="22"/>
                <w:szCs w:val="22"/>
              </w:rPr>
            </w:pPr>
          </w:p>
          <w:p w14:paraId="4402E6DC" w14:textId="77777777" w:rsidR="001263D7" w:rsidRDefault="001263D7" w:rsidP="001263D7">
            <w:pPr>
              <w:rPr>
                <w:b/>
                <w:sz w:val="20"/>
              </w:rPr>
            </w:pPr>
          </w:p>
          <w:p w14:paraId="3E5F6EBF" w14:textId="77777777" w:rsidR="001263D7" w:rsidRPr="00347D5D" w:rsidRDefault="001263D7" w:rsidP="001263D7">
            <w:pPr>
              <w:rPr>
                <w:b/>
                <w:sz w:val="20"/>
              </w:rPr>
            </w:pPr>
          </w:p>
          <w:p w14:paraId="6E2873A5" w14:textId="77777777" w:rsidR="001263D7" w:rsidRPr="00347D5D" w:rsidRDefault="001263D7" w:rsidP="001263D7">
            <w:pPr>
              <w:rPr>
                <w:b/>
                <w:sz w:val="20"/>
              </w:rPr>
            </w:pPr>
            <w:r w:rsidRPr="00347D5D">
              <w:rPr>
                <w:b/>
                <w:sz w:val="20"/>
              </w:rPr>
              <w:t xml:space="preserve">Date Removed: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b/>
                <w:sz w:val="20"/>
              </w:rPr>
              <w:t xml:space="preserve">                                     Date Entered Foster Care: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20E96E1D" w14:textId="77777777" w:rsidR="001263D7" w:rsidRDefault="001263D7" w:rsidP="001263D7">
            <w:pPr>
              <w:pStyle w:val="Default"/>
            </w:pPr>
          </w:p>
          <w:p w14:paraId="36321B0A" w14:textId="77777777" w:rsidR="001263D7" w:rsidRDefault="001263D7" w:rsidP="001263D7">
            <w:pPr>
              <w:pStyle w:val="Default"/>
            </w:pPr>
          </w:p>
          <w:p w14:paraId="3B441391" w14:textId="77777777" w:rsidR="001263D7" w:rsidRPr="00347D5D" w:rsidRDefault="001263D7" w:rsidP="001263D7">
            <w:pPr>
              <w:pStyle w:val="Default"/>
              <w:rPr>
                <w:sz w:val="16"/>
                <w:szCs w:val="16"/>
              </w:rPr>
            </w:pPr>
            <w:r w:rsidRPr="00347D5D">
              <w:rPr>
                <w:sz w:val="16"/>
                <w:szCs w:val="16"/>
              </w:rPr>
              <w:t xml:space="preserve"> </w:t>
            </w:r>
          </w:p>
        </w:tc>
      </w:tr>
      <w:tr w:rsidR="001263D7" w14:paraId="428A0332" w14:textId="77777777" w:rsidTr="001263D7">
        <w:tc>
          <w:tcPr>
            <w:tcW w:w="2543" w:type="dxa"/>
            <w:tcBorders>
              <w:right w:val="single" w:sz="12" w:space="0" w:color="auto"/>
            </w:tcBorders>
            <w:shd w:val="clear" w:color="auto" w:fill="D9D9D9"/>
          </w:tcPr>
          <w:p w14:paraId="10C34163" w14:textId="77777777" w:rsidR="001263D7" w:rsidRPr="00347D5D" w:rsidRDefault="001263D7" w:rsidP="001263D7">
            <w:pPr>
              <w:rPr>
                <w:sz w:val="16"/>
                <w:szCs w:val="16"/>
              </w:rPr>
            </w:pPr>
          </w:p>
          <w:p w14:paraId="2DB02565" w14:textId="77777777" w:rsidR="001263D7" w:rsidRPr="00347D5D" w:rsidRDefault="001263D7" w:rsidP="001263D7">
            <w:pPr>
              <w:pStyle w:val="Default"/>
              <w:jc w:val="center"/>
              <w:rPr>
                <w:sz w:val="18"/>
                <w:szCs w:val="18"/>
              </w:rPr>
            </w:pPr>
            <w:r w:rsidRPr="00347D5D">
              <w:rPr>
                <w:b/>
                <w:bCs/>
                <w:sz w:val="18"/>
                <w:szCs w:val="18"/>
              </w:rPr>
              <w:t xml:space="preserve">Date judicial determination due (month/year) </w:t>
            </w:r>
          </w:p>
          <w:p w14:paraId="59975088" w14:textId="77777777" w:rsidR="001263D7" w:rsidRPr="00347D5D" w:rsidRDefault="001263D7" w:rsidP="001263D7">
            <w:pPr>
              <w:jc w:val="center"/>
              <w:rPr>
                <w:b/>
                <w:sz w:val="20"/>
              </w:rPr>
            </w:pPr>
          </w:p>
        </w:tc>
        <w:tc>
          <w:tcPr>
            <w:tcW w:w="2700" w:type="dxa"/>
            <w:tcBorders>
              <w:left w:val="single" w:sz="12" w:space="0" w:color="auto"/>
            </w:tcBorders>
            <w:shd w:val="clear" w:color="auto" w:fill="D9D9D9"/>
          </w:tcPr>
          <w:p w14:paraId="1CF95E21" w14:textId="77777777" w:rsidR="001263D7" w:rsidRPr="00347D5D" w:rsidRDefault="001263D7" w:rsidP="001263D7">
            <w:pPr>
              <w:rPr>
                <w:sz w:val="16"/>
                <w:szCs w:val="16"/>
              </w:rPr>
            </w:pPr>
          </w:p>
          <w:p w14:paraId="259CE0F8" w14:textId="77777777" w:rsidR="001263D7" w:rsidRPr="00347D5D" w:rsidRDefault="001263D7" w:rsidP="001263D7">
            <w:pPr>
              <w:pStyle w:val="Default"/>
              <w:jc w:val="center"/>
              <w:rPr>
                <w:sz w:val="18"/>
                <w:szCs w:val="18"/>
              </w:rPr>
            </w:pPr>
            <w:r w:rsidRPr="00347D5D">
              <w:rPr>
                <w:b/>
                <w:bCs/>
                <w:sz w:val="18"/>
                <w:szCs w:val="18"/>
              </w:rPr>
              <w:t xml:space="preserve">Date judicial determination made (month/year) </w:t>
            </w:r>
          </w:p>
          <w:p w14:paraId="0E6F60CA" w14:textId="77777777" w:rsidR="001263D7" w:rsidRPr="00347D5D" w:rsidRDefault="001263D7" w:rsidP="001263D7">
            <w:pPr>
              <w:jc w:val="center"/>
              <w:rPr>
                <w:b/>
                <w:sz w:val="20"/>
              </w:rPr>
            </w:pPr>
          </w:p>
        </w:tc>
        <w:tc>
          <w:tcPr>
            <w:tcW w:w="2520" w:type="dxa"/>
            <w:tcBorders>
              <w:left w:val="single" w:sz="12" w:space="0" w:color="auto"/>
            </w:tcBorders>
            <w:shd w:val="clear" w:color="auto" w:fill="D9D9D9"/>
          </w:tcPr>
          <w:p w14:paraId="61E0DEED" w14:textId="77777777" w:rsidR="001263D7" w:rsidRPr="00347D5D" w:rsidRDefault="001263D7" w:rsidP="001263D7">
            <w:pPr>
              <w:rPr>
                <w:sz w:val="16"/>
                <w:szCs w:val="16"/>
              </w:rPr>
            </w:pPr>
          </w:p>
          <w:p w14:paraId="0AD5171F" w14:textId="77777777" w:rsidR="001263D7" w:rsidRPr="00347D5D" w:rsidRDefault="001263D7" w:rsidP="001263D7">
            <w:pPr>
              <w:pStyle w:val="Default"/>
              <w:jc w:val="center"/>
              <w:rPr>
                <w:sz w:val="18"/>
                <w:szCs w:val="18"/>
              </w:rPr>
            </w:pPr>
            <w:r w:rsidRPr="00347D5D">
              <w:rPr>
                <w:b/>
                <w:bCs/>
                <w:sz w:val="18"/>
                <w:szCs w:val="18"/>
              </w:rPr>
              <w:t xml:space="preserve">Is this decision timely? (Indicate Yes or No) </w:t>
            </w:r>
          </w:p>
          <w:p w14:paraId="2BE4BEC1" w14:textId="77777777" w:rsidR="001263D7" w:rsidRPr="00347D5D" w:rsidRDefault="001263D7" w:rsidP="001263D7">
            <w:pPr>
              <w:jc w:val="center"/>
              <w:rPr>
                <w:b/>
                <w:sz w:val="20"/>
              </w:rPr>
            </w:pPr>
          </w:p>
        </w:tc>
        <w:tc>
          <w:tcPr>
            <w:tcW w:w="2340" w:type="dxa"/>
            <w:tcBorders>
              <w:left w:val="single" w:sz="12" w:space="0" w:color="auto"/>
            </w:tcBorders>
            <w:shd w:val="clear" w:color="auto" w:fill="D9D9D9"/>
          </w:tcPr>
          <w:p w14:paraId="0176B853" w14:textId="77777777" w:rsidR="001263D7" w:rsidRPr="00347D5D" w:rsidRDefault="001263D7" w:rsidP="001263D7">
            <w:pPr>
              <w:pStyle w:val="Default"/>
              <w:jc w:val="center"/>
              <w:rPr>
                <w:b/>
                <w:sz w:val="16"/>
                <w:szCs w:val="16"/>
              </w:rPr>
            </w:pPr>
            <w:r w:rsidRPr="00347D5D">
              <w:rPr>
                <w:b/>
                <w:bCs/>
                <w:sz w:val="18"/>
                <w:szCs w:val="18"/>
              </w:rPr>
              <w:t>If decision is untimely, is title IV-E maintenance paid for the period? (Indicate Yes or No)</w:t>
            </w:r>
          </w:p>
        </w:tc>
      </w:tr>
      <w:tr w:rsidR="001263D7" w14:paraId="3D4679A1" w14:textId="77777777" w:rsidTr="001263D7">
        <w:trPr>
          <w:trHeight w:val="233"/>
        </w:trPr>
        <w:tc>
          <w:tcPr>
            <w:tcW w:w="2543" w:type="dxa"/>
            <w:tcBorders>
              <w:right w:val="single" w:sz="12" w:space="0" w:color="auto"/>
            </w:tcBorders>
            <w:shd w:val="clear" w:color="auto" w:fill="auto"/>
          </w:tcPr>
          <w:p w14:paraId="43A97419"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bookmarkStart w:id="75" w:name="Text72"/>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5"/>
          </w:p>
        </w:tc>
        <w:tc>
          <w:tcPr>
            <w:tcW w:w="2700" w:type="dxa"/>
            <w:tcBorders>
              <w:left w:val="single" w:sz="12" w:space="0" w:color="auto"/>
            </w:tcBorders>
            <w:shd w:val="clear" w:color="auto" w:fill="auto"/>
          </w:tcPr>
          <w:p w14:paraId="56D7CDB4"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bookmarkStart w:id="76" w:name="Text73"/>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6"/>
          </w:p>
        </w:tc>
        <w:tc>
          <w:tcPr>
            <w:tcW w:w="2520" w:type="dxa"/>
            <w:tcBorders>
              <w:left w:val="single" w:sz="12" w:space="0" w:color="auto"/>
            </w:tcBorders>
            <w:shd w:val="clear" w:color="auto" w:fill="auto"/>
          </w:tcPr>
          <w:p w14:paraId="2FFB5E70"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5962C5AE"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2674C790" w14:textId="77777777" w:rsidTr="001263D7">
        <w:trPr>
          <w:trHeight w:val="152"/>
        </w:trPr>
        <w:tc>
          <w:tcPr>
            <w:tcW w:w="2543" w:type="dxa"/>
            <w:tcBorders>
              <w:right w:val="single" w:sz="12" w:space="0" w:color="auto"/>
            </w:tcBorders>
            <w:shd w:val="clear" w:color="auto" w:fill="auto"/>
          </w:tcPr>
          <w:p w14:paraId="53B4F206"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5"/>
                  <w:enabled/>
                  <w:calcOnExit w:val="0"/>
                  <w:textInput/>
                </w:ffData>
              </w:fldChar>
            </w:r>
            <w:bookmarkStart w:id="77" w:name="Text75"/>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7"/>
          </w:p>
        </w:tc>
        <w:tc>
          <w:tcPr>
            <w:tcW w:w="2700" w:type="dxa"/>
            <w:tcBorders>
              <w:left w:val="single" w:sz="12" w:space="0" w:color="auto"/>
            </w:tcBorders>
            <w:shd w:val="clear" w:color="auto" w:fill="auto"/>
          </w:tcPr>
          <w:p w14:paraId="5FB5B688"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6"/>
                  <w:enabled/>
                  <w:calcOnExit w:val="0"/>
                  <w:textInput/>
                </w:ffData>
              </w:fldChar>
            </w:r>
            <w:bookmarkStart w:id="78" w:name="Text76"/>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8"/>
          </w:p>
        </w:tc>
        <w:tc>
          <w:tcPr>
            <w:tcW w:w="2520" w:type="dxa"/>
            <w:tcBorders>
              <w:left w:val="single" w:sz="12" w:space="0" w:color="auto"/>
            </w:tcBorders>
            <w:shd w:val="clear" w:color="auto" w:fill="auto"/>
          </w:tcPr>
          <w:p w14:paraId="59285DE4"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7CA6CF89"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8B9890D" w14:textId="77777777" w:rsidTr="001263D7">
        <w:trPr>
          <w:trHeight w:val="242"/>
        </w:trPr>
        <w:tc>
          <w:tcPr>
            <w:tcW w:w="2543" w:type="dxa"/>
            <w:tcBorders>
              <w:right w:val="single" w:sz="12" w:space="0" w:color="auto"/>
            </w:tcBorders>
            <w:shd w:val="clear" w:color="auto" w:fill="auto"/>
          </w:tcPr>
          <w:p w14:paraId="69189E7A"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8"/>
                  <w:enabled/>
                  <w:calcOnExit w:val="0"/>
                  <w:textInput/>
                </w:ffData>
              </w:fldChar>
            </w:r>
            <w:bookmarkStart w:id="79" w:name="Text78"/>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9"/>
          </w:p>
        </w:tc>
        <w:tc>
          <w:tcPr>
            <w:tcW w:w="2700" w:type="dxa"/>
            <w:tcBorders>
              <w:left w:val="single" w:sz="12" w:space="0" w:color="auto"/>
            </w:tcBorders>
            <w:shd w:val="clear" w:color="auto" w:fill="auto"/>
          </w:tcPr>
          <w:p w14:paraId="70848CE1"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9"/>
                  <w:enabled/>
                  <w:calcOnExit w:val="0"/>
                  <w:textInput/>
                </w:ffData>
              </w:fldChar>
            </w:r>
            <w:bookmarkStart w:id="80" w:name="Text79"/>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80"/>
          </w:p>
        </w:tc>
        <w:tc>
          <w:tcPr>
            <w:tcW w:w="2520" w:type="dxa"/>
            <w:tcBorders>
              <w:left w:val="single" w:sz="12" w:space="0" w:color="auto"/>
            </w:tcBorders>
            <w:shd w:val="clear" w:color="auto" w:fill="auto"/>
          </w:tcPr>
          <w:p w14:paraId="281D766C"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0D54C941"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B794BA0" w14:textId="77777777" w:rsidTr="001263D7">
        <w:trPr>
          <w:trHeight w:val="152"/>
        </w:trPr>
        <w:tc>
          <w:tcPr>
            <w:tcW w:w="2543" w:type="dxa"/>
            <w:tcBorders>
              <w:right w:val="single" w:sz="12" w:space="0" w:color="auto"/>
            </w:tcBorders>
            <w:shd w:val="clear" w:color="auto" w:fill="auto"/>
          </w:tcPr>
          <w:p w14:paraId="50CB614F"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81"/>
                  <w:enabled/>
                  <w:calcOnExit w:val="0"/>
                  <w:textInput/>
                </w:ffData>
              </w:fldChar>
            </w:r>
            <w:bookmarkStart w:id="81" w:name="Text81"/>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81"/>
          </w:p>
        </w:tc>
        <w:tc>
          <w:tcPr>
            <w:tcW w:w="2700" w:type="dxa"/>
            <w:tcBorders>
              <w:left w:val="single" w:sz="12" w:space="0" w:color="auto"/>
            </w:tcBorders>
            <w:shd w:val="clear" w:color="auto" w:fill="auto"/>
          </w:tcPr>
          <w:p w14:paraId="2560E646"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82"/>
                  <w:enabled/>
                  <w:calcOnExit w:val="0"/>
                  <w:textInput/>
                </w:ffData>
              </w:fldChar>
            </w:r>
            <w:bookmarkStart w:id="82" w:name="Text82"/>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82"/>
          </w:p>
        </w:tc>
        <w:tc>
          <w:tcPr>
            <w:tcW w:w="2520" w:type="dxa"/>
            <w:tcBorders>
              <w:left w:val="single" w:sz="12" w:space="0" w:color="auto"/>
            </w:tcBorders>
            <w:shd w:val="clear" w:color="auto" w:fill="auto"/>
          </w:tcPr>
          <w:p w14:paraId="116EC55A"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6195D0D4"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83385D3" w14:textId="77777777" w:rsidTr="001263D7">
        <w:trPr>
          <w:trHeight w:val="260"/>
        </w:trPr>
        <w:tc>
          <w:tcPr>
            <w:tcW w:w="2543" w:type="dxa"/>
            <w:tcBorders>
              <w:right w:val="single" w:sz="12" w:space="0" w:color="auto"/>
            </w:tcBorders>
            <w:shd w:val="clear" w:color="auto" w:fill="auto"/>
          </w:tcPr>
          <w:p w14:paraId="07572793"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3595DBD7"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511F8BBD"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4240BA2F"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4DEE62C" w14:textId="77777777" w:rsidTr="001263D7">
        <w:trPr>
          <w:trHeight w:val="170"/>
        </w:trPr>
        <w:tc>
          <w:tcPr>
            <w:tcW w:w="2543" w:type="dxa"/>
            <w:tcBorders>
              <w:right w:val="single" w:sz="12" w:space="0" w:color="auto"/>
            </w:tcBorders>
            <w:shd w:val="clear" w:color="auto" w:fill="auto"/>
          </w:tcPr>
          <w:p w14:paraId="7BA1C6F1"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0859FCD9"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7F45B684"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3077F42B"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2C8C4EBE" w14:textId="77777777" w:rsidTr="001263D7">
        <w:trPr>
          <w:trHeight w:val="260"/>
        </w:trPr>
        <w:tc>
          <w:tcPr>
            <w:tcW w:w="2543" w:type="dxa"/>
            <w:tcBorders>
              <w:right w:val="single" w:sz="12" w:space="0" w:color="auto"/>
            </w:tcBorders>
            <w:shd w:val="clear" w:color="auto" w:fill="auto"/>
          </w:tcPr>
          <w:p w14:paraId="7630E393"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5"/>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4C976414"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6"/>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66E73FD6"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5088D626"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FA11465" w14:textId="77777777" w:rsidTr="001263D7">
        <w:trPr>
          <w:trHeight w:val="170"/>
        </w:trPr>
        <w:tc>
          <w:tcPr>
            <w:tcW w:w="2543" w:type="dxa"/>
            <w:tcBorders>
              <w:bottom w:val="single" w:sz="4" w:space="0" w:color="auto"/>
              <w:right w:val="single" w:sz="12" w:space="0" w:color="auto"/>
            </w:tcBorders>
            <w:shd w:val="clear" w:color="auto" w:fill="auto"/>
          </w:tcPr>
          <w:p w14:paraId="1DB587D2"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bottom w:val="single" w:sz="4" w:space="0" w:color="auto"/>
              <w:right w:val="single" w:sz="12" w:space="0" w:color="auto"/>
            </w:tcBorders>
            <w:shd w:val="clear" w:color="auto" w:fill="auto"/>
          </w:tcPr>
          <w:p w14:paraId="582850FD"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bottom w:val="single" w:sz="4" w:space="0" w:color="auto"/>
            </w:tcBorders>
            <w:shd w:val="clear" w:color="auto" w:fill="auto"/>
          </w:tcPr>
          <w:p w14:paraId="1DB7E19D"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bottom w:val="single" w:sz="4" w:space="0" w:color="auto"/>
            </w:tcBorders>
            <w:shd w:val="clear" w:color="auto" w:fill="auto"/>
          </w:tcPr>
          <w:p w14:paraId="3257067F"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62B3A2CD" w14:textId="77777777" w:rsidTr="001263D7">
        <w:tc>
          <w:tcPr>
            <w:tcW w:w="2543" w:type="dxa"/>
            <w:tcBorders>
              <w:top w:val="single" w:sz="4" w:space="0" w:color="auto"/>
              <w:right w:val="single" w:sz="12" w:space="0" w:color="auto"/>
            </w:tcBorders>
            <w:shd w:val="clear" w:color="auto" w:fill="auto"/>
          </w:tcPr>
          <w:p w14:paraId="719853DC"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top w:val="single" w:sz="4" w:space="0" w:color="auto"/>
              <w:right w:val="single" w:sz="12" w:space="0" w:color="auto"/>
            </w:tcBorders>
            <w:shd w:val="clear" w:color="auto" w:fill="auto"/>
          </w:tcPr>
          <w:p w14:paraId="7BD611B5"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94"/>
                  <w:enabled/>
                  <w:calcOnExit w:val="0"/>
                  <w:textInput/>
                </w:ffData>
              </w:fldChar>
            </w:r>
            <w:bookmarkStart w:id="83" w:name="Text94"/>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83"/>
          </w:p>
        </w:tc>
        <w:tc>
          <w:tcPr>
            <w:tcW w:w="2520" w:type="dxa"/>
            <w:tcBorders>
              <w:top w:val="single" w:sz="4" w:space="0" w:color="auto"/>
              <w:left w:val="single" w:sz="12" w:space="0" w:color="auto"/>
            </w:tcBorders>
            <w:shd w:val="clear" w:color="auto" w:fill="auto"/>
          </w:tcPr>
          <w:p w14:paraId="5E725772"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top w:val="single" w:sz="4" w:space="0" w:color="auto"/>
              <w:left w:val="single" w:sz="12" w:space="0" w:color="auto"/>
            </w:tcBorders>
            <w:shd w:val="clear" w:color="auto" w:fill="auto"/>
          </w:tcPr>
          <w:p w14:paraId="639192A5"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1E3A49C4" w14:textId="77777777" w:rsidTr="001263D7">
        <w:trPr>
          <w:trHeight w:val="195"/>
        </w:trPr>
        <w:tc>
          <w:tcPr>
            <w:tcW w:w="2543" w:type="dxa"/>
            <w:tcBorders>
              <w:top w:val="nil"/>
              <w:bottom w:val="single" w:sz="12" w:space="0" w:color="auto"/>
              <w:right w:val="single" w:sz="12" w:space="0" w:color="auto"/>
            </w:tcBorders>
            <w:shd w:val="clear" w:color="auto" w:fill="auto"/>
          </w:tcPr>
          <w:p w14:paraId="20796AAA" w14:textId="77777777" w:rsidR="001263D7" w:rsidRPr="00347D5D" w:rsidRDefault="001263D7" w:rsidP="001263D7">
            <w:pPr>
              <w:autoSpaceDE w:val="0"/>
              <w:autoSpaceDN w:val="0"/>
              <w:adjustRightInd w:val="0"/>
              <w:rPr>
                <w:rFonts w:cs="Arial"/>
                <w:b/>
                <w:iCs/>
                <w:sz w:val="16"/>
                <w:szCs w:val="16"/>
                <w:highlight w:val="lightGray"/>
              </w:rPr>
            </w:pPr>
            <w:r w:rsidRPr="00347D5D">
              <w:rPr>
                <w:rFonts w:cs="Arial"/>
                <w:b/>
                <w:iCs/>
                <w:sz w:val="16"/>
                <w:szCs w:val="16"/>
                <w:highlight w:val="lightGray"/>
              </w:rPr>
              <w:fldChar w:fldCharType="begin">
                <w:ffData>
                  <w:name w:val="Text97"/>
                  <w:enabled/>
                  <w:calcOnExit w:val="0"/>
                  <w:textInput/>
                </w:ffData>
              </w:fldChar>
            </w:r>
            <w:bookmarkStart w:id="84" w:name="Text97"/>
            <w:r w:rsidRPr="00347D5D">
              <w:rPr>
                <w:rFonts w:cs="Arial"/>
                <w:b/>
                <w:iCs/>
                <w:sz w:val="16"/>
                <w:szCs w:val="16"/>
                <w:highlight w:val="lightGray"/>
              </w:rPr>
              <w:instrText xml:space="preserve"> FORMTEXT </w:instrText>
            </w:r>
            <w:r w:rsidRPr="00347D5D">
              <w:rPr>
                <w:rFonts w:cs="Arial"/>
                <w:b/>
                <w:iCs/>
                <w:sz w:val="16"/>
                <w:szCs w:val="16"/>
                <w:highlight w:val="lightGray"/>
              </w:rPr>
            </w:r>
            <w:r w:rsidRPr="00347D5D">
              <w:rPr>
                <w:rFonts w:cs="Arial"/>
                <w:b/>
                <w:iCs/>
                <w:sz w:val="16"/>
                <w:szCs w:val="16"/>
                <w:highlight w:val="lightGray"/>
              </w:rPr>
              <w:fldChar w:fldCharType="separate"/>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sz w:val="16"/>
                <w:szCs w:val="16"/>
                <w:highlight w:val="lightGray"/>
              </w:rPr>
              <w:fldChar w:fldCharType="end"/>
            </w:r>
            <w:bookmarkEnd w:id="84"/>
          </w:p>
        </w:tc>
        <w:tc>
          <w:tcPr>
            <w:tcW w:w="2700" w:type="dxa"/>
            <w:tcBorders>
              <w:top w:val="nil"/>
              <w:left w:val="single" w:sz="12" w:space="0" w:color="auto"/>
              <w:bottom w:val="single" w:sz="12" w:space="0" w:color="auto"/>
            </w:tcBorders>
            <w:shd w:val="clear" w:color="auto" w:fill="auto"/>
          </w:tcPr>
          <w:p w14:paraId="6CFDCD94" w14:textId="77777777" w:rsidR="001263D7" w:rsidRPr="00347D5D" w:rsidRDefault="001263D7" w:rsidP="001263D7">
            <w:pPr>
              <w:autoSpaceDE w:val="0"/>
              <w:autoSpaceDN w:val="0"/>
              <w:adjustRightInd w:val="0"/>
              <w:rPr>
                <w:rFonts w:cs="Arial"/>
                <w:b/>
                <w:iCs/>
                <w:sz w:val="16"/>
                <w:szCs w:val="16"/>
                <w:highlight w:val="lightGray"/>
              </w:rPr>
            </w:pPr>
            <w:r w:rsidRPr="00347D5D">
              <w:rPr>
                <w:rFonts w:cs="Arial"/>
                <w:b/>
                <w:iCs/>
                <w:sz w:val="16"/>
                <w:szCs w:val="16"/>
                <w:highlight w:val="lightGray"/>
              </w:rPr>
              <w:fldChar w:fldCharType="begin">
                <w:ffData>
                  <w:name w:val="Text98"/>
                  <w:enabled/>
                  <w:calcOnExit w:val="0"/>
                  <w:textInput/>
                </w:ffData>
              </w:fldChar>
            </w:r>
            <w:bookmarkStart w:id="85" w:name="Text98"/>
            <w:r w:rsidRPr="00347D5D">
              <w:rPr>
                <w:rFonts w:cs="Arial"/>
                <w:b/>
                <w:iCs/>
                <w:sz w:val="16"/>
                <w:szCs w:val="16"/>
                <w:highlight w:val="lightGray"/>
              </w:rPr>
              <w:instrText xml:space="preserve"> FORMTEXT </w:instrText>
            </w:r>
            <w:r w:rsidRPr="00347D5D">
              <w:rPr>
                <w:rFonts w:cs="Arial"/>
                <w:b/>
                <w:iCs/>
                <w:sz w:val="16"/>
                <w:szCs w:val="16"/>
                <w:highlight w:val="lightGray"/>
              </w:rPr>
            </w:r>
            <w:r w:rsidRPr="00347D5D">
              <w:rPr>
                <w:rFonts w:cs="Arial"/>
                <w:b/>
                <w:iCs/>
                <w:sz w:val="16"/>
                <w:szCs w:val="16"/>
                <w:highlight w:val="lightGray"/>
              </w:rPr>
              <w:fldChar w:fldCharType="separate"/>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sz w:val="16"/>
                <w:szCs w:val="16"/>
                <w:highlight w:val="lightGray"/>
              </w:rPr>
              <w:fldChar w:fldCharType="end"/>
            </w:r>
            <w:bookmarkEnd w:id="85"/>
          </w:p>
        </w:tc>
        <w:tc>
          <w:tcPr>
            <w:tcW w:w="2520" w:type="dxa"/>
            <w:tcBorders>
              <w:top w:val="nil"/>
              <w:left w:val="single" w:sz="12" w:space="0" w:color="auto"/>
              <w:bottom w:val="single" w:sz="12" w:space="0" w:color="auto"/>
            </w:tcBorders>
            <w:shd w:val="clear" w:color="auto" w:fill="auto"/>
          </w:tcPr>
          <w:p w14:paraId="5FC48E17" w14:textId="77777777" w:rsidR="001263D7" w:rsidRPr="00347D5D" w:rsidRDefault="001263D7" w:rsidP="001263D7">
            <w:pPr>
              <w:autoSpaceDE w:val="0"/>
              <w:autoSpaceDN w:val="0"/>
              <w:adjustRightInd w:val="0"/>
              <w:rPr>
                <w:rFonts w:cs="Arial"/>
                <w:b/>
                <w:iCs/>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top w:val="nil"/>
              <w:left w:val="single" w:sz="12" w:space="0" w:color="auto"/>
              <w:bottom w:val="single" w:sz="12" w:space="0" w:color="auto"/>
            </w:tcBorders>
            <w:shd w:val="clear" w:color="auto" w:fill="auto"/>
          </w:tcPr>
          <w:p w14:paraId="128BF4C8" w14:textId="77777777" w:rsidR="001263D7" w:rsidRPr="00347D5D" w:rsidRDefault="001263D7" w:rsidP="001263D7">
            <w:pPr>
              <w:autoSpaceDE w:val="0"/>
              <w:autoSpaceDN w:val="0"/>
              <w:adjustRightInd w:val="0"/>
              <w:rPr>
                <w:rFonts w:cs="Arial"/>
                <w:b/>
                <w:iCs/>
                <w:sz w:val="18"/>
                <w:szCs w:val="18"/>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DEE645D" w14:textId="77777777" w:rsidTr="001263D7">
        <w:trPr>
          <w:trHeight w:val="1845"/>
        </w:trPr>
        <w:tc>
          <w:tcPr>
            <w:tcW w:w="10103" w:type="dxa"/>
            <w:gridSpan w:val="4"/>
            <w:tcBorders>
              <w:top w:val="single" w:sz="12" w:space="0" w:color="auto"/>
              <w:bottom w:val="single" w:sz="8" w:space="0" w:color="auto"/>
            </w:tcBorders>
            <w:shd w:val="clear" w:color="auto" w:fill="auto"/>
          </w:tcPr>
          <w:p w14:paraId="3D2CA504" w14:textId="77777777" w:rsidR="001263D7" w:rsidRPr="00347D5D" w:rsidRDefault="001263D7" w:rsidP="001263D7">
            <w:pPr>
              <w:rPr>
                <w:b/>
                <w:sz w:val="22"/>
                <w:szCs w:val="22"/>
              </w:rPr>
            </w:pPr>
            <w:r w:rsidRPr="00347D5D">
              <w:rPr>
                <w:b/>
                <w:sz w:val="22"/>
                <w:szCs w:val="22"/>
              </w:rPr>
              <w:t xml:space="preserve">    </w:t>
            </w:r>
          </w:p>
          <w:p w14:paraId="74C368DC" w14:textId="77777777" w:rsidR="001263D7" w:rsidRPr="00347D5D" w:rsidRDefault="001263D7" w:rsidP="001263D7">
            <w:pPr>
              <w:rPr>
                <w:b/>
                <w:sz w:val="22"/>
                <w:szCs w:val="22"/>
              </w:rPr>
            </w:pPr>
          </w:p>
          <w:p w14:paraId="079ABB08" w14:textId="77777777" w:rsidR="001263D7" w:rsidRPr="00347D5D" w:rsidRDefault="001263D7" w:rsidP="001263D7">
            <w:pPr>
              <w:rPr>
                <w:b/>
                <w:sz w:val="22"/>
                <w:szCs w:val="22"/>
              </w:rPr>
            </w:pPr>
            <w:r w:rsidRPr="00347D5D">
              <w:rPr>
                <w:b/>
                <w:sz w:val="22"/>
                <w:szCs w:val="22"/>
              </w:rPr>
              <w:t xml:space="preserve">19. Was the child in foster care 12 months or more </w:t>
            </w:r>
            <w:r w:rsidRPr="00347D5D">
              <w:rPr>
                <w:b/>
                <w:sz w:val="22"/>
                <w:szCs w:val="22"/>
                <w:u w:val="single"/>
              </w:rPr>
              <w:t>before</w:t>
            </w:r>
            <w:r w:rsidRPr="00347D5D">
              <w:rPr>
                <w:b/>
                <w:sz w:val="22"/>
                <w:szCs w:val="22"/>
              </w:rPr>
              <w:t xml:space="preserve"> the last day of the PUR?   </w:t>
            </w:r>
          </w:p>
          <w:p w14:paraId="5605E62A" w14:textId="77777777" w:rsidR="001263D7" w:rsidRPr="00347D5D" w:rsidRDefault="001263D7" w:rsidP="001263D7">
            <w:pPr>
              <w:rPr>
                <w:b/>
                <w:sz w:val="18"/>
                <w:szCs w:val="18"/>
              </w:rPr>
            </w:pPr>
            <w:r w:rsidRPr="00347D5D">
              <w:rPr>
                <w:b/>
                <w:sz w:val="22"/>
                <w:szCs w:val="22"/>
              </w:rPr>
              <w:t xml:space="preserve"> </w:t>
            </w:r>
          </w:p>
          <w:p w14:paraId="3B5BC54E"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C4DC4">
              <w:rPr>
                <w:rFonts w:ascii="TimesNewRomanPS-BoldMT" w:hAnsi="TimesNewRomanPS-BoldMT" w:cs="TimesNewRomanPS-BoldMT"/>
                <w:bCs/>
                <w:color w:val="000000"/>
                <w:sz w:val="22"/>
                <w:szCs w:val="22"/>
                <w:highlight w:val="lightGray"/>
              </w:rPr>
            </w:r>
            <w:r w:rsidR="00DC4DC4">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AAD1854" w14:textId="77777777" w:rsidR="001263D7" w:rsidRPr="00347D5D" w:rsidRDefault="001263D7" w:rsidP="001263D7">
            <w:pPr>
              <w:autoSpaceDE w:val="0"/>
              <w:autoSpaceDN w:val="0"/>
              <w:adjustRightInd w:val="0"/>
              <w:jc w:val="right"/>
              <w:rPr>
                <w:rFonts w:cs="Arial"/>
                <w:i/>
                <w:iCs/>
                <w:sz w:val="18"/>
                <w:szCs w:val="18"/>
              </w:rPr>
            </w:pPr>
          </w:p>
          <w:p w14:paraId="6D8B23EE" w14:textId="77777777" w:rsidR="001263D7" w:rsidRPr="00347D5D" w:rsidRDefault="001263D7" w:rsidP="001263D7">
            <w:pPr>
              <w:rPr>
                <w:i/>
                <w:sz w:val="18"/>
                <w:szCs w:val="18"/>
              </w:rPr>
            </w:pPr>
          </w:p>
        </w:tc>
      </w:tr>
      <w:tr w:rsidR="001263D7" w14:paraId="7A4C04AD" w14:textId="77777777" w:rsidTr="001263D7">
        <w:trPr>
          <w:trHeight w:val="2158"/>
        </w:trPr>
        <w:tc>
          <w:tcPr>
            <w:tcW w:w="10103" w:type="dxa"/>
            <w:gridSpan w:val="4"/>
            <w:tcBorders>
              <w:top w:val="single" w:sz="8" w:space="0" w:color="auto"/>
              <w:bottom w:val="single" w:sz="8" w:space="0" w:color="auto"/>
            </w:tcBorders>
            <w:shd w:val="clear" w:color="auto" w:fill="auto"/>
          </w:tcPr>
          <w:p w14:paraId="0D8D03DA" w14:textId="77777777" w:rsidR="001263D7" w:rsidRPr="00347D5D" w:rsidRDefault="001263D7" w:rsidP="001263D7">
            <w:pPr>
              <w:rPr>
                <w:b/>
                <w:sz w:val="22"/>
                <w:szCs w:val="22"/>
              </w:rPr>
            </w:pPr>
          </w:p>
          <w:p w14:paraId="75D98148" w14:textId="77777777" w:rsidR="001263D7" w:rsidRPr="00347D5D" w:rsidRDefault="001263D7" w:rsidP="001263D7">
            <w:pPr>
              <w:rPr>
                <w:b/>
                <w:bCs/>
                <w:sz w:val="23"/>
                <w:szCs w:val="23"/>
              </w:rPr>
            </w:pPr>
            <w:r w:rsidRPr="00347D5D">
              <w:rPr>
                <w:b/>
                <w:sz w:val="22"/>
                <w:szCs w:val="22"/>
              </w:rPr>
              <w:t xml:space="preserve">19(a).  </w:t>
            </w:r>
            <w:r w:rsidRPr="00347D5D">
              <w:rPr>
                <w:b/>
                <w:bCs/>
                <w:sz w:val="23"/>
                <w:szCs w:val="23"/>
              </w:rPr>
              <w:t xml:space="preserve">If Question 19 is </w:t>
            </w:r>
            <w:r w:rsidRPr="00347D5D">
              <w:rPr>
                <w:b/>
                <w:bCs/>
                <w:i/>
                <w:iCs/>
                <w:sz w:val="23"/>
                <w:szCs w:val="23"/>
              </w:rPr>
              <w:t>YES</w:t>
            </w:r>
            <w:r w:rsidRPr="00347D5D">
              <w:rPr>
                <w:b/>
                <w:bCs/>
                <w:sz w:val="23"/>
                <w:szCs w:val="23"/>
              </w:rPr>
              <w:t xml:space="preserve">, what was the date of the most recent judicial determination of       </w:t>
            </w:r>
          </w:p>
          <w:p w14:paraId="3441A51D" w14:textId="77777777" w:rsidR="001263D7" w:rsidRPr="00347D5D" w:rsidRDefault="001263D7" w:rsidP="001263D7">
            <w:pPr>
              <w:rPr>
                <w:b/>
                <w:sz w:val="18"/>
                <w:szCs w:val="18"/>
              </w:rPr>
            </w:pPr>
            <w:r w:rsidRPr="00347D5D">
              <w:rPr>
                <w:b/>
                <w:bCs/>
                <w:sz w:val="23"/>
                <w:szCs w:val="23"/>
              </w:rPr>
              <w:t xml:space="preserve">            </w:t>
            </w:r>
          </w:p>
          <w:p w14:paraId="55680A0C" w14:textId="77777777" w:rsidR="001263D7" w:rsidRPr="00347D5D" w:rsidRDefault="001263D7" w:rsidP="001263D7">
            <w:pPr>
              <w:rPr>
                <w:b/>
                <w:sz w:val="22"/>
                <w:szCs w:val="22"/>
              </w:rPr>
            </w:pPr>
          </w:p>
          <w:p w14:paraId="13565743" w14:textId="77777777" w:rsidR="001263D7" w:rsidRPr="00347D5D" w:rsidRDefault="001263D7" w:rsidP="001263D7">
            <w:pPr>
              <w:rPr>
                <w:b/>
                <w:sz w:val="22"/>
                <w:szCs w:val="22"/>
              </w:rPr>
            </w:pP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25E6434" w14:textId="77777777" w:rsidR="001263D7" w:rsidRPr="00347D5D" w:rsidRDefault="001263D7" w:rsidP="001263D7">
            <w:pPr>
              <w:rPr>
                <w:b/>
                <w:sz w:val="22"/>
                <w:szCs w:val="22"/>
              </w:rPr>
            </w:pPr>
            <w:r w:rsidRPr="00347D5D">
              <w:rPr>
                <w:b/>
                <w:sz w:val="22"/>
                <w:szCs w:val="22"/>
              </w:rPr>
              <w:t xml:space="preserve">                  </w:t>
            </w:r>
          </w:p>
          <w:p w14:paraId="2A3707F1" w14:textId="77777777" w:rsidR="001263D7" w:rsidRPr="00347D5D" w:rsidRDefault="001263D7" w:rsidP="001263D7">
            <w:pPr>
              <w:jc w:val="center"/>
              <w:rPr>
                <w:rFonts w:ascii="TimesNewRomanPS-BoldMT" w:hAnsi="TimesNewRomanPS-BoldMT" w:cs="TimesNewRomanPS-BoldMT"/>
                <w:b/>
                <w:bCs/>
                <w:color w:val="000000"/>
                <w:sz w:val="22"/>
                <w:szCs w:val="22"/>
              </w:rPr>
            </w:pPr>
            <w:r w:rsidRPr="00347D5D">
              <w:rPr>
                <w:b/>
                <w:bCs/>
                <w:sz w:val="20"/>
              </w:rPr>
              <w:t xml:space="preserve">Date of most recent judicial finding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1C387581" w14:textId="77777777" w:rsidR="001263D7" w:rsidRPr="00347D5D" w:rsidRDefault="001263D7" w:rsidP="001263D7">
            <w:pPr>
              <w:jc w:val="center"/>
              <w:rPr>
                <w:b/>
                <w:sz w:val="22"/>
                <w:szCs w:val="22"/>
              </w:rPr>
            </w:pPr>
          </w:p>
          <w:p w14:paraId="3D009E3F" w14:textId="77777777" w:rsidR="001263D7" w:rsidRPr="00347D5D" w:rsidRDefault="001263D7" w:rsidP="001263D7">
            <w:pPr>
              <w:rPr>
                <w:b/>
                <w:sz w:val="22"/>
                <w:szCs w:val="22"/>
              </w:rPr>
            </w:pPr>
          </w:p>
          <w:p w14:paraId="5BC39C32" w14:textId="77777777" w:rsidR="001263D7" w:rsidRPr="00347D5D" w:rsidRDefault="001263D7" w:rsidP="001263D7">
            <w:pPr>
              <w:rPr>
                <w:b/>
                <w:sz w:val="22"/>
                <w:szCs w:val="22"/>
              </w:rPr>
            </w:pPr>
            <w:r w:rsidRPr="00347D5D">
              <w:rPr>
                <w:b/>
                <w:sz w:val="16"/>
                <w:szCs w:val="16"/>
              </w:rPr>
              <w:t xml:space="preserve"> </w:t>
            </w:r>
          </w:p>
        </w:tc>
      </w:tr>
      <w:tr w:rsidR="001263D7" w14:paraId="5CB127C0" w14:textId="77777777" w:rsidTr="001263D7">
        <w:trPr>
          <w:trHeight w:val="735"/>
        </w:trPr>
        <w:tc>
          <w:tcPr>
            <w:tcW w:w="10103" w:type="dxa"/>
            <w:gridSpan w:val="4"/>
            <w:tcBorders>
              <w:top w:val="single" w:sz="8" w:space="0" w:color="auto"/>
              <w:bottom w:val="single" w:sz="8" w:space="0" w:color="auto"/>
            </w:tcBorders>
            <w:shd w:val="clear" w:color="auto" w:fill="auto"/>
          </w:tcPr>
          <w:p w14:paraId="515C4ADF" w14:textId="77777777" w:rsidR="001263D7" w:rsidRPr="00347D5D" w:rsidRDefault="001263D7" w:rsidP="001263D7">
            <w:pPr>
              <w:autoSpaceDE w:val="0"/>
              <w:autoSpaceDN w:val="0"/>
              <w:adjustRightInd w:val="0"/>
              <w:rPr>
                <w:b/>
                <w:sz w:val="22"/>
                <w:szCs w:val="22"/>
              </w:rPr>
            </w:pPr>
            <w:r w:rsidRPr="00347D5D">
              <w:rPr>
                <w:b/>
                <w:sz w:val="22"/>
                <w:szCs w:val="22"/>
              </w:rPr>
              <w:t xml:space="preserve">Comments: </w:t>
            </w:r>
            <w:r w:rsidRPr="00347D5D">
              <w:rPr>
                <w:b/>
                <w:sz w:val="22"/>
                <w:szCs w:val="22"/>
                <w:highlight w:val="lightGray"/>
              </w:rPr>
              <w:fldChar w:fldCharType="begin">
                <w:ffData>
                  <w:name w:val="Text155"/>
                  <w:enabled/>
                  <w:calcOnExit w:val="0"/>
                  <w:textInput/>
                </w:ffData>
              </w:fldChar>
            </w:r>
            <w:bookmarkStart w:id="86" w:name="Text155"/>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bookmarkEnd w:id="86"/>
          </w:p>
        </w:tc>
      </w:tr>
      <w:tr w:rsidR="001263D7" w14:paraId="160437A4" w14:textId="77777777" w:rsidTr="001263D7">
        <w:trPr>
          <w:trHeight w:val="2050"/>
        </w:trPr>
        <w:tc>
          <w:tcPr>
            <w:tcW w:w="10103" w:type="dxa"/>
            <w:gridSpan w:val="4"/>
            <w:tcBorders>
              <w:top w:val="single" w:sz="8" w:space="0" w:color="auto"/>
              <w:bottom w:val="single" w:sz="8" w:space="0" w:color="auto"/>
            </w:tcBorders>
            <w:shd w:val="clear" w:color="auto" w:fill="auto"/>
          </w:tcPr>
          <w:p w14:paraId="134EC951" w14:textId="77777777" w:rsidR="001263D7" w:rsidRPr="00347D5D" w:rsidRDefault="001263D7" w:rsidP="001263D7">
            <w:pPr>
              <w:rPr>
                <w:sz w:val="16"/>
                <w:szCs w:val="16"/>
              </w:rPr>
            </w:pPr>
          </w:p>
          <w:p w14:paraId="508DF6BA" w14:textId="77777777" w:rsidR="001263D7" w:rsidRPr="00347D5D" w:rsidRDefault="001263D7" w:rsidP="001263D7">
            <w:pPr>
              <w:rPr>
                <w:b/>
                <w:bCs/>
                <w:sz w:val="23"/>
                <w:szCs w:val="23"/>
              </w:rPr>
            </w:pPr>
            <w:r w:rsidRPr="00347D5D">
              <w:rPr>
                <w:b/>
                <w:sz w:val="22"/>
                <w:szCs w:val="22"/>
              </w:rPr>
              <w:t xml:space="preserve">19(b).  </w:t>
            </w:r>
            <w:r w:rsidRPr="00347D5D">
              <w:rPr>
                <w:b/>
                <w:bCs/>
                <w:sz w:val="23"/>
                <w:szCs w:val="23"/>
              </w:rPr>
              <w:t xml:space="preserve">What was the due date of the judicial determination due 12 months from the date recorded in    </w:t>
            </w:r>
          </w:p>
          <w:p w14:paraId="713F104A" w14:textId="77777777" w:rsidR="001263D7" w:rsidRPr="00347D5D" w:rsidRDefault="001263D7" w:rsidP="001263D7">
            <w:pPr>
              <w:rPr>
                <w:b/>
                <w:sz w:val="22"/>
                <w:szCs w:val="22"/>
              </w:rPr>
            </w:pPr>
            <w:r w:rsidRPr="00347D5D">
              <w:rPr>
                <w:b/>
                <w:bCs/>
                <w:sz w:val="23"/>
                <w:szCs w:val="23"/>
              </w:rPr>
              <w:t xml:space="preserve">            Question 19(a)? </w:t>
            </w:r>
            <w:r w:rsidRPr="00347D5D">
              <w:rPr>
                <w:b/>
                <w:sz w:val="22"/>
                <w:szCs w:val="22"/>
              </w:rPr>
              <w:t xml:space="preserve">              </w:t>
            </w:r>
            <w:r w:rsidRPr="00347D5D">
              <w:rPr>
                <w:b/>
                <w:bCs/>
                <w:sz w:val="23"/>
                <w:szCs w:val="23"/>
              </w:rPr>
              <w:t xml:space="preserve">                                       </w:t>
            </w:r>
            <w:r w:rsidRPr="00347D5D">
              <w:rPr>
                <w:b/>
                <w:sz w:val="22"/>
                <w:szCs w:val="22"/>
              </w:rPr>
              <w:t xml:space="preserve">                                                                                                                                             </w:t>
            </w:r>
          </w:p>
          <w:p w14:paraId="1B60D51B" w14:textId="77777777" w:rsidR="001263D7" w:rsidRPr="00347D5D" w:rsidRDefault="001263D7" w:rsidP="001263D7">
            <w:pPr>
              <w:rPr>
                <w:b/>
                <w:sz w:val="22"/>
                <w:szCs w:val="22"/>
              </w:rPr>
            </w:pPr>
          </w:p>
          <w:p w14:paraId="6CDC27C6"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DC4DC4">
              <w:rPr>
                <w:rFonts w:ascii="TimesNewRomanPS-BoldMT" w:hAnsi="TimesNewRomanPS-BoldMT" w:cs="TimesNewRomanPS-BoldMT"/>
                <w:b/>
                <w:bCs/>
                <w:color w:val="000000"/>
                <w:highlight w:val="lightGray"/>
              </w:rPr>
            </w:r>
            <w:r w:rsidR="00DC4DC4">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p>
          <w:p w14:paraId="54EED542" w14:textId="77777777" w:rsidR="001263D7" w:rsidRPr="00347D5D" w:rsidRDefault="001263D7" w:rsidP="001263D7">
            <w:pPr>
              <w:jc w:val="center"/>
              <w:rPr>
                <w:rFonts w:ascii="TimesNewRomanPS-BoldMT" w:hAnsi="TimesNewRomanPS-BoldMT" w:cs="TimesNewRomanPS-BoldMT"/>
                <w:b/>
                <w:bCs/>
                <w:color w:val="000000"/>
                <w:sz w:val="22"/>
                <w:szCs w:val="22"/>
              </w:rPr>
            </w:pPr>
            <w:r w:rsidRPr="00347D5D">
              <w:rPr>
                <w:rFonts w:cs="Arial"/>
                <w:b/>
                <w:bCs/>
                <w:color w:val="000000"/>
                <w:sz w:val="20"/>
              </w:rPr>
              <w:t xml:space="preserve">Due date of judicial finding </w:t>
            </w:r>
            <w:r w:rsidRPr="00347D5D">
              <w:rPr>
                <w:b/>
                <w:sz w:val="22"/>
                <w:szCs w:val="22"/>
              </w:rPr>
              <w:t xml:space="preserve">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9782867" w14:textId="77777777" w:rsidR="001263D7" w:rsidRDefault="001263D7" w:rsidP="001263D7">
            <w:pPr>
              <w:jc w:val="center"/>
              <w:rPr>
                <w:b/>
                <w:sz w:val="22"/>
                <w:szCs w:val="22"/>
              </w:rPr>
            </w:pPr>
          </w:p>
          <w:p w14:paraId="41B2F90B" w14:textId="77777777" w:rsidR="001263D7" w:rsidRPr="00347D5D" w:rsidRDefault="001263D7" w:rsidP="001263D7">
            <w:pPr>
              <w:jc w:val="center"/>
              <w:rPr>
                <w:b/>
                <w:sz w:val="22"/>
                <w:szCs w:val="22"/>
              </w:rPr>
            </w:pPr>
          </w:p>
          <w:p w14:paraId="0A08FDFB" w14:textId="77777777" w:rsidR="001263D7" w:rsidRPr="00347D5D" w:rsidRDefault="001263D7" w:rsidP="001263D7">
            <w:pPr>
              <w:autoSpaceDE w:val="0"/>
              <w:autoSpaceDN w:val="0"/>
              <w:adjustRightInd w:val="0"/>
              <w:rPr>
                <w:b/>
              </w:rPr>
            </w:pPr>
          </w:p>
        </w:tc>
      </w:tr>
      <w:tr w:rsidR="001263D7" w14:paraId="4EEF3A89" w14:textId="77777777" w:rsidTr="001263D7">
        <w:trPr>
          <w:trHeight w:val="1600"/>
        </w:trPr>
        <w:tc>
          <w:tcPr>
            <w:tcW w:w="10103" w:type="dxa"/>
            <w:gridSpan w:val="4"/>
            <w:tcBorders>
              <w:top w:val="single" w:sz="8" w:space="0" w:color="auto"/>
              <w:bottom w:val="single" w:sz="8" w:space="0" w:color="auto"/>
            </w:tcBorders>
            <w:shd w:val="clear" w:color="auto" w:fill="auto"/>
          </w:tcPr>
          <w:p w14:paraId="3AD73D8F" w14:textId="77777777" w:rsidR="001263D7" w:rsidRPr="00347D5D" w:rsidRDefault="001263D7" w:rsidP="001263D7">
            <w:pPr>
              <w:autoSpaceDE w:val="0"/>
              <w:autoSpaceDN w:val="0"/>
              <w:adjustRightInd w:val="0"/>
              <w:rPr>
                <w:b/>
                <w:i/>
                <w:sz w:val="18"/>
                <w:szCs w:val="18"/>
              </w:rPr>
            </w:pPr>
          </w:p>
          <w:p w14:paraId="6E616C84" w14:textId="77777777" w:rsidR="001263D7" w:rsidRPr="00347D5D" w:rsidRDefault="001263D7" w:rsidP="001263D7">
            <w:pPr>
              <w:autoSpaceDE w:val="0"/>
              <w:autoSpaceDN w:val="0"/>
              <w:adjustRightInd w:val="0"/>
              <w:rPr>
                <w:b/>
                <w:bCs/>
                <w:sz w:val="23"/>
                <w:szCs w:val="23"/>
              </w:rPr>
            </w:pPr>
            <w:r w:rsidRPr="00347D5D">
              <w:rPr>
                <w:b/>
                <w:bCs/>
                <w:sz w:val="23"/>
                <w:szCs w:val="23"/>
              </w:rPr>
              <w:t>19(c). On what date was the judicial determination in Question 19(b) made?</w:t>
            </w:r>
          </w:p>
          <w:p w14:paraId="2A8CEE6E" w14:textId="77777777" w:rsidR="001263D7" w:rsidRDefault="001263D7" w:rsidP="001263D7">
            <w:pPr>
              <w:autoSpaceDE w:val="0"/>
              <w:autoSpaceDN w:val="0"/>
              <w:adjustRightInd w:val="0"/>
              <w:jc w:val="right"/>
              <w:rPr>
                <w:rFonts w:ascii="TimesNewRomanPS-BoldMT" w:hAnsi="TimesNewRomanPS-BoldMT" w:cs="TimesNewRomanPS-BoldMT"/>
                <w:b/>
                <w:bCs/>
                <w:color w:val="000000"/>
              </w:rPr>
            </w:pP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DC4DC4">
              <w:rPr>
                <w:rFonts w:ascii="TimesNewRomanPS-BoldMT" w:hAnsi="TimesNewRomanPS-BoldMT" w:cs="TimesNewRomanPS-BoldMT"/>
                <w:b/>
                <w:bCs/>
                <w:color w:val="000000"/>
                <w:highlight w:val="lightGray"/>
              </w:rPr>
            </w:r>
            <w:r w:rsidR="00DC4DC4">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p>
          <w:p w14:paraId="7BA3A9C7"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rPr>
            </w:pPr>
          </w:p>
          <w:p w14:paraId="50B543DC" w14:textId="77777777" w:rsidR="001263D7" w:rsidRPr="00347D5D" w:rsidRDefault="001263D7" w:rsidP="001263D7">
            <w:pPr>
              <w:autoSpaceDE w:val="0"/>
              <w:autoSpaceDN w:val="0"/>
              <w:adjustRightInd w:val="0"/>
              <w:jc w:val="center"/>
              <w:rPr>
                <w:rFonts w:cs="Arial"/>
                <w:b/>
                <w:bCs/>
                <w:color w:val="000000"/>
                <w:sz w:val="20"/>
              </w:rPr>
            </w:pPr>
            <w:r w:rsidRPr="00347D5D">
              <w:rPr>
                <w:rFonts w:cs="Arial"/>
                <w:b/>
                <w:bCs/>
                <w:color w:val="000000"/>
                <w:sz w:val="20"/>
              </w:rPr>
              <w:t xml:space="preserve">Date of judicial finding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cs="Arial"/>
                <w:b/>
                <w:bCs/>
                <w:color w:val="000000"/>
                <w:sz w:val="20"/>
              </w:rPr>
              <w:t xml:space="preserve"> </w:t>
            </w:r>
          </w:p>
          <w:p w14:paraId="54F91F78" w14:textId="77777777" w:rsidR="001263D7" w:rsidRPr="00347D5D" w:rsidRDefault="001263D7" w:rsidP="001263D7">
            <w:pPr>
              <w:autoSpaceDE w:val="0"/>
              <w:autoSpaceDN w:val="0"/>
              <w:adjustRightInd w:val="0"/>
              <w:jc w:val="center"/>
              <w:rPr>
                <w:b/>
                <w:bCs/>
                <w:sz w:val="23"/>
                <w:szCs w:val="23"/>
              </w:rPr>
            </w:pPr>
          </w:p>
          <w:p w14:paraId="7439228C" w14:textId="77777777" w:rsidR="001263D7" w:rsidRPr="00347D5D" w:rsidRDefault="001263D7" w:rsidP="001263D7">
            <w:pPr>
              <w:autoSpaceDE w:val="0"/>
              <w:autoSpaceDN w:val="0"/>
              <w:adjustRightInd w:val="0"/>
              <w:rPr>
                <w:sz w:val="16"/>
                <w:szCs w:val="16"/>
              </w:rPr>
            </w:pPr>
          </w:p>
        </w:tc>
      </w:tr>
      <w:tr w:rsidR="001263D7" w14:paraId="163DE707" w14:textId="77777777" w:rsidTr="001263D7">
        <w:trPr>
          <w:trHeight w:val="465"/>
        </w:trPr>
        <w:tc>
          <w:tcPr>
            <w:tcW w:w="10103" w:type="dxa"/>
            <w:gridSpan w:val="4"/>
            <w:tcBorders>
              <w:top w:val="single" w:sz="8" w:space="0" w:color="auto"/>
              <w:bottom w:val="single" w:sz="8" w:space="0" w:color="auto"/>
            </w:tcBorders>
            <w:shd w:val="clear" w:color="auto" w:fill="auto"/>
          </w:tcPr>
          <w:p w14:paraId="4AA58657" w14:textId="77777777" w:rsidR="001263D7" w:rsidRDefault="001263D7" w:rsidP="001263D7">
            <w:pPr>
              <w:autoSpaceDE w:val="0"/>
              <w:autoSpaceDN w:val="0"/>
              <w:adjustRightInd w:val="0"/>
              <w:rPr>
                <w:b/>
              </w:rPr>
            </w:pPr>
            <w:r w:rsidRPr="00347D5D">
              <w:rPr>
                <w:b/>
                <w:iCs/>
              </w:rPr>
              <w:t>Comments</w:t>
            </w:r>
            <w:r w:rsidRPr="00347D5D">
              <w:rPr>
                <w:b/>
              </w:rPr>
              <w:t xml:space="preserve">: </w:t>
            </w:r>
            <w:r w:rsidRPr="00347D5D">
              <w:rPr>
                <w:b/>
                <w:highlight w:val="lightGray"/>
              </w:rPr>
              <w:fldChar w:fldCharType="begin">
                <w:ffData>
                  <w:name w:val="Text121"/>
                  <w:enabled/>
                  <w:calcOnExit w:val="0"/>
                  <w:textInput/>
                </w:ffData>
              </w:fldChar>
            </w:r>
            <w:bookmarkStart w:id="87" w:name="Text121"/>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87"/>
          <w:p w14:paraId="4B1F9903" w14:textId="77777777" w:rsidR="001263D7" w:rsidRPr="00347D5D" w:rsidRDefault="001263D7" w:rsidP="001263D7">
            <w:pPr>
              <w:rPr>
                <w:sz w:val="16"/>
                <w:szCs w:val="16"/>
              </w:rPr>
            </w:pPr>
          </w:p>
        </w:tc>
      </w:tr>
      <w:tr w:rsidR="001263D7" w14:paraId="4AEBD671" w14:textId="77777777" w:rsidTr="001263D7">
        <w:trPr>
          <w:trHeight w:val="1213"/>
        </w:trPr>
        <w:tc>
          <w:tcPr>
            <w:tcW w:w="10103" w:type="dxa"/>
            <w:gridSpan w:val="4"/>
            <w:tcBorders>
              <w:top w:val="single" w:sz="8" w:space="0" w:color="auto"/>
              <w:bottom w:val="single" w:sz="8" w:space="0" w:color="auto"/>
            </w:tcBorders>
            <w:shd w:val="clear" w:color="auto" w:fill="auto"/>
          </w:tcPr>
          <w:p w14:paraId="5FD4B056" w14:textId="77777777" w:rsidR="001263D7" w:rsidRPr="00347D5D" w:rsidRDefault="001263D7" w:rsidP="001263D7">
            <w:pPr>
              <w:rPr>
                <w:sz w:val="16"/>
                <w:szCs w:val="16"/>
              </w:rPr>
            </w:pPr>
            <w:r w:rsidRPr="00347D5D">
              <w:rPr>
                <w:sz w:val="16"/>
                <w:szCs w:val="16"/>
              </w:rPr>
              <w:lastRenderedPageBreak/>
              <w:t xml:space="preserve">       </w:t>
            </w:r>
          </w:p>
          <w:p w14:paraId="7D7DC74D" w14:textId="77777777" w:rsidR="001263D7" w:rsidRPr="00347D5D" w:rsidRDefault="001263D7" w:rsidP="001263D7">
            <w:pPr>
              <w:rPr>
                <w:rFonts w:ascii="TimesNewRomanPS-BoldMT" w:hAnsi="TimesNewRomanPS-BoldMT" w:cs="TimesNewRomanPS-BoldMT"/>
                <w:b/>
                <w:bCs/>
                <w:color w:val="000000"/>
              </w:rPr>
            </w:pPr>
            <w:r w:rsidRPr="00347D5D">
              <w:rPr>
                <w:b/>
                <w:sz w:val="22"/>
                <w:szCs w:val="22"/>
              </w:rPr>
              <w:t xml:space="preserve">19(d).  </w:t>
            </w:r>
            <w:r w:rsidRPr="00347D5D">
              <w:rPr>
                <w:b/>
                <w:bCs/>
                <w:sz w:val="23"/>
                <w:szCs w:val="23"/>
              </w:rPr>
              <w:t xml:space="preserve">Was the judicial determination recorded in Question 19(c) timely? </w:t>
            </w: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DC4DC4">
              <w:rPr>
                <w:rFonts w:ascii="TimesNewRomanPS-BoldMT" w:hAnsi="TimesNewRomanPS-BoldMT" w:cs="TimesNewRomanPS-BoldMT"/>
                <w:b/>
                <w:bCs/>
                <w:color w:val="000000"/>
                <w:highlight w:val="lightGray"/>
              </w:rPr>
            </w:r>
            <w:r w:rsidR="00DC4DC4">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r w:rsidRPr="00347D5D">
              <w:rPr>
                <w:rFonts w:ascii="TimesNewRomanPS-BoldMT" w:hAnsi="TimesNewRomanPS-BoldMT" w:cs="TimesNewRomanPS-BoldMT"/>
                <w:b/>
                <w:bCs/>
                <w:color w:val="000000"/>
              </w:rPr>
              <w:t xml:space="preserve"> </w:t>
            </w:r>
          </w:p>
          <w:p w14:paraId="5D53E309" w14:textId="77777777" w:rsidR="001263D7" w:rsidRDefault="001263D7" w:rsidP="001263D7">
            <w:pPr>
              <w:rPr>
                <w:rFonts w:ascii="TimesNewRomanPS-BoldMT" w:hAnsi="TimesNewRomanPS-BoldMT" w:cs="TimesNewRomanPS-BoldMT"/>
                <w:b/>
                <w:bCs/>
                <w:color w:val="000000"/>
              </w:rPr>
            </w:pPr>
            <w:r w:rsidRPr="00347D5D">
              <w:rPr>
                <w:rFonts w:ascii="TimesNewRomanPS-BoldMT" w:hAnsi="TimesNewRomanPS-BoldMT" w:cs="TimesNewRomanPS-BoldMT"/>
                <w:b/>
                <w:bCs/>
                <w:color w:val="000000"/>
              </w:rPr>
              <w:t xml:space="preserve">                  </w:t>
            </w:r>
          </w:p>
          <w:p w14:paraId="7639B917" w14:textId="77777777" w:rsidR="001263D7" w:rsidRDefault="001263D7" w:rsidP="001263D7">
            <w:pPr>
              <w:rPr>
                <w:rFonts w:ascii="TimesNewRomanPS-BoldMT" w:hAnsi="TimesNewRomanPS-BoldMT" w:cs="TimesNewRomanPS-BoldMT"/>
                <w:b/>
                <w:bCs/>
                <w:color w:val="000000"/>
              </w:rPr>
            </w:pPr>
          </w:p>
          <w:p w14:paraId="1F7EABFB" w14:textId="77777777" w:rsidR="001263D7" w:rsidRPr="00347D5D" w:rsidRDefault="001263D7" w:rsidP="001263D7">
            <w:pPr>
              <w:rPr>
                <w:rFonts w:ascii="TimesNewRomanPS-BoldMT" w:hAnsi="TimesNewRomanPS-BoldMT" w:cs="TimesNewRomanPS-BoldMT"/>
                <w:b/>
                <w:bCs/>
                <w:color w:val="000000"/>
              </w:rPr>
            </w:pPr>
          </w:p>
          <w:p w14:paraId="59988324" w14:textId="77777777" w:rsidR="001263D7" w:rsidRPr="00347D5D" w:rsidRDefault="001263D7" w:rsidP="001263D7">
            <w:pPr>
              <w:autoSpaceDE w:val="0"/>
              <w:autoSpaceDN w:val="0"/>
              <w:adjustRightInd w:val="0"/>
              <w:rPr>
                <w:b/>
                <w:iCs/>
              </w:rPr>
            </w:pPr>
            <w:r w:rsidRPr="00347D5D">
              <w:rPr>
                <w:b/>
                <w:i/>
                <w:sz w:val="18"/>
                <w:szCs w:val="18"/>
              </w:rPr>
              <w:t xml:space="preserve">       </w:t>
            </w:r>
            <w:r w:rsidRPr="00347D5D">
              <w:rPr>
                <w:b/>
                <w:sz w:val="22"/>
                <w:szCs w:val="22"/>
              </w:rPr>
              <w:t xml:space="preserve">                     </w:t>
            </w:r>
          </w:p>
        </w:tc>
      </w:tr>
      <w:tr w:rsidR="001263D7" w14:paraId="765247DA" w14:textId="77777777" w:rsidTr="001263D7">
        <w:trPr>
          <w:trHeight w:val="420"/>
        </w:trPr>
        <w:tc>
          <w:tcPr>
            <w:tcW w:w="10103" w:type="dxa"/>
            <w:gridSpan w:val="4"/>
            <w:tcBorders>
              <w:top w:val="single" w:sz="8" w:space="0" w:color="auto"/>
              <w:bottom w:val="single" w:sz="4" w:space="0" w:color="auto"/>
            </w:tcBorders>
            <w:shd w:val="clear" w:color="auto" w:fill="auto"/>
          </w:tcPr>
          <w:p w14:paraId="548E8923" w14:textId="77777777" w:rsidR="001263D7" w:rsidRDefault="001263D7" w:rsidP="001263D7">
            <w:pPr>
              <w:rPr>
                <w:b/>
                <w:sz w:val="16"/>
                <w:szCs w:val="16"/>
              </w:rPr>
            </w:pPr>
            <w:r w:rsidRPr="00347D5D">
              <w:rPr>
                <w:b/>
              </w:rPr>
              <w:t xml:space="preserve">Comment:  </w:t>
            </w:r>
            <w:r w:rsidRPr="00347D5D">
              <w:rPr>
                <w:b/>
                <w:highlight w:val="lightGray"/>
              </w:rPr>
              <w:fldChar w:fldCharType="begin">
                <w:ffData>
                  <w:name w:val="Text122"/>
                  <w:enabled/>
                  <w:calcOnExit w:val="0"/>
                  <w:textInput/>
                </w:ffData>
              </w:fldChar>
            </w:r>
            <w:bookmarkStart w:id="88" w:name="Text122"/>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88"/>
            <w:r w:rsidRPr="00347D5D">
              <w:rPr>
                <w:b/>
                <w:sz w:val="16"/>
                <w:szCs w:val="16"/>
              </w:rPr>
              <w:t xml:space="preserve">  </w:t>
            </w:r>
          </w:p>
          <w:p w14:paraId="7B2FE69E" w14:textId="77777777" w:rsidR="001263D7" w:rsidRDefault="001263D7" w:rsidP="001263D7">
            <w:pPr>
              <w:rPr>
                <w:b/>
                <w:sz w:val="16"/>
                <w:szCs w:val="16"/>
              </w:rPr>
            </w:pPr>
          </w:p>
          <w:p w14:paraId="77AF329B" w14:textId="77777777" w:rsidR="001263D7" w:rsidRDefault="001263D7" w:rsidP="001263D7">
            <w:pPr>
              <w:rPr>
                <w:b/>
                <w:sz w:val="16"/>
                <w:szCs w:val="16"/>
              </w:rPr>
            </w:pPr>
          </w:p>
          <w:p w14:paraId="17356437" w14:textId="77777777" w:rsidR="001263D7" w:rsidRPr="00347D5D" w:rsidRDefault="001263D7" w:rsidP="001263D7">
            <w:pPr>
              <w:rPr>
                <w:sz w:val="16"/>
                <w:szCs w:val="16"/>
              </w:rPr>
            </w:pPr>
          </w:p>
        </w:tc>
      </w:tr>
      <w:tr w:rsidR="001263D7" w14:paraId="506F2BBB" w14:textId="77777777" w:rsidTr="001263D7">
        <w:trPr>
          <w:trHeight w:val="420"/>
        </w:trPr>
        <w:tc>
          <w:tcPr>
            <w:tcW w:w="10103" w:type="dxa"/>
            <w:gridSpan w:val="4"/>
            <w:tcBorders>
              <w:top w:val="single" w:sz="12" w:space="0" w:color="auto"/>
            </w:tcBorders>
            <w:shd w:val="clear" w:color="auto" w:fill="auto"/>
          </w:tcPr>
          <w:p w14:paraId="4D9B6709" w14:textId="77777777" w:rsidR="001263D7" w:rsidRPr="00347D5D" w:rsidRDefault="001263D7" w:rsidP="001263D7">
            <w:pPr>
              <w:pStyle w:val="Default"/>
              <w:spacing w:before="20"/>
              <w:rPr>
                <w:b/>
                <w:sz w:val="22"/>
                <w:szCs w:val="22"/>
              </w:rPr>
            </w:pPr>
          </w:p>
          <w:p w14:paraId="5DCCB363" w14:textId="77777777" w:rsidR="001263D7" w:rsidRPr="00347D5D" w:rsidRDefault="001263D7" w:rsidP="001263D7">
            <w:pPr>
              <w:pStyle w:val="Default"/>
              <w:spacing w:before="20"/>
              <w:rPr>
                <w:b/>
                <w:bCs/>
              </w:rPr>
            </w:pPr>
            <w:r w:rsidRPr="00347D5D">
              <w:rPr>
                <w:b/>
              </w:rPr>
              <w:t xml:space="preserve">19(e).  </w:t>
            </w:r>
            <w:r w:rsidRPr="00347D5D">
              <w:rPr>
                <w:b/>
                <w:bCs/>
              </w:rPr>
              <w:t xml:space="preserve">If Question 19(d) is NO, were title IV-E funds paid as a result of the untimely </w:t>
            </w:r>
          </w:p>
          <w:p w14:paraId="110AC51E" w14:textId="77777777" w:rsidR="001263D7" w:rsidRDefault="001263D7" w:rsidP="001263D7">
            <w:pPr>
              <w:pStyle w:val="Default"/>
              <w:spacing w:before="20"/>
              <w:rPr>
                <w:b/>
                <w:bCs/>
              </w:rPr>
            </w:pPr>
            <w:r w:rsidRPr="00347D5D">
              <w:rPr>
                <w:b/>
                <w:bCs/>
              </w:rPr>
              <w:t xml:space="preserve">                  judicial determination?   </w:t>
            </w:r>
          </w:p>
          <w:p w14:paraId="6538D5CE" w14:textId="77777777" w:rsidR="001263D7" w:rsidRPr="00347D5D" w:rsidRDefault="001263D7" w:rsidP="001263D7">
            <w:pPr>
              <w:pStyle w:val="Default"/>
              <w:spacing w:before="20"/>
              <w:rPr>
                <w:i/>
                <w:iCs/>
                <w:sz w:val="18"/>
                <w:szCs w:val="18"/>
              </w:rPr>
            </w:pPr>
            <w:r w:rsidRPr="00347D5D">
              <w:rPr>
                <w:b/>
                <w:bCs/>
              </w:rPr>
              <w:t xml:space="preserve">                                                                            </w:t>
            </w:r>
            <w:r>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w:t>
            </w:r>
            <w:r>
              <w:rPr>
                <w:rFonts w:ascii="TimesNewRomanPS-BoldMT" w:hAnsi="TimesNewRomanPS-BoldMT" w:cs="TimesNewRomanPS-BoldMT"/>
                <w:b/>
                <w:bCs/>
                <w:sz w:val="22"/>
                <w:szCs w:val="22"/>
              </w:rPr>
              <w:t xml:space="preserve">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tc>
      </w:tr>
      <w:tr w:rsidR="001263D7" w14:paraId="0049CEF8" w14:textId="77777777" w:rsidTr="001263D7">
        <w:tc>
          <w:tcPr>
            <w:tcW w:w="10103" w:type="dxa"/>
            <w:gridSpan w:val="4"/>
            <w:tcBorders>
              <w:top w:val="single" w:sz="12" w:space="0" w:color="auto"/>
            </w:tcBorders>
            <w:shd w:val="clear" w:color="auto" w:fill="auto"/>
          </w:tcPr>
          <w:p w14:paraId="53ED945A" w14:textId="77777777" w:rsidR="001263D7" w:rsidRPr="00347D5D" w:rsidRDefault="001263D7" w:rsidP="001263D7">
            <w:pPr>
              <w:rPr>
                <w:sz w:val="16"/>
                <w:szCs w:val="16"/>
              </w:rPr>
            </w:pPr>
          </w:p>
          <w:p w14:paraId="5C611E5B" w14:textId="77777777" w:rsidR="001263D7" w:rsidRPr="00347D5D" w:rsidRDefault="001263D7" w:rsidP="001263D7">
            <w:pPr>
              <w:autoSpaceDE w:val="0"/>
              <w:autoSpaceDN w:val="0"/>
              <w:adjustRightInd w:val="0"/>
              <w:rPr>
                <w:rFonts w:cs="Arial"/>
                <w:b/>
                <w:bCs/>
                <w:i/>
                <w:iCs/>
                <w:color w:val="000000"/>
              </w:rPr>
            </w:pPr>
            <w:r w:rsidRPr="00347D5D">
              <w:rPr>
                <w:b/>
                <w:sz w:val="22"/>
                <w:szCs w:val="22"/>
              </w:rPr>
              <w:t xml:space="preserve">       </w:t>
            </w:r>
            <w:r w:rsidRPr="00347D5D">
              <w:rPr>
                <w:b/>
              </w:rPr>
              <w:t xml:space="preserve">19(f).  </w:t>
            </w:r>
            <w:r w:rsidRPr="00347D5D">
              <w:rPr>
                <w:rFonts w:cs="Arial"/>
                <w:b/>
                <w:bCs/>
                <w:color w:val="000000"/>
              </w:rPr>
              <w:t xml:space="preserve">Is the requirement met for the judicial finding of </w:t>
            </w:r>
            <w:r w:rsidRPr="00347D5D">
              <w:rPr>
                <w:rFonts w:cs="Arial"/>
                <w:b/>
                <w:bCs/>
                <w:i/>
                <w:iCs/>
                <w:color w:val="000000"/>
              </w:rPr>
              <w:t xml:space="preserve">reasonable efforts to finalize the    </w:t>
            </w:r>
          </w:p>
          <w:p w14:paraId="14D664D9" w14:textId="77777777" w:rsidR="001263D7" w:rsidRDefault="001263D7" w:rsidP="001263D7">
            <w:pPr>
              <w:autoSpaceDE w:val="0"/>
              <w:autoSpaceDN w:val="0"/>
              <w:adjustRightInd w:val="0"/>
              <w:rPr>
                <w:b/>
              </w:rPr>
            </w:pPr>
            <w:r w:rsidRPr="00347D5D">
              <w:rPr>
                <w:rFonts w:cs="Arial"/>
                <w:b/>
                <w:bCs/>
                <w:i/>
                <w:iCs/>
                <w:color w:val="000000"/>
              </w:rPr>
              <w:t xml:space="preserve">                </w:t>
            </w:r>
            <w:r w:rsidRPr="00347D5D">
              <w:rPr>
                <w:b/>
              </w:rPr>
              <w:t xml:space="preserve"> </w:t>
            </w:r>
            <w:r w:rsidRPr="00347D5D">
              <w:rPr>
                <w:rFonts w:cs="Arial"/>
                <w:b/>
                <w:bCs/>
                <w:i/>
                <w:iCs/>
                <w:color w:val="000000"/>
              </w:rPr>
              <w:t>permanency plan</w:t>
            </w:r>
            <w:r w:rsidRPr="00347D5D">
              <w:rPr>
                <w:rFonts w:cs="Arial"/>
                <w:b/>
                <w:bCs/>
                <w:color w:val="000000"/>
              </w:rPr>
              <w:t xml:space="preserve">? </w:t>
            </w:r>
            <w:r w:rsidRPr="00347D5D">
              <w:rPr>
                <w:b/>
              </w:rPr>
              <w:t xml:space="preserve">    </w:t>
            </w:r>
          </w:p>
          <w:p w14:paraId="7FE79FDC" w14:textId="77777777" w:rsidR="001263D7" w:rsidRPr="00347D5D" w:rsidRDefault="001263D7" w:rsidP="001263D7">
            <w:pPr>
              <w:autoSpaceDE w:val="0"/>
              <w:autoSpaceDN w:val="0"/>
              <w:adjustRightInd w:val="0"/>
              <w:rPr>
                <w:rFonts w:ascii="TimesNewRomanPS-BoldMT" w:hAnsi="TimesNewRomanPS-BoldMT" w:cs="TimesNewRomanPS-BoldMT"/>
                <w:b/>
                <w:bCs/>
                <w:color w:val="000000"/>
                <w:sz w:val="22"/>
                <w:szCs w:val="22"/>
              </w:rPr>
            </w:pPr>
            <w:r w:rsidRPr="00347D5D">
              <w:rPr>
                <w:b/>
              </w:rPr>
              <w:t xml:space="preserve">                                                                             </w:t>
            </w:r>
            <w:r>
              <w:rPr>
                <w:b/>
              </w:rPr>
              <w:t xml:space="preserve">                                                        </w:t>
            </w:r>
            <w:r w:rsidRPr="00347D5D">
              <w:rPr>
                <w:b/>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3ECC29D" w14:textId="77777777" w:rsidR="001263D7" w:rsidRPr="00347D5D" w:rsidRDefault="001263D7" w:rsidP="001263D7">
            <w:pPr>
              <w:autoSpaceDE w:val="0"/>
              <w:autoSpaceDN w:val="0"/>
              <w:adjustRightInd w:val="0"/>
              <w:rPr>
                <w:sz w:val="22"/>
                <w:szCs w:val="22"/>
              </w:rPr>
            </w:pPr>
          </w:p>
          <w:p w14:paraId="5CF2FF70" w14:textId="77777777" w:rsidR="001263D7" w:rsidRDefault="001263D7" w:rsidP="001263D7">
            <w:pPr>
              <w:autoSpaceDE w:val="0"/>
              <w:autoSpaceDN w:val="0"/>
              <w:adjustRightInd w:val="0"/>
              <w:rPr>
                <w:sz w:val="22"/>
                <w:szCs w:val="22"/>
              </w:rPr>
            </w:pPr>
          </w:p>
          <w:p w14:paraId="713E5602" w14:textId="77777777" w:rsidR="001263D7" w:rsidRDefault="001263D7" w:rsidP="001263D7">
            <w:pPr>
              <w:autoSpaceDE w:val="0"/>
              <w:autoSpaceDN w:val="0"/>
              <w:adjustRightInd w:val="0"/>
              <w:rPr>
                <w:sz w:val="22"/>
                <w:szCs w:val="22"/>
              </w:rPr>
            </w:pPr>
          </w:p>
          <w:p w14:paraId="7F768142" w14:textId="77777777" w:rsidR="001263D7" w:rsidRPr="00347D5D" w:rsidRDefault="001263D7" w:rsidP="001263D7">
            <w:pPr>
              <w:autoSpaceDE w:val="0"/>
              <w:autoSpaceDN w:val="0"/>
              <w:adjustRightInd w:val="0"/>
              <w:rPr>
                <w:rFonts w:cs="Arial"/>
                <w:i/>
                <w:iCs/>
                <w:sz w:val="18"/>
                <w:szCs w:val="18"/>
              </w:rPr>
            </w:pPr>
            <w:r w:rsidRPr="00347D5D">
              <w:rPr>
                <w:sz w:val="22"/>
                <w:szCs w:val="22"/>
              </w:rPr>
              <w:t xml:space="preserve"> </w:t>
            </w:r>
          </w:p>
        </w:tc>
      </w:tr>
      <w:tr w:rsidR="001263D7" w14:paraId="24940F16" w14:textId="77777777" w:rsidTr="001263D7">
        <w:tc>
          <w:tcPr>
            <w:tcW w:w="10103" w:type="dxa"/>
            <w:gridSpan w:val="4"/>
            <w:tcBorders>
              <w:top w:val="single" w:sz="12" w:space="0" w:color="auto"/>
            </w:tcBorders>
            <w:shd w:val="clear" w:color="auto" w:fill="202020"/>
          </w:tcPr>
          <w:p w14:paraId="2A95BBAA" w14:textId="77777777" w:rsidR="001263D7" w:rsidRPr="00347D5D" w:rsidRDefault="001263D7" w:rsidP="001263D7">
            <w:pPr>
              <w:rPr>
                <w:b/>
              </w:rPr>
            </w:pPr>
            <w:r w:rsidRPr="00347D5D">
              <w:rPr>
                <w:b/>
              </w:rPr>
              <w:t>(K)   AFDC (Aid to Families with Dependent Children) ELIGIBILITY</w:t>
            </w:r>
          </w:p>
          <w:p w14:paraId="4D4D2BBF" w14:textId="77777777" w:rsidR="001263D7" w:rsidRPr="00347D5D" w:rsidRDefault="001263D7" w:rsidP="001263D7">
            <w:pPr>
              <w:rPr>
                <w:b/>
                <w:sz w:val="16"/>
                <w:szCs w:val="16"/>
              </w:rPr>
            </w:pPr>
            <w:r w:rsidRPr="00347D5D">
              <w:rPr>
                <w:b/>
                <w:sz w:val="16"/>
                <w:szCs w:val="16"/>
              </w:rPr>
              <w:t xml:space="preserve">        </w:t>
            </w:r>
            <w:r w:rsidRPr="00347D5D">
              <w:rPr>
                <w:color w:val="FFFFFF"/>
                <w:sz w:val="20"/>
              </w:rPr>
              <w:t>[Statutory Citation: §§472(a)(1) and (4); Regulatory Citation: 45 CFR §1356.21(k)(l)]</w:t>
            </w:r>
          </w:p>
        </w:tc>
      </w:tr>
      <w:tr w:rsidR="001263D7" w14:paraId="020F2700" w14:textId="77777777" w:rsidTr="001263D7">
        <w:trPr>
          <w:trHeight w:val="80"/>
        </w:trPr>
        <w:tc>
          <w:tcPr>
            <w:tcW w:w="10103" w:type="dxa"/>
            <w:gridSpan w:val="4"/>
            <w:tcBorders>
              <w:bottom w:val="single" w:sz="8" w:space="0" w:color="auto"/>
            </w:tcBorders>
            <w:shd w:val="clear" w:color="auto" w:fill="auto"/>
          </w:tcPr>
          <w:p w14:paraId="5F138A85" w14:textId="77777777" w:rsidR="001263D7" w:rsidRPr="00347D5D" w:rsidRDefault="001263D7" w:rsidP="001263D7">
            <w:pPr>
              <w:rPr>
                <w:sz w:val="12"/>
                <w:szCs w:val="12"/>
              </w:rPr>
            </w:pPr>
            <w:r w:rsidRPr="00347D5D">
              <w:rPr>
                <w:sz w:val="12"/>
                <w:szCs w:val="12"/>
              </w:rPr>
              <w:t xml:space="preserve">         </w:t>
            </w:r>
          </w:p>
          <w:p w14:paraId="0BB5EDC1" w14:textId="77777777" w:rsidR="001263D7" w:rsidRPr="00347D5D" w:rsidRDefault="001263D7" w:rsidP="001263D7">
            <w:pPr>
              <w:rPr>
                <w:b/>
                <w:sz w:val="22"/>
                <w:szCs w:val="22"/>
              </w:rPr>
            </w:pPr>
            <w:r w:rsidRPr="00347D5D">
              <w:rPr>
                <w:b/>
                <w:sz w:val="22"/>
                <w:szCs w:val="22"/>
              </w:rPr>
              <w:t xml:space="preserve">20.  Was the child removed from the home of a specified relative?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5D6ECBFE" w14:textId="77777777" w:rsidR="001263D7" w:rsidRPr="00347D5D" w:rsidRDefault="001263D7" w:rsidP="001263D7">
            <w:pPr>
              <w:autoSpaceDE w:val="0"/>
              <w:autoSpaceDN w:val="0"/>
              <w:adjustRightInd w:val="0"/>
              <w:rPr>
                <w:sz w:val="22"/>
                <w:szCs w:val="22"/>
              </w:rPr>
            </w:pPr>
          </w:p>
          <w:p w14:paraId="7E94C907" w14:textId="77777777" w:rsidR="001263D7" w:rsidRDefault="001263D7" w:rsidP="001263D7">
            <w:pPr>
              <w:autoSpaceDE w:val="0"/>
              <w:autoSpaceDN w:val="0"/>
              <w:adjustRightInd w:val="0"/>
              <w:rPr>
                <w:sz w:val="22"/>
                <w:szCs w:val="22"/>
              </w:rPr>
            </w:pPr>
          </w:p>
          <w:p w14:paraId="2CF1181E" w14:textId="77777777" w:rsidR="001263D7" w:rsidRPr="00347D5D" w:rsidRDefault="001263D7" w:rsidP="001263D7">
            <w:pPr>
              <w:autoSpaceDE w:val="0"/>
              <w:autoSpaceDN w:val="0"/>
              <w:adjustRightInd w:val="0"/>
              <w:rPr>
                <w:sz w:val="22"/>
                <w:szCs w:val="22"/>
              </w:rPr>
            </w:pPr>
          </w:p>
          <w:p w14:paraId="3836F311" w14:textId="77777777" w:rsidR="001263D7" w:rsidRDefault="001263D7" w:rsidP="001263D7">
            <w:pPr>
              <w:autoSpaceDE w:val="0"/>
              <w:autoSpaceDN w:val="0"/>
              <w:adjustRightInd w:val="0"/>
              <w:jc w:val="center"/>
              <w:rPr>
                <w:b/>
                <w:sz w:val="22"/>
                <w:szCs w:val="22"/>
              </w:rPr>
            </w:pPr>
            <w:r w:rsidRPr="00347D5D">
              <w:rPr>
                <w:b/>
                <w:sz w:val="22"/>
                <w:szCs w:val="22"/>
              </w:rPr>
              <w:t xml:space="preserve">Removal Home: </w:t>
            </w:r>
            <w:r w:rsidRPr="00347D5D">
              <w:rPr>
                <w:b/>
                <w:sz w:val="22"/>
                <w:szCs w:val="22"/>
                <w:highlight w:val="lightGray"/>
              </w:rPr>
              <w:fldChar w:fldCharType="begin">
                <w:ffData>
                  <w:name w:val="Text123"/>
                  <w:enabled/>
                  <w:calcOnExit w:val="0"/>
                  <w:textInput/>
                </w:ffData>
              </w:fldChar>
            </w:r>
            <w:bookmarkStart w:id="89" w:name="Text123"/>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bookmarkEnd w:id="89"/>
          </w:p>
          <w:p w14:paraId="2F17A78C" w14:textId="77777777" w:rsidR="001263D7" w:rsidRPr="00347D5D" w:rsidRDefault="001263D7" w:rsidP="001263D7">
            <w:pPr>
              <w:autoSpaceDE w:val="0"/>
              <w:autoSpaceDN w:val="0"/>
              <w:adjustRightInd w:val="0"/>
              <w:jc w:val="center"/>
              <w:rPr>
                <w:rFonts w:cs="Arial"/>
                <w:b/>
                <w:i/>
                <w:iCs/>
                <w:sz w:val="18"/>
                <w:szCs w:val="18"/>
              </w:rPr>
            </w:pPr>
          </w:p>
          <w:p w14:paraId="39836D91" w14:textId="77777777" w:rsidR="001263D7" w:rsidRPr="00347D5D" w:rsidRDefault="001263D7" w:rsidP="001263D7">
            <w:pPr>
              <w:autoSpaceDE w:val="0"/>
              <w:autoSpaceDN w:val="0"/>
              <w:adjustRightInd w:val="0"/>
              <w:rPr>
                <w:rFonts w:cs="Arial"/>
                <w:i/>
                <w:iCs/>
                <w:sz w:val="18"/>
                <w:szCs w:val="18"/>
              </w:rPr>
            </w:pPr>
          </w:p>
        </w:tc>
      </w:tr>
      <w:tr w:rsidR="001263D7" w14:paraId="7F51DAA7" w14:textId="77777777" w:rsidTr="001263D7">
        <w:trPr>
          <w:trHeight w:val="725"/>
        </w:trPr>
        <w:tc>
          <w:tcPr>
            <w:tcW w:w="10103" w:type="dxa"/>
            <w:gridSpan w:val="4"/>
            <w:tcBorders>
              <w:top w:val="single" w:sz="8" w:space="0" w:color="auto"/>
              <w:bottom w:val="single" w:sz="8" w:space="0" w:color="auto"/>
            </w:tcBorders>
            <w:shd w:val="clear" w:color="auto" w:fill="auto"/>
          </w:tcPr>
          <w:p w14:paraId="1A57DDE1"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24"/>
                  <w:enabled/>
                  <w:calcOnExit w:val="0"/>
                  <w:textInput/>
                </w:ffData>
              </w:fldChar>
            </w:r>
            <w:bookmarkStart w:id="90" w:name="Text124"/>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90"/>
          <w:p w14:paraId="37E7C108" w14:textId="77777777" w:rsidR="001263D7" w:rsidRPr="00347D5D" w:rsidRDefault="001263D7" w:rsidP="001263D7">
            <w:pPr>
              <w:rPr>
                <w:sz w:val="12"/>
                <w:szCs w:val="12"/>
              </w:rPr>
            </w:pPr>
            <w:r w:rsidRPr="00347D5D">
              <w:rPr>
                <w:sz w:val="16"/>
                <w:szCs w:val="16"/>
              </w:rPr>
              <w:t xml:space="preserve">  </w:t>
            </w:r>
            <w:r w:rsidRPr="00347D5D">
              <w:rPr>
                <w:sz w:val="12"/>
                <w:szCs w:val="12"/>
              </w:rPr>
              <w:t xml:space="preserve">            </w:t>
            </w:r>
          </w:p>
          <w:p w14:paraId="50E5148A" w14:textId="77777777" w:rsidR="001263D7" w:rsidRPr="00347D5D" w:rsidRDefault="001263D7" w:rsidP="001263D7">
            <w:pPr>
              <w:rPr>
                <w:b/>
              </w:rPr>
            </w:pPr>
          </w:p>
        </w:tc>
      </w:tr>
      <w:tr w:rsidR="001263D7" w14:paraId="536CCC4D" w14:textId="77777777" w:rsidTr="001263D7">
        <w:trPr>
          <w:trHeight w:val="45"/>
        </w:trPr>
        <w:tc>
          <w:tcPr>
            <w:tcW w:w="10103" w:type="dxa"/>
            <w:gridSpan w:val="4"/>
            <w:tcBorders>
              <w:top w:val="single" w:sz="8" w:space="0" w:color="auto"/>
              <w:left w:val="single" w:sz="8" w:space="0" w:color="auto"/>
              <w:bottom w:val="nil"/>
              <w:right w:val="single" w:sz="8" w:space="0" w:color="auto"/>
            </w:tcBorders>
            <w:shd w:val="clear" w:color="auto" w:fill="auto"/>
          </w:tcPr>
          <w:p w14:paraId="023E47C9" w14:textId="77777777" w:rsidR="001263D7" w:rsidRPr="00347D5D" w:rsidRDefault="001263D7" w:rsidP="001263D7">
            <w:pPr>
              <w:autoSpaceDE w:val="0"/>
              <w:autoSpaceDN w:val="0"/>
              <w:adjustRightInd w:val="0"/>
              <w:rPr>
                <w:b/>
                <w:bCs/>
                <w:color w:val="000000"/>
              </w:rPr>
            </w:pPr>
          </w:p>
          <w:p w14:paraId="2A549B19" w14:textId="77777777" w:rsidR="001263D7" w:rsidRPr="00347D5D" w:rsidRDefault="001263D7" w:rsidP="001263D7">
            <w:pPr>
              <w:autoSpaceDE w:val="0"/>
              <w:autoSpaceDN w:val="0"/>
              <w:adjustRightInd w:val="0"/>
              <w:rPr>
                <w:color w:val="000000"/>
              </w:rPr>
            </w:pPr>
            <w:r w:rsidRPr="00347D5D">
              <w:rPr>
                <w:b/>
                <w:bCs/>
                <w:color w:val="000000"/>
              </w:rPr>
              <w:t xml:space="preserve">21. If Question 20 is </w:t>
            </w:r>
            <w:r w:rsidRPr="00347D5D">
              <w:rPr>
                <w:b/>
                <w:bCs/>
                <w:i/>
                <w:iCs/>
                <w:color w:val="000000"/>
              </w:rPr>
              <w:t>YES</w:t>
            </w:r>
            <w:r w:rsidRPr="00347D5D">
              <w:rPr>
                <w:b/>
                <w:bCs/>
                <w:color w:val="000000"/>
              </w:rPr>
              <w:t xml:space="preserve">, was the child </w:t>
            </w:r>
            <w:r w:rsidRPr="00347D5D">
              <w:rPr>
                <w:b/>
                <w:bCs/>
                <w:i/>
                <w:iCs/>
                <w:color w:val="000000"/>
              </w:rPr>
              <w:t xml:space="preserve">living with </w:t>
            </w:r>
            <w:r w:rsidRPr="00347D5D">
              <w:rPr>
                <w:b/>
                <w:bCs/>
                <w:color w:val="000000"/>
              </w:rPr>
              <w:t xml:space="preserve">that specified relative in the month court </w:t>
            </w:r>
          </w:p>
          <w:p w14:paraId="0ACEE6F4" w14:textId="77777777" w:rsidR="001263D7" w:rsidRPr="00347D5D" w:rsidRDefault="001263D7" w:rsidP="001263D7">
            <w:pPr>
              <w:autoSpaceDE w:val="0"/>
              <w:autoSpaceDN w:val="0"/>
              <w:adjustRightInd w:val="0"/>
              <w:spacing w:before="20" w:after="120"/>
              <w:ind w:left="420"/>
              <w:rPr>
                <w:color w:val="000000"/>
              </w:rPr>
            </w:pPr>
            <w:r w:rsidRPr="00347D5D">
              <w:rPr>
                <w:b/>
                <w:bCs/>
                <w:color w:val="000000"/>
              </w:rPr>
              <w:t xml:space="preserve">proceedings were initiated or the date the voluntary placement agreement was signed? </w:t>
            </w:r>
          </w:p>
          <w:p w14:paraId="3E7ED317" w14:textId="77777777" w:rsidR="001263D7" w:rsidRPr="00347D5D" w:rsidRDefault="001263D7" w:rsidP="001263D7">
            <w:pPr>
              <w:autoSpaceDE w:val="0"/>
              <w:autoSpaceDN w:val="0"/>
              <w:adjustRightInd w:val="0"/>
              <w:rPr>
                <w:rFonts w:cs="Arial"/>
                <w:color w:val="000000"/>
                <w:sz w:val="23"/>
                <w:szCs w:val="23"/>
              </w:rPr>
            </w:pPr>
          </w:p>
          <w:p w14:paraId="2274F8E4" w14:textId="77777777" w:rsidR="001263D7" w:rsidRPr="00347D5D" w:rsidRDefault="001263D7" w:rsidP="001263D7">
            <w:pPr>
              <w:ind w:left="360"/>
              <w:rPr>
                <w:b/>
                <w:sz w:val="22"/>
                <w:szCs w:val="22"/>
              </w:rPr>
            </w:pPr>
            <w:r>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C7D0D01" w14:textId="77777777" w:rsidR="001263D7" w:rsidRPr="00347D5D" w:rsidRDefault="001263D7" w:rsidP="001263D7">
            <w:pPr>
              <w:ind w:left="360"/>
              <w:rPr>
                <w:b/>
                <w:sz w:val="16"/>
                <w:szCs w:val="16"/>
              </w:rPr>
            </w:pPr>
            <w:r w:rsidRPr="00347D5D">
              <w:rPr>
                <w:b/>
                <w:sz w:val="16"/>
                <w:szCs w:val="16"/>
              </w:rPr>
              <w:t xml:space="preserve">             </w:t>
            </w:r>
          </w:p>
          <w:p w14:paraId="6468D8D2" w14:textId="77777777" w:rsidR="001263D7" w:rsidRPr="00347D5D" w:rsidRDefault="001263D7" w:rsidP="001263D7">
            <w:pPr>
              <w:ind w:left="360"/>
              <w:rPr>
                <w:color w:val="000000"/>
              </w:rPr>
            </w:pPr>
            <w:r w:rsidRPr="00347D5D">
              <w:rPr>
                <w:b/>
                <w:sz w:val="16"/>
                <w:szCs w:val="16"/>
              </w:rPr>
              <w:t xml:space="preserve">                      </w:t>
            </w:r>
            <w:r w:rsidRPr="00347D5D">
              <w:rPr>
                <w:b/>
                <w:sz w:val="22"/>
                <w:szCs w:val="22"/>
              </w:rPr>
              <w:t xml:space="preserve">          </w:t>
            </w:r>
            <w:r w:rsidRPr="00347D5D">
              <w:rPr>
                <w:rFonts w:cs="Arial"/>
                <w:b/>
                <w:bCs/>
                <w:color w:val="000000"/>
                <w:sz w:val="20"/>
              </w:rPr>
              <w:t>Date child last lived with specified relative</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552DB10" w14:textId="77777777" w:rsidR="001263D7" w:rsidRPr="00347D5D" w:rsidRDefault="001263D7" w:rsidP="001263D7">
            <w:pPr>
              <w:ind w:left="360"/>
              <w:rPr>
                <w:color w:val="000000"/>
              </w:rPr>
            </w:pPr>
            <w:r w:rsidRPr="00347D5D">
              <w:rPr>
                <w:b/>
                <w:bCs/>
                <w:sz w:val="20"/>
              </w:rPr>
              <w:t xml:space="preserve">                             Date court proceedings initiated (judicial removal only:</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76AAC86E" w14:textId="77777777" w:rsidR="001263D7" w:rsidRPr="00347D5D" w:rsidRDefault="001263D7" w:rsidP="001263D7">
            <w:pPr>
              <w:ind w:left="360"/>
              <w:rPr>
                <w:b/>
                <w:sz w:val="16"/>
                <w:szCs w:val="16"/>
              </w:rPr>
            </w:pPr>
            <w:r w:rsidRPr="00347D5D">
              <w:rPr>
                <w:b/>
                <w:bCs/>
                <w:sz w:val="20"/>
              </w:rPr>
              <w:t xml:space="preserve">                             Date </w:t>
            </w:r>
            <w:r w:rsidRPr="00347D5D">
              <w:rPr>
                <w:b/>
                <w:bCs/>
                <w:i/>
                <w:iCs/>
                <w:sz w:val="20"/>
              </w:rPr>
              <w:t xml:space="preserve">voluntary placement agreement </w:t>
            </w:r>
            <w:r w:rsidRPr="00347D5D">
              <w:rPr>
                <w:b/>
                <w:bCs/>
                <w:sz w:val="20"/>
              </w:rPr>
              <w:t xml:space="preserve">signed :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0D81914" w14:textId="77777777" w:rsidR="001263D7" w:rsidRDefault="001263D7" w:rsidP="001263D7">
            <w:pPr>
              <w:autoSpaceDE w:val="0"/>
              <w:autoSpaceDN w:val="0"/>
              <w:adjustRightInd w:val="0"/>
              <w:rPr>
                <w:rFonts w:cs="Arial"/>
                <w:i/>
                <w:iCs/>
                <w:sz w:val="18"/>
                <w:szCs w:val="18"/>
              </w:rPr>
            </w:pPr>
          </w:p>
          <w:p w14:paraId="4D46C425" w14:textId="77777777" w:rsidR="001263D7" w:rsidRPr="00347D5D" w:rsidRDefault="001263D7" w:rsidP="001263D7">
            <w:pPr>
              <w:autoSpaceDE w:val="0"/>
              <w:autoSpaceDN w:val="0"/>
              <w:adjustRightInd w:val="0"/>
              <w:rPr>
                <w:rFonts w:cs="Arial"/>
                <w:i/>
                <w:iCs/>
                <w:sz w:val="18"/>
                <w:szCs w:val="18"/>
              </w:rPr>
            </w:pPr>
          </w:p>
          <w:p w14:paraId="2EDF9BE7" w14:textId="77777777" w:rsidR="001263D7" w:rsidRPr="00347D5D" w:rsidRDefault="001263D7" w:rsidP="001263D7">
            <w:pPr>
              <w:rPr>
                <w:sz w:val="16"/>
                <w:szCs w:val="16"/>
              </w:rPr>
            </w:pPr>
            <w:r w:rsidRPr="00347D5D">
              <w:rPr>
                <w:i/>
                <w:color w:val="000000"/>
                <w:sz w:val="18"/>
                <w:szCs w:val="18"/>
              </w:rPr>
              <w:t xml:space="preserve"> </w:t>
            </w:r>
          </w:p>
        </w:tc>
      </w:tr>
      <w:tr w:rsidR="001263D7" w14:paraId="4271C5AF" w14:textId="77777777" w:rsidTr="001263D7">
        <w:tc>
          <w:tcPr>
            <w:tcW w:w="10103" w:type="dxa"/>
            <w:gridSpan w:val="4"/>
            <w:shd w:val="clear" w:color="auto" w:fill="auto"/>
          </w:tcPr>
          <w:p w14:paraId="0FE68895" w14:textId="77777777" w:rsidR="001263D7" w:rsidRPr="00347D5D" w:rsidRDefault="001263D7" w:rsidP="001263D7">
            <w:pPr>
              <w:rPr>
                <w:b/>
                <w:iCs/>
                <w:sz w:val="22"/>
                <w:szCs w:val="22"/>
              </w:rPr>
            </w:pPr>
            <w:r w:rsidRPr="00347D5D">
              <w:rPr>
                <w:b/>
                <w:bCs/>
                <w:iCs/>
              </w:rPr>
              <w:lastRenderedPageBreak/>
              <w:t>Comments:</w:t>
            </w:r>
            <w:r w:rsidRPr="00347D5D">
              <w:rPr>
                <w:rFonts w:cs="Arial"/>
                <w:b/>
                <w:bCs/>
                <w:i/>
                <w:iCs/>
                <w:sz w:val="20"/>
              </w:rPr>
              <w:t xml:space="preserve"> </w:t>
            </w:r>
            <w:bookmarkStart w:id="91" w:name="Text125"/>
            <w:r w:rsidRPr="00347D5D">
              <w:rPr>
                <w:b/>
                <w:iCs/>
                <w:sz w:val="22"/>
                <w:szCs w:val="22"/>
                <w:highlight w:val="lightGray"/>
              </w:rPr>
              <w:fldChar w:fldCharType="begin">
                <w:ffData>
                  <w:name w:val="Text125"/>
                  <w:enabled/>
                  <w:calcOnExit w:val="0"/>
                  <w:textInput/>
                </w:ffData>
              </w:fldChar>
            </w:r>
            <w:r w:rsidRPr="00347D5D">
              <w:rPr>
                <w:b/>
                <w:iCs/>
                <w:sz w:val="22"/>
                <w:szCs w:val="22"/>
                <w:highlight w:val="lightGray"/>
              </w:rPr>
              <w:instrText xml:space="preserve"> FORMTEXT </w:instrText>
            </w:r>
            <w:r w:rsidRPr="00347D5D">
              <w:rPr>
                <w:b/>
                <w:iCs/>
                <w:sz w:val="22"/>
                <w:szCs w:val="22"/>
                <w:highlight w:val="lightGray"/>
              </w:rPr>
            </w:r>
            <w:r w:rsidRPr="00347D5D">
              <w:rPr>
                <w:b/>
                <w:iCs/>
                <w:sz w:val="22"/>
                <w:szCs w:val="22"/>
                <w:highlight w:val="lightGray"/>
              </w:rPr>
              <w:fldChar w:fldCharType="separate"/>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sz w:val="22"/>
                <w:szCs w:val="22"/>
                <w:highlight w:val="lightGray"/>
              </w:rPr>
              <w:fldChar w:fldCharType="end"/>
            </w:r>
            <w:bookmarkEnd w:id="91"/>
          </w:p>
          <w:p w14:paraId="1A12711B" w14:textId="77777777" w:rsidR="001263D7" w:rsidRPr="00347D5D" w:rsidRDefault="001263D7" w:rsidP="001263D7">
            <w:pPr>
              <w:rPr>
                <w:rFonts w:cs="Arial"/>
                <w:iCs/>
                <w:sz w:val="18"/>
                <w:szCs w:val="18"/>
              </w:rPr>
            </w:pPr>
            <w:r w:rsidRPr="00347D5D">
              <w:rPr>
                <w:rFonts w:cs="Arial"/>
                <w:iCs/>
                <w:sz w:val="18"/>
                <w:szCs w:val="18"/>
              </w:rPr>
              <w:fldChar w:fldCharType="begin">
                <w:ffData>
                  <w:name w:val="Text103"/>
                  <w:enabled/>
                  <w:calcOnExit w:val="0"/>
                  <w:textInput/>
                </w:ffData>
              </w:fldChar>
            </w:r>
            <w:bookmarkStart w:id="92" w:name="Text103"/>
            <w:r w:rsidRPr="00347D5D">
              <w:rPr>
                <w:rFonts w:cs="Arial"/>
                <w:iCs/>
                <w:sz w:val="18"/>
                <w:szCs w:val="18"/>
              </w:rPr>
              <w:instrText xml:space="preserve"> FORMTEXT </w:instrText>
            </w:r>
            <w:r w:rsidRPr="00347D5D">
              <w:rPr>
                <w:rFonts w:cs="Arial"/>
                <w:iCs/>
                <w:sz w:val="18"/>
                <w:szCs w:val="18"/>
              </w:rPr>
            </w:r>
            <w:r w:rsidRPr="00347D5D">
              <w:rPr>
                <w:rFonts w:cs="Arial"/>
                <w:iCs/>
                <w:sz w:val="18"/>
                <w:szCs w:val="18"/>
              </w:rPr>
              <w:fldChar w:fldCharType="separate"/>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sz w:val="18"/>
                <w:szCs w:val="18"/>
              </w:rPr>
              <w:fldChar w:fldCharType="end"/>
            </w:r>
            <w:bookmarkEnd w:id="92"/>
          </w:p>
          <w:p w14:paraId="5089DC65" w14:textId="77777777" w:rsidR="001263D7" w:rsidRDefault="001263D7" w:rsidP="001263D7">
            <w:pPr>
              <w:rPr>
                <w:sz w:val="16"/>
                <w:szCs w:val="16"/>
              </w:rPr>
            </w:pPr>
          </w:p>
          <w:p w14:paraId="53D8E263" w14:textId="77777777" w:rsidR="001263D7" w:rsidRPr="00347D5D" w:rsidRDefault="001263D7" w:rsidP="001263D7">
            <w:pPr>
              <w:rPr>
                <w:sz w:val="16"/>
                <w:szCs w:val="16"/>
              </w:rPr>
            </w:pPr>
          </w:p>
        </w:tc>
      </w:tr>
      <w:tr w:rsidR="001263D7" w14:paraId="4B35661F" w14:textId="77777777" w:rsidTr="001263D7">
        <w:trPr>
          <w:trHeight w:val="3095"/>
        </w:trPr>
        <w:tc>
          <w:tcPr>
            <w:tcW w:w="10103" w:type="dxa"/>
            <w:gridSpan w:val="4"/>
            <w:tcBorders>
              <w:bottom w:val="single" w:sz="8" w:space="0" w:color="auto"/>
            </w:tcBorders>
            <w:shd w:val="clear" w:color="auto" w:fill="auto"/>
          </w:tcPr>
          <w:p w14:paraId="21B99C9F" w14:textId="77777777" w:rsidR="001263D7" w:rsidRPr="00347D5D" w:rsidRDefault="001263D7" w:rsidP="001263D7">
            <w:pPr>
              <w:rPr>
                <w:sz w:val="12"/>
                <w:szCs w:val="12"/>
              </w:rPr>
            </w:pPr>
          </w:p>
          <w:p w14:paraId="68BA55A1" w14:textId="77777777" w:rsidR="001263D7" w:rsidRPr="00347D5D" w:rsidRDefault="001263D7" w:rsidP="001263D7">
            <w:pPr>
              <w:pStyle w:val="Normal2"/>
              <w:spacing w:before="20" w:after="120"/>
              <w:rPr>
                <w:rFonts w:ascii="Times New Roman" w:hAnsi="Times New Roman"/>
                <w:b/>
              </w:rPr>
            </w:pPr>
            <w:r w:rsidRPr="00347D5D">
              <w:rPr>
                <w:sz w:val="22"/>
                <w:szCs w:val="22"/>
              </w:rPr>
              <w:t xml:space="preserve">       </w:t>
            </w:r>
            <w:r w:rsidRPr="00347D5D">
              <w:rPr>
                <w:rFonts w:ascii="Times New Roman" w:hAnsi="Times New Roman"/>
                <w:b/>
              </w:rPr>
              <w:t xml:space="preserve">21(a).  If Question 21 is </w:t>
            </w:r>
            <w:r w:rsidRPr="00347D5D">
              <w:rPr>
                <w:rFonts w:ascii="Times New Roman" w:hAnsi="Times New Roman"/>
                <w:b/>
                <w:i/>
                <w:iCs/>
              </w:rPr>
              <w:t>NO</w:t>
            </w:r>
            <w:r w:rsidRPr="00347D5D">
              <w:rPr>
                <w:rFonts w:ascii="Times New Roman" w:hAnsi="Times New Roman"/>
                <w:b/>
              </w:rPr>
              <w:t xml:space="preserve">, had the child lived with the specified relative within 6 months of the date the court proceedings were initiated, or the date the </w:t>
            </w:r>
            <w:r w:rsidRPr="00347D5D">
              <w:rPr>
                <w:rFonts w:ascii="Times New Roman" w:hAnsi="Times New Roman"/>
                <w:b/>
                <w:i/>
                <w:iCs/>
              </w:rPr>
              <w:t xml:space="preserve">voluntary placement agreement </w:t>
            </w:r>
            <w:r w:rsidRPr="00347D5D">
              <w:rPr>
                <w:rFonts w:ascii="Times New Roman" w:hAnsi="Times New Roman"/>
                <w:b/>
              </w:rPr>
              <w:t xml:space="preserve">was signed? </w:t>
            </w:r>
          </w:p>
          <w:p w14:paraId="4F73E179" w14:textId="77777777" w:rsidR="001263D7" w:rsidRDefault="001263D7" w:rsidP="001263D7">
            <w:pPr>
              <w:rPr>
                <w:b/>
                <w:sz w:val="22"/>
                <w:szCs w:val="22"/>
              </w:rPr>
            </w:pPr>
            <w:r w:rsidRPr="00347D5D">
              <w:rPr>
                <w:rFonts w:cs="Arial"/>
                <w:color w:val="000000"/>
                <w:sz w:val="22"/>
                <w:szCs w:val="22"/>
              </w:rPr>
              <w:t xml:space="preserve">Indicate </w:t>
            </w:r>
            <w:r w:rsidRPr="00347D5D">
              <w:rPr>
                <w:rFonts w:cs="Arial"/>
                <w:b/>
                <w:bCs/>
                <w:i/>
                <w:iCs/>
                <w:color w:val="000000"/>
                <w:sz w:val="22"/>
                <w:szCs w:val="22"/>
              </w:rPr>
              <w:t xml:space="preserve">N/A </w:t>
            </w:r>
            <w:r w:rsidRPr="00347D5D">
              <w:rPr>
                <w:rFonts w:cs="Arial"/>
                <w:color w:val="000000"/>
                <w:sz w:val="22"/>
                <w:szCs w:val="22"/>
              </w:rPr>
              <w:t xml:space="preserve">if Question 20 is </w:t>
            </w:r>
            <w:r w:rsidRPr="00347D5D">
              <w:rPr>
                <w:rFonts w:cs="Arial"/>
                <w:b/>
                <w:bCs/>
                <w:i/>
                <w:iCs/>
                <w:color w:val="000000"/>
                <w:sz w:val="22"/>
                <w:szCs w:val="22"/>
              </w:rPr>
              <w:t xml:space="preserve">NO </w:t>
            </w:r>
            <w:r w:rsidRPr="00347D5D">
              <w:rPr>
                <w:rFonts w:cs="Arial"/>
                <w:color w:val="000000"/>
                <w:sz w:val="22"/>
                <w:szCs w:val="22"/>
              </w:rPr>
              <w:t xml:space="preserve">or Question 21 is </w:t>
            </w:r>
            <w:r w:rsidRPr="00347D5D">
              <w:rPr>
                <w:rFonts w:cs="Arial"/>
                <w:b/>
                <w:bCs/>
                <w:i/>
                <w:iCs/>
                <w:color w:val="000000"/>
                <w:sz w:val="22"/>
                <w:szCs w:val="22"/>
              </w:rPr>
              <w:t>YES</w:t>
            </w:r>
            <w:r w:rsidRPr="00347D5D">
              <w:rPr>
                <w:rFonts w:cs="Arial"/>
                <w:color w:val="000000"/>
                <w:sz w:val="22"/>
                <w:szCs w:val="22"/>
              </w:rPr>
              <w:t xml:space="preserve">. Otherwise, indicate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w:t>
            </w:r>
            <w:r w:rsidRPr="00347D5D">
              <w:rPr>
                <w:b/>
                <w:sz w:val="22"/>
                <w:szCs w:val="22"/>
              </w:rPr>
              <w:t xml:space="preserve">   </w:t>
            </w:r>
          </w:p>
          <w:p w14:paraId="2B9DAC96" w14:textId="77777777" w:rsidR="001263D7" w:rsidRPr="00347D5D" w:rsidRDefault="001263D7" w:rsidP="001263D7">
            <w:pPr>
              <w:rPr>
                <w:b/>
                <w:sz w:val="22"/>
                <w:szCs w:val="22"/>
              </w:rPr>
            </w:pPr>
            <w:r w:rsidRPr="00347D5D">
              <w:rPr>
                <w:b/>
                <w:sz w:val="22"/>
                <w:szCs w:val="22"/>
              </w:rPr>
              <w:t xml:space="preserve">                                                                                               </w:t>
            </w:r>
          </w:p>
          <w:p w14:paraId="5AF2B0DC" w14:textId="77777777" w:rsidR="001263D7" w:rsidRPr="00347D5D" w:rsidRDefault="001263D7" w:rsidP="001263D7">
            <w:pPr>
              <w:ind w:left="360"/>
              <w:rPr>
                <w:b/>
                <w:sz w:val="22"/>
                <w:szCs w:val="22"/>
              </w:rPr>
            </w:pPr>
          </w:p>
          <w:p w14:paraId="2B77D4DF"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F2E2689" w14:textId="77777777" w:rsidR="001263D7" w:rsidRPr="00347D5D" w:rsidRDefault="001263D7" w:rsidP="001263D7">
            <w:pPr>
              <w:ind w:left="360"/>
              <w:rPr>
                <w:rFonts w:cs="Arial"/>
                <w:b/>
                <w:bCs/>
                <w:color w:val="000000"/>
                <w:sz w:val="20"/>
              </w:rPr>
            </w:pPr>
            <w:r w:rsidRPr="00347D5D">
              <w:rPr>
                <w:rFonts w:cs="Arial"/>
                <w:b/>
                <w:bCs/>
                <w:color w:val="000000"/>
                <w:sz w:val="20"/>
              </w:rPr>
              <w:t xml:space="preserve">                             </w:t>
            </w:r>
          </w:p>
          <w:p w14:paraId="1889201A" w14:textId="77777777" w:rsidR="001263D7" w:rsidRDefault="001263D7" w:rsidP="001263D7">
            <w:pPr>
              <w:ind w:left="360"/>
              <w:rPr>
                <w:rFonts w:cs="Arial"/>
                <w:b/>
                <w:bCs/>
                <w:color w:val="000000"/>
                <w:sz w:val="20"/>
              </w:rPr>
            </w:pPr>
            <w:r w:rsidRPr="00347D5D">
              <w:rPr>
                <w:rFonts w:cs="Arial"/>
                <w:b/>
                <w:bCs/>
                <w:color w:val="000000"/>
                <w:sz w:val="20"/>
              </w:rPr>
              <w:t xml:space="preserve">                             </w:t>
            </w:r>
          </w:p>
          <w:p w14:paraId="5FA1401D" w14:textId="77777777" w:rsidR="001263D7" w:rsidRPr="00347D5D" w:rsidRDefault="001263D7" w:rsidP="001263D7">
            <w:pPr>
              <w:ind w:left="360"/>
              <w:rPr>
                <w:color w:val="000000"/>
              </w:rPr>
            </w:pPr>
            <w:r>
              <w:rPr>
                <w:rFonts w:cs="Arial"/>
                <w:b/>
                <w:bCs/>
                <w:color w:val="000000"/>
                <w:sz w:val="20"/>
              </w:rPr>
              <w:t xml:space="preserve">                             </w:t>
            </w:r>
            <w:r w:rsidRPr="00347D5D">
              <w:rPr>
                <w:rFonts w:cs="Arial"/>
                <w:b/>
                <w:bCs/>
                <w:color w:val="000000"/>
                <w:sz w:val="20"/>
              </w:rPr>
              <w:t>Date child last lived with specified relative</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8257AFE" w14:textId="77777777" w:rsidR="001263D7" w:rsidRPr="00347D5D" w:rsidRDefault="001263D7" w:rsidP="001263D7">
            <w:pPr>
              <w:ind w:left="360"/>
              <w:rPr>
                <w:color w:val="000000"/>
              </w:rPr>
            </w:pPr>
            <w:r w:rsidRPr="00347D5D">
              <w:rPr>
                <w:b/>
                <w:bCs/>
                <w:sz w:val="20"/>
              </w:rPr>
              <w:t xml:space="preserve">                             Date court proceedings initiated (judicial removal only:</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0EC2FAC" w14:textId="77777777" w:rsidR="001263D7" w:rsidRPr="00347D5D" w:rsidRDefault="001263D7" w:rsidP="001263D7">
            <w:pPr>
              <w:ind w:left="360"/>
              <w:rPr>
                <w:b/>
                <w:sz w:val="16"/>
                <w:szCs w:val="16"/>
              </w:rPr>
            </w:pPr>
            <w:r w:rsidRPr="00347D5D">
              <w:rPr>
                <w:b/>
                <w:bCs/>
                <w:sz w:val="20"/>
              </w:rPr>
              <w:t xml:space="preserve">                             Date </w:t>
            </w:r>
            <w:r w:rsidRPr="00347D5D">
              <w:rPr>
                <w:b/>
                <w:bCs/>
                <w:i/>
                <w:iCs/>
                <w:sz w:val="20"/>
              </w:rPr>
              <w:t xml:space="preserve">voluntary placement agreement </w:t>
            </w:r>
            <w:r w:rsidRPr="00347D5D">
              <w:rPr>
                <w:b/>
                <w:bCs/>
                <w:sz w:val="20"/>
              </w:rPr>
              <w:t xml:space="preserve">signed :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5FEDCBAC" w14:textId="77777777" w:rsidR="001263D7" w:rsidRPr="00347D5D" w:rsidRDefault="001263D7" w:rsidP="001263D7">
            <w:pPr>
              <w:autoSpaceDE w:val="0"/>
              <w:autoSpaceDN w:val="0"/>
              <w:adjustRightInd w:val="0"/>
              <w:rPr>
                <w:rFonts w:ascii="TimesNewRomanPS-BoldMT" w:hAnsi="TimesNewRomanPS-BoldMT" w:cs="TimesNewRomanPS-BoldMT"/>
                <w:b/>
                <w:bCs/>
                <w:color w:val="000000"/>
                <w:sz w:val="22"/>
                <w:szCs w:val="22"/>
              </w:rPr>
            </w:pPr>
          </w:p>
          <w:p w14:paraId="40AB7ECB" w14:textId="77777777" w:rsidR="001263D7" w:rsidRPr="00347D5D" w:rsidRDefault="001263D7" w:rsidP="001263D7">
            <w:pPr>
              <w:autoSpaceDE w:val="0"/>
              <w:autoSpaceDN w:val="0"/>
              <w:adjustRightInd w:val="0"/>
              <w:jc w:val="right"/>
              <w:rPr>
                <w:rFonts w:cs="Arial"/>
                <w:i/>
                <w:iCs/>
                <w:sz w:val="18"/>
                <w:szCs w:val="18"/>
              </w:rPr>
            </w:pPr>
          </w:p>
          <w:p w14:paraId="0E2C0E83" w14:textId="77777777" w:rsidR="001263D7" w:rsidRPr="00347D5D" w:rsidRDefault="001263D7" w:rsidP="001263D7">
            <w:pPr>
              <w:autoSpaceDE w:val="0"/>
              <w:autoSpaceDN w:val="0"/>
              <w:adjustRightInd w:val="0"/>
              <w:rPr>
                <w:rFonts w:cs="Arial"/>
                <w:i/>
                <w:iCs/>
                <w:sz w:val="18"/>
                <w:szCs w:val="18"/>
              </w:rPr>
            </w:pPr>
          </w:p>
        </w:tc>
      </w:tr>
      <w:tr w:rsidR="001263D7" w14:paraId="24A14FEB" w14:textId="77777777" w:rsidTr="001263D7">
        <w:trPr>
          <w:trHeight w:val="870"/>
        </w:trPr>
        <w:tc>
          <w:tcPr>
            <w:tcW w:w="10103" w:type="dxa"/>
            <w:gridSpan w:val="4"/>
            <w:tcBorders>
              <w:top w:val="single" w:sz="8" w:space="0" w:color="auto"/>
              <w:bottom w:val="single" w:sz="8" w:space="0" w:color="auto"/>
            </w:tcBorders>
            <w:shd w:val="clear" w:color="auto" w:fill="auto"/>
          </w:tcPr>
          <w:p w14:paraId="5A9B8562"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26"/>
                  <w:enabled/>
                  <w:calcOnExit w:val="0"/>
                  <w:textInput/>
                </w:ffData>
              </w:fldChar>
            </w:r>
            <w:bookmarkStart w:id="93" w:name="Text126"/>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93"/>
          <w:p w14:paraId="1B58DD71" w14:textId="77777777" w:rsidR="001263D7" w:rsidRPr="00347D5D" w:rsidRDefault="001263D7" w:rsidP="001263D7">
            <w:pPr>
              <w:rPr>
                <w:sz w:val="16"/>
                <w:szCs w:val="16"/>
              </w:rPr>
            </w:pPr>
          </w:p>
          <w:p w14:paraId="3B33ED8D" w14:textId="77777777" w:rsidR="001263D7" w:rsidRPr="00347D5D" w:rsidRDefault="001263D7" w:rsidP="001263D7">
            <w:pPr>
              <w:rPr>
                <w:b/>
                <w:sz w:val="22"/>
                <w:szCs w:val="22"/>
              </w:rPr>
            </w:pPr>
          </w:p>
          <w:p w14:paraId="522D0839" w14:textId="77777777" w:rsidR="001263D7" w:rsidRPr="00347D5D" w:rsidRDefault="001263D7" w:rsidP="001263D7">
            <w:pPr>
              <w:autoSpaceDE w:val="0"/>
              <w:autoSpaceDN w:val="0"/>
              <w:adjustRightInd w:val="0"/>
              <w:rPr>
                <w:b/>
              </w:rPr>
            </w:pPr>
          </w:p>
        </w:tc>
      </w:tr>
      <w:tr w:rsidR="001263D7" w14:paraId="058C0E6F" w14:textId="77777777" w:rsidTr="001263D7">
        <w:trPr>
          <w:trHeight w:val="1267"/>
        </w:trPr>
        <w:tc>
          <w:tcPr>
            <w:tcW w:w="10103" w:type="dxa"/>
            <w:gridSpan w:val="4"/>
            <w:tcBorders>
              <w:top w:val="single" w:sz="8" w:space="0" w:color="auto"/>
              <w:bottom w:val="single" w:sz="8" w:space="0" w:color="auto"/>
            </w:tcBorders>
            <w:shd w:val="clear" w:color="auto" w:fill="auto"/>
          </w:tcPr>
          <w:p w14:paraId="5B83C2B6" w14:textId="77777777" w:rsidR="001263D7" w:rsidRPr="00347D5D" w:rsidRDefault="001263D7" w:rsidP="001263D7">
            <w:pPr>
              <w:pStyle w:val="Default"/>
              <w:rPr>
                <w:b/>
              </w:rPr>
            </w:pPr>
            <w:r w:rsidRPr="00347D5D">
              <w:rPr>
                <w:b/>
              </w:rPr>
              <w:t xml:space="preserve">22. Were the </w:t>
            </w:r>
            <w:r w:rsidRPr="00347D5D">
              <w:rPr>
                <w:b/>
                <w:iCs/>
              </w:rPr>
              <w:t xml:space="preserve">removal from </w:t>
            </w:r>
            <w:r w:rsidRPr="00347D5D">
              <w:rPr>
                <w:b/>
              </w:rPr>
              <w:t xml:space="preserve">and </w:t>
            </w:r>
            <w:r w:rsidRPr="00347D5D">
              <w:rPr>
                <w:b/>
                <w:iCs/>
              </w:rPr>
              <w:t xml:space="preserve">living with </w:t>
            </w:r>
            <w:r w:rsidRPr="00347D5D">
              <w:rPr>
                <w:b/>
              </w:rPr>
              <w:t xml:space="preserve">requirements met by the same specified relative? </w:t>
            </w:r>
          </w:p>
          <w:p w14:paraId="68D19FE0" w14:textId="77777777" w:rsidR="001263D7" w:rsidRPr="00347D5D" w:rsidRDefault="001263D7" w:rsidP="001263D7">
            <w:pPr>
              <w:autoSpaceDE w:val="0"/>
              <w:autoSpaceDN w:val="0"/>
              <w:adjustRightInd w:val="0"/>
              <w:rPr>
                <w:rFonts w:cs="Arial"/>
                <w:color w:val="000000"/>
                <w:sz w:val="23"/>
                <w:szCs w:val="23"/>
              </w:rPr>
            </w:pPr>
          </w:p>
          <w:p w14:paraId="4CEF3375" w14:textId="77777777" w:rsidR="001263D7" w:rsidRPr="00347D5D" w:rsidRDefault="001263D7" w:rsidP="001263D7">
            <w:pPr>
              <w:autoSpaceDE w:val="0"/>
              <w:autoSpaceDN w:val="0"/>
              <w:adjustRightInd w:val="0"/>
              <w:rPr>
                <w:rFonts w:cs="Arial"/>
                <w:color w:val="000000"/>
                <w:sz w:val="22"/>
                <w:szCs w:val="22"/>
              </w:rPr>
            </w:pPr>
            <w:r w:rsidRPr="00347D5D">
              <w:rPr>
                <w:rFonts w:cs="Arial"/>
                <w:color w:val="000000"/>
                <w:sz w:val="22"/>
                <w:szCs w:val="22"/>
              </w:rPr>
              <w:t xml:space="preserve">                                                                                                                            </w:t>
            </w:r>
            <w:r>
              <w:rPr>
                <w:rFonts w:cs="Arial"/>
                <w:color w:val="000000"/>
                <w:sz w:val="22"/>
                <w:szCs w:val="22"/>
              </w:rPr>
              <w:t xml:space="preserve">            </w:t>
            </w:r>
            <w:r w:rsidRPr="00347D5D">
              <w:rPr>
                <w:rFonts w:cs="Arial"/>
                <w:color w:val="000000"/>
                <w:sz w:val="22"/>
                <w:szCs w:val="22"/>
              </w:rPr>
              <w:t xml:space="preserve"> </w:t>
            </w:r>
            <w:r>
              <w:rPr>
                <w:rFonts w:cs="Arial"/>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r w:rsidRPr="00347D5D">
              <w:rPr>
                <w:rFonts w:cs="Arial"/>
                <w:color w:val="000000"/>
                <w:sz w:val="22"/>
                <w:szCs w:val="22"/>
              </w:rPr>
              <w:t xml:space="preserve"> </w:t>
            </w:r>
          </w:p>
          <w:p w14:paraId="0F95FC9A" w14:textId="77777777" w:rsidR="001263D7" w:rsidRDefault="001263D7" w:rsidP="001263D7">
            <w:pPr>
              <w:autoSpaceDE w:val="0"/>
              <w:autoSpaceDN w:val="0"/>
              <w:adjustRightInd w:val="0"/>
              <w:rPr>
                <w:rFonts w:cs="Arial"/>
                <w:i/>
                <w:iCs/>
                <w:sz w:val="18"/>
                <w:szCs w:val="18"/>
              </w:rPr>
            </w:pPr>
          </w:p>
          <w:p w14:paraId="08086568" w14:textId="77777777" w:rsidR="001263D7" w:rsidRPr="00347D5D" w:rsidRDefault="001263D7" w:rsidP="001263D7">
            <w:pPr>
              <w:autoSpaceDE w:val="0"/>
              <w:autoSpaceDN w:val="0"/>
              <w:adjustRightInd w:val="0"/>
              <w:rPr>
                <w:rFonts w:cs="Arial"/>
                <w:i/>
                <w:iCs/>
                <w:sz w:val="18"/>
                <w:szCs w:val="18"/>
              </w:rPr>
            </w:pPr>
          </w:p>
          <w:p w14:paraId="452708DE" w14:textId="77777777" w:rsidR="001263D7" w:rsidRPr="00347D5D" w:rsidRDefault="001263D7" w:rsidP="001263D7">
            <w:pPr>
              <w:autoSpaceDE w:val="0"/>
              <w:autoSpaceDN w:val="0"/>
              <w:adjustRightInd w:val="0"/>
              <w:rPr>
                <w:b/>
              </w:rPr>
            </w:pPr>
          </w:p>
        </w:tc>
      </w:tr>
      <w:tr w:rsidR="001263D7" w14:paraId="02FB12DE" w14:textId="77777777" w:rsidTr="001263D7">
        <w:trPr>
          <w:trHeight w:val="495"/>
        </w:trPr>
        <w:tc>
          <w:tcPr>
            <w:tcW w:w="10103" w:type="dxa"/>
            <w:gridSpan w:val="4"/>
            <w:tcBorders>
              <w:top w:val="single" w:sz="8" w:space="0" w:color="auto"/>
              <w:bottom w:val="single" w:sz="4" w:space="0" w:color="auto"/>
            </w:tcBorders>
            <w:shd w:val="clear" w:color="auto" w:fill="auto"/>
          </w:tcPr>
          <w:p w14:paraId="69126D5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7"/>
                  <w:enabled/>
                  <w:calcOnExit w:val="0"/>
                  <w:textInput/>
                </w:ffData>
              </w:fldChar>
            </w:r>
            <w:bookmarkStart w:id="94" w:name="Text12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4"/>
          </w:p>
          <w:p w14:paraId="02FAC66F" w14:textId="77777777" w:rsidR="001263D7" w:rsidRDefault="001263D7" w:rsidP="001263D7">
            <w:pPr>
              <w:autoSpaceDE w:val="0"/>
              <w:autoSpaceDN w:val="0"/>
              <w:adjustRightInd w:val="0"/>
              <w:rPr>
                <w:b/>
              </w:rPr>
            </w:pPr>
          </w:p>
          <w:p w14:paraId="699B3988" w14:textId="77777777" w:rsidR="001263D7" w:rsidRPr="00347D5D" w:rsidRDefault="001263D7" w:rsidP="001263D7">
            <w:pPr>
              <w:autoSpaceDE w:val="0"/>
              <w:autoSpaceDN w:val="0"/>
              <w:adjustRightInd w:val="0"/>
              <w:rPr>
                <w:b/>
              </w:rPr>
            </w:pPr>
          </w:p>
        </w:tc>
      </w:tr>
      <w:tr w:rsidR="001263D7" w14:paraId="63F67F61" w14:textId="77777777" w:rsidTr="001263D7">
        <w:trPr>
          <w:trHeight w:val="2510"/>
        </w:trPr>
        <w:tc>
          <w:tcPr>
            <w:tcW w:w="10103" w:type="dxa"/>
            <w:gridSpan w:val="4"/>
            <w:tcBorders>
              <w:bottom w:val="single" w:sz="8" w:space="0" w:color="auto"/>
            </w:tcBorders>
            <w:shd w:val="clear" w:color="auto" w:fill="auto"/>
          </w:tcPr>
          <w:p w14:paraId="750F8DCF" w14:textId="77777777" w:rsidR="001263D7" w:rsidRPr="00347D5D" w:rsidRDefault="001263D7" w:rsidP="001263D7">
            <w:pPr>
              <w:rPr>
                <w:sz w:val="12"/>
                <w:szCs w:val="12"/>
              </w:rPr>
            </w:pPr>
          </w:p>
          <w:p w14:paraId="70C0431F" w14:textId="77777777" w:rsidR="001263D7" w:rsidRPr="00AD7580" w:rsidRDefault="001263D7" w:rsidP="001263D7">
            <w:pPr>
              <w:pStyle w:val="Default"/>
            </w:pPr>
            <w:r w:rsidRPr="00347D5D">
              <w:rPr>
                <w:b/>
                <w:sz w:val="22"/>
                <w:szCs w:val="22"/>
              </w:rPr>
              <w:t xml:space="preserve">      </w:t>
            </w:r>
          </w:p>
          <w:p w14:paraId="1ADBF606" w14:textId="77777777" w:rsidR="001263D7" w:rsidRPr="00347D5D" w:rsidRDefault="001263D7" w:rsidP="001263D7">
            <w:pPr>
              <w:autoSpaceDE w:val="0"/>
              <w:autoSpaceDN w:val="0"/>
              <w:adjustRightInd w:val="0"/>
              <w:rPr>
                <w:color w:val="000000"/>
              </w:rPr>
            </w:pPr>
            <w:r w:rsidRPr="00347D5D">
              <w:rPr>
                <w:b/>
                <w:bCs/>
                <w:color w:val="000000"/>
              </w:rPr>
              <w:t xml:space="preserve">23. Was AFDC </w:t>
            </w:r>
            <w:r w:rsidRPr="00347D5D">
              <w:rPr>
                <w:b/>
                <w:bCs/>
                <w:i/>
                <w:iCs/>
                <w:color w:val="000000"/>
              </w:rPr>
              <w:t xml:space="preserve">eligibility </w:t>
            </w:r>
            <w:r w:rsidRPr="00347D5D">
              <w:rPr>
                <w:b/>
                <w:bCs/>
                <w:color w:val="000000"/>
              </w:rPr>
              <w:t xml:space="preserve">based on the circumstances in the home of the specified relative against whom the </w:t>
            </w:r>
            <w:r w:rsidRPr="00347D5D">
              <w:rPr>
                <w:b/>
                <w:bCs/>
                <w:i/>
                <w:iCs/>
                <w:color w:val="000000"/>
              </w:rPr>
              <w:t xml:space="preserve">contrary to the welfare judicial determination </w:t>
            </w:r>
            <w:r w:rsidRPr="00347D5D">
              <w:rPr>
                <w:b/>
                <w:bCs/>
                <w:color w:val="000000"/>
              </w:rPr>
              <w:t xml:space="preserve">was made or who signed the </w:t>
            </w:r>
            <w:r w:rsidRPr="00347D5D">
              <w:rPr>
                <w:b/>
                <w:bCs/>
                <w:i/>
                <w:iCs/>
                <w:color w:val="000000"/>
              </w:rPr>
              <w:t>voluntary placement agreement</w:t>
            </w:r>
            <w:r w:rsidRPr="00347D5D">
              <w:rPr>
                <w:b/>
                <w:bCs/>
                <w:color w:val="000000"/>
              </w:rPr>
              <w:t xml:space="preserve">?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379FE1A" w14:textId="77777777" w:rsidR="001263D7" w:rsidRPr="00347D5D" w:rsidRDefault="001263D7" w:rsidP="001263D7">
            <w:pPr>
              <w:autoSpaceDE w:val="0"/>
              <w:autoSpaceDN w:val="0"/>
              <w:adjustRightInd w:val="0"/>
              <w:rPr>
                <w:rFonts w:cs="Arial"/>
                <w:color w:val="000000"/>
                <w:sz w:val="23"/>
                <w:szCs w:val="23"/>
              </w:rPr>
            </w:pPr>
          </w:p>
          <w:p w14:paraId="7A15EE94" w14:textId="77777777" w:rsidR="001263D7" w:rsidRPr="00347D5D" w:rsidRDefault="001263D7" w:rsidP="001263D7">
            <w:pPr>
              <w:rPr>
                <w:rFonts w:cs="Arial"/>
                <w:color w:val="000000"/>
                <w:sz w:val="22"/>
                <w:szCs w:val="22"/>
              </w:rPr>
            </w:pPr>
          </w:p>
          <w:p w14:paraId="366E9A61" w14:textId="77777777" w:rsidR="001263D7" w:rsidRPr="00347D5D" w:rsidRDefault="001263D7" w:rsidP="001263D7">
            <w:pPr>
              <w:jc w:val="center"/>
              <w:rPr>
                <w:b/>
                <w:sz w:val="22"/>
                <w:szCs w:val="22"/>
              </w:rPr>
            </w:pPr>
            <w:r w:rsidRPr="00347D5D">
              <w:rPr>
                <w:b/>
                <w:color w:val="000000"/>
                <w:sz w:val="22"/>
                <w:szCs w:val="22"/>
              </w:rPr>
              <w:t xml:space="preserve">AFDC Home: </w:t>
            </w:r>
            <w:r w:rsidRPr="00347D5D">
              <w:rPr>
                <w:b/>
                <w:color w:val="000000"/>
                <w:sz w:val="22"/>
                <w:szCs w:val="22"/>
                <w:highlight w:val="lightGray"/>
              </w:rPr>
              <w:fldChar w:fldCharType="begin">
                <w:ffData>
                  <w:name w:val="Text128"/>
                  <w:enabled/>
                  <w:calcOnExit w:val="0"/>
                  <w:textInput/>
                </w:ffData>
              </w:fldChar>
            </w:r>
            <w:bookmarkStart w:id="95" w:name="Text128"/>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bookmarkEnd w:id="95"/>
          </w:p>
          <w:p w14:paraId="4C254365" w14:textId="77777777" w:rsidR="001263D7" w:rsidRPr="00347D5D" w:rsidRDefault="001263D7" w:rsidP="001263D7">
            <w:pPr>
              <w:autoSpaceDE w:val="0"/>
              <w:autoSpaceDN w:val="0"/>
              <w:adjustRightInd w:val="0"/>
              <w:rPr>
                <w:rFonts w:cs="Arial"/>
                <w:i/>
                <w:iCs/>
                <w:sz w:val="18"/>
                <w:szCs w:val="18"/>
              </w:rPr>
            </w:pPr>
          </w:p>
          <w:p w14:paraId="4C975075" w14:textId="77777777" w:rsidR="001263D7" w:rsidRPr="00347D5D" w:rsidRDefault="001263D7" w:rsidP="001263D7">
            <w:pPr>
              <w:autoSpaceDE w:val="0"/>
              <w:autoSpaceDN w:val="0"/>
              <w:adjustRightInd w:val="0"/>
              <w:rPr>
                <w:rFonts w:cs="Arial"/>
                <w:i/>
                <w:iCs/>
                <w:sz w:val="18"/>
                <w:szCs w:val="18"/>
              </w:rPr>
            </w:pPr>
          </w:p>
        </w:tc>
      </w:tr>
      <w:tr w:rsidR="001263D7" w14:paraId="1CDB89C1" w14:textId="77777777" w:rsidTr="001263D7">
        <w:trPr>
          <w:trHeight w:val="645"/>
        </w:trPr>
        <w:tc>
          <w:tcPr>
            <w:tcW w:w="10103" w:type="dxa"/>
            <w:gridSpan w:val="4"/>
            <w:tcBorders>
              <w:top w:val="single" w:sz="8" w:space="0" w:color="auto"/>
            </w:tcBorders>
            <w:shd w:val="clear" w:color="auto" w:fill="auto"/>
          </w:tcPr>
          <w:p w14:paraId="02819524"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9"/>
                  <w:enabled/>
                  <w:calcOnExit w:val="0"/>
                  <w:textInput/>
                </w:ffData>
              </w:fldChar>
            </w:r>
            <w:bookmarkStart w:id="96" w:name="Text129"/>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6"/>
          </w:p>
          <w:p w14:paraId="404344F1" w14:textId="77777777" w:rsidR="001263D7" w:rsidRPr="00347D5D" w:rsidRDefault="001263D7" w:rsidP="001263D7">
            <w:pPr>
              <w:autoSpaceDE w:val="0"/>
              <w:autoSpaceDN w:val="0"/>
              <w:adjustRightInd w:val="0"/>
              <w:rPr>
                <w:i/>
                <w:color w:val="000000"/>
                <w:sz w:val="18"/>
                <w:szCs w:val="18"/>
              </w:rPr>
            </w:pPr>
          </w:p>
          <w:p w14:paraId="6FB8BA9A" w14:textId="77777777" w:rsidR="001263D7" w:rsidRPr="00347D5D" w:rsidRDefault="001263D7" w:rsidP="001263D7">
            <w:pPr>
              <w:autoSpaceDE w:val="0"/>
              <w:autoSpaceDN w:val="0"/>
              <w:adjustRightInd w:val="0"/>
              <w:rPr>
                <w:sz w:val="12"/>
                <w:szCs w:val="12"/>
              </w:rPr>
            </w:pPr>
          </w:p>
        </w:tc>
      </w:tr>
      <w:tr w:rsidR="001263D7" w14:paraId="3DB93D5E" w14:textId="77777777" w:rsidTr="001263D7">
        <w:tc>
          <w:tcPr>
            <w:tcW w:w="10103" w:type="dxa"/>
            <w:gridSpan w:val="4"/>
            <w:shd w:val="clear" w:color="auto" w:fill="auto"/>
          </w:tcPr>
          <w:p w14:paraId="2D40627E" w14:textId="77777777" w:rsidR="001263D7" w:rsidRPr="00347D5D" w:rsidRDefault="001263D7" w:rsidP="001263D7">
            <w:pPr>
              <w:rPr>
                <w:sz w:val="12"/>
                <w:szCs w:val="12"/>
              </w:rPr>
            </w:pPr>
          </w:p>
          <w:p w14:paraId="1A0F4A27" w14:textId="77777777" w:rsidR="001263D7" w:rsidRDefault="001263D7" w:rsidP="001263D7">
            <w:pPr>
              <w:pStyle w:val="Default"/>
              <w:rPr>
                <w:b/>
                <w:bCs/>
              </w:rPr>
            </w:pPr>
            <w:r w:rsidRPr="00347D5D">
              <w:rPr>
                <w:b/>
              </w:rPr>
              <w:t xml:space="preserve">24. Was AFDC </w:t>
            </w:r>
            <w:r w:rsidRPr="00347D5D">
              <w:rPr>
                <w:b/>
                <w:i/>
                <w:iCs/>
              </w:rPr>
              <w:t xml:space="preserve">eligibility </w:t>
            </w:r>
            <w:r w:rsidRPr="00347D5D">
              <w:rPr>
                <w:b/>
              </w:rPr>
              <w:t xml:space="preserve">based on the circumstances in the specified relative’s home in the month </w:t>
            </w:r>
            <w:r w:rsidRPr="00347D5D">
              <w:rPr>
                <w:b/>
                <w:bCs/>
              </w:rPr>
              <w:t xml:space="preserve">the court proceedings were initiated or the month the voluntary placement agreement was signed? </w:t>
            </w:r>
          </w:p>
          <w:p w14:paraId="579C6D7E" w14:textId="77777777" w:rsidR="001263D7" w:rsidRPr="00347D5D" w:rsidRDefault="001263D7" w:rsidP="001263D7">
            <w:pPr>
              <w:pStyle w:val="Default"/>
              <w:rPr>
                <w:b/>
              </w:rPr>
            </w:pPr>
          </w:p>
          <w:p w14:paraId="272164E0" w14:textId="77777777" w:rsidR="001263D7" w:rsidRPr="00347D5D" w:rsidRDefault="001263D7" w:rsidP="001263D7">
            <w:pPr>
              <w:autoSpaceDE w:val="0"/>
              <w:autoSpaceDN w:val="0"/>
              <w:adjustRightInd w:val="0"/>
              <w:jc w:val="right"/>
              <w:rPr>
                <w:rFonts w:cs="Arial"/>
                <w:color w:val="000000"/>
                <w:sz w:val="23"/>
                <w:szCs w:val="23"/>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727A0A5" w14:textId="77777777" w:rsidR="001263D7" w:rsidRPr="00347D5D" w:rsidRDefault="001263D7" w:rsidP="001263D7">
            <w:pPr>
              <w:autoSpaceDE w:val="0"/>
              <w:autoSpaceDN w:val="0"/>
              <w:adjustRightInd w:val="0"/>
              <w:rPr>
                <w:rFonts w:cs="Arial"/>
                <w:color w:val="000000"/>
                <w:sz w:val="22"/>
                <w:szCs w:val="22"/>
              </w:rPr>
            </w:pPr>
          </w:p>
          <w:p w14:paraId="564AA76B" w14:textId="77777777" w:rsidR="001263D7" w:rsidRPr="00347D5D" w:rsidRDefault="001263D7" w:rsidP="001263D7">
            <w:pPr>
              <w:jc w:val="center"/>
              <w:rPr>
                <w:b/>
                <w:sz w:val="22"/>
                <w:szCs w:val="22"/>
              </w:rPr>
            </w:pPr>
            <w:r w:rsidRPr="00347D5D">
              <w:rPr>
                <w:b/>
                <w:color w:val="000000"/>
                <w:sz w:val="22"/>
                <w:szCs w:val="22"/>
              </w:rPr>
              <w:t xml:space="preserve">AFDC Eligibility Month/ Year: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r w:rsidRPr="00347D5D">
              <w:rPr>
                <w:b/>
                <w:color w:val="000000"/>
                <w:sz w:val="22"/>
                <w:szCs w:val="22"/>
              </w:rPr>
              <w:t>/</w:t>
            </w:r>
            <w:r w:rsidRPr="00347D5D">
              <w:rPr>
                <w:b/>
                <w:color w:val="000000"/>
                <w:sz w:val="22"/>
                <w:szCs w:val="22"/>
                <w:highlight w:val="lightGray"/>
              </w:rPr>
              <w:fldChar w:fldCharType="begin">
                <w:ffData>
                  <w:name w:val="Text157"/>
                  <w:enabled/>
                  <w:calcOnExit w:val="0"/>
                  <w:textInput/>
                </w:ffData>
              </w:fldChar>
            </w:r>
            <w:bookmarkStart w:id="97" w:name="Text157"/>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bookmarkEnd w:id="97"/>
          </w:p>
          <w:p w14:paraId="090586AC" w14:textId="77777777" w:rsidR="001263D7" w:rsidRPr="00347D5D" w:rsidRDefault="001263D7" w:rsidP="001263D7">
            <w:pPr>
              <w:autoSpaceDE w:val="0"/>
              <w:autoSpaceDN w:val="0"/>
              <w:adjustRightInd w:val="0"/>
              <w:rPr>
                <w:rFonts w:cs="Arial"/>
                <w:i/>
                <w:iCs/>
                <w:sz w:val="18"/>
                <w:szCs w:val="18"/>
              </w:rPr>
            </w:pPr>
          </w:p>
          <w:p w14:paraId="340C1CF2" w14:textId="77777777" w:rsidR="001263D7" w:rsidRPr="00347D5D" w:rsidRDefault="001263D7" w:rsidP="001263D7">
            <w:pPr>
              <w:autoSpaceDE w:val="0"/>
              <w:autoSpaceDN w:val="0"/>
              <w:adjustRightInd w:val="0"/>
              <w:rPr>
                <w:rFonts w:cs="Arial"/>
                <w:i/>
                <w:iCs/>
                <w:sz w:val="18"/>
                <w:szCs w:val="18"/>
              </w:rPr>
            </w:pPr>
          </w:p>
          <w:p w14:paraId="4FBF4D0D" w14:textId="77777777" w:rsidR="001263D7" w:rsidRPr="00347D5D" w:rsidRDefault="001263D7" w:rsidP="001263D7">
            <w:pPr>
              <w:autoSpaceDE w:val="0"/>
              <w:autoSpaceDN w:val="0"/>
              <w:adjustRightInd w:val="0"/>
              <w:spacing w:before="160"/>
              <w:rPr>
                <w:i/>
                <w:iCs/>
                <w:color w:val="000000"/>
                <w:sz w:val="18"/>
                <w:szCs w:val="18"/>
              </w:rPr>
            </w:pPr>
          </w:p>
          <w:p w14:paraId="78FBBD17" w14:textId="77777777" w:rsidR="001263D7" w:rsidRPr="00347D5D" w:rsidRDefault="001263D7" w:rsidP="001263D7">
            <w:pPr>
              <w:rPr>
                <w:i/>
                <w:color w:val="000000"/>
                <w:sz w:val="18"/>
                <w:szCs w:val="18"/>
              </w:rPr>
            </w:pPr>
          </w:p>
          <w:p w14:paraId="6C922599" w14:textId="77777777" w:rsidR="001263D7" w:rsidRPr="00347D5D" w:rsidRDefault="001263D7" w:rsidP="001263D7">
            <w:pPr>
              <w:rPr>
                <w:b/>
                <w:sz w:val="12"/>
                <w:szCs w:val="12"/>
              </w:rPr>
            </w:pPr>
          </w:p>
        </w:tc>
      </w:tr>
      <w:tr w:rsidR="001263D7" w14:paraId="2682A96E" w14:textId="77777777" w:rsidTr="001263D7">
        <w:tc>
          <w:tcPr>
            <w:tcW w:w="10103" w:type="dxa"/>
            <w:gridSpan w:val="4"/>
            <w:shd w:val="clear" w:color="auto" w:fill="auto"/>
          </w:tcPr>
          <w:p w14:paraId="06741073" w14:textId="77777777" w:rsidR="001263D7" w:rsidRPr="00347D5D" w:rsidRDefault="001263D7" w:rsidP="001263D7">
            <w:pPr>
              <w:rPr>
                <w:iCs/>
              </w:rPr>
            </w:pPr>
            <w:r w:rsidRPr="00347D5D">
              <w:rPr>
                <w:b/>
                <w:bCs/>
                <w:iCs/>
              </w:rPr>
              <w:lastRenderedPageBreak/>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2DA7C254" w14:textId="77777777" w:rsidR="001263D7" w:rsidRPr="00347D5D" w:rsidRDefault="001263D7" w:rsidP="001263D7">
            <w:pPr>
              <w:rPr>
                <w:rFonts w:cs="Arial"/>
                <w:i/>
                <w:iCs/>
                <w:sz w:val="18"/>
                <w:szCs w:val="18"/>
              </w:rPr>
            </w:pPr>
          </w:p>
          <w:p w14:paraId="17D6CCFC" w14:textId="77777777" w:rsidR="001263D7" w:rsidRPr="00347D5D" w:rsidRDefault="001263D7" w:rsidP="001263D7">
            <w:pPr>
              <w:rPr>
                <w:sz w:val="12"/>
                <w:szCs w:val="12"/>
              </w:rPr>
            </w:pPr>
          </w:p>
        </w:tc>
      </w:tr>
      <w:tr w:rsidR="001263D7" w14:paraId="6BBA9E95" w14:textId="77777777" w:rsidTr="001263D7">
        <w:tc>
          <w:tcPr>
            <w:tcW w:w="10103" w:type="dxa"/>
            <w:gridSpan w:val="4"/>
            <w:shd w:val="clear" w:color="auto" w:fill="auto"/>
          </w:tcPr>
          <w:p w14:paraId="7DAA982E" w14:textId="77777777" w:rsidR="001263D7" w:rsidRPr="00347D5D" w:rsidRDefault="001263D7" w:rsidP="001263D7">
            <w:pPr>
              <w:rPr>
                <w:sz w:val="12"/>
                <w:szCs w:val="12"/>
              </w:rPr>
            </w:pPr>
          </w:p>
          <w:p w14:paraId="149D17E5" w14:textId="77777777" w:rsidR="001263D7" w:rsidRPr="00347D5D" w:rsidRDefault="001263D7" w:rsidP="001263D7">
            <w:pPr>
              <w:autoSpaceDE w:val="0"/>
              <w:autoSpaceDN w:val="0"/>
              <w:adjustRightInd w:val="0"/>
              <w:spacing w:before="20"/>
              <w:rPr>
                <w:color w:val="000000"/>
              </w:rPr>
            </w:pPr>
            <w:r w:rsidRPr="00347D5D">
              <w:rPr>
                <w:b/>
                <w:bCs/>
                <w:color w:val="000000"/>
              </w:rPr>
              <w:t xml:space="preserve"> 24(a). Was </w:t>
            </w:r>
            <w:r w:rsidRPr="00347D5D">
              <w:rPr>
                <w:b/>
                <w:bCs/>
                <w:i/>
                <w:iCs/>
                <w:color w:val="000000"/>
              </w:rPr>
              <w:t xml:space="preserve">financial need </w:t>
            </w:r>
            <w:r w:rsidRPr="00347D5D">
              <w:rPr>
                <w:b/>
                <w:bCs/>
                <w:color w:val="000000"/>
              </w:rPr>
              <w:t xml:space="preserve">established?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69AA7758" w14:textId="77777777" w:rsidR="001263D7" w:rsidRPr="00347D5D" w:rsidRDefault="001263D7" w:rsidP="001263D7">
            <w:pPr>
              <w:rPr>
                <w:rFonts w:cs="Arial"/>
                <w:color w:val="000000"/>
                <w:sz w:val="22"/>
                <w:szCs w:val="22"/>
              </w:rPr>
            </w:pPr>
          </w:p>
          <w:p w14:paraId="4BB14BED" w14:textId="77777777" w:rsidR="001263D7" w:rsidRPr="00347D5D" w:rsidRDefault="001263D7" w:rsidP="001263D7">
            <w:pPr>
              <w:autoSpaceDE w:val="0"/>
              <w:autoSpaceDN w:val="0"/>
              <w:adjustRightInd w:val="0"/>
              <w:rPr>
                <w:rFonts w:cs="Arial"/>
                <w:i/>
                <w:iCs/>
                <w:sz w:val="18"/>
                <w:szCs w:val="18"/>
              </w:rPr>
            </w:pPr>
          </w:p>
        </w:tc>
      </w:tr>
      <w:tr w:rsidR="001263D7" w14:paraId="2944D131" w14:textId="77777777" w:rsidTr="001263D7">
        <w:trPr>
          <w:trHeight w:val="1592"/>
        </w:trPr>
        <w:tc>
          <w:tcPr>
            <w:tcW w:w="10103" w:type="dxa"/>
            <w:gridSpan w:val="4"/>
            <w:tcBorders>
              <w:bottom w:val="single" w:sz="8" w:space="0" w:color="auto"/>
            </w:tcBorders>
            <w:shd w:val="clear" w:color="auto" w:fill="auto"/>
          </w:tcPr>
          <w:p w14:paraId="7162B203" w14:textId="77777777" w:rsidR="001263D7" w:rsidRPr="00347D5D" w:rsidRDefault="001263D7" w:rsidP="001263D7">
            <w:pPr>
              <w:pStyle w:val="Default"/>
              <w:spacing w:before="20"/>
              <w:rPr>
                <w:color w:val="auto"/>
                <w:sz w:val="12"/>
                <w:szCs w:val="12"/>
              </w:rPr>
            </w:pPr>
            <w:r w:rsidRPr="00347D5D">
              <w:rPr>
                <w:color w:val="auto"/>
                <w:sz w:val="12"/>
                <w:szCs w:val="12"/>
              </w:rPr>
              <w:t xml:space="preserve">       </w:t>
            </w:r>
          </w:p>
          <w:p w14:paraId="72540EE7" w14:textId="77777777" w:rsidR="001263D7" w:rsidRPr="00347D5D" w:rsidRDefault="001263D7" w:rsidP="001263D7">
            <w:pPr>
              <w:pStyle w:val="Default"/>
              <w:spacing w:before="20"/>
              <w:rPr>
                <w:color w:val="auto"/>
                <w:sz w:val="12"/>
                <w:szCs w:val="12"/>
              </w:rPr>
            </w:pPr>
          </w:p>
          <w:p w14:paraId="1DCCB0D3" w14:textId="77777777" w:rsidR="001263D7" w:rsidRPr="00347D5D" w:rsidRDefault="001263D7" w:rsidP="001263D7">
            <w:pPr>
              <w:pStyle w:val="Default"/>
              <w:spacing w:before="20"/>
            </w:pPr>
            <w:r w:rsidRPr="00347D5D">
              <w:rPr>
                <w:color w:val="auto"/>
                <w:sz w:val="12"/>
                <w:szCs w:val="12"/>
              </w:rPr>
              <w:t xml:space="preserve"> </w:t>
            </w:r>
            <w:r w:rsidRPr="00347D5D">
              <w:rPr>
                <w:b/>
                <w:bCs/>
              </w:rPr>
              <w:t xml:space="preserve">24(b). Was deprivation of parental support or care established? </w:t>
            </w:r>
          </w:p>
          <w:p w14:paraId="50A860B3" w14:textId="77777777" w:rsidR="001263D7" w:rsidRPr="00347D5D" w:rsidRDefault="001263D7" w:rsidP="001263D7">
            <w:pPr>
              <w:rPr>
                <w:rFonts w:cs="Arial"/>
                <w:color w:val="000000"/>
                <w:sz w:val="22"/>
                <w:szCs w:val="22"/>
              </w:rPr>
            </w:pPr>
          </w:p>
          <w:p w14:paraId="669288E5" w14:textId="77777777" w:rsidR="001263D7" w:rsidRPr="00347D5D" w:rsidRDefault="001263D7" w:rsidP="001263D7">
            <w:pPr>
              <w:rPr>
                <w:b/>
                <w:sz w:val="22"/>
                <w:szCs w:val="22"/>
              </w:rPr>
            </w:pPr>
            <w:r w:rsidRPr="00347D5D">
              <w:rPr>
                <w:b/>
                <w:sz w:val="22"/>
                <w:szCs w:val="22"/>
              </w:rPr>
              <w:t xml:space="preserve">                                                                                                                           </w:t>
            </w:r>
            <w:r>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1E9A992D" w14:textId="77777777" w:rsidR="001263D7" w:rsidRPr="00347D5D" w:rsidRDefault="001263D7" w:rsidP="001263D7">
            <w:pPr>
              <w:autoSpaceDE w:val="0"/>
              <w:autoSpaceDN w:val="0"/>
              <w:adjustRightInd w:val="0"/>
              <w:rPr>
                <w:i/>
                <w:color w:val="000000"/>
                <w:sz w:val="18"/>
                <w:szCs w:val="18"/>
              </w:rPr>
            </w:pPr>
          </w:p>
          <w:p w14:paraId="2BF320FA" w14:textId="77777777" w:rsidR="001263D7" w:rsidRPr="00347D5D" w:rsidRDefault="001263D7" w:rsidP="001263D7">
            <w:pPr>
              <w:autoSpaceDE w:val="0"/>
              <w:autoSpaceDN w:val="0"/>
              <w:adjustRightInd w:val="0"/>
              <w:rPr>
                <w:rFonts w:cs="Arial"/>
                <w:i/>
                <w:iCs/>
                <w:sz w:val="18"/>
                <w:szCs w:val="18"/>
              </w:rPr>
            </w:pPr>
          </w:p>
        </w:tc>
      </w:tr>
      <w:tr w:rsidR="001263D7" w14:paraId="670318C1" w14:textId="77777777" w:rsidTr="001263D7">
        <w:trPr>
          <w:trHeight w:val="555"/>
        </w:trPr>
        <w:tc>
          <w:tcPr>
            <w:tcW w:w="10103" w:type="dxa"/>
            <w:gridSpan w:val="4"/>
            <w:tcBorders>
              <w:top w:val="single" w:sz="8" w:space="0" w:color="auto"/>
            </w:tcBorders>
            <w:shd w:val="clear" w:color="auto" w:fill="auto"/>
          </w:tcPr>
          <w:p w14:paraId="501A0B62"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31"/>
                  <w:enabled/>
                  <w:calcOnExit w:val="0"/>
                  <w:textInput/>
                </w:ffData>
              </w:fldChar>
            </w:r>
            <w:bookmarkStart w:id="98" w:name="Text131"/>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8"/>
          </w:p>
          <w:p w14:paraId="12338C7D" w14:textId="77777777" w:rsidR="001263D7" w:rsidRPr="00347D5D" w:rsidRDefault="001263D7" w:rsidP="001263D7">
            <w:pPr>
              <w:autoSpaceDE w:val="0"/>
              <w:autoSpaceDN w:val="0"/>
              <w:adjustRightInd w:val="0"/>
              <w:rPr>
                <w:i/>
                <w:color w:val="000000"/>
                <w:sz w:val="18"/>
                <w:szCs w:val="18"/>
              </w:rPr>
            </w:pPr>
          </w:p>
          <w:p w14:paraId="5EA161BD" w14:textId="77777777" w:rsidR="001263D7" w:rsidRPr="00347D5D" w:rsidRDefault="001263D7" w:rsidP="001263D7">
            <w:pPr>
              <w:autoSpaceDE w:val="0"/>
              <w:autoSpaceDN w:val="0"/>
              <w:adjustRightInd w:val="0"/>
              <w:rPr>
                <w:i/>
                <w:color w:val="000000"/>
                <w:sz w:val="18"/>
                <w:szCs w:val="18"/>
              </w:rPr>
            </w:pPr>
          </w:p>
          <w:p w14:paraId="702F70B1" w14:textId="77777777" w:rsidR="001263D7" w:rsidRPr="00347D5D" w:rsidRDefault="001263D7" w:rsidP="001263D7">
            <w:pPr>
              <w:autoSpaceDE w:val="0"/>
              <w:autoSpaceDN w:val="0"/>
              <w:adjustRightInd w:val="0"/>
              <w:rPr>
                <w:sz w:val="12"/>
                <w:szCs w:val="12"/>
              </w:rPr>
            </w:pPr>
          </w:p>
        </w:tc>
      </w:tr>
      <w:tr w:rsidR="001263D7" w14:paraId="0742E719" w14:textId="77777777" w:rsidTr="001263D7">
        <w:trPr>
          <w:trHeight w:val="1385"/>
        </w:trPr>
        <w:tc>
          <w:tcPr>
            <w:tcW w:w="10103" w:type="dxa"/>
            <w:gridSpan w:val="4"/>
            <w:tcBorders>
              <w:bottom w:val="single" w:sz="8" w:space="0" w:color="auto"/>
            </w:tcBorders>
            <w:shd w:val="clear" w:color="auto" w:fill="auto"/>
          </w:tcPr>
          <w:p w14:paraId="7CD99806" w14:textId="77777777" w:rsidR="001263D7" w:rsidRPr="00347D5D" w:rsidRDefault="001263D7" w:rsidP="001263D7">
            <w:pPr>
              <w:pStyle w:val="Default"/>
              <w:rPr>
                <w:b/>
              </w:rPr>
            </w:pPr>
            <w:r w:rsidRPr="00347D5D">
              <w:rPr>
                <w:b/>
              </w:rPr>
              <w:t xml:space="preserve">25. Did the child meet the AFDC requirements for eligibility? </w:t>
            </w:r>
          </w:p>
          <w:p w14:paraId="42AA1E4F" w14:textId="77777777" w:rsidR="001263D7" w:rsidRPr="00347D5D" w:rsidRDefault="001263D7" w:rsidP="001263D7">
            <w:pPr>
              <w:pStyle w:val="Default"/>
              <w:jc w:val="right"/>
              <w:rPr>
                <w:b/>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359878E" w14:textId="77777777" w:rsidR="001263D7" w:rsidRPr="00347D5D" w:rsidRDefault="001263D7" w:rsidP="001263D7">
            <w:pPr>
              <w:autoSpaceDE w:val="0"/>
              <w:autoSpaceDN w:val="0"/>
              <w:adjustRightInd w:val="0"/>
              <w:spacing w:before="160"/>
              <w:rPr>
                <w:i/>
                <w:color w:val="000000"/>
                <w:sz w:val="18"/>
                <w:szCs w:val="18"/>
              </w:rPr>
            </w:pPr>
          </w:p>
          <w:p w14:paraId="6CB217AB" w14:textId="77777777" w:rsidR="001263D7" w:rsidRPr="00347D5D" w:rsidRDefault="001263D7" w:rsidP="001263D7">
            <w:pPr>
              <w:rPr>
                <w:b/>
                <w:sz w:val="22"/>
                <w:szCs w:val="22"/>
              </w:rPr>
            </w:pPr>
          </w:p>
        </w:tc>
      </w:tr>
      <w:tr w:rsidR="001263D7" w14:paraId="4C07CF5D" w14:textId="77777777" w:rsidTr="001263D7">
        <w:trPr>
          <w:trHeight w:val="510"/>
        </w:trPr>
        <w:tc>
          <w:tcPr>
            <w:tcW w:w="10103" w:type="dxa"/>
            <w:gridSpan w:val="4"/>
            <w:tcBorders>
              <w:top w:val="single" w:sz="8" w:space="0" w:color="auto"/>
            </w:tcBorders>
            <w:shd w:val="clear" w:color="auto" w:fill="auto"/>
          </w:tcPr>
          <w:p w14:paraId="2CA853D2"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2"/>
                  <w:enabled/>
                  <w:calcOnExit w:val="0"/>
                  <w:textInput/>
                </w:ffData>
              </w:fldChar>
            </w:r>
            <w:bookmarkStart w:id="99" w:name="Text132"/>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9"/>
          </w:p>
          <w:p w14:paraId="50A4596F" w14:textId="77777777" w:rsidR="001263D7" w:rsidRPr="00347D5D" w:rsidRDefault="001263D7" w:rsidP="001263D7">
            <w:pPr>
              <w:rPr>
                <w:b/>
              </w:rPr>
            </w:pPr>
          </w:p>
        </w:tc>
      </w:tr>
      <w:tr w:rsidR="001263D7" w14:paraId="09292B36" w14:textId="77777777" w:rsidTr="001263D7">
        <w:tc>
          <w:tcPr>
            <w:tcW w:w="10103" w:type="dxa"/>
            <w:gridSpan w:val="4"/>
            <w:shd w:val="clear" w:color="auto" w:fill="auto"/>
          </w:tcPr>
          <w:p w14:paraId="62AB0D08" w14:textId="77777777" w:rsidR="001263D7" w:rsidRPr="00347D5D" w:rsidRDefault="001263D7" w:rsidP="001263D7">
            <w:pPr>
              <w:pStyle w:val="Default"/>
              <w:spacing w:before="20"/>
              <w:rPr>
                <w:b/>
                <w:bCs/>
              </w:rPr>
            </w:pPr>
            <w:r w:rsidRPr="00347D5D">
              <w:rPr>
                <w:b/>
                <w:bCs/>
              </w:rPr>
              <w:t xml:space="preserve">25(a). If Question 25 is </w:t>
            </w:r>
            <w:r w:rsidRPr="00347D5D">
              <w:rPr>
                <w:b/>
                <w:bCs/>
                <w:i/>
                <w:iCs/>
              </w:rPr>
              <w:t>NO</w:t>
            </w:r>
            <w:r w:rsidRPr="00347D5D">
              <w:rPr>
                <w:b/>
                <w:bCs/>
              </w:rPr>
              <w:t xml:space="preserve">, were title IV-E funds paid for the period of ineligibility? </w:t>
            </w:r>
          </w:p>
          <w:p w14:paraId="571FDB79"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C4DC4">
              <w:rPr>
                <w:rFonts w:ascii="TimesNewRomanPS-BoldMT" w:hAnsi="TimesNewRomanPS-BoldMT" w:cs="TimesNewRomanPS-BoldMT"/>
                <w:bCs/>
                <w:color w:val="000000"/>
                <w:sz w:val="22"/>
                <w:szCs w:val="22"/>
                <w:highlight w:val="lightGray"/>
              </w:rPr>
            </w:r>
            <w:r w:rsidR="00DC4DC4">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C339C8D" w14:textId="77777777" w:rsidR="001263D7" w:rsidRPr="00347D5D" w:rsidRDefault="001263D7" w:rsidP="001263D7">
            <w:pPr>
              <w:rPr>
                <w:rFonts w:cs="Arial"/>
                <w:color w:val="000000"/>
                <w:sz w:val="22"/>
                <w:szCs w:val="22"/>
              </w:rPr>
            </w:pPr>
          </w:p>
          <w:p w14:paraId="6309C721" w14:textId="77777777" w:rsidR="001263D7" w:rsidRPr="00347D5D" w:rsidRDefault="001263D7" w:rsidP="001263D7">
            <w:pPr>
              <w:autoSpaceDE w:val="0"/>
              <w:autoSpaceDN w:val="0"/>
              <w:adjustRightInd w:val="0"/>
              <w:rPr>
                <w:rFonts w:cs="Arial"/>
                <w:i/>
                <w:iCs/>
                <w:sz w:val="18"/>
                <w:szCs w:val="18"/>
              </w:rPr>
            </w:pPr>
          </w:p>
        </w:tc>
      </w:tr>
      <w:tr w:rsidR="001263D7" w14:paraId="49E8DDD2" w14:textId="77777777" w:rsidTr="001263D7">
        <w:trPr>
          <w:trHeight w:val="80"/>
        </w:trPr>
        <w:tc>
          <w:tcPr>
            <w:tcW w:w="10103" w:type="dxa"/>
            <w:gridSpan w:val="4"/>
            <w:tcBorders>
              <w:bottom w:val="single" w:sz="4" w:space="0" w:color="auto"/>
            </w:tcBorders>
            <w:shd w:val="clear" w:color="auto" w:fill="auto"/>
          </w:tcPr>
          <w:p w14:paraId="0B6B7184"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33"/>
                  <w:enabled/>
                  <w:calcOnExit w:val="0"/>
                  <w:textInput/>
                </w:ffData>
              </w:fldChar>
            </w:r>
            <w:bookmarkStart w:id="100" w:name="Text133"/>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100"/>
          </w:p>
          <w:p w14:paraId="33EE7F97" w14:textId="77777777" w:rsidR="001263D7" w:rsidRPr="00347D5D" w:rsidRDefault="001263D7" w:rsidP="001263D7">
            <w:pPr>
              <w:rPr>
                <w:sz w:val="12"/>
                <w:szCs w:val="12"/>
              </w:rPr>
            </w:pPr>
          </w:p>
          <w:p w14:paraId="5FA184E4" w14:textId="77777777" w:rsidR="001263D7" w:rsidRPr="00347D5D" w:rsidRDefault="001263D7" w:rsidP="001263D7">
            <w:pPr>
              <w:rPr>
                <w:sz w:val="12"/>
                <w:szCs w:val="12"/>
              </w:rPr>
            </w:pPr>
          </w:p>
          <w:p w14:paraId="52741224" w14:textId="77777777" w:rsidR="001263D7" w:rsidRPr="00347D5D" w:rsidRDefault="001263D7" w:rsidP="001263D7">
            <w:pPr>
              <w:rPr>
                <w:rFonts w:cs="Arial"/>
                <w:i/>
                <w:iCs/>
                <w:sz w:val="18"/>
                <w:szCs w:val="18"/>
              </w:rPr>
            </w:pPr>
          </w:p>
        </w:tc>
      </w:tr>
      <w:tr w:rsidR="001263D7" w14:paraId="74619B80" w14:textId="77777777" w:rsidTr="001263D7">
        <w:tc>
          <w:tcPr>
            <w:tcW w:w="10103" w:type="dxa"/>
            <w:gridSpan w:val="4"/>
            <w:tcBorders>
              <w:top w:val="single" w:sz="12" w:space="0" w:color="auto"/>
            </w:tcBorders>
            <w:shd w:val="clear" w:color="auto" w:fill="202020"/>
          </w:tcPr>
          <w:p w14:paraId="0592ACF7" w14:textId="77777777" w:rsidR="001263D7" w:rsidRPr="00347D5D" w:rsidRDefault="001263D7" w:rsidP="001263D7">
            <w:pPr>
              <w:pStyle w:val="Default"/>
              <w:rPr>
                <w:color w:val="FFFFFF"/>
              </w:rPr>
            </w:pPr>
            <w:r w:rsidRPr="00347D5D">
              <w:rPr>
                <w:b/>
                <w:color w:val="FFFFFF"/>
              </w:rPr>
              <w:t xml:space="preserve">(L)   </w:t>
            </w:r>
            <w:r w:rsidRPr="00347D5D">
              <w:rPr>
                <w:b/>
                <w:bCs/>
                <w:color w:val="FFFFFF"/>
                <w:sz w:val="23"/>
                <w:szCs w:val="23"/>
              </w:rPr>
              <w:t xml:space="preserve">AGE AND EXTENDED TITLE IV-E FOSTER CARE ASSISTANCE </w:t>
            </w:r>
            <w:r w:rsidRPr="00347D5D">
              <w:rPr>
                <w:color w:val="FFFFFF"/>
                <w:sz w:val="20"/>
                <w:szCs w:val="20"/>
              </w:rPr>
              <w:t xml:space="preserve">      </w:t>
            </w:r>
          </w:p>
          <w:p w14:paraId="670233E1" w14:textId="77777777" w:rsidR="001263D7" w:rsidRPr="00347D5D" w:rsidRDefault="001263D7" w:rsidP="001263D7">
            <w:pPr>
              <w:autoSpaceDE w:val="0"/>
              <w:autoSpaceDN w:val="0"/>
              <w:adjustRightInd w:val="0"/>
              <w:rPr>
                <w:rFonts w:cs="Arial"/>
                <w:color w:val="FFFFFF"/>
                <w:sz w:val="19"/>
                <w:szCs w:val="19"/>
              </w:rPr>
            </w:pPr>
            <w:r w:rsidRPr="00347D5D">
              <w:rPr>
                <w:rFonts w:cs="Arial"/>
                <w:color w:val="FFFFFF"/>
                <w:sz w:val="19"/>
                <w:szCs w:val="19"/>
              </w:rPr>
              <w:t xml:space="preserve">         Statutory Citation: §§ 406, 472(a)(1) and (3) of the Act; Regulatory Citation: 45 CFR § 233.90(b)]         </w:t>
            </w:r>
            <w:r w:rsidRPr="00347D5D">
              <w:rPr>
                <w:rFonts w:ascii="TimesNewRomanPS-BoldMT" w:hAnsi="TimesNewRomanPS-BoldMT" w:cs="TimesNewRomanPS-BoldMT"/>
                <w:b/>
                <w:bCs/>
                <w:color w:val="FFFFFF"/>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A8D28C3" w14:textId="77777777" w:rsidR="001263D7" w:rsidRPr="00347D5D" w:rsidRDefault="001263D7" w:rsidP="001263D7">
            <w:pPr>
              <w:rPr>
                <w:b/>
                <w:sz w:val="16"/>
                <w:szCs w:val="16"/>
              </w:rPr>
            </w:pPr>
          </w:p>
        </w:tc>
      </w:tr>
      <w:tr w:rsidR="001263D7" w14:paraId="2BF39C4F" w14:textId="77777777" w:rsidTr="001263D7">
        <w:tc>
          <w:tcPr>
            <w:tcW w:w="10103" w:type="dxa"/>
            <w:gridSpan w:val="4"/>
            <w:shd w:val="clear" w:color="auto" w:fill="auto"/>
          </w:tcPr>
          <w:p w14:paraId="5F977575" w14:textId="77777777" w:rsidR="001263D7" w:rsidRPr="00347D5D" w:rsidRDefault="001263D7" w:rsidP="001263D7">
            <w:pPr>
              <w:pStyle w:val="Default"/>
              <w:rPr>
                <w:color w:val="auto"/>
                <w:sz w:val="12"/>
                <w:szCs w:val="12"/>
              </w:rPr>
            </w:pPr>
          </w:p>
          <w:p w14:paraId="5082025D" w14:textId="77777777" w:rsidR="001263D7" w:rsidRPr="00347D5D" w:rsidRDefault="001263D7" w:rsidP="001263D7">
            <w:pPr>
              <w:pStyle w:val="Default"/>
              <w:rPr>
                <w:rFonts w:ascii="TimesNewRomanPS-BoldMT" w:hAnsi="TimesNewRomanPS-BoldMT" w:cs="TimesNewRomanPS-BoldMT"/>
                <w:b/>
                <w:bCs/>
                <w:sz w:val="22"/>
                <w:szCs w:val="22"/>
              </w:rPr>
            </w:pPr>
            <w:r w:rsidRPr="00347D5D">
              <w:rPr>
                <w:b/>
              </w:rPr>
              <w:t xml:space="preserve">26. Was the youth </w:t>
            </w:r>
            <w:r w:rsidRPr="00347D5D">
              <w:rPr>
                <w:b/>
                <w:i/>
                <w:iCs/>
              </w:rPr>
              <w:t xml:space="preserve">18 years or older </w:t>
            </w:r>
            <w:r w:rsidRPr="00347D5D">
              <w:rPr>
                <w:b/>
              </w:rPr>
              <w:t xml:space="preserve">at any point during the PUR?                                      </w:t>
            </w:r>
            <w:r>
              <w:rPr>
                <w:b/>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6A1831A" w14:textId="77777777" w:rsidR="001263D7" w:rsidRDefault="001263D7" w:rsidP="001263D7">
            <w:pPr>
              <w:autoSpaceDE w:val="0"/>
              <w:autoSpaceDN w:val="0"/>
              <w:adjustRightInd w:val="0"/>
              <w:rPr>
                <w:rFonts w:cs="Arial"/>
                <w:i/>
                <w:iCs/>
                <w:sz w:val="18"/>
                <w:szCs w:val="18"/>
              </w:rPr>
            </w:pPr>
          </w:p>
          <w:p w14:paraId="1D2F43B4" w14:textId="77777777" w:rsidR="001263D7" w:rsidRDefault="001263D7" w:rsidP="001263D7">
            <w:pPr>
              <w:autoSpaceDE w:val="0"/>
              <w:autoSpaceDN w:val="0"/>
              <w:adjustRightInd w:val="0"/>
              <w:rPr>
                <w:rFonts w:cs="Arial"/>
                <w:i/>
                <w:iCs/>
                <w:sz w:val="18"/>
                <w:szCs w:val="18"/>
              </w:rPr>
            </w:pPr>
          </w:p>
          <w:p w14:paraId="39452044" w14:textId="77777777" w:rsidR="001263D7" w:rsidRPr="00347D5D" w:rsidRDefault="001263D7" w:rsidP="001263D7">
            <w:pPr>
              <w:autoSpaceDE w:val="0"/>
              <w:autoSpaceDN w:val="0"/>
              <w:adjustRightInd w:val="0"/>
              <w:rPr>
                <w:rFonts w:cs="Arial"/>
                <w:i/>
                <w:iCs/>
                <w:sz w:val="18"/>
                <w:szCs w:val="18"/>
              </w:rPr>
            </w:pPr>
          </w:p>
        </w:tc>
      </w:tr>
      <w:tr w:rsidR="001263D7" w14:paraId="78C34376" w14:textId="77777777" w:rsidTr="001263D7">
        <w:tc>
          <w:tcPr>
            <w:tcW w:w="10103" w:type="dxa"/>
            <w:gridSpan w:val="4"/>
            <w:shd w:val="clear" w:color="auto" w:fill="auto"/>
          </w:tcPr>
          <w:p w14:paraId="3BC040BE" w14:textId="77777777" w:rsidR="001263D7" w:rsidRPr="00347D5D" w:rsidRDefault="001263D7" w:rsidP="001263D7">
            <w:pPr>
              <w:pStyle w:val="Default"/>
              <w:spacing w:before="20"/>
              <w:rPr>
                <w:color w:val="auto"/>
                <w:sz w:val="12"/>
                <w:szCs w:val="12"/>
              </w:rPr>
            </w:pPr>
          </w:p>
          <w:p w14:paraId="59807BC9" w14:textId="77777777" w:rsidR="001263D7" w:rsidRPr="00347D5D" w:rsidRDefault="001263D7" w:rsidP="001263D7">
            <w:pPr>
              <w:pStyle w:val="Default"/>
              <w:spacing w:before="20"/>
              <w:rPr>
                <w:b/>
                <w:bCs/>
                <w:sz w:val="23"/>
                <w:szCs w:val="23"/>
              </w:rPr>
            </w:pPr>
            <w:r w:rsidRPr="00347D5D">
              <w:rPr>
                <w:color w:val="auto"/>
                <w:sz w:val="12"/>
                <w:szCs w:val="12"/>
              </w:rPr>
              <w:t xml:space="preserve"> </w:t>
            </w:r>
            <w:r w:rsidRPr="00347D5D">
              <w:rPr>
                <w:b/>
                <w:sz w:val="22"/>
                <w:szCs w:val="22"/>
              </w:rPr>
              <w:t xml:space="preserve">26(a).  </w:t>
            </w:r>
            <w:r w:rsidRPr="00347D5D">
              <w:rPr>
                <w:b/>
                <w:bCs/>
                <w:sz w:val="23"/>
                <w:szCs w:val="23"/>
              </w:rPr>
              <w:t xml:space="preserve">If Question 26 is </w:t>
            </w:r>
            <w:r w:rsidRPr="00347D5D">
              <w:rPr>
                <w:b/>
                <w:bCs/>
                <w:i/>
                <w:iCs/>
                <w:sz w:val="23"/>
                <w:szCs w:val="23"/>
              </w:rPr>
              <w:t>YES</w:t>
            </w:r>
            <w:r w:rsidRPr="00347D5D">
              <w:rPr>
                <w:b/>
                <w:bCs/>
                <w:sz w:val="23"/>
                <w:szCs w:val="23"/>
              </w:rPr>
              <w:t xml:space="preserve">, does the title IV-E agency have an approved title IV-A plan    option to extend title IV-E coverage to youth age 18-19 years old?                                           </w:t>
            </w:r>
            <w:r>
              <w:rPr>
                <w:b/>
                <w:bCs/>
                <w:sz w:val="23"/>
                <w:szCs w:val="23"/>
              </w:rPr>
              <w:t xml:space="preserve">   </w:t>
            </w:r>
            <w:r w:rsidRPr="00347D5D">
              <w:rPr>
                <w:b/>
                <w:bCs/>
                <w:sz w:val="23"/>
                <w:szCs w:val="23"/>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119A1CA" w14:textId="77777777" w:rsidR="001263D7" w:rsidRPr="00347D5D" w:rsidRDefault="001263D7" w:rsidP="001263D7">
            <w:pPr>
              <w:pStyle w:val="Default"/>
              <w:spacing w:before="20"/>
              <w:rPr>
                <w:sz w:val="23"/>
                <w:szCs w:val="23"/>
              </w:rPr>
            </w:pPr>
          </w:p>
          <w:p w14:paraId="3F609F12" w14:textId="77777777" w:rsidR="001263D7" w:rsidRPr="00347D5D" w:rsidRDefault="001263D7" w:rsidP="001263D7">
            <w:pPr>
              <w:autoSpaceDE w:val="0"/>
              <w:autoSpaceDN w:val="0"/>
              <w:adjustRightInd w:val="0"/>
              <w:rPr>
                <w:rFonts w:cs="Arial"/>
                <w:i/>
                <w:iCs/>
                <w:sz w:val="18"/>
                <w:szCs w:val="18"/>
              </w:rPr>
            </w:pPr>
          </w:p>
        </w:tc>
      </w:tr>
      <w:tr w:rsidR="001263D7" w14:paraId="2777B9A6" w14:textId="77777777" w:rsidTr="001263D7">
        <w:trPr>
          <w:trHeight w:val="1187"/>
        </w:trPr>
        <w:tc>
          <w:tcPr>
            <w:tcW w:w="10103" w:type="dxa"/>
            <w:gridSpan w:val="4"/>
            <w:tcBorders>
              <w:bottom w:val="single" w:sz="8" w:space="0" w:color="auto"/>
            </w:tcBorders>
            <w:shd w:val="clear" w:color="auto" w:fill="auto"/>
          </w:tcPr>
          <w:p w14:paraId="76000278" w14:textId="77777777" w:rsidR="001263D7" w:rsidRPr="00347D5D" w:rsidRDefault="001263D7" w:rsidP="001263D7">
            <w:pPr>
              <w:pStyle w:val="Default"/>
              <w:spacing w:before="20"/>
              <w:rPr>
                <w:color w:val="auto"/>
                <w:sz w:val="12"/>
                <w:szCs w:val="12"/>
              </w:rPr>
            </w:pPr>
          </w:p>
          <w:p w14:paraId="796BB87E" w14:textId="77777777" w:rsidR="001263D7" w:rsidRPr="00347D5D" w:rsidRDefault="001263D7" w:rsidP="001263D7">
            <w:pPr>
              <w:pStyle w:val="Default"/>
              <w:spacing w:before="20"/>
              <w:rPr>
                <w:b/>
                <w:bCs/>
                <w:sz w:val="23"/>
                <w:szCs w:val="23"/>
              </w:rPr>
            </w:pPr>
            <w:r w:rsidRPr="00347D5D">
              <w:rPr>
                <w:color w:val="auto"/>
                <w:sz w:val="12"/>
                <w:szCs w:val="12"/>
              </w:rPr>
              <w:t xml:space="preserve"> </w:t>
            </w:r>
            <w:r w:rsidRPr="00347D5D">
              <w:rPr>
                <w:b/>
              </w:rPr>
              <w:t xml:space="preserve">26(b). </w:t>
            </w:r>
            <w:r w:rsidRPr="00347D5D">
              <w:rPr>
                <w:b/>
                <w:bCs/>
              </w:rPr>
              <w:t xml:space="preserve">If the title IV-A plan option was exercised, was the youth a </w:t>
            </w:r>
            <w:r w:rsidRPr="00347D5D">
              <w:rPr>
                <w:b/>
                <w:bCs/>
                <w:i/>
                <w:iCs/>
              </w:rPr>
              <w:t xml:space="preserve">full-time student </w:t>
            </w:r>
            <w:r w:rsidRPr="00347D5D">
              <w:rPr>
                <w:b/>
                <w:bCs/>
              </w:rPr>
              <w:t xml:space="preserve">in a secondary school or equivalent?                                                                                                   </w:t>
            </w:r>
            <w:r>
              <w:rPr>
                <w:b/>
                <w:bCs/>
              </w:rPr>
              <w:t xml:space="preserve">   </w:t>
            </w: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491A034" w14:textId="77777777" w:rsidR="001263D7" w:rsidRPr="00347D5D" w:rsidRDefault="001263D7" w:rsidP="001263D7">
            <w:pPr>
              <w:pStyle w:val="Default"/>
              <w:tabs>
                <w:tab w:val="left" w:pos="432"/>
              </w:tabs>
              <w:spacing w:before="20"/>
            </w:pPr>
            <w:r w:rsidRPr="00347D5D">
              <w:t xml:space="preserve">   </w:t>
            </w:r>
          </w:p>
          <w:p w14:paraId="51BBAA0E" w14:textId="77777777" w:rsidR="001263D7" w:rsidRPr="00347D5D" w:rsidRDefault="001263D7" w:rsidP="001263D7">
            <w:pPr>
              <w:rPr>
                <w:b/>
                <w:sz w:val="4"/>
                <w:szCs w:val="4"/>
              </w:rPr>
            </w:pPr>
          </w:p>
        </w:tc>
      </w:tr>
      <w:tr w:rsidR="001263D7" w14:paraId="474FD764" w14:textId="77777777" w:rsidTr="001263D7">
        <w:trPr>
          <w:trHeight w:val="855"/>
        </w:trPr>
        <w:tc>
          <w:tcPr>
            <w:tcW w:w="10103" w:type="dxa"/>
            <w:gridSpan w:val="4"/>
            <w:tcBorders>
              <w:top w:val="single" w:sz="8" w:space="0" w:color="auto"/>
            </w:tcBorders>
            <w:shd w:val="clear" w:color="auto" w:fill="auto"/>
          </w:tcPr>
          <w:p w14:paraId="3719D19F"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4"/>
                  <w:enabled/>
                  <w:calcOnExit w:val="0"/>
                  <w:textInput/>
                </w:ffData>
              </w:fldChar>
            </w:r>
            <w:bookmarkStart w:id="101" w:name="Text134"/>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1"/>
          </w:p>
          <w:p w14:paraId="748BA311" w14:textId="77777777" w:rsidR="001263D7" w:rsidRPr="00347D5D" w:rsidRDefault="001263D7" w:rsidP="001263D7">
            <w:pPr>
              <w:rPr>
                <w:i/>
                <w:color w:val="000000"/>
                <w:sz w:val="18"/>
                <w:szCs w:val="18"/>
              </w:rPr>
            </w:pPr>
          </w:p>
          <w:p w14:paraId="2BFBA901" w14:textId="77777777" w:rsidR="001263D7" w:rsidRPr="00347D5D" w:rsidRDefault="001263D7" w:rsidP="001263D7">
            <w:pPr>
              <w:rPr>
                <w:i/>
                <w:color w:val="000000"/>
                <w:sz w:val="18"/>
                <w:szCs w:val="18"/>
              </w:rPr>
            </w:pPr>
          </w:p>
          <w:p w14:paraId="708F5F81" w14:textId="77777777" w:rsidR="001263D7" w:rsidRPr="00347D5D" w:rsidRDefault="001263D7" w:rsidP="001263D7">
            <w:pPr>
              <w:rPr>
                <w:sz w:val="12"/>
                <w:szCs w:val="12"/>
              </w:rPr>
            </w:pPr>
            <w:r w:rsidRPr="00347D5D">
              <w:rPr>
                <w:b/>
                <w:bCs/>
                <w:i/>
                <w:color w:val="FFFFFF"/>
                <w:sz w:val="18"/>
                <w:szCs w:val="18"/>
              </w:rPr>
              <w:t>G. STATE AGENCY</w:t>
            </w:r>
          </w:p>
        </w:tc>
      </w:tr>
      <w:tr w:rsidR="001263D7" w14:paraId="332DAD32" w14:textId="77777777" w:rsidTr="001263D7">
        <w:tc>
          <w:tcPr>
            <w:tcW w:w="10103" w:type="dxa"/>
            <w:gridSpan w:val="4"/>
            <w:shd w:val="clear" w:color="auto" w:fill="auto"/>
          </w:tcPr>
          <w:p w14:paraId="5D06F729" w14:textId="77777777" w:rsidR="001263D7" w:rsidRPr="00347D5D" w:rsidRDefault="001263D7" w:rsidP="001263D7">
            <w:pPr>
              <w:rPr>
                <w:sz w:val="16"/>
                <w:szCs w:val="16"/>
              </w:rPr>
            </w:pPr>
          </w:p>
          <w:p w14:paraId="6F44C5F2" w14:textId="77777777" w:rsidR="001263D7" w:rsidRPr="00347D5D" w:rsidRDefault="001263D7" w:rsidP="001263D7">
            <w:pPr>
              <w:pStyle w:val="Default"/>
              <w:spacing w:before="20"/>
              <w:rPr>
                <w:b/>
                <w:bCs/>
                <w:sz w:val="23"/>
                <w:szCs w:val="23"/>
              </w:rPr>
            </w:pPr>
            <w:r w:rsidRPr="00347D5D">
              <w:rPr>
                <w:b/>
              </w:rPr>
              <w:t xml:space="preserve">       26(c). </w:t>
            </w:r>
            <w:r w:rsidRPr="00347D5D">
              <w:rPr>
                <w:b/>
                <w:bCs/>
              </w:rPr>
              <w:t xml:space="preserve">If the title IV-A plan option is exercised, is the youth expected to </w:t>
            </w:r>
            <w:r w:rsidRPr="00347D5D">
              <w:rPr>
                <w:b/>
                <w:bCs/>
                <w:i/>
                <w:iCs/>
              </w:rPr>
              <w:t xml:space="preserve">complete that educational program </w:t>
            </w:r>
            <w:r w:rsidRPr="00347D5D">
              <w:rPr>
                <w:b/>
                <w:bCs/>
              </w:rPr>
              <w:t xml:space="preserve">before his or her 19th birthday?                                                                  </w:t>
            </w:r>
            <w:r>
              <w:rPr>
                <w:b/>
                <w:bCs/>
              </w:rPr>
              <w:t xml:space="preserve">   </w:t>
            </w: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C6ABDE4" w14:textId="77777777" w:rsidR="001263D7" w:rsidRPr="00347D5D" w:rsidRDefault="001263D7" w:rsidP="001263D7">
            <w:pPr>
              <w:pStyle w:val="Default"/>
              <w:spacing w:before="20"/>
            </w:pPr>
          </w:p>
          <w:p w14:paraId="660399BC" w14:textId="77777777" w:rsidR="001263D7" w:rsidRPr="00347D5D" w:rsidRDefault="001263D7" w:rsidP="001263D7">
            <w:pPr>
              <w:autoSpaceDE w:val="0"/>
              <w:autoSpaceDN w:val="0"/>
              <w:adjustRightInd w:val="0"/>
              <w:rPr>
                <w:rFonts w:cs="Arial"/>
                <w:i/>
                <w:iCs/>
                <w:sz w:val="18"/>
                <w:szCs w:val="18"/>
              </w:rPr>
            </w:pPr>
          </w:p>
        </w:tc>
      </w:tr>
      <w:tr w:rsidR="001263D7" w14:paraId="0FBC1E8F" w14:textId="77777777" w:rsidTr="001263D7">
        <w:trPr>
          <w:trHeight w:val="1673"/>
        </w:trPr>
        <w:tc>
          <w:tcPr>
            <w:tcW w:w="10103" w:type="dxa"/>
            <w:gridSpan w:val="4"/>
            <w:tcBorders>
              <w:bottom w:val="single" w:sz="8" w:space="0" w:color="auto"/>
            </w:tcBorders>
            <w:shd w:val="clear" w:color="auto" w:fill="auto"/>
          </w:tcPr>
          <w:p w14:paraId="7A5A2037" w14:textId="77777777" w:rsidR="001263D7" w:rsidRPr="00347D5D" w:rsidRDefault="001263D7" w:rsidP="001263D7">
            <w:pPr>
              <w:pStyle w:val="Default"/>
              <w:spacing w:before="20"/>
              <w:rPr>
                <w:color w:val="auto"/>
                <w:sz w:val="16"/>
                <w:szCs w:val="16"/>
              </w:rPr>
            </w:pPr>
            <w:r w:rsidRPr="00347D5D">
              <w:rPr>
                <w:color w:val="auto"/>
                <w:sz w:val="16"/>
                <w:szCs w:val="16"/>
              </w:rPr>
              <w:t xml:space="preserve">  </w:t>
            </w:r>
          </w:p>
          <w:p w14:paraId="6E92E200" w14:textId="77777777" w:rsidR="001263D7" w:rsidRPr="00347D5D" w:rsidRDefault="001263D7" w:rsidP="001263D7">
            <w:pPr>
              <w:pStyle w:val="Default"/>
              <w:spacing w:before="20"/>
              <w:rPr>
                <w:b/>
                <w:bCs/>
              </w:rPr>
            </w:pPr>
            <w:r w:rsidRPr="00347D5D">
              <w:rPr>
                <w:color w:val="auto"/>
                <w:sz w:val="16"/>
                <w:szCs w:val="16"/>
              </w:rPr>
              <w:t xml:space="preserve">        </w:t>
            </w:r>
            <w:r w:rsidRPr="00347D5D">
              <w:rPr>
                <w:b/>
                <w:bCs/>
              </w:rPr>
              <w:t>26(d). Are the requirements met to extend eligibility coverage under the title IV-A plan option?</w:t>
            </w:r>
          </w:p>
          <w:p w14:paraId="13F51C4E" w14:textId="77777777" w:rsidR="001263D7" w:rsidRPr="00347D5D" w:rsidRDefault="001263D7" w:rsidP="001263D7">
            <w:pPr>
              <w:pStyle w:val="Default"/>
              <w:spacing w:before="20"/>
              <w:rPr>
                <w:b/>
                <w:bCs/>
              </w:rPr>
            </w:pPr>
            <w:r w:rsidRPr="00347D5D">
              <w:rPr>
                <w:b/>
                <w:bCs/>
              </w:rPr>
              <w:t xml:space="preserve"> </w:t>
            </w:r>
          </w:p>
          <w:p w14:paraId="3D4B8B04"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1620F884" w14:textId="77777777" w:rsidR="001263D7" w:rsidRPr="00347D5D" w:rsidRDefault="001263D7" w:rsidP="001263D7">
            <w:pPr>
              <w:autoSpaceDE w:val="0"/>
              <w:autoSpaceDN w:val="0"/>
              <w:adjustRightInd w:val="0"/>
              <w:rPr>
                <w:rFonts w:cs="Arial"/>
                <w:color w:val="000000"/>
                <w:sz w:val="22"/>
                <w:szCs w:val="22"/>
              </w:rPr>
            </w:pPr>
          </w:p>
          <w:p w14:paraId="09EA8E30" w14:textId="77777777" w:rsidR="001263D7" w:rsidRPr="00347D5D" w:rsidRDefault="001263D7" w:rsidP="001263D7">
            <w:pPr>
              <w:rPr>
                <w:i/>
                <w:color w:val="000000"/>
                <w:sz w:val="18"/>
                <w:szCs w:val="18"/>
              </w:rPr>
            </w:pPr>
          </w:p>
          <w:p w14:paraId="065D7DB0" w14:textId="77777777" w:rsidR="001263D7" w:rsidRPr="00347D5D" w:rsidRDefault="001263D7" w:rsidP="001263D7">
            <w:pPr>
              <w:rPr>
                <w:i/>
                <w:color w:val="000000"/>
                <w:sz w:val="18"/>
                <w:szCs w:val="18"/>
              </w:rPr>
            </w:pPr>
          </w:p>
          <w:p w14:paraId="4BAB8FE5" w14:textId="77777777" w:rsidR="001263D7" w:rsidRPr="00347D5D" w:rsidRDefault="001263D7" w:rsidP="001263D7">
            <w:pPr>
              <w:rPr>
                <w:b/>
                <w:sz w:val="12"/>
                <w:szCs w:val="12"/>
              </w:rPr>
            </w:pPr>
          </w:p>
        </w:tc>
      </w:tr>
      <w:tr w:rsidR="001263D7" w14:paraId="0B10D687" w14:textId="77777777" w:rsidTr="001263D7">
        <w:trPr>
          <w:trHeight w:val="1690"/>
        </w:trPr>
        <w:tc>
          <w:tcPr>
            <w:tcW w:w="10103" w:type="dxa"/>
            <w:gridSpan w:val="4"/>
            <w:tcBorders>
              <w:top w:val="single" w:sz="8" w:space="0" w:color="auto"/>
              <w:bottom w:val="single" w:sz="8" w:space="0" w:color="auto"/>
            </w:tcBorders>
            <w:shd w:val="clear" w:color="auto" w:fill="auto"/>
          </w:tcPr>
          <w:p w14:paraId="3EED09AC" w14:textId="77777777" w:rsidR="001263D7" w:rsidRPr="00347D5D" w:rsidRDefault="001263D7" w:rsidP="001263D7">
            <w:pPr>
              <w:autoSpaceDE w:val="0"/>
              <w:autoSpaceDN w:val="0"/>
              <w:adjustRightInd w:val="0"/>
              <w:spacing w:before="20"/>
              <w:rPr>
                <w:rFonts w:cs="Arial"/>
                <w:b/>
                <w:bCs/>
                <w:color w:val="000000"/>
                <w:sz w:val="23"/>
                <w:szCs w:val="23"/>
              </w:rPr>
            </w:pPr>
          </w:p>
          <w:p w14:paraId="2698EE64" w14:textId="77777777" w:rsidR="001263D7" w:rsidRDefault="001263D7" w:rsidP="001263D7">
            <w:pPr>
              <w:autoSpaceDE w:val="0"/>
              <w:autoSpaceDN w:val="0"/>
              <w:adjustRightInd w:val="0"/>
              <w:spacing w:before="20"/>
              <w:rPr>
                <w:b/>
                <w:bCs/>
                <w:color w:val="000000"/>
              </w:rPr>
            </w:pPr>
            <w:r w:rsidRPr="00347D5D">
              <w:rPr>
                <w:rFonts w:cs="Arial"/>
                <w:b/>
                <w:bCs/>
                <w:color w:val="000000"/>
                <w:sz w:val="23"/>
                <w:szCs w:val="23"/>
              </w:rPr>
              <w:t xml:space="preserve">      </w:t>
            </w:r>
            <w:r w:rsidRPr="00347D5D">
              <w:rPr>
                <w:b/>
                <w:bCs/>
                <w:color w:val="000000"/>
              </w:rPr>
              <w:t xml:space="preserve">26(d)(1). If Question 26(d) is </w:t>
            </w:r>
            <w:r w:rsidRPr="00347D5D">
              <w:rPr>
                <w:b/>
                <w:bCs/>
                <w:i/>
                <w:iCs/>
                <w:color w:val="000000"/>
              </w:rPr>
              <w:t>NO</w:t>
            </w:r>
            <w:r w:rsidRPr="00347D5D">
              <w:rPr>
                <w:b/>
                <w:bCs/>
                <w:color w:val="000000"/>
              </w:rPr>
              <w:t>, were title IV-E funds paid for the period of ineligibility?</w:t>
            </w:r>
          </w:p>
          <w:p w14:paraId="53FE432D" w14:textId="77777777" w:rsidR="001263D7" w:rsidRPr="00347D5D" w:rsidRDefault="001263D7" w:rsidP="001263D7">
            <w:pPr>
              <w:autoSpaceDE w:val="0"/>
              <w:autoSpaceDN w:val="0"/>
              <w:adjustRightInd w:val="0"/>
              <w:spacing w:before="20"/>
              <w:rPr>
                <w:b/>
                <w:bCs/>
                <w:color w:val="000000"/>
              </w:rPr>
            </w:pPr>
          </w:p>
          <w:p w14:paraId="5C63EED0" w14:textId="77777777" w:rsidR="001263D7" w:rsidRPr="00347D5D" w:rsidRDefault="001263D7" w:rsidP="001263D7">
            <w:pPr>
              <w:jc w:val="right"/>
              <w:rPr>
                <w:rFonts w:cs="Arial"/>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0CD76C3" w14:textId="77777777" w:rsidR="001263D7" w:rsidRPr="00347D5D" w:rsidRDefault="001263D7" w:rsidP="001263D7">
            <w:pPr>
              <w:rPr>
                <w:rFonts w:cs="Arial"/>
                <w:color w:val="000000"/>
                <w:sz w:val="22"/>
                <w:szCs w:val="22"/>
              </w:rPr>
            </w:pPr>
          </w:p>
          <w:p w14:paraId="6551B81B" w14:textId="77777777" w:rsidR="001263D7" w:rsidRPr="00347D5D" w:rsidRDefault="001263D7" w:rsidP="001263D7">
            <w:pPr>
              <w:rPr>
                <w:sz w:val="16"/>
                <w:szCs w:val="16"/>
              </w:rPr>
            </w:pPr>
          </w:p>
        </w:tc>
      </w:tr>
      <w:tr w:rsidR="001263D7" w:rsidRPr="00347D5D" w14:paraId="6889EC6E" w14:textId="77777777" w:rsidTr="001263D7">
        <w:trPr>
          <w:trHeight w:val="375"/>
        </w:trPr>
        <w:tc>
          <w:tcPr>
            <w:tcW w:w="10103" w:type="dxa"/>
            <w:gridSpan w:val="4"/>
            <w:tcBorders>
              <w:top w:val="single" w:sz="8" w:space="0" w:color="auto"/>
              <w:bottom w:val="single" w:sz="8" w:space="0" w:color="auto"/>
            </w:tcBorders>
            <w:shd w:val="clear" w:color="auto" w:fill="000000"/>
          </w:tcPr>
          <w:p w14:paraId="2002BB82"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000000"/>
                <w:sz w:val="23"/>
                <w:szCs w:val="23"/>
              </w:rPr>
              <w:t>(</w:t>
            </w:r>
            <w:r w:rsidRPr="00347D5D">
              <w:rPr>
                <w:rFonts w:cs="Arial"/>
                <w:b/>
                <w:bCs/>
                <w:color w:val="FFFFFF"/>
                <w:sz w:val="23"/>
                <w:szCs w:val="23"/>
              </w:rPr>
              <w:t xml:space="preserve">M) TITLE IV-E AGENCY RESPONSIBILITY FOR PLACEMENT AND CARE </w:t>
            </w:r>
          </w:p>
          <w:p w14:paraId="23E02220" w14:textId="77777777" w:rsidR="001263D7" w:rsidRPr="00347D5D" w:rsidRDefault="001263D7" w:rsidP="001263D7">
            <w:pPr>
              <w:rPr>
                <w:rFonts w:cs="Arial"/>
                <w:b/>
                <w:bCs/>
                <w:color w:val="000000"/>
                <w:sz w:val="23"/>
                <w:szCs w:val="23"/>
              </w:rPr>
            </w:pPr>
            <w:r w:rsidRPr="00347D5D">
              <w:rPr>
                <w:rFonts w:cs="Arial"/>
                <w:color w:val="FFFFFF"/>
                <w:sz w:val="19"/>
                <w:szCs w:val="19"/>
              </w:rPr>
              <w:t xml:space="preserve">[Statutory Citation: §§ 472(a)(2)(B)(i) of the Act; Regulatory Citation: 45 CFR § 1356.71(d)(1)(iii)] </w:t>
            </w:r>
          </w:p>
        </w:tc>
      </w:tr>
      <w:tr w:rsidR="001263D7" w14:paraId="2931851D" w14:textId="77777777" w:rsidTr="001263D7">
        <w:tc>
          <w:tcPr>
            <w:tcW w:w="10103" w:type="dxa"/>
            <w:gridSpan w:val="4"/>
            <w:tcBorders>
              <w:top w:val="single" w:sz="8" w:space="0" w:color="auto"/>
            </w:tcBorders>
            <w:shd w:val="clear" w:color="auto" w:fill="auto"/>
          </w:tcPr>
          <w:p w14:paraId="0E402AC1" w14:textId="77777777" w:rsidR="001263D7" w:rsidRPr="00347D5D" w:rsidRDefault="001263D7" w:rsidP="001263D7">
            <w:pPr>
              <w:rPr>
                <w:sz w:val="16"/>
                <w:szCs w:val="16"/>
              </w:rPr>
            </w:pPr>
          </w:p>
          <w:p w14:paraId="4EB4EC14" w14:textId="77777777" w:rsidR="001263D7" w:rsidRPr="00347D5D" w:rsidRDefault="001263D7" w:rsidP="001263D7">
            <w:pPr>
              <w:pStyle w:val="Default"/>
              <w:rPr>
                <w:rFonts w:ascii="TimesNewRomanPS-BoldMT" w:hAnsi="TimesNewRomanPS-BoldMT" w:cs="TimesNewRomanPS-BoldMT"/>
                <w:b/>
                <w:bCs/>
                <w:sz w:val="22"/>
                <w:szCs w:val="22"/>
              </w:rPr>
            </w:pPr>
            <w:r w:rsidRPr="00347D5D">
              <w:rPr>
                <w:b/>
              </w:rPr>
              <w:t xml:space="preserve">27. Did the title IV-E agency have </w:t>
            </w:r>
            <w:r w:rsidRPr="00347D5D">
              <w:rPr>
                <w:b/>
                <w:i/>
                <w:iCs/>
              </w:rPr>
              <w:t xml:space="preserve">responsibility for the placement and care </w:t>
            </w:r>
            <w:r w:rsidRPr="00347D5D">
              <w:rPr>
                <w:b/>
              </w:rPr>
              <w:t xml:space="preserve">of the child for the period the child was in an out-of-home placement during the PUR?                                             </w:t>
            </w:r>
            <w:r>
              <w:rPr>
                <w:b/>
              </w:rPr>
              <w:t xml:space="preserve">   </w:t>
            </w:r>
            <w:r w:rsidRPr="00347D5D">
              <w:rPr>
                <w:b/>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0DD19D6D" w14:textId="77777777" w:rsidR="001263D7" w:rsidRPr="00347D5D" w:rsidRDefault="001263D7" w:rsidP="001263D7">
            <w:pPr>
              <w:pStyle w:val="Default"/>
              <w:rPr>
                <w:rFonts w:ascii="TimesNewRomanPS-BoldMT" w:hAnsi="TimesNewRomanPS-BoldMT" w:cs="TimesNewRomanPS-BoldMT"/>
                <w:b/>
                <w:bCs/>
                <w:sz w:val="22"/>
                <w:szCs w:val="22"/>
              </w:rPr>
            </w:pPr>
          </w:p>
          <w:p w14:paraId="3D911020" w14:textId="77777777" w:rsidR="001263D7" w:rsidRPr="00347D5D" w:rsidRDefault="001263D7" w:rsidP="001263D7">
            <w:pPr>
              <w:pStyle w:val="Default"/>
              <w:rPr>
                <w:b/>
              </w:rPr>
            </w:pPr>
            <w:r w:rsidRPr="00347D5D">
              <w:rPr>
                <w:rFonts w:ascii="TimesNewRomanPS-BoldMT" w:hAnsi="TimesNewRomanPS-BoldMT" w:cs="TimesNewRomanPS-BoldMT"/>
                <w:b/>
                <w:bCs/>
                <w:sz w:val="22"/>
                <w:szCs w:val="22"/>
              </w:rPr>
              <w:t xml:space="preserve">Agency Name: </w:t>
            </w:r>
            <w:r w:rsidRPr="00347D5D">
              <w:rPr>
                <w:b/>
                <w:bCs/>
                <w:highlight w:val="lightGray"/>
              </w:rPr>
              <w:fldChar w:fldCharType="begin">
                <w:ffData>
                  <w:name w:val="Text135"/>
                  <w:enabled/>
                  <w:calcOnExit w:val="0"/>
                  <w:textInput/>
                </w:ffData>
              </w:fldChar>
            </w:r>
            <w:bookmarkStart w:id="102" w:name="Text135"/>
            <w:r w:rsidRPr="00347D5D">
              <w:rPr>
                <w:b/>
                <w:bCs/>
                <w:highlight w:val="lightGray"/>
              </w:rPr>
              <w:instrText xml:space="preserve"> FORMTEXT </w:instrText>
            </w:r>
            <w:r w:rsidRPr="00347D5D">
              <w:rPr>
                <w:b/>
                <w:bCs/>
                <w:highlight w:val="lightGray"/>
              </w:rPr>
            </w:r>
            <w:r w:rsidRPr="00347D5D">
              <w:rPr>
                <w:b/>
                <w:bCs/>
                <w:highlight w:val="lightGray"/>
              </w:rPr>
              <w:fldChar w:fldCharType="separate"/>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highlight w:val="lightGray"/>
              </w:rPr>
              <w:fldChar w:fldCharType="end"/>
            </w:r>
            <w:bookmarkEnd w:id="102"/>
          </w:p>
          <w:p w14:paraId="012477F1" w14:textId="77777777" w:rsidR="001263D7" w:rsidRDefault="001263D7" w:rsidP="001263D7">
            <w:pPr>
              <w:rPr>
                <w:i/>
                <w:color w:val="000000"/>
                <w:sz w:val="18"/>
                <w:szCs w:val="18"/>
              </w:rPr>
            </w:pPr>
          </w:p>
          <w:p w14:paraId="6F1A03A2" w14:textId="77777777" w:rsidR="001263D7" w:rsidRDefault="001263D7" w:rsidP="001263D7">
            <w:pPr>
              <w:rPr>
                <w:i/>
                <w:color w:val="000000"/>
                <w:sz w:val="18"/>
                <w:szCs w:val="18"/>
              </w:rPr>
            </w:pPr>
          </w:p>
          <w:p w14:paraId="540A48B3" w14:textId="77777777" w:rsidR="001263D7" w:rsidRPr="00347D5D" w:rsidRDefault="001263D7" w:rsidP="001263D7">
            <w:pPr>
              <w:rPr>
                <w:i/>
                <w:color w:val="000000"/>
                <w:sz w:val="18"/>
                <w:szCs w:val="18"/>
              </w:rPr>
            </w:pPr>
          </w:p>
          <w:p w14:paraId="2993E128" w14:textId="77777777" w:rsidR="001263D7" w:rsidRPr="00347D5D" w:rsidRDefault="001263D7" w:rsidP="001263D7">
            <w:pPr>
              <w:rPr>
                <w:b/>
                <w:sz w:val="12"/>
                <w:szCs w:val="12"/>
              </w:rPr>
            </w:pPr>
          </w:p>
        </w:tc>
      </w:tr>
      <w:tr w:rsidR="001263D7" w14:paraId="59F1EB2F" w14:textId="77777777" w:rsidTr="001263D7">
        <w:trPr>
          <w:trHeight w:val="525"/>
        </w:trPr>
        <w:tc>
          <w:tcPr>
            <w:tcW w:w="10103" w:type="dxa"/>
            <w:gridSpan w:val="4"/>
            <w:tcBorders>
              <w:bottom w:val="single" w:sz="8" w:space="0" w:color="auto"/>
            </w:tcBorders>
            <w:shd w:val="clear" w:color="auto" w:fill="auto"/>
          </w:tcPr>
          <w:p w14:paraId="6BCC6B3F" w14:textId="77777777" w:rsidR="001263D7" w:rsidRPr="00347D5D" w:rsidRDefault="001263D7" w:rsidP="001263D7">
            <w:pPr>
              <w:rPr>
                <w:rFonts w:cs="Arial"/>
                <w:i/>
                <w:iCs/>
                <w:sz w:val="18"/>
                <w:szCs w:val="18"/>
              </w:rPr>
            </w:pPr>
            <w:r w:rsidRPr="00347D5D">
              <w:rPr>
                <w:b/>
                <w:bCs/>
                <w:iCs/>
              </w:rPr>
              <w:t xml:space="preserve">Comments: </w:t>
            </w:r>
            <w:bookmarkStart w:id="103" w:name="Text136"/>
            <w:r w:rsidRPr="00347D5D">
              <w:rPr>
                <w:b/>
                <w:bCs/>
                <w:sz w:val="22"/>
                <w:szCs w:val="22"/>
                <w:highlight w:val="lightGray"/>
              </w:rPr>
              <w:fldChar w:fldCharType="begin">
                <w:ffData>
                  <w:name w:val="Text136"/>
                  <w:enabled/>
                  <w:calcOnExit w:val="0"/>
                  <w:textInput/>
                </w:ffData>
              </w:fldChar>
            </w:r>
            <w:r w:rsidRPr="00347D5D">
              <w:rPr>
                <w:b/>
                <w:bCs/>
                <w:sz w:val="22"/>
                <w:szCs w:val="22"/>
                <w:highlight w:val="lightGray"/>
              </w:rPr>
              <w:instrText xml:space="preserve"> FORMTEXT </w:instrText>
            </w:r>
            <w:r w:rsidRPr="00347D5D">
              <w:rPr>
                <w:b/>
                <w:bCs/>
                <w:sz w:val="22"/>
                <w:szCs w:val="22"/>
                <w:highlight w:val="lightGray"/>
              </w:rPr>
            </w:r>
            <w:r w:rsidRPr="00347D5D">
              <w:rPr>
                <w:b/>
                <w:bCs/>
                <w:sz w:val="22"/>
                <w:szCs w:val="22"/>
                <w:highlight w:val="lightGray"/>
              </w:rPr>
              <w:fldChar w:fldCharType="separate"/>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sz w:val="22"/>
                <w:szCs w:val="22"/>
                <w:highlight w:val="lightGray"/>
              </w:rPr>
              <w:fldChar w:fldCharType="end"/>
            </w:r>
            <w:bookmarkEnd w:id="103"/>
          </w:p>
          <w:p w14:paraId="1C3B3531" w14:textId="77777777" w:rsidR="001263D7" w:rsidRPr="00347D5D" w:rsidRDefault="001263D7" w:rsidP="001263D7">
            <w:pPr>
              <w:rPr>
                <w:rFonts w:cs="Arial"/>
                <w:iCs/>
                <w:sz w:val="18"/>
                <w:szCs w:val="18"/>
              </w:rPr>
            </w:pPr>
            <w:r w:rsidRPr="00347D5D">
              <w:rPr>
                <w:rFonts w:cs="Arial"/>
                <w:iCs/>
                <w:sz w:val="18"/>
                <w:szCs w:val="18"/>
              </w:rPr>
              <w:fldChar w:fldCharType="begin">
                <w:ffData>
                  <w:name w:val="Text101"/>
                  <w:enabled/>
                  <w:calcOnExit w:val="0"/>
                  <w:textInput/>
                </w:ffData>
              </w:fldChar>
            </w:r>
            <w:bookmarkStart w:id="104" w:name="Text101"/>
            <w:r w:rsidRPr="00347D5D">
              <w:rPr>
                <w:rFonts w:cs="Arial"/>
                <w:iCs/>
                <w:sz w:val="18"/>
                <w:szCs w:val="18"/>
              </w:rPr>
              <w:instrText xml:space="preserve"> FORMTEXT </w:instrText>
            </w:r>
            <w:r w:rsidRPr="00347D5D">
              <w:rPr>
                <w:rFonts w:cs="Arial"/>
                <w:iCs/>
                <w:sz w:val="18"/>
                <w:szCs w:val="18"/>
              </w:rPr>
            </w:r>
            <w:r w:rsidRPr="00347D5D">
              <w:rPr>
                <w:rFonts w:cs="Arial"/>
                <w:iCs/>
                <w:sz w:val="18"/>
                <w:szCs w:val="18"/>
              </w:rPr>
              <w:fldChar w:fldCharType="separate"/>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sz w:val="18"/>
                <w:szCs w:val="18"/>
              </w:rPr>
              <w:fldChar w:fldCharType="end"/>
            </w:r>
            <w:bookmarkEnd w:id="104"/>
          </w:p>
          <w:p w14:paraId="26746275" w14:textId="77777777" w:rsidR="001263D7" w:rsidRPr="00347D5D" w:rsidRDefault="001263D7" w:rsidP="001263D7">
            <w:pPr>
              <w:rPr>
                <w:sz w:val="16"/>
                <w:szCs w:val="16"/>
              </w:rPr>
            </w:pPr>
          </w:p>
        </w:tc>
      </w:tr>
      <w:tr w:rsidR="001263D7" w14:paraId="700C38C4" w14:textId="77777777" w:rsidTr="001263D7">
        <w:trPr>
          <w:trHeight w:val="1600"/>
        </w:trPr>
        <w:tc>
          <w:tcPr>
            <w:tcW w:w="10103" w:type="dxa"/>
            <w:gridSpan w:val="4"/>
            <w:tcBorders>
              <w:top w:val="single" w:sz="8" w:space="0" w:color="auto"/>
              <w:bottom w:val="single" w:sz="8" w:space="0" w:color="auto"/>
            </w:tcBorders>
            <w:shd w:val="clear" w:color="auto" w:fill="auto"/>
          </w:tcPr>
          <w:p w14:paraId="30D84B42" w14:textId="77777777" w:rsidR="001263D7" w:rsidRPr="00347D5D" w:rsidRDefault="001263D7" w:rsidP="001263D7">
            <w:pPr>
              <w:rPr>
                <w:rFonts w:cs="Arial"/>
                <w:i/>
                <w:iCs/>
                <w:sz w:val="18"/>
                <w:szCs w:val="18"/>
              </w:rPr>
            </w:pPr>
          </w:p>
          <w:p w14:paraId="74CBED01" w14:textId="77777777" w:rsidR="001263D7" w:rsidRPr="00347D5D" w:rsidRDefault="001263D7" w:rsidP="001263D7">
            <w:pPr>
              <w:autoSpaceDE w:val="0"/>
              <w:autoSpaceDN w:val="0"/>
              <w:adjustRightInd w:val="0"/>
              <w:spacing w:before="20"/>
              <w:jc w:val="center"/>
              <w:rPr>
                <w:b/>
                <w:bCs/>
                <w:color w:val="000000"/>
              </w:rPr>
            </w:pPr>
            <w:r w:rsidRPr="00347D5D">
              <w:rPr>
                <w:rFonts w:cs="Arial"/>
                <w:b/>
                <w:bCs/>
                <w:color w:val="000000"/>
                <w:sz w:val="23"/>
                <w:szCs w:val="23"/>
              </w:rPr>
              <w:t xml:space="preserve"> </w:t>
            </w:r>
            <w:r w:rsidRPr="00347D5D">
              <w:rPr>
                <w:b/>
                <w:bCs/>
                <w:color w:val="000000"/>
              </w:rPr>
              <w:t xml:space="preserve">27(a). If Question 27 is </w:t>
            </w:r>
            <w:r w:rsidRPr="00347D5D">
              <w:rPr>
                <w:b/>
                <w:bCs/>
                <w:i/>
                <w:iCs/>
                <w:color w:val="000000"/>
              </w:rPr>
              <w:t>NO</w:t>
            </w:r>
            <w:r w:rsidRPr="00347D5D">
              <w:rPr>
                <w:b/>
                <w:bCs/>
                <w:color w:val="000000"/>
              </w:rPr>
              <w:t xml:space="preserve">, did another public agency have </w:t>
            </w:r>
            <w:r w:rsidRPr="00347D5D">
              <w:rPr>
                <w:b/>
                <w:bCs/>
                <w:i/>
                <w:iCs/>
                <w:color w:val="000000"/>
              </w:rPr>
              <w:t xml:space="preserve">responsibility for the placement and care </w:t>
            </w:r>
            <w:r w:rsidRPr="00347D5D">
              <w:rPr>
                <w:b/>
                <w:bCs/>
                <w:color w:val="000000"/>
              </w:rPr>
              <w:t xml:space="preserve">of the child?                                                                                                                    </w:t>
            </w:r>
            <w:r>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E502AE3" w14:textId="77777777" w:rsidR="001263D7" w:rsidRPr="00347D5D" w:rsidRDefault="001263D7" w:rsidP="001263D7">
            <w:pPr>
              <w:autoSpaceDE w:val="0"/>
              <w:autoSpaceDN w:val="0"/>
              <w:adjustRightInd w:val="0"/>
              <w:spacing w:before="20"/>
              <w:rPr>
                <w:color w:val="000000"/>
              </w:rPr>
            </w:pPr>
          </w:p>
          <w:p w14:paraId="748A131D" w14:textId="77777777" w:rsidR="001263D7" w:rsidRPr="00347D5D" w:rsidRDefault="001263D7" w:rsidP="001263D7">
            <w:pPr>
              <w:rPr>
                <w:rFonts w:cs="Arial"/>
                <w:b/>
                <w:bCs/>
                <w:i/>
                <w:iCs/>
                <w:sz w:val="20"/>
              </w:rPr>
            </w:pPr>
          </w:p>
        </w:tc>
      </w:tr>
      <w:tr w:rsidR="001263D7" w14:paraId="228A2FFB" w14:textId="77777777" w:rsidTr="001263D7">
        <w:trPr>
          <w:trHeight w:val="495"/>
        </w:trPr>
        <w:tc>
          <w:tcPr>
            <w:tcW w:w="10103" w:type="dxa"/>
            <w:gridSpan w:val="4"/>
            <w:tcBorders>
              <w:top w:val="single" w:sz="8" w:space="0" w:color="auto"/>
              <w:bottom w:val="single" w:sz="8" w:space="0" w:color="auto"/>
            </w:tcBorders>
            <w:shd w:val="clear" w:color="auto" w:fill="auto"/>
          </w:tcPr>
          <w:p w14:paraId="1FEAB383"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7"/>
                  <w:enabled/>
                  <w:calcOnExit w:val="0"/>
                  <w:textInput/>
                </w:ffData>
              </w:fldChar>
            </w:r>
            <w:bookmarkStart w:id="105" w:name="Text13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5"/>
          </w:p>
          <w:p w14:paraId="09F56942" w14:textId="77777777" w:rsidR="001263D7" w:rsidRDefault="001263D7" w:rsidP="001263D7">
            <w:pPr>
              <w:rPr>
                <w:rFonts w:cs="Arial"/>
                <w:b/>
                <w:bCs/>
                <w:i/>
                <w:iCs/>
                <w:sz w:val="20"/>
              </w:rPr>
            </w:pPr>
          </w:p>
          <w:p w14:paraId="26D3B317" w14:textId="77777777" w:rsidR="001263D7" w:rsidRPr="00347D5D" w:rsidRDefault="001263D7" w:rsidP="001263D7">
            <w:pPr>
              <w:rPr>
                <w:rFonts w:cs="Arial"/>
                <w:b/>
                <w:bCs/>
                <w:i/>
                <w:iCs/>
                <w:sz w:val="20"/>
              </w:rPr>
            </w:pPr>
          </w:p>
        </w:tc>
      </w:tr>
      <w:tr w:rsidR="001263D7" w14:paraId="3EC0DC58" w14:textId="77777777" w:rsidTr="001263D7">
        <w:trPr>
          <w:trHeight w:val="1393"/>
        </w:trPr>
        <w:tc>
          <w:tcPr>
            <w:tcW w:w="10103" w:type="dxa"/>
            <w:gridSpan w:val="4"/>
            <w:tcBorders>
              <w:top w:val="single" w:sz="8" w:space="0" w:color="auto"/>
              <w:bottom w:val="single" w:sz="8" w:space="0" w:color="auto"/>
            </w:tcBorders>
            <w:shd w:val="clear" w:color="auto" w:fill="auto"/>
          </w:tcPr>
          <w:p w14:paraId="2A5F739F" w14:textId="77777777" w:rsidR="001263D7" w:rsidRPr="00347D5D" w:rsidRDefault="001263D7" w:rsidP="001263D7">
            <w:pPr>
              <w:pStyle w:val="Default"/>
              <w:spacing w:before="20"/>
              <w:rPr>
                <w:b/>
              </w:rPr>
            </w:pPr>
            <w:r w:rsidRPr="00347D5D">
              <w:rPr>
                <w:b/>
              </w:rPr>
              <w:lastRenderedPageBreak/>
              <w:t xml:space="preserve">     </w:t>
            </w:r>
          </w:p>
          <w:p w14:paraId="2AE36086" w14:textId="77777777" w:rsidR="001263D7" w:rsidRPr="00347D5D" w:rsidRDefault="001263D7" w:rsidP="001263D7">
            <w:pPr>
              <w:pStyle w:val="Default"/>
              <w:spacing w:before="20"/>
              <w:rPr>
                <w:b/>
              </w:rPr>
            </w:pPr>
            <w:r w:rsidRPr="00347D5D">
              <w:rPr>
                <w:b/>
                <w:bCs/>
              </w:rPr>
              <w:t xml:space="preserve">27(b). If another public agency had this responsibility, was there a </w:t>
            </w:r>
            <w:r w:rsidRPr="00347D5D">
              <w:rPr>
                <w:b/>
                <w:bCs/>
                <w:i/>
                <w:iCs/>
              </w:rPr>
              <w:t xml:space="preserve">title IV-E agreement </w:t>
            </w:r>
            <w:r w:rsidRPr="00347D5D">
              <w:rPr>
                <w:b/>
                <w:bCs/>
              </w:rPr>
              <w:t xml:space="preserve">in effect between this agency and the title IV-E agency?    </w:t>
            </w:r>
            <w:r w:rsidRPr="00347D5D">
              <w:rPr>
                <w:b/>
                <w:bCs/>
                <w:sz w:val="23"/>
                <w:szCs w:val="23"/>
              </w:rPr>
              <w:t xml:space="preserve">                                                 </w:t>
            </w:r>
            <w:r>
              <w:rPr>
                <w:b/>
                <w:bCs/>
                <w:sz w:val="23"/>
                <w:szCs w:val="23"/>
              </w:rPr>
              <w:t xml:space="preserve">   </w:t>
            </w:r>
            <w:r w:rsidRPr="00347D5D">
              <w:rPr>
                <w:b/>
                <w:bCs/>
                <w:sz w:val="23"/>
                <w:szCs w:val="23"/>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FFAAC46" w14:textId="77777777" w:rsidR="001263D7" w:rsidRPr="00347D5D" w:rsidRDefault="001263D7" w:rsidP="001263D7">
            <w:pPr>
              <w:pStyle w:val="Default"/>
              <w:tabs>
                <w:tab w:val="left" w:pos="612"/>
              </w:tabs>
              <w:spacing w:before="20"/>
              <w:rPr>
                <w:sz w:val="23"/>
                <w:szCs w:val="23"/>
              </w:rPr>
            </w:pPr>
          </w:p>
          <w:p w14:paraId="7EAFF116" w14:textId="77777777" w:rsidR="001263D7" w:rsidRPr="00347D5D" w:rsidRDefault="001263D7" w:rsidP="001263D7">
            <w:pPr>
              <w:rPr>
                <w:b/>
                <w:color w:val="000000"/>
              </w:rPr>
            </w:pPr>
          </w:p>
        </w:tc>
      </w:tr>
      <w:tr w:rsidR="001263D7" w14:paraId="4EC991BC" w14:textId="77777777" w:rsidTr="001263D7">
        <w:trPr>
          <w:trHeight w:val="1465"/>
        </w:trPr>
        <w:tc>
          <w:tcPr>
            <w:tcW w:w="10103" w:type="dxa"/>
            <w:gridSpan w:val="4"/>
            <w:tcBorders>
              <w:top w:val="single" w:sz="8" w:space="0" w:color="auto"/>
              <w:bottom w:val="single" w:sz="8" w:space="0" w:color="auto"/>
            </w:tcBorders>
            <w:shd w:val="clear" w:color="auto" w:fill="auto"/>
          </w:tcPr>
          <w:p w14:paraId="07D1DF7C" w14:textId="77777777" w:rsidR="001263D7" w:rsidRPr="00347D5D" w:rsidRDefault="001263D7" w:rsidP="001263D7">
            <w:pPr>
              <w:rPr>
                <w:b/>
              </w:rPr>
            </w:pPr>
          </w:p>
          <w:p w14:paraId="19773E6A" w14:textId="77777777" w:rsidR="001263D7" w:rsidRPr="00347D5D" w:rsidRDefault="001263D7" w:rsidP="001263D7">
            <w:pPr>
              <w:tabs>
                <w:tab w:val="left" w:pos="612"/>
              </w:tabs>
              <w:autoSpaceDE w:val="0"/>
              <w:autoSpaceDN w:val="0"/>
              <w:adjustRightInd w:val="0"/>
              <w:spacing w:before="20"/>
              <w:rPr>
                <w:color w:val="000000"/>
              </w:rPr>
            </w:pPr>
            <w:r w:rsidRPr="00347D5D">
              <w:rPr>
                <w:b/>
                <w:bCs/>
                <w:color w:val="000000"/>
              </w:rPr>
              <w:t xml:space="preserve">27(c). Were the requirements regarding </w:t>
            </w:r>
            <w:r w:rsidRPr="00347D5D">
              <w:rPr>
                <w:b/>
                <w:bCs/>
                <w:i/>
                <w:iCs/>
                <w:color w:val="000000"/>
              </w:rPr>
              <w:t xml:space="preserve">placement and care </w:t>
            </w:r>
            <w:r w:rsidRPr="00347D5D">
              <w:rPr>
                <w:b/>
                <w:bCs/>
                <w:color w:val="000000"/>
              </w:rPr>
              <w:t xml:space="preserve">met?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EA21BFD" w14:textId="77777777" w:rsidR="001263D7" w:rsidRPr="00347D5D" w:rsidRDefault="001263D7" w:rsidP="001263D7">
            <w:pPr>
              <w:rPr>
                <w:color w:val="000000"/>
              </w:rPr>
            </w:pPr>
            <w:r w:rsidRPr="00347D5D">
              <w:rPr>
                <w:color w:val="000000"/>
              </w:rPr>
              <w:t xml:space="preserve">Indicate </w:t>
            </w:r>
            <w:r w:rsidRPr="00347D5D">
              <w:rPr>
                <w:b/>
                <w:bCs/>
                <w:i/>
                <w:iCs/>
                <w:color w:val="000000"/>
              </w:rPr>
              <w:t xml:space="preserve">YES </w:t>
            </w:r>
            <w:r w:rsidRPr="00347D5D">
              <w:rPr>
                <w:color w:val="000000"/>
              </w:rPr>
              <w:t xml:space="preserve">or </w:t>
            </w:r>
            <w:r w:rsidRPr="00347D5D">
              <w:rPr>
                <w:b/>
                <w:bCs/>
                <w:i/>
                <w:iCs/>
                <w:color w:val="000000"/>
              </w:rPr>
              <w:t>NO</w:t>
            </w:r>
            <w:r w:rsidRPr="00347D5D">
              <w:rPr>
                <w:color w:val="000000"/>
              </w:rPr>
              <w:t>.</w:t>
            </w:r>
          </w:p>
          <w:p w14:paraId="7C186437" w14:textId="77777777" w:rsidR="001263D7" w:rsidRPr="00347D5D" w:rsidRDefault="001263D7" w:rsidP="001263D7">
            <w:pPr>
              <w:rPr>
                <w:b/>
              </w:rPr>
            </w:pPr>
          </w:p>
        </w:tc>
      </w:tr>
      <w:tr w:rsidR="001263D7" w14:paraId="74801472" w14:textId="77777777" w:rsidTr="001263D7">
        <w:trPr>
          <w:trHeight w:val="405"/>
        </w:trPr>
        <w:tc>
          <w:tcPr>
            <w:tcW w:w="10103" w:type="dxa"/>
            <w:gridSpan w:val="4"/>
            <w:tcBorders>
              <w:top w:val="single" w:sz="8" w:space="0" w:color="auto"/>
            </w:tcBorders>
            <w:shd w:val="clear" w:color="auto" w:fill="auto"/>
          </w:tcPr>
          <w:p w14:paraId="25E8A799" w14:textId="77777777" w:rsidR="001263D7" w:rsidRPr="00347D5D" w:rsidRDefault="001263D7" w:rsidP="001263D7">
            <w:pPr>
              <w:autoSpaceDE w:val="0"/>
              <w:autoSpaceDN w:val="0"/>
              <w:adjustRightInd w:val="0"/>
              <w:spacing w:before="20"/>
              <w:rPr>
                <w:rFonts w:cs="Arial"/>
                <w:b/>
                <w:bCs/>
                <w:color w:val="000000"/>
                <w:sz w:val="23"/>
                <w:szCs w:val="23"/>
              </w:rPr>
            </w:pPr>
          </w:p>
          <w:p w14:paraId="69726B4D"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27(d). If Question 27(c) is </w:t>
            </w:r>
            <w:r w:rsidRPr="00347D5D">
              <w:rPr>
                <w:b/>
                <w:bCs/>
                <w:i/>
                <w:iCs/>
                <w:color w:val="000000"/>
              </w:rPr>
              <w:t>NO</w:t>
            </w:r>
            <w:r w:rsidRPr="00347D5D">
              <w:rPr>
                <w:b/>
                <w:bCs/>
                <w:color w:val="000000"/>
              </w:rPr>
              <w:t xml:space="preserve">, were title IV-E funds paid for the period in which the </w:t>
            </w:r>
            <w:r w:rsidRPr="00347D5D">
              <w:rPr>
                <w:b/>
                <w:bCs/>
                <w:i/>
                <w:iCs/>
                <w:color w:val="000000"/>
              </w:rPr>
              <w:t xml:space="preserve">placement and care </w:t>
            </w:r>
            <w:r w:rsidRPr="00347D5D">
              <w:rPr>
                <w:b/>
                <w:bCs/>
                <w:color w:val="000000"/>
              </w:rPr>
              <w:t xml:space="preserve">responsibility requirement was not met?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w:t>
            </w:r>
            <w:r w:rsidRPr="00347D5D">
              <w:rPr>
                <w:rFonts w:ascii="TimesNewRomanPS-BoldMT" w:hAnsi="TimesNewRomanPS-BoldMT" w:cs="TimesNewRomanPS-BoldMT"/>
                <w:b/>
                <w:bCs/>
                <w:sz w:val="22"/>
                <w:szCs w:val="22"/>
                <w:highlight w:val="lightGray"/>
              </w:rPr>
              <w:fldChar w:fldCharType="begin">
                <w:ffData>
                  <w:name w:val="Check24"/>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bCs/>
                <w:color w:val="000000"/>
              </w:rPr>
              <w:t xml:space="preserve">                </w:t>
            </w:r>
          </w:p>
          <w:p w14:paraId="658B5731" w14:textId="77777777" w:rsidR="001263D7" w:rsidRPr="00347D5D" w:rsidRDefault="001263D7" w:rsidP="001263D7">
            <w:pPr>
              <w:autoSpaceDE w:val="0"/>
              <w:autoSpaceDN w:val="0"/>
              <w:adjustRightInd w:val="0"/>
              <w:spacing w:before="20"/>
              <w:rPr>
                <w:color w:val="000000"/>
              </w:rPr>
            </w:pPr>
          </w:p>
          <w:p w14:paraId="2D9CD40F" w14:textId="77777777" w:rsidR="001263D7" w:rsidRPr="00347D5D" w:rsidRDefault="001263D7" w:rsidP="001263D7">
            <w:pPr>
              <w:rPr>
                <w:b/>
              </w:rPr>
            </w:pPr>
          </w:p>
        </w:tc>
      </w:tr>
      <w:tr w:rsidR="001263D7" w14:paraId="4A60A632" w14:textId="77777777" w:rsidTr="001263D7">
        <w:tc>
          <w:tcPr>
            <w:tcW w:w="10103" w:type="dxa"/>
            <w:gridSpan w:val="4"/>
            <w:tcBorders>
              <w:top w:val="single" w:sz="12" w:space="0" w:color="auto"/>
            </w:tcBorders>
            <w:shd w:val="clear" w:color="auto" w:fill="202020"/>
          </w:tcPr>
          <w:p w14:paraId="709D40D0" w14:textId="77777777" w:rsidR="001263D7" w:rsidRPr="00347D5D" w:rsidRDefault="001263D7" w:rsidP="001263D7">
            <w:pPr>
              <w:pStyle w:val="Default"/>
              <w:rPr>
                <w:color w:val="FFFFFF"/>
                <w:sz w:val="23"/>
                <w:szCs w:val="23"/>
              </w:rPr>
            </w:pPr>
            <w:r w:rsidRPr="00347D5D">
              <w:rPr>
                <w:b/>
                <w:color w:val="FFFFFF"/>
              </w:rPr>
              <w:t xml:space="preserve">(N)   </w:t>
            </w:r>
            <w:r w:rsidRPr="00347D5D">
              <w:rPr>
                <w:b/>
                <w:bCs/>
                <w:color w:val="FFFFFF"/>
                <w:sz w:val="23"/>
                <w:szCs w:val="23"/>
              </w:rPr>
              <w:t xml:space="preserve">PLACEMENT IN LICENSED FOSTER CARE SETTINGS </w:t>
            </w:r>
          </w:p>
          <w:p w14:paraId="5BCC5EE0" w14:textId="77777777" w:rsidR="001263D7" w:rsidRPr="00347D5D" w:rsidRDefault="001263D7" w:rsidP="001263D7">
            <w:pPr>
              <w:rPr>
                <w:b/>
                <w:sz w:val="16"/>
                <w:szCs w:val="16"/>
              </w:rPr>
            </w:pPr>
            <w:r w:rsidRPr="00347D5D">
              <w:rPr>
                <w:rFonts w:cs="Arial"/>
                <w:color w:val="FFFFFF"/>
                <w:sz w:val="19"/>
                <w:szCs w:val="19"/>
              </w:rPr>
              <w:t>[Statutory Citation: §§ 472(b) &amp; (c) of the Act; Regulatory Citation: 45 CFR §§ 1355.20 and 1356.71(d)(1)(iv)]</w:t>
            </w:r>
          </w:p>
        </w:tc>
      </w:tr>
      <w:tr w:rsidR="001263D7" w14:paraId="07E65354" w14:textId="77777777" w:rsidTr="001263D7">
        <w:tc>
          <w:tcPr>
            <w:tcW w:w="10103" w:type="dxa"/>
            <w:gridSpan w:val="4"/>
            <w:shd w:val="clear" w:color="auto" w:fill="auto"/>
          </w:tcPr>
          <w:p w14:paraId="78D49870" w14:textId="77777777" w:rsidR="001263D7" w:rsidRPr="00347D5D" w:rsidRDefault="001263D7" w:rsidP="001263D7">
            <w:pPr>
              <w:rPr>
                <w:sz w:val="16"/>
                <w:szCs w:val="16"/>
              </w:rPr>
            </w:pPr>
          </w:p>
          <w:p w14:paraId="0EE8FD72" w14:textId="77777777" w:rsidR="001263D7" w:rsidRPr="00347D5D" w:rsidRDefault="001263D7" w:rsidP="001263D7">
            <w:pPr>
              <w:rPr>
                <w:b/>
                <w:sz w:val="22"/>
                <w:szCs w:val="22"/>
              </w:rPr>
            </w:pPr>
          </w:p>
          <w:p w14:paraId="1B4FC287" w14:textId="77777777" w:rsidR="001263D7" w:rsidRPr="00347D5D" w:rsidRDefault="001263D7" w:rsidP="001263D7">
            <w:pPr>
              <w:rPr>
                <w:b/>
                <w:sz w:val="22"/>
                <w:szCs w:val="22"/>
              </w:rPr>
            </w:pPr>
            <w:r w:rsidRPr="00347D5D">
              <w:rPr>
                <w:b/>
                <w:sz w:val="22"/>
                <w:szCs w:val="22"/>
              </w:rPr>
              <w:t xml:space="preserve">28.  Provider Name: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5DE66CCA" w14:textId="77777777" w:rsidR="001263D7" w:rsidRPr="00347D5D" w:rsidRDefault="001263D7" w:rsidP="001263D7">
            <w:pPr>
              <w:rPr>
                <w:b/>
                <w:sz w:val="22"/>
                <w:szCs w:val="22"/>
              </w:rPr>
            </w:pPr>
          </w:p>
          <w:p w14:paraId="6BE8609D" w14:textId="77777777" w:rsidR="001263D7" w:rsidRPr="00347D5D" w:rsidRDefault="001263D7" w:rsidP="001263D7">
            <w:pPr>
              <w:rPr>
                <w:b/>
                <w:sz w:val="22"/>
                <w:szCs w:val="22"/>
              </w:rPr>
            </w:pPr>
            <w:smartTag w:uri="urn:schemas-microsoft-com:office:smarttags" w:element="Street">
              <w:smartTag w:uri="urn:schemas-microsoft-com:office:smarttags" w:element="address">
                <w:r w:rsidRPr="00347D5D">
                  <w:rPr>
                    <w:b/>
                    <w:sz w:val="22"/>
                    <w:szCs w:val="22"/>
                  </w:rPr>
                  <w:t>29.  Provider Street</w:t>
                </w:r>
              </w:smartTag>
            </w:smartTag>
            <w:r w:rsidRPr="00347D5D">
              <w:rPr>
                <w:b/>
                <w:sz w:val="22"/>
                <w:szCs w:val="22"/>
              </w:rPr>
              <w:t xml:space="preserve"> Address: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CCF6211" w14:textId="77777777" w:rsidR="001263D7" w:rsidRPr="00347D5D" w:rsidRDefault="001263D7" w:rsidP="001263D7">
            <w:pPr>
              <w:rPr>
                <w:b/>
                <w:sz w:val="22"/>
                <w:szCs w:val="22"/>
              </w:rPr>
            </w:pPr>
          </w:p>
          <w:p w14:paraId="4AF209E8" w14:textId="77777777" w:rsidR="001263D7" w:rsidRPr="00347D5D" w:rsidRDefault="001263D7" w:rsidP="001263D7">
            <w:pPr>
              <w:rPr>
                <w:b/>
                <w:sz w:val="22"/>
                <w:szCs w:val="22"/>
              </w:rPr>
            </w:pPr>
            <w:r w:rsidRPr="00347D5D">
              <w:rPr>
                <w:b/>
                <w:sz w:val="22"/>
                <w:szCs w:val="22"/>
              </w:rPr>
              <w:t xml:space="preserve">30.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City</w:t>
                </w:r>
              </w:smartTag>
            </w:smartTag>
            <w:r w:rsidRPr="00347D5D">
              <w:rPr>
                <w:b/>
                <w:sz w:val="22"/>
                <w:szCs w:val="22"/>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31.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State</w:t>
                </w:r>
              </w:smartTag>
            </w:smartTag>
            <w:r w:rsidRPr="00347D5D">
              <w:rPr>
                <w:b/>
                <w:sz w:val="22"/>
                <w:szCs w:val="22"/>
              </w:rPr>
              <w:t>:</w:t>
            </w:r>
            <w:r w:rsidRPr="00347D5D">
              <w:rPr>
                <w:color w:val="000000"/>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272DA0E" w14:textId="77777777" w:rsidR="001263D7" w:rsidRDefault="001263D7" w:rsidP="001263D7">
            <w:pPr>
              <w:autoSpaceDE w:val="0"/>
              <w:autoSpaceDN w:val="0"/>
              <w:adjustRightInd w:val="0"/>
              <w:rPr>
                <w:rFonts w:cs="Arial"/>
                <w:b/>
                <w:bCs/>
                <w:i/>
                <w:iCs/>
                <w:sz w:val="18"/>
                <w:szCs w:val="18"/>
              </w:rPr>
            </w:pPr>
          </w:p>
          <w:p w14:paraId="4B241D95" w14:textId="77777777" w:rsidR="001263D7" w:rsidRDefault="001263D7" w:rsidP="001263D7">
            <w:pPr>
              <w:autoSpaceDE w:val="0"/>
              <w:autoSpaceDN w:val="0"/>
              <w:adjustRightInd w:val="0"/>
              <w:rPr>
                <w:rFonts w:cs="Arial"/>
                <w:b/>
                <w:bCs/>
                <w:i/>
                <w:iCs/>
                <w:sz w:val="18"/>
                <w:szCs w:val="18"/>
              </w:rPr>
            </w:pPr>
          </w:p>
          <w:p w14:paraId="438FB672" w14:textId="77777777" w:rsidR="001263D7" w:rsidRDefault="001263D7" w:rsidP="001263D7">
            <w:pPr>
              <w:autoSpaceDE w:val="0"/>
              <w:autoSpaceDN w:val="0"/>
              <w:adjustRightInd w:val="0"/>
              <w:rPr>
                <w:rFonts w:cs="Arial"/>
                <w:b/>
                <w:bCs/>
                <w:i/>
                <w:iCs/>
                <w:sz w:val="18"/>
                <w:szCs w:val="18"/>
              </w:rPr>
            </w:pPr>
          </w:p>
          <w:p w14:paraId="7B56FAAB" w14:textId="77777777" w:rsidR="001263D7" w:rsidRDefault="001263D7" w:rsidP="001263D7">
            <w:pPr>
              <w:autoSpaceDE w:val="0"/>
              <w:autoSpaceDN w:val="0"/>
              <w:adjustRightInd w:val="0"/>
              <w:rPr>
                <w:rFonts w:cs="Arial"/>
                <w:b/>
                <w:bCs/>
                <w:i/>
                <w:iCs/>
                <w:sz w:val="18"/>
                <w:szCs w:val="18"/>
              </w:rPr>
            </w:pPr>
          </w:p>
          <w:p w14:paraId="52DB685B" w14:textId="77777777" w:rsidR="001263D7" w:rsidRPr="00347D5D" w:rsidRDefault="001263D7" w:rsidP="001263D7">
            <w:pPr>
              <w:autoSpaceDE w:val="0"/>
              <w:autoSpaceDN w:val="0"/>
              <w:adjustRightInd w:val="0"/>
              <w:rPr>
                <w:rFonts w:cs="Arial"/>
                <w:b/>
                <w:bCs/>
                <w:i/>
                <w:iCs/>
                <w:sz w:val="18"/>
                <w:szCs w:val="18"/>
              </w:rPr>
            </w:pPr>
          </w:p>
          <w:p w14:paraId="463F5D2D" w14:textId="77777777" w:rsidR="001263D7" w:rsidRPr="00347D5D" w:rsidRDefault="001263D7" w:rsidP="001263D7">
            <w:pPr>
              <w:autoSpaceDE w:val="0"/>
              <w:autoSpaceDN w:val="0"/>
              <w:adjustRightInd w:val="0"/>
              <w:rPr>
                <w:rFonts w:cs="Arial"/>
                <w:i/>
                <w:iCs/>
                <w:sz w:val="18"/>
                <w:szCs w:val="18"/>
              </w:rPr>
            </w:pPr>
          </w:p>
        </w:tc>
      </w:tr>
      <w:tr w:rsidR="001263D7" w14:paraId="7E0CD359" w14:textId="77777777" w:rsidTr="001263D7">
        <w:tc>
          <w:tcPr>
            <w:tcW w:w="10103" w:type="dxa"/>
            <w:gridSpan w:val="4"/>
            <w:shd w:val="clear" w:color="auto" w:fill="auto"/>
          </w:tcPr>
          <w:p w14:paraId="2A177809" w14:textId="77777777" w:rsidR="001263D7" w:rsidRDefault="001263D7" w:rsidP="001263D7">
            <w:pPr>
              <w:pStyle w:val="Default"/>
              <w:rPr>
                <w:b/>
              </w:rPr>
            </w:pPr>
            <w:r w:rsidRPr="00347D5D">
              <w:rPr>
                <w:b/>
              </w:rPr>
              <w:t xml:space="preserve">32.   Date(s) of child’s stay in this foster care placement (month/day/year): </w:t>
            </w:r>
          </w:p>
          <w:p w14:paraId="6164C5C9" w14:textId="77777777" w:rsidR="001263D7" w:rsidRPr="00347D5D" w:rsidRDefault="001263D7" w:rsidP="001263D7">
            <w:pPr>
              <w:pStyle w:val="Default"/>
              <w:rPr>
                <w:b/>
              </w:rPr>
            </w:pPr>
          </w:p>
          <w:p w14:paraId="7204AC06" w14:textId="77777777" w:rsidR="001263D7" w:rsidRPr="00347D5D" w:rsidRDefault="001263D7" w:rsidP="001263D7">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848539F" w14:textId="77777777" w:rsidR="001263D7" w:rsidRPr="00347D5D" w:rsidRDefault="001263D7" w:rsidP="001263D7">
            <w:pPr>
              <w:rPr>
                <w:b/>
                <w:sz w:val="16"/>
                <w:szCs w:val="16"/>
              </w:rPr>
            </w:pPr>
          </w:p>
          <w:p w14:paraId="49BCD4E6" w14:textId="77777777" w:rsidR="001263D7" w:rsidRPr="00347D5D" w:rsidRDefault="001263D7" w:rsidP="001263D7">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C406919" w14:textId="77777777" w:rsidR="001263D7" w:rsidRPr="00347D5D" w:rsidRDefault="001263D7" w:rsidP="001263D7">
            <w:pPr>
              <w:rPr>
                <w:b/>
                <w:sz w:val="16"/>
                <w:szCs w:val="16"/>
              </w:rPr>
            </w:pPr>
          </w:p>
        </w:tc>
      </w:tr>
      <w:tr w:rsidR="001263D7" w14:paraId="6EDC32B9" w14:textId="77777777" w:rsidTr="001263D7">
        <w:trPr>
          <w:trHeight w:val="1880"/>
        </w:trPr>
        <w:tc>
          <w:tcPr>
            <w:tcW w:w="10103" w:type="dxa"/>
            <w:gridSpan w:val="4"/>
            <w:tcBorders>
              <w:bottom w:val="single" w:sz="8" w:space="0" w:color="auto"/>
            </w:tcBorders>
            <w:shd w:val="clear" w:color="auto" w:fill="auto"/>
          </w:tcPr>
          <w:p w14:paraId="4D14F37E" w14:textId="77777777" w:rsidR="001263D7" w:rsidRPr="00347D5D" w:rsidRDefault="001263D7" w:rsidP="001263D7">
            <w:pPr>
              <w:rPr>
                <w:sz w:val="16"/>
                <w:szCs w:val="16"/>
              </w:rPr>
            </w:pPr>
          </w:p>
          <w:p w14:paraId="37CE13D9" w14:textId="77777777" w:rsidR="001263D7" w:rsidRPr="00347D5D" w:rsidRDefault="001263D7" w:rsidP="001263D7">
            <w:pPr>
              <w:autoSpaceDE w:val="0"/>
              <w:autoSpaceDN w:val="0"/>
              <w:adjustRightInd w:val="0"/>
              <w:rPr>
                <w:b/>
                <w:bCs/>
                <w:color w:val="000000"/>
              </w:rPr>
            </w:pPr>
            <w:r w:rsidRPr="00347D5D">
              <w:rPr>
                <w:b/>
                <w:bCs/>
                <w:color w:val="000000"/>
              </w:rPr>
              <w:t xml:space="preserve">33. Type of foster care setting (check one): </w:t>
            </w:r>
          </w:p>
          <w:p w14:paraId="77DC34F5" w14:textId="77777777" w:rsidR="001263D7" w:rsidRPr="00347D5D" w:rsidRDefault="001263D7" w:rsidP="001263D7">
            <w:pPr>
              <w:autoSpaceDE w:val="0"/>
              <w:autoSpaceDN w:val="0"/>
              <w:adjustRightInd w:val="0"/>
              <w:rPr>
                <w:color w:val="000000"/>
              </w:rPr>
            </w:pPr>
          </w:p>
          <w:p w14:paraId="55E8A5FF" w14:textId="77777777" w:rsidR="001263D7" w:rsidRPr="00347D5D" w:rsidRDefault="001263D7" w:rsidP="001263D7">
            <w:pPr>
              <w:jc w:val="center"/>
              <w:rPr>
                <w:b/>
                <w:sz w:val="22"/>
                <w:szCs w:val="22"/>
              </w:rPr>
            </w:pP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FFH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GH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Public Child Care Institution(25 children or fewer)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Private Child care Institution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Supervised Independent Living  Placement </w:t>
            </w:r>
            <w:r w:rsidRPr="00347D5D">
              <w:rPr>
                <w:b/>
                <w:sz w:val="22"/>
                <w:szCs w:val="22"/>
                <w:highlight w:val="lightGray"/>
              </w:rPr>
              <w:fldChar w:fldCharType="begin">
                <w:ffData>
                  <w:name w:val="Check25"/>
                  <w:enabled/>
                  <w:calcOnExit w:val="0"/>
                  <w:checkBox>
                    <w:sizeAuto/>
                    <w:default w:val="0"/>
                  </w:checkBox>
                </w:ffData>
              </w:fldChar>
            </w:r>
            <w:bookmarkStart w:id="106" w:name="Check25"/>
            <w:r w:rsidRPr="00347D5D">
              <w:rPr>
                <w:b/>
                <w:sz w:val="22"/>
                <w:szCs w:val="22"/>
                <w:highlight w:val="lightGray"/>
              </w:rPr>
              <w:instrText xml:space="preserve"> FORMCHECKBOX </w:instrText>
            </w:r>
            <w:r w:rsidR="00DC4DC4">
              <w:rPr>
                <w:b/>
                <w:sz w:val="22"/>
                <w:szCs w:val="22"/>
                <w:highlight w:val="lightGray"/>
              </w:rPr>
            </w:r>
            <w:r w:rsidR="00DC4DC4">
              <w:rPr>
                <w:b/>
                <w:sz w:val="22"/>
                <w:szCs w:val="22"/>
                <w:highlight w:val="lightGray"/>
              </w:rPr>
              <w:fldChar w:fldCharType="separate"/>
            </w:r>
            <w:r w:rsidRPr="00347D5D">
              <w:rPr>
                <w:b/>
                <w:sz w:val="22"/>
                <w:szCs w:val="22"/>
                <w:highlight w:val="lightGray"/>
              </w:rPr>
              <w:fldChar w:fldCharType="end"/>
            </w:r>
            <w:bookmarkEnd w:id="106"/>
            <w:r w:rsidRPr="00347D5D">
              <w:rPr>
                <w:b/>
                <w:sz w:val="22"/>
                <w:szCs w:val="22"/>
              </w:rPr>
              <w:t xml:space="preserve">Other </w:t>
            </w:r>
            <w:r w:rsidRPr="00347D5D">
              <w:rPr>
                <w:rFonts w:cs="Arial"/>
                <w:i/>
                <w:iCs/>
                <w:sz w:val="18"/>
                <w:szCs w:val="18"/>
              </w:rPr>
              <w:t xml:space="preserve">(specify) </w:t>
            </w:r>
            <w:r w:rsidRPr="00347D5D">
              <w:rPr>
                <w:rFonts w:cs="Arial"/>
                <w:b/>
                <w:iCs/>
                <w:sz w:val="18"/>
                <w:szCs w:val="18"/>
                <w:highlight w:val="lightGray"/>
              </w:rPr>
              <w:fldChar w:fldCharType="begin">
                <w:ffData>
                  <w:name w:val="Text138"/>
                  <w:enabled/>
                  <w:calcOnExit w:val="0"/>
                  <w:textInput/>
                </w:ffData>
              </w:fldChar>
            </w:r>
            <w:bookmarkStart w:id="107" w:name="Text138"/>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bookmarkEnd w:id="107"/>
            <w:r w:rsidRPr="00347D5D">
              <w:rPr>
                <w:color w:val="000000"/>
              </w:rPr>
              <w:fldChar w:fldCharType="begin">
                <w:ffData>
                  <w:name w:val="Text70"/>
                  <w:enabled/>
                  <w:calcOnExit w:val="0"/>
                  <w:textInput/>
                </w:ffData>
              </w:fldChar>
            </w:r>
            <w:r w:rsidRPr="00347D5D">
              <w:rPr>
                <w:color w:val="000000"/>
              </w:rPr>
              <w:instrText xml:space="preserve"> FORMTEXT </w:instrText>
            </w:r>
            <w:r w:rsidRPr="00347D5D">
              <w:rPr>
                <w:color w:val="000000"/>
              </w:rPr>
            </w:r>
            <w:r w:rsidRPr="00347D5D">
              <w:rPr>
                <w:color w:val="000000"/>
              </w:rPr>
              <w:fldChar w:fldCharType="separate"/>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color w:val="000000"/>
              </w:rPr>
              <w:fldChar w:fldCharType="end"/>
            </w:r>
          </w:p>
          <w:p w14:paraId="5934FF60" w14:textId="77777777" w:rsidR="001263D7" w:rsidRPr="00347D5D" w:rsidRDefault="001263D7" w:rsidP="001263D7">
            <w:pPr>
              <w:autoSpaceDE w:val="0"/>
              <w:autoSpaceDN w:val="0"/>
              <w:adjustRightInd w:val="0"/>
              <w:rPr>
                <w:rFonts w:cs="Arial"/>
                <w:i/>
                <w:iCs/>
                <w:sz w:val="18"/>
                <w:szCs w:val="18"/>
              </w:rPr>
            </w:pPr>
          </w:p>
          <w:p w14:paraId="6135FA9D" w14:textId="77777777" w:rsidR="001263D7" w:rsidRPr="00347D5D" w:rsidRDefault="001263D7" w:rsidP="001263D7">
            <w:pPr>
              <w:autoSpaceDE w:val="0"/>
              <w:autoSpaceDN w:val="0"/>
              <w:adjustRightInd w:val="0"/>
              <w:rPr>
                <w:rFonts w:cs="Arial"/>
                <w:i/>
                <w:iCs/>
                <w:sz w:val="18"/>
                <w:szCs w:val="18"/>
              </w:rPr>
            </w:pPr>
          </w:p>
        </w:tc>
      </w:tr>
      <w:tr w:rsidR="001263D7" w14:paraId="180CC863" w14:textId="77777777" w:rsidTr="001263D7">
        <w:trPr>
          <w:trHeight w:val="1410"/>
        </w:trPr>
        <w:tc>
          <w:tcPr>
            <w:tcW w:w="10103" w:type="dxa"/>
            <w:gridSpan w:val="4"/>
            <w:tcBorders>
              <w:top w:val="single" w:sz="8" w:space="0" w:color="auto"/>
            </w:tcBorders>
            <w:shd w:val="clear" w:color="auto" w:fill="auto"/>
          </w:tcPr>
          <w:p w14:paraId="1092CD4F" w14:textId="77777777" w:rsidR="001263D7" w:rsidRPr="00347D5D" w:rsidRDefault="001263D7" w:rsidP="001263D7">
            <w:pPr>
              <w:autoSpaceDE w:val="0"/>
              <w:autoSpaceDN w:val="0"/>
              <w:adjustRightInd w:val="0"/>
              <w:rPr>
                <w:i/>
                <w:sz w:val="18"/>
                <w:szCs w:val="18"/>
              </w:rPr>
            </w:pPr>
          </w:p>
          <w:p w14:paraId="6ADB0AF7" w14:textId="77777777" w:rsidR="001263D7" w:rsidRPr="00347D5D" w:rsidRDefault="001263D7" w:rsidP="001263D7">
            <w:pPr>
              <w:autoSpaceDE w:val="0"/>
              <w:autoSpaceDN w:val="0"/>
              <w:adjustRightInd w:val="0"/>
              <w:rPr>
                <w:color w:val="000000"/>
              </w:rPr>
            </w:pPr>
            <w:r w:rsidRPr="00347D5D">
              <w:rPr>
                <w:b/>
                <w:bCs/>
                <w:color w:val="000000"/>
              </w:rPr>
              <w:t xml:space="preserve">33(a). If Question 33 is </w:t>
            </w:r>
            <w:r w:rsidRPr="00347D5D">
              <w:rPr>
                <w:b/>
                <w:bCs/>
                <w:i/>
                <w:iCs/>
                <w:color w:val="000000"/>
              </w:rPr>
              <w:t>Other</w:t>
            </w:r>
            <w:r w:rsidRPr="00347D5D">
              <w:rPr>
                <w:b/>
                <w:bCs/>
                <w:color w:val="000000"/>
              </w:rPr>
              <w:t xml:space="preserve">, were title IV-E funds paid for the period in which the child resided in the placement during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0409991" w14:textId="77777777" w:rsidR="001263D7" w:rsidRPr="00347D5D" w:rsidRDefault="001263D7" w:rsidP="001263D7">
            <w:pPr>
              <w:autoSpaceDE w:val="0"/>
              <w:autoSpaceDN w:val="0"/>
              <w:adjustRightInd w:val="0"/>
              <w:rPr>
                <w:rFonts w:cs="Arial"/>
                <w:color w:val="000000"/>
                <w:sz w:val="22"/>
                <w:szCs w:val="22"/>
              </w:rPr>
            </w:pPr>
          </w:p>
          <w:p w14:paraId="795048FB" w14:textId="77777777" w:rsidR="001263D7" w:rsidRPr="00347D5D" w:rsidRDefault="001263D7" w:rsidP="001263D7">
            <w:pPr>
              <w:autoSpaceDE w:val="0"/>
              <w:autoSpaceDN w:val="0"/>
              <w:adjustRightInd w:val="0"/>
              <w:rPr>
                <w:sz w:val="16"/>
                <w:szCs w:val="16"/>
              </w:rPr>
            </w:pPr>
          </w:p>
        </w:tc>
      </w:tr>
      <w:tr w:rsidR="001263D7" w14:paraId="40143091" w14:textId="77777777" w:rsidTr="001263D7">
        <w:tc>
          <w:tcPr>
            <w:tcW w:w="10103" w:type="dxa"/>
            <w:gridSpan w:val="4"/>
            <w:shd w:val="clear" w:color="auto" w:fill="auto"/>
          </w:tcPr>
          <w:p w14:paraId="3D70338A"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39"/>
                  <w:enabled/>
                  <w:calcOnExit w:val="0"/>
                  <w:textInput/>
                </w:ffData>
              </w:fldChar>
            </w:r>
            <w:bookmarkStart w:id="108" w:name="Text139"/>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108"/>
          </w:p>
          <w:p w14:paraId="14760A1B" w14:textId="77777777" w:rsidR="001263D7" w:rsidRPr="00347D5D" w:rsidRDefault="001263D7" w:rsidP="001263D7">
            <w:pPr>
              <w:rPr>
                <w:b/>
              </w:rPr>
            </w:pPr>
          </w:p>
          <w:p w14:paraId="0F6E608A" w14:textId="77777777" w:rsidR="001263D7" w:rsidRPr="00347D5D" w:rsidRDefault="001263D7" w:rsidP="001263D7">
            <w:pPr>
              <w:autoSpaceDE w:val="0"/>
              <w:autoSpaceDN w:val="0"/>
              <w:adjustRightInd w:val="0"/>
              <w:rPr>
                <w:color w:val="000000"/>
              </w:rPr>
            </w:pPr>
            <w:r w:rsidRPr="00347D5D">
              <w:rPr>
                <w:b/>
                <w:bCs/>
                <w:color w:val="000000"/>
              </w:rPr>
              <w:t xml:space="preserve">34. Was the foster care provider in Question 33 </w:t>
            </w:r>
            <w:r w:rsidRPr="00347D5D">
              <w:rPr>
                <w:b/>
                <w:bCs/>
                <w:i/>
                <w:iCs/>
                <w:color w:val="000000"/>
              </w:rPr>
              <w:t xml:space="preserve">fully licensed </w:t>
            </w:r>
            <w:r w:rsidRPr="00347D5D">
              <w:rPr>
                <w:b/>
                <w:bCs/>
                <w:color w:val="000000"/>
              </w:rPr>
              <w:t xml:space="preserve">during the child’s placement that falls within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187A407D" w14:textId="77777777" w:rsidR="001263D7" w:rsidRPr="00347D5D" w:rsidRDefault="001263D7" w:rsidP="001263D7">
            <w:pPr>
              <w:rPr>
                <w:rFonts w:cs="Arial"/>
                <w:color w:val="000000"/>
                <w:sz w:val="22"/>
                <w:szCs w:val="22"/>
              </w:rPr>
            </w:pPr>
          </w:p>
          <w:p w14:paraId="2508B149" w14:textId="77777777" w:rsidR="001263D7" w:rsidRPr="00347D5D" w:rsidRDefault="001263D7" w:rsidP="001263D7">
            <w:pPr>
              <w:rPr>
                <w:b/>
                <w:sz w:val="12"/>
                <w:szCs w:val="12"/>
              </w:rPr>
            </w:pPr>
          </w:p>
          <w:p w14:paraId="598607FF" w14:textId="77777777" w:rsidR="001263D7" w:rsidRPr="00347D5D" w:rsidRDefault="001263D7" w:rsidP="001263D7">
            <w:pPr>
              <w:rPr>
                <w:b/>
                <w:sz w:val="12"/>
                <w:szCs w:val="12"/>
              </w:rPr>
            </w:pPr>
          </w:p>
          <w:p w14:paraId="05EDB09C" w14:textId="77777777" w:rsidR="001263D7" w:rsidRPr="00347D5D" w:rsidRDefault="001263D7" w:rsidP="001263D7">
            <w:pPr>
              <w:rPr>
                <w:b/>
                <w:sz w:val="16"/>
                <w:szCs w:val="16"/>
              </w:rPr>
            </w:pPr>
            <w:r w:rsidRPr="00347D5D">
              <w:rPr>
                <w:b/>
                <w:sz w:val="22"/>
                <w:szCs w:val="22"/>
              </w:rPr>
              <w:t xml:space="preserve">           Licensure period </w:t>
            </w:r>
            <w:r w:rsidRPr="00347D5D">
              <w:rPr>
                <w:b/>
                <w:sz w:val="16"/>
                <w:szCs w:val="16"/>
              </w:rPr>
              <w:t xml:space="preserve">(MM/DD/YY):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0A9D0487" w14:textId="77777777" w:rsidR="001263D7" w:rsidRPr="00347D5D" w:rsidRDefault="001263D7" w:rsidP="001263D7">
            <w:pPr>
              <w:rPr>
                <w:color w:val="000000"/>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4C356D4" w14:textId="77777777" w:rsidR="001263D7" w:rsidRPr="00347D5D" w:rsidRDefault="001263D7" w:rsidP="001263D7">
            <w:pPr>
              <w:rPr>
                <w:b/>
                <w:sz w:val="16"/>
                <w:szCs w:val="16"/>
              </w:rPr>
            </w:pPr>
          </w:p>
          <w:p w14:paraId="14E6EE2B" w14:textId="77777777" w:rsidR="001263D7" w:rsidRPr="00347D5D" w:rsidRDefault="001263D7" w:rsidP="001263D7">
            <w:pPr>
              <w:autoSpaceDE w:val="0"/>
              <w:autoSpaceDN w:val="0"/>
              <w:adjustRightInd w:val="0"/>
              <w:rPr>
                <w:rFonts w:cs="Arial"/>
                <w:i/>
                <w:iCs/>
                <w:sz w:val="18"/>
                <w:szCs w:val="18"/>
              </w:rPr>
            </w:pPr>
          </w:p>
          <w:p w14:paraId="7A4B915A" w14:textId="77777777" w:rsidR="001263D7" w:rsidRPr="00347D5D" w:rsidRDefault="001263D7" w:rsidP="001263D7">
            <w:pPr>
              <w:rPr>
                <w:b/>
                <w:i/>
                <w:sz w:val="18"/>
                <w:szCs w:val="18"/>
              </w:rPr>
            </w:pPr>
            <w:r w:rsidRPr="00347D5D">
              <w:rPr>
                <w:i/>
                <w:sz w:val="18"/>
                <w:szCs w:val="18"/>
              </w:rPr>
              <w:t xml:space="preserve"> </w:t>
            </w:r>
          </w:p>
        </w:tc>
      </w:tr>
      <w:tr w:rsidR="001263D7" w14:paraId="1B50ED50" w14:textId="77777777" w:rsidTr="001263D7">
        <w:tc>
          <w:tcPr>
            <w:tcW w:w="10103" w:type="dxa"/>
            <w:gridSpan w:val="4"/>
            <w:shd w:val="clear" w:color="auto" w:fill="auto"/>
          </w:tcPr>
          <w:p w14:paraId="619802B7" w14:textId="77777777" w:rsidR="001263D7" w:rsidRPr="00347D5D" w:rsidRDefault="001263D7" w:rsidP="001263D7">
            <w:pPr>
              <w:rPr>
                <w:rFonts w:cs="Arial"/>
                <w:iCs/>
                <w:sz w:val="18"/>
                <w:szCs w:val="18"/>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FAD10BB" w14:textId="77777777" w:rsidR="001263D7" w:rsidRPr="00347D5D" w:rsidRDefault="001263D7" w:rsidP="001263D7">
            <w:pPr>
              <w:rPr>
                <w:rFonts w:cs="Arial"/>
                <w:i/>
                <w:iCs/>
                <w:sz w:val="18"/>
                <w:szCs w:val="18"/>
              </w:rPr>
            </w:pPr>
          </w:p>
          <w:p w14:paraId="4D679F23" w14:textId="77777777" w:rsidR="001263D7" w:rsidRPr="00347D5D" w:rsidRDefault="001263D7" w:rsidP="001263D7">
            <w:pPr>
              <w:rPr>
                <w:sz w:val="16"/>
                <w:szCs w:val="16"/>
              </w:rPr>
            </w:pPr>
          </w:p>
        </w:tc>
      </w:tr>
      <w:tr w:rsidR="001263D7" w:rsidRPr="00347D5D" w14:paraId="698366D0" w14:textId="77777777" w:rsidTr="001263D7">
        <w:tc>
          <w:tcPr>
            <w:tcW w:w="10103" w:type="dxa"/>
            <w:gridSpan w:val="4"/>
            <w:shd w:val="clear" w:color="auto" w:fill="auto"/>
          </w:tcPr>
          <w:p w14:paraId="0AACE99C" w14:textId="77777777" w:rsidR="001263D7" w:rsidRPr="00347D5D" w:rsidRDefault="001263D7" w:rsidP="001263D7">
            <w:pPr>
              <w:rPr>
                <w:sz w:val="16"/>
                <w:szCs w:val="16"/>
              </w:rPr>
            </w:pPr>
          </w:p>
          <w:p w14:paraId="268ACD74" w14:textId="77777777" w:rsidR="001263D7" w:rsidRPr="00347D5D" w:rsidRDefault="001263D7" w:rsidP="001263D7">
            <w:pPr>
              <w:pStyle w:val="Default"/>
              <w:rPr>
                <w:b/>
                <w:bCs/>
              </w:rPr>
            </w:pPr>
            <w:r w:rsidRPr="00347D5D">
              <w:rPr>
                <w:b/>
                <w:sz w:val="22"/>
                <w:szCs w:val="22"/>
              </w:rPr>
              <w:t xml:space="preserve">        </w:t>
            </w:r>
            <w:r w:rsidRPr="00347D5D">
              <w:rPr>
                <w:b/>
                <w:bCs/>
              </w:rPr>
              <w:t xml:space="preserve">34(a). If Question 34 is </w:t>
            </w:r>
            <w:r w:rsidRPr="00347D5D">
              <w:rPr>
                <w:b/>
                <w:bCs/>
                <w:i/>
                <w:iCs/>
              </w:rPr>
              <w:t>NO</w:t>
            </w:r>
            <w:r w:rsidRPr="00347D5D">
              <w:rPr>
                <w:b/>
                <w:bCs/>
              </w:rPr>
              <w:t xml:space="preserve">, were title IV-E funds paid for the period during which the foster care provider was not </w:t>
            </w:r>
            <w:r w:rsidRPr="00347D5D">
              <w:rPr>
                <w:b/>
                <w:bCs/>
                <w:i/>
                <w:iCs/>
              </w:rPr>
              <w:t xml:space="preserve">fully licensed </w:t>
            </w:r>
            <w:r w:rsidRPr="00347D5D">
              <w:rPr>
                <w:b/>
                <w:bCs/>
              </w:rPr>
              <w:t xml:space="preserve">during the PUR?                                            </w:t>
            </w:r>
          </w:p>
          <w:p w14:paraId="35F8B56E" w14:textId="77777777" w:rsidR="001263D7" w:rsidRPr="00347D5D" w:rsidRDefault="001263D7" w:rsidP="001263D7">
            <w:pPr>
              <w:pStyle w:val="Default"/>
              <w:jc w:val="right"/>
            </w:pP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sz w:val="22"/>
                <w:szCs w:val="22"/>
              </w:rPr>
              <w:t xml:space="preserve">   </w:t>
            </w:r>
            <w:r w:rsidRPr="00347D5D">
              <w:rPr>
                <w:b/>
                <w:bCs/>
              </w:rPr>
              <w:t xml:space="preserve"> </w:t>
            </w:r>
          </w:p>
          <w:p w14:paraId="21551215" w14:textId="77777777" w:rsidR="001263D7" w:rsidRPr="00347D5D" w:rsidRDefault="001263D7" w:rsidP="001263D7">
            <w:pPr>
              <w:rPr>
                <w:rFonts w:cs="Arial"/>
                <w:color w:val="000000"/>
                <w:sz w:val="22"/>
                <w:szCs w:val="22"/>
              </w:rPr>
            </w:pPr>
          </w:p>
          <w:p w14:paraId="57A3704A" w14:textId="77777777" w:rsidR="001263D7" w:rsidRPr="00347D5D" w:rsidRDefault="001263D7" w:rsidP="001263D7">
            <w:pPr>
              <w:autoSpaceDE w:val="0"/>
              <w:autoSpaceDN w:val="0"/>
              <w:adjustRightInd w:val="0"/>
              <w:rPr>
                <w:color w:val="000000"/>
                <w:sz w:val="18"/>
                <w:szCs w:val="18"/>
              </w:rPr>
            </w:pPr>
          </w:p>
          <w:p w14:paraId="3417BDB8" w14:textId="77777777" w:rsidR="001263D7" w:rsidRPr="00347D5D" w:rsidRDefault="001263D7" w:rsidP="001263D7">
            <w:pPr>
              <w:autoSpaceDE w:val="0"/>
              <w:autoSpaceDN w:val="0"/>
              <w:adjustRightInd w:val="0"/>
              <w:rPr>
                <w:color w:val="000000"/>
                <w:sz w:val="18"/>
                <w:szCs w:val="18"/>
              </w:rPr>
            </w:pPr>
          </w:p>
          <w:p w14:paraId="0DD618D5" w14:textId="77777777" w:rsidR="001263D7" w:rsidRPr="00347D5D" w:rsidRDefault="001263D7" w:rsidP="001263D7">
            <w:pPr>
              <w:rPr>
                <w:b/>
                <w:i/>
                <w:sz w:val="12"/>
                <w:szCs w:val="12"/>
              </w:rPr>
            </w:pPr>
          </w:p>
        </w:tc>
      </w:tr>
      <w:tr w:rsidR="001263D7" w14:paraId="0EA281AD" w14:textId="77777777" w:rsidTr="001263D7">
        <w:tc>
          <w:tcPr>
            <w:tcW w:w="10103" w:type="dxa"/>
            <w:gridSpan w:val="4"/>
            <w:shd w:val="clear" w:color="auto" w:fill="auto"/>
          </w:tcPr>
          <w:p w14:paraId="710C25AE" w14:textId="77777777" w:rsidR="001263D7" w:rsidRPr="00347D5D" w:rsidRDefault="001263D7" w:rsidP="001263D7">
            <w:pPr>
              <w:rPr>
                <w:sz w:val="16"/>
                <w:szCs w:val="16"/>
              </w:rPr>
            </w:pPr>
          </w:p>
          <w:p w14:paraId="7A0E8888"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35. Were the title IV-E requirements related to the licensure of the child’s placement met? </w:t>
            </w:r>
          </w:p>
          <w:p w14:paraId="1A98C138" w14:textId="77777777" w:rsidR="001263D7" w:rsidRPr="00347D5D" w:rsidRDefault="001263D7" w:rsidP="001263D7">
            <w:pPr>
              <w:autoSpaceDE w:val="0"/>
              <w:autoSpaceDN w:val="0"/>
              <w:adjustRightInd w:val="0"/>
              <w:spacing w:before="20"/>
              <w:rPr>
                <w:color w:val="000000"/>
              </w:rPr>
            </w:pPr>
          </w:p>
          <w:p w14:paraId="713945E7" w14:textId="77777777" w:rsidR="001263D7" w:rsidRPr="00347D5D" w:rsidRDefault="001263D7" w:rsidP="001263D7">
            <w:pPr>
              <w:jc w:val="center"/>
              <w:rPr>
                <w:b/>
                <w:sz w:val="22"/>
                <w:szCs w:val="22"/>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D3B907A" w14:textId="77777777" w:rsidR="001263D7" w:rsidRPr="00347D5D" w:rsidRDefault="001263D7" w:rsidP="001263D7">
            <w:pPr>
              <w:autoSpaceDE w:val="0"/>
              <w:autoSpaceDN w:val="0"/>
              <w:adjustRightInd w:val="0"/>
              <w:rPr>
                <w:rFonts w:cs="Arial"/>
                <w:i/>
                <w:iCs/>
                <w:color w:val="000000"/>
                <w:sz w:val="18"/>
                <w:szCs w:val="18"/>
              </w:rPr>
            </w:pPr>
          </w:p>
          <w:p w14:paraId="31225EFB" w14:textId="77777777" w:rsidR="001263D7" w:rsidRPr="00347D5D" w:rsidRDefault="001263D7" w:rsidP="001263D7">
            <w:pPr>
              <w:autoSpaceDE w:val="0"/>
              <w:autoSpaceDN w:val="0"/>
              <w:adjustRightInd w:val="0"/>
              <w:rPr>
                <w:b/>
                <w:sz w:val="12"/>
                <w:szCs w:val="12"/>
              </w:rPr>
            </w:pPr>
          </w:p>
        </w:tc>
      </w:tr>
      <w:tr w:rsidR="001263D7" w14:paraId="2A2AA2B6" w14:textId="77777777" w:rsidTr="001263D7">
        <w:tc>
          <w:tcPr>
            <w:tcW w:w="10103" w:type="dxa"/>
            <w:gridSpan w:val="4"/>
            <w:tcBorders>
              <w:top w:val="single" w:sz="12" w:space="0" w:color="auto"/>
            </w:tcBorders>
            <w:shd w:val="clear" w:color="auto" w:fill="202020"/>
          </w:tcPr>
          <w:p w14:paraId="0B55900F"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(O) SAFETY REQUIREMENTS </w:t>
            </w:r>
          </w:p>
          <w:p w14:paraId="6C844A7E" w14:textId="77777777" w:rsidR="001263D7" w:rsidRPr="00347D5D" w:rsidRDefault="001263D7" w:rsidP="001263D7">
            <w:pPr>
              <w:rPr>
                <w:b/>
                <w:sz w:val="16"/>
                <w:szCs w:val="16"/>
              </w:rPr>
            </w:pPr>
            <w:r w:rsidRPr="00347D5D">
              <w:rPr>
                <w:rFonts w:cs="Arial"/>
                <w:color w:val="FFFFFF"/>
                <w:sz w:val="19"/>
                <w:szCs w:val="19"/>
              </w:rPr>
              <w:t>[Statutory Citation: § 471(a)(20) of the Act; Regulatory Citation: 45 CFR §§ 1355.20, 1356.30, and 1356.71(d)(1)(iv)]</w:t>
            </w:r>
          </w:p>
        </w:tc>
      </w:tr>
      <w:tr w:rsidR="001263D7" w14:paraId="7A2BD313" w14:textId="77777777" w:rsidTr="001263D7">
        <w:trPr>
          <w:trHeight w:val="260"/>
        </w:trPr>
        <w:tc>
          <w:tcPr>
            <w:tcW w:w="10103" w:type="dxa"/>
            <w:gridSpan w:val="4"/>
            <w:shd w:val="clear" w:color="auto" w:fill="auto"/>
          </w:tcPr>
          <w:p w14:paraId="40B0D8FD" w14:textId="77777777" w:rsidR="001263D7" w:rsidRPr="00347D5D" w:rsidRDefault="001263D7" w:rsidP="001263D7">
            <w:pPr>
              <w:rPr>
                <w:sz w:val="16"/>
                <w:szCs w:val="16"/>
              </w:rPr>
            </w:pPr>
          </w:p>
          <w:p w14:paraId="5B813694" w14:textId="77777777" w:rsidR="001263D7" w:rsidRPr="00347D5D" w:rsidRDefault="001263D7" w:rsidP="00C95DDE">
            <w:pPr>
              <w:numPr>
                <w:ilvl w:val="0"/>
                <w:numId w:val="61"/>
              </w:numPr>
              <w:autoSpaceDE w:val="0"/>
              <w:autoSpaceDN w:val="0"/>
              <w:adjustRightInd w:val="0"/>
              <w:rPr>
                <w:rFonts w:cs="Arial"/>
                <w:color w:val="000000"/>
                <w:sz w:val="22"/>
                <w:szCs w:val="22"/>
              </w:rPr>
            </w:pPr>
          </w:p>
          <w:p w14:paraId="0717AF59" w14:textId="77777777" w:rsidR="001263D7" w:rsidRPr="00347D5D" w:rsidRDefault="001263D7" w:rsidP="001263D7">
            <w:pPr>
              <w:autoSpaceDE w:val="0"/>
              <w:autoSpaceDN w:val="0"/>
              <w:adjustRightInd w:val="0"/>
              <w:spacing w:before="20"/>
              <w:jc w:val="both"/>
              <w:rPr>
                <w:color w:val="000000"/>
              </w:rPr>
            </w:pPr>
            <w:r w:rsidRPr="00347D5D">
              <w:rPr>
                <w:b/>
                <w:bCs/>
                <w:color w:val="000000"/>
              </w:rPr>
              <w:t xml:space="preserve">36. Was the child’s placement during the PUR a foster family home? </w:t>
            </w:r>
          </w:p>
          <w:p w14:paraId="32AEAC2B" w14:textId="77777777" w:rsidR="001263D7" w:rsidRPr="00347D5D" w:rsidRDefault="001263D7" w:rsidP="001263D7">
            <w:pPr>
              <w:autoSpaceDE w:val="0"/>
              <w:autoSpaceDN w:val="0"/>
              <w:adjustRightInd w:val="0"/>
              <w:rPr>
                <w:rFonts w:cs="Arial"/>
                <w:color w:val="000000"/>
                <w:sz w:val="23"/>
                <w:szCs w:val="23"/>
              </w:rPr>
            </w:pPr>
          </w:p>
          <w:p w14:paraId="720FC85B" w14:textId="77777777" w:rsidR="001263D7" w:rsidRPr="00347D5D" w:rsidRDefault="001263D7" w:rsidP="001263D7">
            <w:pPr>
              <w:jc w:val="right"/>
              <w:rPr>
                <w:b/>
                <w:sz w:val="22"/>
                <w:szCs w:val="22"/>
              </w:rPr>
            </w:pPr>
            <w:r w:rsidRPr="00347D5D">
              <w:rPr>
                <w:b/>
                <w:sz w:val="22"/>
                <w:szCs w:val="22"/>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28649FC" w14:textId="77777777" w:rsidR="001263D7" w:rsidRPr="00347D5D" w:rsidRDefault="001263D7" w:rsidP="001263D7">
            <w:pPr>
              <w:autoSpaceDE w:val="0"/>
              <w:autoSpaceDN w:val="0"/>
              <w:adjustRightInd w:val="0"/>
              <w:rPr>
                <w:rFonts w:cs="Arial"/>
                <w:i/>
                <w:iCs/>
                <w:sz w:val="18"/>
                <w:szCs w:val="18"/>
              </w:rPr>
            </w:pPr>
          </w:p>
          <w:p w14:paraId="54D13D5C" w14:textId="77777777" w:rsidR="001263D7" w:rsidRPr="00347D5D" w:rsidRDefault="001263D7" w:rsidP="001263D7">
            <w:pPr>
              <w:pStyle w:val="Default"/>
              <w:spacing w:before="160"/>
              <w:rPr>
                <w:b/>
                <w:sz w:val="12"/>
                <w:szCs w:val="12"/>
              </w:rPr>
            </w:pPr>
            <w:r w:rsidRPr="00347D5D">
              <w:rPr>
                <w:i/>
                <w:iCs/>
                <w:sz w:val="22"/>
                <w:szCs w:val="22"/>
              </w:rPr>
              <w:t xml:space="preserve"> </w:t>
            </w:r>
            <w:r w:rsidRPr="00347D5D">
              <w:rPr>
                <w:i/>
                <w:sz w:val="18"/>
                <w:szCs w:val="18"/>
              </w:rPr>
              <w:t xml:space="preserve"> </w:t>
            </w:r>
          </w:p>
        </w:tc>
      </w:tr>
      <w:tr w:rsidR="001263D7" w14:paraId="7F3808E0" w14:textId="77777777" w:rsidTr="001263D7">
        <w:trPr>
          <w:trHeight w:val="2420"/>
        </w:trPr>
        <w:tc>
          <w:tcPr>
            <w:tcW w:w="10103" w:type="dxa"/>
            <w:gridSpan w:val="4"/>
            <w:tcBorders>
              <w:bottom w:val="single" w:sz="8" w:space="0" w:color="auto"/>
            </w:tcBorders>
            <w:shd w:val="clear" w:color="auto" w:fill="auto"/>
          </w:tcPr>
          <w:p w14:paraId="7E4D8C3D" w14:textId="77777777" w:rsidR="001263D7" w:rsidRPr="00347D5D" w:rsidRDefault="001263D7" w:rsidP="001263D7">
            <w:pPr>
              <w:pStyle w:val="Default"/>
              <w:spacing w:before="20"/>
              <w:jc w:val="both"/>
              <w:rPr>
                <w:color w:val="auto"/>
                <w:sz w:val="16"/>
                <w:szCs w:val="16"/>
              </w:rPr>
            </w:pPr>
          </w:p>
          <w:p w14:paraId="000A089C" w14:textId="77777777" w:rsidR="001263D7" w:rsidRPr="00347D5D" w:rsidRDefault="001263D7" w:rsidP="001263D7">
            <w:pPr>
              <w:pStyle w:val="Default"/>
              <w:spacing w:before="20"/>
              <w:jc w:val="both"/>
              <w:rPr>
                <w:b/>
                <w:bCs/>
              </w:rPr>
            </w:pPr>
            <w:r w:rsidRPr="00347D5D">
              <w:rPr>
                <w:b/>
                <w:bCs/>
              </w:rPr>
              <w:t xml:space="preserve">36(a). If the foster family home was newly licensed before October 1, 2008, and the title IV-E agency did not “opt out” of the 1997 criminal record check requirement, was a </w:t>
            </w:r>
            <w:r w:rsidRPr="00347D5D">
              <w:rPr>
                <w:b/>
                <w:bCs/>
                <w:i/>
                <w:iCs/>
              </w:rPr>
              <w:t xml:space="preserve">CRC </w:t>
            </w:r>
            <w:r w:rsidRPr="00347D5D">
              <w:rPr>
                <w:b/>
                <w:bCs/>
              </w:rPr>
              <w:t xml:space="preserve">completed satisfactorily on the foster parent(s)? </w:t>
            </w:r>
          </w:p>
          <w:p w14:paraId="1BF8F34F" w14:textId="77777777" w:rsidR="001263D7" w:rsidRPr="00347D5D" w:rsidRDefault="001263D7" w:rsidP="001263D7">
            <w:pPr>
              <w:pStyle w:val="Default"/>
              <w:spacing w:before="20"/>
              <w:jc w:val="right"/>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89ADEBD" w14:textId="77777777" w:rsidR="001263D7" w:rsidRPr="00347D5D" w:rsidRDefault="001263D7" w:rsidP="001263D7">
            <w:pPr>
              <w:rPr>
                <w:rFonts w:cs="Arial"/>
                <w:color w:val="000000"/>
                <w:sz w:val="22"/>
                <w:szCs w:val="22"/>
              </w:rPr>
            </w:pPr>
          </w:p>
          <w:p w14:paraId="285FD340" w14:textId="77777777" w:rsidR="001263D7" w:rsidRPr="00347D5D" w:rsidRDefault="001263D7" w:rsidP="001263D7">
            <w:pPr>
              <w:autoSpaceDE w:val="0"/>
              <w:autoSpaceDN w:val="0"/>
              <w:adjustRightInd w:val="0"/>
              <w:rPr>
                <w:rFonts w:cs="Arial"/>
                <w:i/>
                <w:iCs/>
                <w:sz w:val="18"/>
                <w:szCs w:val="18"/>
              </w:rPr>
            </w:pPr>
          </w:p>
        </w:tc>
      </w:tr>
      <w:tr w:rsidR="001263D7" w14:paraId="71ECDC75" w14:textId="77777777" w:rsidTr="001263D7">
        <w:trPr>
          <w:trHeight w:val="450"/>
        </w:trPr>
        <w:tc>
          <w:tcPr>
            <w:tcW w:w="10103" w:type="dxa"/>
            <w:gridSpan w:val="4"/>
            <w:tcBorders>
              <w:top w:val="single" w:sz="8" w:space="0" w:color="auto"/>
            </w:tcBorders>
            <w:shd w:val="clear" w:color="auto" w:fill="auto"/>
          </w:tcPr>
          <w:p w14:paraId="23B97648" w14:textId="77777777" w:rsidR="001263D7" w:rsidRPr="00347D5D" w:rsidRDefault="001263D7" w:rsidP="001263D7">
            <w:pPr>
              <w:autoSpaceDE w:val="0"/>
              <w:autoSpaceDN w:val="0"/>
              <w:adjustRightInd w:val="0"/>
              <w:rPr>
                <w:b/>
                <w:color w:val="000000"/>
              </w:rPr>
            </w:pPr>
            <w:r w:rsidRPr="00347D5D">
              <w:rPr>
                <w:b/>
                <w:color w:val="000000"/>
              </w:rPr>
              <w:lastRenderedPageBreak/>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CFB7A35" w14:textId="77777777" w:rsidR="001263D7" w:rsidRPr="00347D5D" w:rsidRDefault="001263D7" w:rsidP="001263D7">
            <w:pPr>
              <w:autoSpaceDE w:val="0"/>
              <w:autoSpaceDN w:val="0"/>
              <w:adjustRightInd w:val="0"/>
              <w:rPr>
                <w:i/>
                <w:color w:val="000000"/>
                <w:sz w:val="18"/>
                <w:szCs w:val="18"/>
              </w:rPr>
            </w:pPr>
          </w:p>
          <w:p w14:paraId="768BF2C1" w14:textId="77777777" w:rsidR="001263D7" w:rsidRPr="00347D5D" w:rsidRDefault="001263D7" w:rsidP="001263D7">
            <w:pPr>
              <w:autoSpaceDE w:val="0"/>
              <w:autoSpaceDN w:val="0"/>
              <w:adjustRightInd w:val="0"/>
              <w:rPr>
                <w:sz w:val="16"/>
                <w:szCs w:val="16"/>
              </w:rPr>
            </w:pPr>
          </w:p>
        </w:tc>
      </w:tr>
      <w:tr w:rsidR="001263D7" w:rsidRPr="00347D5D" w14:paraId="04BAAD93" w14:textId="77777777" w:rsidTr="001263D7">
        <w:tc>
          <w:tcPr>
            <w:tcW w:w="10103" w:type="dxa"/>
            <w:gridSpan w:val="4"/>
            <w:tcBorders>
              <w:top w:val="single" w:sz="12" w:space="0" w:color="auto"/>
            </w:tcBorders>
            <w:shd w:val="clear" w:color="auto" w:fill="202020"/>
          </w:tcPr>
          <w:p w14:paraId="26D26892"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(O) SAFETY REQUIREMENTS – Continued  </w:t>
            </w:r>
          </w:p>
          <w:p w14:paraId="71026A73" w14:textId="77777777" w:rsidR="001263D7" w:rsidRPr="00347D5D" w:rsidRDefault="001263D7" w:rsidP="001263D7">
            <w:pPr>
              <w:rPr>
                <w:b/>
                <w:sz w:val="16"/>
                <w:szCs w:val="16"/>
              </w:rPr>
            </w:pPr>
            <w:r w:rsidRPr="00347D5D">
              <w:rPr>
                <w:rFonts w:cs="Arial"/>
                <w:color w:val="FFFFFF"/>
                <w:sz w:val="19"/>
                <w:szCs w:val="19"/>
              </w:rPr>
              <w:t>[Statutory Citation: § 471(a)(20) of the Act; Regulatory Citation: 45 CFR §§ 1355.20, 1356.30, and 1356.71(d)(1)(iv)]</w:t>
            </w:r>
          </w:p>
        </w:tc>
      </w:tr>
      <w:tr w:rsidR="001263D7" w14:paraId="57F949D6" w14:textId="77777777" w:rsidTr="001263D7">
        <w:trPr>
          <w:trHeight w:val="1817"/>
        </w:trPr>
        <w:tc>
          <w:tcPr>
            <w:tcW w:w="10103" w:type="dxa"/>
            <w:gridSpan w:val="4"/>
            <w:tcBorders>
              <w:bottom w:val="single" w:sz="8" w:space="0" w:color="auto"/>
            </w:tcBorders>
            <w:shd w:val="clear" w:color="auto" w:fill="auto"/>
          </w:tcPr>
          <w:p w14:paraId="08A1942E" w14:textId="77777777" w:rsidR="001263D7" w:rsidRPr="00347D5D" w:rsidRDefault="001263D7" w:rsidP="001263D7">
            <w:pPr>
              <w:pStyle w:val="Default"/>
              <w:spacing w:before="20"/>
              <w:rPr>
                <w:b/>
                <w:bCs/>
              </w:rPr>
            </w:pPr>
          </w:p>
          <w:p w14:paraId="39BE6FE5" w14:textId="77777777" w:rsidR="001263D7" w:rsidRPr="00347D5D" w:rsidRDefault="001263D7" w:rsidP="001263D7">
            <w:pPr>
              <w:pStyle w:val="Default"/>
              <w:spacing w:before="20"/>
              <w:rPr>
                <w:b/>
                <w:bCs/>
              </w:rPr>
            </w:pPr>
            <w:r w:rsidRPr="00347D5D">
              <w:rPr>
                <w:b/>
                <w:bCs/>
              </w:rPr>
              <w:t xml:space="preserve">36(a)(1). If Question 36(a) is </w:t>
            </w:r>
            <w:r w:rsidRPr="00347D5D">
              <w:rPr>
                <w:b/>
                <w:bCs/>
                <w:i/>
                <w:iCs/>
              </w:rPr>
              <w:t>NO</w:t>
            </w:r>
            <w:r w:rsidRPr="00347D5D">
              <w:rPr>
                <w:b/>
                <w:bCs/>
              </w:rPr>
              <w:t xml:space="preserve">, were title IV-E funds paid for the period the </w:t>
            </w:r>
            <w:r w:rsidRPr="00347D5D">
              <w:rPr>
                <w:b/>
                <w:bCs/>
                <w:i/>
                <w:iCs/>
              </w:rPr>
              <w:t xml:space="preserve">CRC </w:t>
            </w:r>
            <w:r w:rsidRPr="00347D5D">
              <w:rPr>
                <w:b/>
                <w:bCs/>
              </w:rPr>
              <w:t xml:space="preserve">requirement was not satisfied for the foster parent(s)? </w:t>
            </w:r>
          </w:p>
          <w:p w14:paraId="59D76D18" w14:textId="77777777" w:rsidR="001263D7" w:rsidRPr="00347D5D" w:rsidRDefault="001263D7" w:rsidP="001263D7">
            <w:pPr>
              <w:pStyle w:val="Default"/>
              <w:spacing w:before="20"/>
              <w:jc w:val="right"/>
              <w:rPr>
                <w:b/>
                <w:bCs/>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88127CE" w14:textId="77777777" w:rsidR="001263D7" w:rsidRPr="00347D5D" w:rsidRDefault="001263D7" w:rsidP="001263D7">
            <w:pPr>
              <w:pStyle w:val="Default"/>
              <w:spacing w:before="20"/>
            </w:pPr>
          </w:p>
          <w:p w14:paraId="4DE0EDDD" w14:textId="77777777" w:rsidR="001263D7" w:rsidRPr="00347D5D" w:rsidRDefault="001263D7" w:rsidP="001263D7">
            <w:pPr>
              <w:autoSpaceDE w:val="0"/>
              <w:autoSpaceDN w:val="0"/>
              <w:adjustRightInd w:val="0"/>
              <w:rPr>
                <w:i/>
                <w:color w:val="000000"/>
                <w:sz w:val="18"/>
                <w:szCs w:val="18"/>
              </w:rPr>
            </w:pPr>
          </w:p>
          <w:p w14:paraId="491223EE" w14:textId="77777777" w:rsidR="001263D7" w:rsidRPr="00347D5D" w:rsidRDefault="001263D7" w:rsidP="001263D7">
            <w:pPr>
              <w:autoSpaceDE w:val="0"/>
              <w:autoSpaceDN w:val="0"/>
              <w:adjustRightInd w:val="0"/>
              <w:rPr>
                <w:rFonts w:cs="Arial"/>
                <w:i/>
                <w:iCs/>
                <w:sz w:val="18"/>
                <w:szCs w:val="18"/>
              </w:rPr>
            </w:pPr>
          </w:p>
        </w:tc>
      </w:tr>
      <w:tr w:rsidR="001263D7" w14:paraId="40AB5371" w14:textId="77777777" w:rsidTr="001263D7">
        <w:trPr>
          <w:trHeight w:val="495"/>
        </w:trPr>
        <w:tc>
          <w:tcPr>
            <w:tcW w:w="10103" w:type="dxa"/>
            <w:gridSpan w:val="4"/>
            <w:tcBorders>
              <w:top w:val="single" w:sz="8" w:space="0" w:color="auto"/>
            </w:tcBorders>
            <w:shd w:val="clear" w:color="auto" w:fill="auto"/>
          </w:tcPr>
          <w:p w14:paraId="1192718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bookmarkStart w:id="109" w:name="Text141"/>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9"/>
          </w:p>
          <w:p w14:paraId="3A1B341F" w14:textId="77777777" w:rsidR="001263D7" w:rsidRPr="00A474D4" w:rsidRDefault="001263D7" w:rsidP="001263D7">
            <w:pPr>
              <w:autoSpaceDE w:val="0"/>
              <w:autoSpaceDN w:val="0"/>
              <w:adjustRightInd w:val="0"/>
            </w:pPr>
          </w:p>
        </w:tc>
      </w:tr>
      <w:tr w:rsidR="001263D7" w14:paraId="7AC8279B" w14:textId="77777777" w:rsidTr="001263D7">
        <w:tc>
          <w:tcPr>
            <w:tcW w:w="10103" w:type="dxa"/>
            <w:gridSpan w:val="4"/>
            <w:shd w:val="clear" w:color="auto" w:fill="auto"/>
          </w:tcPr>
          <w:p w14:paraId="07ACE926" w14:textId="77777777" w:rsidR="001263D7" w:rsidRPr="00347D5D" w:rsidRDefault="001263D7" w:rsidP="001263D7">
            <w:pPr>
              <w:rPr>
                <w:sz w:val="16"/>
                <w:szCs w:val="16"/>
              </w:rPr>
            </w:pPr>
          </w:p>
          <w:p w14:paraId="0F791B25" w14:textId="77777777" w:rsidR="001263D7" w:rsidRPr="00347D5D" w:rsidRDefault="001263D7" w:rsidP="001263D7">
            <w:pPr>
              <w:autoSpaceDE w:val="0"/>
              <w:autoSpaceDN w:val="0"/>
              <w:adjustRightInd w:val="0"/>
              <w:rPr>
                <w:b/>
                <w:bCs/>
                <w:color w:val="000000"/>
              </w:rPr>
            </w:pPr>
            <w:r w:rsidRPr="00347D5D">
              <w:rPr>
                <w:b/>
                <w:bCs/>
                <w:color w:val="000000"/>
              </w:rPr>
              <w:t xml:space="preserve">36(b). If the foster family home was newly licensed before October 1, 2008, and the title IV-E agency “opted out” of the 1997 </w:t>
            </w:r>
            <w:r w:rsidRPr="00347D5D">
              <w:rPr>
                <w:b/>
                <w:bCs/>
                <w:i/>
                <w:iCs/>
                <w:color w:val="000000"/>
              </w:rPr>
              <w:t xml:space="preserve">CRC </w:t>
            </w:r>
            <w:r w:rsidRPr="00347D5D">
              <w:rPr>
                <w:b/>
                <w:bCs/>
                <w:color w:val="000000"/>
              </w:rPr>
              <w:t xml:space="preserve">requirement, were the </w:t>
            </w:r>
            <w:r w:rsidRPr="00347D5D">
              <w:rPr>
                <w:b/>
                <w:bCs/>
                <w:i/>
                <w:iCs/>
                <w:color w:val="000000"/>
              </w:rPr>
              <w:t xml:space="preserve">safety measures </w:t>
            </w:r>
            <w:r w:rsidRPr="00347D5D">
              <w:rPr>
                <w:b/>
                <w:bCs/>
                <w:color w:val="000000"/>
              </w:rPr>
              <w:t xml:space="preserve">completed satisfactorily on the foster parent(s)? </w:t>
            </w:r>
          </w:p>
          <w:p w14:paraId="341300BB" w14:textId="77777777" w:rsidR="001263D7" w:rsidRPr="00347D5D" w:rsidRDefault="001263D7" w:rsidP="001263D7">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80FD8CE" w14:textId="77777777" w:rsidR="001263D7" w:rsidRPr="00347D5D" w:rsidRDefault="001263D7" w:rsidP="001263D7">
            <w:pPr>
              <w:autoSpaceDE w:val="0"/>
              <w:autoSpaceDN w:val="0"/>
              <w:adjustRightInd w:val="0"/>
              <w:rPr>
                <w:color w:val="000000"/>
              </w:rPr>
            </w:pPr>
          </w:p>
          <w:p w14:paraId="72FD2CA0" w14:textId="77777777" w:rsidR="001263D7" w:rsidRPr="00347D5D" w:rsidRDefault="001263D7" w:rsidP="001263D7">
            <w:pPr>
              <w:autoSpaceDE w:val="0"/>
              <w:autoSpaceDN w:val="0"/>
              <w:adjustRightInd w:val="0"/>
              <w:spacing w:before="160"/>
              <w:rPr>
                <w:i/>
                <w:color w:val="000000"/>
                <w:sz w:val="18"/>
                <w:szCs w:val="18"/>
              </w:rPr>
            </w:pPr>
          </w:p>
          <w:p w14:paraId="75A5F580" w14:textId="77777777" w:rsidR="001263D7" w:rsidRPr="00347D5D" w:rsidRDefault="001263D7" w:rsidP="001263D7">
            <w:pPr>
              <w:rPr>
                <w:b/>
                <w:sz w:val="12"/>
                <w:szCs w:val="12"/>
              </w:rPr>
            </w:pPr>
          </w:p>
        </w:tc>
      </w:tr>
      <w:tr w:rsidR="001263D7" w14:paraId="3F2F6AC4" w14:textId="77777777" w:rsidTr="001263D7">
        <w:trPr>
          <w:trHeight w:val="345"/>
        </w:trPr>
        <w:tc>
          <w:tcPr>
            <w:tcW w:w="10103" w:type="dxa"/>
            <w:gridSpan w:val="4"/>
            <w:tcBorders>
              <w:bottom w:val="single" w:sz="8" w:space="0" w:color="auto"/>
            </w:tcBorders>
            <w:shd w:val="clear" w:color="auto" w:fill="auto"/>
          </w:tcPr>
          <w:p w14:paraId="6BA46C1A" w14:textId="77777777" w:rsidR="001263D7" w:rsidRPr="00347D5D" w:rsidRDefault="001263D7" w:rsidP="001263D7">
            <w:pPr>
              <w:autoSpaceDE w:val="0"/>
              <w:autoSpaceDN w:val="0"/>
              <w:adjustRightInd w:val="0"/>
              <w:rPr>
                <w:b/>
                <w:sz w:val="22"/>
                <w:szCs w:val="22"/>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w:t>
            </w:r>
          </w:p>
          <w:p w14:paraId="1DD418F5" w14:textId="77777777" w:rsidR="001263D7" w:rsidRPr="00347D5D" w:rsidRDefault="001263D7" w:rsidP="001263D7">
            <w:pPr>
              <w:autoSpaceDE w:val="0"/>
              <w:autoSpaceDN w:val="0"/>
              <w:adjustRightInd w:val="0"/>
              <w:rPr>
                <w:b/>
                <w:sz w:val="22"/>
                <w:szCs w:val="22"/>
              </w:rPr>
            </w:pPr>
          </w:p>
          <w:p w14:paraId="6CCE3E0D" w14:textId="77777777" w:rsidR="001263D7" w:rsidRPr="00347D5D" w:rsidRDefault="001263D7" w:rsidP="001263D7">
            <w:pPr>
              <w:autoSpaceDE w:val="0"/>
              <w:autoSpaceDN w:val="0"/>
              <w:adjustRightInd w:val="0"/>
              <w:rPr>
                <w:rFonts w:cs="Arial"/>
                <w:i/>
                <w:iCs/>
                <w:sz w:val="18"/>
                <w:szCs w:val="18"/>
              </w:rPr>
            </w:pPr>
          </w:p>
        </w:tc>
      </w:tr>
      <w:tr w:rsidR="001263D7" w14:paraId="60E2310C" w14:textId="77777777" w:rsidTr="001263D7">
        <w:trPr>
          <w:trHeight w:val="2068"/>
        </w:trPr>
        <w:tc>
          <w:tcPr>
            <w:tcW w:w="10103" w:type="dxa"/>
            <w:gridSpan w:val="4"/>
            <w:tcBorders>
              <w:top w:val="single" w:sz="8" w:space="0" w:color="auto"/>
              <w:bottom w:val="single" w:sz="8" w:space="0" w:color="auto"/>
            </w:tcBorders>
            <w:shd w:val="clear" w:color="auto" w:fill="auto"/>
          </w:tcPr>
          <w:p w14:paraId="191FA65D" w14:textId="77777777" w:rsidR="001263D7" w:rsidRPr="00347D5D" w:rsidRDefault="001263D7" w:rsidP="001263D7">
            <w:pPr>
              <w:autoSpaceDE w:val="0"/>
              <w:autoSpaceDN w:val="0"/>
              <w:adjustRightInd w:val="0"/>
              <w:rPr>
                <w:b/>
                <w:color w:val="000000"/>
              </w:rPr>
            </w:pPr>
            <w:r w:rsidRPr="00347D5D">
              <w:rPr>
                <w:b/>
                <w:sz w:val="22"/>
                <w:szCs w:val="22"/>
              </w:rPr>
              <w:t xml:space="preserve">                                                                    </w:t>
            </w:r>
          </w:p>
          <w:p w14:paraId="6E3E0A5C"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36(b)(1). If Question 36(b) is NO, were title IV-E funds paid for the period the safety measures were not satisfied for the foster parent(s)? </w:t>
            </w:r>
          </w:p>
          <w:p w14:paraId="5D205DB0" w14:textId="77777777" w:rsidR="001263D7" w:rsidRPr="00347D5D" w:rsidRDefault="001263D7" w:rsidP="001263D7">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DB702ED" w14:textId="77777777" w:rsidR="001263D7" w:rsidRPr="00347D5D" w:rsidRDefault="001263D7" w:rsidP="001263D7">
            <w:pPr>
              <w:autoSpaceDE w:val="0"/>
              <w:autoSpaceDN w:val="0"/>
              <w:adjustRightInd w:val="0"/>
              <w:spacing w:before="20"/>
              <w:rPr>
                <w:color w:val="000000"/>
              </w:rPr>
            </w:pPr>
          </w:p>
          <w:p w14:paraId="30F81DB5" w14:textId="77777777" w:rsidR="001263D7" w:rsidRPr="00347D5D" w:rsidRDefault="001263D7" w:rsidP="001263D7">
            <w:pPr>
              <w:autoSpaceDE w:val="0"/>
              <w:autoSpaceDN w:val="0"/>
              <w:adjustRightInd w:val="0"/>
              <w:rPr>
                <w:i/>
                <w:color w:val="000000"/>
                <w:sz w:val="18"/>
                <w:szCs w:val="18"/>
              </w:rPr>
            </w:pPr>
          </w:p>
          <w:p w14:paraId="399879E7" w14:textId="77777777" w:rsidR="001263D7" w:rsidRPr="00347D5D" w:rsidRDefault="001263D7" w:rsidP="001263D7">
            <w:pPr>
              <w:autoSpaceDE w:val="0"/>
              <w:autoSpaceDN w:val="0"/>
              <w:adjustRightInd w:val="0"/>
              <w:rPr>
                <w:i/>
                <w:color w:val="000000"/>
                <w:sz w:val="18"/>
                <w:szCs w:val="18"/>
              </w:rPr>
            </w:pPr>
          </w:p>
          <w:p w14:paraId="298961E5" w14:textId="77777777" w:rsidR="001263D7" w:rsidRPr="00347D5D" w:rsidRDefault="001263D7" w:rsidP="001263D7">
            <w:pPr>
              <w:autoSpaceDE w:val="0"/>
              <w:autoSpaceDN w:val="0"/>
              <w:adjustRightInd w:val="0"/>
              <w:rPr>
                <w:i/>
                <w:color w:val="000000"/>
                <w:sz w:val="18"/>
                <w:szCs w:val="18"/>
              </w:rPr>
            </w:pPr>
          </w:p>
          <w:p w14:paraId="167D52E7" w14:textId="77777777" w:rsidR="001263D7" w:rsidRPr="00347D5D" w:rsidRDefault="001263D7" w:rsidP="001263D7">
            <w:pPr>
              <w:autoSpaceDE w:val="0"/>
              <w:autoSpaceDN w:val="0"/>
              <w:adjustRightInd w:val="0"/>
              <w:rPr>
                <w:b/>
                <w:color w:val="000000"/>
              </w:rPr>
            </w:pPr>
          </w:p>
        </w:tc>
      </w:tr>
      <w:tr w:rsidR="001263D7" w14:paraId="020FB1C0" w14:textId="77777777" w:rsidTr="001263D7">
        <w:trPr>
          <w:trHeight w:val="2185"/>
        </w:trPr>
        <w:tc>
          <w:tcPr>
            <w:tcW w:w="10103" w:type="dxa"/>
            <w:gridSpan w:val="4"/>
            <w:tcBorders>
              <w:top w:val="single" w:sz="8" w:space="0" w:color="auto"/>
              <w:bottom w:val="single" w:sz="8" w:space="0" w:color="auto"/>
            </w:tcBorders>
            <w:shd w:val="clear" w:color="auto" w:fill="auto"/>
          </w:tcPr>
          <w:p w14:paraId="60807DFD" w14:textId="77777777" w:rsidR="001263D7" w:rsidRPr="00347D5D" w:rsidRDefault="001263D7" w:rsidP="001263D7">
            <w:pPr>
              <w:autoSpaceDE w:val="0"/>
              <w:autoSpaceDN w:val="0"/>
              <w:adjustRightInd w:val="0"/>
              <w:spacing w:before="20"/>
              <w:rPr>
                <w:rFonts w:cs="Arial"/>
                <w:b/>
                <w:bCs/>
                <w:color w:val="000000"/>
                <w:sz w:val="23"/>
                <w:szCs w:val="23"/>
              </w:rPr>
            </w:pPr>
          </w:p>
          <w:p w14:paraId="3C6E2A94"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36(c). If the foster family home was newly licensed on or after October 1, 2008, was a </w:t>
            </w:r>
            <w:r w:rsidRPr="00347D5D">
              <w:rPr>
                <w:b/>
                <w:bCs/>
                <w:i/>
                <w:iCs/>
                <w:color w:val="000000"/>
              </w:rPr>
              <w:t>fingerprint</w:t>
            </w:r>
            <w:r w:rsidRPr="00347D5D">
              <w:rPr>
                <w:b/>
                <w:bCs/>
                <w:color w:val="000000"/>
              </w:rPr>
              <w:t>-</w:t>
            </w:r>
            <w:r w:rsidRPr="00347D5D">
              <w:rPr>
                <w:b/>
                <w:bCs/>
                <w:i/>
                <w:iCs/>
                <w:color w:val="000000"/>
              </w:rPr>
              <w:t xml:space="preserve">based CRC </w:t>
            </w:r>
            <w:r w:rsidRPr="00347D5D">
              <w:rPr>
                <w:b/>
                <w:bCs/>
                <w:color w:val="000000"/>
              </w:rPr>
              <w:t xml:space="preserve">of the </w:t>
            </w:r>
            <w:r w:rsidRPr="00347D5D">
              <w:rPr>
                <w:b/>
                <w:bCs/>
                <w:i/>
                <w:iCs/>
                <w:color w:val="000000"/>
              </w:rPr>
              <w:t xml:space="preserve">National Crime Information Databases (NCID) </w:t>
            </w:r>
            <w:r w:rsidRPr="00347D5D">
              <w:rPr>
                <w:b/>
                <w:bCs/>
                <w:color w:val="000000"/>
              </w:rPr>
              <w:t xml:space="preserve">completed satisfactorily on the foster parent(s)? </w:t>
            </w:r>
          </w:p>
          <w:p w14:paraId="6964372C" w14:textId="77777777" w:rsidR="001263D7" w:rsidRPr="00347D5D" w:rsidRDefault="001263D7" w:rsidP="001263D7">
            <w:pPr>
              <w:autoSpaceDE w:val="0"/>
              <w:autoSpaceDN w:val="0"/>
              <w:adjustRightInd w:val="0"/>
              <w:spacing w:before="20"/>
              <w:jc w:val="right"/>
              <w:rPr>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44A570CB" w14:textId="77777777" w:rsidR="001263D7" w:rsidRPr="00347D5D" w:rsidRDefault="001263D7" w:rsidP="001263D7">
            <w:pPr>
              <w:autoSpaceDE w:val="0"/>
              <w:autoSpaceDN w:val="0"/>
              <w:adjustRightInd w:val="0"/>
              <w:rPr>
                <w:rFonts w:cs="Arial"/>
                <w:color w:val="000000"/>
                <w:sz w:val="22"/>
                <w:szCs w:val="22"/>
              </w:rPr>
            </w:pPr>
          </w:p>
          <w:p w14:paraId="19E50579" w14:textId="77777777" w:rsidR="001263D7" w:rsidRPr="00347D5D" w:rsidRDefault="001263D7" w:rsidP="001263D7">
            <w:pPr>
              <w:autoSpaceDE w:val="0"/>
              <w:autoSpaceDN w:val="0"/>
              <w:adjustRightInd w:val="0"/>
              <w:rPr>
                <w:b/>
                <w:sz w:val="22"/>
                <w:szCs w:val="22"/>
              </w:rPr>
            </w:pPr>
          </w:p>
        </w:tc>
      </w:tr>
      <w:tr w:rsidR="001263D7" w14:paraId="6E029963" w14:textId="77777777" w:rsidTr="001263D7">
        <w:trPr>
          <w:trHeight w:val="480"/>
        </w:trPr>
        <w:tc>
          <w:tcPr>
            <w:tcW w:w="10103" w:type="dxa"/>
            <w:gridSpan w:val="4"/>
            <w:tcBorders>
              <w:top w:val="single" w:sz="8" w:space="0" w:color="auto"/>
              <w:bottom w:val="single" w:sz="8" w:space="0" w:color="auto"/>
            </w:tcBorders>
            <w:shd w:val="clear" w:color="auto" w:fill="auto"/>
          </w:tcPr>
          <w:p w14:paraId="2F22CE78" w14:textId="77777777" w:rsidR="001263D7" w:rsidRPr="00347D5D" w:rsidRDefault="001263D7" w:rsidP="001263D7">
            <w:pPr>
              <w:autoSpaceDE w:val="0"/>
              <w:autoSpaceDN w:val="0"/>
              <w:adjustRightInd w:val="0"/>
              <w:rPr>
                <w:i/>
                <w:color w:val="000000"/>
                <w:sz w:val="18"/>
                <w:szCs w:val="18"/>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557A284" w14:textId="77777777" w:rsidR="001263D7" w:rsidRPr="00347D5D" w:rsidRDefault="001263D7" w:rsidP="001263D7">
            <w:pPr>
              <w:autoSpaceDE w:val="0"/>
              <w:autoSpaceDN w:val="0"/>
              <w:adjustRightInd w:val="0"/>
              <w:rPr>
                <w:rFonts w:cs="Arial"/>
                <w:b/>
                <w:bCs/>
                <w:color w:val="000000"/>
                <w:sz w:val="23"/>
                <w:szCs w:val="23"/>
              </w:rPr>
            </w:pPr>
          </w:p>
        </w:tc>
      </w:tr>
      <w:tr w:rsidR="001263D7" w14:paraId="5EE79A13" w14:textId="77777777" w:rsidTr="001263D7">
        <w:trPr>
          <w:trHeight w:val="1320"/>
        </w:trPr>
        <w:tc>
          <w:tcPr>
            <w:tcW w:w="10103" w:type="dxa"/>
            <w:gridSpan w:val="4"/>
            <w:tcBorders>
              <w:top w:val="single" w:sz="8" w:space="0" w:color="auto"/>
              <w:bottom w:val="single" w:sz="4" w:space="0" w:color="auto"/>
            </w:tcBorders>
            <w:shd w:val="clear" w:color="auto" w:fill="auto"/>
          </w:tcPr>
          <w:p w14:paraId="74C35955"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36(c)(1). If Question 36(c) is </w:t>
            </w:r>
            <w:r w:rsidRPr="00347D5D">
              <w:rPr>
                <w:b/>
                <w:bCs/>
                <w:i/>
                <w:iCs/>
                <w:color w:val="000000"/>
              </w:rPr>
              <w:t>NO</w:t>
            </w:r>
            <w:r w:rsidRPr="00347D5D">
              <w:rPr>
                <w:b/>
                <w:bCs/>
                <w:color w:val="000000"/>
              </w:rPr>
              <w:t xml:space="preserve">, were title IV-E funds paid for the period the </w:t>
            </w:r>
            <w:r w:rsidRPr="00347D5D">
              <w:rPr>
                <w:b/>
                <w:bCs/>
                <w:i/>
                <w:iCs/>
                <w:color w:val="000000"/>
              </w:rPr>
              <w:t xml:space="preserve">fingerprint-based CRC of the NCID </w:t>
            </w:r>
            <w:r w:rsidRPr="00347D5D">
              <w:rPr>
                <w:b/>
                <w:bCs/>
                <w:color w:val="000000"/>
              </w:rPr>
              <w:t xml:space="preserve">was not completed satisfactorily on the foster parent(s)? </w:t>
            </w:r>
          </w:p>
          <w:p w14:paraId="05470127"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003DE9B" w14:textId="77777777" w:rsidR="001263D7" w:rsidRDefault="001263D7" w:rsidP="001263D7">
            <w:pPr>
              <w:autoSpaceDE w:val="0"/>
              <w:autoSpaceDN w:val="0"/>
              <w:adjustRightInd w:val="0"/>
              <w:spacing w:before="20"/>
              <w:rPr>
                <w:color w:val="000000"/>
              </w:rPr>
            </w:pPr>
          </w:p>
          <w:p w14:paraId="7F7FA4F0" w14:textId="77777777" w:rsidR="001263D7" w:rsidRPr="00347D5D" w:rsidRDefault="001263D7" w:rsidP="001263D7">
            <w:pPr>
              <w:autoSpaceDE w:val="0"/>
              <w:autoSpaceDN w:val="0"/>
              <w:adjustRightInd w:val="0"/>
              <w:rPr>
                <w:b/>
                <w:color w:val="000000"/>
              </w:rPr>
            </w:pPr>
          </w:p>
        </w:tc>
      </w:tr>
      <w:tr w:rsidR="001263D7" w14:paraId="3786E699" w14:textId="77777777" w:rsidTr="001263D7">
        <w:trPr>
          <w:trHeight w:val="1591"/>
        </w:trPr>
        <w:tc>
          <w:tcPr>
            <w:tcW w:w="10103" w:type="dxa"/>
            <w:gridSpan w:val="4"/>
            <w:tcBorders>
              <w:top w:val="single" w:sz="4" w:space="0" w:color="auto"/>
              <w:bottom w:val="single" w:sz="4" w:space="0" w:color="auto"/>
            </w:tcBorders>
            <w:shd w:val="clear" w:color="auto" w:fill="auto"/>
          </w:tcPr>
          <w:p w14:paraId="760EB3B9" w14:textId="77777777" w:rsidR="001263D7" w:rsidRPr="00347D5D" w:rsidRDefault="001263D7" w:rsidP="001263D7">
            <w:pPr>
              <w:autoSpaceDE w:val="0"/>
              <w:autoSpaceDN w:val="0"/>
              <w:adjustRightInd w:val="0"/>
              <w:rPr>
                <w:rFonts w:cs="Arial"/>
                <w:color w:val="000000"/>
              </w:rPr>
            </w:pPr>
          </w:p>
          <w:p w14:paraId="2D11C4D5"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37. If the child’s placement during the PUR was a childcare institution, were the </w:t>
            </w:r>
            <w:r w:rsidRPr="00347D5D">
              <w:rPr>
                <w:b/>
                <w:bCs/>
                <w:i/>
                <w:iCs/>
                <w:color w:val="000000"/>
              </w:rPr>
              <w:t xml:space="preserve">safety requirements </w:t>
            </w:r>
            <w:r w:rsidRPr="00347D5D">
              <w:rPr>
                <w:b/>
                <w:bCs/>
                <w:color w:val="000000"/>
              </w:rPr>
              <w:t xml:space="preserve">completed satisfactorily for the caregiver staff of the institution? </w:t>
            </w:r>
          </w:p>
          <w:p w14:paraId="1DB8E657"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9694B9B" w14:textId="77777777" w:rsidR="001263D7" w:rsidRPr="00347D5D" w:rsidRDefault="001263D7" w:rsidP="001263D7">
            <w:pPr>
              <w:autoSpaceDE w:val="0"/>
              <w:autoSpaceDN w:val="0"/>
              <w:adjustRightInd w:val="0"/>
              <w:rPr>
                <w:rFonts w:cs="Arial"/>
                <w:color w:val="000000"/>
                <w:sz w:val="23"/>
                <w:szCs w:val="23"/>
              </w:rPr>
            </w:pPr>
          </w:p>
          <w:p w14:paraId="37865565" w14:textId="77777777" w:rsidR="001263D7" w:rsidRPr="00347D5D" w:rsidRDefault="001263D7" w:rsidP="001263D7">
            <w:pPr>
              <w:autoSpaceDE w:val="0"/>
              <w:autoSpaceDN w:val="0"/>
              <w:adjustRightInd w:val="0"/>
              <w:rPr>
                <w:b/>
                <w:bCs/>
                <w:color w:val="000000"/>
              </w:rPr>
            </w:pPr>
          </w:p>
        </w:tc>
      </w:tr>
      <w:tr w:rsidR="001263D7" w14:paraId="0CC60D43" w14:textId="77777777" w:rsidTr="001263D7">
        <w:trPr>
          <w:trHeight w:val="1725"/>
        </w:trPr>
        <w:tc>
          <w:tcPr>
            <w:tcW w:w="10103" w:type="dxa"/>
            <w:gridSpan w:val="4"/>
            <w:tcBorders>
              <w:top w:val="single" w:sz="4" w:space="0" w:color="auto"/>
              <w:bottom w:val="single" w:sz="4" w:space="0" w:color="auto"/>
            </w:tcBorders>
            <w:shd w:val="clear" w:color="auto" w:fill="auto"/>
          </w:tcPr>
          <w:p w14:paraId="4D494C6E" w14:textId="77777777" w:rsidR="001263D7" w:rsidRPr="00347D5D" w:rsidRDefault="001263D7" w:rsidP="001263D7">
            <w:pPr>
              <w:autoSpaceDE w:val="0"/>
              <w:autoSpaceDN w:val="0"/>
              <w:adjustRightInd w:val="0"/>
              <w:rPr>
                <w:i/>
                <w:color w:val="000000"/>
                <w:sz w:val="18"/>
                <w:szCs w:val="18"/>
              </w:rPr>
            </w:pPr>
          </w:p>
          <w:p w14:paraId="1005F16E"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37(a). If Question 37 is </w:t>
            </w:r>
            <w:r w:rsidRPr="00347D5D">
              <w:rPr>
                <w:b/>
                <w:bCs/>
                <w:i/>
                <w:iCs/>
                <w:color w:val="000000"/>
              </w:rPr>
              <w:t>NO</w:t>
            </w:r>
            <w:r w:rsidRPr="00347D5D">
              <w:rPr>
                <w:b/>
                <w:bCs/>
                <w:color w:val="000000"/>
              </w:rPr>
              <w:t xml:space="preserve">, were title IV-E funds paid for the period that the </w:t>
            </w:r>
            <w:r w:rsidRPr="00347D5D">
              <w:rPr>
                <w:b/>
                <w:bCs/>
                <w:i/>
                <w:iCs/>
                <w:color w:val="000000"/>
              </w:rPr>
              <w:t xml:space="preserve">safety requirements </w:t>
            </w:r>
            <w:r w:rsidRPr="00347D5D">
              <w:rPr>
                <w:b/>
                <w:bCs/>
                <w:color w:val="000000"/>
              </w:rPr>
              <w:t xml:space="preserve">were not completed satisfactorily for the caregiver staff of the childcare institution? </w:t>
            </w:r>
          </w:p>
          <w:p w14:paraId="4F0BB7CA" w14:textId="77777777" w:rsidR="001263D7" w:rsidRPr="00347D5D" w:rsidRDefault="001263D7" w:rsidP="001263D7">
            <w:pPr>
              <w:autoSpaceDE w:val="0"/>
              <w:autoSpaceDN w:val="0"/>
              <w:adjustRightInd w:val="0"/>
              <w:spacing w:before="20"/>
              <w:rPr>
                <w:b/>
                <w:bCs/>
                <w:color w:val="000000"/>
              </w:rPr>
            </w:pPr>
          </w:p>
          <w:p w14:paraId="0F96AE61"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2AC8B98" w14:textId="77777777" w:rsidR="001263D7" w:rsidRPr="00347D5D" w:rsidRDefault="001263D7" w:rsidP="001263D7">
            <w:pPr>
              <w:autoSpaceDE w:val="0"/>
              <w:autoSpaceDN w:val="0"/>
              <w:adjustRightInd w:val="0"/>
              <w:spacing w:before="20"/>
              <w:rPr>
                <w:rFonts w:cs="Arial"/>
                <w:color w:val="000000"/>
                <w:sz w:val="23"/>
                <w:szCs w:val="23"/>
              </w:rPr>
            </w:pPr>
          </w:p>
          <w:p w14:paraId="5073FD37" w14:textId="77777777" w:rsidR="001263D7" w:rsidRPr="00347D5D" w:rsidRDefault="001263D7" w:rsidP="001263D7">
            <w:pPr>
              <w:autoSpaceDE w:val="0"/>
              <w:autoSpaceDN w:val="0"/>
              <w:adjustRightInd w:val="0"/>
              <w:rPr>
                <w:rFonts w:cs="Arial"/>
                <w:color w:val="000000"/>
              </w:rPr>
            </w:pPr>
          </w:p>
        </w:tc>
      </w:tr>
      <w:tr w:rsidR="001263D7" w14:paraId="6F41515C" w14:textId="77777777" w:rsidTr="001263D7">
        <w:trPr>
          <w:trHeight w:val="855"/>
        </w:trPr>
        <w:tc>
          <w:tcPr>
            <w:tcW w:w="10103" w:type="dxa"/>
            <w:gridSpan w:val="4"/>
            <w:tcBorders>
              <w:top w:val="single" w:sz="4" w:space="0" w:color="auto"/>
              <w:bottom w:val="single" w:sz="4" w:space="0" w:color="auto"/>
            </w:tcBorders>
            <w:shd w:val="clear" w:color="auto" w:fill="auto"/>
          </w:tcPr>
          <w:p w14:paraId="24F7747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2"/>
                  <w:enabled/>
                  <w:calcOnExit w:val="0"/>
                  <w:textInput/>
                </w:ffData>
              </w:fldChar>
            </w:r>
            <w:bookmarkStart w:id="110" w:name="Text142"/>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10"/>
          </w:p>
          <w:p w14:paraId="443CE59B" w14:textId="77777777" w:rsidR="001263D7" w:rsidRPr="00347D5D" w:rsidRDefault="001263D7" w:rsidP="001263D7">
            <w:pPr>
              <w:autoSpaceDE w:val="0"/>
              <w:autoSpaceDN w:val="0"/>
              <w:adjustRightInd w:val="0"/>
              <w:rPr>
                <w:i/>
                <w:color w:val="000000"/>
                <w:sz w:val="18"/>
                <w:szCs w:val="18"/>
              </w:rPr>
            </w:pPr>
          </w:p>
        </w:tc>
      </w:tr>
      <w:tr w:rsidR="001263D7" w14:paraId="60653643" w14:textId="77777777" w:rsidTr="001263D7">
        <w:tc>
          <w:tcPr>
            <w:tcW w:w="10103" w:type="dxa"/>
            <w:gridSpan w:val="4"/>
            <w:tcBorders>
              <w:top w:val="single" w:sz="12" w:space="0" w:color="auto"/>
            </w:tcBorders>
            <w:shd w:val="clear" w:color="auto" w:fill="202020"/>
          </w:tcPr>
          <w:p w14:paraId="37DB1F66" w14:textId="77777777" w:rsidR="001263D7" w:rsidRPr="00347D5D" w:rsidRDefault="001263D7" w:rsidP="001263D7">
            <w:pPr>
              <w:rPr>
                <w:b/>
                <w:sz w:val="16"/>
                <w:szCs w:val="16"/>
              </w:rPr>
            </w:pPr>
            <w:r w:rsidRPr="00347D5D">
              <w:rPr>
                <w:b/>
                <w:bCs/>
                <w:sz w:val="23"/>
                <w:szCs w:val="23"/>
              </w:rPr>
              <w:t xml:space="preserve">(P) CASE FINDINGS GLOSSARY </w:t>
            </w:r>
            <w:r w:rsidRPr="00347D5D">
              <w:rPr>
                <w:b/>
                <w:sz w:val="16"/>
                <w:szCs w:val="16"/>
              </w:rPr>
              <w:t xml:space="preserve">   </w:t>
            </w:r>
          </w:p>
          <w:p w14:paraId="6C5051F6" w14:textId="77777777" w:rsidR="001263D7" w:rsidRPr="00347D5D" w:rsidRDefault="001263D7" w:rsidP="001263D7">
            <w:pPr>
              <w:rPr>
                <w:b/>
                <w:sz w:val="16"/>
                <w:szCs w:val="16"/>
              </w:rPr>
            </w:pPr>
          </w:p>
        </w:tc>
      </w:tr>
      <w:tr w:rsidR="001263D7" w14:paraId="688EA95F" w14:textId="77777777" w:rsidTr="001263D7">
        <w:tc>
          <w:tcPr>
            <w:tcW w:w="10103" w:type="dxa"/>
            <w:gridSpan w:val="4"/>
            <w:shd w:val="clear" w:color="auto" w:fill="auto"/>
          </w:tcPr>
          <w:p w14:paraId="25DF97C3" w14:textId="77777777" w:rsidR="001263D7" w:rsidRDefault="001263D7" w:rsidP="001263D7">
            <w:pPr>
              <w:rPr>
                <w:b/>
                <w:i/>
                <w:sz w:val="22"/>
                <w:szCs w:val="22"/>
              </w:rPr>
            </w:pPr>
          </w:p>
          <w:p w14:paraId="0DCDCB24" w14:textId="77777777" w:rsidR="001263D7" w:rsidRPr="00347D5D" w:rsidRDefault="001263D7" w:rsidP="001263D7">
            <w:pPr>
              <w:rPr>
                <w:b/>
                <w:sz w:val="20"/>
              </w:rPr>
            </w:pPr>
            <w:r w:rsidRPr="00347D5D">
              <w:rPr>
                <w:b/>
              </w:rPr>
              <w:t>Findings:</w:t>
            </w:r>
            <w:r w:rsidRPr="00347D5D">
              <w:rPr>
                <w:b/>
                <w:sz w:val="20"/>
                <w:highlight w:val="lightGray"/>
              </w:rPr>
              <w:fldChar w:fldCharType="begin">
                <w:ffData>
                  <w:name w:val="Text99"/>
                  <w:enabled/>
                  <w:calcOnExit w:val="0"/>
                  <w:textInput/>
                </w:ffData>
              </w:fldChar>
            </w:r>
            <w:r w:rsidRPr="00347D5D">
              <w:rPr>
                <w:b/>
                <w:sz w:val="20"/>
                <w:highlight w:val="lightGray"/>
              </w:rPr>
              <w:instrText xml:space="preserve"> FORMTEXT </w:instrText>
            </w:r>
            <w:r w:rsidRPr="00347D5D">
              <w:rPr>
                <w:b/>
                <w:sz w:val="20"/>
                <w:highlight w:val="lightGray"/>
              </w:rPr>
            </w:r>
            <w:r w:rsidRPr="00347D5D">
              <w:rPr>
                <w:b/>
                <w:sz w:val="20"/>
                <w:highlight w:val="lightGray"/>
              </w:rPr>
              <w:fldChar w:fldCharType="separate"/>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sz w:val="20"/>
                <w:highlight w:val="lightGray"/>
              </w:rPr>
              <w:fldChar w:fldCharType="end"/>
            </w:r>
          </w:p>
          <w:p w14:paraId="2AF6D981" w14:textId="77777777" w:rsidR="001263D7" w:rsidRDefault="001263D7" w:rsidP="001263D7">
            <w:pPr>
              <w:rPr>
                <w:b/>
                <w:i/>
                <w:sz w:val="22"/>
                <w:szCs w:val="22"/>
              </w:rPr>
            </w:pPr>
          </w:p>
          <w:p w14:paraId="5B02F0E5" w14:textId="77777777" w:rsidR="001263D7" w:rsidRDefault="001263D7" w:rsidP="001263D7">
            <w:pPr>
              <w:rPr>
                <w:b/>
                <w:i/>
                <w:sz w:val="22"/>
                <w:szCs w:val="22"/>
              </w:rPr>
            </w:pPr>
          </w:p>
          <w:p w14:paraId="1AE06287" w14:textId="77777777" w:rsidR="001263D7" w:rsidRDefault="001263D7" w:rsidP="001263D7">
            <w:pPr>
              <w:rPr>
                <w:b/>
                <w:i/>
                <w:sz w:val="22"/>
                <w:szCs w:val="22"/>
              </w:rPr>
            </w:pPr>
          </w:p>
          <w:p w14:paraId="2D3086A6" w14:textId="77777777" w:rsidR="001263D7" w:rsidRDefault="001263D7" w:rsidP="001263D7">
            <w:pPr>
              <w:rPr>
                <w:b/>
                <w:i/>
                <w:sz w:val="22"/>
                <w:szCs w:val="22"/>
              </w:rPr>
            </w:pPr>
          </w:p>
          <w:p w14:paraId="39AA4B39" w14:textId="77777777" w:rsidR="001263D7" w:rsidRDefault="001263D7" w:rsidP="001263D7">
            <w:pPr>
              <w:rPr>
                <w:b/>
                <w:i/>
                <w:sz w:val="22"/>
                <w:szCs w:val="22"/>
              </w:rPr>
            </w:pPr>
          </w:p>
          <w:p w14:paraId="55149708" w14:textId="77777777" w:rsidR="001263D7" w:rsidRDefault="001263D7" w:rsidP="001263D7">
            <w:pPr>
              <w:rPr>
                <w:b/>
                <w:i/>
                <w:sz w:val="22"/>
                <w:szCs w:val="22"/>
              </w:rPr>
            </w:pPr>
          </w:p>
          <w:p w14:paraId="11F2F922" w14:textId="77777777" w:rsidR="001263D7" w:rsidRDefault="001263D7" w:rsidP="001263D7">
            <w:pPr>
              <w:rPr>
                <w:b/>
                <w:i/>
                <w:sz w:val="22"/>
                <w:szCs w:val="22"/>
              </w:rPr>
            </w:pPr>
          </w:p>
          <w:p w14:paraId="314C3E0E" w14:textId="77777777" w:rsidR="001263D7" w:rsidRDefault="001263D7" w:rsidP="001263D7">
            <w:pPr>
              <w:rPr>
                <w:b/>
                <w:i/>
                <w:sz w:val="22"/>
                <w:szCs w:val="22"/>
              </w:rPr>
            </w:pPr>
          </w:p>
          <w:p w14:paraId="54F57B79" w14:textId="77777777" w:rsidR="001263D7" w:rsidRPr="00347D5D" w:rsidRDefault="001263D7" w:rsidP="001263D7">
            <w:pPr>
              <w:rPr>
                <w:b/>
                <w:i/>
                <w:sz w:val="22"/>
                <w:szCs w:val="22"/>
              </w:rPr>
            </w:pPr>
          </w:p>
        </w:tc>
      </w:tr>
    </w:tbl>
    <w:p w14:paraId="4404883D" w14:textId="77777777" w:rsidR="001263D7" w:rsidRPr="005A6706" w:rsidRDefault="001263D7" w:rsidP="00F73DF0">
      <w:pPr>
        <w:rPr>
          <w:b/>
          <w:sz w:val="28"/>
          <w:szCs w:val="28"/>
        </w:rPr>
      </w:pPr>
    </w:p>
    <w:p w14:paraId="7CEB671F" w14:textId="77777777" w:rsidR="001263D7" w:rsidRDefault="001263D7" w:rsidP="001263D7">
      <w:pPr>
        <w:jc w:val="right"/>
        <w:rPr>
          <w:rFonts w:cs="Arial"/>
          <w:color w:val="999999"/>
          <w:szCs w:val="24"/>
        </w:rPr>
      </w:pPr>
    </w:p>
    <w:p w14:paraId="6DDFFDBB" w14:textId="77777777" w:rsidR="001263D7" w:rsidRDefault="001263D7" w:rsidP="001263D7">
      <w:pPr>
        <w:jc w:val="right"/>
        <w:rPr>
          <w:rFonts w:cs="Arial"/>
          <w:color w:val="999999"/>
          <w:szCs w:val="24"/>
        </w:rPr>
      </w:pPr>
    </w:p>
    <w:p w14:paraId="4515D74F" w14:textId="77777777" w:rsidR="00B939BE" w:rsidRDefault="00B939BE" w:rsidP="001263D7">
      <w:pPr>
        <w:jc w:val="right"/>
        <w:rPr>
          <w:rFonts w:cs="Arial"/>
          <w:color w:val="999999"/>
          <w:szCs w:val="24"/>
        </w:rPr>
      </w:pPr>
    </w:p>
    <w:p w14:paraId="71F1CC96" w14:textId="77777777" w:rsidR="00B939BE" w:rsidRDefault="00B939BE" w:rsidP="001263D7">
      <w:pPr>
        <w:jc w:val="right"/>
        <w:rPr>
          <w:rFonts w:cs="Arial"/>
          <w:color w:val="999999"/>
          <w:szCs w:val="24"/>
        </w:rPr>
      </w:pPr>
    </w:p>
    <w:p w14:paraId="64427CFE" w14:textId="77777777" w:rsidR="00B939BE" w:rsidRDefault="00B939BE" w:rsidP="001263D7">
      <w:pPr>
        <w:jc w:val="right"/>
        <w:rPr>
          <w:rFonts w:cs="Arial"/>
          <w:color w:val="999999"/>
          <w:szCs w:val="24"/>
        </w:rPr>
      </w:pPr>
    </w:p>
    <w:p w14:paraId="65C208B1" w14:textId="77777777" w:rsidR="003A102D" w:rsidRDefault="003A102D" w:rsidP="001263D7">
      <w:pPr>
        <w:jc w:val="right"/>
        <w:rPr>
          <w:rFonts w:cs="Arial"/>
          <w:color w:val="999999"/>
          <w:szCs w:val="24"/>
        </w:rPr>
      </w:pPr>
    </w:p>
    <w:p w14:paraId="5FD46822" w14:textId="77777777" w:rsidR="003A102D" w:rsidRDefault="003A102D" w:rsidP="001263D7">
      <w:pPr>
        <w:jc w:val="right"/>
        <w:rPr>
          <w:rFonts w:cs="Arial"/>
          <w:color w:val="999999"/>
          <w:szCs w:val="24"/>
        </w:rPr>
      </w:pPr>
    </w:p>
    <w:p w14:paraId="72ABC786" w14:textId="77777777" w:rsidR="003A102D" w:rsidRDefault="003A102D" w:rsidP="001263D7">
      <w:pPr>
        <w:jc w:val="right"/>
        <w:rPr>
          <w:rFonts w:cs="Arial"/>
          <w:color w:val="999999"/>
          <w:szCs w:val="24"/>
        </w:rPr>
      </w:pPr>
    </w:p>
    <w:p w14:paraId="43126474" w14:textId="77777777" w:rsidR="003A102D" w:rsidRDefault="003A102D" w:rsidP="001263D7">
      <w:pPr>
        <w:jc w:val="right"/>
        <w:rPr>
          <w:rFonts w:cs="Arial"/>
          <w:color w:val="999999"/>
          <w:szCs w:val="24"/>
        </w:rPr>
      </w:pPr>
    </w:p>
    <w:p w14:paraId="33A48AE3" w14:textId="77777777" w:rsidR="003A102D" w:rsidRDefault="003A102D" w:rsidP="001263D7">
      <w:pPr>
        <w:jc w:val="right"/>
        <w:rPr>
          <w:rFonts w:cs="Arial"/>
          <w:color w:val="999999"/>
          <w:szCs w:val="24"/>
        </w:rPr>
      </w:pPr>
    </w:p>
    <w:p w14:paraId="4A70EAA6" w14:textId="77777777" w:rsidR="003A102D" w:rsidRDefault="003A102D" w:rsidP="001263D7">
      <w:pPr>
        <w:jc w:val="right"/>
        <w:rPr>
          <w:rFonts w:cs="Arial"/>
          <w:color w:val="999999"/>
          <w:szCs w:val="24"/>
        </w:rPr>
      </w:pPr>
    </w:p>
    <w:p w14:paraId="68E6C761" w14:textId="77777777" w:rsidR="003A102D" w:rsidRDefault="003A102D" w:rsidP="001263D7">
      <w:pPr>
        <w:jc w:val="right"/>
        <w:rPr>
          <w:rFonts w:cs="Arial"/>
          <w:color w:val="999999"/>
          <w:szCs w:val="24"/>
        </w:rPr>
      </w:pPr>
    </w:p>
    <w:p w14:paraId="787BD5B6" w14:textId="77777777" w:rsidR="003A102D" w:rsidRDefault="003A102D" w:rsidP="001263D7">
      <w:pPr>
        <w:jc w:val="right"/>
        <w:rPr>
          <w:rFonts w:cs="Arial"/>
          <w:color w:val="999999"/>
          <w:szCs w:val="24"/>
        </w:rPr>
      </w:pPr>
    </w:p>
    <w:p w14:paraId="41C2A286" w14:textId="77777777" w:rsidR="00B939BE" w:rsidRDefault="00B939BE" w:rsidP="001263D7">
      <w:pPr>
        <w:jc w:val="right"/>
        <w:rPr>
          <w:rFonts w:cs="Arial"/>
          <w:color w:val="999999"/>
          <w:szCs w:val="24"/>
        </w:rPr>
      </w:pPr>
    </w:p>
    <w:p w14:paraId="62E1CED0" w14:textId="77777777" w:rsidR="00B939BE" w:rsidRDefault="00B939BE" w:rsidP="001263D7">
      <w:pPr>
        <w:jc w:val="right"/>
        <w:rPr>
          <w:rFonts w:cs="Arial"/>
          <w:color w:val="999999"/>
          <w:szCs w:val="24"/>
        </w:rPr>
      </w:pPr>
    </w:p>
    <w:p w14:paraId="0BC7DD21" w14:textId="77777777" w:rsidR="00B939BE" w:rsidRDefault="00B939BE" w:rsidP="001263D7">
      <w:pPr>
        <w:jc w:val="right"/>
        <w:rPr>
          <w:rFonts w:cs="Arial"/>
          <w:color w:val="999999"/>
          <w:szCs w:val="24"/>
        </w:rPr>
      </w:pPr>
    </w:p>
    <w:p w14:paraId="0D7AED1E" w14:textId="77777777" w:rsidR="00B939BE" w:rsidRDefault="00B939BE" w:rsidP="001263D7">
      <w:pPr>
        <w:jc w:val="right"/>
        <w:rPr>
          <w:rFonts w:cs="Arial"/>
          <w:color w:val="999999"/>
          <w:szCs w:val="24"/>
        </w:rPr>
      </w:pPr>
    </w:p>
    <w:p w14:paraId="3FE75F3B" w14:textId="77777777" w:rsidR="00B939BE" w:rsidRDefault="00B939BE" w:rsidP="001263D7">
      <w:pPr>
        <w:jc w:val="right"/>
        <w:rPr>
          <w:rFonts w:cs="Arial"/>
          <w:color w:val="999999"/>
          <w:szCs w:val="24"/>
        </w:rPr>
      </w:pPr>
    </w:p>
    <w:p w14:paraId="2A3D3147" w14:textId="77777777" w:rsidR="00B939BE" w:rsidRDefault="00B939BE" w:rsidP="001263D7">
      <w:pPr>
        <w:jc w:val="right"/>
        <w:rPr>
          <w:rFonts w:cs="Arial"/>
          <w:color w:val="999999"/>
          <w:szCs w:val="24"/>
        </w:rPr>
      </w:pPr>
    </w:p>
    <w:p w14:paraId="08983847" w14:textId="2048CB3A" w:rsidR="00B939BE" w:rsidRPr="00B939BE" w:rsidRDefault="008624AA" w:rsidP="004224C5">
      <w:pPr>
        <w:rPr>
          <w:rFonts w:cs="Arial"/>
          <w:b/>
          <w:szCs w:val="24"/>
          <w:u w:val="single"/>
        </w:rPr>
      </w:pPr>
      <w:r>
        <w:rPr>
          <w:rFonts w:cs="Arial"/>
          <w:b/>
          <w:szCs w:val="24"/>
          <w:u w:val="single"/>
        </w:rPr>
        <w:lastRenderedPageBreak/>
        <w:t xml:space="preserve">510.04                                                        </w:t>
      </w:r>
      <w:r w:rsidR="00B939BE" w:rsidRPr="00B939BE">
        <w:rPr>
          <w:rFonts w:cs="Arial"/>
          <w:b/>
          <w:szCs w:val="24"/>
          <w:u w:val="single"/>
        </w:rPr>
        <w:t>Attachment D</w:t>
      </w:r>
    </w:p>
    <w:p w14:paraId="52B3BA35" w14:textId="77777777" w:rsidR="00B939BE" w:rsidRDefault="00B939BE" w:rsidP="001263D7">
      <w:pPr>
        <w:jc w:val="center"/>
        <w:rPr>
          <w:b/>
          <w:sz w:val="28"/>
          <w:szCs w:val="28"/>
        </w:rPr>
      </w:pPr>
    </w:p>
    <w:p w14:paraId="53FB68DB" w14:textId="77777777" w:rsidR="00B939BE" w:rsidRDefault="00B939BE" w:rsidP="001263D7">
      <w:pPr>
        <w:jc w:val="center"/>
        <w:rPr>
          <w:b/>
          <w:sz w:val="28"/>
          <w:szCs w:val="28"/>
        </w:rPr>
      </w:pPr>
    </w:p>
    <w:p w14:paraId="6EF27F15" w14:textId="77777777" w:rsidR="00B939BE" w:rsidRDefault="00B939BE" w:rsidP="00B939BE">
      <w:pPr>
        <w:jc w:val="center"/>
        <w:rPr>
          <w:b/>
          <w:sz w:val="28"/>
          <w:szCs w:val="28"/>
        </w:rPr>
      </w:pPr>
      <w:r>
        <w:rPr>
          <w:b/>
          <w:sz w:val="28"/>
          <w:szCs w:val="28"/>
        </w:rPr>
        <w:t>Title IV-E Foster Care Eligibility</w:t>
      </w:r>
    </w:p>
    <w:p w14:paraId="68024D8D" w14:textId="77777777" w:rsidR="00B939BE" w:rsidRDefault="00B939BE" w:rsidP="00B939BE">
      <w:pPr>
        <w:jc w:val="center"/>
        <w:rPr>
          <w:b/>
          <w:sz w:val="28"/>
          <w:szCs w:val="28"/>
        </w:rPr>
      </w:pPr>
      <w:r>
        <w:rPr>
          <w:b/>
          <w:sz w:val="28"/>
          <w:szCs w:val="28"/>
        </w:rPr>
        <w:t>Review Instrument for Foster Care 18-21</w:t>
      </w:r>
    </w:p>
    <w:p w14:paraId="3B65FD0E" w14:textId="77777777" w:rsidR="00B939BE" w:rsidRPr="00B20666" w:rsidRDefault="00B939BE" w:rsidP="00B939BE">
      <w:pPr>
        <w:jc w:val="center"/>
        <w:rPr>
          <w:b/>
          <w:sz w:val="20"/>
        </w:rPr>
      </w:pPr>
      <w:r>
        <w:rPr>
          <w:b/>
          <w:sz w:val="20"/>
        </w:rPr>
        <w:t>July 2017</w:t>
      </w:r>
      <w:r w:rsidRPr="00B20666">
        <w:rPr>
          <w:b/>
          <w:sz w:val="20"/>
        </w:rPr>
        <w:t xml:space="preserve"> Version</w:t>
      </w:r>
    </w:p>
    <w:p w14:paraId="52A9CBF7" w14:textId="77777777" w:rsidR="00B939BE" w:rsidRPr="0017055A" w:rsidRDefault="00B939BE" w:rsidP="00B939BE">
      <w:pPr>
        <w:jc w:val="center"/>
        <w:rPr>
          <w:sz w:val="20"/>
        </w:rPr>
      </w:pPr>
    </w:p>
    <w:p w14:paraId="5702A051" w14:textId="77777777" w:rsidR="00B939BE" w:rsidRDefault="00B939BE" w:rsidP="00B939BE">
      <w:pPr>
        <w:rPr>
          <w:b/>
          <w:sz w:val="16"/>
          <w:szCs w:val="16"/>
        </w:rPr>
      </w:pPr>
    </w:p>
    <w:p w14:paraId="1ACD183F" w14:textId="77777777" w:rsidR="00B939BE" w:rsidRDefault="00B939BE" w:rsidP="00B939BE">
      <w:pPr>
        <w:rPr>
          <w:b/>
          <w:sz w:val="16"/>
          <w:szCs w:val="16"/>
        </w:rPr>
      </w:pPr>
    </w:p>
    <w:p w14:paraId="4927F40A" w14:textId="77777777" w:rsidR="00B939BE" w:rsidRPr="0095730B" w:rsidRDefault="00B939BE" w:rsidP="00B939BE">
      <w:pPr>
        <w:rPr>
          <w:b/>
          <w:sz w:val="16"/>
          <w:szCs w:val="16"/>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939BE" w:rsidRPr="00347D5D" w14:paraId="0D1EF059" w14:textId="77777777" w:rsidTr="00031D28">
        <w:trPr>
          <w:trHeight w:val="162"/>
        </w:trPr>
        <w:tc>
          <w:tcPr>
            <w:tcW w:w="10440" w:type="dxa"/>
            <w:shd w:val="clear" w:color="auto" w:fill="000000"/>
          </w:tcPr>
          <w:p w14:paraId="1CCA0498" w14:textId="77777777" w:rsidR="00B939BE" w:rsidRPr="00347D5D" w:rsidRDefault="00B939BE" w:rsidP="00031D28">
            <w:pPr>
              <w:rPr>
                <w:b/>
              </w:rPr>
            </w:pPr>
            <w:r w:rsidRPr="00347D5D">
              <w:rPr>
                <w:b/>
              </w:rPr>
              <w:t>A.  CASE FINDINGS</w:t>
            </w:r>
          </w:p>
        </w:tc>
      </w:tr>
      <w:tr w:rsidR="00B939BE" w:rsidRPr="00347D5D" w14:paraId="39B42E02" w14:textId="77777777" w:rsidTr="00031D28">
        <w:trPr>
          <w:trHeight w:val="315"/>
        </w:trPr>
        <w:tc>
          <w:tcPr>
            <w:tcW w:w="10440" w:type="dxa"/>
            <w:tcBorders>
              <w:bottom w:val="single" w:sz="8" w:space="0" w:color="auto"/>
            </w:tcBorders>
            <w:shd w:val="clear" w:color="auto" w:fill="auto"/>
          </w:tcPr>
          <w:p w14:paraId="76F7317D" w14:textId="77777777" w:rsidR="00B939BE" w:rsidRPr="00347D5D" w:rsidRDefault="00B939BE" w:rsidP="00031D28">
            <w:pPr>
              <w:rPr>
                <w:b/>
                <w:sz w:val="18"/>
                <w:szCs w:val="18"/>
              </w:rPr>
            </w:pPr>
          </w:p>
          <w:p w14:paraId="04327A3B" w14:textId="77777777" w:rsidR="00B939BE" w:rsidRDefault="00B939BE" w:rsidP="00031D28">
            <w:pPr>
              <w:jc w:val="both"/>
              <w:rPr>
                <w:rFonts w:ascii="CourierNewPS-BoldMT" w:hAnsi="CourierNewPS-BoldMT" w:cs="CourierNewPS-BoldMT"/>
                <w:b/>
                <w:bCs/>
                <w:color w:val="000000"/>
              </w:rPr>
            </w:pPr>
            <w:r w:rsidRPr="00347D5D">
              <w:rPr>
                <w:b/>
              </w:rPr>
              <w:t xml:space="preserve">                                     NON-ERROR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1F87D99D" w14:textId="77777777" w:rsidR="00B939BE" w:rsidRPr="00347D5D" w:rsidRDefault="00B939BE" w:rsidP="00031D28">
            <w:pPr>
              <w:jc w:val="both"/>
              <w:rPr>
                <w:b/>
                <w:sz w:val="16"/>
                <w:szCs w:val="16"/>
              </w:rPr>
            </w:pPr>
          </w:p>
        </w:tc>
      </w:tr>
      <w:tr w:rsidR="00B939BE" w:rsidRPr="00347D5D" w14:paraId="229B6588" w14:textId="77777777" w:rsidTr="00031D28">
        <w:trPr>
          <w:trHeight w:val="2932"/>
        </w:trPr>
        <w:tc>
          <w:tcPr>
            <w:tcW w:w="10440" w:type="dxa"/>
            <w:tcBorders>
              <w:top w:val="single" w:sz="8" w:space="0" w:color="auto"/>
              <w:bottom w:val="single" w:sz="4" w:space="0" w:color="auto"/>
            </w:tcBorders>
            <w:shd w:val="clear" w:color="auto" w:fill="auto"/>
          </w:tcPr>
          <w:p w14:paraId="5055D1A0" w14:textId="77777777" w:rsidR="00B939BE" w:rsidRPr="00347D5D" w:rsidRDefault="00B939BE" w:rsidP="00031D28">
            <w:pPr>
              <w:rPr>
                <w:b/>
              </w:rPr>
            </w:pPr>
          </w:p>
          <w:p w14:paraId="0757CB3C" w14:textId="77777777" w:rsidR="00B939BE" w:rsidRPr="00347D5D" w:rsidRDefault="00B939BE" w:rsidP="00031D28">
            <w:pPr>
              <w:jc w:val="center"/>
              <w:rPr>
                <w:b/>
              </w:rPr>
            </w:pPr>
            <w:r w:rsidRPr="00347D5D">
              <w:rPr>
                <w:b/>
              </w:rPr>
              <w:t xml:space="preserve">Underpayments: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rFonts w:ascii="CourierNewPS-BoldMT" w:hAnsi="CourierNewPS-BoldMT" w:cs="CourierNewPS-BoldMT"/>
                <w:b/>
                <w:bCs/>
                <w:color w:val="000000"/>
              </w:rPr>
              <w:t xml:space="preserve">           </w:t>
            </w:r>
            <w:r w:rsidRPr="00347D5D">
              <w:rPr>
                <w:b/>
              </w:rPr>
              <w:t xml:space="preserve">neligible 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C4DC4">
              <w:rPr>
                <w:rFonts w:ascii="CourierNewPS-BoldMT" w:hAnsi="CourierNewPS-BoldMT" w:cs="CourierNewPS-BoldMT"/>
                <w:b/>
                <w:bCs/>
                <w:color w:val="000000"/>
                <w:highlight w:val="lightGray"/>
              </w:rPr>
            </w:r>
            <w:r w:rsidR="00DC4DC4">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4E1C63AF" w14:textId="77777777" w:rsidR="00B939BE" w:rsidRPr="00347D5D" w:rsidRDefault="00B939BE" w:rsidP="00031D28">
            <w:pPr>
              <w:rPr>
                <w:b/>
                <w:bCs/>
                <w:sz w:val="23"/>
                <w:szCs w:val="23"/>
              </w:rPr>
            </w:pPr>
          </w:p>
          <w:p w14:paraId="322914D4" w14:textId="77777777" w:rsidR="00B939BE" w:rsidRPr="00347D5D" w:rsidRDefault="00B939BE" w:rsidP="00031D28">
            <w:pPr>
              <w:rPr>
                <w:b/>
                <w:bCs/>
                <w:sz w:val="23"/>
                <w:szCs w:val="23"/>
              </w:rPr>
            </w:pPr>
          </w:p>
          <w:p w14:paraId="6D10E433" w14:textId="77777777" w:rsidR="00B939BE" w:rsidRPr="00347D5D" w:rsidRDefault="00B939BE" w:rsidP="00031D28">
            <w:pPr>
              <w:shd w:val="clear" w:color="auto" w:fill="000000"/>
              <w:rPr>
                <w:b/>
              </w:rPr>
            </w:pPr>
            <w:r w:rsidRPr="00347D5D">
              <w:rPr>
                <w:b/>
                <w:bCs/>
              </w:rPr>
              <w:t>(B) QUALITY ASSURANCE CHECK COMPLETED SIGNATURES</w:t>
            </w:r>
          </w:p>
          <w:p w14:paraId="3C0F7AE7" w14:textId="77777777" w:rsidR="00B939BE" w:rsidRDefault="00B939BE" w:rsidP="00031D28">
            <w:pPr>
              <w:pStyle w:val="Normal2"/>
              <w:spacing w:before="120" w:after="160"/>
              <w:rPr>
                <w:rFonts w:ascii="Times New Roman" w:hAnsi="Times New Roman"/>
                <w:sz w:val="20"/>
                <w:szCs w:val="20"/>
              </w:rPr>
            </w:pPr>
          </w:p>
          <w:p w14:paraId="38EACBDB" w14:textId="77777777" w:rsidR="00B939BE" w:rsidRPr="00A91E0E" w:rsidRDefault="00B939BE" w:rsidP="00031D28">
            <w:pPr>
              <w:pStyle w:val="Normal2"/>
              <w:spacing w:before="120" w:after="160"/>
              <w:rPr>
                <w:rFonts w:ascii="Times New Roman" w:hAnsi="Times New Roman"/>
                <w:b/>
                <w:color w:val="000000"/>
                <w:sz w:val="22"/>
                <w:szCs w:val="22"/>
              </w:rPr>
            </w:pPr>
            <w:r>
              <w:rPr>
                <w:rFonts w:ascii="Times New Roman" w:hAnsi="Times New Roman"/>
                <w:sz w:val="20"/>
                <w:szCs w:val="20"/>
              </w:rPr>
              <w:t xml:space="preserve">       </w:t>
            </w:r>
            <w:r w:rsidRPr="00347D5D">
              <w:rPr>
                <w:rFonts w:ascii="Times New Roman" w:hAnsi="Times New Roman"/>
                <w:b/>
                <w:color w:val="000000"/>
                <w:sz w:val="22"/>
                <w:szCs w:val="22"/>
              </w:rPr>
              <w:t xml:space="preserve">QA Reviewer’s Signature: </w:t>
            </w:r>
            <w:r w:rsidRPr="00347D5D">
              <w:rPr>
                <w:rFonts w:ascii="Times New Roman" w:hAnsi="Times New Roman"/>
                <w:b/>
                <w:color w:val="000000"/>
                <w:sz w:val="22"/>
                <w:szCs w:val="22"/>
                <w:highlight w:val="lightGray"/>
              </w:rPr>
              <w:fldChar w:fldCharType="begin">
                <w:ffData>
                  <w:name w:val="Text104"/>
                  <w:enabled/>
                  <w:calcOnExit w:val="0"/>
                  <w:textInput/>
                </w:ffData>
              </w:fldChar>
            </w:r>
            <w:r w:rsidRPr="00347D5D">
              <w:rPr>
                <w:rFonts w:ascii="Times New Roman" w:hAnsi="Times New Roman"/>
                <w:b/>
                <w:color w:val="000000"/>
                <w:sz w:val="22"/>
                <w:szCs w:val="22"/>
                <w:highlight w:val="lightGray"/>
              </w:rPr>
              <w:instrText xml:space="preserve"> FORMTEXT </w:instrText>
            </w:r>
            <w:r w:rsidRPr="00347D5D">
              <w:rPr>
                <w:rFonts w:ascii="Times New Roman" w:hAnsi="Times New Roman"/>
                <w:b/>
                <w:color w:val="000000"/>
                <w:sz w:val="22"/>
                <w:szCs w:val="22"/>
                <w:highlight w:val="lightGray"/>
              </w:rPr>
            </w:r>
            <w:r w:rsidRPr="00347D5D">
              <w:rPr>
                <w:rFonts w:ascii="Times New Roman" w:hAnsi="Times New Roman"/>
                <w:b/>
                <w:color w:val="000000"/>
                <w:sz w:val="22"/>
                <w:szCs w:val="22"/>
                <w:highlight w:val="lightGray"/>
              </w:rPr>
              <w:fldChar w:fldCharType="separate"/>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color w:val="000000"/>
                <w:sz w:val="22"/>
                <w:szCs w:val="22"/>
                <w:highlight w:val="lightGray"/>
              </w:rPr>
              <w:fldChar w:fldCharType="end"/>
            </w:r>
          </w:p>
        </w:tc>
      </w:tr>
      <w:tr w:rsidR="00B939BE" w:rsidRPr="00347D5D" w14:paraId="1FA18212" w14:textId="77777777" w:rsidTr="00031D28">
        <w:trPr>
          <w:trHeight w:val="102"/>
        </w:trPr>
        <w:tc>
          <w:tcPr>
            <w:tcW w:w="10440" w:type="dxa"/>
            <w:shd w:val="clear" w:color="auto" w:fill="000000"/>
          </w:tcPr>
          <w:p w14:paraId="3E92C522" w14:textId="77777777" w:rsidR="00B939BE" w:rsidRPr="00347D5D" w:rsidRDefault="00B939BE" w:rsidP="00031D28">
            <w:pPr>
              <w:rPr>
                <w:b/>
              </w:rPr>
            </w:pPr>
            <w:r>
              <w:rPr>
                <w:b/>
              </w:rPr>
              <w:t>(C</w:t>
            </w:r>
            <w:r w:rsidRPr="00347D5D">
              <w:rPr>
                <w:b/>
              </w:rPr>
              <w:t>)GENERAL CASE INFORMATION</w:t>
            </w:r>
          </w:p>
        </w:tc>
      </w:tr>
      <w:tr w:rsidR="00B939BE" w:rsidRPr="00347D5D" w14:paraId="5CDD6057" w14:textId="77777777" w:rsidTr="00031D28">
        <w:trPr>
          <w:trHeight w:val="2300"/>
        </w:trPr>
        <w:tc>
          <w:tcPr>
            <w:tcW w:w="10440" w:type="dxa"/>
            <w:tcBorders>
              <w:top w:val="single" w:sz="8" w:space="0" w:color="auto"/>
              <w:bottom w:val="single" w:sz="8" w:space="0" w:color="auto"/>
            </w:tcBorders>
            <w:shd w:val="clear" w:color="auto" w:fill="auto"/>
          </w:tcPr>
          <w:p w14:paraId="1207A26A" w14:textId="77777777" w:rsidR="00B939BE" w:rsidRPr="00347D5D" w:rsidRDefault="00B939BE" w:rsidP="00031D28">
            <w:pPr>
              <w:autoSpaceDE w:val="0"/>
              <w:autoSpaceDN w:val="0"/>
              <w:adjustRightInd w:val="0"/>
              <w:rPr>
                <w:rFonts w:cs="Arial"/>
                <w:color w:val="000000"/>
              </w:rPr>
            </w:pPr>
          </w:p>
          <w:p w14:paraId="49EE86FC"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Sample PUR (month/day/year): </w:t>
            </w:r>
            <w:r w:rsidRPr="00347D5D">
              <w:rPr>
                <w:b/>
                <w:bCs/>
                <w:color w:val="000000"/>
                <w:highlight w:val="lightGray"/>
              </w:rPr>
              <w:fldChar w:fldCharType="begin">
                <w:ffData>
                  <w:name w:val="Text143"/>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5"/>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to </w:t>
            </w:r>
            <w:r w:rsidRPr="00347D5D">
              <w:rPr>
                <w:b/>
                <w:bCs/>
                <w:color w:val="000000"/>
                <w:highlight w:val="lightGray"/>
              </w:rPr>
              <w:fldChar w:fldCharType="begin">
                <w:ffData>
                  <w:name w:val="Text146"/>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7"/>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8"/>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5EBD6084"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State postal code and random sample selection number: </w:t>
            </w:r>
            <w:r w:rsidRPr="00347D5D">
              <w:rPr>
                <w:b/>
                <w:bCs/>
                <w:color w:val="000000"/>
                <w:highlight w:val="lightGray"/>
              </w:rPr>
              <w:fldChar w:fldCharType="begin">
                <w:ffData>
                  <w:name w:val="Text149"/>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w:t>
            </w:r>
            <w:r w:rsidRPr="00347D5D">
              <w:rPr>
                <w:b/>
                <w:bCs/>
                <w:color w:val="000000"/>
                <w:highlight w:val="lightGray"/>
              </w:rPr>
              <w:fldChar w:fldCharType="begin">
                <w:ffData>
                  <w:name w:val="Text150"/>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222C822B"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Case ID:  </w:t>
            </w:r>
            <w:r w:rsidRPr="00347D5D">
              <w:rPr>
                <w:b/>
                <w:bCs/>
                <w:color w:val="000000"/>
                <w:highlight w:val="lightGray"/>
              </w:rPr>
              <w:fldChar w:fldCharType="begin">
                <w:ffData>
                  <w:name w:val="Text151"/>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208A79C6"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County or Local Office:  </w:t>
            </w:r>
            <w:r w:rsidRPr="00347D5D">
              <w:rPr>
                <w:b/>
                <w:bCs/>
                <w:color w:val="000000"/>
                <w:highlight w:val="lightGray"/>
              </w:rPr>
              <w:fldChar w:fldCharType="begin">
                <w:ffData>
                  <w:name w:val="Text152"/>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7B6E65B6"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Review Date </w:t>
            </w:r>
            <w:r w:rsidRPr="00347D5D">
              <w:rPr>
                <w:b/>
                <w:sz w:val="16"/>
                <w:szCs w:val="16"/>
              </w:rPr>
              <w:t>(MM/DD/YY)</w:t>
            </w:r>
            <w:r w:rsidRPr="00347D5D">
              <w:rPr>
                <w:b/>
                <w:bCs/>
                <w:color w:val="000000"/>
              </w:rPr>
              <w:t xml:space="preserve"> : </w:t>
            </w:r>
            <w:r w:rsidRPr="00347D5D">
              <w:rPr>
                <w:b/>
                <w:bCs/>
                <w:color w:val="000000"/>
                <w:highlight w:val="lightGray"/>
              </w:rPr>
              <w:fldChar w:fldCharType="begin">
                <w:ffData>
                  <w:name w:val="Text153"/>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5540ED94" w14:textId="77777777" w:rsidR="00B939BE" w:rsidRPr="00347D5D" w:rsidRDefault="00B939BE" w:rsidP="00C95DDE">
            <w:pPr>
              <w:numPr>
                <w:ilvl w:val="0"/>
                <w:numId w:val="62"/>
              </w:numPr>
              <w:autoSpaceDE w:val="0"/>
              <w:autoSpaceDN w:val="0"/>
              <w:adjustRightInd w:val="0"/>
              <w:spacing w:line="480" w:lineRule="auto"/>
              <w:rPr>
                <w:rFonts w:cs="Arial"/>
                <w:color w:val="000000"/>
              </w:rPr>
            </w:pPr>
            <w:r w:rsidRPr="00347D5D">
              <w:rPr>
                <w:b/>
                <w:bCs/>
                <w:color w:val="000000"/>
              </w:rPr>
              <w:t xml:space="preserve">Reviewed By : </w:t>
            </w:r>
            <w:r w:rsidRPr="00347D5D">
              <w:rPr>
                <w:b/>
                <w:bCs/>
                <w:color w:val="000000"/>
                <w:highlight w:val="lightGray"/>
              </w:rPr>
              <w:fldChar w:fldCharType="begin">
                <w:ffData>
                  <w:name w:val="Text15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36E72759" w14:textId="77777777" w:rsidR="00B939BE" w:rsidRPr="00347D5D" w:rsidRDefault="00B939BE" w:rsidP="00031D28">
            <w:pPr>
              <w:autoSpaceDE w:val="0"/>
              <w:autoSpaceDN w:val="0"/>
              <w:adjustRightInd w:val="0"/>
              <w:rPr>
                <w:rFonts w:cs="Arial"/>
                <w:color w:val="000000"/>
              </w:rPr>
            </w:pPr>
          </w:p>
        </w:tc>
      </w:tr>
      <w:tr w:rsidR="00B939BE" w:rsidRPr="00347D5D" w14:paraId="46BF28E0" w14:textId="77777777" w:rsidTr="00031D28">
        <w:trPr>
          <w:trHeight w:val="102"/>
        </w:trPr>
        <w:tc>
          <w:tcPr>
            <w:tcW w:w="10440" w:type="dxa"/>
            <w:shd w:val="clear" w:color="auto" w:fill="000000"/>
          </w:tcPr>
          <w:p w14:paraId="33C5CFBC" w14:textId="77777777" w:rsidR="00B939BE" w:rsidRPr="00347D5D" w:rsidRDefault="00B939BE" w:rsidP="00031D28">
            <w:pPr>
              <w:rPr>
                <w:b/>
              </w:rPr>
            </w:pPr>
            <w:r>
              <w:rPr>
                <w:b/>
              </w:rPr>
              <w:t>(D</w:t>
            </w:r>
            <w:r w:rsidRPr="00347D5D">
              <w:rPr>
                <w:b/>
              </w:rPr>
              <w:t>)</w:t>
            </w:r>
            <w:r>
              <w:rPr>
                <w:b/>
              </w:rPr>
              <w:t>YOUNG ADULT</w:t>
            </w:r>
            <w:r w:rsidRPr="00347D5D">
              <w:rPr>
                <w:b/>
              </w:rPr>
              <w:t xml:space="preserve"> INFORMATION</w:t>
            </w:r>
          </w:p>
        </w:tc>
      </w:tr>
      <w:tr w:rsidR="00B939BE" w:rsidRPr="00347D5D" w14:paraId="1B8F80DD" w14:textId="77777777" w:rsidTr="00031D28">
        <w:trPr>
          <w:trHeight w:val="1915"/>
        </w:trPr>
        <w:tc>
          <w:tcPr>
            <w:tcW w:w="10440" w:type="dxa"/>
            <w:tcBorders>
              <w:top w:val="single" w:sz="8" w:space="0" w:color="auto"/>
              <w:bottom w:val="single" w:sz="4" w:space="0" w:color="auto"/>
            </w:tcBorders>
            <w:shd w:val="clear" w:color="auto" w:fill="auto"/>
          </w:tcPr>
          <w:p w14:paraId="2E900174" w14:textId="77777777" w:rsidR="00B939BE" w:rsidRDefault="00B939BE" w:rsidP="00031D28">
            <w:pPr>
              <w:rPr>
                <w:b/>
              </w:rPr>
            </w:pPr>
          </w:p>
          <w:p w14:paraId="65947E14" w14:textId="77777777" w:rsidR="00B939BE" w:rsidRDefault="00B939BE" w:rsidP="00031D28">
            <w:pPr>
              <w:rPr>
                <w:b/>
              </w:rPr>
            </w:pPr>
            <w:r w:rsidRPr="00347D5D">
              <w:rPr>
                <w:b/>
              </w:rPr>
              <w:t xml:space="preserve">    </w:t>
            </w:r>
          </w:p>
          <w:p w14:paraId="0CB5B549" w14:textId="77777777" w:rsidR="00B939BE" w:rsidRPr="00347D5D" w:rsidRDefault="00B939BE" w:rsidP="00031D28">
            <w:pPr>
              <w:rPr>
                <w:b/>
              </w:rPr>
            </w:pPr>
            <w:r>
              <w:rPr>
                <w:b/>
              </w:rPr>
              <w:t xml:space="preserve">    </w:t>
            </w:r>
            <w:r w:rsidRPr="00347D5D">
              <w:rPr>
                <w:b/>
              </w:rPr>
              <w:t xml:space="preserve">7. </w:t>
            </w:r>
            <w:r>
              <w:rPr>
                <w:b/>
              </w:rPr>
              <w:t>Young Adult’s</w:t>
            </w:r>
            <w:r w:rsidRPr="00347D5D">
              <w:rPr>
                <w:b/>
              </w:rPr>
              <w:t xml:space="preserve"> Name:  </w:t>
            </w:r>
            <w:r w:rsidRPr="00347D5D">
              <w:rPr>
                <w:b/>
                <w:highlight w:val="lightGray"/>
              </w:rPr>
              <w:fldChar w:fldCharType="begin">
                <w:ffData>
                  <w:name w:val="Text106"/>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31F87A33" w14:textId="77777777" w:rsidR="00B939BE" w:rsidRPr="00347D5D" w:rsidRDefault="00B939BE" w:rsidP="00031D28">
            <w:pPr>
              <w:rPr>
                <w:b/>
              </w:rPr>
            </w:pPr>
          </w:p>
          <w:p w14:paraId="2474D7B6" w14:textId="77777777" w:rsidR="00B939BE" w:rsidRPr="00347D5D" w:rsidRDefault="00B939BE" w:rsidP="00031D28">
            <w:pPr>
              <w:rPr>
                <w:b/>
                <w:sz w:val="16"/>
                <w:szCs w:val="16"/>
              </w:rPr>
            </w:pPr>
            <w:r w:rsidRPr="00347D5D">
              <w:rPr>
                <w:b/>
              </w:rPr>
              <w:t xml:space="preserve">    8. </w:t>
            </w:r>
            <w:r>
              <w:rPr>
                <w:b/>
              </w:rPr>
              <w:t xml:space="preserve">Young Adult’s </w:t>
            </w:r>
            <w:r w:rsidRPr="00347D5D">
              <w:rPr>
                <w:b/>
              </w:rPr>
              <w:t xml:space="preserve">Date of Birth: </w:t>
            </w:r>
            <w:r w:rsidRPr="00347D5D">
              <w:rPr>
                <w:b/>
                <w:sz w:val="16"/>
                <w:szCs w:val="16"/>
              </w:rPr>
              <w:t xml:space="preserve">(MM/DD/YY)  </w:t>
            </w:r>
            <w:r w:rsidRPr="00347D5D">
              <w:rPr>
                <w:b/>
                <w:sz w:val="16"/>
                <w:szCs w:val="16"/>
                <w:highlight w:val="lightGray"/>
              </w:rPr>
              <w:fldChar w:fldCharType="begin">
                <w:ffData>
                  <w:name w:val="Text107"/>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8"/>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9"/>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p w14:paraId="31842B26" w14:textId="77777777" w:rsidR="00B939BE" w:rsidRPr="00347D5D" w:rsidRDefault="00B939BE" w:rsidP="00031D28">
            <w:pPr>
              <w:rPr>
                <w:b/>
                <w:sz w:val="16"/>
                <w:szCs w:val="16"/>
              </w:rPr>
            </w:pPr>
          </w:p>
          <w:p w14:paraId="367815F7" w14:textId="77777777" w:rsidR="00B939BE" w:rsidRDefault="00B939BE" w:rsidP="00031D28">
            <w:pPr>
              <w:pStyle w:val="Default"/>
              <w:rPr>
                <w:b/>
              </w:rPr>
            </w:pPr>
            <w:r>
              <w:t xml:space="preserve">   </w:t>
            </w:r>
            <w:r w:rsidRPr="00347D5D">
              <w:rPr>
                <w:b/>
              </w:rPr>
              <w:t xml:space="preserve"> 9. </w:t>
            </w:r>
            <w:r>
              <w:rPr>
                <w:b/>
              </w:rPr>
              <w:t>Young Adult’s</w:t>
            </w:r>
            <w:r w:rsidRPr="00347D5D">
              <w:rPr>
                <w:b/>
              </w:rPr>
              <w:t xml:space="preserve"> age as of the first day of the PUR: </w:t>
            </w:r>
            <w:r w:rsidRPr="00347D5D">
              <w:rPr>
                <w:b/>
                <w:highlight w:val="lightGray"/>
              </w:rPr>
              <w:fldChar w:fldCharType="begin">
                <w:ffData>
                  <w:name w:val="Text110"/>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37EF714F" w14:textId="77777777" w:rsidR="00B939BE" w:rsidRDefault="00B939BE" w:rsidP="00031D28">
            <w:pPr>
              <w:pStyle w:val="Default"/>
              <w:rPr>
                <w:b/>
              </w:rPr>
            </w:pPr>
          </w:p>
          <w:p w14:paraId="77DAAF99" w14:textId="77777777" w:rsidR="00B939BE" w:rsidRPr="00347D5D" w:rsidRDefault="00B939BE" w:rsidP="00031D28">
            <w:pPr>
              <w:pStyle w:val="Default"/>
            </w:pPr>
          </w:p>
        </w:tc>
      </w:tr>
    </w:tbl>
    <w:p w14:paraId="6B4F508F" w14:textId="77777777" w:rsidR="00B939BE" w:rsidRDefault="00B939BE" w:rsidP="00B939BE">
      <w:pPr>
        <w:rPr>
          <w:b/>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939BE" w14:paraId="3993E8E8" w14:textId="77777777" w:rsidTr="00031D28">
        <w:tc>
          <w:tcPr>
            <w:tcW w:w="10440" w:type="dxa"/>
            <w:shd w:val="clear" w:color="auto" w:fill="202020"/>
          </w:tcPr>
          <w:p w14:paraId="5CD27994" w14:textId="77777777" w:rsidR="00B939BE" w:rsidRPr="00347D5D" w:rsidRDefault="00B939BE" w:rsidP="00031D28">
            <w:pPr>
              <w:rPr>
                <w:b/>
                <w:i/>
              </w:rPr>
            </w:pPr>
            <w:r>
              <w:rPr>
                <w:b/>
              </w:rPr>
              <w:lastRenderedPageBreak/>
              <w:t>(E</w:t>
            </w:r>
            <w:r w:rsidRPr="00347D5D">
              <w:rPr>
                <w:b/>
              </w:rPr>
              <w:t xml:space="preserve">)  VOLUNTARY PLACEMENT  </w:t>
            </w:r>
            <w:r>
              <w:rPr>
                <w:b/>
              </w:rPr>
              <w:t xml:space="preserve">                                                                                          NA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C4DC4">
              <w:rPr>
                <w:rFonts w:ascii="TimesNewRomanPS-BoldMT" w:hAnsi="TimesNewRomanPS-BoldMT" w:cs="TimesNewRomanPS-BoldMT"/>
                <w:bCs/>
                <w:color w:val="000000"/>
                <w:sz w:val="22"/>
                <w:szCs w:val="22"/>
                <w:highlight w:val="lightGray"/>
              </w:rPr>
            </w:r>
            <w:r w:rsidR="00DC4DC4">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p>
          <w:p w14:paraId="118F17E2" w14:textId="77777777" w:rsidR="00B939BE" w:rsidRPr="00347D5D" w:rsidRDefault="00B939BE" w:rsidP="00031D28">
            <w:pPr>
              <w:rPr>
                <w:b/>
              </w:rPr>
            </w:pPr>
            <w:r w:rsidRPr="00347D5D">
              <w:rPr>
                <w:color w:val="FFFFFF"/>
                <w:sz w:val="20"/>
              </w:rPr>
              <w:t xml:space="preserve">       [Statutory Citation: §472(d)(e) and (f); Regulatory Citation: 45 CFR §1356.22]</w:t>
            </w:r>
          </w:p>
        </w:tc>
      </w:tr>
      <w:tr w:rsidR="00B939BE" w14:paraId="755B7168" w14:textId="77777777" w:rsidTr="00031D28">
        <w:tc>
          <w:tcPr>
            <w:tcW w:w="10440" w:type="dxa"/>
            <w:shd w:val="clear" w:color="auto" w:fill="auto"/>
          </w:tcPr>
          <w:p w14:paraId="7A5AE1C5" w14:textId="77777777" w:rsidR="00B939BE" w:rsidRPr="00347D5D" w:rsidRDefault="00B939BE" w:rsidP="00031D28">
            <w:pPr>
              <w:rPr>
                <w:sz w:val="16"/>
                <w:szCs w:val="16"/>
              </w:rPr>
            </w:pPr>
          </w:p>
          <w:p w14:paraId="0B944C70" w14:textId="77777777" w:rsidR="003A102D" w:rsidRDefault="00B939BE" w:rsidP="00031D28">
            <w:pPr>
              <w:rPr>
                <w:b/>
              </w:rPr>
            </w:pPr>
            <w:r>
              <w:rPr>
                <w:b/>
                <w:sz w:val="22"/>
                <w:szCs w:val="22"/>
              </w:rPr>
              <w:t>10</w:t>
            </w:r>
            <w:r w:rsidRPr="00347D5D">
              <w:rPr>
                <w:b/>
                <w:sz w:val="22"/>
                <w:szCs w:val="22"/>
              </w:rPr>
              <w:t xml:space="preserve">.  </w:t>
            </w:r>
            <w:r w:rsidRPr="00347D5D">
              <w:rPr>
                <w:b/>
              </w:rPr>
              <w:t xml:space="preserve">Was the </w:t>
            </w:r>
            <w:r>
              <w:rPr>
                <w:b/>
              </w:rPr>
              <w:t>young adult’</w:t>
            </w:r>
            <w:r w:rsidRPr="00347D5D">
              <w:rPr>
                <w:b/>
              </w:rPr>
              <w:t>s removal pursuant to</w:t>
            </w:r>
            <w:r>
              <w:rPr>
                <w:b/>
              </w:rPr>
              <w:t xml:space="preserve"> a voluntary placement agreement</w:t>
            </w:r>
            <w:r w:rsidRPr="00347D5D">
              <w:rPr>
                <w:b/>
              </w:rPr>
              <w:t xml:space="preserve">?    </w:t>
            </w:r>
          </w:p>
          <w:p w14:paraId="5345208E" w14:textId="77777777" w:rsidR="00B939BE" w:rsidRPr="00347D5D" w:rsidRDefault="00B939BE" w:rsidP="00031D28">
            <w:pPr>
              <w:rPr>
                <w:rFonts w:cs="Arial"/>
                <w:i/>
                <w:iCs/>
                <w:sz w:val="18"/>
                <w:szCs w:val="18"/>
              </w:rPr>
            </w:pPr>
            <w:r w:rsidRPr="00347D5D">
              <w:rPr>
                <w:b/>
                <w:sz w:val="22"/>
                <w:szCs w:val="22"/>
              </w:rPr>
              <w:t xml:space="preserve">   </w:t>
            </w:r>
            <w:r w:rsidRPr="00347D5D">
              <w:rPr>
                <w:rFonts w:ascii="TimesNewRomanPS-BoldMT" w:hAnsi="TimesNewRomanPS-BoldMT" w:cs="TimesNewRomanPS-BoldMT"/>
                <w:bCs/>
                <w:color w:val="000000"/>
                <w:sz w:val="22"/>
                <w:szCs w:val="22"/>
              </w:rPr>
              <w:t>Yes</w:t>
            </w:r>
            <w:r w:rsidRPr="00347D5D">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C4DC4">
              <w:rPr>
                <w:rFonts w:ascii="TimesNewRomanPS-BoldMT" w:hAnsi="TimesNewRomanPS-BoldMT" w:cs="TimesNewRomanPS-BoldMT"/>
                <w:bCs/>
                <w:color w:val="000000"/>
                <w:sz w:val="22"/>
                <w:szCs w:val="22"/>
                <w:highlight w:val="lightGray"/>
              </w:rPr>
            </w:r>
            <w:r w:rsidR="00DC4DC4">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1DFEC673" w14:textId="77777777" w:rsidR="00B939BE" w:rsidRDefault="00B939BE" w:rsidP="00031D28">
            <w:pPr>
              <w:autoSpaceDE w:val="0"/>
              <w:autoSpaceDN w:val="0"/>
              <w:adjustRightInd w:val="0"/>
              <w:rPr>
                <w:rFonts w:cs="Arial"/>
                <w:color w:val="000000"/>
              </w:rPr>
            </w:pPr>
          </w:p>
          <w:p w14:paraId="520FDB9B" w14:textId="77777777" w:rsidR="00B939BE" w:rsidRDefault="00B939BE" w:rsidP="00031D28">
            <w:pPr>
              <w:autoSpaceDE w:val="0"/>
              <w:autoSpaceDN w:val="0"/>
              <w:adjustRightInd w:val="0"/>
              <w:rPr>
                <w:rFonts w:cs="Arial"/>
                <w:color w:val="000000"/>
              </w:rPr>
            </w:pPr>
          </w:p>
          <w:p w14:paraId="45689B21" w14:textId="77777777" w:rsidR="00B939BE" w:rsidRPr="00347D5D" w:rsidRDefault="00B939BE" w:rsidP="00031D28">
            <w:pPr>
              <w:autoSpaceDE w:val="0"/>
              <w:autoSpaceDN w:val="0"/>
              <w:adjustRightInd w:val="0"/>
              <w:rPr>
                <w:rFonts w:cs="Arial"/>
                <w:color w:val="000000"/>
              </w:rPr>
            </w:pPr>
          </w:p>
          <w:p w14:paraId="59142850" w14:textId="77777777" w:rsidR="00B939BE" w:rsidRPr="00347D5D" w:rsidRDefault="00B939BE" w:rsidP="00031D28">
            <w:pPr>
              <w:autoSpaceDE w:val="0"/>
              <w:autoSpaceDN w:val="0"/>
              <w:adjustRightInd w:val="0"/>
              <w:rPr>
                <w:rFonts w:cs="Arial"/>
                <w:i/>
                <w:iCs/>
                <w:sz w:val="18"/>
                <w:szCs w:val="18"/>
              </w:rPr>
            </w:pPr>
          </w:p>
        </w:tc>
      </w:tr>
      <w:tr w:rsidR="00B939BE" w14:paraId="56FC6A39" w14:textId="77777777" w:rsidTr="00031D28">
        <w:trPr>
          <w:trHeight w:val="80"/>
        </w:trPr>
        <w:tc>
          <w:tcPr>
            <w:tcW w:w="10440" w:type="dxa"/>
            <w:shd w:val="clear" w:color="auto" w:fill="auto"/>
          </w:tcPr>
          <w:p w14:paraId="501A95A5" w14:textId="77777777" w:rsidR="00B939BE" w:rsidRPr="00347D5D" w:rsidRDefault="00B939BE" w:rsidP="00031D28">
            <w:pPr>
              <w:rPr>
                <w:sz w:val="16"/>
                <w:szCs w:val="16"/>
              </w:rPr>
            </w:pPr>
          </w:p>
          <w:p w14:paraId="26EBC651" w14:textId="77777777" w:rsidR="00B939BE" w:rsidRPr="00347D5D" w:rsidRDefault="00B939BE" w:rsidP="00031D28">
            <w:pPr>
              <w:pStyle w:val="Default"/>
              <w:rPr>
                <w:b/>
                <w:sz w:val="22"/>
                <w:szCs w:val="22"/>
              </w:rPr>
            </w:pPr>
            <w:r>
              <w:rPr>
                <w:b/>
              </w:rPr>
              <w:t>11</w:t>
            </w:r>
            <w:r w:rsidRPr="00347D5D">
              <w:rPr>
                <w:b/>
              </w:rPr>
              <w:t>. If</w:t>
            </w:r>
            <w:r>
              <w:rPr>
                <w:b/>
              </w:rPr>
              <w:t xml:space="preserve"> Question 10</w:t>
            </w:r>
            <w:r w:rsidRPr="00347D5D">
              <w:rPr>
                <w:b/>
              </w:rPr>
              <w:t xml:space="preserve"> is </w:t>
            </w:r>
            <w:r w:rsidRPr="00347D5D">
              <w:rPr>
                <w:b/>
                <w:i/>
                <w:iCs/>
              </w:rPr>
              <w:t>YES</w:t>
            </w:r>
            <w:r w:rsidRPr="00347D5D">
              <w:rPr>
                <w:b/>
              </w:rPr>
              <w:t xml:space="preserve">, was the </w:t>
            </w:r>
            <w:r w:rsidRPr="00347D5D">
              <w:rPr>
                <w:b/>
                <w:i/>
                <w:iCs/>
              </w:rPr>
              <w:t xml:space="preserve">voluntary placement agreement </w:t>
            </w:r>
            <w:r w:rsidRPr="00347D5D">
              <w:rPr>
                <w:b/>
              </w:rPr>
              <w:t xml:space="preserve">signed by the </w:t>
            </w:r>
            <w:r>
              <w:rPr>
                <w:b/>
              </w:rPr>
              <w:t>young adult</w:t>
            </w:r>
            <w:r w:rsidRPr="00347D5D">
              <w:rPr>
                <w:b/>
              </w:rPr>
              <w:t xml:space="preserve"> and the title IV-E agency? </w:t>
            </w:r>
            <w:r w:rsidRPr="00347D5D">
              <w:rPr>
                <w:sz w:val="22"/>
                <w:szCs w:val="22"/>
              </w:rPr>
              <w:t xml:space="preserve"> </w:t>
            </w:r>
            <w:r w:rsidRPr="00347D5D">
              <w:rPr>
                <w:b/>
                <w:sz w:val="22"/>
                <w:szCs w:val="22"/>
              </w:rPr>
              <w:t xml:space="preserve">                                                                             </w:t>
            </w:r>
          </w:p>
          <w:p w14:paraId="3E23D011" w14:textId="77777777" w:rsidR="00B939BE" w:rsidRPr="00347D5D" w:rsidRDefault="00B939BE" w:rsidP="00031D28">
            <w:pPr>
              <w:rPr>
                <w:b/>
                <w:sz w:val="22"/>
                <w:szCs w:val="22"/>
              </w:rPr>
            </w:pPr>
          </w:p>
          <w:p w14:paraId="7EF1F051" w14:textId="77777777" w:rsidR="00B939BE" w:rsidRPr="00347D5D" w:rsidRDefault="00B939BE" w:rsidP="00031D28">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29D52F5" w14:textId="77777777" w:rsidR="00B939BE" w:rsidRPr="00347D5D" w:rsidRDefault="00B939BE" w:rsidP="00031D28">
            <w:pPr>
              <w:rPr>
                <w:b/>
                <w:sz w:val="22"/>
                <w:szCs w:val="22"/>
              </w:rPr>
            </w:pPr>
            <w:r w:rsidRPr="00347D5D">
              <w:rPr>
                <w:b/>
                <w:sz w:val="22"/>
                <w:szCs w:val="22"/>
              </w:rPr>
              <w:t xml:space="preserve">                          </w:t>
            </w:r>
          </w:p>
          <w:p w14:paraId="08843A7A" w14:textId="77777777" w:rsidR="00B939BE" w:rsidRPr="00347D5D" w:rsidRDefault="00B939BE" w:rsidP="00031D28">
            <w:pPr>
              <w:jc w:val="center"/>
              <w:rPr>
                <w:b/>
                <w:sz w:val="22"/>
                <w:szCs w:val="22"/>
              </w:rPr>
            </w:pPr>
            <w:r w:rsidRPr="00347D5D">
              <w:rPr>
                <w:b/>
                <w:sz w:val="22"/>
                <w:szCs w:val="22"/>
              </w:rPr>
              <w:t xml:space="preserve">Voluntary placement agreement signature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53C41A02" w14:textId="77777777" w:rsidR="00B939BE" w:rsidRPr="00347D5D" w:rsidRDefault="00B939BE" w:rsidP="00031D28">
            <w:pPr>
              <w:autoSpaceDE w:val="0"/>
              <w:autoSpaceDN w:val="0"/>
              <w:adjustRightInd w:val="0"/>
              <w:rPr>
                <w:rFonts w:cs="Arial"/>
                <w:i/>
                <w:iCs/>
                <w:sz w:val="18"/>
                <w:szCs w:val="18"/>
              </w:rPr>
            </w:pPr>
          </w:p>
          <w:p w14:paraId="2526A7B4" w14:textId="77777777" w:rsidR="00B939BE" w:rsidRPr="00347D5D" w:rsidRDefault="00B939BE" w:rsidP="00031D28">
            <w:pPr>
              <w:autoSpaceDE w:val="0"/>
              <w:autoSpaceDN w:val="0"/>
              <w:adjustRightInd w:val="0"/>
              <w:rPr>
                <w:rFonts w:cs="Arial"/>
                <w:i/>
                <w:iCs/>
                <w:sz w:val="18"/>
                <w:szCs w:val="18"/>
              </w:rPr>
            </w:pPr>
          </w:p>
        </w:tc>
      </w:tr>
      <w:tr w:rsidR="00B939BE" w14:paraId="0B0DE2C5" w14:textId="77777777" w:rsidTr="00031D28">
        <w:tc>
          <w:tcPr>
            <w:tcW w:w="10440" w:type="dxa"/>
            <w:shd w:val="clear" w:color="auto" w:fill="auto"/>
          </w:tcPr>
          <w:p w14:paraId="2C83F1A3" w14:textId="77777777" w:rsidR="00B939BE" w:rsidRPr="00DF53A3" w:rsidRDefault="00B939BE" w:rsidP="00031D28">
            <w:r w:rsidRPr="00347D5D">
              <w:rPr>
                <w:b/>
                <w:bCs/>
                <w:iCs/>
              </w:rPr>
              <w:t xml:space="preserve">Comments:  </w:t>
            </w:r>
            <w:r w:rsidRPr="00347D5D">
              <w:rPr>
                <w:b/>
                <w:bCs/>
                <w:iCs/>
                <w:highlight w:val="lightGray"/>
              </w:rPr>
              <w:fldChar w:fldCharType="begin">
                <w:ffData>
                  <w:name w:val="Text118"/>
                  <w:enabled/>
                  <w:calcOnExit w:val="0"/>
                  <w:textInput/>
                </w:ffData>
              </w:fldChar>
            </w:r>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p>
          <w:p w14:paraId="5CD9C764" w14:textId="77777777" w:rsidR="00B939BE" w:rsidRPr="00347D5D" w:rsidRDefault="00B939BE" w:rsidP="00031D28">
            <w:pPr>
              <w:rPr>
                <w:sz w:val="16"/>
                <w:szCs w:val="16"/>
              </w:rPr>
            </w:pPr>
            <w:r w:rsidRPr="00347D5D">
              <w:rPr>
                <w:sz w:val="16"/>
                <w:szCs w:val="16"/>
              </w:rPr>
              <w:fldChar w:fldCharType="begin">
                <w:ffData>
                  <w:name w:val="Text91"/>
                  <w:enabled/>
                  <w:calcOnExit w:val="0"/>
                  <w:textInput/>
                </w:ffData>
              </w:fldChar>
            </w:r>
            <w:r w:rsidRPr="00347D5D">
              <w:rPr>
                <w:sz w:val="16"/>
                <w:szCs w:val="16"/>
              </w:rPr>
              <w:instrText xml:space="preserve"> FORMTEXT </w:instrText>
            </w:r>
            <w:r w:rsidRPr="00347D5D">
              <w:rPr>
                <w:sz w:val="16"/>
                <w:szCs w:val="16"/>
              </w:rPr>
            </w:r>
            <w:r w:rsidRPr="00347D5D">
              <w:rPr>
                <w:sz w:val="16"/>
                <w:szCs w:val="16"/>
              </w:rPr>
              <w:fldChar w:fldCharType="separate"/>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sz w:val="16"/>
                <w:szCs w:val="16"/>
              </w:rPr>
              <w:fldChar w:fldCharType="end"/>
            </w:r>
          </w:p>
          <w:p w14:paraId="29C3249E" w14:textId="77777777" w:rsidR="00B939BE" w:rsidRPr="00347D5D" w:rsidRDefault="00B939BE" w:rsidP="00031D28">
            <w:pPr>
              <w:rPr>
                <w:sz w:val="16"/>
                <w:szCs w:val="16"/>
              </w:rPr>
            </w:pPr>
          </w:p>
          <w:p w14:paraId="3E607A58" w14:textId="77777777" w:rsidR="00B939BE" w:rsidRPr="00347D5D" w:rsidRDefault="00B939BE" w:rsidP="00031D28">
            <w:pPr>
              <w:rPr>
                <w:sz w:val="16"/>
                <w:szCs w:val="16"/>
              </w:rPr>
            </w:pPr>
          </w:p>
          <w:p w14:paraId="16425D9C" w14:textId="77777777" w:rsidR="00B939BE" w:rsidRPr="00347D5D" w:rsidRDefault="00B939BE" w:rsidP="00031D28">
            <w:pPr>
              <w:rPr>
                <w:sz w:val="16"/>
                <w:szCs w:val="16"/>
              </w:rPr>
            </w:pPr>
          </w:p>
        </w:tc>
      </w:tr>
      <w:tr w:rsidR="00B939BE" w14:paraId="2FEC94B4" w14:textId="77777777" w:rsidTr="00031D28">
        <w:tc>
          <w:tcPr>
            <w:tcW w:w="10440" w:type="dxa"/>
            <w:shd w:val="clear" w:color="auto" w:fill="auto"/>
          </w:tcPr>
          <w:p w14:paraId="2EC162C7" w14:textId="77777777" w:rsidR="00B939BE" w:rsidRPr="00347D5D" w:rsidRDefault="00B939BE" w:rsidP="00031D28">
            <w:pPr>
              <w:pStyle w:val="Default"/>
              <w:spacing w:before="20"/>
            </w:pPr>
            <w:r>
              <w:rPr>
                <w:b/>
              </w:rPr>
              <w:t>12</w:t>
            </w:r>
            <w:r w:rsidRPr="00347D5D">
              <w:rPr>
                <w:b/>
              </w:rPr>
              <w:t xml:space="preserve">. </w:t>
            </w:r>
            <w:r w:rsidRPr="00347D5D">
              <w:rPr>
                <w:b/>
                <w:bCs/>
              </w:rPr>
              <w:t xml:space="preserve">Were title IV-E funds paid for a period prior to when the </w:t>
            </w:r>
            <w:r w:rsidRPr="00347D5D">
              <w:rPr>
                <w:b/>
                <w:bCs/>
                <w:i/>
                <w:iCs/>
              </w:rPr>
              <w:t xml:space="preserve">voluntary placement agreement </w:t>
            </w:r>
            <w:r w:rsidRPr="00347D5D">
              <w:rPr>
                <w:b/>
                <w:bCs/>
              </w:rPr>
              <w:t xml:space="preserve">was signed by the </w:t>
            </w:r>
            <w:r>
              <w:rPr>
                <w:b/>
                <w:bCs/>
              </w:rPr>
              <w:t>young adult</w:t>
            </w:r>
            <w:r w:rsidRPr="00347D5D">
              <w:rPr>
                <w:b/>
                <w:bCs/>
              </w:rPr>
              <w:t xml:space="preserve"> or the title IV-E agency? </w:t>
            </w:r>
          </w:p>
          <w:p w14:paraId="4BF74382" w14:textId="77777777" w:rsidR="00B939BE" w:rsidRPr="00347D5D" w:rsidRDefault="00B939BE" w:rsidP="00031D28">
            <w:pPr>
              <w:rPr>
                <w:rFonts w:cs="Arial"/>
                <w:color w:val="000000"/>
                <w:sz w:val="22"/>
                <w:szCs w:val="22"/>
              </w:rPr>
            </w:pPr>
          </w:p>
          <w:p w14:paraId="67E5BC8C" w14:textId="77777777" w:rsidR="00B939BE" w:rsidRPr="00347D5D" w:rsidRDefault="00B939BE" w:rsidP="00031D28">
            <w:pPr>
              <w:ind w:left="360"/>
              <w:rPr>
                <w:b/>
                <w:sz w:val="22"/>
                <w:szCs w:val="22"/>
              </w:rPr>
            </w:pPr>
            <w:r w:rsidRPr="00347D5D">
              <w:rPr>
                <w:b/>
                <w:sz w:val="22"/>
                <w:szCs w:val="22"/>
              </w:rPr>
              <w:t xml:space="preserve">        </w:t>
            </w:r>
          </w:p>
          <w:p w14:paraId="737F3D65" w14:textId="77777777" w:rsidR="00B939BE" w:rsidRPr="00347D5D" w:rsidRDefault="00B939BE" w:rsidP="00031D28">
            <w:pPr>
              <w:ind w:left="360"/>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363332A" w14:textId="77777777" w:rsidR="00B939BE" w:rsidRPr="00347D5D" w:rsidRDefault="00B939BE" w:rsidP="00031D28">
            <w:pPr>
              <w:ind w:left="360"/>
              <w:rPr>
                <w:rFonts w:ascii="TimesNewRomanPS-BoldMT" w:hAnsi="TimesNewRomanPS-BoldMT" w:cs="TimesNewRomanPS-BoldMT"/>
                <w:b/>
                <w:bCs/>
                <w:color w:val="000000"/>
                <w:sz w:val="22"/>
                <w:szCs w:val="22"/>
              </w:rPr>
            </w:pPr>
            <w:r w:rsidRPr="00347D5D">
              <w:rPr>
                <w:b/>
                <w:sz w:val="22"/>
                <w:szCs w:val="22"/>
              </w:rPr>
              <w:t xml:space="preserve">                                              </w:t>
            </w:r>
          </w:p>
          <w:p w14:paraId="3FAECC9E" w14:textId="77777777" w:rsidR="00B939BE" w:rsidRPr="00347D5D" w:rsidRDefault="00B939BE" w:rsidP="00031D28">
            <w:pPr>
              <w:autoSpaceDE w:val="0"/>
              <w:autoSpaceDN w:val="0"/>
              <w:adjustRightInd w:val="0"/>
              <w:rPr>
                <w:rFonts w:cs="Arial"/>
                <w:i/>
                <w:iCs/>
                <w:sz w:val="18"/>
                <w:szCs w:val="18"/>
              </w:rPr>
            </w:pPr>
          </w:p>
        </w:tc>
      </w:tr>
      <w:tr w:rsidR="00B939BE" w14:paraId="39402CA5" w14:textId="77777777" w:rsidTr="00031D28">
        <w:trPr>
          <w:trHeight w:val="2780"/>
        </w:trPr>
        <w:tc>
          <w:tcPr>
            <w:tcW w:w="10440" w:type="dxa"/>
            <w:shd w:val="clear" w:color="auto" w:fill="auto"/>
          </w:tcPr>
          <w:p w14:paraId="221185EC" w14:textId="77777777" w:rsidR="00B939BE" w:rsidRPr="00347D5D" w:rsidRDefault="00B939BE" w:rsidP="00031D28">
            <w:pPr>
              <w:rPr>
                <w:sz w:val="16"/>
                <w:szCs w:val="16"/>
              </w:rPr>
            </w:pPr>
          </w:p>
          <w:p w14:paraId="154B81FC" w14:textId="77777777" w:rsidR="00B939BE" w:rsidRPr="00347D5D" w:rsidRDefault="00B939BE" w:rsidP="00031D28">
            <w:pPr>
              <w:pStyle w:val="Default"/>
              <w:rPr>
                <w:b/>
              </w:rPr>
            </w:pPr>
            <w:r>
              <w:rPr>
                <w:b/>
              </w:rPr>
              <w:t>13</w:t>
            </w:r>
            <w:r w:rsidRPr="00347D5D">
              <w:rPr>
                <w:b/>
              </w:rPr>
              <w:t xml:space="preserve">. Was there a judicial determination regarding the </w:t>
            </w:r>
            <w:r>
              <w:rPr>
                <w:b/>
              </w:rPr>
              <w:t>young adult’s</w:t>
            </w:r>
            <w:r w:rsidRPr="00347D5D">
              <w:rPr>
                <w:b/>
              </w:rPr>
              <w:t xml:space="preserve"> </w:t>
            </w:r>
            <w:r w:rsidRPr="00347D5D">
              <w:rPr>
                <w:b/>
                <w:i/>
                <w:iCs/>
              </w:rPr>
              <w:t xml:space="preserve">best interests </w:t>
            </w:r>
            <w:r w:rsidRPr="00347D5D">
              <w:rPr>
                <w:b/>
              </w:rPr>
              <w:t xml:space="preserve">within 180 days of the foster care placement through a </w:t>
            </w:r>
            <w:r w:rsidRPr="00347D5D">
              <w:rPr>
                <w:b/>
                <w:i/>
                <w:iCs/>
              </w:rPr>
              <w:t>voluntary placement agreement</w:t>
            </w:r>
            <w:r w:rsidRPr="00347D5D">
              <w:rPr>
                <w:b/>
              </w:rPr>
              <w:t xml:space="preserve">? </w:t>
            </w:r>
          </w:p>
          <w:p w14:paraId="0CC64C75" w14:textId="77777777" w:rsidR="00B939BE" w:rsidRPr="00347D5D" w:rsidRDefault="00B939BE" w:rsidP="00031D28">
            <w:pPr>
              <w:autoSpaceDE w:val="0"/>
              <w:autoSpaceDN w:val="0"/>
              <w:adjustRightInd w:val="0"/>
              <w:rPr>
                <w:rFonts w:cs="Arial"/>
                <w:color w:val="000000"/>
                <w:sz w:val="23"/>
                <w:szCs w:val="23"/>
              </w:rPr>
            </w:pPr>
          </w:p>
          <w:p w14:paraId="2E6FE8EA" w14:textId="77777777" w:rsidR="00B939BE" w:rsidRPr="00347D5D" w:rsidRDefault="00B939BE" w:rsidP="00031D28">
            <w:pPr>
              <w:rPr>
                <w:rFonts w:cs="Arial"/>
                <w:color w:val="000000"/>
                <w:sz w:val="22"/>
                <w:szCs w:val="22"/>
              </w:rPr>
            </w:pPr>
            <w:r w:rsidRPr="00347D5D">
              <w:rPr>
                <w:rFonts w:cs="Arial"/>
                <w:color w:val="000000"/>
                <w:sz w:val="22"/>
                <w:szCs w:val="22"/>
              </w:rPr>
              <w:t xml:space="preserve">. </w:t>
            </w:r>
          </w:p>
          <w:p w14:paraId="16472CA1" w14:textId="77777777" w:rsidR="00B939BE" w:rsidRPr="00347D5D" w:rsidRDefault="00B939BE" w:rsidP="00031D28">
            <w:pPr>
              <w:jc w:val="right"/>
              <w:rPr>
                <w:b/>
                <w:sz w:val="22"/>
                <w:szCs w:val="22"/>
              </w:rPr>
            </w:pPr>
            <w:r w:rsidRPr="00347D5D">
              <w:rPr>
                <w:b/>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387EB3D" w14:textId="77777777" w:rsidR="00B939BE" w:rsidRPr="00347D5D" w:rsidRDefault="00B939BE" w:rsidP="00031D28">
            <w:pPr>
              <w:autoSpaceDE w:val="0"/>
              <w:autoSpaceDN w:val="0"/>
              <w:adjustRightInd w:val="0"/>
              <w:rPr>
                <w:rFonts w:cs="Arial"/>
                <w:i/>
                <w:iCs/>
                <w:sz w:val="18"/>
                <w:szCs w:val="18"/>
              </w:rPr>
            </w:pPr>
          </w:p>
          <w:p w14:paraId="50585954" w14:textId="77777777" w:rsidR="00B939BE" w:rsidRPr="00347D5D" w:rsidRDefault="00B939BE" w:rsidP="00031D28">
            <w:pPr>
              <w:autoSpaceDE w:val="0"/>
              <w:autoSpaceDN w:val="0"/>
              <w:adjustRightInd w:val="0"/>
              <w:rPr>
                <w:i/>
                <w:sz w:val="18"/>
                <w:szCs w:val="18"/>
              </w:rPr>
            </w:pPr>
          </w:p>
          <w:p w14:paraId="6867C102" w14:textId="77777777" w:rsidR="00B939BE" w:rsidRPr="00347D5D" w:rsidRDefault="00B939BE" w:rsidP="00031D28">
            <w:pPr>
              <w:jc w:val="center"/>
              <w:rPr>
                <w:b/>
                <w:i/>
                <w:sz w:val="22"/>
                <w:szCs w:val="22"/>
              </w:rPr>
            </w:pPr>
            <w:r w:rsidRPr="00347D5D">
              <w:rPr>
                <w:b/>
                <w:sz w:val="22"/>
                <w:szCs w:val="22"/>
              </w:rPr>
              <w:t xml:space="preserve">Judicial finding date: (MM/DD/YY) </w:t>
            </w:r>
            <w:r w:rsidRPr="00347D5D">
              <w:rPr>
                <w:b/>
                <w:sz w:val="22"/>
                <w:szCs w:val="22"/>
                <w:highlight w:val="lightGray"/>
              </w:rPr>
              <w:fldChar w:fldCharType="begin">
                <w:ffData>
                  <w:name w:val="Text20"/>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1"/>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6F644D3B" w14:textId="77777777" w:rsidR="00B939BE" w:rsidRPr="00347D5D" w:rsidRDefault="00B939BE" w:rsidP="00031D28">
            <w:pPr>
              <w:autoSpaceDE w:val="0"/>
              <w:autoSpaceDN w:val="0"/>
              <w:adjustRightInd w:val="0"/>
              <w:rPr>
                <w:rFonts w:cs="Arial"/>
                <w:i/>
                <w:iCs/>
                <w:sz w:val="18"/>
                <w:szCs w:val="18"/>
              </w:rPr>
            </w:pPr>
          </w:p>
          <w:p w14:paraId="75F3B2A9" w14:textId="77777777" w:rsidR="00B939BE" w:rsidRDefault="00B939BE" w:rsidP="00031D28">
            <w:pPr>
              <w:rPr>
                <w:b/>
                <w:sz w:val="16"/>
                <w:szCs w:val="16"/>
              </w:rPr>
            </w:pPr>
          </w:p>
          <w:p w14:paraId="211A02B2" w14:textId="77777777" w:rsidR="00B939BE" w:rsidRDefault="00B939BE" w:rsidP="00031D28">
            <w:pPr>
              <w:rPr>
                <w:b/>
                <w:sz w:val="16"/>
                <w:szCs w:val="16"/>
              </w:rPr>
            </w:pPr>
          </w:p>
          <w:p w14:paraId="7DE61F88" w14:textId="77777777" w:rsidR="00B939BE" w:rsidRDefault="00B939BE" w:rsidP="00031D28">
            <w:pPr>
              <w:rPr>
                <w:b/>
                <w:sz w:val="16"/>
                <w:szCs w:val="16"/>
              </w:rPr>
            </w:pPr>
          </w:p>
          <w:p w14:paraId="00549F71" w14:textId="77777777" w:rsidR="00B939BE" w:rsidRDefault="00B939BE" w:rsidP="00031D28">
            <w:pPr>
              <w:rPr>
                <w:b/>
                <w:sz w:val="16"/>
                <w:szCs w:val="16"/>
              </w:rPr>
            </w:pPr>
          </w:p>
          <w:p w14:paraId="49756F6B" w14:textId="77777777" w:rsidR="00B939BE" w:rsidRPr="00347D5D" w:rsidRDefault="00B939BE" w:rsidP="00031D28">
            <w:pPr>
              <w:rPr>
                <w:b/>
                <w:sz w:val="16"/>
                <w:szCs w:val="16"/>
              </w:rPr>
            </w:pPr>
          </w:p>
        </w:tc>
      </w:tr>
      <w:tr w:rsidR="00B939BE" w14:paraId="68051AA5" w14:textId="77777777" w:rsidTr="00031D28">
        <w:trPr>
          <w:trHeight w:val="1790"/>
        </w:trPr>
        <w:tc>
          <w:tcPr>
            <w:tcW w:w="10440" w:type="dxa"/>
            <w:shd w:val="clear" w:color="auto" w:fill="auto"/>
          </w:tcPr>
          <w:p w14:paraId="6DFD96D2" w14:textId="77777777" w:rsidR="00B939BE" w:rsidRPr="00347D5D" w:rsidRDefault="00B939BE" w:rsidP="00031D28">
            <w:pPr>
              <w:rPr>
                <w:i/>
                <w:color w:val="000000"/>
                <w:sz w:val="18"/>
                <w:szCs w:val="18"/>
              </w:rPr>
            </w:pPr>
          </w:p>
          <w:p w14:paraId="348FF12C" w14:textId="77777777" w:rsidR="00B939BE" w:rsidRPr="00347D5D" w:rsidRDefault="00B939BE" w:rsidP="00031D28">
            <w:pPr>
              <w:autoSpaceDE w:val="0"/>
              <w:autoSpaceDN w:val="0"/>
              <w:adjustRightInd w:val="0"/>
              <w:spacing w:before="20"/>
              <w:jc w:val="both"/>
              <w:rPr>
                <w:color w:val="000000"/>
              </w:rPr>
            </w:pPr>
            <w:r>
              <w:rPr>
                <w:b/>
                <w:bCs/>
                <w:color w:val="000000"/>
              </w:rPr>
              <w:t>13(a). If Question 13</w:t>
            </w:r>
            <w:r w:rsidRPr="00347D5D">
              <w:rPr>
                <w:b/>
                <w:bCs/>
                <w:color w:val="000000"/>
              </w:rPr>
              <w:t xml:space="preserve"> is </w:t>
            </w:r>
            <w:r w:rsidRPr="00347D5D">
              <w:rPr>
                <w:b/>
                <w:bCs/>
                <w:i/>
                <w:iCs/>
                <w:color w:val="000000"/>
              </w:rPr>
              <w:t>NO</w:t>
            </w:r>
            <w:r w:rsidRPr="00347D5D">
              <w:rPr>
                <w:b/>
                <w:bCs/>
                <w:color w:val="000000"/>
              </w:rPr>
              <w:t xml:space="preserve">, were title IV-E funds paid for the period of ineligibility? </w:t>
            </w:r>
          </w:p>
          <w:p w14:paraId="1123FAA1" w14:textId="77777777" w:rsidR="00B939BE" w:rsidRDefault="00B939BE" w:rsidP="00031D28">
            <w:pPr>
              <w:rPr>
                <w:rFonts w:cs="Arial"/>
                <w:color w:val="000000"/>
                <w:sz w:val="22"/>
                <w:szCs w:val="22"/>
              </w:rPr>
            </w:pPr>
            <w:r>
              <w:rPr>
                <w:rFonts w:cs="Arial"/>
                <w:color w:val="000000"/>
                <w:sz w:val="22"/>
                <w:szCs w:val="22"/>
              </w:rPr>
              <w:t>Indicate</w:t>
            </w:r>
            <w:r w:rsidRPr="00347D5D">
              <w:rPr>
                <w:rFonts w:cs="Arial"/>
                <w:color w:val="000000"/>
                <w:sz w:val="22"/>
                <w:szCs w:val="22"/>
              </w:rPr>
              <w:t xml:space="preserv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based on a </w:t>
            </w:r>
            <w:r w:rsidRPr="00347D5D">
              <w:rPr>
                <w:rFonts w:cs="Arial"/>
                <w:b/>
                <w:bCs/>
                <w:i/>
                <w:iCs/>
                <w:color w:val="000000"/>
                <w:sz w:val="22"/>
                <w:szCs w:val="22"/>
              </w:rPr>
              <w:t xml:space="preserve">NO </w:t>
            </w:r>
            <w:r w:rsidRPr="00347D5D">
              <w:rPr>
                <w:rFonts w:cs="Arial"/>
                <w:color w:val="000000"/>
                <w:sz w:val="22"/>
                <w:szCs w:val="22"/>
              </w:rPr>
              <w:t>response to Ques</w:t>
            </w:r>
            <w:r>
              <w:rPr>
                <w:rFonts w:cs="Arial"/>
                <w:color w:val="000000"/>
                <w:sz w:val="22"/>
                <w:szCs w:val="22"/>
              </w:rPr>
              <w:t>tion 13</w:t>
            </w:r>
            <w:r w:rsidRPr="00347D5D">
              <w:rPr>
                <w:rFonts w:cs="Arial"/>
                <w:color w:val="000000"/>
                <w:sz w:val="22"/>
                <w:szCs w:val="22"/>
              </w:rPr>
              <w:t>.</w:t>
            </w:r>
          </w:p>
          <w:p w14:paraId="2C52BD91" w14:textId="77777777" w:rsidR="00B939BE" w:rsidRPr="00347D5D" w:rsidRDefault="00B939BE" w:rsidP="00031D28">
            <w:pPr>
              <w:rPr>
                <w:rFonts w:cs="Arial"/>
                <w:color w:val="000000"/>
                <w:sz w:val="22"/>
                <w:szCs w:val="22"/>
              </w:rPr>
            </w:pPr>
          </w:p>
          <w:p w14:paraId="7D3F3DA9" w14:textId="77777777" w:rsidR="00B939BE" w:rsidRPr="00347D5D" w:rsidRDefault="00B939BE" w:rsidP="00031D28">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E2D825D" w14:textId="77777777" w:rsidR="00B939BE" w:rsidRDefault="00B939BE" w:rsidP="00031D28">
            <w:pPr>
              <w:rPr>
                <w:sz w:val="16"/>
                <w:szCs w:val="16"/>
              </w:rPr>
            </w:pPr>
          </w:p>
          <w:p w14:paraId="32EF214C" w14:textId="77777777" w:rsidR="00B939BE" w:rsidRDefault="00B939BE" w:rsidP="00031D28">
            <w:pPr>
              <w:rPr>
                <w:sz w:val="16"/>
                <w:szCs w:val="16"/>
              </w:rPr>
            </w:pPr>
          </w:p>
          <w:p w14:paraId="1ADD2FA9" w14:textId="77777777" w:rsidR="00B939BE" w:rsidRDefault="00B939BE" w:rsidP="00031D28">
            <w:pPr>
              <w:rPr>
                <w:sz w:val="16"/>
                <w:szCs w:val="16"/>
              </w:rPr>
            </w:pPr>
          </w:p>
          <w:p w14:paraId="327A3213" w14:textId="77777777" w:rsidR="00B939BE" w:rsidRDefault="00B939BE" w:rsidP="00031D28">
            <w:pPr>
              <w:rPr>
                <w:sz w:val="16"/>
                <w:szCs w:val="16"/>
              </w:rPr>
            </w:pPr>
          </w:p>
          <w:p w14:paraId="14DFC7EA" w14:textId="77777777" w:rsidR="00B939BE" w:rsidRPr="00347D5D" w:rsidRDefault="00B939BE" w:rsidP="00031D28">
            <w:pPr>
              <w:rPr>
                <w:sz w:val="16"/>
                <w:szCs w:val="16"/>
              </w:rPr>
            </w:pPr>
          </w:p>
        </w:tc>
      </w:tr>
      <w:tr w:rsidR="00B939BE" w14:paraId="07374BDD" w14:textId="77777777" w:rsidTr="00031D28">
        <w:trPr>
          <w:trHeight w:val="503"/>
        </w:trPr>
        <w:tc>
          <w:tcPr>
            <w:tcW w:w="10440" w:type="dxa"/>
            <w:shd w:val="clear" w:color="auto" w:fill="auto"/>
          </w:tcPr>
          <w:p w14:paraId="26DC2673" w14:textId="77777777" w:rsidR="00B939BE" w:rsidRDefault="00B939BE" w:rsidP="00031D28">
            <w:pPr>
              <w:rPr>
                <w:b/>
                <w:sz w:val="22"/>
                <w:szCs w:val="22"/>
              </w:rPr>
            </w:pPr>
            <w:r w:rsidRPr="00347D5D">
              <w:rPr>
                <w:b/>
                <w:color w:val="000000"/>
              </w:rPr>
              <w:t xml:space="preserve">Comments: </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66BBE2F1" w14:textId="77777777" w:rsidR="00B939BE" w:rsidRDefault="00B939BE" w:rsidP="00031D28">
            <w:pPr>
              <w:rPr>
                <w:b/>
                <w:sz w:val="22"/>
                <w:szCs w:val="22"/>
              </w:rPr>
            </w:pPr>
          </w:p>
          <w:p w14:paraId="50FE173C" w14:textId="77777777" w:rsidR="00B939BE" w:rsidRDefault="00B939BE" w:rsidP="00031D28">
            <w:pPr>
              <w:rPr>
                <w:b/>
                <w:sz w:val="22"/>
                <w:szCs w:val="22"/>
              </w:rPr>
            </w:pPr>
          </w:p>
          <w:p w14:paraId="3ECE30EA" w14:textId="77777777" w:rsidR="00B939BE" w:rsidRPr="00347D5D" w:rsidRDefault="00B939BE" w:rsidP="00031D28">
            <w:pPr>
              <w:rPr>
                <w:b/>
                <w:color w:val="000000"/>
              </w:rPr>
            </w:pPr>
          </w:p>
        </w:tc>
      </w:tr>
      <w:tr w:rsidR="00B939BE" w14:paraId="3277E15C" w14:textId="77777777" w:rsidTr="00031D28">
        <w:tc>
          <w:tcPr>
            <w:tcW w:w="10440" w:type="dxa"/>
            <w:shd w:val="clear" w:color="auto" w:fill="202020"/>
          </w:tcPr>
          <w:p w14:paraId="6F66225E" w14:textId="77777777" w:rsidR="00B939BE" w:rsidRPr="0098036A" w:rsidRDefault="00B939BE" w:rsidP="00031D28">
            <w:pPr>
              <w:autoSpaceDE w:val="0"/>
              <w:autoSpaceDN w:val="0"/>
              <w:adjustRightInd w:val="0"/>
              <w:rPr>
                <w:color w:val="FFFFFF"/>
                <w:sz w:val="19"/>
                <w:szCs w:val="19"/>
              </w:rPr>
            </w:pPr>
            <w:r w:rsidRPr="0098036A">
              <w:rPr>
                <w:b/>
                <w:bCs/>
                <w:color w:val="FFFFFF"/>
                <w:sz w:val="23"/>
                <w:szCs w:val="23"/>
              </w:rPr>
              <w:lastRenderedPageBreak/>
              <w:t>(F)REQUIREMENTS TO QUALIFY FOR FOSTER CARE 18-21</w:t>
            </w:r>
          </w:p>
          <w:p w14:paraId="3C415C1F" w14:textId="77777777" w:rsidR="00B939BE" w:rsidRPr="00347D5D" w:rsidRDefault="00B939BE" w:rsidP="00031D28">
            <w:pPr>
              <w:rPr>
                <w:sz w:val="16"/>
                <w:szCs w:val="16"/>
              </w:rPr>
            </w:pPr>
          </w:p>
        </w:tc>
      </w:tr>
      <w:tr w:rsidR="00B939BE" w14:paraId="48C5BA3D" w14:textId="77777777" w:rsidTr="00031D28">
        <w:tc>
          <w:tcPr>
            <w:tcW w:w="10440" w:type="dxa"/>
            <w:tcBorders>
              <w:bottom w:val="single" w:sz="12" w:space="0" w:color="auto"/>
            </w:tcBorders>
            <w:shd w:val="clear" w:color="auto" w:fill="auto"/>
          </w:tcPr>
          <w:p w14:paraId="3C0D66EE" w14:textId="77777777" w:rsidR="00B939BE" w:rsidRPr="00347D5D" w:rsidRDefault="00B939BE" w:rsidP="00031D28">
            <w:pPr>
              <w:autoSpaceDE w:val="0"/>
              <w:autoSpaceDN w:val="0"/>
              <w:adjustRightInd w:val="0"/>
              <w:spacing w:before="20"/>
              <w:rPr>
                <w:rFonts w:cs="Arial"/>
                <w:color w:val="000000"/>
              </w:rPr>
            </w:pPr>
          </w:p>
          <w:p w14:paraId="69329080" w14:textId="77777777" w:rsidR="00B939BE" w:rsidRPr="00347D5D" w:rsidRDefault="00B939BE" w:rsidP="00031D28">
            <w:pPr>
              <w:autoSpaceDE w:val="0"/>
              <w:autoSpaceDN w:val="0"/>
              <w:adjustRightInd w:val="0"/>
              <w:spacing w:before="20"/>
              <w:rPr>
                <w:rFonts w:ascii="TimesNewRomanPS-BoldMT" w:hAnsi="TimesNewRomanPS-BoldMT" w:cs="TimesNewRomanPS-BoldMT"/>
                <w:b/>
                <w:bCs/>
                <w:color w:val="000000"/>
                <w:sz w:val="22"/>
                <w:szCs w:val="22"/>
              </w:rPr>
            </w:pPr>
            <w:r>
              <w:rPr>
                <w:b/>
                <w:bCs/>
                <w:color w:val="000000"/>
              </w:rPr>
              <w:t>14</w:t>
            </w:r>
            <w:r w:rsidRPr="00347D5D">
              <w:rPr>
                <w:b/>
                <w:bCs/>
                <w:color w:val="000000"/>
              </w:rPr>
              <w:t xml:space="preserve">. </w:t>
            </w:r>
            <w:r>
              <w:rPr>
                <w:b/>
                <w:bCs/>
                <w:color w:val="000000"/>
              </w:rPr>
              <w:t xml:space="preserve">Is there verification that the young adult met one of the five requirements for the foster care 18-21 program at the time the VPA was signed?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3DE68BF" w14:textId="77777777" w:rsidR="00B939BE" w:rsidRDefault="00B939BE" w:rsidP="00031D28">
            <w:pPr>
              <w:rPr>
                <w:i/>
                <w:color w:val="000000"/>
                <w:sz w:val="18"/>
                <w:szCs w:val="18"/>
              </w:rPr>
            </w:pPr>
          </w:p>
          <w:p w14:paraId="166556F5" w14:textId="77777777" w:rsidR="00B939BE" w:rsidRPr="00347D5D" w:rsidRDefault="00B939BE" w:rsidP="00031D28">
            <w:pPr>
              <w:rPr>
                <w:sz w:val="16"/>
                <w:szCs w:val="16"/>
              </w:rPr>
            </w:pPr>
          </w:p>
        </w:tc>
      </w:tr>
      <w:tr w:rsidR="00B939BE" w14:paraId="5CB0DE0F" w14:textId="77777777" w:rsidTr="00031D28">
        <w:tc>
          <w:tcPr>
            <w:tcW w:w="10440" w:type="dxa"/>
            <w:tcBorders>
              <w:bottom w:val="single" w:sz="12" w:space="0" w:color="auto"/>
            </w:tcBorders>
            <w:shd w:val="clear" w:color="auto" w:fill="auto"/>
          </w:tcPr>
          <w:p w14:paraId="648689B4" w14:textId="77777777" w:rsidR="00B939BE" w:rsidRPr="00347D5D" w:rsidRDefault="00B939BE" w:rsidP="00031D28">
            <w:pPr>
              <w:autoSpaceDE w:val="0"/>
              <w:autoSpaceDN w:val="0"/>
              <w:adjustRightInd w:val="0"/>
              <w:spacing w:before="20"/>
              <w:rPr>
                <w:rFonts w:ascii="TimesNewRomanPS-BoldMT" w:hAnsi="TimesNewRomanPS-BoldMT" w:cs="TimesNewRomanPS-BoldMT"/>
                <w:b/>
                <w:bCs/>
                <w:color w:val="000000"/>
                <w:sz w:val="22"/>
                <w:szCs w:val="22"/>
              </w:rPr>
            </w:pPr>
            <w:r w:rsidRPr="0098036A">
              <w:rPr>
                <w:b/>
                <w:color w:val="000000"/>
              </w:rPr>
              <w:t>14</w:t>
            </w:r>
            <w:r>
              <w:rPr>
                <w:b/>
                <w:color w:val="000000"/>
              </w:rPr>
              <w:t>(a</w:t>
            </w:r>
            <w:r w:rsidRPr="0098036A">
              <w:rPr>
                <w:b/>
                <w:color w:val="000000"/>
              </w:rPr>
              <w:t>)  Is there verification that the young adult has continued to meet one of the five requirements for the foster care 18-21 program during the period under review?</w:t>
            </w:r>
            <w:r>
              <w:rPr>
                <w:rFonts w:cs="Arial"/>
                <w:color w:val="000000"/>
              </w:rPr>
              <w:t xml:space="preserve">                        </w:t>
            </w:r>
            <w:r>
              <w:rPr>
                <w:rFonts w:ascii="TimesNewRomanPS-BoldMT" w:hAnsi="TimesNewRomanPS-BoldMT" w:cs="TimesNewRomanPS-BoldMT"/>
                <w:b/>
                <w:bCs/>
                <w:color w:val="000000"/>
                <w:sz w:val="22"/>
                <w:szCs w:val="22"/>
              </w:rPr>
              <w:t xml:space="preserve">   </w:t>
            </w:r>
            <w:r w:rsidRPr="0098036A">
              <w:rPr>
                <w:rFonts w:ascii="TimesNewRomanPS-BoldMT" w:hAnsi="TimesNewRomanPS-BoldMT" w:cs="TimesNewRomanPS-BoldMT"/>
                <w:b/>
                <w:bCs/>
                <w:color w:val="000000"/>
                <w:sz w:val="22"/>
                <w:szCs w:val="22"/>
              </w:rPr>
              <w:t xml:space="preserve">    </w:t>
            </w:r>
            <w:r>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Pr>
                <w:rFonts w:cs="Arial"/>
                <w:color w:val="000000"/>
              </w:rPr>
              <w:t xml:space="preserve">         </w:t>
            </w:r>
            <w:r>
              <w:rPr>
                <w:b/>
                <w:bCs/>
                <w:color w:val="000000"/>
              </w:rPr>
              <w:t xml:space="preserve">                                                                   </w:t>
            </w:r>
          </w:p>
          <w:p w14:paraId="185DAC8A" w14:textId="77777777" w:rsidR="00B939BE" w:rsidRPr="00347D5D" w:rsidRDefault="00B939BE" w:rsidP="00031D28">
            <w:pPr>
              <w:autoSpaceDE w:val="0"/>
              <w:autoSpaceDN w:val="0"/>
              <w:adjustRightInd w:val="0"/>
              <w:spacing w:before="20"/>
              <w:rPr>
                <w:rFonts w:cs="Arial"/>
                <w:color w:val="000000"/>
              </w:rPr>
            </w:pPr>
          </w:p>
        </w:tc>
      </w:tr>
      <w:tr w:rsidR="00B939BE" w14:paraId="3F280B46" w14:textId="77777777" w:rsidTr="00031D28">
        <w:tc>
          <w:tcPr>
            <w:tcW w:w="10440" w:type="dxa"/>
            <w:tcBorders>
              <w:bottom w:val="single" w:sz="12" w:space="0" w:color="auto"/>
            </w:tcBorders>
            <w:shd w:val="clear" w:color="auto" w:fill="auto"/>
          </w:tcPr>
          <w:p w14:paraId="0843BA92" w14:textId="77777777" w:rsidR="00B939BE" w:rsidRPr="00347D5D" w:rsidRDefault="00B939BE" w:rsidP="00031D28">
            <w:pPr>
              <w:autoSpaceDE w:val="0"/>
              <w:autoSpaceDN w:val="0"/>
              <w:adjustRightInd w:val="0"/>
              <w:spacing w:before="20"/>
              <w:jc w:val="both"/>
              <w:rPr>
                <w:color w:val="000000"/>
              </w:rPr>
            </w:pPr>
            <w:r>
              <w:rPr>
                <w:b/>
                <w:color w:val="000000"/>
              </w:rPr>
              <w:t>14(b)</w:t>
            </w:r>
            <w:r>
              <w:rPr>
                <w:b/>
                <w:bCs/>
                <w:color w:val="000000"/>
              </w:rPr>
              <w:t>If Question 14 or 14(a)</w:t>
            </w:r>
            <w:r w:rsidRPr="00347D5D">
              <w:rPr>
                <w:b/>
                <w:bCs/>
                <w:color w:val="000000"/>
              </w:rPr>
              <w:t xml:space="preserve"> is </w:t>
            </w:r>
            <w:r w:rsidRPr="00347D5D">
              <w:rPr>
                <w:b/>
                <w:bCs/>
                <w:i/>
                <w:iCs/>
                <w:color w:val="000000"/>
              </w:rPr>
              <w:t>NO</w:t>
            </w:r>
            <w:r w:rsidRPr="00347D5D">
              <w:rPr>
                <w:b/>
                <w:bCs/>
                <w:color w:val="000000"/>
              </w:rPr>
              <w:t xml:space="preserve">, were title IV-E funds paid for the period of ineligibility? </w:t>
            </w:r>
          </w:p>
          <w:p w14:paraId="295933B4" w14:textId="77777777" w:rsidR="003A102D" w:rsidRDefault="00B939BE" w:rsidP="00031D28">
            <w:pPr>
              <w:rPr>
                <w:b/>
                <w:color w:val="000000"/>
              </w:rPr>
            </w:pPr>
            <w:r>
              <w:rPr>
                <w:b/>
                <w:color w:val="000000"/>
              </w:rPr>
              <w:t xml:space="preserve">                                                                                                                                                  </w:t>
            </w:r>
          </w:p>
          <w:p w14:paraId="5E2150DD" w14:textId="77777777" w:rsidR="00B939BE" w:rsidRPr="0098036A" w:rsidRDefault="00B939BE" w:rsidP="00031D28">
            <w:pPr>
              <w:rPr>
                <w:b/>
                <w:color w:val="000000"/>
              </w:rPr>
            </w:pPr>
            <w:r>
              <w:rPr>
                <w:b/>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Pr>
                <w:rFonts w:cs="Arial"/>
                <w:color w:val="000000"/>
              </w:rPr>
              <w:t xml:space="preserve">         </w:t>
            </w:r>
            <w:r>
              <w:rPr>
                <w:b/>
                <w:bCs/>
                <w:color w:val="000000"/>
              </w:rPr>
              <w:t xml:space="preserve">                                                                   </w:t>
            </w:r>
            <w:r>
              <w:rPr>
                <w:b/>
                <w:color w:val="000000"/>
              </w:rPr>
              <w:t xml:space="preserve">   </w:t>
            </w:r>
          </w:p>
        </w:tc>
      </w:tr>
      <w:tr w:rsidR="00B939BE" w14:paraId="30305E98" w14:textId="77777777" w:rsidTr="00031D28">
        <w:tc>
          <w:tcPr>
            <w:tcW w:w="10440" w:type="dxa"/>
            <w:tcBorders>
              <w:bottom w:val="single" w:sz="12" w:space="0" w:color="auto"/>
            </w:tcBorders>
            <w:shd w:val="clear" w:color="auto" w:fill="auto"/>
          </w:tcPr>
          <w:p w14:paraId="7E453FDD" w14:textId="77777777" w:rsidR="00B939BE" w:rsidRPr="00347D5D" w:rsidRDefault="00B939BE" w:rsidP="00031D28">
            <w:pPr>
              <w:autoSpaceDE w:val="0"/>
              <w:autoSpaceDN w:val="0"/>
              <w:adjustRightInd w:val="0"/>
              <w:rPr>
                <w:rFonts w:cs="Arial"/>
                <w:iCs/>
                <w:sz w:val="18"/>
                <w:szCs w:val="18"/>
              </w:rPr>
            </w:pPr>
            <w:r w:rsidRPr="00347D5D">
              <w:rPr>
                <w:b/>
                <w:bCs/>
                <w:iCs/>
              </w:rPr>
              <w:t>Comments :</w:t>
            </w:r>
            <w:r w:rsidRPr="00347D5D">
              <w:rPr>
                <w:rFonts w:cs="Arial"/>
                <w:b/>
                <w:iCs/>
                <w:highlight w:val="lightGray"/>
              </w:rPr>
              <w:fldChar w:fldCharType="begin">
                <w:ffData>
                  <w:name w:val="Text90"/>
                  <w:enabled/>
                  <w:calcOnExit w:val="0"/>
                  <w:textInput/>
                </w:ffData>
              </w:fldChar>
            </w:r>
            <w:r w:rsidRPr="00347D5D">
              <w:rPr>
                <w:rFonts w:cs="Arial"/>
                <w:b/>
                <w:iCs/>
                <w:highlight w:val="lightGray"/>
              </w:rPr>
              <w:instrText xml:space="preserve"> FORMTEXT </w:instrText>
            </w:r>
            <w:r w:rsidRPr="00347D5D">
              <w:rPr>
                <w:rFonts w:cs="Arial"/>
                <w:b/>
                <w:iCs/>
                <w:highlight w:val="lightGray"/>
              </w:rPr>
            </w:r>
            <w:r w:rsidRPr="00347D5D">
              <w:rPr>
                <w:rFonts w:cs="Arial"/>
                <w:b/>
                <w:iCs/>
                <w:highlight w:val="lightGray"/>
              </w:rPr>
              <w:fldChar w:fldCharType="separate"/>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highlight w:val="lightGray"/>
              </w:rPr>
              <w:fldChar w:fldCharType="end"/>
            </w:r>
          </w:p>
          <w:p w14:paraId="41AFED68" w14:textId="77777777" w:rsidR="00B939BE" w:rsidRDefault="00B939BE" w:rsidP="00031D28">
            <w:pPr>
              <w:autoSpaceDE w:val="0"/>
              <w:autoSpaceDN w:val="0"/>
              <w:adjustRightInd w:val="0"/>
              <w:rPr>
                <w:rFonts w:cs="Arial"/>
                <w:iCs/>
                <w:sz w:val="18"/>
                <w:szCs w:val="18"/>
              </w:rPr>
            </w:pPr>
          </w:p>
          <w:p w14:paraId="15338CD2" w14:textId="77777777" w:rsidR="00B939BE" w:rsidRPr="00347D5D" w:rsidRDefault="00B939BE" w:rsidP="00031D28">
            <w:pPr>
              <w:autoSpaceDE w:val="0"/>
              <w:autoSpaceDN w:val="0"/>
              <w:adjustRightInd w:val="0"/>
              <w:rPr>
                <w:rFonts w:cs="Arial"/>
                <w:i/>
                <w:iCs/>
                <w:sz w:val="18"/>
                <w:szCs w:val="18"/>
              </w:rPr>
            </w:pPr>
          </w:p>
          <w:p w14:paraId="75AE0630" w14:textId="77777777" w:rsidR="00B939BE" w:rsidRPr="00347D5D" w:rsidRDefault="00B939BE" w:rsidP="00031D28">
            <w:pPr>
              <w:autoSpaceDE w:val="0"/>
              <w:autoSpaceDN w:val="0"/>
              <w:adjustRightInd w:val="0"/>
              <w:rPr>
                <w:rFonts w:ascii="Arial-BoldMT" w:hAnsi="Arial-BoldMT" w:cs="Arial-BoldMT"/>
                <w:b/>
                <w:bCs/>
                <w:sz w:val="18"/>
                <w:szCs w:val="18"/>
              </w:rPr>
            </w:pPr>
          </w:p>
        </w:tc>
      </w:tr>
      <w:tr w:rsidR="00B939BE" w14:paraId="561D40DB" w14:textId="77777777" w:rsidTr="00031D28">
        <w:tc>
          <w:tcPr>
            <w:tcW w:w="10440" w:type="dxa"/>
            <w:tcBorders>
              <w:top w:val="single" w:sz="12" w:space="0" w:color="auto"/>
            </w:tcBorders>
            <w:shd w:val="clear" w:color="auto" w:fill="202020"/>
          </w:tcPr>
          <w:p w14:paraId="4AA9AA23" w14:textId="77777777" w:rsidR="00B939BE" w:rsidRPr="00347D5D" w:rsidRDefault="00B939BE" w:rsidP="00031D28">
            <w:pPr>
              <w:rPr>
                <w:b/>
              </w:rPr>
            </w:pPr>
            <w:r>
              <w:rPr>
                <w:b/>
              </w:rPr>
              <w:t>(G</w:t>
            </w:r>
            <w:r w:rsidRPr="00347D5D">
              <w:rPr>
                <w:b/>
              </w:rPr>
              <w:t>)   AFDC (Aid to Families with Dependent Children) ELIGIBILITY</w:t>
            </w:r>
          </w:p>
          <w:p w14:paraId="69F0CE0A" w14:textId="77777777" w:rsidR="00B939BE" w:rsidRPr="00347D5D" w:rsidRDefault="00B939BE" w:rsidP="00031D28">
            <w:pPr>
              <w:rPr>
                <w:b/>
                <w:sz w:val="16"/>
                <w:szCs w:val="16"/>
              </w:rPr>
            </w:pPr>
            <w:r w:rsidRPr="00347D5D">
              <w:rPr>
                <w:b/>
                <w:sz w:val="16"/>
                <w:szCs w:val="16"/>
              </w:rPr>
              <w:t xml:space="preserve">        </w:t>
            </w:r>
            <w:r w:rsidRPr="00347D5D">
              <w:rPr>
                <w:color w:val="FFFFFF"/>
                <w:sz w:val="20"/>
              </w:rPr>
              <w:t>[Statutory Citation: §§472(a)(1) and (4); Regulatory Citation: 45 CFR §1356.21(k)(l)]</w:t>
            </w:r>
          </w:p>
        </w:tc>
      </w:tr>
      <w:tr w:rsidR="00B939BE" w14:paraId="23B2A90E" w14:textId="77777777" w:rsidTr="00031D28">
        <w:trPr>
          <w:trHeight w:val="2510"/>
        </w:trPr>
        <w:tc>
          <w:tcPr>
            <w:tcW w:w="10440" w:type="dxa"/>
            <w:tcBorders>
              <w:bottom w:val="single" w:sz="8" w:space="0" w:color="auto"/>
            </w:tcBorders>
            <w:shd w:val="clear" w:color="auto" w:fill="auto"/>
          </w:tcPr>
          <w:p w14:paraId="3B4DE8A0" w14:textId="77777777" w:rsidR="00B939BE" w:rsidRPr="00347D5D" w:rsidRDefault="00B939BE" w:rsidP="00031D28">
            <w:pPr>
              <w:rPr>
                <w:sz w:val="12"/>
                <w:szCs w:val="12"/>
              </w:rPr>
            </w:pPr>
          </w:p>
          <w:p w14:paraId="36E21E83" w14:textId="77777777" w:rsidR="00B939BE" w:rsidRPr="00AD7580" w:rsidRDefault="00B939BE" w:rsidP="00031D28">
            <w:pPr>
              <w:pStyle w:val="Default"/>
            </w:pPr>
            <w:r w:rsidRPr="00347D5D">
              <w:rPr>
                <w:b/>
                <w:sz w:val="22"/>
                <w:szCs w:val="22"/>
              </w:rPr>
              <w:t xml:space="preserve">      </w:t>
            </w:r>
          </w:p>
          <w:p w14:paraId="1BB96002" w14:textId="77777777" w:rsidR="00B939BE" w:rsidRPr="00347D5D" w:rsidRDefault="00B939BE" w:rsidP="00031D28">
            <w:pPr>
              <w:autoSpaceDE w:val="0"/>
              <w:autoSpaceDN w:val="0"/>
              <w:adjustRightInd w:val="0"/>
              <w:rPr>
                <w:color w:val="000000"/>
              </w:rPr>
            </w:pPr>
            <w:r>
              <w:rPr>
                <w:b/>
                <w:bCs/>
                <w:color w:val="000000"/>
              </w:rPr>
              <w:t>15</w:t>
            </w:r>
            <w:r w:rsidRPr="00347D5D">
              <w:rPr>
                <w:b/>
                <w:bCs/>
                <w:color w:val="000000"/>
              </w:rPr>
              <w:t xml:space="preserve">. Was AFDC </w:t>
            </w:r>
            <w:r w:rsidRPr="00347D5D">
              <w:rPr>
                <w:b/>
                <w:bCs/>
                <w:i/>
                <w:iCs/>
                <w:color w:val="000000"/>
              </w:rPr>
              <w:t xml:space="preserve">eligibility </w:t>
            </w:r>
            <w:r w:rsidRPr="00347D5D">
              <w:rPr>
                <w:b/>
                <w:bCs/>
                <w:color w:val="000000"/>
              </w:rPr>
              <w:t>based on the circum</w:t>
            </w:r>
            <w:r>
              <w:rPr>
                <w:b/>
                <w:bCs/>
                <w:color w:val="000000"/>
              </w:rPr>
              <w:t xml:space="preserve">stances in the home/life </w:t>
            </w:r>
            <w:r w:rsidRPr="00347D5D">
              <w:rPr>
                <w:b/>
                <w:bCs/>
                <w:color w:val="000000"/>
              </w:rPr>
              <w:t xml:space="preserve">of the </w:t>
            </w:r>
            <w:r>
              <w:rPr>
                <w:b/>
                <w:bCs/>
                <w:color w:val="000000"/>
              </w:rPr>
              <w:t>young adult</w:t>
            </w:r>
            <w:r w:rsidRPr="00347D5D">
              <w:rPr>
                <w:b/>
                <w:bCs/>
                <w:color w:val="000000"/>
              </w:rPr>
              <w:t>?</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31A4ED17" w14:textId="77777777" w:rsidR="00B939BE" w:rsidRPr="00347D5D" w:rsidRDefault="00B939BE" w:rsidP="00031D28">
            <w:pPr>
              <w:autoSpaceDE w:val="0"/>
              <w:autoSpaceDN w:val="0"/>
              <w:adjustRightInd w:val="0"/>
              <w:rPr>
                <w:rFonts w:cs="Arial"/>
                <w:color w:val="000000"/>
                <w:sz w:val="23"/>
                <w:szCs w:val="23"/>
              </w:rPr>
            </w:pPr>
            <w:r w:rsidRPr="00347D5D">
              <w:rPr>
                <w:b/>
                <w:bCs/>
                <w:color w:val="000000"/>
              </w:rPr>
              <w:t xml:space="preserve">         </w:t>
            </w:r>
            <w:r>
              <w:rPr>
                <w:b/>
                <w:bCs/>
                <w:color w:val="000000"/>
              </w:rPr>
              <w:t xml:space="preserve">                                        </w:t>
            </w:r>
          </w:p>
          <w:p w14:paraId="1F286652" w14:textId="77777777" w:rsidR="00B939BE" w:rsidRPr="00347D5D" w:rsidRDefault="00B939BE" w:rsidP="00031D28">
            <w:pPr>
              <w:rPr>
                <w:rFonts w:cs="Arial"/>
                <w:color w:val="000000"/>
                <w:sz w:val="22"/>
                <w:szCs w:val="22"/>
              </w:rPr>
            </w:pPr>
          </w:p>
          <w:p w14:paraId="6BEA1EE5" w14:textId="77777777" w:rsidR="00B939BE" w:rsidRPr="00347D5D" w:rsidRDefault="00B939BE" w:rsidP="00031D28">
            <w:pPr>
              <w:jc w:val="center"/>
              <w:rPr>
                <w:b/>
                <w:sz w:val="22"/>
                <w:szCs w:val="22"/>
              </w:rPr>
            </w:pPr>
            <w:r>
              <w:rPr>
                <w:b/>
                <w:color w:val="000000"/>
                <w:sz w:val="22"/>
                <w:szCs w:val="22"/>
              </w:rPr>
              <w:t xml:space="preserve">Individuals in the </w:t>
            </w:r>
            <w:r w:rsidRPr="00347D5D">
              <w:rPr>
                <w:b/>
                <w:color w:val="000000"/>
                <w:sz w:val="22"/>
                <w:szCs w:val="22"/>
              </w:rPr>
              <w:t xml:space="preserve">AFDC Home: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0FB01F7F" w14:textId="77777777" w:rsidR="00B939BE" w:rsidRPr="00347D5D" w:rsidRDefault="00B939BE" w:rsidP="00031D28">
            <w:pPr>
              <w:autoSpaceDE w:val="0"/>
              <w:autoSpaceDN w:val="0"/>
              <w:adjustRightInd w:val="0"/>
              <w:rPr>
                <w:rFonts w:cs="Arial"/>
                <w:i/>
                <w:iCs/>
                <w:sz w:val="18"/>
                <w:szCs w:val="18"/>
              </w:rPr>
            </w:pPr>
          </w:p>
          <w:p w14:paraId="72B4F89E" w14:textId="77777777" w:rsidR="00B939BE" w:rsidRPr="00347D5D" w:rsidRDefault="00B939BE" w:rsidP="00031D28">
            <w:pPr>
              <w:autoSpaceDE w:val="0"/>
              <w:autoSpaceDN w:val="0"/>
              <w:adjustRightInd w:val="0"/>
              <w:rPr>
                <w:rFonts w:cs="Arial"/>
                <w:i/>
                <w:iCs/>
                <w:sz w:val="18"/>
                <w:szCs w:val="18"/>
              </w:rPr>
            </w:pPr>
          </w:p>
        </w:tc>
      </w:tr>
      <w:tr w:rsidR="00B939BE" w14:paraId="4C40B03E" w14:textId="77777777" w:rsidTr="00031D28">
        <w:trPr>
          <w:trHeight w:val="645"/>
        </w:trPr>
        <w:tc>
          <w:tcPr>
            <w:tcW w:w="10440" w:type="dxa"/>
            <w:tcBorders>
              <w:top w:val="single" w:sz="8" w:space="0" w:color="auto"/>
            </w:tcBorders>
            <w:shd w:val="clear" w:color="auto" w:fill="auto"/>
          </w:tcPr>
          <w:p w14:paraId="180C480B"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A348C30" w14:textId="77777777" w:rsidR="00B939BE" w:rsidRPr="00347D5D" w:rsidRDefault="00B939BE" w:rsidP="00031D28">
            <w:pPr>
              <w:autoSpaceDE w:val="0"/>
              <w:autoSpaceDN w:val="0"/>
              <w:adjustRightInd w:val="0"/>
              <w:rPr>
                <w:i/>
                <w:color w:val="000000"/>
                <w:sz w:val="18"/>
                <w:szCs w:val="18"/>
              </w:rPr>
            </w:pPr>
          </w:p>
          <w:p w14:paraId="3CF2DE23" w14:textId="77777777" w:rsidR="00B939BE" w:rsidRPr="00347D5D" w:rsidRDefault="00B939BE" w:rsidP="00031D28">
            <w:pPr>
              <w:autoSpaceDE w:val="0"/>
              <w:autoSpaceDN w:val="0"/>
              <w:adjustRightInd w:val="0"/>
              <w:rPr>
                <w:sz w:val="12"/>
                <w:szCs w:val="12"/>
              </w:rPr>
            </w:pPr>
          </w:p>
        </w:tc>
      </w:tr>
      <w:tr w:rsidR="00B939BE" w14:paraId="643E1B18" w14:textId="77777777" w:rsidTr="00031D28">
        <w:tc>
          <w:tcPr>
            <w:tcW w:w="10440" w:type="dxa"/>
            <w:shd w:val="clear" w:color="auto" w:fill="auto"/>
          </w:tcPr>
          <w:p w14:paraId="68B617F5" w14:textId="77777777" w:rsidR="00B939BE" w:rsidRPr="00347D5D" w:rsidRDefault="00B939BE" w:rsidP="00031D28">
            <w:pPr>
              <w:rPr>
                <w:sz w:val="12"/>
                <w:szCs w:val="12"/>
              </w:rPr>
            </w:pPr>
          </w:p>
          <w:p w14:paraId="2CC1FF40" w14:textId="77777777" w:rsidR="00B939BE" w:rsidRDefault="00B939BE" w:rsidP="00031D28">
            <w:pPr>
              <w:pStyle w:val="Default"/>
              <w:rPr>
                <w:b/>
                <w:bCs/>
              </w:rPr>
            </w:pPr>
            <w:r>
              <w:rPr>
                <w:b/>
              </w:rPr>
              <w:t>16</w:t>
            </w:r>
            <w:r w:rsidRPr="00347D5D">
              <w:rPr>
                <w:b/>
              </w:rPr>
              <w:t xml:space="preserve">. Was AFDC </w:t>
            </w:r>
            <w:r w:rsidRPr="00347D5D">
              <w:rPr>
                <w:b/>
                <w:i/>
                <w:iCs/>
              </w:rPr>
              <w:t xml:space="preserve">eligibility </w:t>
            </w:r>
            <w:r w:rsidRPr="00347D5D">
              <w:rPr>
                <w:b/>
              </w:rPr>
              <w:t xml:space="preserve">based on the circumstances in the </w:t>
            </w:r>
            <w:r>
              <w:rPr>
                <w:b/>
              </w:rPr>
              <w:t>young adult’s</w:t>
            </w:r>
            <w:r w:rsidRPr="00347D5D">
              <w:rPr>
                <w:b/>
              </w:rPr>
              <w:t xml:space="preserve"> home</w:t>
            </w:r>
            <w:r>
              <w:rPr>
                <w:b/>
              </w:rPr>
              <w:t>/life</w:t>
            </w:r>
            <w:r w:rsidRPr="00347D5D">
              <w:rPr>
                <w:b/>
              </w:rPr>
              <w:t xml:space="preserve"> in the month </w:t>
            </w:r>
            <w:r w:rsidRPr="00347D5D">
              <w:rPr>
                <w:b/>
                <w:bCs/>
              </w:rPr>
              <w:t xml:space="preserve">the voluntary placement agreement was signed? </w:t>
            </w:r>
          </w:p>
          <w:p w14:paraId="296A0DA6" w14:textId="77777777" w:rsidR="00B939BE" w:rsidRPr="00347D5D" w:rsidRDefault="00B939BE" w:rsidP="00031D28">
            <w:pPr>
              <w:pStyle w:val="Default"/>
              <w:rPr>
                <w:b/>
              </w:rPr>
            </w:pPr>
          </w:p>
          <w:p w14:paraId="649A5326" w14:textId="77777777" w:rsidR="00B939BE" w:rsidRPr="00347D5D" w:rsidRDefault="00B939BE" w:rsidP="00031D28">
            <w:pPr>
              <w:autoSpaceDE w:val="0"/>
              <w:autoSpaceDN w:val="0"/>
              <w:adjustRightInd w:val="0"/>
              <w:jc w:val="right"/>
              <w:rPr>
                <w:rFonts w:cs="Arial"/>
                <w:color w:val="000000"/>
                <w:sz w:val="23"/>
                <w:szCs w:val="23"/>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F74BB57" w14:textId="77777777" w:rsidR="00B939BE" w:rsidRPr="00347D5D" w:rsidRDefault="00B939BE" w:rsidP="00031D28">
            <w:pPr>
              <w:autoSpaceDE w:val="0"/>
              <w:autoSpaceDN w:val="0"/>
              <w:adjustRightInd w:val="0"/>
              <w:rPr>
                <w:rFonts w:cs="Arial"/>
                <w:color w:val="000000"/>
                <w:sz w:val="22"/>
                <w:szCs w:val="22"/>
              </w:rPr>
            </w:pPr>
          </w:p>
          <w:p w14:paraId="0C43A69D" w14:textId="77777777" w:rsidR="00B939BE" w:rsidRPr="00347D5D" w:rsidRDefault="00B939BE" w:rsidP="00031D28">
            <w:pPr>
              <w:jc w:val="center"/>
              <w:rPr>
                <w:b/>
                <w:sz w:val="22"/>
                <w:szCs w:val="22"/>
              </w:rPr>
            </w:pPr>
            <w:r w:rsidRPr="00347D5D">
              <w:rPr>
                <w:b/>
                <w:color w:val="000000"/>
                <w:sz w:val="22"/>
                <w:szCs w:val="22"/>
              </w:rPr>
              <w:t xml:space="preserve">AFDC Eligibility Month/ Year: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r w:rsidRPr="00347D5D">
              <w:rPr>
                <w:b/>
                <w:color w:val="000000"/>
                <w:sz w:val="22"/>
                <w:szCs w:val="22"/>
              </w:rPr>
              <w:t>/</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A5B9CBF" w14:textId="77777777" w:rsidR="00B939BE" w:rsidRPr="00347D5D" w:rsidRDefault="00B939BE" w:rsidP="00031D28">
            <w:pPr>
              <w:autoSpaceDE w:val="0"/>
              <w:autoSpaceDN w:val="0"/>
              <w:adjustRightInd w:val="0"/>
              <w:rPr>
                <w:rFonts w:cs="Arial"/>
                <w:i/>
                <w:iCs/>
                <w:sz w:val="18"/>
                <w:szCs w:val="18"/>
              </w:rPr>
            </w:pPr>
          </w:p>
          <w:p w14:paraId="4798F858" w14:textId="77777777" w:rsidR="00B939BE" w:rsidRPr="00347D5D" w:rsidRDefault="00B939BE" w:rsidP="00031D28">
            <w:pPr>
              <w:autoSpaceDE w:val="0"/>
              <w:autoSpaceDN w:val="0"/>
              <w:adjustRightInd w:val="0"/>
              <w:rPr>
                <w:rFonts w:cs="Arial"/>
                <w:i/>
                <w:iCs/>
                <w:sz w:val="18"/>
                <w:szCs w:val="18"/>
              </w:rPr>
            </w:pPr>
          </w:p>
          <w:p w14:paraId="527C2135" w14:textId="77777777" w:rsidR="00B939BE" w:rsidRPr="00347D5D" w:rsidRDefault="00B939BE" w:rsidP="00031D28">
            <w:pPr>
              <w:autoSpaceDE w:val="0"/>
              <w:autoSpaceDN w:val="0"/>
              <w:adjustRightInd w:val="0"/>
              <w:spacing w:before="160"/>
              <w:rPr>
                <w:i/>
                <w:iCs/>
                <w:color w:val="000000"/>
                <w:sz w:val="18"/>
                <w:szCs w:val="18"/>
              </w:rPr>
            </w:pPr>
          </w:p>
          <w:p w14:paraId="7F12D4E7" w14:textId="77777777" w:rsidR="00B939BE" w:rsidRPr="00347D5D" w:rsidRDefault="00B939BE" w:rsidP="00031D28">
            <w:pPr>
              <w:rPr>
                <w:i/>
                <w:color w:val="000000"/>
                <w:sz w:val="18"/>
                <w:szCs w:val="18"/>
              </w:rPr>
            </w:pPr>
          </w:p>
          <w:p w14:paraId="107E9C47" w14:textId="77777777" w:rsidR="00B939BE" w:rsidRPr="00347D5D" w:rsidRDefault="00B939BE" w:rsidP="00031D28">
            <w:pPr>
              <w:rPr>
                <w:b/>
                <w:sz w:val="12"/>
                <w:szCs w:val="12"/>
              </w:rPr>
            </w:pPr>
          </w:p>
        </w:tc>
      </w:tr>
      <w:tr w:rsidR="00B939BE" w14:paraId="2931445F" w14:textId="77777777" w:rsidTr="00031D28">
        <w:tc>
          <w:tcPr>
            <w:tcW w:w="10440" w:type="dxa"/>
            <w:shd w:val="clear" w:color="auto" w:fill="auto"/>
          </w:tcPr>
          <w:p w14:paraId="3DA2569D" w14:textId="77777777" w:rsidR="00B939BE" w:rsidRPr="00347D5D" w:rsidRDefault="00B939BE" w:rsidP="00031D28">
            <w:pPr>
              <w:rPr>
                <w:iCs/>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7E19849" w14:textId="77777777" w:rsidR="00B939BE" w:rsidRPr="00347D5D" w:rsidRDefault="00B939BE" w:rsidP="00031D28">
            <w:pPr>
              <w:rPr>
                <w:rFonts w:cs="Arial"/>
                <w:i/>
                <w:iCs/>
                <w:sz w:val="18"/>
                <w:szCs w:val="18"/>
              </w:rPr>
            </w:pPr>
          </w:p>
          <w:p w14:paraId="449BD46D" w14:textId="77777777" w:rsidR="00B939BE" w:rsidRPr="00347D5D" w:rsidRDefault="00B939BE" w:rsidP="00031D28">
            <w:pPr>
              <w:rPr>
                <w:sz w:val="12"/>
                <w:szCs w:val="12"/>
              </w:rPr>
            </w:pPr>
          </w:p>
        </w:tc>
      </w:tr>
      <w:tr w:rsidR="00B939BE" w14:paraId="297A84E0" w14:textId="77777777" w:rsidTr="00031D28">
        <w:tc>
          <w:tcPr>
            <w:tcW w:w="10440" w:type="dxa"/>
            <w:shd w:val="clear" w:color="auto" w:fill="auto"/>
          </w:tcPr>
          <w:p w14:paraId="6218C421" w14:textId="77777777" w:rsidR="00B939BE" w:rsidRPr="00347D5D" w:rsidRDefault="00B939BE" w:rsidP="00031D28">
            <w:pPr>
              <w:rPr>
                <w:sz w:val="12"/>
                <w:szCs w:val="12"/>
              </w:rPr>
            </w:pPr>
          </w:p>
          <w:p w14:paraId="6B291B19" w14:textId="77777777" w:rsidR="003A102D" w:rsidRDefault="00B939BE" w:rsidP="00031D28">
            <w:pPr>
              <w:autoSpaceDE w:val="0"/>
              <w:autoSpaceDN w:val="0"/>
              <w:adjustRightInd w:val="0"/>
              <w:spacing w:before="20"/>
              <w:rPr>
                <w:b/>
                <w:bCs/>
                <w:color w:val="000000"/>
              </w:rPr>
            </w:pPr>
            <w:r>
              <w:rPr>
                <w:b/>
                <w:bCs/>
                <w:color w:val="000000"/>
              </w:rPr>
              <w:t>17.</w:t>
            </w:r>
            <w:r w:rsidRPr="00347D5D">
              <w:rPr>
                <w:b/>
                <w:bCs/>
                <w:color w:val="000000"/>
              </w:rPr>
              <w:t xml:space="preserve"> Was </w:t>
            </w:r>
            <w:r w:rsidRPr="00347D5D">
              <w:rPr>
                <w:b/>
                <w:bCs/>
                <w:i/>
                <w:iCs/>
                <w:color w:val="000000"/>
              </w:rPr>
              <w:t xml:space="preserve">financial need </w:t>
            </w:r>
            <w:r w:rsidRPr="00347D5D">
              <w:rPr>
                <w:b/>
                <w:bCs/>
                <w:color w:val="000000"/>
              </w:rPr>
              <w:t xml:space="preserve">established?                                                                                  </w:t>
            </w:r>
            <w:r>
              <w:rPr>
                <w:b/>
                <w:bCs/>
                <w:color w:val="000000"/>
              </w:rPr>
              <w:t xml:space="preserve">  </w:t>
            </w:r>
          </w:p>
          <w:p w14:paraId="23018A9D" w14:textId="77777777" w:rsidR="00B939BE" w:rsidRPr="00347D5D" w:rsidRDefault="00B939BE" w:rsidP="00031D28">
            <w:pPr>
              <w:autoSpaceDE w:val="0"/>
              <w:autoSpaceDN w:val="0"/>
              <w:adjustRightInd w:val="0"/>
              <w:spacing w:before="20"/>
              <w:rPr>
                <w:color w:val="000000"/>
              </w:rPr>
            </w:pP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0D2F7EAE" w14:textId="77777777" w:rsidR="00B939BE" w:rsidRPr="00347D5D" w:rsidRDefault="00B939BE" w:rsidP="00031D28">
            <w:pPr>
              <w:rPr>
                <w:rFonts w:cs="Arial"/>
                <w:color w:val="000000"/>
                <w:sz w:val="22"/>
                <w:szCs w:val="22"/>
              </w:rPr>
            </w:pPr>
          </w:p>
          <w:p w14:paraId="721BA449" w14:textId="77777777" w:rsidR="00B939BE" w:rsidRPr="00347D5D" w:rsidRDefault="00B939BE" w:rsidP="00031D28">
            <w:pPr>
              <w:autoSpaceDE w:val="0"/>
              <w:autoSpaceDN w:val="0"/>
              <w:adjustRightInd w:val="0"/>
              <w:rPr>
                <w:rFonts w:cs="Arial"/>
                <w:i/>
                <w:iCs/>
                <w:sz w:val="18"/>
                <w:szCs w:val="18"/>
              </w:rPr>
            </w:pPr>
          </w:p>
        </w:tc>
      </w:tr>
      <w:tr w:rsidR="00B939BE" w14:paraId="036C0D76" w14:textId="77777777" w:rsidTr="00031D28">
        <w:trPr>
          <w:trHeight w:val="1385"/>
        </w:trPr>
        <w:tc>
          <w:tcPr>
            <w:tcW w:w="10440" w:type="dxa"/>
            <w:tcBorders>
              <w:bottom w:val="single" w:sz="8" w:space="0" w:color="auto"/>
            </w:tcBorders>
            <w:shd w:val="clear" w:color="auto" w:fill="auto"/>
          </w:tcPr>
          <w:p w14:paraId="5C483EB2" w14:textId="77777777" w:rsidR="00B939BE" w:rsidRPr="00347D5D" w:rsidRDefault="00B939BE" w:rsidP="00031D28">
            <w:pPr>
              <w:pStyle w:val="Default"/>
              <w:rPr>
                <w:b/>
              </w:rPr>
            </w:pPr>
            <w:r>
              <w:rPr>
                <w:b/>
              </w:rPr>
              <w:lastRenderedPageBreak/>
              <w:t>18</w:t>
            </w:r>
            <w:r w:rsidRPr="00347D5D">
              <w:rPr>
                <w:b/>
              </w:rPr>
              <w:t>. Did the</w:t>
            </w:r>
            <w:r>
              <w:rPr>
                <w:b/>
              </w:rPr>
              <w:t xml:space="preserve"> young adult</w:t>
            </w:r>
            <w:r w:rsidRPr="00347D5D">
              <w:rPr>
                <w:b/>
              </w:rPr>
              <w:t xml:space="preserve"> meet the AFDC requirements for eligibility</w:t>
            </w:r>
            <w:r>
              <w:rPr>
                <w:b/>
              </w:rPr>
              <w:t xml:space="preserve"> for foster care 18-21</w:t>
            </w:r>
            <w:r w:rsidRPr="00347D5D">
              <w:rPr>
                <w:b/>
              </w:rPr>
              <w:t xml:space="preserve">? </w:t>
            </w:r>
          </w:p>
          <w:p w14:paraId="5A9A0AC7" w14:textId="77777777" w:rsidR="00B939BE" w:rsidRPr="00347D5D" w:rsidRDefault="00B939BE" w:rsidP="00031D28">
            <w:pPr>
              <w:pStyle w:val="Default"/>
              <w:jc w:val="right"/>
              <w:rPr>
                <w:b/>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29C6582" w14:textId="77777777" w:rsidR="00B939BE" w:rsidRPr="00347D5D" w:rsidRDefault="00B939BE" w:rsidP="00031D28">
            <w:pPr>
              <w:autoSpaceDE w:val="0"/>
              <w:autoSpaceDN w:val="0"/>
              <w:adjustRightInd w:val="0"/>
              <w:spacing w:before="160"/>
              <w:rPr>
                <w:i/>
                <w:color w:val="000000"/>
                <w:sz w:val="18"/>
                <w:szCs w:val="18"/>
              </w:rPr>
            </w:pPr>
          </w:p>
          <w:p w14:paraId="24EF17AD" w14:textId="77777777" w:rsidR="00B939BE" w:rsidRPr="00347D5D" w:rsidRDefault="00B939BE" w:rsidP="00031D28">
            <w:pPr>
              <w:rPr>
                <w:b/>
                <w:sz w:val="22"/>
                <w:szCs w:val="22"/>
              </w:rPr>
            </w:pPr>
          </w:p>
        </w:tc>
      </w:tr>
      <w:tr w:rsidR="00B939BE" w14:paraId="6B2ECD4A" w14:textId="77777777" w:rsidTr="00031D28">
        <w:trPr>
          <w:trHeight w:val="510"/>
        </w:trPr>
        <w:tc>
          <w:tcPr>
            <w:tcW w:w="10440" w:type="dxa"/>
            <w:tcBorders>
              <w:top w:val="single" w:sz="8" w:space="0" w:color="auto"/>
            </w:tcBorders>
            <w:shd w:val="clear" w:color="auto" w:fill="auto"/>
          </w:tcPr>
          <w:p w14:paraId="634D1187" w14:textId="77777777" w:rsidR="00B939BE" w:rsidRPr="00347D5D" w:rsidRDefault="00B939BE" w:rsidP="00031D28">
            <w:pPr>
              <w:rPr>
                <w:b/>
                <w:color w:val="000000"/>
              </w:rPr>
            </w:pPr>
            <w:r w:rsidRPr="00347D5D">
              <w:rPr>
                <w:b/>
                <w:color w:val="000000"/>
              </w:rPr>
              <w:t xml:space="preserve">Comments: </w:t>
            </w:r>
            <w:r w:rsidRPr="00347D5D">
              <w:rPr>
                <w:b/>
                <w:color w:val="000000"/>
                <w:highlight w:val="lightGray"/>
              </w:rPr>
              <w:fldChar w:fldCharType="begin">
                <w:ffData>
                  <w:name w:val="Text132"/>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EA64196" w14:textId="77777777" w:rsidR="00B939BE" w:rsidRPr="00347D5D" w:rsidRDefault="00B939BE" w:rsidP="00031D28">
            <w:pPr>
              <w:rPr>
                <w:b/>
              </w:rPr>
            </w:pPr>
          </w:p>
        </w:tc>
      </w:tr>
      <w:tr w:rsidR="00B939BE" w14:paraId="1740D0CB" w14:textId="77777777" w:rsidTr="00031D28">
        <w:tc>
          <w:tcPr>
            <w:tcW w:w="10440" w:type="dxa"/>
            <w:shd w:val="clear" w:color="auto" w:fill="auto"/>
          </w:tcPr>
          <w:p w14:paraId="7D8679C1" w14:textId="77777777" w:rsidR="00B939BE" w:rsidRPr="00347D5D" w:rsidRDefault="00B939BE" w:rsidP="00031D28">
            <w:pPr>
              <w:pStyle w:val="Default"/>
              <w:spacing w:before="20"/>
              <w:rPr>
                <w:b/>
                <w:bCs/>
              </w:rPr>
            </w:pPr>
            <w:r>
              <w:rPr>
                <w:b/>
                <w:bCs/>
              </w:rPr>
              <w:t>19. If Question 18</w:t>
            </w:r>
            <w:r w:rsidRPr="00347D5D">
              <w:rPr>
                <w:b/>
                <w:bCs/>
              </w:rPr>
              <w:t xml:space="preserve"> is </w:t>
            </w:r>
            <w:r w:rsidRPr="00347D5D">
              <w:rPr>
                <w:b/>
                <w:bCs/>
                <w:i/>
                <w:iCs/>
              </w:rPr>
              <w:t>NO</w:t>
            </w:r>
            <w:r w:rsidRPr="00347D5D">
              <w:rPr>
                <w:b/>
                <w:bCs/>
              </w:rPr>
              <w:t xml:space="preserve">, were title IV-E funds paid for the period of ineligibility? </w:t>
            </w:r>
          </w:p>
          <w:p w14:paraId="2AF9D448" w14:textId="77777777" w:rsidR="00B939BE" w:rsidRPr="00347D5D" w:rsidRDefault="00B939BE" w:rsidP="00031D28">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C4DC4">
              <w:rPr>
                <w:rFonts w:ascii="TimesNewRomanPS-BoldMT" w:hAnsi="TimesNewRomanPS-BoldMT" w:cs="TimesNewRomanPS-BoldMT"/>
                <w:bCs/>
                <w:color w:val="000000"/>
                <w:sz w:val="22"/>
                <w:szCs w:val="22"/>
                <w:highlight w:val="lightGray"/>
              </w:rPr>
            </w:r>
            <w:r w:rsidR="00DC4DC4">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D5188AD" w14:textId="77777777" w:rsidR="00B939BE" w:rsidRPr="00347D5D" w:rsidRDefault="00B939BE" w:rsidP="00031D28">
            <w:pPr>
              <w:rPr>
                <w:rFonts w:cs="Arial"/>
                <w:color w:val="000000"/>
                <w:sz w:val="22"/>
                <w:szCs w:val="22"/>
              </w:rPr>
            </w:pPr>
          </w:p>
          <w:p w14:paraId="4BF5295E" w14:textId="77777777" w:rsidR="00B939BE" w:rsidRPr="00347D5D" w:rsidRDefault="00B939BE" w:rsidP="00031D28">
            <w:pPr>
              <w:autoSpaceDE w:val="0"/>
              <w:autoSpaceDN w:val="0"/>
              <w:adjustRightInd w:val="0"/>
              <w:rPr>
                <w:rFonts w:cs="Arial"/>
                <w:i/>
                <w:iCs/>
                <w:sz w:val="18"/>
                <w:szCs w:val="18"/>
              </w:rPr>
            </w:pPr>
          </w:p>
        </w:tc>
      </w:tr>
      <w:tr w:rsidR="00B939BE" w14:paraId="2B624C78" w14:textId="77777777" w:rsidTr="00031D28">
        <w:trPr>
          <w:trHeight w:val="80"/>
        </w:trPr>
        <w:tc>
          <w:tcPr>
            <w:tcW w:w="10440" w:type="dxa"/>
            <w:tcBorders>
              <w:bottom w:val="single" w:sz="4" w:space="0" w:color="auto"/>
            </w:tcBorders>
            <w:shd w:val="clear" w:color="auto" w:fill="auto"/>
          </w:tcPr>
          <w:p w14:paraId="2C96C6D3" w14:textId="77777777" w:rsidR="00B939BE" w:rsidRPr="00347D5D" w:rsidRDefault="00B939BE" w:rsidP="00031D28">
            <w:pPr>
              <w:rPr>
                <w:b/>
              </w:rPr>
            </w:pPr>
            <w:r w:rsidRPr="00347D5D">
              <w:rPr>
                <w:b/>
              </w:rPr>
              <w:t xml:space="preserve">Comments: </w:t>
            </w:r>
            <w:r w:rsidRPr="00347D5D">
              <w:rPr>
                <w:b/>
                <w:highlight w:val="lightGray"/>
              </w:rPr>
              <w:fldChar w:fldCharType="begin">
                <w:ffData>
                  <w:name w:val="Text133"/>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2F5666A4" w14:textId="77777777" w:rsidR="00B939BE" w:rsidRPr="00347D5D" w:rsidRDefault="00B939BE" w:rsidP="00031D28">
            <w:pPr>
              <w:rPr>
                <w:sz w:val="12"/>
                <w:szCs w:val="12"/>
              </w:rPr>
            </w:pPr>
          </w:p>
          <w:p w14:paraId="20AC8130" w14:textId="77777777" w:rsidR="00B939BE" w:rsidRPr="00347D5D" w:rsidRDefault="00B939BE" w:rsidP="00031D28">
            <w:pPr>
              <w:rPr>
                <w:sz w:val="12"/>
                <w:szCs w:val="12"/>
              </w:rPr>
            </w:pPr>
          </w:p>
          <w:p w14:paraId="14E4DF96" w14:textId="77777777" w:rsidR="00B939BE" w:rsidRPr="00347D5D" w:rsidRDefault="00B939BE" w:rsidP="00031D28">
            <w:pPr>
              <w:rPr>
                <w:rFonts w:cs="Arial"/>
                <w:i/>
                <w:iCs/>
                <w:sz w:val="18"/>
                <w:szCs w:val="18"/>
              </w:rPr>
            </w:pPr>
          </w:p>
        </w:tc>
      </w:tr>
      <w:tr w:rsidR="00B939BE" w14:paraId="5C0DE577" w14:textId="77777777" w:rsidTr="00031D28">
        <w:trPr>
          <w:trHeight w:val="80"/>
        </w:trPr>
        <w:tc>
          <w:tcPr>
            <w:tcW w:w="10440" w:type="dxa"/>
            <w:tcBorders>
              <w:bottom w:val="single" w:sz="4" w:space="0" w:color="auto"/>
            </w:tcBorders>
            <w:shd w:val="clear" w:color="auto" w:fill="000000"/>
          </w:tcPr>
          <w:p w14:paraId="751C5C4D" w14:textId="77777777" w:rsidR="00B939BE" w:rsidRPr="0098036A" w:rsidRDefault="00B939BE" w:rsidP="00031D28">
            <w:pPr>
              <w:rPr>
                <w:b/>
                <w:color w:val="FFFFFF"/>
              </w:rPr>
            </w:pPr>
            <w:r w:rsidRPr="0098036A">
              <w:rPr>
                <w:b/>
                <w:color w:val="FFFFFF"/>
              </w:rPr>
              <w:t>(H) PLACEMENT TYPE</w:t>
            </w:r>
          </w:p>
        </w:tc>
      </w:tr>
      <w:tr w:rsidR="00B939BE" w14:paraId="28B25553" w14:textId="77777777" w:rsidTr="00031D28">
        <w:trPr>
          <w:trHeight w:val="80"/>
        </w:trPr>
        <w:tc>
          <w:tcPr>
            <w:tcW w:w="10440" w:type="dxa"/>
            <w:tcBorders>
              <w:bottom w:val="single" w:sz="4" w:space="0" w:color="auto"/>
            </w:tcBorders>
            <w:shd w:val="clear" w:color="auto" w:fill="auto"/>
          </w:tcPr>
          <w:p w14:paraId="1C28EADD" w14:textId="77777777" w:rsidR="00B939BE" w:rsidRDefault="00B939BE" w:rsidP="00031D28">
            <w:pPr>
              <w:rPr>
                <w:b/>
              </w:rPr>
            </w:pPr>
            <w:r>
              <w:rPr>
                <w:b/>
              </w:rPr>
              <w:t>Identify all placements for the young adult during the period under review and indicate whether the type of placement is a semi-supervised arrangements, licensed foster care setting, or childcare institution</w:t>
            </w:r>
          </w:p>
          <w:p w14:paraId="68C6D196" w14:textId="77777777" w:rsidR="00B939BE" w:rsidRDefault="00B939BE" w:rsidP="00031D28">
            <w:pPr>
              <w:rPr>
                <w:b/>
              </w:rPr>
            </w:pPr>
          </w:p>
          <w:p w14:paraId="2E635543" w14:textId="77777777" w:rsidR="00B939BE" w:rsidRDefault="00B939BE" w:rsidP="00031D28">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708"/>
              <w:gridCol w:w="3258"/>
            </w:tblGrid>
            <w:tr w:rsidR="00B939BE" w:rsidRPr="0098036A" w14:paraId="1EE5A03F" w14:textId="77777777" w:rsidTr="00031D28">
              <w:tc>
                <w:tcPr>
                  <w:tcW w:w="1590" w:type="pct"/>
                  <w:shd w:val="clear" w:color="auto" w:fill="auto"/>
                </w:tcPr>
                <w:p w14:paraId="33CAC927" w14:textId="77777777" w:rsidR="00B939BE" w:rsidRPr="0098036A" w:rsidRDefault="00B939BE" w:rsidP="00031D28">
                  <w:pPr>
                    <w:rPr>
                      <w:b/>
                    </w:rPr>
                  </w:pPr>
                  <w:r w:rsidRPr="0098036A">
                    <w:rPr>
                      <w:b/>
                    </w:rPr>
                    <w:t>Type of Placement</w:t>
                  </w:r>
                </w:p>
              </w:tc>
              <w:tc>
                <w:tcPr>
                  <w:tcW w:w="1815" w:type="pct"/>
                  <w:shd w:val="clear" w:color="auto" w:fill="auto"/>
                </w:tcPr>
                <w:p w14:paraId="0593A088" w14:textId="77777777" w:rsidR="00B939BE" w:rsidRPr="0098036A" w:rsidRDefault="00B939BE" w:rsidP="00031D28">
                  <w:pPr>
                    <w:rPr>
                      <w:b/>
                    </w:rPr>
                  </w:pPr>
                  <w:r w:rsidRPr="0098036A">
                    <w:rPr>
                      <w:b/>
                    </w:rPr>
                    <w:t>Name of Licensed foster home or childcare institution (Indicate NA if semi-supervised living arrangement</w:t>
                  </w:r>
                </w:p>
              </w:tc>
              <w:tc>
                <w:tcPr>
                  <w:tcW w:w="1595" w:type="pct"/>
                  <w:shd w:val="clear" w:color="auto" w:fill="auto"/>
                </w:tcPr>
                <w:p w14:paraId="0B824033" w14:textId="77777777" w:rsidR="00B939BE" w:rsidRPr="0098036A" w:rsidRDefault="00B939BE" w:rsidP="00031D28">
                  <w:pPr>
                    <w:rPr>
                      <w:b/>
                    </w:rPr>
                  </w:pPr>
                  <w:r w:rsidRPr="0098036A">
                    <w:rPr>
                      <w:b/>
                    </w:rPr>
                    <w:t>Dates of Placement</w:t>
                  </w:r>
                </w:p>
              </w:tc>
            </w:tr>
            <w:tr w:rsidR="00B939BE" w:rsidRPr="0098036A" w14:paraId="2BAA591B" w14:textId="77777777" w:rsidTr="00031D28">
              <w:tc>
                <w:tcPr>
                  <w:tcW w:w="1590" w:type="pct"/>
                  <w:shd w:val="clear" w:color="auto" w:fill="auto"/>
                </w:tcPr>
                <w:p w14:paraId="6A4161CF" w14:textId="77777777" w:rsidR="00B939BE" w:rsidRPr="0098036A" w:rsidRDefault="00B939BE" w:rsidP="00031D28">
                  <w:pPr>
                    <w:rPr>
                      <w:b/>
                    </w:rPr>
                  </w:pPr>
                </w:p>
              </w:tc>
              <w:tc>
                <w:tcPr>
                  <w:tcW w:w="1815" w:type="pct"/>
                  <w:shd w:val="clear" w:color="auto" w:fill="auto"/>
                </w:tcPr>
                <w:p w14:paraId="695222A1" w14:textId="77777777" w:rsidR="00B939BE" w:rsidRPr="0098036A" w:rsidRDefault="00B939BE" w:rsidP="00031D28">
                  <w:pPr>
                    <w:rPr>
                      <w:b/>
                    </w:rPr>
                  </w:pPr>
                </w:p>
              </w:tc>
              <w:tc>
                <w:tcPr>
                  <w:tcW w:w="1595" w:type="pct"/>
                  <w:shd w:val="clear" w:color="auto" w:fill="auto"/>
                </w:tcPr>
                <w:p w14:paraId="0F0771ED" w14:textId="77777777" w:rsidR="00B939BE" w:rsidRPr="0098036A" w:rsidRDefault="00B939BE" w:rsidP="00031D28">
                  <w:pPr>
                    <w:rPr>
                      <w:b/>
                    </w:rPr>
                  </w:pPr>
                </w:p>
              </w:tc>
            </w:tr>
            <w:tr w:rsidR="00B939BE" w:rsidRPr="0098036A" w14:paraId="03F3F2D1" w14:textId="77777777" w:rsidTr="00031D28">
              <w:tc>
                <w:tcPr>
                  <w:tcW w:w="1590" w:type="pct"/>
                  <w:shd w:val="clear" w:color="auto" w:fill="auto"/>
                </w:tcPr>
                <w:p w14:paraId="412929A4" w14:textId="77777777" w:rsidR="00B939BE" w:rsidRPr="0098036A" w:rsidRDefault="00B939BE" w:rsidP="00031D28">
                  <w:pPr>
                    <w:rPr>
                      <w:b/>
                    </w:rPr>
                  </w:pPr>
                </w:p>
              </w:tc>
              <w:tc>
                <w:tcPr>
                  <w:tcW w:w="1815" w:type="pct"/>
                  <w:shd w:val="clear" w:color="auto" w:fill="auto"/>
                </w:tcPr>
                <w:p w14:paraId="632F4155" w14:textId="77777777" w:rsidR="00B939BE" w:rsidRPr="0098036A" w:rsidRDefault="00B939BE" w:rsidP="00031D28">
                  <w:pPr>
                    <w:rPr>
                      <w:b/>
                    </w:rPr>
                  </w:pPr>
                </w:p>
              </w:tc>
              <w:tc>
                <w:tcPr>
                  <w:tcW w:w="1595" w:type="pct"/>
                  <w:shd w:val="clear" w:color="auto" w:fill="auto"/>
                </w:tcPr>
                <w:p w14:paraId="26EA4208" w14:textId="77777777" w:rsidR="00B939BE" w:rsidRPr="0098036A" w:rsidRDefault="00B939BE" w:rsidP="00031D28">
                  <w:pPr>
                    <w:rPr>
                      <w:b/>
                    </w:rPr>
                  </w:pPr>
                </w:p>
              </w:tc>
            </w:tr>
            <w:tr w:rsidR="00B939BE" w:rsidRPr="0098036A" w14:paraId="4584E17B" w14:textId="77777777" w:rsidTr="00031D28">
              <w:tc>
                <w:tcPr>
                  <w:tcW w:w="1590" w:type="pct"/>
                  <w:shd w:val="clear" w:color="auto" w:fill="auto"/>
                </w:tcPr>
                <w:p w14:paraId="40B70176" w14:textId="77777777" w:rsidR="00B939BE" w:rsidRPr="0098036A" w:rsidRDefault="00B939BE" w:rsidP="00031D28">
                  <w:pPr>
                    <w:rPr>
                      <w:b/>
                    </w:rPr>
                  </w:pPr>
                </w:p>
              </w:tc>
              <w:tc>
                <w:tcPr>
                  <w:tcW w:w="1815" w:type="pct"/>
                  <w:shd w:val="clear" w:color="auto" w:fill="auto"/>
                </w:tcPr>
                <w:p w14:paraId="47BFD4EC" w14:textId="77777777" w:rsidR="00B939BE" w:rsidRPr="0098036A" w:rsidRDefault="00B939BE" w:rsidP="00031D28">
                  <w:pPr>
                    <w:rPr>
                      <w:b/>
                    </w:rPr>
                  </w:pPr>
                </w:p>
              </w:tc>
              <w:tc>
                <w:tcPr>
                  <w:tcW w:w="1595" w:type="pct"/>
                  <w:shd w:val="clear" w:color="auto" w:fill="auto"/>
                </w:tcPr>
                <w:p w14:paraId="25583F66" w14:textId="77777777" w:rsidR="00B939BE" w:rsidRPr="0098036A" w:rsidRDefault="00B939BE" w:rsidP="00031D28">
                  <w:pPr>
                    <w:rPr>
                      <w:b/>
                    </w:rPr>
                  </w:pPr>
                </w:p>
              </w:tc>
            </w:tr>
            <w:tr w:rsidR="00B939BE" w:rsidRPr="0098036A" w14:paraId="79146452" w14:textId="77777777" w:rsidTr="00031D28">
              <w:tc>
                <w:tcPr>
                  <w:tcW w:w="1590" w:type="pct"/>
                  <w:shd w:val="clear" w:color="auto" w:fill="auto"/>
                </w:tcPr>
                <w:p w14:paraId="15CAF2B8" w14:textId="77777777" w:rsidR="00B939BE" w:rsidRPr="0098036A" w:rsidRDefault="00B939BE" w:rsidP="00031D28">
                  <w:pPr>
                    <w:rPr>
                      <w:b/>
                    </w:rPr>
                  </w:pPr>
                </w:p>
              </w:tc>
              <w:tc>
                <w:tcPr>
                  <w:tcW w:w="1815" w:type="pct"/>
                  <w:shd w:val="clear" w:color="auto" w:fill="auto"/>
                </w:tcPr>
                <w:p w14:paraId="25CE37D0" w14:textId="77777777" w:rsidR="00B939BE" w:rsidRPr="0098036A" w:rsidRDefault="00B939BE" w:rsidP="00031D28">
                  <w:pPr>
                    <w:rPr>
                      <w:b/>
                    </w:rPr>
                  </w:pPr>
                </w:p>
              </w:tc>
              <w:tc>
                <w:tcPr>
                  <w:tcW w:w="1595" w:type="pct"/>
                  <w:shd w:val="clear" w:color="auto" w:fill="auto"/>
                </w:tcPr>
                <w:p w14:paraId="733FFE87" w14:textId="77777777" w:rsidR="00B939BE" w:rsidRPr="0098036A" w:rsidRDefault="00B939BE" w:rsidP="00031D28">
                  <w:pPr>
                    <w:rPr>
                      <w:b/>
                    </w:rPr>
                  </w:pPr>
                </w:p>
              </w:tc>
            </w:tr>
          </w:tbl>
          <w:p w14:paraId="1E59918E" w14:textId="77777777" w:rsidR="00B939BE" w:rsidRDefault="00B939BE" w:rsidP="00031D28">
            <w:pPr>
              <w:rPr>
                <w:b/>
              </w:rPr>
            </w:pPr>
          </w:p>
          <w:p w14:paraId="6D31C07C" w14:textId="77777777" w:rsidR="00B939BE" w:rsidRPr="00347D5D" w:rsidRDefault="00B939BE" w:rsidP="00031D28">
            <w:pPr>
              <w:rPr>
                <w:b/>
              </w:rPr>
            </w:pPr>
          </w:p>
        </w:tc>
      </w:tr>
      <w:tr w:rsidR="00B939BE" w14:paraId="3B4F360E" w14:textId="77777777" w:rsidTr="00031D28">
        <w:tc>
          <w:tcPr>
            <w:tcW w:w="10440" w:type="dxa"/>
            <w:tcBorders>
              <w:top w:val="single" w:sz="12" w:space="0" w:color="auto"/>
            </w:tcBorders>
            <w:shd w:val="clear" w:color="auto" w:fill="202020"/>
          </w:tcPr>
          <w:p w14:paraId="5C8029CB" w14:textId="77777777" w:rsidR="00B939BE" w:rsidRPr="00347D5D" w:rsidRDefault="00B939BE" w:rsidP="00031D28">
            <w:pPr>
              <w:pStyle w:val="Default"/>
              <w:rPr>
                <w:color w:val="FFFFFF"/>
                <w:sz w:val="23"/>
                <w:szCs w:val="23"/>
              </w:rPr>
            </w:pPr>
            <w:r>
              <w:rPr>
                <w:b/>
                <w:color w:val="FFFFFF"/>
              </w:rPr>
              <w:t>(I</w:t>
            </w:r>
            <w:r w:rsidRPr="00347D5D">
              <w:rPr>
                <w:b/>
                <w:color w:val="FFFFFF"/>
              </w:rPr>
              <w:t xml:space="preserve">)   </w:t>
            </w:r>
            <w:r w:rsidRPr="00347D5D">
              <w:rPr>
                <w:b/>
                <w:bCs/>
                <w:color w:val="FFFFFF"/>
                <w:sz w:val="23"/>
                <w:szCs w:val="23"/>
              </w:rPr>
              <w:t xml:space="preserve">PLACEMENT IN LICENSED FOSTER CARE SETTINGS </w:t>
            </w:r>
          </w:p>
          <w:p w14:paraId="3BD02604" w14:textId="77777777" w:rsidR="00B939BE" w:rsidRPr="00347D5D" w:rsidRDefault="00B939BE" w:rsidP="00031D28">
            <w:pPr>
              <w:rPr>
                <w:b/>
                <w:sz w:val="16"/>
                <w:szCs w:val="16"/>
              </w:rPr>
            </w:pPr>
            <w:r w:rsidRPr="00347D5D">
              <w:rPr>
                <w:rFonts w:cs="Arial"/>
                <w:color w:val="FFFFFF"/>
                <w:sz w:val="19"/>
                <w:szCs w:val="19"/>
              </w:rPr>
              <w:t>[Statutory Citation: §§ 472(b) &amp; (c) of the Act; Regulatory Citation: 45 CFR §§ 1355.20 and 1356.71(d)(1)(iv)]</w:t>
            </w:r>
          </w:p>
        </w:tc>
      </w:tr>
      <w:tr w:rsidR="00B939BE" w14:paraId="3ED0A837" w14:textId="77777777" w:rsidTr="00031D28">
        <w:tc>
          <w:tcPr>
            <w:tcW w:w="10440" w:type="dxa"/>
            <w:shd w:val="clear" w:color="auto" w:fill="auto"/>
          </w:tcPr>
          <w:p w14:paraId="68D97F51" w14:textId="77777777" w:rsidR="00B939BE" w:rsidRPr="00347D5D" w:rsidRDefault="00B939BE" w:rsidP="00031D28">
            <w:pPr>
              <w:rPr>
                <w:sz w:val="16"/>
                <w:szCs w:val="16"/>
              </w:rPr>
            </w:pPr>
          </w:p>
          <w:p w14:paraId="7AF62428" w14:textId="77777777" w:rsidR="00B939BE" w:rsidRPr="00347D5D" w:rsidRDefault="00B939BE" w:rsidP="00031D28">
            <w:pPr>
              <w:rPr>
                <w:b/>
                <w:sz w:val="22"/>
                <w:szCs w:val="22"/>
              </w:rPr>
            </w:pPr>
          </w:p>
          <w:p w14:paraId="4FD61BA6" w14:textId="77777777" w:rsidR="00B939BE" w:rsidRPr="00347D5D" w:rsidRDefault="00B939BE" w:rsidP="00031D28">
            <w:pPr>
              <w:rPr>
                <w:b/>
                <w:sz w:val="22"/>
                <w:szCs w:val="22"/>
              </w:rPr>
            </w:pPr>
            <w:r>
              <w:rPr>
                <w:b/>
                <w:sz w:val="22"/>
                <w:szCs w:val="22"/>
              </w:rPr>
              <w:t>20</w:t>
            </w:r>
            <w:r w:rsidRPr="00347D5D">
              <w:rPr>
                <w:b/>
                <w:sz w:val="22"/>
                <w:szCs w:val="22"/>
              </w:rPr>
              <w:t xml:space="preserve">.  Provider Name: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3EF98BA" w14:textId="77777777" w:rsidR="00B939BE" w:rsidRPr="00347D5D" w:rsidRDefault="00B939BE" w:rsidP="00031D28">
            <w:pPr>
              <w:rPr>
                <w:b/>
                <w:sz w:val="22"/>
                <w:szCs w:val="22"/>
              </w:rPr>
            </w:pPr>
          </w:p>
          <w:p w14:paraId="79C30736" w14:textId="77777777" w:rsidR="00B939BE" w:rsidRPr="00347D5D" w:rsidRDefault="00B939BE" w:rsidP="00031D28">
            <w:pPr>
              <w:rPr>
                <w:b/>
                <w:sz w:val="22"/>
                <w:szCs w:val="22"/>
              </w:rPr>
            </w:pPr>
            <w:r>
              <w:rPr>
                <w:b/>
                <w:sz w:val="22"/>
                <w:szCs w:val="22"/>
              </w:rPr>
              <w:t>21</w:t>
            </w:r>
            <w:r w:rsidRPr="00347D5D">
              <w:rPr>
                <w:b/>
                <w:sz w:val="22"/>
                <w:szCs w:val="22"/>
              </w:rPr>
              <w:t xml:space="preserve">.  Provider Street Address: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9F8952F" w14:textId="77777777" w:rsidR="00B939BE" w:rsidRPr="00347D5D" w:rsidRDefault="00B939BE" w:rsidP="00031D28">
            <w:pPr>
              <w:rPr>
                <w:b/>
                <w:sz w:val="22"/>
                <w:szCs w:val="22"/>
              </w:rPr>
            </w:pPr>
          </w:p>
          <w:p w14:paraId="607FFB92" w14:textId="77777777" w:rsidR="00B939BE" w:rsidRPr="00347D5D" w:rsidRDefault="00B939BE" w:rsidP="00031D28">
            <w:pPr>
              <w:rPr>
                <w:b/>
                <w:sz w:val="22"/>
                <w:szCs w:val="22"/>
              </w:rPr>
            </w:pPr>
            <w:r>
              <w:rPr>
                <w:b/>
                <w:sz w:val="22"/>
                <w:szCs w:val="22"/>
              </w:rPr>
              <w:t>22</w:t>
            </w:r>
            <w:r w:rsidRPr="00347D5D">
              <w:rPr>
                <w:b/>
                <w:sz w:val="22"/>
                <w:szCs w:val="22"/>
              </w:rPr>
              <w:t xml:space="preserve">.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City</w:t>
                </w:r>
              </w:smartTag>
            </w:smartTag>
            <w:r w:rsidRPr="00347D5D">
              <w:rPr>
                <w:b/>
                <w:sz w:val="22"/>
                <w:szCs w:val="22"/>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31.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State</w:t>
                </w:r>
              </w:smartTag>
            </w:smartTag>
            <w:r w:rsidRPr="00347D5D">
              <w:rPr>
                <w:b/>
                <w:sz w:val="22"/>
                <w:szCs w:val="22"/>
              </w:rPr>
              <w:t>:</w:t>
            </w:r>
            <w:r w:rsidRPr="00347D5D">
              <w:rPr>
                <w:color w:val="000000"/>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8E30587" w14:textId="77777777" w:rsidR="00B939BE" w:rsidRDefault="00B939BE" w:rsidP="00031D28">
            <w:pPr>
              <w:autoSpaceDE w:val="0"/>
              <w:autoSpaceDN w:val="0"/>
              <w:adjustRightInd w:val="0"/>
              <w:rPr>
                <w:rFonts w:cs="Arial"/>
                <w:b/>
                <w:bCs/>
                <w:i/>
                <w:iCs/>
                <w:sz w:val="18"/>
                <w:szCs w:val="18"/>
              </w:rPr>
            </w:pPr>
          </w:p>
          <w:p w14:paraId="2857DEB1" w14:textId="77777777" w:rsidR="00B939BE" w:rsidRDefault="00B939BE" w:rsidP="00031D28">
            <w:pPr>
              <w:autoSpaceDE w:val="0"/>
              <w:autoSpaceDN w:val="0"/>
              <w:adjustRightInd w:val="0"/>
              <w:rPr>
                <w:rFonts w:cs="Arial"/>
                <w:b/>
                <w:bCs/>
                <w:i/>
                <w:iCs/>
                <w:sz w:val="18"/>
                <w:szCs w:val="18"/>
              </w:rPr>
            </w:pPr>
          </w:p>
          <w:p w14:paraId="4E06ED30" w14:textId="77777777" w:rsidR="00B939BE" w:rsidRDefault="00B939BE" w:rsidP="00031D28">
            <w:pPr>
              <w:autoSpaceDE w:val="0"/>
              <w:autoSpaceDN w:val="0"/>
              <w:adjustRightInd w:val="0"/>
              <w:rPr>
                <w:rFonts w:cs="Arial"/>
                <w:b/>
                <w:bCs/>
                <w:i/>
                <w:iCs/>
                <w:sz w:val="18"/>
                <w:szCs w:val="18"/>
              </w:rPr>
            </w:pPr>
          </w:p>
          <w:p w14:paraId="7AC62FD0" w14:textId="77777777" w:rsidR="00B939BE" w:rsidRDefault="00B939BE" w:rsidP="00031D28">
            <w:pPr>
              <w:autoSpaceDE w:val="0"/>
              <w:autoSpaceDN w:val="0"/>
              <w:adjustRightInd w:val="0"/>
              <w:rPr>
                <w:rFonts w:cs="Arial"/>
                <w:b/>
                <w:bCs/>
                <w:i/>
                <w:iCs/>
                <w:sz w:val="18"/>
                <w:szCs w:val="18"/>
              </w:rPr>
            </w:pPr>
          </w:p>
          <w:p w14:paraId="2025358D" w14:textId="77777777" w:rsidR="00B939BE" w:rsidRPr="00347D5D" w:rsidRDefault="00B939BE" w:rsidP="00031D28">
            <w:pPr>
              <w:autoSpaceDE w:val="0"/>
              <w:autoSpaceDN w:val="0"/>
              <w:adjustRightInd w:val="0"/>
              <w:rPr>
                <w:rFonts w:cs="Arial"/>
                <w:b/>
                <w:bCs/>
                <w:i/>
                <w:iCs/>
                <w:sz w:val="18"/>
                <w:szCs w:val="18"/>
              </w:rPr>
            </w:pPr>
          </w:p>
          <w:p w14:paraId="4E8426C8" w14:textId="77777777" w:rsidR="00B939BE" w:rsidRPr="00347D5D" w:rsidRDefault="00B939BE" w:rsidP="00031D28">
            <w:pPr>
              <w:autoSpaceDE w:val="0"/>
              <w:autoSpaceDN w:val="0"/>
              <w:adjustRightInd w:val="0"/>
              <w:rPr>
                <w:rFonts w:cs="Arial"/>
                <w:i/>
                <w:iCs/>
                <w:sz w:val="18"/>
                <w:szCs w:val="18"/>
              </w:rPr>
            </w:pPr>
          </w:p>
        </w:tc>
      </w:tr>
      <w:tr w:rsidR="00B939BE" w14:paraId="2C631BE8" w14:textId="77777777" w:rsidTr="00031D28">
        <w:tc>
          <w:tcPr>
            <w:tcW w:w="10440" w:type="dxa"/>
            <w:shd w:val="clear" w:color="auto" w:fill="auto"/>
          </w:tcPr>
          <w:p w14:paraId="65D20C7C" w14:textId="77777777" w:rsidR="00B939BE" w:rsidRDefault="00B939BE" w:rsidP="00031D28">
            <w:pPr>
              <w:pStyle w:val="Default"/>
              <w:rPr>
                <w:b/>
              </w:rPr>
            </w:pPr>
            <w:r>
              <w:rPr>
                <w:b/>
              </w:rPr>
              <w:t>23</w:t>
            </w:r>
            <w:r w:rsidRPr="00347D5D">
              <w:rPr>
                <w:b/>
              </w:rPr>
              <w:t xml:space="preserve">.   Date(s) of </w:t>
            </w:r>
            <w:r>
              <w:rPr>
                <w:b/>
              </w:rPr>
              <w:t>young adult’s</w:t>
            </w:r>
            <w:r w:rsidRPr="00347D5D">
              <w:rPr>
                <w:b/>
              </w:rPr>
              <w:t xml:space="preserve"> stay in this foster care placement (month/day/year): </w:t>
            </w:r>
          </w:p>
          <w:p w14:paraId="4635EE54" w14:textId="77777777" w:rsidR="00B939BE" w:rsidRPr="00347D5D" w:rsidRDefault="00B939BE" w:rsidP="00031D28">
            <w:pPr>
              <w:pStyle w:val="Default"/>
              <w:rPr>
                <w:b/>
              </w:rPr>
            </w:pPr>
          </w:p>
          <w:p w14:paraId="1E04DAF8" w14:textId="77777777" w:rsidR="00B939BE" w:rsidRPr="00347D5D" w:rsidRDefault="00B939BE" w:rsidP="00031D28">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B511663" w14:textId="77777777" w:rsidR="00B939BE" w:rsidRPr="00347D5D" w:rsidRDefault="00B939BE" w:rsidP="00031D28">
            <w:pPr>
              <w:rPr>
                <w:b/>
                <w:sz w:val="16"/>
                <w:szCs w:val="16"/>
              </w:rPr>
            </w:pPr>
          </w:p>
          <w:p w14:paraId="30D4B9F2" w14:textId="77777777" w:rsidR="00B939BE" w:rsidRPr="00347D5D" w:rsidRDefault="00B939BE" w:rsidP="00031D28">
            <w:pPr>
              <w:rPr>
                <w:b/>
                <w:sz w:val="16"/>
                <w:szCs w:val="16"/>
              </w:rPr>
            </w:pPr>
            <w:r w:rsidRPr="00347D5D">
              <w:rPr>
                <w:b/>
                <w:sz w:val="16"/>
                <w:szCs w:val="16"/>
              </w:rPr>
              <w:lastRenderedPageBreak/>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BEE348E" w14:textId="77777777" w:rsidR="00B939BE" w:rsidRPr="00347D5D" w:rsidRDefault="00B939BE" w:rsidP="00031D28">
            <w:pPr>
              <w:rPr>
                <w:b/>
                <w:sz w:val="16"/>
                <w:szCs w:val="16"/>
              </w:rPr>
            </w:pPr>
          </w:p>
        </w:tc>
      </w:tr>
      <w:tr w:rsidR="00B939BE" w14:paraId="137E29F4" w14:textId="77777777" w:rsidTr="00031D28">
        <w:trPr>
          <w:trHeight w:val="1880"/>
        </w:trPr>
        <w:tc>
          <w:tcPr>
            <w:tcW w:w="10440" w:type="dxa"/>
            <w:tcBorders>
              <w:bottom w:val="single" w:sz="8" w:space="0" w:color="auto"/>
            </w:tcBorders>
            <w:shd w:val="clear" w:color="auto" w:fill="auto"/>
          </w:tcPr>
          <w:p w14:paraId="7132518B" w14:textId="77777777" w:rsidR="00B939BE" w:rsidRPr="00347D5D" w:rsidRDefault="00B939BE" w:rsidP="00031D28">
            <w:pPr>
              <w:rPr>
                <w:sz w:val="16"/>
                <w:szCs w:val="16"/>
              </w:rPr>
            </w:pPr>
          </w:p>
          <w:p w14:paraId="326F3F87" w14:textId="77777777" w:rsidR="00B939BE" w:rsidRPr="00347D5D" w:rsidRDefault="00B939BE" w:rsidP="00031D28">
            <w:pPr>
              <w:autoSpaceDE w:val="0"/>
              <w:autoSpaceDN w:val="0"/>
              <w:adjustRightInd w:val="0"/>
              <w:rPr>
                <w:b/>
                <w:bCs/>
                <w:color w:val="000000"/>
              </w:rPr>
            </w:pPr>
            <w:r>
              <w:rPr>
                <w:b/>
                <w:bCs/>
                <w:color w:val="000000"/>
              </w:rPr>
              <w:t>24</w:t>
            </w:r>
            <w:r w:rsidRPr="00347D5D">
              <w:rPr>
                <w:b/>
                <w:bCs/>
                <w:color w:val="000000"/>
              </w:rPr>
              <w:t xml:space="preserve">. Type of foster care setting (check one): </w:t>
            </w:r>
          </w:p>
          <w:p w14:paraId="70E4E599" w14:textId="77777777" w:rsidR="00B939BE" w:rsidRPr="00347D5D" w:rsidRDefault="00B939BE" w:rsidP="00031D28">
            <w:pPr>
              <w:autoSpaceDE w:val="0"/>
              <w:autoSpaceDN w:val="0"/>
              <w:adjustRightInd w:val="0"/>
              <w:rPr>
                <w:color w:val="000000"/>
              </w:rPr>
            </w:pPr>
          </w:p>
          <w:p w14:paraId="18490A55" w14:textId="77777777" w:rsidR="00B939BE" w:rsidRPr="00347D5D" w:rsidRDefault="00B939BE" w:rsidP="00031D28">
            <w:pPr>
              <w:jc w:val="center"/>
              <w:rPr>
                <w:b/>
                <w:sz w:val="22"/>
                <w:szCs w:val="22"/>
              </w:rPr>
            </w:pP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FFH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GH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Public Child Care Institution(25 children or fewer)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Private Child care Institution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Supervised Independent Living  Placement </w:t>
            </w:r>
            <w:r w:rsidRPr="00347D5D">
              <w:rPr>
                <w:b/>
                <w:sz w:val="22"/>
                <w:szCs w:val="22"/>
                <w:highlight w:val="lightGray"/>
              </w:rPr>
              <w:fldChar w:fldCharType="begin">
                <w:ffData>
                  <w:name w:val="Check25"/>
                  <w:enabled/>
                  <w:calcOnExit w:val="0"/>
                  <w:checkBox>
                    <w:sizeAuto/>
                    <w:default w:val="0"/>
                  </w:checkBox>
                </w:ffData>
              </w:fldChar>
            </w:r>
            <w:r w:rsidRPr="00347D5D">
              <w:rPr>
                <w:b/>
                <w:sz w:val="22"/>
                <w:szCs w:val="22"/>
                <w:highlight w:val="lightGray"/>
              </w:rPr>
              <w:instrText xml:space="preserve"> FORMCHECKBOX </w:instrText>
            </w:r>
            <w:r w:rsidR="00DC4DC4">
              <w:rPr>
                <w:b/>
                <w:sz w:val="22"/>
                <w:szCs w:val="22"/>
                <w:highlight w:val="lightGray"/>
              </w:rPr>
            </w:r>
            <w:r w:rsidR="00DC4DC4">
              <w:rPr>
                <w:b/>
                <w:sz w:val="22"/>
                <w:szCs w:val="22"/>
                <w:highlight w:val="lightGray"/>
              </w:rPr>
              <w:fldChar w:fldCharType="separate"/>
            </w:r>
            <w:r w:rsidRPr="00347D5D">
              <w:rPr>
                <w:b/>
                <w:sz w:val="22"/>
                <w:szCs w:val="22"/>
                <w:highlight w:val="lightGray"/>
              </w:rPr>
              <w:fldChar w:fldCharType="end"/>
            </w:r>
            <w:r w:rsidRPr="00347D5D">
              <w:rPr>
                <w:b/>
                <w:sz w:val="22"/>
                <w:szCs w:val="22"/>
              </w:rPr>
              <w:t xml:space="preserve">Other </w:t>
            </w:r>
            <w:r w:rsidRPr="00347D5D">
              <w:rPr>
                <w:rFonts w:cs="Arial"/>
                <w:i/>
                <w:iCs/>
                <w:sz w:val="18"/>
                <w:szCs w:val="18"/>
              </w:rPr>
              <w:t xml:space="preserve">(specify) </w:t>
            </w:r>
            <w:r w:rsidRPr="00347D5D">
              <w:rPr>
                <w:rFonts w:cs="Arial"/>
                <w:b/>
                <w:iCs/>
                <w:sz w:val="18"/>
                <w:szCs w:val="18"/>
                <w:highlight w:val="lightGray"/>
              </w:rPr>
              <w:fldChar w:fldCharType="begin">
                <w:ffData>
                  <w:name w:val="Text138"/>
                  <w:enabled/>
                  <w:calcOnExit w:val="0"/>
                  <w:textInput/>
                </w:ffData>
              </w:fldChar>
            </w:r>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r w:rsidRPr="00347D5D">
              <w:rPr>
                <w:color w:val="000000"/>
              </w:rPr>
              <w:fldChar w:fldCharType="begin">
                <w:ffData>
                  <w:name w:val="Text70"/>
                  <w:enabled/>
                  <w:calcOnExit w:val="0"/>
                  <w:textInput/>
                </w:ffData>
              </w:fldChar>
            </w:r>
            <w:r w:rsidRPr="00347D5D">
              <w:rPr>
                <w:color w:val="000000"/>
              </w:rPr>
              <w:instrText xml:space="preserve"> FORMTEXT </w:instrText>
            </w:r>
            <w:r w:rsidRPr="00347D5D">
              <w:rPr>
                <w:color w:val="000000"/>
              </w:rPr>
            </w:r>
            <w:r w:rsidRPr="00347D5D">
              <w:rPr>
                <w:color w:val="000000"/>
              </w:rPr>
              <w:fldChar w:fldCharType="separate"/>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color w:val="000000"/>
              </w:rPr>
              <w:fldChar w:fldCharType="end"/>
            </w:r>
          </w:p>
          <w:p w14:paraId="451E1A26" w14:textId="77777777" w:rsidR="00B939BE" w:rsidRPr="00347D5D" w:rsidRDefault="00B939BE" w:rsidP="00031D28">
            <w:pPr>
              <w:autoSpaceDE w:val="0"/>
              <w:autoSpaceDN w:val="0"/>
              <w:adjustRightInd w:val="0"/>
              <w:rPr>
                <w:rFonts w:cs="Arial"/>
                <w:i/>
                <w:iCs/>
                <w:sz w:val="18"/>
                <w:szCs w:val="18"/>
              </w:rPr>
            </w:pPr>
          </w:p>
          <w:p w14:paraId="2EDDF148" w14:textId="77777777" w:rsidR="00B939BE" w:rsidRPr="00347D5D" w:rsidRDefault="00B939BE" w:rsidP="00031D28">
            <w:pPr>
              <w:autoSpaceDE w:val="0"/>
              <w:autoSpaceDN w:val="0"/>
              <w:adjustRightInd w:val="0"/>
              <w:rPr>
                <w:rFonts w:cs="Arial"/>
                <w:i/>
                <w:iCs/>
                <w:sz w:val="18"/>
                <w:szCs w:val="18"/>
              </w:rPr>
            </w:pPr>
          </w:p>
        </w:tc>
      </w:tr>
      <w:tr w:rsidR="00B939BE" w14:paraId="0BF003F4" w14:textId="77777777" w:rsidTr="00031D28">
        <w:trPr>
          <w:trHeight w:val="1410"/>
        </w:trPr>
        <w:tc>
          <w:tcPr>
            <w:tcW w:w="10440" w:type="dxa"/>
            <w:tcBorders>
              <w:top w:val="single" w:sz="8" w:space="0" w:color="auto"/>
            </w:tcBorders>
            <w:shd w:val="clear" w:color="auto" w:fill="auto"/>
          </w:tcPr>
          <w:p w14:paraId="6A1C4477" w14:textId="77777777" w:rsidR="00B939BE" w:rsidRPr="00347D5D" w:rsidRDefault="00B939BE" w:rsidP="00031D28">
            <w:pPr>
              <w:autoSpaceDE w:val="0"/>
              <w:autoSpaceDN w:val="0"/>
              <w:adjustRightInd w:val="0"/>
              <w:rPr>
                <w:i/>
                <w:sz w:val="18"/>
                <w:szCs w:val="18"/>
              </w:rPr>
            </w:pPr>
          </w:p>
          <w:p w14:paraId="597B665D" w14:textId="77777777" w:rsidR="00B939BE" w:rsidRPr="00347D5D" w:rsidRDefault="00B939BE" w:rsidP="00031D28">
            <w:pPr>
              <w:autoSpaceDE w:val="0"/>
              <w:autoSpaceDN w:val="0"/>
              <w:adjustRightInd w:val="0"/>
              <w:rPr>
                <w:color w:val="000000"/>
              </w:rPr>
            </w:pPr>
            <w:r>
              <w:rPr>
                <w:b/>
                <w:bCs/>
                <w:color w:val="000000"/>
              </w:rPr>
              <w:t>25.</w:t>
            </w:r>
            <w:r w:rsidRPr="00347D5D">
              <w:rPr>
                <w:b/>
                <w:bCs/>
                <w:color w:val="000000"/>
              </w:rPr>
              <w:t xml:space="preserve"> If Question 33 is </w:t>
            </w:r>
            <w:r w:rsidRPr="00347D5D">
              <w:rPr>
                <w:b/>
                <w:bCs/>
                <w:i/>
                <w:iCs/>
                <w:color w:val="000000"/>
              </w:rPr>
              <w:t>Other</w:t>
            </w:r>
            <w:r w:rsidRPr="00347D5D">
              <w:rPr>
                <w:b/>
                <w:bCs/>
                <w:color w:val="000000"/>
              </w:rPr>
              <w:t xml:space="preserve">, were title IV-E funds paid for the period in which the </w:t>
            </w:r>
            <w:r>
              <w:rPr>
                <w:b/>
                <w:bCs/>
                <w:color w:val="000000"/>
              </w:rPr>
              <w:t>young adult</w:t>
            </w:r>
            <w:r w:rsidRPr="00347D5D">
              <w:rPr>
                <w:b/>
                <w:bCs/>
                <w:color w:val="000000"/>
              </w:rPr>
              <w:t xml:space="preserve"> resided in the placement during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E12F585" w14:textId="77777777" w:rsidR="00B939BE" w:rsidRPr="00347D5D" w:rsidRDefault="00B939BE" w:rsidP="00031D28">
            <w:pPr>
              <w:autoSpaceDE w:val="0"/>
              <w:autoSpaceDN w:val="0"/>
              <w:adjustRightInd w:val="0"/>
              <w:rPr>
                <w:rFonts w:cs="Arial"/>
                <w:color w:val="000000"/>
                <w:sz w:val="22"/>
                <w:szCs w:val="22"/>
              </w:rPr>
            </w:pPr>
          </w:p>
          <w:p w14:paraId="6861D332" w14:textId="77777777" w:rsidR="00B939BE" w:rsidRPr="00347D5D" w:rsidRDefault="00B939BE" w:rsidP="00031D28">
            <w:pPr>
              <w:autoSpaceDE w:val="0"/>
              <w:autoSpaceDN w:val="0"/>
              <w:adjustRightInd w:val="0"/>
              <w:rPr>
                <w:sz w:val="16"/>
                <w:szCs w:val="16"/>
              </w:rPr>
            </w:pPr>
          </w:p>
        </w:tc>
      </w:tr>
      <w:tr w:rsidR="00B939BE" w14:paraId="27911134" w14:textId="77777777" w:rsidTr="00031D28">
        <w:tc>
          <w:tcPr>
            <w:tcW w:w="10440" w:type="dxa"/>
            <w:shd w:val="clear" w:color="auto" w:fill="auto"/>
          </w:tcPr>
          <w:p w14:paraId="11D45281" w14:textId="77777777" w:rsidR="00B939BE" w:rsidRPr="00347D5D" w:rsidRDefault="00B939BE" w:rsidP="00031D28">
            <w:pPr>
              <w:rPr>
                <w:b/>
              </w:rPr>
            </w:pPr>
            <w:r w:rsidRPr="00347D5D">
              <w:rPr>
                <w:b/>
              </w:rPr>
              <w:t xml:space="preserve">Comments: </w:t>
            </w:r>
            <w:r w:rsidRPr="00347D5D">
              <w:rPr>
                <w:b/>
                <w:highlight w:val="lightGray"/>
              </w:rPr>
              <w:fldChar w:fldCharType="begin">
                <w:ffData>
                  <w:name w:val="Text139"/>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196DCE72" w14:textId="77777777" w:rsidR="00B939BE" w:rsidRPr="00347D5D" w:rsidRDefault="00B939BE" w:rsidP="00031D28">
            <w:pPr>
              <w:rPr>
                <w:b/>
              </w:rPr>
            </w:pPr>
          </w:p>
          <w:p w14:paraId="2495AC01" w14:textId="77777777" w:rsidR="00B939BE" w:rsidRPr="00347D5D" w:rsidRDefault="00B939BE" w:rsidP="00031D28">
            <w:pPr>
              <w:autoSpaceDE w:val="0"/>
              <w:autoSpaceDN w:val="0"/>
              <w:adjustRightInd w:val="0"/>
              <w:rPr>
                <w:color w:val="000000"/>
              </w:rPr>
            </w:pPr>
            <w:r>
              <w:rPr>
                <w:b/>
                <w:bCs/>
                <w:color w:val="000000"/>
              </w:rPr>
              <w:t>26</w:t>
            </w:r>
            <w:r w:rsidRPr="00347D5D">
              <w:rPr>
                <w:b/>
                <w:bCs/>
                <w:color w:val="000000"/>
              </w:rPr>
              <w:t xml:space="preserve">. Was the foster care provider in Question 33 </w:t>
            </w:r>
            <w:r w:rsidRPr="00347D5D">
              <w:rPr>
                <w:b/>
                <w:bCs/>
                <w:i/>
                <w:iCs/>
                <w:color w:val="000000"/>
              </w:rPr>
              <w:t xml:space="preserve">fully licensed </w:t>
            </w:r>
            <w:r w:rsidRPr="00347D5D">
              <w:rPr>
                <w:b/>
                <w:bCs/>
                <w:color w:val="000000"/>
              </w:rPr>
              <w:t xml:space="preserve">during the </w:t>
            </w:r>
            <w:r>
              <w:rPr>
                <w:b/>
                <w:bCs/>
                <w:color w:val="000000"/>
              </w:rPr>
              <w:t>young adult’s</w:t>
            </w:r>
            <w:r w:rsidRPr="00347D5D">
              <w:rPr>
                <w:b/>
                <w:bCs/>
                <w:color w:val="000000"/>
              </w:rPr>
              <w:t xml:space="preserve"> placement that falls within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C4DC4">
              <w:rPr>
                <w:rFonts w:ascii="TimesNewRomanPS-BoldMT" w:hAnsi="TimesNewRomanPS-BoldMT" w:cs="TimesNewRomanPS-BoldMT"/>
                <w:b/>
                <w:bCs/>
                <w:color w:val="000000"/>
                <w:sz w:val="22"/>
                <w:szCs w:val="22"/>
                <w:highlight w:val="lightGray"/>
              </w:rPr>
            </w:r>
            <w:r w:rsidR="00DC4DC4">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1CF46BDF" w14:textId="77777777" w:rsidR="00B939BE" w:rsidRPr="00347D5D" w:rsidRDefault="00B939BE" w:rsidP="00031D28">
            <w:pPr>
              <w:rPr>
                <w:rFonts w:cs="Arial"/>
                <w:color w:val="000000"/>
                <w:sz w:val="22"/>
                <w:szCs w:val="22"/>
              </w:rPr>
            </w:pPr>
          </w:p>
          <w:p w14:paraId="67DB04C1" w14:textId="77777777" w:rsidR="00B939BE" w:rsidRPr="00347D5D" w:rsidRDefault="00B939BE" w:rsidP="00031D28">
            <w:pPr>
              <w:rPr>
                <w:b/>
                <w:sz w:val="12"/>
                <w:szCs w:val="12"/>
              </w:rPr>
            </w:pPr>
          </w:p>
          <w:p w14:paraId="58524989" w14:textId="77777777" w:rsidR="00B939BE" w:rsidRPr="00347D5D" w:rsidRDefault="00B939BE" w:rsidP="00031D28">
            <w:pPr>
              <w:rPr>
                <w:b/>
                <w:sz w:val="12"/>
                <w:szCs w:val="12"/>
              </w:rPr>
            </w:pPr>
          </w:p>
          <w:p w14:paraId="67DBFC69" w14:textId="77777777" w:rsidR="00B939BE" w:rsidRPr="00347D5D" w:rsidRDefault="00B939BE" w:rsidP="00031D28">
            <w:pPr>
              <w:rPr>
                <w:b/>
                <w:sz w:val="16"/>
                <w:szCs w:val="16"/>
              </w:rPr>
            </w:pPr>
            <w:r w:rsidRPr="00347D5D">
              <w:rPr>
                <w:b/>
                <w:sz w:val="22"/>
                <w:szCs w:val="22"/>
              </w:rPr>
              <w:t xml:space="preserve">           Licensure period </w:t>
            </w:r>
            <w:r w:rsidRPr="00347D5D">
              <w:rPr>
                <w:b/>
                <w:sz w:val="16"/>
                <w:szCs w:val="16"/>
              </w:rPr>
              <w:t xml:space="preserve">(MM/DD/YY):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7D6F3AB5" w14:textId="77777777" w:rsidR="00B939BE" w:rsidRPr="00347D5D" w:rsidRDefault="00B939BE" w:rsidP="00031D28">
            <w:pPr>
              <w:rPr>
                <w:color w:val="000000"/>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F2C278B" w14:textId="77777777" w:rsidR="00B939BE" w:rsidRPr="00347D5D" w:rsidRDefault="00B939BE" w:rsidP="00031D28">
            <w:pPr>
              <w:rPr>
                <w:b/>
                <w:sz w:val="16"/>
                <w:szCs w:val="16"/>
              </w:rPr>
            </w:pPr>
          </w:p>
          <w:p w14:paraId="4BF5C7A7" w14:textId="77777777" w:rsidR="00B939BE" w:rsidRPr="00347D5D" w:rsidRDefault="00B939BE" w:rsidP="00031D28">
            <w:pPr>
              <w:autoSpaceDE w:val="0"/>
              <w:autoSpaceDN w:val="0"/>
              <w:adjustRightInd w:val="0"/>
              <w:rPr>
                <w:rFonts w:cs="Arial"/>
                <w:i/>
                <w:iCs/>
                <w:sz w:val="18"/>
                <w:szCs w:val="18"/>
              </w:rPr>
            </w:pPr>
          </w:p>
          <w:p w14:paraId="2EF92870" w14:textId="77777777" w:rsidR="00B939BE" w:rsidRPr="00347D5D" w:rsidRDefault="00B939BE" w:rsidP="00031D28">
            <w:pPr>
              <w:rPr>
                <w:b/>
                <w:i/>
                <w:sz w:val="18"/>
                <w:szCs w:val="18"/>
              </w:rPr>
            </w:pPr>
            <w:r w:rsidRPr="00347D5D">
              <w:rPr>
                <w:i/>
                <w:sz w:val="18"/>
                <w:szCs w:val="18"/>
              </w:rPr>
              <w:t xml:space="preserve"> </w:t>
            </w:r>
          </w:p>
        </w:tc>
      </w:tr>
      <w:tr w:rsidR="00B939BE" w14:paraId="51F81432" w14:textId="77777777" w:rsidTr="00031D28">
        <w:tc>
          <w:tcPr>
            <w:tcW w:w="10440" w:type="dxa"/>
            <w:shd w:val="clear" w:color="auto" w:fill="auto"/>
          </w:tcPr>
          <w:p w14:paraId="034DBA6E" w14:textId="77777777" w:rsidR="00B939BE" w:rsidRPr="00347D5D" w:rsidRDefault="00B939BE" w:rsidP="00031D28">
            <w:pPr>
              <w:rPr>
                <w:rFonts w:cs="Arial"/>
                <w:iCs/>
                <w:sz w:val="18"/>
                <w:szCs w:val="18"/>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57F5CCD3" w14:textId="77777777" w:rsidR="00B939BE" w:rsidRPr="00347D5D" w:rsidRDefault="00B939BE" w:rsidP="00031D28">
            <w:pPr>
              <w:rPr>
                <w:rFonts w:cs="Arial"/>
                <w:i/>
                <w:iCs/>
                <w:sz w:val="18"/>
                <w:szCs w:val="18"/>
              </w:rPr>
            </w:pPr>
          </w:p>
          <w:p w14:paraId="0BBFA3B5" w14:textId="77777777" w:rsidR="00B939BE" w:rsidRPr="00347D5D" w:rsidRDefault="00B939BE" w:rsidP="00031D28">
            <w:pPr>
              <w:rPr>
                <w:sz w:val="16"/>
                <w:szCs w:val="16"/>
              </w:rPr>
            </w:pPr>
          </w:p>
        </w:tc>
      </w:tr>
      <w:tr w:rsidR="00B939BE" w:rsidRPr="00347D5D" w14:paraId="1F771E76" w14:textId="77777777" w:rsidTr="00031D28">
        <w:tc>
          <w:tcPr>
            <w:tcW w:w="10440" w:type="dxa"/>
            <w:shd w:val="clear" w:color="auto" w:fill="auto"/>
          </w:tcPr>
          <w:p w14:paraId="352B99E8" w14:textId="77777777" w:rsidR="00B939BE" w:rsidRPr="00347D5D" w:rsidRDefault="00B939BE" w:rsidP="00031D28">
            <w:pPr>
              <w:rPr>
                <w:sz w:val="16"/>
                <w:szCs w:val="16"/>
              </w:rPr>
            </w:pPr>
          </w:p>
          <w:p w14:paraId="64BC27A8" w14:textId="77777777" w:rsidR="00B939BE" w:rsidRPr="00347D5D" w:rsidRDefault="00B939BE" w:rsidP="00031D28">
            <w:pPr>
              <w:pStyle w:val="Default"/>
              <w:rPr>
                <w:b/>
                <w:bCs/>
              </w:rPr>
            </w:pPr>
            <w:r>
              <w:rPr>
                <w:b/>
                <w:bCs/>
              </w:rPr>
              <w:t>26(a)</w:t>
            </w:r>
            <w:r w:rsidRPr="00347D5D">
              <w:rPr>
                <w:b/>
                <w:bCs/>
              </w:rPr>
              <w:t xml:space="preserve"> If Question </w:t>
            </w:r>
            <w:r>
              <w:rPr>
                <w:b/>
                <w:bCs/>
              </w:rPr>
              <w:t>26</w:t>
            </w:r>
            <w:r w:rsidRPr="00347D5D">
              <w:rPr>
                <w:b/>
                <w:bCs/>
              </w:rPr>
              <w:t xml:space="preserve"> is </w:t>
            </w:r>
            <w:r w:rsidRPr="00347D5D">
              <w:rPr>
                <w:b/>
                <w:bCs/>
                <w:i/>
                <w:iCs/>
              </w:rPr>
              <w:t>NO</w:t>
            </w:r>
            <w:r w:rsidRPr="00347D5D">
              <w:rPr>
                <w:b/>
                <w:bCs/>
              </w:rPr>
              <w:t xml:space="preserve">, were title IV-E funds paid for the period during which the foster care provider was not </w:t>
            </w:r>
            <w:r w:rsidRPr="00347D5D">
              <w:rPr>
                <w:b/>
                <w:bCs/>
                <w:i/>
                <w:iCs/>
              </w:rPr>
              <w:t xml:space="preserve">fully licensed </w:t>
            </w:r>
            <w:r w:rsidRPr="00347D5D">
              <w:rPr>
                <w:b/>
                <w:bCs/>
              </w:rPr>
              <w:t xml:space="preserve">during the PUR?                                            </w:t>
            </w:r>
          </w:p>
          <w:p w14:paraId="214A31B9" w14:textId="77777777" w:rsidR="00B939BE" w:rsidRPr="00347D5D" w:rsidRDefault="00B939BE" w:rsidP="00031D28">
            <w:pPr>
              <w:pStyle w:val="Default"/>
              <w:jc w:val="right"/>
            </w:pP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sz w:val="22"/>
                <w:szCs w:val="22"/>
              </w:rPr>
              <w:t xml:space="preserve">   </w:t>
            </w:r>
            <w:r w:rsidRPr="00347D5D">
              <w:rPr>
                <w:b/>
                <w:bCs/>
              </w:rPr>
              <w:t xml:space="preserve"> </w:t>
            </w:r>
          </w:p>
          <w:p w14:paraId="366249F1" w14:textId="77777777" w:rsidR="00B939BE" w:rsidRPr="00347D5D" w:rsidRDefault="00B939BE" w:rsidP="00031D28">
            <w:pPr>
              <w:rPr>
                <w:rFonts w:cs="Arial"/>
                <w:color w:val="000000"/>
                <w:sz w:val="22"/>
                <w:szCs w:val="22"/>
              </w:rPr>
            </w:pPr>
          </w:p>
          <w:p w14:paraId="73BB842E" w14:textId="77777777" w:rsidR="00B939BE" w:rsidRPr="00347D5D" w:rsidRDefault="00B939BE" w:rsidP="00031D28">
            <w:pPr>
              <w:autoSpaceDE w:val="0"/>
              <w:autoSpaceDN w:val="0"/>
              <w:adjustRightInd w:val="0"/>
              <w:rPr>
                <w:color w:val="000000"/>
                <w:sz w:val="18"/>
                <w:szCs w:val="18"/>
              </w:rPr>
            </w:pPr>
          </w:p>
          <w:p w14:paraId="7BCACC8C" w14:textId="77777777" w:rsidR="00B939BE" w:rsidRPr="00347D5D" w:rsidRDefault="00B939BE" w:rsidP="00031D28">
            <w:pPr>
              <w:autoSpaceDE w:val="0"/>
              <w:autoSpaceDN w:val="0"/>
              <w:adjustRightInd w:val="0"/>
              <w:rPr>
                <w:color w:val="000000"/>
                <w:sz w:val="18"/>
                <w:szCs w:val="18"/>
              </w:rPr>
            </w:pPr>
          </w:p>
          <w:p w14:paraId="2E16102B" w14:textId="77777777" w:rsidR="00B939BE" w:rsidRPr="00347D5D" w:rsidRDefault="00B939BE" w:rsidP="00031D28">
            <w:pPr>
              <w:rPr>
                <w:b/>
                <w:i/>
                <w:sz w:val="12"/>
                <w:szCs w:val="12"/>
              </w:rPr>
            </w:pPr>
          </w:p>
        </w:tc>
      </w:tr>
      <w:tr w:rsidR="00B939BE" w14:paraId="0BA79CC1" w14:textId="77777777" w:rsidTr="00031D28">
        <w:tc>
          <w:tcPr>
            <w:tcW w:w="10440" w:type="dxa"/>
            <w:shd w:val="clear" w:color="auto" w:fill="auto"/>
          </w:tcPr>
          <w:p w14:paraId="37D84A5E" w14:textId="77777777" w:rsidR="00B939BE" w:rsidRPr="00347D5D" w:rsidRDefault="00B939BE" w:rsidP="00031D28">
            <w:pPr>
              <w:rPr>
                <w:sz w:val="16"/>
                <w:szCs w:val="16"/>
              </w:rPr>
            </w:pPr>
          </w:p>
          <w:p w14:paraId="7FA9C625" w14:textId="77777777" w:rsidR="00B939BE" w:rsidRPr="00347D5D" w:rsidRDefault="00B939BE" w:rsidP="00031D28">
            <w:pPr>
              <w:autoSpaceDE w:val="0"/>
              <w:autoSpaceDN w:val="0"/>
              <w:adjustRightInd w:val="0"/>
              <w:spacing w:before="20"/>
              <w:rPr>
                <w:b/>
                <w:bCs/>
                <w:color w:val="000000"/>
              </w:rPr>
            </w:pPr>
            <w:r>
              <w:rPr>
                <w:b/>
                <w:bCs/>
                <w:color w:val="000000"/>
              </w:rPr>
              <w:t>27.</w:t>
            </w:r>
            <w:r w:rsidRPr="00347D5D">
              <w:rPr>
                <w:b/>
                <w:bCs/>
                <w:color w:val="000000"/>
              </w:rPr>
              <w:t xml:space="preserve"> Were the title IV-E requirements related to the licensure of the </w:t>
            </w:r>
            <w:r>
              <w:rPr>
                <w:b/>
                <w:bCs/>
                <w:color w:val="000000"/>
              </w:rPr>
              <w:t>young adult’s</w:t>
            </w:r>
            <w:r w:rsidRPr="00347D5D">
              <w:rPr>
                <w:b/>
                <w:bCs/>
                <w:color w:val="000000"/>
              </w:rPr>
              <w:t xml:space="preserve"> placement met? </w:t>
            </w:r>
          </w:p>
          <w:p w14:paraId="2F237D04" w14:textId="77777777" w:rsidR="00B939BE" w:rsidRPr="00347D5D" w:rsidRDefault="00B939BE" w:rsidP="00031D28">
            <w:pPr>
              <w:autoSpaceDE w:val="0"/>
              <w:autoSpaceDN w:val="0"/>
              <w:adjustRightInd w:val="0"/>
              <w:spacing w:before="20"/>
              <w:rPr>
                <w:color w:val="000000"/>
              </w:rPr>
            </w:pPr>
          </w:p>
          <w:p w14:paraId="7F7FDACA" w14:textId="77777777" w:rsidR="00B939BE" w:rsidRPr="00347D5D" w:rsidRDefault="00B939BE" w:rsidP="00031D28">
            <w:pPr>
              <w:jc w:val="center"/>
              <w:rPr>
                <w:b/>
                <w:sz w:val="22"/>
                <w:szCs w:val="22"/>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6F97D81" w14:textId="77777777" w:rsidR="00B939BE" w:rsidRPr="00347D5D" w:rsidRDefault="00B939BE" w:rsidP="00031D28">
            <w:pPr>
              <w:autoSpaceDE w:val="0"/>
              <w:autoSpaceDN w:val="0"/>
              <w:adjustRightInd w:val="0"/>
              <w:rPr>
                <w:rFonts w:cs="Arial"/>
                <w:i/>
                <w:iCs/>
                <w:color w:val="000000"/>
                <w:sz w:val="18"/>
                <w:szCs w:val="18"/>
              </w:rPr>
            </w:pPr>
          </w:p>
          <w:p w14:paraId="0C509D1A" w14:textId="77777777" w:rsidR="00B939BE" w:rsidRPr="00347D5D" w:rsidRDefault="00B939BE" w:rsidP="00031D28">
            <w:pPr>
              <w:autoSpaceDE w:val="0"/>
              <w:autoSpaceDN w:val="0"/>
              <w:adjustRightInd w:val="0"/>
              <w:rPr>
                <w:b/>
                <w:sz w:val="12"/>
                <w:szCs w:val="12"/>
              </w:rPr>
            </w:pPr>
          </w:p>
        </w:tc>
      </w:tr>
      <w:tr w:rsidR="00B939BE" w14:paraId="28E62738" w14:textId="77777777" w:rsidTr="00031D28">
        <w:tc>
          <w:tcPr>
            <w:tcW w:w="10440" w:type="dxa"/>
            <w:tcBorders>
              <w:top w:val="single" w:sz="12" w:space="0" w:color="auto"/>
            </w:tcBorders>
            <w:shd w:val="clear" w:color="auto" w:fill="202020"/>
          </w:tcPr>
          <w:p w14:paraId="38355555" w14:textId="77777777" w:rsidR="00B939BE" w:rsidRPr="00347D5D" w:rsidRDefault="00B939BE" w:rsidP="00031D28">
            <w:pPr>
              <w:autoSpaceDE w:val="0"/>
              <w:autoSpaceDN w:val="0"/>
              <w:adjustRightInd w:val="0"/>
              <w:rPr>
                <w:rFonts w:cs="Arial"/>
                <w:color w:val="FFFFFF"/>
                <w:sz w:val="23"/>
                <w:szCs w:val="23"/>
              </w:rPr>
            </w:pPr>
            <w:r>
              <w:rPr>
                <w:rFonts w:cs="Arial"/>
                <w:b/>
                <w:bCs/>
                <w:color w:val="FFFFFF"/>
                <w:sz w:val="23"/>
                <w:szCs w:val="23"/>
              </w:rPr>
              <w:t>(J</w:t>
            </w:r>
            <w:r w:rsidRPr="00347D5D">
              <w:rPr>
                <w:rFonts w:cs="Arial"/>
                <w:b/>
                <w:bCs/>
                <w:color w:val="FFFFFF"/>
                <w:sz w:val="23"/>
                <w:szCs w:val="23"/>
              </w:rPr>
              <w:t xml:space="preserve">) SAFETY REQUIREMENTS </w:t>
            </w:r>
          </w:p>
          <w:p w14:paraId="711760B6" w14:textId="77777777" w:rsidR="00B939BE" w:rsidRPr="00347D5D" w:rsidRDefault="00B939BE" w:rsidP="00031D28">
            <w:pPr>
              <w:rPr>
                <w:b/>
                <w:sz w:val="16"/>
                <w:szCs w:val="16"/>
              </w:rPr>
            </w:pPr>
            <w:r w:rsidRPr="00347D5D">
              <w:rPr>
                <w:rFonts w:cs="Arial"/>
                <w:color w:val="FFFFFF"/>
                <w:sz w:val="19"/>
                <w:szCs w:val="19"/>
              </w:rPr>
              <w:t>[Statutory Citation: § 471(a)(20) of the Act; Regulatory Citation: 45 CFR §§ 1355.20, 1356.30, and 1356.71(d)(1)(iv)]</w:t>
            </w:r>
          </w:p>
        </w:tc>
      </w:tr>
      <w:tr w:rsidR="00B939BE" w14:paraId="070A8092" w14:textId="77777777" w:rsidTr="00031D28">
        <w:trPr>
          <w:trHeight w:val="260"/>
        </w:trPr>
        <w:tc>
          <w:tcPr>
            <w:tcW w:w="10440" w:type="dxa"/>
            <w:shd w:val="clear" w:color="auto" w:fill="auto"/>
          </w:tcPr>
          <w:p w14:paraId="207B67FC" w14:textId="77777777" w:rsidR="00B939BE" w:rsidRPr="00347D5D" w:rsidRDefault="00B939BE" w:rsidP="00031D28">
            <w:pPr>
              <w:rPr>
                <w:sz w:val="16"/>
                <w:szCs w:val="16"/>
              </w:rPr>
            </w:pPr>
          </w:p>
          <w:p w14:paraId="395103D1" w14:textId="77777777" w:rsidR="00B939BE" w:rsidRPr="00347D5D" w:rsidRDefault="00B939BE" w:rsidP="00C95DDE">
            <w:pPr>
              <w:numPr>
                <w:ilvl w:val="0"/>
                <w:numId w:val="61"/>
              </w:numPr>
              <w:autoSpaceDE w:val="0"/>
              <w:autoSpaceDN w:val="0"/>
              <w:adjustRightInd w:val="0"/>
              <w:rPr>
                <w:rFonts w:cs="Arial"/>
                <w:color w:val="000000"/>
                <w:sz w:val="22"/>
                <w:szCs w:val="22"/>
              </w:rPr>
            </w:pPr>
          </w:p>
          <w:p w14:paraId="740C3786" w14:textId="77777777" w:rsidR="00B939BE" w:rsidRPr="00347D5D" w:rsidRDefault="00B939BE" w:rsidP="00031D28">
            <w:pPr>
              <w:autoSpaceDE w:val="0"/>
              <w:autoSpaceDN w:val="0"/>
              <w:adjustRightInd w:val="0"/>
              <w:spacing w:before="20"/>
              <w:jc w:val="both"/>
              <w:rPr>
                <w:color w:val="000000"/>
              </w:rPr>
            </w:pPr>
            <w:r>
              <w:rPr>
                <w:b/>
                <w:bCs/>
                <w:color w:val="000000"/>
              </w:rPr>
              <w:t>28</w:t>
            </w:r>
            <w:r w:rsidRPr="00347D5D">
              <w:rPr>
                <w:b/>
                <w:bCs/>
                <w:color w:val="000000"/>
              </w:rPr>
              <w:t xml:space="preserve">. Was the </w:t>
            </w:r>
            <w:r>
              <w:rPr>
                <w:b/>
                <w:bCs/>
                <w:color w:val="000000"/>
              </w:rPr>
              <w:t>young adult’</w:t>
            </w:r>
            <w:r w:rsidRPr="00347D5D">
              <w:rPr>
                <w:b/>
                <w:bCs/>
                <w:color w:val="000000"/>
              </w:rPr>
              <w:t xml:space="preserve">s placement during the PUR a foster family home? </w:t>
            </w:r>
          </w:p>
          <w:p w14:paraId="13BAFE47" w14:textId="77777777" w:rsidR="00B939BE" w:rsidRPr="00347D5D" w:rsidRDefault="00B939BE" w:rsidP="00031D28">
            <w:pPr>
              <w:autoSpaceDE w:val="0"/>
              <w:autoSpaceDN w:val="0"/>
              <w:adjustRightInd w:val="0"/>
              <w:rPr>
                <w:rFonts w:cs="Arial"/>
                <w:color w:val="000000"/>
                <w:sz w:val="23"/>
                <w:szCs w:val="23"/>
              </w:rPr>
            </w:pPr>
          </w:p>
          <w:p w14:paraId="07B9A12B" w14:textId="77777777" w:rsidR="00B939BE" w:rsidRPr="00347D5D" w:rsidRDefault="00B939BE" w:rsidP="00031D28">
            <w:pPr>
              <w:jc w:val="right"/>
              <w:rPr>
                <w:b/>
                <w:sz w:val="22"/>
                <w:szCs w:val="22"/>
              </w:rPr>
            </w:pPr>
            <w:r w:rsidRPr="00347D5D">
              <w:rPr>
                <w:b/>
                <w:sz w:val="22"/>
                <w:szCs w:val="22"/>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7768AB03" w14:textId="77777777" w:rsidR="00B939BE" w:rsidRPr="00347D5D" w:rsidRDefault="00B939BE" w:rsidP="00031D28">
            <w:pPr>
              <w:autoSpaceDE w:val="0"/>
              <w:autoSpaceDN w:val="0"/>
              <w:adjustRightInd w:val="0"/>
              <w:rPr>
                <w:rFonts w:cs="Arial"/>
                <w:i/>
                <w:iCs/>
                <w:sz w:val="18"/>
                <w:szCs w:val="18"/>
              </w:rPr>
            </w:pPr>
          </w:p>
          <w:p w14:paraId="05757B5E" w14:textId="77777777" w:rsidR="00B939BE" w:rsidRPr="00347D5D" w:rsidRDefault="00B939BE" w:rsidP="00031D28">
            <w:pPr>
              <w:pStyle w:val="Default"/>
              <w:spacing w:before="160"/>
              <w:rPr>
                <w:b/>
                <w:sz w:val="12"/>
                <w:szCs w:val="12"/>
              </w:rPr>
            </w:pPr>
            <w:r w:rsidRPr="00347D5D">
              <w:rPr>
                <w:i/>
                <w:iCs/>
                <w:sz w:val="22"/>
                <w:szCs w:val="22"/>
              </w:rPr>
              <w:t xml:space="preserve"> </w:t>
            </w:r>
            <w:r w:rsidRPr="00347D5D">
              <w:rPr>
                <w:i/>
                <w:sz w:val="18"/>
                <w:szCs w:val="18"/>
              </w:rPr>
              <w:t xml:space="preserve"> </w:t>
            </w:r>
          </w:p>
        </w:tc>
      </w:tr>
      <w:tr w:rsidR="00B939BE" w14:paraId="7F95401C" w14:textId="77777777" w:rsidTr="00031D28">
        <w:trPr>
          <w:trHeight w:val="2420"/>
        </w:trPr>
        <w:tc>
          <w:tcPr>
            <w:tcW w:w="10440" w:type="dxa"/>
            <w:tcBorders>
              <w:bottom w:val="single" w:sz="8" w:space="0" w:color="auto"/>
            </w:tcBorders>
            <w:shd w:val="clear" w:color="auto" w:fill="auto"/>
          </w:tcPr>
          <w:p w14:paraId="38F31617" w14:textId="77777777" w:rsidR="00B939BE" w:rsidRPr="00347D5D" w:rsidRDefault="00B939BE" w:rsidP="00031D28">
            <w:pPr>
              <w:pStyle w:val="Default"/>
              <w:spacing w:before="20"/>
              <w:jc w:val="both"/>
              <w:rPr>
                <w:color w:val="auto"/>
                <w:sz w:val="16"/>
                <w:szCs w:val="16"/>
              </w:rPr>
            </w:pPr>
          </w:p>
          <w:p w14:paraId="60A33AE8" w14:textId="77777777" w:rsidR="00B939BE" w:rsidRPr="00347D5D" w:rsidRDefault="00B939BE" w:rsidP="00031D28">
            <w:pPr>
              <w:pStyle w:val="Default"/>
              <w:spacing w:before="20"/>
              <w:jc w:val="both"/>
              <w:rPr>
                <w:b/>
                <w:bCs/>
              </w:rPr>
            </w:pPr>
            <w:r>
              <w:rPr>
                <w:b/>
                <w:bCs/>
              </w:rPr>
              <w:t>28(a</w:t>
            </w:r>
            <w:r w:rsidRPr="00347D5D">
              <w:rPr>
                <w:b/>
                <w:bCs/>
              </w:rPr>
              <w:t xml:space="preserve">). If the foster family home was newly licensed before October 1, 2008, and the title IV-E agency did not “opt out” of the 1997 criminal record check requirement, was a </w:t>
            </w:r>
            <w:r w:rsidRPr="00347D5D">
              <w:rPr>
                <w:b/>
                <w:bCs/>
                <w:i/>
                <w:iCs/>
              </w:rPr>
              <w:t xml:space="preserve">CRC </w:t>
            </w:r>
            <w:r w:rsidRPr="00347D5D">
              <w:rPr>
                <w:b/>
                <w:bCs/>
              </w:rPr>
              <w:t xml:space="preserve">completed satisfactorily on the foster parent(s)? </w:t>
            </w:r>
          </w:p>
          <w:p w14:paraId="7117CC37" w14:textId="77777777" w:rsidR="00B939BE" w:rsidRPr="00347D5D" w:rsidRDefault="00B939BE" w:rsidP="00031D28">
            <w:pPr>
              <w:pStyle w:val="Default"/>
              <w:spacing w:before="20"/>
              <w:jc w:val="right"/>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9025670" w14:textId="77777777" w:rsidR="00B939BE" w:rsidRPr="00347D5D" w:rsidRDefault="00B939BE" w:rsidP="00031D28">
            <w:pPr>
              <w:rPr>
                <w:rFonts w:cs="Arial"/>
                <w:color w:val="000000"/>
                <w:sz w:val="22"/>
                <w:szCs w:val="22"/>
              </w:rPr>
            </w:pPr>
          </w:p>
          <w:p w14:paraId="29BAD54A" w14:textId="77777777" w:rsidR="00B939BE" w:rsidRPr="00347D5D" w:rsidRDefault="00B939BE" w:rsidP="00031D28">
            <w:pPr>
              <w:autoSpaceDE w:val="0"/>
              <w:autoSpaceDN w:val="0"/>
              <w:adjustRightInd w:val="0"/>
              <w:rPr>
                <w:rFonts w:cs="Arial"/>
                <w:i/>
                <w:iCs/>
                <w:sz w:val="18"/>
                <w:szCs w:val="18"/>
              </w:rPr>
            </w:pPr>
          </w:p>
        </w:tc>
      </w:tr>
      <w:tr w:rsidR="00B939BE" w14:paraId="1832F52A" w14:textId="77777777" w:rsidTr="00031D28">
        <w:trPr>
          <w:trHeight w:val="450"/>
        </w:trPr>
        <w:tc>
          <w:tcPr>
            <w:tcW w:w="10440" w:type="dxa"/>
            <w:tcBorders>
              <w:top w:val="single" w:sz="8" w:space="0" w:color="auto"/>
            </w:tcBorders>
            <w:shd w:val="clear" w:color="auto" w:fill="auto"/>
          </w:tcPr>
          <w:p w14:paraId="1BC97646"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ACB17E6" w14:textId="77777777" w:rsidR="00B939BE" w:rsidRDefault="00B939BE" w:rsidP="00031D28">
            <w:pPr>
              <w:autoSpaceDE w:val="0"/>
              <w:autoSpaceDN w:val="0"/>
              <w:adjustRightInd w:val="0"/>
              <w:rPr>
                <w:i/>
                <w:color w:val="000000"/>
                <w:sz w:val="18"/>
                <w:szCs w:val="18"/>
              </w:rPr>
            </w:pPr>
          </w:p>
          <w:p w14:paraId="7C609C6E" w14:textId="77777777" w:rsidR="00B939BE" w:rsidRDefault="00B939BE" w:rsidP="00031D28">
            <w:pPr>
              <w:autoSpaceDE w:val="0"/>
              <w:autoSpaceDN w:val="0"/>
              <w:adjustRightInd w:val="0"/>
              <w:rPr>
                <w:i/>
                <w:color w:val="000000"/>
                <w:sz w:val="18"/>
                <w:szCs w:val="18"/>
              </w:rPr>
            </w:pPr>
          </w:p>
          <w:p w14:paraId="215E2BE9" w14:textId="77777777" w:rsidR="00B939BE" w:rsidRDefault="00B939BE" w:rsidP="00031D28">
            <w:pPr>
              <w:autoSpaceDE w:val="0"/>
              <w:autoSpaceDN w:val="0"/>
              <w:adjustRightInd w:val="0"/>
              <w:rPr>
                <w:i/>
                <w:color w:val="000000"/>
                <w:sz w:val="18"/>
                <w:szCs w:val="18"/>
              </w:rPr>
            </w:pPr>
          </w:p>
          <w:p w14:paraId="34C75E8A" w14:textId="77777777" w:rsidR="00B939BE" w:rsidRDefault="00B939BE" w:rsidP="00031D28">
            <w:pPr>
              <w:autoSpaceDE w:val="0"/>
              <w:autoSpaceDN w:val="0"/>
              <w:adjustRightInd w:val="0"/>
              <w:rPr>
                <w:i/>
                <w:color w:val="000000"/>
                <w:sz w:val="18"/>
                <w:szCs w:val="18"/>
              </w:rPr>
            </w:pPr>
          </w:p>
          <w:p w14:paraId="5F82A641" w14:textId="77777777" w:rsidR="00B939BE" w:rsidRDefault="00B939BE" w:rsidP="00031D28">
            <w:pPr>
              <w:autoSpaceDE w:val="0"/>
              <w:autoSpaceDN w:val="0"/>
              <w:adjustRightInd w:val="0"/>
              <w:rPr>
                <w:i/>
                <w:color w:val="000000"/>
                <w:sz w:val="18"/>
                <w:szCs w:val="18"/>
              </w:rPr>
            </w:pPr>
          </w:p>
          <w:p w14:paraId="3230E873" w14:textId="77777777" w:rsidR="00B939BE" w:rsidRDefault="00B939BE" w:rsidP="00031D28">
            <w:pPr>
              <w:autoSpaceDE w:val="0"/>
              <w:autoSpaceDN w:val="0"/>
              <w:adjustRightInd w:val="0"/>
              <w:rPr>
                <w:i/>
                <w:color w:val="000000"/>
                <w:sz w:val="18"/>
                <w:szCs w:val="18"/>
              </w:rPr>
            </w:pPr>
          </w:p>
          <w:p w14:paraId="19525FA4" w14:textId="77777777" w:rsidR="00B939BE" w:rsidRDefault="00B939BE" w:rsidP="00031D28">
            <w:pPr>
              <w:autoSpaceDE w:val="0"/>
              <w:autoSpaceDN w:val="0"/>
              <w:adjustRightInd w:val="0"/>
              <w:rPr>
                <w:i/>
                <w:color w:val="000000"/>
                <w:sz w:val="18"/>
                <w:szCs w:val="18"/>
              </w:rPr>
            </w:pPr>
          </w:p>
          <w:p w14:paraId="082BE495" w14:textId="77777777" w:rsidR="00B939BE" w:rsidRPr="00347D5D" w:rsidRDefault="00B939BE" w:rsidP="00031D28">
            <w:pPr>
              <w:autoSpaceDE w:val="0"/>
              <w:autoSpaceDN w:val="0"/>
              <w:adjustRightInd w:val="0"/>
              <w:rPr>
                <w:i/>
                <w:color w:val="000000"/>
                <w:sz w:val="18"/>
                <w:szCs w:val="18"/>
              </w:rPr>
            </w:pPr>
          </w:p>
          <w:p w14:paraId="16ECDEFB" w14:textId="77777777" w:rsidR="00B939BE" w:rsidRPr="00347D5D" w:rsidRDefault="00B939BE" w:rsidP="00031D28">
            <w:pPr>
              <w:autoSpaceDE w:val="0"/>
              <w:autoSpaceDN w:val="0"/>
              <w:adjustRightInd w:val="0"/>
              <w:rPr>
                <w:sz w:val="16"/>
                <w:szCs w:val="16"/>
              </w:rPr>
            </w:pPr>
          </w:p>
        </w:tc>
      </w:tr>
      <w:tr w:rsidR="00B939BE" w:rsidRPr="00347D5D" w14:paraId="1734D0EC" w14:textId="77777777" w:rsidTr="00031D28">
        <w:tc>
          <w:tcPr>
            <w:tcW w:w="10440" w:type="dxa"/>
            <w:tcBorders>
              <w:top w:val="single" w:sz="12" w:space="0" w:color="auto"/>
            </w:tcBorders>
            <w:shd w:val="clear" w:color="auto" w:fill="202020"/>
          </w:tcPr>
          <w:p w14:paraId="75F405A6" w14:textId="77777777" w:rsidR="00B939BE" w:rsidRPr="00347D5D" w:rsidRDefault="00B939BE" w:rsidP="00031D28">
            <w:pPr>
              <w:autoSpaceDE w:val="0"/>
              <w:autoSpaceDN w:val="0"/>
              <w:adjustRightInd w:val="0"/>
              <w:rPr>
                <w:rFonts w:cs="Arial"/>
                <w:color w:val="FFFFFF"/>
                <w:sz w:val="23"/>
                <w:szCs w:val="23"/>
              </w:rPr>
            </w:pPr>
            <w:r>
              <w:rPr>
                <w:rFonts w:cs="Arial"/>
                <w:b/>
                <w:bCs/>
                <w:color w:val="FFFFFF"/>
                <w:sz w:val="23"/>
                <w:szCs w:val="23"/>
              </w:rPr>
              <w:t>(J</w:t>
            </w:r>
            <w:r w:rsidRPr="00347D5D">
              <w:rPr>
                <w:rFonts w:cs="Arial"/>
                <w:b/>
                <w:bCs/>
                <w:color w:val="FFFFFF"/>
                <w:sz w:val="23"/>
                <w:szCs w:val="23"/>
              </w:rPr>
              <w:t xml:space="preserve">) SAFETY REQUIREMENTS – Continued  </w:t>
            </w:r>
          </w:p>
          <w:p w14:paraId="2D89B6C1" w14:textId="77777777" w:rsidR="00B939BE" w:rsidRPr="00347D5D" w:rsidRDefault="00B939BE" w:rsidP="00031D28">
            <w:pPr>
              <w:rPr>
                <w:b/>
                <w:sz w:val="16"/>
                <w:szCs w:val="16"/>
              </w:rPr>
            </w:pPr>
            <w:r w:rsidRPr="00347D5D">
              <w:rPr>
                <w:rFonts w:cs="Arial"/>
                <w:color w:val="FFFFFF"/>
                <w:sz w:val="19"/>
                <w:szCs w:val="19"/>
              </w:rPr>
              <w:t>[Statutory Citation: § 471(a)(20) of the Act; Regulatory Citation: 45 CFR §§ 1355.20, 1356.30, and 1356.71(d)(1)(iv)]</w:t>
            </w:r>
          </w:p>
        </w:tc>
      </w:tr>
      <w:tr w:rsidR="00B939BE" w14:paraId="281199F4" w14:textId="77777777" w:rsidTr="00031D28">
        <w:trPr>
          <w:trHeight w:val="1817"/>
        </w:trPr>
        <w:tc>
          <w:tcPr>
            <w:tcW w:w="10440" w:type="dxa"/>
            <w:tcBorders>
              <w:bottom w:val="single" w:sz="8" w:space="0" w:color="auto"/>
            </w:tcBorders>
            <w:shd w:val="clear" w:color="auto" w:fill="auto"/>
          </w:tcPr>
          <w:p w14:paraId="603FBA29" w14:textId="77777777" w:rsidR="00B939BE" w:rsidRPr="00347D5D" w:rsidRDefault="00B939BE" w:rsidP="00031D28">
            <w:pPr>
              <w:pStyle w:val="Default"/>
              <w:spacing w:before="20"/>
              <w:rPr>
                <w:b/>
                <w:bCs/>
              </w:rPr>
            </w:pPr>
          </w:p>
          <w:p w14:paraId="07D59B3A" w14:textId="77777777" w:rsidR="00B939BE" w:rsidRPr="00347D5D" w:rsidRDefault="00B939BE" w:rsidP="00031D28">
            <w:pPr>
              <w:pStyle w:val="Default"/>
              <w:spacing w:before="20"/>
              <w:rPr>
                <w:b/>
                <w:bCs/>
              </w:rPr>
            </w:pPr>
            <w:r>
              <w:rPr>
                <w:b/>
                <w:bCs/>
              </w:rPr>
              <w:t>28(a)</w:t>
            </w:r>
            <w:r w:rsidRPr="00347D5D">
              <w:rPr>
                <w:b/>
                <w:bCs/>
              </w:rPr>
              <w:t xml:space="preserve">)(1). If Question 36(a) is </w:t>
            </w:r>
            <w:r w:rsidRPr="00347D5D">
              <w:rPr>
                <w:b/>
                <w:bCs/>
                <w:i/>
                <w:iCs/>
              </w:rPr>
              <w:t>NO</w:t>
            </w:r>
            <w:r w:rsidRPr="00347D5D">
              <w:rPr>
                <w:b/>
                <w:bCs/>
              </w:rPr>
              <w:t xml:space="preserve">, were title IV-E funds paid for the period the </w:t>
            </w:r>
            <w:r w:rsidRPr="00347D5D">
              <w:rPr>
                <w:b/>
                <w:bCs/>
                <w:i/>
                <w:iCs/>
              </w:rPr>
              <w:t xml:space="preserve">CRC </w:t>
            </w:r>
            <w:r w:rsidRPr="00347D5D">
              <w:rPr>
                <w:b/>
                <w:bCs/>
              </w:rPr>
              <w:t xml:space="preserve">requirement was not satisfied for the foster parent(s)? </w:t>
            </w:r>
          </w:p>
          <w:p w14:paraId="28B0BBDD" w14:textId="77777777" w:rsidR="00B939BE" w:rsidRPr="00347D5D" w:rsidRDefault="00B939BE" w:rsidP="00031D28">
            <w:pPr>
              <w:pStyle w:val="Default"/>
              <w:spacing w:before="20"/>
              <w:jc w:val="right"/>
              <w:rPr>
                <w:b/>
                <w:bCs/>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F23E52E" w14:textId="77777777" w:rsidR="00B939BE" w:rsidRPr="00347D5D" w:rsidRDefault="00B939BE" w:rsidP="00031D28">
            <w:pPr>
              <w:pStyle w:val="Default"/>
              <w:spacing w:before="20"/>
            </w:pPr>
          </w:p>
          <w:p w14:paraId="3F1BCBA9" w14:textId="77777777" w:rsidR="00B939BE" w:rsidRPr="00347D5D" w:rsidRDefault="00B939BE" w:rsidP="00031D28">
            <w:pPr>
              <w:autoSpaceDE w:val="0"/>
              <w:autoSpaceDN w:val="0"/>
              <w:adjustRightInd w:val="0"/>
              <w:rPr>
                <w:i/>
                <w:color w:val="000000"/>
                <w:sz w:val="18"/>
                <w:szCs w:val="18"/>
              </w:rPr>
            </w:pPr>
          </w:p>
          <w:p w14:paraId="2860E3D8" w14:textId="77777777" w:rsidR="00B939BE" w:rsidRPr="00347D5D" w:rsidRDefault="00B939BE" w:rsidP="00031D28">
            <w:pPr>
              <w:autoSpaceDE w:val="0"/>
              <w:autoSpaceDN w:val="0"/>
              <w:adjustRightInd w:val="0"/>
              <w:rPr>
                <w:rFonts w:cs="Arial"/>
                <w:i/>
                <w:iCs/>
                <w:sz w:val="18"/>
                <w:szCs w:val="18"/>
              </w:rPr>
            </w:pPr>
          </w:p>
        </w:tc>
      </w:tr>
      <w:tr w:rsidR="00B939BE" w14:paraId="75A3165A" w14:textId="77777777" w:rsidTr="00031D28">
        <w:trPr>
          <w:trHeight w:val="495"/>
        </w:trPr>
        <w:tc>
          <w:tcPr>
            <w:tcW w:w="10440" w:type="dxa"/>
            <w:tcBorders>
              <w:top w:val="single" w:sz="8" w:space="0" w:color="auto"/>
            </w:tcBorders>
            <w:shd w:val="clear" w:color="auto" w:fill="auto"/>
          </w:tcPr>
          <w:p w14:paraId="464C003B"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CB1A20F" w14:textId="77777777" w:rsidR="00B939BE" w:rsidRPr="00A474D4" w:rsidRDefault="00B939BE" w:rsidP="00031D28">
            <w:pPr>
              <w:autoSpaceDE w:val="0"/>
              <w:autoSpaceDN w:val="0"/>
              <w:adjustRightInd w:val="0"/>
            </w:pPr>
          </w:p>
        </w:tc>
      </w:tr>
      <w:tr w:rsidR="00B939BE" w14:paraId="44851BA0" w14:textId="77777777" w:rsidTr="00031D28">
        <w:tc>
          <w:tcPr>
            <w:tcW w:w="10440" w:type="dxa"/>
            <w:shd w:val="clear" w:color="auto" w:fill="auto"/>
          </w:tcPr>
          <w:p w14:paraId="0C9D731C" w14:textId="77777777" w:rsidR="00B939BE" w:rsidRPr="00347D5D" w:rsidRDefault="00B939BE" w:rsidP="00031D28">
            <w:pPr>
              <w:rPr>
                <w:sz w:val="16"/>
                <w:szCs w:val="16"/>
              </w:rPr>
            </w:pPr>
          </w:p>
          <w:p w14:paraId="0F55A8C1" w14:textId="77777777" w:rsidR="00B939BE" w:rsidRPr="00347D5D" w:rsidRDefault="00B939BE" w:rsidP="00031D28">
            <w:pPr>
              <w:autoSpaceDE w:val="0"/>
              <w:autoSpaceDN w:val="0"/>
              <w:adjustRightInd w:val="0"/>
              <w:rPr>
                <w:b/>
                <w:bCs/>
                <w:color w:val="000000"/>
              </w:rPr>
            </w:pPr>
            <w:r>
              <w:rPr>
                <w:b/>
                <w:bCs/>
                <w:color w:val="000000"/>
              </w:rPr>
              <w:t>28(b</w:t>
            </w:r>
            <w:r w:rsidRPr="00347D5D">
              <w:rPr>
                <w:b/>
                <w:bCs/>
                <w:color w:val="000000"/>
              </w:rPr>
              <w:t xml:space="preserve">). If the foster family home was newly licensed before October 1, 2008, and the title IV-E agency “opted out” of the 1997 </w:t>
            </w:r>
            <w:r w:rsidRPr="00347D5D">
              <w:rPr>
                <w:b/>
                <w:bCs/>
                <w:i/>
                <w:iCs/>
                <w:color w:val="000000"/>
              </w:rPr>
              <w:t xml:space="preserve">CRC </w:t>
            </w:r>
            <w:r w:rsidRPr="00347D5D">
              <w:rPr>
                <w:b/>
                <w:bCs/>
                <w:color w:val="000000"/>
              </w:rPr>
              <w:t xml:space="preserve">requirement, were the </w:t>
            </w:r>
            <w:r w:rsidRPr="00347D5D">
              <w:rPr>
                <w:b/>
                <w:bCs/>
                <w:i/>
                <w:iCs/>
                <w:color w:val="000000"/>
              </w:rPr>
              <w:t xml:space="preserve">safety measures </w:t>
            </w:r>
            <w:r w:rsidRPr="00347D5D">
              <w:rPr>
                <w:b/>
                <w:bCs/>
                <w:color w:val="000000"/>
              </w:rPr>
              <w:t xml:space="preserve">completed satisfactorily on the foster parent(s)? </w:t>
            </w:r>
          </w:p>
          <w:p w14:paraId="6437B4B3" w14:textId="77777777" w:rsidR="00B939BE" w:rsidRPr="00347D5D" w:rsidRDefault="00B939BE" w:rsidP="00031D28">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481C26E5" w14:textId="77777777" w:rsidR="00B939BE" w:rsidRPr="00347D5D" w:rsidRDefault="00B939BE" w:rsidP="00031D28">
            <w:pPr>
              <w:autoSpaceDE w:val="0"/>
              <w:autoSpaceDN w:val="0"/>
              <w:adjustRightInd w:val="0"/>
              <w:rPr>
                <w:color w:val="000000"/>
              </w:rPr>
            </w:pPr>
          </w:p>
          <w:p w14:paraId="7B0D004C" w14:textId="77777777" w:rsidR="00B939BE" w:rsidRPr="00347D5D" w:rsidRDefault="00B939BE" w:rsidP="00031D28">
            <w:pPr>
              <w:autoSpaceDE w:val="0"/>
              <w:autoSpaceDN w:val="0"/>
              <w:adjustRightInd w:val="0"/>
              <w:spacing w:before="160"/>
              <w:rPr>
                <w:i/>
                <w:color w:val="000000"/>
                <w:sz w:val="18"/>
                <w:szCs w:val="18"/>
              </w:rPr>
            </w:pPr>
          </w:p>
          <w:p w14:paraId="3CD14D09" w14:textId="77777777" w:rsidR="00B939BE" w:rsidRPr="00347D5D" w:rsidRDefault="00B939BE" w:rsidP="00031D28">
            <w:pPr>
              <w:rPr>
                <w:b/>
                <w:sz w:val="12"/>
                <w:szCs w:val="12"/>
              </w:rPr>
            </w:pPr>
          </w:p>
        </w:tc>
      </w:tr>
      <w:tr w:rsidR="00B939BE" w14:paraId="25138061" w14:textId="77777777" w:rsidTr="00031D28">
        <w:trPr>
          <w:trHeight w:val="345"/>
        </w:trPr>
        <w:tc>
          <w:tcPr>
            <w:tcW w:w="10440" w:type="dxa"/>
            <w:tcBorders>
              <w:bottom w:val="single" w:sz="8" w:space="0" w:color="auto"/>
            </w:tcBorders>
            <w:shd w:val="clear" w:color="auto" w:fill="auto"/>
          </w:tcPr>
          <w:p w14:paraId="41819C4C" w14:textId="77777777" w:rsidR="00B939BE" w:rsidRPr="00347D5D" w:rsidRDefault="00B939BE" w:rsidP="00031D28">
            <w:pPr>
              <w:autoSpaceDE w:val="0"/>
              <w:autoSpaceDN w:val="0"/>
              <w:adjustRightInd w:val="0"/>
              <w:rPr>
                <w:b/>
                <w:sz w:val="22"/>
                <w:szCs w:val="22"/>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w:t>
            </w:r>
          </w:p>
          <w:p w14:paraId="2455DAEA" w14:textId="77777777" w:rsidR="00B939BE" w:rsidRPr="00347D5D" w:rsidRDefault="00B939BE" w:rsidP="00031D28">
            <w:pPr>
              <w:autoSpaceDE w:val="0"/>
              <w:autoSpaceDN w:val="0"/>
              <w:adjustRightInd w:val="0"/>
              <w:rPr>
                <w:b/>
                <w:sz w:val="22"/>
                <w:szCs w:val="22"/>
              </w:rPr>
            </w:pPr>
          </w:p>
          <w:p w14:paraId="0CBC0B8B" w14:textId="77777777" w:rsidR="00B939BE" w:rsidRPr="00347D5D" w:rsidRDefault="00B939BE" w:rsidP="00031D28">
            <w:pPr>
              <w:autoSpaceDE w:val="0"/>
              <w:autoSpaceDN w:val="0"/>
              <w:adjustRightInd w:val="0"/>
              <w:rPr>
                <w:rFonts w:cs="Arial"/>
                <w:i/>
                <w:iCs/>
                <w:sz w:val="18"/>
                <w:szCs w:val="18"/>
              </w:rPr>
            </w:pPr>
          </w:p>
        </w:tc>
      </w:tr>
      <w:tr w:rsidR="00B939BE" w14:paraId="00C48A95" w14:textId="77777777" w:rsidTr="00031D28">
        <w:trPr>
          <w:trHeight w:val="2068"/>
        </w:trPr>
        <w:tc>
          <w:tcPr>
            <w:tcW w:w="10440" w:type="dxa"/>
            <w:tcBorders>
              <w:top w:val="single" w:sz="8" w:space="0" w:color="auto"/>
              <w:bottom w:val="single" w:sz="8" w:space="0" w:color="auto"/>
            </w:tcBorders>
            <w:shd w:val="clear" w:color="auto" w:fill="auto"/>
          </w:tcPr>
          <w:p w14:paraId="7830DB82" w14:textId="77777777" w:rsidR="00B939BE" w:rsidRPr="00347D5D" w:rsidRDefault="00B939BE" w:rsidP="00031D28">
            <w:pPr>
              <w:autoSpaceDE w:val="0"/>
              <w:autoSpaceDN w:val="0"/>
              <w:adjustRightInd w:val="0"/>
              <w:rPr>
                <w:b/>
                <w:color w:val="000000"/>
              </w:rPr>
            </w:pPr>
            <w:r w:rsidRPr="00347D5D">
              <w:rPr>
                <w:b/>
                <w:sz w:val="22"/>
                <w:szCs w:val="22"/>
              </w:rPr>
              <w:t xml:space="preserve">                                                                    </w:t>
            </w:r>
          </w:p>
          <w:p w14:paraId="0561F501" w14:textId="77777777" w:rsidR="00B939BE" w:rsidRPr="00347D5D" w:rsidRDefault="00B939BE" w:rsidP="00031D28">
            <w:pPr>
              <w:autoSpaceDE w:val="0"/>
              <w:autoSpaceDN w:val="0"/>
              <w:adjustRightInd w:val="0"/>
              <w:spacing w:before="20"/>
              <w:rPr>
                <w:b/>
                <w:bCs/>
                <w:color w:val="000000"/>
              </w:rPr>
            </w:pPr>
            <w:r>
              <w:rPr>
                <w:b/>
                <w:bCs/>
                <w:color w:val="000000"/>
              </w:rPr>
              <w:t>28(b</w:t>
            </w:r>
            <w:r w:rsidRPr="00347D5D">
              <w:rPr>
                <w:b/>
                <w:bCs/>
                <w:color w:val="000000"/>
              </w:rPr>
              <w:t xml:space="preserve">)(1). If Question 36(b) is NO, were title IV-E funds paid for the period the safety measures were not satisfied for the foster parent(s)? </w:t>
            </w:r>
          </w:p>
          <w:p w14:paraId="1A00D4B3" w14:textId="77777777" w:rsidR="00B939BE" w:rsidRPr="00347D5D" w:rsidRDefault="00B939BE" w:rsidP="00031D28">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CEC8662" w14:textId="77777777" w:rsidR="00B939BE" w:rsidRPr="00347D5D" w:rsidRDefault="00B939BE" w:rsidP="00031D28">
            <w:pPr>
              <w:autoSpaceDE w:val="0"/>
              <w:autoSpaceDN w:val="0"/>
              <w:adjustRightInd w:val="0"/>
              <w:spacing w:before="20"/>
              <w:rPr>
                <w:color w:val="000000"/>
              </w:rPr>
            </w:pPr>
          </w:p>
          <w:p w14:paraId="08EC2FA7" w14:textId="77777777" w:rsidR="00B939BE" w:rsidRPr="00347D5D" w:rsidRDefault="00B939BE" w:rsidP="00031D28">
            <w:pPr>
              <w:autoSpaceDE w:val="0"/>
              <w:autoSpaceDN w:val="0"/>
              <w:adjustRightInd w:val="0"/>
              <w:rPr>
                <w:i/>
                <w:color w:val="000000"/>
                <w:sz w:val="18"/>
                <w:szCs w:val="18"/>
              </w:rPr>
            </w:pPr>
          </w:p>
          <w:p w14:paraId="67ECC92C" w14:textId="77777777" w:rsidR="00B939BE" w:rsidRPr="00347D5D" w:rsidRDefault="00B939BE" w:rsidP="00031D28">
            <w:pPr>
              <w:autoSpaceDE w:val="0"/>
              <w:autoSpaceDN w:val="0"/>
              <w:adjustRightInd w:val="0"/>
              <w:rPr>
                <w:i/>
                <w:color w:val="000000"/>
                <w:sz w:val="18"/>
                <w:szCs w:val="18"/>
              </w:rPr>
            </w:pPr>
          </w:p>
          <w:p w14:paraId="01EE7CF9" w14:textId="77777777" w:rsidR="00B939BE" w:rsidRPr="00347D5D" w:rsidRDefault="00B939BE" w:rsidP="00031D28">
            <w:pPr>
              <w:autoSpaceDE w:val="0"/>
              <w:autoSpaceDN w:val="0"/>
              <w:adjustRightInd w:val="0"/>
              <w:rPr>
                <w:i/>
                <w:color w:val="000000"/>
                <w:sz w:val="18"/>
                <w:szCs w:val="18"/>
              </w:rPr>
            </w:pPr>
          </w:p>
          <w:p w14:paraId="353D03B8" w14:textId="77777777" w:rsidR="00B939BE" w:rsidRPr="00347D5D" w:rsidRDefault="00B939BE" w:rsidP="00031D28">
            <w:pPr>
              <w:autoSpaceDE w:val="0"/>
              <w:autoSpaceDN w:val="0"/>
              <w:adjustRightInd w:val="0"/>
              <w:rPr>
                <w:b/>
                <w:color w:val="000000"/>
              </w:rPr>
            </w:pPr>
          </w:p>
        </w:tc>
      </w:tr>
      <w:tr w:rsidR="00B939BE" w14:paraId="4769AAE5" w14:textId="77777777" w:rsidTr="00031D28">
        <w:trPr>
          <w:trHeight w:val="2185"/>
        </w:trPr>
        <w:tc>
          <w:tcPr>
            <w:tcW w:w="10440" w:type="dxa"/>
            <w:tcBorders>
              <w:top w:val="single" w:sz="8" w:space="0" w:color="auto"/>
              <w:bottom w:val="single" w:sz="8" w:space="0" w:color="auto"/>
            </w:tcBorders>
            <w:shd w:val="clear" w:color="auto" w:fill="auto"/>
          </w:tcPr>
          <w:p w14:paraId="0F052D5B" w14:textId="77777777" w:rsidR="00B939BE" w:rsidRPr="00347D5D" w:rsidRDefault="00B939BE" w:rsidP="00031D28">
            <w:pPr>
              <w:autoSpaceDE w:val="0"/>
              <w:autoSpaceDN w:val="0"/>
              <w:adjustRightInd w:val="0"/>
              <w:spacing w:before="20"/>
              <w:rPr>
                <w:rFonts w:cs="Arial"/>
                <w:b/>
                <w:bCs/>
                <w:color w:val="000000"/>
                <w:sz w:val="23"/>
                <w:szCs w:val="23"/>
              </w:rPr>
            </w:pPr>
          </w:p>
          <w:p w14:paraId="54A9AA84" w14:textId="77777777" w:rsidR="00B939BE" w:rsidRPr="00347D5D" w:rsidRDefault="00B939BE" w:rsidP="00031D28">
            <w:pPr>
              <w:autoSpaceDE w:val="0"/>
              <w:autoSpaceDN w:val="0"/>
              <w:adjustRightInd w:val="0"/>
              <w:spacing w:before="20"/>
              <w:rPr>
                <w:b/>
                <w:bCs/>
                <w:color w:val="000000"/>
              </w:rPr>
            </w:pPr>
            <w:r>
              <w:rPr>
                <w:b/>
                <w:bCs/>
                <w:color w:val="000000"/>
              </w:rPr>
              <w:t>28</w:t>
            </w:r>
            <w:r w:rsidRPr="00347D5D">
              <w:rPr>
                <w:b/>
                <w:bCs/>
                <w:color w:val="000000"/>
              </w:rPr>
              <w:t xml:space="preserve">(c). If the foster family home was newly licensed on or after October 1, 2008, was a </w:t>
            </w:r>
            <w:r w:rsidRPr="00347D5D">
              <w:rPr>
                <w:b/>
                <w:bCs/>
                <w:i/>
                <w:iCs/>
                <w:color w:val="000000"/>
              </w:rPr>
              <w:t>fingerprint</w:t>
            </w:r>
            <w:r w:rsidRPr="00347D5D">
              <w:rPr>
                <w:b/>
                <w:bCs/>
                <w:color w:val="000000"/>
              </w:rPr>
              <w:t>-</w:t>
            </w:r>
            <w:r w:rsidRPr="00347D5D">
              <w:rPr>
                <w:b/>
                <w:bCs/>
                <w:i/>
                <w:iCs/>
                <w:color w:val="000000"/>
              </w:rPr>
              <w:t xml:space="preserve">based CRC </w:t>
            </w:r>
            <w:r w:rsidRPr="00347D5D">
              <w:rPr>
                <w:b/>
                <w:bCs/>
                <w:color w:val="000000"/>
              </w:rPr>
              <w:t xml:space="preserve">of the </w:t>
            </w:r>
            <w:r w:rsidRPr="00347D5D">
              <w:rPr>
                <w:b/>
                <w:bCs/>
                <w:i/>
                <w:iCs/>
                <w:color w:val="000000"/>
              </w:rPr>
              <w:t xml:space="preserve">National Crime Information Databases (NCID) </w:t>
            </w:r>
            <w:r w:rsidRPr="00347D5D">
              <w:rPr>
                <w:b/>
                <w:bCs/>
                <w:color w:val="000000"/>
              </w:rPr>
              <w:t xml:space="preserve">completed satisfactorily on the foster parent(s)? </w:t>
            </w:r>
          </w:p>
          <w:p w14:paraId="0BFF609C" w14:textId="77777777" w:rsidR="00B939BE" w:rsidRPr="00347D5D" w:rsidRDefault="00B939BE" w:rsidP="00031D28">
            <w:pPr>
              <w:autoSpaceDE w:val="0"/>
              <w:autoSpaceDN w:val="0"/>
              <w:adjustRightInd w:val="0"/>
              <w:spacing w:before="20"/>
              <w:jc w:val="right"/>
              <w:rPr>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F2A09F3" w14:textId="77777777" w:rsidR="00B939BE" w:rsidRPr="00347D5D" w:rsidRDefault="00B939BE" w:rsidP="00031D28">
            <w:pPr>
              <w:autoSpaceDE w:val="0"/>
              <w:autoSpaceDN w:val="0"/>
              <w:adjustRightInd w:val="0"/>
              <w:rPr>
                <w:rFonts w:cs="Arial"/>
                <w:color w:val="000000"/>
                <w:sz w:val="22"/>
                <w:szCs w:val="22"/>
              </w:rPr>
            </w:pPr>
          </w:p>
          <w:p w14:paraId="6ACCA1D7" w14:textId="77777777" w:rsidR="00B939BE" w:rsidRPr="00347D5D" w:rsidRDefault="00B939BE" w:rsidP="00031D28">
            <w:pPr>
              <w:autoSpaceDE w:val="0"/>
              <w:autoSpaceDN w:val="0"/>
              <w:adjustRightInd w:val="0"/>
              <w:rPr>
                <w:b/>
                <w:sz w:val="22"/>
                <w:szCs w:val="22"/>
              </w:rPr>
            </w:pPr>
          </w:p>
        </w:tc>
      </w:tr>
      <w:tr w:rsidR="00B939BE" w14:paraId="2A90F1F6" w14:textId="77777777" w:rsidTr="00031D28">
        <w:trPr>
          <w:trHeight w:val="480"/>
        </w:trPr>
        <w:tc>
          <w:tcPr>
            <w:tcW w:w="10440" w:type="dxa"/>
            <w:tcBorders>
              <w:top w:val="single" w:sz="8" w:space="0" w:color="auto"/>
              <w:bottom w:val="single" w:sz="8" w:space="0" w:color="auto"/>
            </w:tcBorders>
            <w:shd w:val="clear" w:color="auto" w:fill="auto"/>
          </w:tcPr>
          <w:p w14:paraId="3BCDDB59" w14:textId="77777777" w:rsidR="00B939BE" w:rsidRPr="00347D5D" w:rsidRDefault="00B939BE" w:rsidP="00031D28">
            <w:pPr>
              <w:autoSpaceDE w:val="0"/>
              <w:autoSpaceDN w:val="0"/>
              <w:adjustRightInd w:val="0"/>
              <w:rPr>
                <w:i/>
                <w:color w:val="000000"/>
                <w:sz w:val="18"/>
                <w:szCs w:val="18"/>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364BC19" w14:textId="77777777" w:rsidR="00B939BE" w:rsidRPr="00347D5D" w:rsidRDefault="00B939BE" w:rsidP="00031D28">
            <w:pPr>
              <w:autoSpaceDE w:val="0"/>
              <w:autoSpaceDN w:val="0"/>
              <w:adjustRightInd w:val="0"/>
              <w:rPr>
                <w:rFonts w:cs="Arial"/>
                <w:b/>
                <w:bCs/>
                <w:color w:val="000000"/>
                <w:sz w:val="23"/>
                <w:szCs w:val="23"/>
              </w:rPr>
            </w:pPr>
          </w:p>
        </w:tc>
      </w:tr>
      <w:tr w:rsidR="00B939BE" w14:paraId="6786AD35" w14:textId="77777777" w:rsidTr="00031D28">
        <w:trPr>
          <w:trHeight w:val="1320"/>
        </w:trPr>
        <w:tc>
          <w:tcPr>
            <w:tcW w:w="10440" w:type="dxa"/>
            <w:tcBorders>
              <w:top w:val="single" w:sz="8" w:space="0" w:color="auto"/>
              <w:bottom w:val="single" w:sz="4" w:space="0" w:color="auto"/>
            </w:tcBorders>
            <w:shd w:val="clear" w:color="auto" w:fill="auto"/>
          </w:tcPr>
          <w:p w14:paraId="159F2CE8" w14:textId="77777777" w:rsidR="00B939BE" w:rsidRPr="00347D5D" w:rsidRDefault="00B939BE" w:rsidP="00031D28">
            <w:pPr>
              <w:autoSpaceDE w:val="0"/>
              <w:autoSpaceDN w:val="0"/>
              <w:adjustRightInd w:val="0"/>
              <w:spacing w:before="20"/>
              <w:rPr>
                <w:b/>
                <w:bCs/>
                <w:color w:val="000000"/>
              </w:rPr>
            </w:pPr>
            <w:r>
              <w:rPr>
                <w:b/>
                <w:bCs/>
                <w:color w:val="000000"/>
              </w:rPr>
              <w:t>28</w:t>
            </w:r>
            <w:r w:rsidRPr="00347D5D">
              <w:rPr>
                <w:b/>
                <w:bCs/>
                <w:color w:val="000000"/>
              </w:rPr>
              <w:t xml:space="preserve">(c)(1). If Question 36(c) is </w:t>
            </w:r>
            <w:r w:rsidRPr="00347D5D">
              <w:rPr>
                <w:b/>
                <w:bCs/>
                <w:i/>
                <w:iCs/>
                <w:color w:val="000000"/>
              </w:rPr>
              <w:t>NO</w:t>
            </w:r>
            <w:r w:rsidRPr="00347D5D">
              <w:rPr>
                <w:b/>
                <w:bCs/>
                <w:color w:val="000000"/>
              </w:rPr>
              <w:t xml:space="preserve">, were title IV-E funds paid for the period the </w:t>
            </w:r>
            <w:r w:rsidRPr="00347D5D">
              <w:rPr>
                <w:b/>
                <w:bCs/>
                <w:i/>
                <w:iCs/>
                <w:color w:val="000000"/>
              </w:rPr>
              <w:t xml:space="preserve">fingerprint-based CRC of the NCID </w:t>
            </w:r>
            <w:r w:rsidRPr="00347D5D">
              <w:rPr>
                <w:b/>
                <w:bCs/>
                <w:color w:val="000000"/>
              </w:rPr>
              <w:t xml:space="preserve">was not completed satisfactorily on the foster parent(s)? </w:t>
            </w:r>
          </w:p>
          <w:p w14:paraId="168A7F26"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A3C977D" w14:textId="77777777" w:rsidR="00B939BE" w:rsidRDefault="00B939BE" w:rsidP="00031D28">
            <w:pPr>
              <w:autoSpaceDE w:val="0"/>
              <w:autoSpaceDN w:val="0"/>
              <w:adjustRightInd w:val="0"/>
              <w:spacing w:before="20"/>
              <w:rPr>
                <w:color w:val="000000"/>
              </w:rPr>
            </w:pPr>
          </w:p>
          <w:p w14:paraId="618C8993" w14:textId="77777777" w:rsidR="00B939BE" w:rsidRPr="00347D5D" w:rsidRDefault="00B939BE" w:rsidP="00031D28">
            <w:pPr>
              <w:autoSpaceDE w:val="0"/>
              <w:autoSpaceDN w:val="0"/>
              <w:adjustRightInd w:val="0"/>
              <w:rPr>
                <w:b/>
                <w:color w:val="000000"/>
              </w:rPr>
            </w:pPr>
          </w:p>
        </w:tc>
      </w:tr>
      <w:tr w:rsidR="00B939BE" w14:paraId="2BCB72BE" w14:textId="77777777" w:rsidTr="00031D28">
        <w:trPr>
          <w:trHeight w:val="1591"/>
        </w:trPr>
        <w:tc>
          <w:tcPr>
            <w:tcW w:w="10440" w:type="dxa"/>
            <w:tcBorders>
              <w:top w:val="single" w:sz="4" w:space="0" w:color="auto"/>
              <w:bottom w:val="single" w:sz="4" w:space="0" w:color="auto"/>
            </w:tcBorders>
            <w:shd w:val="clear" w:color="auto" w:fill="auto"/>
          </w:tcPr>
          <w:p w14:paraId="34AFBE2B" w14:textId="77777777" w:rsidR="00B939BE" w:rsidRPr="00347D5D" w:rsidRDefault="00B939BE" w:rsidP="00031D28">
            <w:pPr>
              <w:autoSpaceDE w:val="0"/>
              <w:autoSpaceDN w:val="0"/>
              <w:adjustRightInd w:val="0"/>
              <w:rPr>
                <w:rFonts w:cs="Arial"/>
                <w:color w:val="000000"/>
              </w:rPr>
            </w:pPr>
          </w:p>
          <w:p w14:paraId="551F5162" w14:textId="77777777" w:rsidR="00B939BE" w:rsidRPr="00347D5D" w:rsidRDefault="00B939BE" w:rsidP="00031D28">
            <w:pPr>
              <w:autoSpaceDE w:val="0"/>
              <w:autoSpaceDN w:val="0"/>
              <w:adjustRightInd w:val="0"/>
              <w:spacing w:before="20"/>
              <w:rPr>
                <w:b/>
                <w:bCs/>
                <w:color w:val="000000"/>
              </w:rPr>
            </w:pPr>
            <w:r>
              <w:rPr>
                <w:b/>
                <w:bCs/>
                <w:color w:val="000000"/>
              </w:rPr>
              <w:t>29</w:t>
            </w:r>
            <w:r w:rsidRPr="00347D5D">
              <w:rPr>
                <w:b/>
                <w:bCs/>
                <w:color w:val="000000"/>
              </w:rPr>
              <w:t xml:space="preserve">. If the </w:t>
            </w:r>
            <w:r>
              <w:rPr>
                <w:b/>
                <w:bCs/>
                <w:color w:val="000000"/>
              </w:rPr>
              <w:t xml:space="preserve">young adult’s </w:t>
            </w:r>
            <w:r w:rsidRPr="00347D5D">
              <w:rPr>
                <w:b/>
                <w:bCs/>
                <w:color w:val="000000"/>
              </w:rPr>
              <w:t xml:space="preserve">placement during the PUR was a childcare institution, were the </w:t>
            </w:r>
            <w:r w:rsidRPr="00347D5D">
              <w:rPr>
                <w:b/>
                <w:bCs/>
                <w:i/>
                <w:iCs/>
                <w:color w:val="000000"/>
              </w:rPr>
              <w:t xml:space="preserve">safety requirements </w:t>
            </w:r>
            <w:r w:rsidRPr="00347D5D">
              <w:rPr>
                <w:b/>
                <w:bCs/>
                <w:color w:val="000000"/>
              </w:rPr>
              <w:t xml:space="preserve">completed satisfactorily for the caregiver staff of the institution? </w:t>
            </w:r>
          </w:p>
          <w:p w14:paraId="2D820DAB"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715336A1" w14:textId="77777777" w:rsidR="00B939BE" w:rsidRPr="00347D5D" w:rsidRDefault="00B939BE" w:rsidP="00031D28">
            <w:pPr>
              <w:autoSpaceDE w:val="0"/>
              <w:autoSpaceDN w:val="0"/>
              <w:adjustRightInd w:val="0"/>
              <w:rPr>
                <w:rFonts w:cs="Arial"/>
                <w:color w:val="000000"/>
                <w:sz w:val="23"/>
                <w:szCs w:val="23"/>
              </w:rPr>
            </w:pPr>
          </w:p>
          <w:p w14:paraId="2063B2B4" w14:textId="77777777" w:rsidR="00B939BE" w:rsidRPr="00347D5D" w:rsidRDefault="00B939BE" w:rsidP="00031D28">
            <w:pPr>
              <w:autoSpaceDE w:val="0"/>
              <w:autoSpaceDN w:val="0"/>
              <w:adjustRightInd w:val="0"/>
              <w:rPr>
                <w:b/>
                <w:bCs/>
                <w:color w:val="000000"/>
              </w:rPr>
            </w:pPr>
          </w:p>
        </w:tc>
      </w:tr>
      <w:tr w:rsidR="00B939BE" w14:paraId="4139D6C1" w14:textId="77777777" w:rsidTr="00031D28">
        <w:trPr>
          <w:trHeight w:val="1725"/>
        </w:trPr>
        <w:tc>
          <w:tcPr>
            <w:tcW w:w="10440" w:type="dxa"/>
            <w:tcBorders>
              <w:top w:val="single" w:sz="4" w:space="0" w:color="auto"/>
              <w:bottom w:val="single" w:sz="4" w:space="0" w:color="auto"/>
            </w:tcBorders>
            <w:shd w:val="clear" w:color="auto" w:fill="auto"/>
          </w:tcPr>
          <w:p w14:paraId="36FDA436" w14:textId="77777777" w:rsidR="00B939BE" w:rsidRPr="00347D5D" w:rsidRDefault="00B939BE" w:rsidP="00031D28">
            <w:pPr>
              <w:autoSpaceDE w:val="0"/>
              <w:autoSpaceDN w:val="0"/>
              <w:adjustRightInd w:val="0"/>
              <w:rPr>
                <w:i/>
                <w:color w:val="000000"/>
                <w:sz w:val="18"/>
                <w:szCs w:val="18"/>
              </w:rPr>
            </w:pPr>
          </w:p>
          <w:p w14:paraId="3B918681" w14:textId="77777777" w:rsidR="00B939BE" w:rsidRPr="00347D5D" w:rsidRDefault="00B939BE" w:rsidP="00031D28">
            <w:pPr>
              <w:autoSpaceDE w:val="0"/>
              <w:autoSpaceDN w:val="0"/>
              <w:adjustRightInd w:val="0"/>
              <w:spacing w:before="20"/>
              <w:rPr>
                <w:b/>
                <w:bCs/>
                <w:color w:val="000000"/>
              </w:rPr>
            </w:pPr>
            <w:r>
              <w:rPr>
                <w:b/>
                <w:bCs/>
                <w:color w:val="000000"/>
              </w:rPr>
              <w:t>29</w:t>
            </w:r>
            <w:r w:rsidRPr="00347D5D">
              <w:rPr>
                <w:b/>
                <w:bCs/>
                <w:color w:val="000000"/>
              </w:rPr>
              <w:t xml:space="preserve">(a). If Question 37 is </w:t>
            </w:r>
            <w:r w:rsidRPr="00347D5D">
              <w:rPr>
                <w:b/>
                <w:bCs/>
                <w:i/>
                <w:iCs/>
                <w:color w:val="000000"/>
              </w:rPr>
              <w:t>NO</w:t>
            </w:r>
            <w:r w:rsidRPr="00347D5D">
              <w:rPr>
                <w:b/>
                <w:bCs/>
                <w:color w:val="000000"/>
              </w:rPr>
              <w:t xml:space="preserve">, were title IV-E funds paid for the period that the </w:t>
            </w:r>
            <w:r w:rsidRPr="00347D5D">
              <w:rPr>
                <w:b/>
                <w:bCs/>
                <w:i/>
                <w:iCs/>
                <w:color w:val="000000"/>
              </w:rPr>
              <w:t xml:space="preserve">safety requirements </w:t>
            </w:r>
            <w:r w:rsidRPr="00347D5D">
              <w:rPr>
                <w:b/>
                <w:bCs/>
                <w:color w:val="000000"/>
              </w:rPr>
              <w:t xml:space="preserve">were not completed satisfactorily for the caregiver staff of the childcare institution? </w:t>
            </w:r>
          </w:p>
          <w:p w14:paraId="58E1E95D" w14:textId="77777777" w:rsidR="00B939BE" w:rsidRPr="00347D5D" w:rsidRDefault="00B939BE" w:rsidP="00031D28">
            <w:pPr>
              <w:autoSpaceDE w:val="0"/>
              <w:autoSpaceDN w:val="0"/>
              <w:adjustRightInd w:val="0"/>
              <w:spacing w:before="20"/>
              <w:rPr>
                <w:b/>
                <w:bCs/>
                <w:color w:val="000000"/>
              </w:rPr>
            </w:pPr>
          </w:p>
          <w:p w14:paraId="6DC28134"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C4DC4">
              <w:rPr>
                <w:rFonts w:ascii="TimesNewRomanPS-BoldMT" w:hAnsi="TimesNewRomanPS-BoldMT" w:cs="TimesNewRomanPS-BoldMT"/>
                <w:b/>
                <w:bCs/>
                <w:sz w:val="22"/>
                <w:szCs w:val="22"/>
                <w:highlight w:val="lightGray"/>
              </w:rPr>
            </w:r>
            <w:r w:rsidR="00DC4DC4">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9E3A1B9" w14:textId="77777777" w:rsidR="00B939BE" w:rsidRPr="00347D5D" w:rsidRDefault="00B939BE" w:rsidP="00031D28">
            <w:pPr>
              <w:autoSpaceDE w:val="0"/>
              <w:autoSpaceDN w:val="0"/>
              <w:adjustRightInd w:val="0"/>
              <w:spacing w:before="20"/>
              <w:rPr>
                <w:rFonts w:cs="Arial"/>
                <w:color w:val="000000"/>
                <w:sz w:val="23"/>
                <w:szCs w:val="23"/>
              </w:rPr>
            </w:pPr>
          </w:p>
          <w:p w14:paraId="0CC01D89" w14:textId="77777777" w:rsidR="00B939BE" w:rsidRPr="00347D5D" w:rsidRDefault="00B939BE" w:rsidP="00031D28">
            <w:pPr>
              <w:autoSpaceDE w:val="0"/>
              <w:autoSpaceDN w:val="0"/>
              <w:adjustRightInd w:val="0"/>
              <w:rPr>
                <w:rFonts w:cs="Arial"/>
                <w:color w:val="000000"/>
              </w:rPr>
            </w:pPr>
          </w:p>
        </w:tc>
      </w:tr>
      <w:tr w:rsidR="00B939BE" w14:paraId="202DAAEB" w14:textId="77777777" w:rsidTr="00031D28">
        <w:trPr>
          <w:trHeight w:val="855"/>
        </w:trPr>
        <w:tc>
          <w:tcPr>
            <w:tcW w:w="10440" w:type="dxa"/>
            <w:tcBorders>
              <w:top w:val="single" w:sz="4" w:space="0" w:color="auto"/>
              <w:bottom w:val="single" w:sz="4" w:space="0" w:color="auto"/>
            </w:tcBorders>
            <w:shd w:val="clear" w:color="auto" w:fill="auto"/>
          </w:tcPr>
          <w:p w14:paraId="62F0769D"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2"/>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E035055" w14:textId="77777777" w:rsidR="00B939BE" w:rsidRPr="00347D5D" w:rsidRDefault="00B939BE" w:rsidP="00031D28">
            <w:pPr>
              <w:autoSpaceDE w:val="0"/>
              <w:autoSpaceDN w:val="0"/>
              <w:adjustRightInd w:val="0"/>
              <w:rPr>
                <w:i/>
                <w:color w:val="000000"/>
                <w:sz w:val="18"/>
                <w:szCs w:val="18"/>
              </w:rPr>
            </w:pPr>
          </w:p>
        </w:tc>
      </w:tr>
      <w:tr w:rsidR="00B939BE" w14:paraId="63AAC88C" w14:textId="77777777" w:rsidTr="00031D28">
        <w:tc>
          <w:tcPr>
            <w:tcW w:w="10440" w:type="dxa"/>
            <w:tcBorders>
              <w:top w:val="single" w:sz="12" w:space="0" w:color="auto"/>
            </w:tcBorders>
            <w:shd w:val="clear" w:color="auto" w:fill="202020"/>
          </w:tcPr>
          <w:p w14:paraId="1302AB47" w14:textId="77777777" w:rsidR="00B939BE" w:rsidRPr="00347D5D" w:rsidRDefault="00B939BE" w:rsidP="00031D28">
            <w:pPr>
              <w:rPr>
                <w:b/>
                <w:sz w:val="16"/>
                <w:szCs w:val="16"/>
              </w:rPr>
            </w:pPr>
            <w:r>
              <w:rPr>
                <w:b/>
                <w:bCs/>
                <w:sz w:val="23"/>
                <w:szCs w:val="23"/>
              </w:rPr>
              <w:t>(K</w:t>
            </w:r>
            <w:r w:rsidRPr="00347D5D">
              <w:rPr>
                <w:b/>
                <w:bCs/>
                <w:sz w:val="23"/>
                <w:szCs w:val="23"/>
              </w:rPr>
              <w:t xml:space="preserve">) CASE FINDINGS GLOSSARY </w:t>
            </w:r>
            <w:r w:rsidRPr="00347D5D">
              <w:rPr>
                <w:b/>
                <w:sz w:val="16"/>
                <w:szCs w:val="16"/>
              </w:rPr>
              <w:t xml:space="preserve">   </w:t>
            </w:r>
          </w:p>
          <w:p w14:paraId="68717538" w14:textId="77777777" w:rsidR="00B939BE" w:rsidRPr="00347D5D" w:rsidRDefault="00B939BE" w:rsidP="00031D28">
            <w:pPr>
              <w:rPr>
                <w:b/>
                <w:sz w:val="16"/>
                <w:szCs w:val="16"/>
              </w:rPr>
            </w:pPr>
          </w:p>
        </w:tc>
      </w:tr>
      <w:tr w:rsidR="00B939BE" w14:paraId="7D18CCA5" w14:textId="77777777" w:rsidTr="00031D28">
        <w:tc>
          <w:tcPr>
            <w:tcW w:w="10440" w:type="dxa"/>
            <w:shd w:val="clear" w:color="auto" w:fill="auto"/>
          </w:tcPr>
          <w:p w14:paraId="29DC8F95" w14:textId="77777777" w:rsidR="00B939BE" w:rsidRDefault="00B939BE" w:rsidP="00031D28">
            <w:pPr>
              <w:rPr>
                <w:b/>
                <w:i/>
                <w:sz w:val="22"/>
                <w:szCs w:val="22"/>
              </w:rPr>
            </w:pPr>
          </w:p>
          <w:p w14:paraId="0D7D101D" w14:textId="77777777" w:rsidR="00B939BE" w:rsidRPr="00347D5D" w:rsidRDefault="00B939BE" w:rsidP="00031D28">
            <w:pPr>
              <w:rPr>
                <w:b/>
                <w:sz w:val="20"/>
              </w:rPr>
            </w:pPr>
            <w:r w:rsidRPr="00347D5D">
              <w:rPr>
                <w:b/>
              </w:rPr>
              <w:t>Findings:</w:t>
            </w:r>
            <w:r w:rsidRPr="00347D5D">
              <w:rPr>
                <w:b/>
                <w:sz w:val="20"/>
                <w:highlight w:val="lightGray"/>
              </w:rPr>
              <w:fldChar w:fldCharType="begin">
                <w:ffData>
                  <w:name w:val="Text99"/>
                  <w:enabled/>
                  <w:calcOnExit w:val="0"/>
                  <w:textInput/>
                </w:ffData>
              </w:fldChar>
            </w:r>
            <w:r w:rsidRPr="00347D5D">
              <w:rPr>
                <w:b/>
                <w:sz w:val="20"/>
                <w:highlight w:val="lightGray"/>
              </w:rPr>
              <w:instrText xml:space="preserve"> FORMTEXT </w:instrText>
            </w:r>
            <w:r w:rsidRPr="00347D5D">
              <w:rPr>
                <w:b/>
                <w:sz w:val="20"/>
                <w:highlight w:val="lightGray"/>
              </w:rPr>
            </w:r>
            <w:r w:rsidRPr="00347D5D">
              <w:rPr>
                <w:b/>
                <w:sz w:val="20"/>
                <w:highlight w:val="lightGray"/>
              </w:rPr>
              <w:fldChar w:fldCharType="separate"/>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sz w:val="20"/>
                <w:highlight w:val="lightGray"/>
              </w:rPr>
              <w:fldChar w:fldCharType="end"/>
            </w:r>
          </w:p>
          <w:p w14:paraId="11DFD8DE" w14:textId="77777777" w:rsidR="00B939BE" w:rsidRDefault="00B939BE" w:rsidP="00031D28">
            <w:pPr>
              <w:rPr>
                <w:b/>
                <w:i/>
                <w:sz w:val="22"/>
                <w:szCs w:val="22"/>
              </w:rPr>
            </w:pPr>
          </w:p>
          <w:p w14:paraId="538F7631" w14:textId="77777777" w:rsidR="00B939BE" w:rsidRDefault="00B939BE" w:rsidP="00031D28">
            <w:pPr>
              <w:rPr>
                <w:b/>
                <w:i/>
                <w:sz w:val="22"/>
                <w:szCs w:val="22"/>
              </w:rPr>
            </w:pPr>
          </w:p>
          <w:p w14:paraId="41B622D2" w14:textId="77777777" w:rsidR="00B939BE" w:rsidRDefault="00B939BE" w:rsidP="00031D28">
            <w:pPr>
              <w:rPr>
                <w:b/>
                <w:i/>
                <w:sz w:val="22"/>
                <w:szCs w:val="22"/>
              </w:rPr>
            </w:pPr>
          </w:p>
          <w:p w14:paraId="0362B726" w14:textId="77777777" w:rsidR="00B939BE" w:rsidRPr="00347D5D" w:rsidRDefault="00B939BE" w:rsidP="00031D28">
            <w:pPr>
              <w:rPr>
                <w:b/>
                <w:i/>
                <w:sz w:val="22"/>
                <w:szCs w:val="22"/>
              </w:rPr>
            </w:pPr>
          </w:p>
        </w:tc>
      </w:tr>
    </w:tbl>
    <w:p w14:paraId="3B6FDDB6" w14:textId="77777777" w:rsidR="00B939BE" w:rsidRDefault="003A102D" w:rsidP="003A102D">
      <w:pPr>
        <w:tabs>
          <w:tab w:val="left" w:pos="8865"/>
        </w:tabs>
      </w:pPr>
      <w:r>
        <w:tab/>
      </w:r>
    </w:p>
    <w:p w14:paraId="4D996E0D" w14:textId="77777777" w:rsidR="003A102D" w:rsidRDefault="003A102D" w:rsidP="003A102D">
      <w:pPr>
        <w:tabs>
          <w:tab w:val="left" w:pos="8865"/>
        </w:tabs>
      </w:pPr>
    </w:p>
    <w:p w14:paraId="121FC7E2" w14:textId="77777777" w:rsidR="003A102D" w:rsidRDefault="003A102D" w:rsidP="003A102D">
      <w:pPr>
        <w:tabs>
          <w:tab w:val="left" w:pos="8865"/>
        </w:tabs>
      </w:pPr>
    </w:p>
    <w:p w14:paraId="6843F6CD" w14:textId="77777777" w:rsidR="003A102D" w:rsidRDefault="003A102D" w:rsidP="003A102D">
      <w:pPr>
        <w:tabs>
          <w:tab w:val="left" w:pos="8865"/>
        </w:tabs>
      </w:pPr>
    </w:p>
    <w:p w14:paraId="125FFE2D" w14:textId="77777777" w:rsidR="003A102D" w:rsidRDefault="003A102D" w:rsidP="003A102D">
      <w:pPr>
        <w:tabs>
          <w:tab w:val="left" w:pos="8865"/>
        </w:tabs>
      </w:pPr>
    </w:p>
    <w:p w14:paraId="07A6C6D0" w14:textId="77777777" w:rsidR="003A102D" w:rsidRDefault="003A102D" w:rsidP="003A102D">
      <w:pPr>
        <w:tabs>
          <w:tab w:val="left" w:pos="8865"/>
        </w:tabs>
      </w:pPr>
    </w:p>
    <w:p w14:paraId="2425D176" w14:textId="77777777" w:rsidR="003A102D" w:rsidRDefault="003A102D" w:rsidP="003A102D">
      <w:pPr>
        <w:tabs>
          <w:tab w:val="left" w:pos="8865"/>
        </w:tabs>
      </w:pPr>
    </w:p>
    <w:p w14:paraId="59E162AC" w14:textId="77777777" w:rsidR="003A102D" w:rsidRDefault="003A102D" w:rsidP="003A102D">
      <w:pPr>
        <w:tabs>
          <w:tab w:val="left" w:pos="8865"/>
        </w:tabs>
      </w:pPr>
    </w:p>
    <w:p w14:paraId="36935347" w14:textId="77777777" w:rsidR="003A102D" w:rsidRDefault="003A102D" w:rsidP="003A102D">
      <w:pPr>
        <w:tabs>
          <w:tab w:val="left" w:pos="8865"/>
        </w:tabs>
      </w:pPr>
    </w:p>
    <w:p w14:paraId="4CEE88C2" w14:textId="77777777" w:rsidR="00B939BE" w:rsidRDefault="00B939BE" w:rsidP="001263D7">
      <w:pPr>
        <w:jc w:val="center"/>
        <w:rPr>
          <w:b/>
          <w:sz w:val="28"/>
          <w:szCs w:val="28"/>
        </w:rPr>
      </w:pPr>
    </w:p>
    <w:p w14:paraId="76015CA1" w14:textId="77777777" w:rsidR="00B939BE" w:rsidRPr="00B939BE" w:rsidRDefault="00B939BE" w:rsidP="00B939BE">
      <w:pPr>
        <w:jc w:val="right"/>
        <w:rPr>
          <w:b/>
          <w:szCs w:val="24"/>
          <w:u w:val="single"/>
        </w:rPr>
      </w:pPr>
      <w:r w:rsidRPr="00B939BE">
        <w:rPr>
          <w:b/>
          <w:szCs w:val="24"/>
          <w:u w:val="single"/>
        </w:rPr>
        <w:lastRenderedPageBreak/>
        <w:t>Attachment E</w:t>
      </w:r>
    </w:p>
    <w:p w14:paraId="2D4B8ABE" w14:textId="77777777" w:rsidR="00B939BE" w:rsidRDefault="00B939BE" w:rsidP="001263D7">
      <w:pPr>
        <w:jc w:val="center"/>
        <w:rPr>
          <w:b/>
          <w:sz w:val="28"/>
          <w:szCs w:val="28"/>
        </w:rPr>
      </w:pPr>
    </w:p>
    <w:p w14:paraId="46167769" w14:textId="77777777" w:rsidR="001263D7" w:rsidRPr="00C50085" w:rsidRDefault="00B939BE" w:rsidP="001263D7">
      <w:pPr>
        <w:jc w:val="center"/>
        <w:rPr>
          <w:b/>
          <w:sz w:val="28"/>
          <w:szCs w:val="28"/>
        </w:rPr>
      </w:pPr>
      <w:r>
        <w:rPr>
          <w:b/>
          <w:sz w:val="28"/>
          <w:szCs w:val="28"/>
        </w:rPr>
        <w:t>IV</w:t>
      </w:r>
      <w:r w:rsidR="001263D7" w:rsidRPr="00C50085">
        <w:rPr>
          <w:b/>
          <w:sz w:val="28"/>
          <w:szCs w:val="28"/>
        </w:rPr>
        <w:t>-E Adoption Assistance</w:t>
      </w:r>
    </w:p>
    <w:p w14:paraId="66EFCF8F" w14:textId="77777777" w:rsidR="001263D7" w:rsidRPr="00C837B7" w:rsidRDefault="001263D7" w:rsidP="001263D7">
      <w:pPr>
        <w:jc w:val="center"/>
        <w:rPr>
          <w:b/>
        </w:rPr>
      </w:pPr>
      <w:r w:rsidRPr="00C837B7">
        <w:rPr>
          <w:b/>
        </w:rPr>
        <w:t>Monitoring Instrument</w:t>
      </w:r>
    </w:p>
    <w:p w14:paraId="18FA87AE" w14:textId="77777777" w:rsidR="001263D7" w:rsidRPr="00286E14" w:rsidRDefault="001263D7" w:rsidP="001263D7">
      <w:pPr>
        <w:jc w:val="center"/>
        <w:rPr>
          <w:sz w:val="16"/>
          <w:szCs w:val="16"/>
        </w:rPr>
      </w:pPr>
    </w:p>
    <w:p w14:paraId="5E33D2CF" w14:textId="77777777" w:rsidR="001263D7" w:rsidRPr="00C50085" w:rsidRDefault="001263D7" w:rsidP="001263D7">
      <w:pPr>
        <w:jc w:val="center"/>
        <w:rPr>
          <w:sz w:val="20"/>
        </w:rPr>
      </w:pPr>
    </w:p>
    <w:p w14:paraId="052B3CAC" w14:textId="77777777" w:rsidR="001263D7" w:rsidRPr="00286E14" w:rsidRDefault="001263D7" w:rsidP="001263D7">
      <w:pPr>
        <w:rPr>
          <w:b/>
          <w:sz w:val="22"/>
          <w:szCs w:val="22"/>
        </w:rPr>
      </w:pPr>
      <w:r w:rsidRPr="00286E14">
        <w:rPr>
          <w:b/>
          <w:sz w:val="22"/>
          <w:szCs w:val="22"/>
        </w:rPr>
        <w:t xml:space="preserve">NON-ERROR CASE:  </w:t>
      </w:r>
      <w:bookmarkStart w:id="111" w:name="Check1"/>
      <w:r w:rsidRPr="00286E14">
        <w:rPr>
          <w:b/>
          <w:sz w:val="22"/>
          <w:szCs w:val="22"/>
        </w:rPr>
        <w:fldChar w:fldCharType="begin">
          <w:ffData>
            <w:name w:val="Check1"/>
            <w:enabled/>
            <w:calcOnExit w:val="0"/>
            <w:checkBox>
              <w:sizeAuto/>
              <w:default w:val="0"/>
              <w:checked w:val="0"/>
            </w:checkBox>
          </w:ffData>
        </w:fldChar>
      </w:r>
      <w:r w:rsidRPr="00286E14">
        <w:rPr>
          <w:b/>
          <w:sz w:val="22"/>
          <w:szCs w:val="22"/>
        </w:rPr>
        <w:instrText xml:space="preserve"> FORMCHECKBOX </w:instrText>
      </w:r>
      <w:r w:rsidR="00DC4DC4">
        <w:rPr>
          <w:b/>
          <w:sz w:val="22"/>
          <w:szCs w:val="22"/>
        </w:rPr>
      </w:r>
      <w:r w:rsidR="00DC4DC4">
        <w:rPr>
          <w:b/>
          <w:sz w:val="22"/>
          <w:szCs w:val="22"/>
        </w:rPr>
        <w:fldChar w:fldCharType="separate"/>
      </w:r>
      <w:r w:rsidRPr="00286E14">
        <w:rPr>
          <w:b/>
          <w:sz w:val="22"/>
          <w:szCs w:val="22"/>
        </w:rPr>
        <w:fldChar w:fldCharType="end"/>
      </w:r>
      <w:bookmarkEnd w:id="111"/>
      <w:r w:rsidRPr="00286E14">
        <w:rPr>
          <w:b/>
          <w:sz w:val="22"/>
          <w:szCs w:val="22"/>
        </w:rPr>
        <w:t xml:space="preserve">                                                 ERROR CASE: </w:t>
      </w:r>
      <w:bookmarkStart w:id="112" w:name="Check2"/>
      <w:r w:rsidRPr="00286E14">
        <w:rPr>
          <w:b/>
          <w:sz w:val="22"/>
          <w:szCs w:val="22"/>
        </w:rPr>
        <w:fldChar w:fldCharType="begin">
          <w:ffData>
            <w:name w:val="Check2"/>
            <w:enabled/>
            <w:calcOnExit w:val="0"/>
            <w:checkBox>
              <w:sizeAuto/>
              <w:default w:val="0"/>
            </w:checkBox>
          </w:ffData>
        </w:fldChar>
      </w:r>
      <w:r w:rsidRPr="00286E14">
        <w:rPr>
          <w:b/>
          <w:sz w:val="22"/>
          <w:szCs w:val="22"/>
        </w:rPr>
        <w:instrText xml:space="preserve"> FORMCHECKBOX </w:instrText>
      </w:r>
      <w:r w:rsidR="00DC4DC4">
        <w:rPr>
          <w:b/>
          <w:sz w:val="22"/>
          <w:szCs w:val="22"/>
        </w:rPr>
      </w:r>
      <w:r w:rsidR="00DC4DC4">
        <w:rPr>
          <w:b/>
          <w:sz w:val="22"/>
          <w:szCs w:val="22"/>
        </w:rPr>
        <w:fldChar w:fldCharType="separate"/>
      </w:r>
      <w:r w:rsidRPr="00286E14">
        <w:rPr>
          <w:b/>
          <w:sz w:val="22"/>
          <w:szCs w:val="22"/>
        </w:rPr>
        <w:fldChar w:fldCharType="end"/>
      </w:r>
      <w:bookmarkEnd w:id="112"/>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1263D7" w:rsidRPr="0096175A" w14:paraId="6E8A8714" w14:textId="77777777" w:rsidTr="00B939BE">
        <w:tc>
          <w:tcPr>
            <w:tcW w:w="10800" w:type="dxa"/>
            <w:shd w:val="clear" w:color="auto" w:fill="E0E0E0"/>
          </w:tcPr>
          <w:p w14:paraId="66C3546B" w14:textId="77777777" w:rsidR="001263D7" w:rsidRPr="0096175A" w:rsidRDefault="001263D7" w:rsidP="001263D7">
            <w:pPr>
              <w:rPr>
                <w:b/>
                <w:bCs/>
                <w:sz w:val="22"/>
                <w:szCs w:val="22"/>
              </w:rPr>
            </w:pPr>
            <w:r w:rsidRPr="0096175A">
              <w:rPr>
                <w:b/>
                <w:bCs/>
                <w:sz w:val="22"/>
                <w:szCs w:val="22"/>
              </w:rPr>
              <w:t>QUALITY ASSURANCE CHECK</w:t>
            </w:r>
          </w:p>
        </w:tc>
      </w:tr>
      <w:tr w:rsidR="001263D7" w:rsidRPr="0096175A" w14:paraId="5FEE847D" w14:textId="77777777" w:rsidTr="00B939BE">
        <w:trPr>
          <w:trHeight w:val="1043"/>
        </w:trPr>
        <w:tc>
          <w:tcPr>
            <w:tcW w:w="10800" w:type="dxa"/>
            <w:shd w:val="clear" w:color="auto" w:fill="auto"/>
          </w:tcPr>
          <w:p w14:paraId="536CEDEB" w14:textId="77777777" w:rsidR="001263D7" w:rsidRPr="0096175A" w:rsidRDefault="001263D7" w:rsidP="001263D7">
            <w:pPr>
              <w:pStyle w:val="Normal2"/>
              <w:spacing w:before="120" w:after="160"/>
              <w:rPr>
                <w:rFonts w:ascii="Times New Roman" w:hAnsi="Times New Roman"/>
                <w:b/>
                <w:color w:val="000000"/>
                <w:sz w:val="22"/>
                <w:szCs w:val="22"/>
              </w:rPr>
            </w:pPr>
            <w:r w:rsidRPr="0096175A">
              <w:rPr>
                <w:rFonts w:ascii="Times New Roman" w:hAnsi="Times New Roman"/>
                <w:b/>
                <w:color w:val="000000"/>
                <w:sz w:val="22"/>
                <w:szCs w:val="22"/>
              </w:rPr>
              <w:t xml:space="preserve">First-Level QA Reviewer’s Signature: </w:t>
            </w:r>
            <w:r w:rsidRPr="0096175A">
              <w:rPr>
                <w:rFonts w:ascii="Times New Roman" w:hAnsi="Times New Roman"/>
                <w:b/>
                <w:color w:val="000000"/>
                <w:sz w:val="22"/>
                <w:szCs w:val="22"/>
                <w:highlight w:val="lightGray"/>
              </w:rPr>
              <w:fldChar w:fldCharType="begin">
                <w:ffData>
                  <w:name w:val="Text104"/>
                  <w:enabled/>
                  <w:calcOnExit w:val="0"/>
                  <w:textInput/>
                </w:ffData>
              </w:fldChar>
            </w:r>
            <w:r w:rsidRPr="0096175A">
              <w:rPr>
                <w:rFonts w:ascii="Times New Roman" w:hAnsi="Times New Roman"/>
                <w:b/>
                <w:color w:val="000000"/>
                <w:sz w:val="22"/>
                <w:szCs w:val="22"/>
                <w:highlight w:val="lightGray"/>
              </w:rPr>
              <w:instrText xml:space="preserve"> FORMTEXT </w:instrText>
            </w:r>
            <w:r w:rsidRPr="0096175A">
              <w:rPr>
                <w:rFonts w:ascii="Times New Roman" w:hAnsi="Times New Roman"/>
                <w:b/>
                <w:color w:val="000000"/>
                <w:sz w:val="22"/>
                <w:szCs w:val="22"/>
                <w:highlight w:val="lightGray"/>
              </w:rPr>
            </w:r>
            <w:r w:rsidRPr="0096175A">
              <w:rPr>
                <w:rFonts w:ascii="Times New Roman" w:hAnsi="Times New Roman"/>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Times New Roman" w:hAnsi="Times New Roman"/>
                <w:b/>
                <w:color w:val="000000"/>
                <w:sz w:val="22"/>
                <w:szCs w:val="22"/>
                <w:highlight w:val="lightGray"/>
              </w:rPr>
              <w:fldChar w:fldCharType="end"/>
            </w:r>
            <w:r w:rsidRPr="0096175A">
              <w:rPr>
                <w:rFonts w:ascii="Times New Roman" w:hAnsi="Times New Roman"/>
                <w:b/>
                <w:color w:val="000000"/>
                <w:sz w:val="22"/>
                <w:szCs w:val="22"/>
              </w:rPr>
              <w:t xml:space="preserve">                                        Date: </w:t>
            </w:r>
            <w:r w:rsidRPr="0096175A">
              <w:rPr>
                <w:rFonts w:ascii="Times New Roman" w:hAnsi="Times New Roman"/>
                <w:b/>
                <w:color w:val="000000"/>
                <w:sz w:val="22"/>
                <w:szCs w:val="22"/>
                <w:highlight w:val="lightGray"/>
              </w:rPr>
              <w:fldChar w:fldCharType="begin">
                <w:ffData>
                  <w:name w:val="Text104"/>
                  <w:enabled/>
                  <w:calcOnExit w:val="0"/>
                  <w:textInput/>
                </w:ffData>
              </w:fldChar>
            </w:r>
            <w:r w:rsidRPr="0096175A">
              <w:rPr>
                <w:rFonts w:ascii="Times New Roman" w:hAnsi="Times New Roman"/>
                <w:b/>
                <w:color w:val="000000"/>
                <w:sz w:val="22"/>
                <w:szCs w:val="22"/>
                <w:highlight w:val="lightGray"/>
              </w:rPr>
              <w:instrText xml:space="preserve"> FORMTEXT </w:instrText>
            </w:r>
            <w:r w:rsidRPr="0096175A">
              <w:rPr>
                <w:rFonts w:ascii="Times New Roman" w:hAnsi="Times New Roman"/>
                <w:b/>
                <w:color w:val="000000"/>
                <w:sz w:val="22"/>
                <w:szCs w:val="22"/>
                <w:highlight w:val="lightGray"/>
              </w:rPr>
            </w:r>
            <w:r w:rsidRPr="0096175A">
              <w:rPr>
                <w:rFonts w:ascii="Times New Roman" w:hAnsi="Times New Roman"/>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Times New Roman" w:hAnsi="Times New Roman"/>
                <w:b/>
                <w:color w:val="000000"/>
                <w:sz w:val="22"/>
                <w:szCs w:val="22"/>
                <w:highlight w:val="lightGray"/>
              </w:rPr>
              <w:fldChar w:fldCharType="end"/>
            </w:r>
          </w:p>
          <w:p w14:paraId="14F040B1" w14:textId="77777777" w:rsidR="001263D7" w:rsidRPr="0096175A" w:rsidRDefault="001263D7" w:rsidP="001263D7">
            <w:pPr>
              <w:rPr>
                <w:b/>
                <w:sz w:val="22"/>
                <w:szCs w:val="22"/>
              </w:rPr>
            </w:pPr>
            <w:r w:rsidRPr="0096175A">
              <w:rPr>
                <w:b/>
                <w:sz w:val="22"/>
                <w:szCs w:val="22"/>
              </w:rPr>
              <w:t xml:space="preserve">Second-Level QA Reviewer’s Signature: </w:t>
            </w:r>
            <w:r w:rsidRPr="0096175A">
              <w:rPr>
                <w:b/>
                <w:sz w:val="22"/>
                <w:szCs w:val="22"/>
                <w:highlight w:val="lightGray"/>
              </w:rPr>
              <w:fldChar w:fldCharType="begin">
                <w:ffData>
                  <w:name w:val="Text105"/>
                  <w:enabled/>
                  <w:calcOnExit w:val="0"/>
                  <w:textInput/>
                </w:ffData>
              </w:fldChar>
            </w:r>
            <w:r w:rsidRPr="0096175A">
              <w:rPr>
                <w:b/>
                <w:sz w:val="22"/>
                <w:szCs w:val="22"/>
                <w:highlight w:val="lightGray"/>
              </w:rPr>
              <w:instrText xml:space="preserve"> FORMTEXT </w:instrText>
            </w:r>
            <w:r w:rsidRPr="0096175A">
              <w:rPr>
                <w:b/>
                <w:sz w:val="22"/>
                <w:szCs w:val="22"/>
                <w:highlight w:val="lightGray"/>
              </w:rPr>
            </w:r>
            <w:r w:rsidRPr="0096175A">
              <w:rPr>
                <w:b/>
                <w:sz w:val="22"/>
                <w:szCs w:val="22"/>
                <w:highlight w:val="lightGray"/>
              </w:rPr>
              <w:fldChar w:fldCharType="separate"/>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b/>
                <w:sz w:val="22"/>
                <w:szCs w:val="22"/>
                <w:highlight w:val="lightGray"/>
              </w:rPr>
              <w:fldChar w:fldCharType="end"/>
            </w:r>
            <w:r w:rsidRPr="0096175A">
              <w:rPr>
                <w:b/>
                <w:sz w:val="22"/>
                <w:szCs w:val="22"/>
              </w:rPr>
              <w:t xml:space="preserve">                                     Date: </w:t>
            </w:r>
            <w:r w:rsidRPr="0096175A">
              <w:rPr>
                <w:b/>
                <w:color w:val="000000"/>
                <w:sz w:val="22"/>
                <w:szCs w:val="22"/>
                <w:highlight w:val="lightGray"/>
              </w:rPr>
              <w:fldChar w:fldCharType="begin">
                <w:ffData>
                  <w:name w:val="Text104"/>
                  <w:enabled/>
                  <w:calcOnExit w:val="0"/>
                  <w:textInput/>
                </w:ffData>
              </w:fldChar>
            </w:r>
            <w:r w:rsidRPr="0096175A">
              <w:rPr>
                <w:b/>
                <w:color w:val="000000"/>
                <w:sz w:val="22"/>
                <w:szCs w:val="22"/>
                <w:highlight w:val="lightGray"/>
              </w:rPr>
              <w:instrText xml:space="preserve"> FORMTEXT </w:instrText>
            </w:r>
            <w:r w:rsidRPr="0096175A">
              <w:rPr>
                <w:b/>
                <w:color w:val="000000"/>
                <w:sz w:val="22"/>
                <w:szCs w:val="22"/>
                <w:highlight w:val="lightGray"/>
              </w:rPr>
            </w:r>
            <w:r w:rsidRPr="0096175A">
              <w:rPr>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b/>
                <w:color w:val="000000"/>
                <w:sz w:val="22"/>
                <w:szCs w:val="22"/>
                <w:highlight w:val="lightGray"/>
              </w:rPr>
              <w:fldChar w:fldCharType="end"/>
            </w:r>
          </w:p>
        </w:tc>
      </w:tr>
    </w:tbl>
    <w:p w14:paraId="5C5DA678" w14:textId="77777777" w:rsidR="001263D7" w:rsidRPr="00C50085" w:rsidRDefault="001263D7" w:rsidP="001263D7">
      <w:pPr>
        <w:rPr>
          <w:b/>
          <w:sz w:val="16"/>
          <w:szCs w:val="16"/>
        </w:rPr>
      </w:pP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3"/>
        <w:gridCol w:w="6277"/>
      </w:tblGrid>
      <w:tr w:rsidR="001263D7" w:rsidRPr="00C50085" w14:paraId="05722AD5" w14:textId="77777777" w:rsidTr="00B939BE">
        <w:tc>
          <w:tcPr>
            <w:tcW w:w="10800" w:type="dxa"/>
            <w:gridSpan w:val="2"/>
          </w:tcPr>
          <w:p w14:paraId="0FC83B7D" w14:textId="77777777" w:rsidR="001263D7" w:rsidRPr="00CB687B" w:rsidRDefault="001263D7" w:rsidP="001263D7">
            <w:pPr>
              <w:rPr>
                <w:sz w:val="18"/>
                <w:szCs w:val="18"/>
              </w:rPr>
            </w:pPr>
            <w:r w:rsidRPr="00CB687B">
              <w:rPr>
                <w:sz w:val="18"/>
                <w:szCs w:val="18"/>
              </w:rPr>
              <w:t>Each initial question of each section must be answered. Answers</w:t>
            </w:r>
            <w:r w:rsidRPr="00CB687B">
              <w:rPr>
                <w:b/>
                <w:sz w:val="18"/>
                <w:szCs w:val="18"/>
              </w:rPr>
              <w:t xml:space="preserve"> </w:t>
            </w:r>
            <w:r w:rsidRPr="00CB687B">
              <w:rPr>
                <w:sz w:val="18"/>
                <w:szCs w:val="18"/>
              </w:rPr>
              <w:t xml:space="preserve">in </w:t>
            </w:r>
            <w:r w:rsidRPr="00CB687B">
              <w:rPr>
                <w:b/>
                <w:sz w:val="18"/>
                <w:szCs w:val="18"/>
              </w:rPr>
              <w:t xml:space="preserve">bold </w:t>
            </w:r>
            <w:r w:rsidRPr="00CB687B">
              <w:rPr>
                <w:sz w:val="18"/>
                <w:szCs w:val="18"/>
              </w:rPr>
              <w:t xml:space="preserve">indicate </w:t>
            </w:r>
            <w:r w:rsidRPr="00CB687B">
              <w:rPr>
                <w:b/>
                <w:sz w:val="18"/>
                <w:szCs w:val="18"/>
              </w:rPr>
              <w:t xml:space="preserve">potential risk areas. </w:t>
            </w:r>
            <w:r w:rsidRPr="00CB687B">
              <w:rPr>
                <w:sz w:val="18"/>
                <w:szCs w:val="18"/>
              </w:rPr>
              <w:t>The reviewer must verify every eligibility factor and document his/her decisions on the form for each sample case. The form may be annotated with information regarding eligibility</w:t>
            </w:r>
          </w:p>
          <w:p w14:paraId="0F9EE17C" w14:textId="77777777" w:rsidR="001263D7" w:rsidRPr="00C50085" w:rsidRDefault="001263D7" w:rsidP="001263D7">
            <w:pPr>
              <w:rPr>
                <w:sz w:val="20"/>
              </w:rPr>
            </w:pPr>
          </w:p>
          <w:p w14:paraId="5D3D18ED" w14:textId="77777777" w:rsidR="001263D7" w:rsidRPr="00C50085" w:rsidRDefault="001263D7" w:rsidP="001263D7">
            <w:pPr>
              <w:rPr>
                <w:b/>
              </w:rPr>
            </w:pPr>
            <w:r w:rsidRPr="00C50085">
              <w:rPr>
                <w:b/>
              </w:rPr>
              <w:t xml:space="preserve">County : </w:t>
            </w:r>
            <w:bookmarkStart w:id="113" w:name="Text10"/>
            <w:r w:rsidRPr="00C50085">
              <w:rPr>
                <w:b/>
              </w:rPr>
              <w:fldChar w:fldCharType="begin">
                <w:ffData>
                  <w:name w:val="Text10"/>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3"/>
            <w:r>
              <w:rPr>
                <w:b/>
              </w:rPr>
              <w:t xml:space="preserve">                                                             </w:t>
            </w:r>
            <w:r w:rsidRPr="00C50085">
              <w:rPr>
                <w:b/>
              </w:rPr>
              <w:t xml:space="preserve">Review Date </w:t>
            </w:r>
            <w:r w:rsidRPr="00E545B8">
              <w:rPr>
                <w:b/>
                <w:sz w:val="16"/>
                <w:szCs w:val="16"/>
              </w:rPr>
              <w:t>(MM/DD/YY):</w:t>
            </w:r>
            <w:r w:rsidRPr="00C50085">
              <w:rPr>
                <w:b/>
              </w:rPr>
              <w:t xml:space="preserve"> </w:t>
            </w:r>
            <w:bookmarkStart w:id="114" w:name="Text11"/>
            <w:r w:rsidRPr="00C50085">
              <w:rPr>
                <w:b/>
              </w:rPr>
              <w:fldChar w:fldCharType="begin">
                <w:ffData>
                  <w:name w:val="Text11"/>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4"/>
            <w:r w:rsidRPr="00C50085">
              <w:rPr>
                <w:b/>
              </w:rPr>
              <w:t>/</w:t>
            </w:r>
            <w:bookmarkStart w:id="115" w:name="Text12"/>
            <w:r w:rsidRPr="00C50085">
              <w:rPr>
                <w:b/>
              </w:rPr>
              <w:fldChar w:fldCharType="begin">
                <w:ffData>
                  <w:name w:val="Text12"/>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5"/>
            <w:r w:rsidRPr="00C50085">
              <w:rPr>
                <w:b/>
              </w:rPr>
              <w:t>/</w:t>
            </w:r>
            <w:bookmarkStart w:id="116" w:name="Text13"/>
            <w:r w:rsidRPr="00C50085">
              <w:rPr>
                <w:b/>
              </w:rPr>
              <w:fldChar w:fldCharType="begin">
                <w:ffData>
                  <w:name w:val="Text13"/>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6"/>
            <w:r>
              <w:rPr>
                <w:b/>
              </w:rPr>
              <w:t xml:space="preserve">              </w:t>
            </w:r>
          </w:p>
          <w:p w14:paraId="0BF235DC" w14:textId="77777777" w:rsidR="001263D7" w:rsidRPr="00C50085" w:rsidRDefault="001263D7" w:rsidP="001263D7">
            <w:pPr>
              <w:rPr>
                <w:b/>
              </w:rPr>
            </w:pPr>
            <w:r>
              <w:rPr>
                <w:b/>
              </w:rPr>
              <w:t xml:space="preserve"> </w:t>
            </w:r>
            <w:r w:rsidRPr="00C50085">
              <w:rPr>
                <w:b/>
              </w:rPr>
              <w:t xml:space="preserve">Sample Number:  </w:t>
            </w:r>
            <w:r w:rsidRPr="00C50085">
              <w:rPr>
                <w:b/>
              </w:rPr>
              <w:fldChar w:fldCharType="begin">
                <w:ffData>
                  <w:name w:val="Text7"/>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r>
              <w:rPr>
                <w:b/>
              </w:rPr>
              <w:t xml:space="preserve">                                             </w:t>
            </w:r>
            <w:r w:rsidRPr="00C50085">
              <w:rPr>
                <w:b/>
              </w:rPr>
              <w:t xml:space="preserve">Review period:  </w:t>
            </w:r>
            <w:bookmarkStart w:id="117" w:name="Text1"/>
            <w:r w:rsidRPr="00C50085">
              <w:rPr>
                <w:b/>
              </w:rPr>
              <w:fldChar w:fldCharType="begin">
                <w:ffData>
                  <w:name w:val="Text1"/>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7"/>
            <w:r w:rsidRPr="00C50085">
              <w:rPr>
                <w:b/>
              </w:rPr>
              <w:t>/</w:t>
            </w:r>
            <w:bookmarkStart w:id="118" w:name="Text2"/>
            <w:r w:rsidRPr="00C50085">
              <w:rPr>
                <w:b/>
              </w:rPr>
              <w:fldChar w:fldCharType="begin">
                <w:ffData>
                  <w:name w:val="Text2"/>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8"/>
            <w:r w:rsidRPr="00C50085">
              <w:rPr>
                <w:b/>
              </w:rPr>
              <w:t>/</w:t>
            </w:r>
            <w:bookmarkStart w:id="119" w:name="Text3"/>
            <w:r w:rsidRPr="00C50085">
              <w:rPr>
                <w:b/>
              </w:rPr>
              <w:fldChar w:fldCharType="begin">
                <w:ffData>
                  <w:name w:val="Text3"/>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9"/>
            <w:r w:rsidRPr="00C50085">
              <w:rPr>
                <w:b/>
              </w:rPr>
              <w:t xml:space="preserve">  -  </w:t>
            </w:r>
            <w:bookmarkStart w:id="120" w:name="Text4"/>
            <w:r w:rsidRPr="00C50085">
              <w:rPr>
                <w:b/>
              </w:rPr>
              <w:fldChar w:fldCharType="begin">
                <w:ffData>
                  <w:name w:val="Text4"/>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0"/>
            <w:r w:rsidRPr="00C50085">
              <w:rPr>
                <w:b/>
              </w:rPr>
              <w:t>/</w:t>
            </w:r>
            <w:bookmarkStart w:id="121" w:name="Text5"/>
            <w:r w:rsidRPr="00C50085">
              <w:rPr>
                <w:b/>
              </w:rPr>
              <w:fldChar w:fldCharType="begin">
                <w:ffData>
                  <w:name w:val="Text5"/>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1"/>
            <w:r w:rsidRPr="00C50085">
              <w:rPr>
                <w:b/>
              </w:rPr>
              <w:t>/</w:t>
            </w:r>
            <w:bookmarkStart w:id="122" w:name="Text6"/>
            <w:r w:rsidRPr="00E545B8">
              <w:rPr>
                <w:b/>
              </w:rPr>
              <w:fldChar w:fldCharType="begin">
                <w:ffData>
                  <w:name w:val="Text6"/>
                  <w:enabled/>
                  <w:calcOnExit w:val="0"/>
                  <w:textInput/>
                </w:ffData>
              </w:fldChar>
            </w:r>
            <w:r w:rsidRPr="00E545B8">
              <w:rPr>
                <w:b/>
              </w:rPr>
              <w:instrText xml:space="preserve"> FORMTEXT </w:instrText>
            </w:r>
            <w:r w:rsidRPr="00E545B8">
              <w:rPr>
                <w:b/>
              </w:rPr>
            </w:r>
            <w:r w:rsidRPr="00E545B8">
              <w:rPr>
                <w:b/>
              </w:rPr>
              <w:fldChar w:fldCharType="separate"/>
            </w:r>
            <w:r>
              <w:rPr>
                <w:b/>
              </w:rPr>
              <w:t> </w:t>
            </w:r>
            <w:r>
              <w:rPr>
                <w:b/>
              </w:rPr>
              <w:t> </w:t>
            </w:r>
            <w:r>
              <w:rPr>
                <w:b/>
              </w:rPr>
              <w:t> </w:t>
            </w:r>
            <w:r>
              <w:rPr>
                <w:b/>
              </w:rPr>
              <w:t> </w:t>
            </w:r>
            <w:r>
              <w:rPr>
                <w:b/>
              </w:rPr>
              <w:t> </w:t>
            </w:r>
            <w:r w:rsidRPr="00E545B8">
              <w:rPr>
                <w:b/>
              </w:rPr>
              <w:fldChar w:fldCharType="end"/>
            </w:r>
            <w:bookmarkEnd w:id="122"/>
          </w:p>
          <w:p w14:paraId="6608F2C4" w14:textId="77777777" w:rsidR="001263D7" w:rsidRPr="00C50085" w:rsidRDefault="001263D7" w:rsidP="001263D7">
            <w:pPr>
              <w:rPr>
                <w:b/>
              </w:rPr>
            </w:pPr>
            <w:r w:rsidRPr="00C50085">
              <w:rPr>
                <w:b/>
              </w:rPr>
              <w:t xml:space="preserve">Child’s Name: </w:t>
            </w:r>
            <w:bookmarkStart w:id="123" w:name="Text14"/>
            <w:r w:rsidRPr="00C50085">
              <w:rPr>
                <w:b/>
              </w:rPr>
              <w:fldChar w:fldCharType="begin">
                <w:ffData>
                  <w:name w:val="Text14"/>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3"/>
            <w:r w:rsidRPr="00C50085">
              <w:rPr>
                <w:b/>
              </w:rPr>
              <w:t xml:space="preserve">                                 </w:t>
            </w:r>
            <w:r>
              <w:rPr>
                <w:b/>
              </w:rPr>
              <w:t xml:space="preserve">                  </w:t>
            </w:r>
            <w:r w:rsidRPr="00C50085">
              <w:rPr>
                <w:b/>
              </w:rPr>
              <w:t xml:space="preserve">Case ID: </w:t>
            </w:r>
            <w:bookmarkStart w:id="124" w:name="Text9"/>
            <w:r w:rsidRPr="00C50085">
              <w:rPr>
                <w:b/>
              </w:rPr>
              <w:fldChar w:fldCharType="begin">
                <w:ffData>
                  <w:name w:val="Text9"/>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4"/>
          </w:p>
          <w:p w14:paraId="00562BBD" w14:textId="77777777" w:rsidR="001263D7" w:rsidRDefault="001263D7" w:rsidP="001263D7">
            <w:pPr>
              <w:rPr>
                <w:b/>
              </w:rPr>
            </w:pPr>
            <w:r w:rsidRPr="00C50085">
              <w:rPr>
                <w:b/>
              </w:rPr>
              <w:t xml:space="preserve">Child’s Date of Birth: </w:t>
            </w:r>
            <w:bookmarkStart w:id="125" w:name="Text15"/>
            <w:r w:rsidRPr="00C50085">
              <w:rPr>
                <w:b/>
              </w:rPr>
              <w:fldChar w:fldCharType="begin">
                <w:ffData>
                  <w:name w:val="Text15"/>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5"/>
            <w:r w:rsidRPr="00C50085">
              <w:rPr>
                <w:b/>
              </w:rPr>
              <w:t>/</w:t>
            </w:r>
            <w:bookmarkStart w:id="126" w:name="Text16"/>
            <w:r w:rsidRPr="00C50085">
              <w:rPr>
                <w:b/>
              </w:rPr>
              <w:fldChar w:fldCharType="begin">
                <w:ffData>
                  <w:name w:val="Text16"/>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6"/>
            <w:r w:rsidRPr="00C50085">
              <w:rPr>
                <w:b/>
              </w:rPr>
              <w:t>/</w:t>
            </w:r>
            <w:bookmarkStart w:id="127" w:name="Text17"/>
            <w:r w:rsidRPr="00C50085">
              <w:rPr>
                <w:b/>
              </w:rPr>
              <w:fldChar w:fldCharType="begin">
                <w:ffData>
                  <w:name w:val="Text17"/>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7"/>
            <w:r w:rsidRPr="00C50085">
              <w:rPr>
                <w:b/>
              </w:rPr>
              <w:t xml:space="preserve"> </w:t>
            </w:r>
            <w:r>
              <w:rPr>
                <w:b/>
              </w:rPr>
              <w:t xml:space="preserve">               </w:t>
            </w:r>
            <w:r w:rsidRPr="00B46B06">
              <w:rPr>
                <w:b/>
              </w:rPr>
              <w:t>Child’s age as of the first day of the PUR</w:t>
            </w:r>
            <w:r w:rsidRPr="00936D60">
              <w:rPr>
                <w:b/>
              </w:rPr>
              <w:t xml:space="preserve">: </w:t>
            </w:r>
            <w:r w:rsidRPr="00397BFD">
              <w:rPr>
                <w:b/>
                <w:highlight w:val="lightGray"/>
              </w:rPr>
              <w:fldChar w:fldCharType="begin">
                <w:ffData>
                  <w:name w:val="Text110"/>
                  <w:enabled/>
                  <w:calcOnExit w:val="0"/>
                  <w:textInput/>
                </w:ffData>
              </w:fldChar>
            </w:r>
            <w:r w:rsidRPr="00397BFD">
              <w:rPr>
                <w:b/>
                <w:highlight w:val="lightGray"/>
              </w:rPr>
              <w:instrText xml:space="preserve"> FORMTEXT </w:instrText>
            </w:r>
            <w:r w:rsidRPr="00397BFD">
              <w:rPr>
                <w:b/>
                <w:highlight w:val="lightGray"/>
              </w:rPr>
            </w:r>
            <w:r w:rsidRPr="00397BFD">
              <w:rPr>
                <w:b/>
                <w:highlight w:val="lightGray"/>
              </w:rPr>
              <w:fldChar w:fldCharType="separate"/>
            </w:r>
            <w:r>
              <w:rPr>
                <w:b/>
                <w:highlight w:val="lightGray"/>
              </w:rPr>
              <w:t> </w:t>
            </w:r>
            <w:r>
              <w:rPr>
                <w:b/>
                <w:highlight w:val="lightGray"/>
              </w:rPr>
              <w:t> </w:t>
            </w:r>
            <w:r>
              <w:rPr>
                <w:b/>
                <w:highlight w:val="lightGray"/>
              </w:rPr>
              <w:t> </w:t>
            </w:r>
            <w:r>
              <w:rPr>
                <w:b/>
                <w:highlight w:val="lightGray"/>
              </w:rPr>
              <w:t> </w:t>
            </w:r>
            <w:r>
              <w:rPr>
                <w:b/>
                <w:highlight w:val="lightGray"/>
              </w:rPr>
              <w:t> </w:t>
            </w:r>
            <w:r w:rsidRPr="00397BFD">
              <w:rPr>
                <w:b/>
                <w:highlight w:val="lightGray"/>
              </w:rPr>
              <w:fldChar w:fldCharType="end"/>
            </w:r>
          </w:p>
          <w:p w14:paraId="04D89FAC" w14:textId="77777777" w:rsidR="001263D7" w:rsidRPr="00084E82" w:rsidRDefault="001263D7" w:rsidP="001263D7">
            <w:pPr>
              <w:rPr>
                <w:b/>
              </w:rPr>
            </w:pPr>
            <w:r w:rsidRPr="00B46B06">
              <w:rPr>
                <w:i/>
                <w:sz w:val="16"/>
                <w:szCs w:val="16"/>
              </w:rPr>
              <w:t>A birth certificate or equivalent source document is used to verify the birth date</w:t>
            </w:r>
            <w:r w:rsidRPr="00B46B06">
              <w:rPr>
                <w:i/>
                <w:sz w:val="20"/>
              </w:rPr>
              <w:t>.</w:t>
            </w:r>
            <w:r w:rsidRPr="00CB687B">
              <w:rPr>
                <w:i/>
                <w:sz w:val="20"/>
              </w:rPr>
              <w:t xml:space="preserve">  </w:t>
            </w:r>
            <w:r>
              <w:rPr>
                <w:i/>
                <w:sz w:val="20"/>
              </w:rPr>
              <w:t xml:space="preserve">                               </w:t>
            </w:r>
            <w:r w:rsidRPr="00E545B8">
              <w:rPr>
                <w:b/>
              </w:rPr>
              <w:t xml:space="preserve">Reviewed By: </w:t>
            </w:r>
            <w:r w:rsidRPr="00E545B8">
              <w:rPr>
                <w:b/>
              </w:rPr>
              <w:fldChar w:fldCharType="begin">
                <w:ffData>
                  <w:name w:val="Text8"/>
                  <w:enabled/>
                  <w:calcOnExit w:val="0"/>
                  <w:textInput/>
                </w:ffData>
              </w:fldChar>
            </w:r>
            <w:r w:rsidRPr="00E545B8">
              <w:rPr>
                <w:b/>
              </w:rPr>
              <w:instrText xml:space="preserve"> FORMTEXT </w:instrText>
            </w:r>
            <w:r w:rsidRPr="00E545B8">
              <w:rPr>
                <w:b/>
              </w:rPr>
            </w:r>
            <w:r w:rsidRPr="00E545B8">
              <w:rPr>
                <w:b/>
              </w:rPr>
              <w:fldChar w:fldCharType="separate"/>
            </w:r>
            <w:r>
              <w:rPr>
                <w:b/>
              </w:rPr>
              <w:t> </w:t>
            </w:r>
            <w:r>
              <w:rPr>
                <w:b/>
              </w:rPr>
              <w:t> </w:t>
            </w:r>
            <w:r>
              <w:rPr>
                <w:b/>
              </w:rPr>
              <w:t> </w:t>
            </w:r>
            <w:r>
              <w:rPr>
                <w:b/>
              </w:rPr>
              <w:t> </w:t>
            </w:r>
            <w:r>
              <w:rPr>
                <w:b/>
              </w:rPr>
              <w:t> </w:t>
            </w:r>
            <w:r w:rsidRPr="00E545B8">
              <w:rPr>
                <w:b/>
              </w:rPr>
              <w:fldChar w:fldCharType="end"/>
            </w:r>
          </w:p>
        </w:tc>
      </w:tr>
      <w:tr w:rsidR="001263D7" w:rsidRPr="00C50085" w14:paraId="00A94BAE" w14:textId="77777777" w:rsidTr="00B939BE">
        <w:tc>
          <w:tcPr>
            <w:tcW w:w="10800" w:type="dxa"/>
            <w:gridSpan w:val="2"/>
            <w:shd w:val="clear" w:color="auto" w:fill="CCCCCC"/>
          </w:tcPr>
          <w:p w14:paraId="07E1E8B6" w14:textId="77777777" w:rsidR="001263D7" w:rsidRPr="00C50085" w:rsidRDefault="001263D7" w:rsidP="001263D7">
            <w:pPr>
              <w:rPr>
                <w:b/>
              </w:rPr>
            </w:pPr>
            <w:r w:rsidRPr="00C50085">
              <w:rPr>
                <w:b/>
              </w:rPr>
              <w:t xml:space="preserve">    A.  </w:t>
            </w:r>
            <w:r w:rsidRPr="00C50085">
              <w:rPr>
                <w:b/>
                <w:sz w:val="22"/>
                <w:szCs w:val="22"/>
              </w:rPr>
              <w:t>GENERAL REQUIREMENTS</w:t>
            </w:r>
          </w:p>
        </w:tc>
      </w:tr>
      <w:tr w:rsidR="001263D7" w:rsidRPr="00C50085" w14:paraId="485A475B"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79C9027B" w14:textId="77777777" w:rsidR="001263D7" w:rsidRPr="00C50085" w:rsidRDefault="001263D7" w:rsidP="001263D7">
            <w:pPr>
              <w:rPr>
                <w:b/>
                <w:sz w:val="16"/>
                <w:szCs w:val="16"/>
              </w:rPr>
            </w:pPr>
          </w:p>
          <w:p w14:paraId="2F712024" w14:textId="77777777" w:rsidR="001263D7" w:rsidRPr="00286E14" w:rsidRDefault="001263D7" w:rsidP="001263D7">
            <w:pPr>
              <w:tabs>
                <w:tab w:val="left" w:pos="9762"/>
              </w:tabs>
              <w:rPr>
                <w:rFonts w:ascii="Arial Black" w:hAnsi="Arial Black"/>
                <w:b/>
                <w:sz w:val="22"/>
                <w:szCs w:val="22"/>
              </w:rPr>
            </w:pPr>
            <w:r w:rsidRPr="00C50085">
              <w:rPr>
                <w:rFonts w:ascii="Verdana" w:hAnsi="Verdana"/>
                <w:b/>
                <w:sz w:val="20"/>
              </w:rPr>
              <w:t xml:space="preserve">1.  Child is a </w:t>
            </w:r>
            <w:smartTag w:uri="urn:schemas-microsoft-com:office:smarttags" w:element="place">
              <w:smartTag w:uri="urn:schemas-microsoft-com:office:smarttags" w:element="country-region">
                <w:r w:rsidRPr="00C50085">
                  <w:rPr>
                    <w:rFonts w:ascii="Verdana" w:hAnsi="Verdana"/>
                    <w:b/>
                    <w:sz w:val="20"/>
                  </w:rPr>
                  <w:t>US</w:t>
                </w:r>
              </w:smartTag>
            </w:smartTag>
            <w:r w:rsidRPr="00C50085">
              <w:rPr>
                <w:rFonts w:ascii="Verdana" w:hAnsi="Verdana"/>
                <w:b/>
                <w:sz w:val="20"/>
              </w:rPr>
              <w:t xml:space="preserve"> citizen or a qualified alien</w:t>
            </w:r>
            <w:r w:rsidRPr="00C50085">
              <w:rPr>
                <w:rFonts w:ascii="Verdana" w:hAnsi="Verdana"/>
                <w:b/>
                <w:sz w:val="22"/>
                <w:szCs w:val="22"/>
              </w:rPr>
              <w:t xml:space="preserve">.                                                            </w:t>
            </w:r>
            <w:r w:rsidRPr="00C50085">
              <w:rPr>
                <w:rFonts w:cs="Arial"/>
                <w:sz w:val="22"/>
                <w:szCs w:val="22"/>
              </w:rPr>
              <w:t xml:space="preserve">Yes </w:t>
            </w:r>
            <w:bookmarkStart w:id="128" w:name="Check7"/>
            <w:r w:rsidRPr="00C50085">
              <w:rPr>
                <w:rFonts w:cs="Arial"/>
                <w:sz w:val="22"/>
                <w:szCs w:val="22"/>
              </w:rPr>
              <w:fldChar w:fldCharType="begin">
                <w:ffData>
                  <w:name w:val="Check7"/>
                  <w:enabled/>
                  <w:calcOnExit w:val="0"/>
                  <w:checkBox>
                    <w:sizeAuto/>
                    <w:default w:val="0"/>
                    <w:checked w:val="0"/>
                  </w:checkBox>
                </w:ffData>
              </w:fldChar>
            </w:r>
            <w:r w:rsidRPr="00C50085">
              <w:rPr>
                <w:rFonts w:cs="Arial"/>
                <w:sz w:val="22"/>
                <w:szCs w:val="22"/>
              </w:rPr>
              <w:instrText xml:space="preserve"> FORMCHECKBOX </w:instrText>
            </w:r>
            <w:r w:rsidR="00DC4DC4">
              <w:rPr>
                <w:rFonts w:cs="Arial"/>
                <w:sz w:val="22"/>
                <w:szCs w:val="22"/>
              </w:rPr>
            </w:r>
            <w:r w:rsidR="00DC4DC4">
              <w:rPr>
                <w:rFonts w:cs="Arial"/>
                <w:sz w:val="22"/>
                <w:szCs w:val="22"/>
              </w:rPr>
              <w:fldChar w:fldCharType="separate"/>
            </w:r>
            <w:r w:rsidRPr="00C50085">
              <w:rPr>
                <w:rFonts w:cs="Arial"/>
                <w:sz w:val="22"/>
                <w:szCs w:val="22"/>
              </w:rPr>
              <w:fldChar w:fldCharType="end"/>
            </w:r>
            <w:bookmarkEnd w:id="128"/>
            <w:r w:rsidRPr="00C50085">
              <w:rPr>
                <w:rFonts w:cs="Arial"/>
                <w:b/>
                <w:sz w:val="22"/>
                <w:szCs w:val="22"/>
              </w:rPr>
              <w:t xml:space="preserve"> No </w:t>
            </w:r>
            <w:bookmarkStart w:id="129" w:name="Check8"/>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bookmarkEnd w:id="129"/>
            <w:r w:rsidRPr="00C50085">
              <w:rPr>
                <w:rFonts w:ascii="Arial Black" w:hAnsi="Arial Black"/>
                <w:b/>
                <w:sz w:val="22"/>
                <w:szCs w:val="22"/>
              </w:rPr>
              <w:t xml:space="preserve"> </w:t>
            </w:r>
          </w:p>
          <w:p w14:paraId="21EAD0D5" w14:textId="77777777" w:rsidR="001263D7" w:rsidRPr="00C50085" w:rsidRDefault="001263D7" w:rsidP="001263D7">
            <w:pPr>
              <w:rPr>
                <w:b/>
                <w:sz w:val="16"/>
                <w:szCs w:val="16"/>
              </w:rPr>
            </w:pPr>
            <w:r w:rsidRPr="00C50085">
              <w:rPr>
                <w:sz w:val="16"/>
                <w:szCs w:val="16"/>
              </w:rPr>
              <w:t>Birth certificate or other appropriate documentation has been viewed for verification of citizenship or Qualified Alien status.</w:t>
            </w:r>
          </w:p>
        </w:tc>
      </w:tr>
      <w:tr w:rsidR="001263D7" w:rsidRPr="00C50085" w14:paraId="4D86B02E"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4A704EF1" w14:textId="77777777" w:rsidR="001263D7" w:rsidRPr="00C50085" w:rsidRDefault="001263D7" w:rsidP="001263D7">
            <w:pPr>
              <w:rPr>
                <w:b/>
                <w:sz w:val="16"/>
                <w:szCs w:val="16"/>
              </w:rPr>
            </w:pPr>
          </w:p>
          <w:p w14:paraId="51914812" w14:textId="77777777" w:rsidR="001263D7" w:rsidRPr="00C50085" w:rsidRDefault="001263D7" w:rsidP="001263D7">
            <w:pPr>
              <w:rPr>
                <w:b/>
                <w:sz w:val="22"/>
                <w:szCs w:val="22"/>
              </w:rPr>
            </w:pPr>
            <w:r w:rsidRPr="00C50085">
              <w:rPr>
                <w:rFonts w:ascii="Verdana" w:hAnsi="Verdana"/>
                <w:b/>
                <w:sz w:val="20"/>
              </w:rPr>
              <w:t xml:space="preserve">2.  Child was legally cleared for adoption.                                  </w:t>
            </w:r>
            <w:r>
              <w:rPr>
                <w:rFonts w:ascii="Verdana" w:hAnsi="Verdana"/>
                <w:b/>
                <w:sz w:val="20"/>
              </w:rPr>
              <w:t xml:space="preserve"> </w:t>
            </w:r>
            <w:r w:rsidRPr="00C50085">
              <w:rPr>
                <w:rFonts w:ascii="Verdana" w:hAnsi="Verdana"/>
                <w:b/>
                <w:sz w:val="20"/>
              </w:rPr>
              <w:t xml:space="preserve">                                  </w:t>
            </w:r>
            <w:r w:rsidRPr="00C50085">
              <w:rPr>
                <w:rFonts w:cs="Arial"/>
                <w:sz w:val="22"/>
                <w:szCs w:val="22"/>
              </w:rPr>
              <w:t xml:space="preserve">Yes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p>
        </w:tc>
      </w:tr>
      <w:tr w:rsidR="001263D7" w:rsidRPr="00C50085" w14:paraId="7F517C39"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4321C627" w14:textId="77777777" w:rsidR="001263D7" w:rsidRPr="00C50085" w:rsidRDefault="001263D7" w:rsidP="001263D7">
            <w:pPr>
              <w:rPr>
                <w:b/>
                <w:sz w:val="16"/>
                <w:szCs w:val="16"/>
              </w:rPr>
            </w:pPr>
          </w:p>
          <w:p w14:paraId="01BBA029" w14:textId="77777777" w:rsidR="001263D7" w:rsidRPr="00C50085" w:rsidRDefault="001263D7" w:rsidP="001263D7">
            <w:pPr>
              <w:rPr>
                <w:b/>
                <w:sz w:val="22"/>
                <w:szCs w:val="22"/>
              </w:rPr>
            </w:pPr>
            <w:r w:rsidRPr="00C50085">
              <w:rPr>
                <w:rFonts w:ascii="Verdana" w:hAnsi="Verdana"/>
                <w:b/>
                <w:sz w:val="20"/>
              </w:rPr>
              <w:t>3.  Custody was with a licensed placing Agency.</w:t>
            </w:r>
            <w:r w:rsidRPr="00C50085">
              <w:rPr>
                <w:b/>
                <w:sz w:val="22"/>
                <w:szCs w:val="22"/>
              </w:rPr>
              <w:t xml:space="preserve">                                     </w:t>
            </w:r>
            <w:r>
              <w:rPr>
                <w:b/>
                <w:sz w:val="22"/>
                <w:szCs w:val="22"/>
              </w:rPr>
              <w:t xml:space="preserve">         </w:t>
            </w:r>
            <w:r w:rsidRPr="00C50085">
              <w:rPr>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p>
          <w:p w14:paraId="15FBFE25" w14:textId="77777777" w:rsidR="001263D7" w:rsidRPr="00286E14" w:rsidRDefault="001263D7" w:rsidP="001263D7">
            <w:pPr>
              <w:rPr>
                <w:b/>
                <w:sz w:val="18"/>
                <w:szCs w:val="18"/>
              </w:rPr>
            </w:pPr>
            <w:r w:rsidRPr="00C50085">
              <w:rPr>
                <w:b/>
                <w:sz w:val="22"/>
                <w:szCs w:val="22"/>
              </w:rPr>
              <w:t xml:space="preserve"> </w:t>
            </w:r>
          </w:p>
        </w:tc>
      </w:tr>
      <w:tr w:rsidR="001263D7" w:rsidRPr="00C50085" w14:paraId="5E010E7F" w14:textId="77777777" w:rsidTr="00B939BE">
        <w:trPr>
          <w:trHeight w:val="3122"/>
        </w:trPr>
        <w:tc>
          <w:tcPr>
            <w:tcW w:w="10800" w:type="dxa"/>
            <w:gridSpan w:val="2"/>
            <w:tcBorders>
              <w:top w:val="single" w:sz="4" w:space="0" w:color="auto"/>
              <w:left w:val="single" w:sz="4" w:space="0" w:color="auto"/>
              <w:bottom w:val="single" w:sz="4" w:space="0" w:color="auto"/>
              <w:right w:val="single" w:sz="4" w:space="0" w:color="auto"/>
            </w:tcBorders>
          </w:tcPr>
          <w:p w14:paraId="7417A30B" w14:textId="77777777" w:rsidR="001263D7" w:rsidRPr="00C50085" w:rsidRDefault="001263D7" w:rsidP="001263D7">
            <w:pPr>
              <w:rPr>
                <w:rFonts w:ascii="Verdana" w:hAnsi="Verdana"/>
                <w:b/>
                <w:sz w:val="20"/>
              </w:rPr>
            </w:pPr>
          </w:p>
          <w:p w14:paraId="49D6E571" w14:textId="77777777" w:rsidR="001263D7" w:rsidRDefault="001263D7" w:rsidP="001263D7">
            <w:pPr>
              <w:rPr>
                <w:rFonts w:ascii="Verdana" w:hAnsi="Verdana"/>
                <w:b/>
                <w:sz w:val="20"/>
              </w:rPr>
            </w:pPr>
            <w:r w:rsidRPr="00C50085">
              <w:rPr>
                <w:rFonts w:ascii="Verdana" w:hAnsi="Verdana"/>
                <w:b/>
                <w:sz w:val="20"/>
              </w:rPr>
              <w:t xml:space="preserve">4.  </w:t>
            </w:r>
            <w:r>
              <w:rPr>
                <w:rFonts w:ascii="Verdana" w:hAnsi="Verdana"/>
                <w:b/>
                <w:sz w:val="20"/>
              </w:rPr>
              <w:t>Criminal records</w:t>
            </w:r>
            <w:r w:rsidRPr="0001136C">
              <w:rPr>
                <w:rFonts w:ascii="Verdana" w:hAnsi="Verdana"/>
                <w:b/>
                <w:sz w:val="20"/>
              </w:rPr>
              <w:t xml:space="preserve">, including fingerprint-based checks </w:t>
            </w:r>
            <w:r>
              <w:rPr>
                <w:rFonts w:ascii="Verdana" w:hAnsi="Verdana"/>
                <w:b/>
                <w:sz w:val="20"/>
              </w:rPr>
              <w:t>were done on Adoptive parent(s)</w:t>
            </w:r>
          </w:p>
          <w:p w14:paraId="542CF10C" w14:textId="77777777" w:rsidR="001263D7" w:rsidRPr="00C50085" w:rsidRDefault="001263D7" w:rsidP="001263D7">
            <w:pPr>
              <w:rPr>
                <w:rFonts w:ascii="Verdana" w:hAnsi="Verdana"/>
                <w:b/>
                <w:sz w:val="20"/>
              </w:rPr>
            </w:pPr>
            <w:r>
              <w:rPr>
                <w:rFonts w:ascii="Verdana" w:hAnsi="Verdana"/>
                <w:b/>
                <w:sz w:val="20"/>
              </w:rPr>
              <w:t xml:space="preserve">     </w:t>
            </w:r>
            <w:r w:rsidRPr="00C50085">
              <w:rPr>
                <w:rFonts w:ascii="Verdana" w:hAnsi="Verdana"/>
                <w:b/>
                <w:sz w:val="20"/>
              </w:rPr>
              <w:t>and</w:t>
            </w:r>
            <w:r>
              <w:rPr>
                <w:rFonts w:ascii="Verdana" w:hAnsi="Verdana"/>
                <w:b/>
                <w:sz w:val="20"/>
              </w:rPr>
              <w:t xml:space="preserve"> </w:t>
            </w:r>
            <w:r w:rsidRPr="00C50085">
              <w:rPr>
                <w:rFonts w:ascii="Verdana" w:hAnsi="Verdana"/>
                <w:b/>
                <w:sz w:val="20"/>
              </w:rPr>
              <w:t xml:space="preserve">other adult household member.  </w:t>
            </w:r>
            <w:r>
              <w:rPr>
                <w:rFonts w:ascii="Verdana" w:hAnsi="Verdana"/>
                <w:b/>
                <w:sz w:val="20"/>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r w:rsidRPr="00C50085">
              <w:rPr>
                <w:rFonts w:ascii="Verdana" w:hAnsi="Verdana"/>
                <w:b/>
                <w:sz w:val="20"/>
              </w:rPr>
              <w:t xml:space="preserve">  </w:t>
            </w:r>
            <w:r w:rsidRPr="00C50085">
              <w:rPr>
                <w:rFonts w:cs="Arial"/>
                <w:sz w:val="22"/>
                <w:szCs w:val="22"/>
              </w:rPr>
              <w:t>N</w:t>
            </w:r>
            <w:r>
              <w:rPr>
                <w:rFonts w:cs="Arial"/>
                <w:sz w:val="22"/>
                <w:szCs w:val="22"/>
              </w:rPr>
              <w:t>/</w:t>
            </w:r>
            <w:r w:rsidRPr="00C50085">
              <w:rPr>
                <w:rFonts w:cs="Arial"/>
                <w:sz w:val="22"/>
                <w:szCs w:val="22"/>
              </w:rPr>
              <w:t>A</w:t>
            </w:r>
            <w:r w:rsidRPr="00C50085">
              <w:rPr>
                <w:rFonts w:ascii="Verdana" w:hAnsi="Verdana"/>
                <w:b/>
                <w:sz w:val="20"/>
              </w:rPr>
              <w:t xml:space="preserve"> </w:t>
            </w:r>
            <w:r w:rsidRPr="00C50085">
              <w:rPr>
                <w:rFonts w:ascii="Verdana" w:hAnsi="Verdana"/>
                <w:b/>
                <w:sz w:val="20"/>
              </w:rPr>
              <w:fldChar w:fldCharType="begin">
                <w:ffData>
                  <w:name w:val="Check12"/>
                  <w:enabled/>
                  <w:calcOnExit w:val="0"/>
                  <w:checkBox>
                    <w:sizeAuto/>
                    <w:default w:val="0"/>
                  </w:checkBox>
                </w:ffData>
              </w:fldChar>
            </w:r>
            <w:bookmarkStart w:id="130" w:name="Check12"/>
            <w:r w:rsidRPr="00C50085">
              <w:rPr>
                <w:rFonts w:ascii="Verdana" w:hAnsi="Verdana"/>
                <w:b/>
                <w:sz w:val="20"/>
              </w:rPr>
              <w:instrText xml:space="preserve"> FORMCHECKBOX </w:instrText>
            </w:r>
            <w:r w:rsidR="00DC4DC4">
              <w:rPr>
                <w:rFonts w:ascii="Verdana" w:hAnsi="Verdana"/>
                <w:b/>
                <w:sz w:val="20"/>
              </w:rPr>
            </w:r>
            <w:r w:rsidR="00DC4DC4">
              <w:rPr>
                <w:rFonts w:ascii="Verdana" w:hAnsi="Verdana"/>
                <w:b/>
                <w:sz w:val="20"/>
              </w:rPr>
              <w:fldChar w:fldCharType="separate"/>
            </w:r>
            <w:r w:rsidRPr="00C50085">
              <w:rPr>
                <w:rFonts w:ascii="Verdana" w:hAnsi="Verdana"/>
                <w:b/>
                <w:sz w:val="20"/>
              </w:rPr>
              <w:fldChar w:fldCharType="end"/>
            </w:r>
            <w:bookmarkEnd w:id="130"/>
          </w:p>
          <w:p w14:paraId="5B2840C2" w14:textId="77777777" w:rsidR="001263D7" w:rsidRPr="00C50085" w:rsidRDefault="001263D7" w:rsidP="001263D7">
            <w:pPr>
              <w:rPr>
                <w:rFonts w:ascii="Verdana" w:hAnsi="Verdana"/>
                <w:b/>
                <w:sz w:val="20"/>
              </w:rPr>
            </w:pPr>
            <w:r w:rsidRPr="00C50085">
              <w:rPr>
                <w:rFonts w:ascii="Verdana" w:hAnsi="Verdana"/>
                <w:b/>
                <w:sz w:val="20"/>
              </w:rPr>
              <w:t xml:space="preserve">     </w:t>
            </w:r>
          </w:p>
          <w:p w14:paraId="324945CB" w14:textId="77777777" w:rsidR="001263D7" w:rsidRDefault="001263D7" w:rsidP="001263D7">
            <w:pPr>
              <w:tabs>
                <w:tab w:val="left" w:pos="8667"/>
              </w:tabs>
              <w:rPr>
                <w:sz w:val="16"/>
                <w:szCs w:val="16"/>
              </w:rPr>
            </w:pPr>
            <w:r w:rsidRPr="00C50085">
              <w:rPr>
                <w:rFonts w:ascii="Verdana" w:hAnsi="Verdana"/>
                <w:b/>
                <w:sz w:val="20"/>
              </w:rPr>
              <w:t xml:space="preserve">     </w:t>
            </w:r>
            <w:r w:rsidRPr="00C50085">
              <w:rPr>
                <w:sz w:val="20"/>
              </w:rPr>
              <w:t xml:space="preserve"> </w:t>
            </w:r>
            <w:r w:rsidRPr="00084E82">
              <w:rPr>
                <w:sz w:val="16"/>
                <w:szCs w:val="16"/>
              </w:rPr>
              <w:t xml:space="preserve">NA if </w:t>
            </w:r>
            <w:r>
              <w:rPr>
                <w:sz w:val="16"/>
                <w:szCs w:val="16"/>
              </w:rPr>
              <w:t>Adoption Assistance Checklist is dated before January 1,</w:t>
            </w:r>
            <w:r w:rsidRPr="00084E82">
              <w:rPr>
                <w:sz w:val="16"/>
                <w:szCs w:val="16"/>
              </w:rPr>
              <w:t xml:space="preserve">1999      </w:t>
            </w:r>
          </w:p>
          <w:p w14:paraId="40074521" w14:textId="77777777" w:rsidR="001263D7" w:rsidRDefault="001263D7" w:rsidP="001263D7">
            <w:pPr>
              <w:tabs>
                <w:tab w:val="left" w:pos="8667"/>
              </w:tabs>
              <w:rPr>
                <w:sz w:val="16"/>
                <w:szCs w:val="16"/>
              </w:rPr>
            </w:pPr>
          </w:p>
          <w:p w14:paraId="71F3C84B" w14:textId="77777777" w:rsidR="001263D7" w:rsidRDefault="001263D7" w:rsidP="001263D7">
            <w:pPr>
              <w:rPr>
                <w:rFonts w:ascii="Verdana" w:hAnsi="Verdana"/>
                <w:b/>
                <w:sz w:val="20"/>
              </w:rPr>
            </w:pPr>
            <w:r>
              <w:rPr>
                <w:rFonts w:ascii="Verdana" w:hAnsi="Verdana"/>
                <w:b/>
                <w:sz w:val="20"/>
              </w:rPr>
              <w:t>4a</w:t>
            </w:r>
            <w:r w:rsidRPr="00C50085">
              <w:rPr>
                <w:rFonts w:ascii="Verdana" w:hAnsi="Verdana"/>
                <w:b/>
                <w:sz w:val="20"/>
              </w:rPr>
              <w:t xml:space="preserve">.  </w:t>
            </w:r>
            <w:r>
              <w:rPr>
                <w:rFonts w:ascii="Verdana" w:hAnsi="Verdana"/>
                <w:b/>
                <w:sz w:val="20"/>
              </w:rPr>
              <w:t xml:space="preserve">A statewide registry check for child abuse and neglect was done on Adoptive parent(s) and </w:t>
            </w:r>
          </w:p>
          <w:p w14:paraId="3057E620" w14:textId="77777777" w:rsidR="001263D7" w:rsidRDefault="001263D7" w:rsidP="001263D7">
            <w:pPr>
              <w:rPr>
                <w:rFonts w:cs="Arial"/>
                <w:b/>
                <w:sz w:val="22"/>
                <w:szCs w:val="22"/>
              </w:rPr>
            </w:pPr>
            <w:r>
              <w:rPr>
                <w:rFonts w:ascii="Verdana" w:hAnsi="Verdana"/>
                <w:b/>
                <w:sz w:val="20"/>
              </w:rPr>
              <w:t xml:space="preserve">       other adult household member(s)</w:t>
            </w:r>
            <w:r w:rsidRPr="00C50085">
              <w:rPr>
                <w:rFonts w:ascii="Verdana" w:hAnsi="Verdana"/>
                <w:b/>
                <w:sz w:val="20"/>
              </w:rPr>
              <w:t>.</w:t>
            </w:r>
            <w:r>
              <w:rPr>
                <w:b/>
                <w:sz w:val="22"/>
                <w:szCs w:val="22"/>
              </w:rPr>
              <w:t xml:space="preserve">   (RIL Check)</w:t>
            </w:r>
            <w:r w:rsidRPr="00C50085">
              <w:rPr>
                <w:b/>
                <w:sz w:val="22"/>
                <w:szCs w:val="22"/>
              </w:rPr>
              <w:t xml:space="preserve">          </w:t>
            </w:r>
            <w:r>
              <w:rPr>
                <w:b/>
                <w:sz w:val="22"/>
                <w:szCs w:val="22"/>
              </w:rPr>
              <w:t xml:space="preserve">         </w:t>
            </w:r>
            <w:r w:rsidRPr="00C50085">
              <w:rPr>
                <w:b/>
                <w:sz w:val="22"/>
                <w:szCs w:val="22"/>
              </w:rPr>
              <w:t xml:space="preserve">                           </w:t>
            </w:r>
            <w:r>
              <w:rPr>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r w:rsidRPr="00C50085">
              <w:rPr>
                <w:rFonts w:ascii="Verdana" w:hAnsi="Verdana"/>
                <w:b/>
                <w:sz w:val="20"/>
              </w:rPr>
              <w:t xml:space="preserve">  </w:t>
            </w:r>
            <w:r w:rsidRPr="00C50085">
              <w:rPr>
                <w:rFonts w:cs="Arial"/>
                <w:sz w:val="22"/>
                <w:szCs w:val="22"/>
              </w:rPr>
              <w:t>N</w:t>
            </w:r>
            <w:r>
              <w:rPr>
                <w:rFonts w:cs="Arial"/>
                <w:sz w:val="22"/>
                <w:szCs w:val="22"/>
              </w:rPr>
              <w:t>/</w:t>
            </w:r>
            <w:r w:rsidRPr="00C50085">
              <w:rPr>
                <w:rFonts w:cs="Arial"/>
                <w:sz w:val="22"/>
                <w:szCs w:val="22"/>
              </w:rPr>
              <w:t>A</w:t>
            </w:r>
            <w:r w:rsidRPr="00C50085">
              <w:rPr>
                <w:rFonts w:ascii="Verdana" w:hAnsi="Verdana"/>
                <w:b/>
                <w:sz w:val="20"/>
              </w:rPr>
              <w:t xml:space="preserve"> </w:t>
            </w:r>
            <w:r w:rsidRPr="00C50085">
              <w:rPr>
                <w:rFonts w:ascii="Verdana" w:hAnsi="Verdana"/>
                <w:b/>
                <w:sz w:val="20"/>
              </w:rPr>
              <w:fldChar w:fldCharType="begin">
                <w:ffData>
                  <w:name w:val="Check12"/>
                  <w:enabled/>
                  <w:calcOnExit w:val="0"/>
                  <w:checkBox>
                    <w:sizeAuto/>
                    <w:default w:val="0"/>
                  </w:checkBox>
                </w:ffData>
              </w:fldChar>
            </w:r>
            <w:r w:rsidRPr="00C50085">
              <w:rPr>
                <w:rFonts w:ascii="Verdana" w:hAnsi="Verdana"/>
                <w:b/>
                <w:sz w:val="20"/>
              </w:rPr>
              <w:instrText xml:space="preserve"> FORMCHECKBOX </w:instrText>
            </w:r>
            <w:r w:rsidR="00DC4DC4">
              <w:rPr>
                <w:rFonts w:ascii="Verdana" w:hAnsi="Verdana"/>
                <w:b/>
                <w:sz w:val="20"/>
              </w:rPr>
            </w:r>
            <w:r w:rsidR="00DC4DC4">
              <w:rPr>
                <w:rFonts w:ascii="Verdana" w:hAnsi="Verdana"/>
                <w:b/>
                <w:sz w:val="20"/>
              </w:rPr>
              <w:fldChar w:fldCharType="separate"/>
            </w:r>
            <w:r w:rsidRPr="00C50085">
              <w:rPr>
                <w:rFonts w:ascii="Verdana" w:hAnsi="Verdana"/>
                <w:b/>
                <w:sz w:val="20"/>
              </w:rPr>
              <w:fldChar w:fldCharType="end"/>
            </w:r>
            <w:r>
              <w:rPr>
                <w:b/>
                <w:sz w:val="22"/>
                <w:szCs w:val="22"/>
              </w:rPr>
              <w:t xml:space="preserve">              </w:t>
            </w:r>
          </w:p>
          <w:p w14:paraId="37241D49" w14:textId="77777777" w:rsidR="001263D7" w:rsidRDefault="001263D7" w:rsidP="001263D7">
            <w:pPr>
              <w:tabs>
                <w:tab w:val="left" w:pos="8667"/>
              </w:tabs>
              <w:rPr>
                <w:rFonts w:ascii="Verdana" w:hAnsi="Verdana"/>
                <w:b/>
                <w:sz w:val="20"/>
              </w:rPr>
            </w:pPr>
            <w:r w:rsidRPr="00C50085">
              <w:rPr>
                <w:rFonts w:ascii="Verdana" w:hAnsi="Verdana"/>
                <w:b/>
                <w:sz w:val="20"/>
              </w:rPr>
              <w:t xml:space="preserve">     </w:t>
            </w:r>
          </w:p>
          <w:p w14:paraId="7F84542E" w14:textId="77777777" w:rsidR="001263D7" w:rsidRDefault="001263D7" w:rsidP="001263D7">
            <w:pPr>
              <w:tabs>
                <w:tab w:val="left" w:pos="8667"/>
              </w:tabs>
              <w:rPr>
                <w:sz w:val="16"/>
                <w:szCs w:val="16"/>
              </w:rPr>
            </w:pPr>
            <w:r>
              <w:rPr>
                <w:rFonts w:ascii="Verdana" w:hAnsi="Verdana"/>
                <w:b/>
                <w:sz w:val="20"/>
              </w:rPr>
              <w:t xml:space="preserve">      </w:t>
            </w:r>
            <w:r w:rsidRPr="00C50085">
              <w:rPr>
                <w:sz w:val="20"/>
              </w:rPr>
              <w:t xml:space="preserve"> </w:t>
            </w:r>
            <w:r w:rsidRPr="00084E82">
              <w:rPr>
                <w:sz w:val="16"/>
                <w:szCs w:val="16"/>
              </w:rPr>
              <w:t xml:space="preserve">NA if </w:t>
            </w:r>
            <w:r>
              <w:rPr>
                <w:sz w:val="16"/>
                <w:szCs w:val="16"/>
              </w:rPr>
              <w:t>Adoption Assistance Checklist</w:t>
            </w:r>
            <w:r w:rsidRPr="00084E82">
              <w:rPr>
                <w:sz w:val="16"/>
                <w:szCs w:val="16"/>
              </w:rPr>
              <w:t xml:space="preserve"> is dated before </w:t>
            </w:r>
            <w:r>
              <w:rPr>
                <w:sz w:val="16"/>
                <w:szCs w:val="16"/>
              </w:rPr>
              <w:t>October 15, 2010</w:t>
            </w:r>
            <w:r w:rsidRPr="00084E82">
              <w:rPr>
                <w:sz w:val="16"/>
                <w:szCs w:val="16"/>
              </w:rPr>
              <w:t xml:space="preserve">      </w:t>
            </w:r>
          </w:p>
          <w:p w14:paraId="129E60AD" w14:textId="77777777" w:rsidR="001263D7" w:rsidRDefault="001263D7" w:rsidP="001263D7">
            <w:pPr>
              <w:tabs>
                <w:tab w:val="left" w:pos="8667"/>
              </w:tabs>
              <w:rPr>
                <w:i/>
                <w:sz w:val="16"/>
                <w:szCs w:val="16"/>
              </w:rPr>
            </w:pPr>
          </w:p>
          <w:p w14:paraId="60EF78FB" w14:textId="77777777" w:rsidR="001263D7" w:rsidRPr="00C9659F" w:rsidRDefault="001263D7" w:rsidP="001263D7">
            <w:pPr>
              <w:tabs>
                <w:tab w:val="left" w:pos="8667"/>
              </w:tabs>
              <w:rPr>
                <w:i/>
                <w:sz w:val="16"/>
                <w:szCs w:val="16"/>
              </w:rPr>
            </w:pPr>
            <w:r w:rsidRPr="00930C56">
              <w:rPr>
                <w:i/>
                <w:sz w:val="16"/>
                <w:szCs w:val="16"/>
              </w:rPr>
              <w:t>Section 471(a)(20) of the Social Security Act</w:t>
            </w:r>
            <w:r>
              <w:rPr>
                <w:i/>
                <w:sz w:val="16"/>
                <w:szCs w:val="16"/>
              </w:rPr>
              <w:t xml:space="preserve">: </w:t>
            </w:r>
            <w:bookmarkStart w:id="131" w:name="act-471-a-20"/>
            <w:r w:rsidRPr="00930C56">
              <w:rPr>
                <w:i/>
                <w:sz w:val="16"/>
                <w:szCs w:val="16"/>
              </w:rPr>
              <w:t>20)</w:t>
            </w:r>
            <w:bookmarkStart w:id="132" w:name="act-471-a-20-a"/>
            <w:bookmarkEnd w:id="131"/>
            <w:r w:rsidRPr="00930C56">
              <w:rPr>
                <w:i/>
                <w:sz w:val="16"/>
                <w:szCs w:val="16"/>
              </w:rPr>
              <w:t>(A)</w:t>
            </w:r>
            <w:bookmarkEnd w:id="132"/>
            <w:r w:rsidRPr="00930C56">
              <w:rPr>
                <w:i/>
                <w:sz w:val="16"/>
                <w:szCs w:val="16"/>
              </w:rPr>
              <w:t xml:space="preserve"> provides procedures for criminal records checks, including fingerprint-based checks of national crime information databases (as defined in section 534(e)(3)(A) of title 28, United States Code</w:t>
            </w:r>
            <w:bookmarkStart w:id="133" w:name="ftn222"/>
            <w:r w:rsidRPr="00930C56">
              <w:rPr>
                <w:i/>
                <w:sz w:val="16"/>
                <w:szCs w:val="16"/>
                <w:vertAlign w:val="superscript"/>
              </w:rPr>
              <w:fldChar w:fldCharType="begin"/>
            </w:r>
            <w:r w:rsidRPr="00930C56">
              <w:rPr>
                <w:i/>
                <w:sz w:val="16"/>
                <w:szCs w:val="16"/>
                <w:vertAlign w:val="superscript"/>
              </w:rPr>
              <w:instrText xml:space="preserve"> HYPERLINK "http://www.ssa.gov/OP_Home/ssact/title04/0471.htm" \l "ft222" \o "Footnote #222" </w:instrText>
            </w:r>
            <w:r w:rsidRPr="00930C56">
              <w:rPr>
                <w:i/>
                <w:sz w:val="16"/>
                <w:szCs w:val="16"/>
                <w:vertAlign w:val="superscript"/>
              </w:rPr>
              <w:fldChar w:fldCharType="separate"/>
            </w:r>
            <w:r w:rsidRPr="00925131">
              <w:rPr>
                <w:rStyle w:val="Hyperlink"/>
                <w:i/>
                <w:sz w:val="16"/>
                <w:szCs w:val="16"/>
                <w:vertAlign w:val="superscript"/>
              </w:rPr>
              <w:t>[222]</w:t>
            </w:r>
            <w:r w:rsidRPr="00930C56">
              <w:rPr>
                <w:i/>
                <w:sz w:val="16"/>
                <w:szCs w:val="16"/>
              </w:rPr>
              <w:fldChar w:fldCharType="end"/>
            </w:r>
            <w:bookmarkEnd w:id="133"/>
            <w:r w:rsidRPr="00930C56">
              <w:rPr>
                <w:i/>
                <w:sz w:val="16"/>
                <w:szCs w:val="16"/>
              </w:rPr>
              <w:t>), for any prospective foster or adoptive parent before the foster or adoptive parent may be finally approved for placement of a child regardless of whether foster care maintenance payments or adoption assistance payments are to be made on behalf of the child under the State plan</w:t>
            </w:r>
            <w:r>
              <w:rPr>
                <w:i/>
                <w:sz w:val="16"/>
                <w:szCs w:val="16"/>
              </w:rPr>
              <w:t>…</w:t>
            </w:r>
            <w:r w:rsidRPr="00930C56">
              <w:rPr>
                <w:sz w:val="16"/>
                <w:szCs w:val="16"/>
              </w:rPr>
              <w:t>State shall—</w:t>
            </w:r>
            <w:bookmarkStart w:id="134" w:name="act-471-a-20-b-i"/>
            <w:r w:rsidRPr="00930C56">
              <w:rPr>
                <w:sz w:val="16"/>
                <w:szCs w:val="16"/>
              </w:rPr>
              <w:t>(i)</w:t>
            </w:r>
            <w:bookmarkEnd w:id="134"/>
            <w:r w:rsidRPr="00930C56">
              <w:rPr>
                <w:sz w:val="16"/>
                <w:szCs w:val="16"/>
              </w:rPr>
              <w:t xml:space="preserve"> check any child abuse and neglect registry maintained by the State for information on any prospective foster or adoptive parent and on any other adult living in the home of such a prospective parent, and request any other State in which any such prospective parent or other adult has resided in the preceding 5 years</w:t>
            </w:r>
            <w:r>
              <w:rPr>
                <w:sz w:val="16"/>
                <w:szCs w:val="16"/>
              </w:rPr>
              <w:t>.</w:t>
            </w:r>
            <w:r w:rsidRPr="00930C56">
              <w:rPr>
                <w:sz w:val="16"/>
                <w:szCs w:val="16"/>
              </w:rPr>
              <w:t xml:space="preserve">                       </w:t>
            </w:r>
          </w:p>
        </w:tc>
      </w:tr>
      <w:tr w:rsidR="001263D7" w:rsidRPr="00C50085" w14:paraId="6CA77136" w14:textId="77777777" w:rsidTr="00B939BE">
        <w:trPr>
          <w:trHeight w:val="1365"/>
        </w:trPr>
        <w:tc>
          <w:tcPr>
            <w:tcW w:w="10800" w:type="dxa"/>
            <w:gridSpan w:val="2"/>
            <w:tcBorders>
              <w:top w:val="single" w:sz="4" w:space="0" w:color="auto"/>
              <w:left w:val="single" w:sz="4" w:space="0" w:color="auto"/>
              <w:bottom w:val="single" w:sz="4" w:space="0" w:color="auto"/>
              <w:right w:val="single" w:sz="4" w:space="0" w:color="auto"/>
            </w:tcBorders>
          </w:tcPr>
          <w:p w14:paraId="69960BC1" w14:textId="77777777" w:rsidR="001263D7" w:rsidRPr="00C50085" w:rsidRDefault="001263D7" w:rsidP="001263D7">
            <w:pPr>
              <w:rPr>
                <w:rFonts w:ascii="Verdana" w:hAnsi="Verdana"/>
                <w:b/>
                <w:sz w:val="20"/>
              </w:rPr>
            </w:pPr>
          </w:p>
          <w:p w14:paraId="3C4DE15A" w14:textId="77777777" w:rsidR="001263D7" w:rsidRPr="00C50085" w:rsidRDefault="001263D7" w:rsidP="001263D7">
            <w:pPr>
              <w:rPr>
                <w:rFonts w:cs="Arial"/>
                <w:sz w:val="22"/>
                <w:szCs w:val="22"/>
              </w:rPr>
            </w:pPr>
            <w:r w:rsidRPr="00C50085">
              <w:rPr>
                <w:rFonts w:ascii="Verdana" w:hAnsi="Verdana"/>
                <w:b/>
                <w:sz w:val="20"/>
              </w:rPr>
              <w:t xml:space="preserve">5.  The adoption assistance agreement is in effect prior to the finalization of the adoption, unless a fair hearing rules in favor of an eligible child after the finalization of the adoption? </w:t>
            </w:r>
            <w:r w:rsidRPr="00C50085">
              <w:rPr>
                <w:rFonts w:cs="Arial"/>
                <w:sz w:val="22"/>
                <w:szCs w:val="22"/>
              </w:rPr>
              <w:t xml:space="preserve"> </w:t>
            </w:r>
          </w:p>
          <w:p w14:paraId="12CB054D" w14:textId="77777777" w:rsidR="001263D7" w:rsidRPr="00C50085" w:rsidRDefault="001263D7" w:rsidP="001263D7">
            <w:pPr>
              <w:tabs>
                <w:tab w:val="left" w:pos="9612"/>
                <w:tab w:val="left" w:pos="9777"/>
              </w:tabs>
              <w:rPr>
                <w:rFonts w:cs="Arial"/>
                <w:b/>
                <w:sz w:val="22"/>
                <w:szCs w:val="22"/>
              </w:rPr>
            </w:pPr>
            <w:r w:rsidRPr="00C50085">
              <w:rPr>
                <w:rFonts w:cs="Arial"/>
                <w:b/>
                <w:sz w:val="22"/>
                <w:szCs w:val="22"/>
              </w:rPr>
              <w:t xml:space="preserve">                                                                                                                                                        </w:t>
            </w:r>
            <w:r>
              <w:rPr>
                <w:rFonts w:cs="Arial"/>
                <w:b/>
                <w:sz w:val="22"/>
                <w:szCs w:val="22"/>
              </w:rPr>
              <w:t xml:space="preserve">                      </w:t>
            </w:r>
            <w:r w:rsidRPr="00C50085">
              <w:rPr>
                <w:rFonts w:cs="Arial"/>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ed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p>
          <w:p w14:paraId="11971904" w14:textId="77777777" w:rsidR="001263D7" w:rsidRPr="00084E82" w:rsidRDefault="001263D7" w:rsidP="001263D7">
            <w:pPr>
              <w:rPr>
                <w:b/>
                <w:sz w:val="16"/>
                <w:szCs w:val="16"/>
              </w:rPr>
            </w:pPr>
            <w:r>
              <w:rPr>
                <w:sz w:val="16"/>
                <w:szCs w:val="16"/>
              </w:rPr>
              <w:t>Prior to the finalization of the adoption the</w:t>
            </w:r>
            <w:r w:rsidRPr="00084E82">
              <w:rPr>
                <w:sz w:val="16"/>
                <w:szCs w:val="16"/>
              </w:rPr>
              <w:t xml:space="preserve"> agreement must </w:t>
            </w:r>
            <w:r w:rsidRPr="00B46B06">
              <w:rPr>
                <w:sz w:val="16"/>
                <w:szCs w:val="16"/>
              </w:rPr>
              <w:t>be signed and dated</w:t>
            </w:r>
            <w:r w:rsidRPr="00084E82">
              <w:rPr>
                <w:sz w:val="16"/>
                <w:szCs w:val="16"/>
              </w:rPr>
              <w:t xml:space="preserve"> by all parties, namely, the adoptive parent(s) and State agency </w:t>
            </w:r>
            <w:r w:rsidRPr="00A17AC0">
              <w:rPr>
                <w:sz w:val="16"/>
                <w:szCs w:val="16"/>
              </w:rPr>
              <w:t xml:space="preserve">representative </w:t>
            </w:r>
            <w:r w:rsidRPr="00A17AC0">
              <w:rPr>
                <w:i/>
                <w:sz w:val="16"/>
                <w:szCs w:val="16"/>
              </w:rPr>
              <w:t>and a signed copy given to each party.</w:t>
            </w:r>
          </w:p>
        </w:tc>
      </w:tr>
      <w:tr w:rsidR="001263D7" w:rsidRPr="00C50085" w14:paraId="045CC18E" w14:textId="77777777" w:rsidTr="00B939BE">
        <w:trPr>
          <w:trHeight w:val="530"/>
        </w:trPr>
        <w:tc>
          <w:tcPr>
            <w:tcW w:w="10800" w:type="dxa"/>
            <w:gridSpan w:val="2"/>
            <w:tcBorders>
              <w:top w:val="single" w:sz="4" w:space="0" w:color="auto"/>
              <w:left w:val="single" w:sz="4" w:space="0" w:color="auto"/>
              <w:bottom w:val="single" w:sz="4" w:space="0" w:color="auto"/>
              <w:right w:val="single" w:sz="4" w:space="0" w:color="auto"/>
            </w:tcBorders>
          </w:tcPr>
          <w:p w14:paraId="6EAF1EBF" w14:textId="77777777" w:rsidR="001263D7" w:rsidRPr="00C50085" w:rsidRDefault="001263D7" w:rsidP="001263D7">
            <w:pPr>
              <w:rPr>
                <w:sz w:val="20"/>
              </w:rPr>
            </w:pPr>
          </w:p>
          <w:p w14:paraId="4F3B8896" w14:textId="77777777" w:rsidR="001263D7" w:rsidRDefault="001263D7" w:rsidP="001263D7">
            <w:pPr>
              <w:rPr>
                <w:rFonts w:ascii="Verdana" w:hAnsi="Verdana" w:cs="Vrinda"/>
                <w:b/>
                <w:sz w:val="20"/>
              </w:rPr>
            </w:pPr>
            <w:r w:rsidRPr="00C50085">
              <w:rPr>
                <w:rFonts w:ascii="Verdana" w:hAnsi="Verdana" w:cs="Vrinda"/>
                <w:b/>
                <w:sz w:val="20"/>
              </w:rPr>
              <w:t xml:space="preserve">Comments: </w:t>
            </w:r>
            <w:r w:rsidRPr="00C50085">
              <w:rPr>
                <w:rFonts w:ascii="Verdana" w:hAnsi="Verdana" w:cs="Vrinda"/>
                <w:b/>
                <w:sz w:val="20"/>
              </w:rPr>
              <w:fldChar w:fldCharType="begin">
                <w:ffData>
                  <w:name w:val="Text18"/>
                  <w:enabled/>
                  <w:calcOnExit w:val="0"/>
                  <w:textInput/>
                </w:ffData>
              </w:fldChar>
            </w:r>
            <w:bookmarkStart w:id="135" w:name="Text18"/>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Pr>
                <w:rFonts w:ascii="Verdana" w:hAnsi="Verdana" w:cs="Vrinda"/>
                <w:b/>
                <w:sz w:val="20"/>
              </w:rPr>
              <w:t> </w:t>
            </w:r>
            <w:r>
              <w:rPr>
                <w:rFonts w:ascii="Verdana" w:hAnsi="Verdana" w:cs="Vrinda"/>
                <w:b/>
                <w:sz w:val="20"/>
              </w:rPr>
              <w:t> </w:t>
            </w:r>
            <w:r>
              <w:rPr>
                <w:rFonts w:ascii="Verdana" w:hAnsi="Verdana" w:cs="Vrinda"/>
                <w:b/>
                <w:sz w:val="20"/>
              </w:rPr>
              <w:t> </w:t>
            </w:r>
            <w:r>
              <w:rPr>
                <w:rFonts w:ascii="Verdana" w:hAnsi="Verdana" w:cs="Vrinda"/>
                <w:b/>
                <w:sz w:val="20"/>
              </w:rPr>
              <w:t> </w:t>
            </w:r>
            <w:r>
              <w:rPr>
                <w:rFonts w:ascii="Verdana" w:hAnsi="Verdana" w:cs="Vrinda"/>
                <w:b/>
                <w:sz w:val="20"/>
              </w:rPr>
              <w:t> </w:t>
            </w:r>
            <w:r w:rsidRPr="00C50085">
              <w:rPr>
                <w:rFonts w:ascii="Verdana" w:hAnsi="Verdana" w:cs="Vrinda"/>
                <w:b/>
                <w:sz w:val="20"/>
              </w:rPr>
              <w:fldChar w:fldCharType="end"/>
            </w:r>
            <w:bookmarkEnd w:id="135"/>
          </w:p>
          <w:p w14:paraId="39F3BE6E" w14:textId="77777777" w:rsidR="001263D7" w:rsidRDefault="001263D7" w:rsidP="001263D7">
            <w:pPr>
              <w:rPr>
                <w:rFonts w:ascii="Verdana" w:hAnsi="Verdana" w:cs="Vrinda"/>
                <w:b/>
                <w:sz w:val="20"/>
              </w:rPr>
            </w:pPr>
          </w:p>
          <w:p w14:paraId="56DD56EE" w14:textId="77777777" w:rsidR="001263D7" w:rsidRPr="00C50085" w:rsidRDefault="001263D7" w:rsidP="001263D7">
            <w:pPr>
              <w:rPr>
                <w:rFonts w:ascii="Verdana" w:hAnsi="Verdana" w:cs="Vrinda"/>
                <w:b/>
                <w:sz w:val="20"/>
              </w:rPr>
            </w:pPr>
          </w:p>
        </w:tc>
      </w:tr>
      <w:tr w:rsidR="001263D7" w:rsidRPr="00C50085" w14:paraId="04450D28" w14:textId="77777777" w:rsidTr="00B939BE">
        <w:trPr>
          <w:trHeight w:val="1070"/>
        </w:trPr>
        <w:tc>
          <w:tcPr>
            <w:tcW w:w="10800" w:type="dxa"/>
            <w:gridSpan w:val="2"/>
            <w:shd w:val="clear" w:color="auto" w:fill="CCCCCC"/>
          </w:tcPr>
          <w:p w14:paraId="757A16EF" w14:textId="77777777" w:rsidR="001263D7" w:rsidRPr="00C50085" w:rsidRDefault="001263D7" w:rsidP="00C95DDE">
            <w:pPr>
              <w:numPr>
                <w:ilvl w:val="0"/>
                <w:numId w:val="46"/>
              </w:numPr>
              <w:rPr>
                <w:caps/>
              </w:rPr>
            </w:pPr>
            <w:r w:rsidRPr="00C50085">
              <w:rPr>
                <w:b/>
                <w:caps/>
              </w:rPr>
              <w:t>Special Needs Determination</w:t>
            </w:r>
          </w:p>
          <w:p w14:paraId="67CED16C" w14:textId="77777777" w:rsidR="001263D7" w:rsidRPr="00C50085" w:rsidRDefault="001263D7" w:rsidP="001263D7">
            <w:pPr>
              <w:spacing w:after="192"/>
              <w:rPr>
                <w:rFonts w:ascii="Verdana" w:hAnsi="Verdana"/>
                <w:i/>
                <w:sz w:val="16"/>
                <w:szCs w:val="16"/>
              </w:rPr>
            </w:pPr>
            <w:r w:rsidRPr="00C50085">
              <w:rPr>
                <w:rFonts w:ascii="Verdana" w:hAnsi="Verdana"/>
                <w:i/>
                <w:sz w:val="16"/>
                <w:szCs w:val="16"/>
              </w:rPr>
              <w:t xml:space="preserve">A child's eligibility for title IV-E adoption assistance is based, in part, on a determination by the State that the child is a child with special needs. A determination of special needs is a three-part requirement established in section 473(c) of the Act. All three parts of the special needs provision must be met in order for a child to be considered a child with special needs. The determination of special needs must be made by the State </w:t>
            </w:r>
            <w:r w:rsidRPr="00C50085">
              <w:rPr>
                <w:rFonts w:ascii="Verdana" w:hAnsi="Verdana"/>
                <w:i/>
                <w:iCs/>
                <w:sz w:val="16"/>
                <w:szCs w:val="16"/>
              </w:rPr>
              <w:t>prior to the finalization of the adoption</w:t>
            </w:r>
            <w:r w:rsidRPr="00C50085">
              <w:rPr>
                <w:rFonts w:ascii="Verdana" w:hAnsi="Verdana"/>
                <w:i/>
                <w:sz w:val="16"/>
                <w:szCs w:val="16"/>
              </w:rPr>
              <w:t>. Those three parts are as follows:</w:t>
            </w:r>
          </w:p>
        </w:tc>
      </w:tr>
      <w:tr w:rsidR="001263D7" w:rsidRPr="00C50085" w14:paraId="6905F6DC" w14:textId="77777777" w:rsidTr="00B939BE">
        <w:trPr>
          <w:trHeight w:val="1700"/>
        </w:trPr>
        <w:tc>
          <w:tcPr>
            <w:tcW w:w="10800" w:type="dxa"/>
            <w:gridSpan w:val="2"/>
            <w:tcBorders>
              <w:top w:val="single" w:sz="4" w:space="0" w:color="auto"/>
              <w:left w:val="single" w:sz="4" w:space="0" w:color="auto"/>
              <w:bottom w:val="single" w:sz="4" w:space="0" w:color="auto"/>
              <w:right w:val="single" w:sz="4" w:space="0" w:color="auto"/>
            </w:tcBorders>
          </w:tcPr>
          <w:p w14:paraId="681660BD" w14:textId="77777777" w:rsidR="001263D7" w:rsidRPr="00C50085" w:rsidRDefault="001263D7" w:rsidP="001263D7">
            <w:pPr>
              <w:rPr>
                <w:b/>
                <w:sz w:val="16"/>
                <w:szCs w:val="16"/>
              </w:rPr>
            </w:pPr>
          </w:p>
          <w:p w14:paraId="3D8A2F1E" w14:textId="77777777" w:rsidR="001263D7" w:rsidRPr="00C50085" w:rsidRDefault="001263D7" w:rsidP="001263D7">
            <w:pPr>
              <w:spacing w:after="192"/>
              <w:rPr>
                <w:rFonts w:cs="Arial"/>
                <w:b/>
                <w:sz w:val="16"/>
                <w:szCs w:val="16"/>
              </w:rPr>
            </w:pPr>
            <w:r w:rsidRPr="00C50085">
              <w:rPr>
                <w:rFonts w:ascii="Verdana" w:hAnsi="Verdana"/>
                <w:b/>
                <w:bCs/>
                <w:sz w:val="20"/>
              </w:rPr>
              <w:t>(1)</w:t>
            </w:r>
            <w:r w:rsidRPr="00C50085">
              <w:rPr>
                <w:rFonts w:ascii="Verdana" w:hAnsi="Verdana"/>
                <w:b/>
                <w:bCs/>
              </w:rPr>
              <w:t xml:space="preserve"> </w:t>
            </w:r>
            <w:r w:rsidRPr="00C50085">
              <w:rPr>
                <w:rFonts w:ascii="Verdana" w:hAnsi="Verdana"/>
                <w:b/>
                <w:bCs/>
                <w:sz w:val="20"/>
              </w:rPr>
              <w:t>It has been determined that the child cannot or should not be returned to the home of his or her parent(s</w:t>
            </w:r>
            <w:r w:rsidRPr="00C50085">
              <w:rPr>
                <w:rFonts w:cs="Arial"/>
                <w:b/>
                <w:bCs/>
                <w:sz w:val="20"/>
              </w:rPr>
              <w:t>).</w:t>
            </w:r>
            <w:r w:rsidRPr="00C50085">
              <w:rPr>
                <w:rFonts w:cs="Arial"/>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DC4DC4">
              <w:rPr>
                <w:b/>
                <w:sz w:val="22"/>
                <w:szCs w:val="22"/>
              </w:rPr>
            </w:r>
            <w:r w:rsidR="00DC4DC4">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Box>
                </w:ffData>
              </w:fldChar>
            </w:r>
            <w:r w:rsidRPr="00C50085">
              <w:rPr>
                <w:rFonts w:ascii="Arial Black" w:hAnsi="Arial Black"/>
                <w:b/>
                <w:sz w:val="22"/>
                <w:szCs w:val="22"/>
              </w:rPr>
              <w:instrText xml:space="preserve"> FORMCHECKBOX </w:instrText>
            </w:r>
            <w:r w:rsidR="00DC4DC4">
              <w:rPr>
                <w:rFonts w:ascii="Arial Black" w:hAnsi="Arial Black"/>
                <w:b/>
                <w:sz w:val="22"/>
                <w:szCs w:val="22"/>
              </w:rPr>
            </w:r>
            <w:r w:rsidR="00DC4DC4">
              <w:rPr>
                <w:rFonts w:ascii="Arial Black" w:hAnsi="Arial Black"/>
                <w:b/>
                <w:sz w:val="22"/>
                <w:szCs w:val="22"/>
              </w:rPr>
              <w:fldChar w:fldCharType="separate"/>
            </w:r>
            <w:r w:rsidRPr="00C50085">
              <w:rPr>
                <w:rFonts w:ascii="Arial Black" w:hAnsi="Arial Black"/>
                <w:b/>
                <w:sz w:val="22"/>
                <w:szCs w:val="22"/>
              </w:rPr>
              <w:fldChar w:fldCharType="end"/>
            </w:r>
          </w:p>
          <w:p w14:paraId="793E606C" w14:textId="77777777" w:rsidR="001263D7" w:rsidRPr="00C50085" w:rsidRDefault="001263D7" w:rsidP="001263D7">
            <w:pPr>
              <w:spacing w:after="192"/>
              <w:rPr>
                <w:rFonts w:cs="Arial"/>
                <w:sz w:val="16"/>
                <w:szCs w:val="16"/>
              </w:rPr>
            </w:pPr>
            <w:r w:rsidRPr="00C50085">
              <w:rPr>
                <w:rFonts w:cs="Arial"/>
                <w:sz w:val="16"/>
                <w:szCs w:val="16"/>
              </w:rPr>
              <w:t xml:space="preserve">This determination can be based on evidence by an order from a court of competent jurisdiction that terminates parental rights, the existence of a petition to the court for a </w:t>
            </w:r>
            <w:r>
              <w:rPr>
                <w:rFonts w:cs="Arial"/>
                <w:sz w:val="16"/>
                <w:szCs w:val="16"/>
              </w:rPr>
              <w:t xml:space="preserve">TPR, </w:t>
            </w:r>
            <w:r w:rsidRPr="00C50085">
              <w:rPr>
                <w:rFonts w:cs="Arial"/>
                <w:sz w:val="16"/>
                <w:szCs w:val="16"/>
              </w:rPr>
              <w:t>or a signed relinquishment by the parent(s). In addition, if a child can be adopted in accordance with State or Tribal law without a TPR or relinquishment, the requirement of section 473(c)(1) of the Act can be satisfied as long as the State has documented the valid reason why the child cannot or should not be returned to the home of his or her parent(s).</w:t>
            </w:r>
          </w:p>
        </w:tc>
      </w:tr>
      <w:tr w:rsidR="001263D7" w:rsidRPr="00C50085" w14:paraId="3D099DC0" w14:textId="77777777" w:rsidTr="00B939BE">
        <w:trPr>
          <w:trHeight w:val="735"/>
        </w:trPr>
        <w:tc>
          <w:tcPr>
            <w:tcW w:w="10800" w:type="dxa"/>
            <w:gridSpan w:val="2"/>
            <w:tcBorders>
              <w:bottom w:val="nil"/>
            </w:tcBorders>
          </w:tcPr>
          <w:p w14:paraId="24DC37DB" w14:textId="77777777" w:rsidR="001263D7" w:rsidRDefault="001263D7" w:rsidP="001263D7">
            <w:pPr>
              <w:rPr>
                <w:b/>
                <w:sz w:val="16"/>
                <w:szCs w:val="16"/>
              </w:rPr>
            </w:pPr>
          </w:p>
          <w:p w14:paraId="2F578F8C" w14:textId="77777777" w:rsidR="001263D7" w:rsidRPr="00C50085" w:rsidRDefault="001263D7" w:rsidP="001263D7">
            <w:pPr>
              <w:rPr>
                <w:b/>
                <w:sz w:val="16"/>
                <w:szCs w:val="16"/>
              </w:rPr>
            </w:pPr>
          </w:p>
          <w:p w14:paraId="4D2AB02C" w14:textId="77777777" w:rsidR="001263D7" w:rsidRPr="00C50085" w:rsidRDefault="001263D7" w:rsidP="001263D7">
            <w:pPr>
              <w:spacing w:after="192"/>
              <w:rPr>
                <w:rFonts w:ascii="Arial Black" w:hAnsi="Arial Black"/>
                <w:b/>
                <w:sz w:val="22"/>
                <w:szCs w:val="22"/>
              </w:rPr>
            </w:pPr>
            <w:r w:rsidRPr="00C50085">
              <w:rPr>
                <w:rFonts w:ascii="Verdana" w:hAnsi="Verdana"/>
                <w:b/>
                <w:bCs/>
                <w:sz w:val="20"/>
              </w:rPr>
              <w:t xml:space="preserve">(2) Based on </w:t>
            </w:r>
            <w:r w:rsidRPr="00330821">
              <w:rPr>
                <w:rFonts w:ascii="Verdana" w:hAnsi="Verdana"/>
                <w:b/>
                <w:bCs/>
                <w:sz w:val="20"/>
              </w:rPr>
              <w:t>an existing</w:t>
            </w:r>
            <w:r w:rsidRPr="00C50085">
              <w:rPr>
                <w:rFonts w:ascii="Verdana" w:hAnsi="Verdana"/>
                <w:b/>
                <w:bCs/>
                <w:sz w:val="20"/>
              </w:rPr>
              <w:t xml:space="preserve"> specific factor(s) or condition(s), it has been determined that the child cannot be adopted without providing title IV-E adoption assistance.                         </w:t>
            </w:r>
            <w:r w:rsidRPr="00C50085">
              <w:rPr>
                <w:rFonts w:ascii="Verdana" w:hAnsi="Verdana"/>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DC4DC4">
              <w:rPr>
                <w:b/>
                <w:sz w:val="22"/>
                <w:szCs w:val="22"/>
              </w:rPr>
            </w:r>
            <w:r w:rsidR="00DC4DC4">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ed w:val="0"/>
                  </w:checkBox>
                </w:ffData>
              </w:fldChar>
            </w:r>
            <w:r w:rsidRPr="00C50085">
              <w:rPr>
                <w:rFonts w:ascii="Arial Black" w:hAnsi="Arial Black"/>
                <w:b/>
                <w:sz w:val="22"/>
                <w:szCs w:val="22"/>
              </w:rPr>
              <w:instrText xml:space="preserve"> FORMCHECKBOX </w:instrText>
            </w:r>
            <w:r w:rsidR="00DC4DC4">
              <w:rPr>
                <w:rFonts w:ascii="Arial Black" w:hAnsi="Arial Black"/>
                <w:b/>
                <w:sz w:val="22"/>
                <w:szCs w:val="22"/>
              </w:rPr>
            </w:r>
            <w:r w:rsidR="00DC4DC4">
              <w:rPr>
                <w:rFonts w:ascii="Arial Black" w:hAnsi="Arial Black"/>
                <w:b/>
                <w:sz w:val="22"/>
                <w:szCs w:val="22"/>
              </w:rPr>
              <w:fldChar w:fldCharType="separate"/>
            </w:r>
            <w:r w:rsidRPr="00C50085">
              <w:rPr>
                <w:rFonts w:ascii="Arial Black" w:hAnsi="Arial Black"/>
                <w:b/>
                <w:sz w:val="22"/>
                <w:szCs w:val="22"/>
              </w:rPr>
              <w:fldChar w:fldCharType="end"/>
            </w:r>
          </w:p>
          <w:p w14:paraId="79B5584E" w14:textId="77777777" w:rsidR="001263D7" w:rsidRPr="00FB479C" w:rsidRDefault="001263D7" w:rsidP="001263D7">
            <w:pPr>
              <w:pStyle w:val="Default"/>
              <w:jc w:val="center"/>
              <w:rPr>
                <w:b/>
                <w:sz w:val="22"/>
                <w:szCs w:val="22"/>
                <w:u w:val="single"/>
              </w:rPr>
            </w:pPr>
            <w:r w:rsidRPr="00FB479C">
              <w:rPr>
                <w:sz w:val="22"/>
                <w:szCs w:val="22"/>
                <w:u w:val="single"/>
              </w:rPr>
              <w:t xml:space="preserve">Check </w:t>
            </w:r>
            <w:r w:rsidRPr="00FB479C">
              <w:rPr>
                <w:bCs/>
                <w:sz w:val="22"/>
                <w:szCs w:val="22"/>
                <w:u w:val="single"/>
              </w:rPr>
              <w:t xml:space="preserve">ALL </w:t>
            </w:r>
            <w:r w:rsidRPr="00FB479C">
              <w:rPr>
                <w:sz w:val="22"/>
                <w:szCs w:val="22"/>
                <w:u w:val="single"/>
              </w:rPr>
              <w:t>factor(s)/condition(s) which qualify the child as special needs</w:t>
            </w:r>
          </w:p>
        </w:tc>
      </w:tr>
      <w:tr w:rsidR="001263D7" w:rsidRPr="00C50085" w14:paraId="059921EB" w14:textId="77777777" w:rsidTr="00B939BE">
        <w:trPr>
          <w:trHeight w:val="8325"/>
        </w:trPr>
        <w:tc>
          <w:tcPr>
            <w:tcW w:w="4523" w:type="dxa"/>
            <w:tcBorders>
              <w:top w:val="nil"/>
              <w:bottom w:val="nil"/>
            </w:tcBorders>
          </w:tcPr>
          <w:p w14:paraId="34F59A81" w14:textId="77777777" w:rsidR="001263D7" w:rsidRPr="00C50085" w:rsidRDefault="001263D7" w:rsidP="001263D7">
            <w:pPr>
              <w:pStyle w:val="Default"/>
              <w:rPr>
                <w:sz w:val="20"/>
                <w:szCs w:val="20"/>
              </w:rPr>
            </w:pPr>
            <w:r w:rsidRPr="00C50085">
              <w:rPr>
                <w:sz w:val="20"/>
                <w:szCs w:val="20"/>
              </w:rPr>
              <w:lastRenderedPageBreak/>
              <w:t xml:space="preserve">                         </w:t>
            </w:r>
          </w:p>
          <w:p w14:paraId="4D3512D7" w14:textId="77777777" w:rsidR="001263D7" w:rsidRPr="00C50085" w:rsidRDefault="001263D7" w:rsidP="001263D7">
            <w:pPr>
              <w:pStyle w:val="Default"/>
              <w:rPr>
                <w:sz w:val="20"/>
                <w:szCs w:val="20"/>
                <w:u w:val="single"/>
              </w:rPr>
            </w:pPr>
            <w:r w:rsidRPr="00C50085">
              <w:rPr>
                <w:sz w:val="20"/>
                <w:szCs w:val="20"/>
              </w:rPr>
              <w:t xml:space="preserve"> </w:t>
            </w:r>
            <w:r w:rsidRPr="00C50085">
              <w:rPr>
                <w:sz w:val="20"/>
                <w:szCs w:val="20"/>
                <w:u w:val="single"/>
              </w:rPr>
              <w:t>For Applicable Child</w:t>
            </w:r>
          </w:p>
          <w:p w14:paraId="0820A2FE" w14:textId="77777777" w:rsidR="001263D7" w:rsidRPr="00C50085" w:rsidRDefault="001263D7" w:rsidP="001263D7">
            <w:pPr>
              <w:rPr>
                <w:sz w:val="18"/>
                <w:szCs w:val="18"/>
              </w:rPr>
            </w:pPr>
            <w:r w:rsidRPr="00C50085">
              <w:rPr>
                <w:sz w:val="20"/>
              </w:rPr>
              <w:t xml:space="preserve">Part I: </w:t>
            </w:r>
            <w:r w:rsidRPr="00C50085">
              <w:rPr>
                <w:i/>
                <w:sz w:val="18"/>
                <w:szCs w:val="18"/>
              </w:rPr>
              <w:t>[At least one must exist]</w:t>
            </w:r>
          </w:p>
          <w:p w14:paraId="6719986D"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sz w:val="20"/>
              </w:rPr>
              <w:t>Age</w:t>
            </w:r>
          </w:p>
          <w:p w14:paraId="5BF9899A" w14:textId="77777777" w:rsidR="001263D7" w:rsidRPr="00C50085" w:rsidRDefault="001263D7" w:rsidP="001263D7">
            <w:pPr>
              <w:rPr>
                <w:sz w:val="20"/>
              </w:rPr>
            </w:pPr>
            <w:r w:rsidRPr="00C50085">
              <w:fldChar w:fldCharType="begin">
                <w:ffData>
                  <w:name w:val=""/>
                  <w:enabled/>
                  <w:calcOnExit w:val="0"/>
                  <w:checkBox>
                    <w:sizeAuto/>
                    <w:default w:val="0"/>
                    <w:checked w:val="0"/>
                  </w:checkBox>
                </w:ffData>
              </w:fldChar>
            </w:r>
            <w:r w:rsidRPr="00C50085">
              <w:instrText xml:space="preserve"> FORMCHECKBOX </w:instrText>
            </w:r>
            <w:r w:rsidR="00DC4DC4">
              <w:fldChar w:fldCharType="separate"/>
            </w:r>
            <w:r w:rsidRPr="00C50085">
              <w:fldChar w:fldCharType="end"/>
            </w:r>
            <w:r w:rsidRPr="00C50085">
              <w:t xml:space="preserve"> S</w:t>
            </w:r>
            <w:r w:rsidRPr="00C50085">
              <w:rPr>
                <w:sz w:val="20"/>
              </w:rPr>
              <w:t>ibling to an applicable child</w:t>
            </w:r>
          </w:p>
          <w:p w14:paraId="0F20CA64"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sz w:val="20"/>
              </w:rPr>
              <w:t>In foster care for 60 consecutive months (5 years)</w:t>
            </w:r>
          </w:p>
          <w:p w14:paraId="780111F3" w14:textId="77777777" w:rsidR="001263D7" w:rsidRPr="00C50085" w:rsidRDefault="001263D7" w:rsidP="001263D7">
            <w:pPr>
              <w:rPr>
                <w:sz w:val="20"/>
              </w:rPr>
            </w:pPr>
          </w:p>
          <w:p w14:paraId="5C1A9D3F" w14:textId="77777777" w:rsidR="001263D7" w:rsidRPr="00C50085" w:rsidRDefault="001263D7" w:rsidP="001263D7">
            <w:pPr>
              <w:rPr>
                <w:sz w:val="18"/>
                <w:szCs w:val="18"/>
              </w:rPr>
            </w:pPr>
            <w:r w:rsidRPr="00C50085">
              <w:rPr>
                <w:sz w:val="20"/>
              </w:rPr>
              <w:t xml:space="preserve">Part II: </w:t>
            </w:r>
            <w:r w:rsidRPr="00C50085">
              <w:rPr>
                <w:i/>
                <w:sz w:val="18"/>
                <w:szCs w:val="18"/>
              </w:rPr>
              <w:t>[At least one must exist]</w:t>
            </w:r>
          </w:p>
          <w:p w14:paraId="040F7167"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is six years of age or older</w:t>
            </w:r>
          </w:p>
          <w:p w14:paraId="5F7E2507" w14:textId="77777777" w:rsidR="001263D7" w:rsidRPr="00C50085" w:rsidRDefault="001263D7" w:rsidP="001263D7">
            <w:r w:rsidRPr="00C50085">
              <w:fldChar w:fldCharType="begin">
                <w:ffData>
                  <w:name w:val="Check9"/>
                  <w:enabled/>
                  <w:calcOnExit w:val="0"/>
                  <w:checkBox>
                    <w:sizeAuto/>
                    <w:default w:val="0"/>
                    <w:checked w:val="0"/>
                  </w:checkBox>
                </w:ffData>
              </w:fldChar>
            </w:r>
            <w:bookmarkStart w:id="136" w:name="Check9"/>
            <w:r w:rsidRPr="00C50085">
              <w:instrText xml:space="preserve"> FORMCHECKBOX </w:instrText>
            </w:r>
            <w:r w:rsidR="00DC4DC4">
              <w:fldChar w:fldCharType="separate"/>
            </w:r>
            <w:r w:rsidRPr="00C50085">
              <w:fldChar w:fldCharType="end"/>
            </w:r>
            <w:bookmarkEnd w:id="136"/>
            <w:r w:rsidRPr="00C50085">
              <w:rPr>
                <w:sz w:val="20"/>
              </w:rPr>
              <w:t xml:space="preserve"> </w:t>
            </w:r>
            <w:r w:rsidRPr="00C50085">
              <w:rPr>
                <w:color w:val="000000"/>
                <w:sz w:val="20"/>
              </w:rPr>
              <w:t xml:space="preserve">Child is two years of age or older </w:t>
            </w:r>
            <w:r w:rsidRPr="00C50085">
              <w:rPr>
                <w:b/>
                <w:bCs/>
                <w:color w:val="000000"/>
                <w:sz w:val="20"/>
              </w:rPr>
              <w:t xml:space="preserve">and </w:t>
            </w:r>
            <w:r w:rsidRPr="00C50085">
              <w:rPr>
                <w:color w:val="000000"/>
                <w:sz w:val="20"/>
              </w:rPr>
              <w:t>a member of a minority race or ethnic group</w:t>
            </w:r>
            <w:r w:rsidRPr="00C50085">
              <w:t xml:space="preserve"> </w:t>
            </w:r>
          </w:p>
          <w:p w14:paraId="055F689F" w14:textId="77777777" w:rsidR="001263D7" w:rsidRPr="00C50085" w:rsidRDefault="001263D7" w:rsidP="001263D7">
            <w:r w:rsidRPr="00C50085">
              <w:fldChar w:fldCharType="begin">
                <w:ffData>
                  <w:name w:val=""/>
                  <w:enabled/>
                  <w:calcOnExit w:val="0"/>
                  <w:checkBox>
                    <w:sizeAuto/>
                    <w:default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is a member of a sibling group of three or more children to be placed in the same adoptive home</w:t>
            </w:r>
          </w:p>
          <w:p w14:paraId="383D3E87" w14:textId="77777777" w:rsidR="001263D7" w:rsidRPr="00C50085" w:rsidRDefault="001263D7" w:rsidP="001263D7">
            <w:r w:rsidRPr="00C50085">
              <w:fldChar w:fldCharType="begin">
                <w:ffData>
                  <w:name w:val=""/>
                  <w:enabled/>
                  <w:calcOnExit w:val="0"/>
                  <w:checkBox>
                    <w:sizeAuto/>
                    <w:default w:val="0"/>
                    <w:checked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is a member of a sibling group of two children to be placed in the same adoptive home, in which the sibling meets at least one of the other criteria for special needs</w:t>
            </w:r>
          </w:p>
          <w:p w14:paraId="2094A5AD"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has a medically diagnosed disability which substantially limits one or more major life activity, requires professional treatment, assistance in self-care, or the purchase of special equipment</w:t>
            </w:r>
          </w:p>
          <w:p w14:paraId="01A48F28" w14:textId="77777777" w:rsidR="001263D7" w:rsidRPr="00C50085" w:rsidRDefault="001263D7" w:rsidP="001263D7">
            <w:pPr>
              <w:rPr>
                <w:sz w:val="20"/>
              </w:rPr>
            </w:pPr>
            <w:r w:rsidRPr="00C50085">
              <w:fldChar w:fldCharType="begin">
                <w:ffData>
                  <w:name w:val="Check8"/>
                  <w:enabled/>
                  <w:calcOnExit w:val="0"/>
                  <w:checkBox>
                    <w:sizeAuto/>
                    <w:default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is diagnosed by a qualified professional to have a psychiatric condition which impairs the child’s mental, intellectual, or social functioning, and for which the child requires professional services</w:t>
            </w:r>
          </w:p>
          <w:p w14:paraId="21149294" w14:textId="77777777" w:rsidR="001263D7" w:rsidRPr="00C50085" w:rsidRDefault="001263D7" w:rsidP="001263D7">
            <w:pPr>
              <w:rPr>
                <w:color w:val="000000"/>
                <w:sz w:val="20"/>
              </w:rPr>
            </w:pPr>
            <w:r w:rsidRPr="00C50085">
              <w:fldChar w:fldCharType="begin">
                <w:ffData>
                  <w:name w:val="Check8"/>
                  <w:enabled/>
                  <w:calcOnExit w:val="0"/>
                  <w:checkBox>
                    <w:sizeAuto/>
                    <w:default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is diagnosed by a qualified professional to have a behavioral or emotional disorder characterized by inappropriate behavior which deviates substantially from behavior appropriate to the child’s age or significantly interferes with child’s intellectual, social and personal adjustment</w:t>
            </w:r>
          </w:p>
          <w:p w14:paraId="2D47EF37" w14:textId="77777777" w:rsidR="001263D7" w:rsidRPr="00C50085" w:rsidRDefault="001263D7" w:rsidP="001263D7">
            <w:pPr>
              <w:rPr>
                <w:sz w:val="20"/>
              </w:rPr>
            </w:pPr>
            <w:r w:rsidRPr="00C50085">
              <w:fldChar w:fldCharType="begin">
                <w:ffData>
                  <w:name w:val="Check10"/>
                  <w:enabled/>
                  <w:calcOnExit w:val="0"/>
                  <w:checkBox>
                    <w:sizeAuto/>
                    <w:default w:val="0"/>
                  </w:checkBox>
                </w:ffData>
              </w:fldChar>
            </w:r>
            <w:bookmarkStart w:id="137" w:name="Check10"/>
            <w:r w:rsidRPr="00C50085">
              <w:instrText xml:space="preserve"> FORMCHECKBOX </w:instrText>
            </w:r>
            <w:r w:rsidR="00DC4DC4">
              <w:fldChar w:fldCharType="separate"/>
            </w:r>
            <w:r w:rsidRPr="00C50085">
              <w:fldChar w:fldCharType="end"/>
            </w:r>
            <w:bookmarkEnd w:id="137"/>
            <w:r w:rsidRPr="00C50085">
              <w:rPr>
                <w:sz w:val="20"/>
              </w:rPr>
              <w:t xml:space="preserve"> </w:t>
            </w:r>
            <w:r w:rsidRPr="00C50085">
              <w:rPr>
                <w:color w:val="000000"/>
                <w:sz w:val="20"/>
              </w:rPr>
              <w:t>Child is diagnosed to be mentally retarded by a qualified professional</w:t>
            </w:r>
            <w:r w:rsidRPr="00C50085">
              <w:rPr>
                <w:sz w:val="20"/>
              </w:rPr>
              <w:t xml:space="preserve"> </w:t>
            </w:r>
          </w:p>
          <w:p w14:paraId="3BB0DFD8" w14:textId="77777777" w:rsidR="001263D7" w:rsidRPr="00C50085" w:rsidRDefault="001263D7" w:rsidP="001263D7">
            <w:pPr>
              <w:rPr>
                <w:sz w:val="20"/>
              </w:rPr>
            </w:pPr>
            <w:r w:rsidRPr="00C50085">
              <w:fldChar w:fldCharType="begin">
                <w:ffData>
                  <w:name w:val="Check10"/>
                  <w:enabled/>
                  <w:calcOnExit w:val="0"/>
                  <w:checkBox>
                    <w:sizeAuto/>
                    <w:default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meets all of the medical and disability requirements for Supplemental Security Income (SSI)</w:t>
            </w:r>
          </w:p>
        </w:tc>
        <w:tc>
          <w:tcPr>
            <w:tcW w:w="6277" w:type="dxa"/>
            <w:tcBorders>
              <w:top w:val="nil"/>
              <w:bottom w:val="nil"/>
            </w:tcBorders>
          </w:tcPr>
          <w:p w14:paraId="0B882EE9" w14:textId="77777777" w:rsidR="001263D7" w:rsidRPr="00C50085" w:rsidRDefault="001263D7" w:rsidP="001263D7">
            <w:pPr>
              <w:pStyle w:val="Default"/>
              <w:ind w:left="597"/>
              <w:rPr>
                <w:sz w:val="20"/>
                <w:szCs w:val="20"/>
                <w:u w:val="single"/>
              </w:rPr>
            </w:pPr>
          </w:p>
          <w:p w14:paraId="027C5CBE" w14:textId="77777777" w:rsidR="001263D7" w:rsidRPr="00C50085" w:rsidRDefault="001263D7" w:rsidP="001263D7">
            <w:pPr>
              <w:pStyle w:val="Default"/>
              <w:rPr>
                <w:sz w:val="20"/>
                <w:szCs w:val="20"/>
                <w:u w:val="single"/>
              </w:rPr>
            </w:pPr>
            <w:r w:rsidRPr="00C50085">
              <w:rPr>
                <w:sz w:val="20"/>
                <w:szCs w:val="20"/>
                <w:u w:val="single"/>
              </w:rPr>
              <w:t>For Non-Applicable Child</w:t>
            </w:r>
          </w:p>
          <w:p w14:paraId="77FE8C0F" w14:textId="77777777" w:rsidR="001263D7" w:rsidRPr="00C50085" w:rsidRDefault="001263D7" w:rsidP="001263D7">
            <w:pPr>
              <w:rPr>
                <w:i/>
                <w:sz w:val="18"/>
                <w:szCs w:val="18"/>
              </w:rPr>
            </w:pPr>
            <w:r w:rsidRPr="00C50085">
              <w:rPr>
                <w:i/>
                <w:sz w:val="18"/>
                <w:szCs w:val="18"/>
              </w:rPr>
              <w:t>[At least one must exist]</w:t>
            </w:r>
          </w:p>
          <w:p w14:paraId="7B500DA4" w14:textId="77777777" w:rsidR="001263D7" w:rsidRPr="00C50085" w:rsidRDefault="001263D7" w:rsidP="001263D7">
            <w:pPr>
              <w:rPr>
                <w:sz w:val="20"/>
              </w:rPr>
            </w:pPr>
            <w:r>
              <w:fldChar w:fldCharType="begin">
                <w:ffData>
                  <w:name w:val=""/>
                  <w:enabled/>
                  <w:calcOnExit w:val="0"/>
                  <w:checkBox>
                    <w:sizeAuto/>
                    <w:default w:val="0"/>
                    <w:checked w:val="0"/>
                  </w:checkBox>
                </w:ffData>
              </w:fldChar>
            </w:r>
            <w:r>
              <w:instrText xml:space="preserve"> FORMCHECKBOX </w:instrText>
            </w:r>
            <w:r w:rsidR="00DC4DC4">
              <w:fldChar w:fldCharType="separate"/>
            </w:r>
            <w:r>
              <w:fldChar w:fldCharType="end"/>
            </w:r>
            <w:r w:rsidRPr="00C50085">
              <w:t xml:space="preserve"> </w:t>
            </w:r>
            <w:r w:rsidRPr="00C50085">
              <w:rPr>
                <w:color w:val="000000"/>
                <w:sz w:val="20"/>
              </w:rPr>
              <w:t>Child is six years of age or older</w:t>
            </w:r>
          </w:p>
          <w:p w14:paraId="4928369A" w14:textId="77777777" w:rsidR="001263D7" w:rsidRPr="00C50085" w:rsidRDefault="001263D7" w:rsidP="001263D7">
            <w:pPr>
              <w:rPr>
                <w:sz w:val="20"/>
              </w:rPr>
            </w:pPr>
            <w:r w:rsidRPr="00C50085">
              <w:fldChar w:fldCharType="begin">
                <w:ffData>
                  <w:name w:val="Check9"/>
                  <w:enabled/>
                  <w:calcOnExit w:val="0"/>
                  <w:checkBox>
                    <w:sizeAuto/>
                    <w:default w:val="0"/>
                    <w:checked w:val="0"/>
                  </w:checkBox>
                </w:ffData>
              </w:fldChar>
            </w:r>
            <w:r w:rsidRPr="00C50085">
              <w:instrText xml:space="preserve"> FORMCHECKBOX </w:instrText>
            </w:r>
            <w:r w:rsidR="00DC4DC4">
              <w:fldChar w:fldCharType="separate"/>
            </w:r>
            <w:r w:rsidRPr="00C50085">
              <w:fldChar w:fldCharType="end"/>
            </w:r>
            <w:r w:rsidRPr="00C50085">
              <w:rPr>
                <w:sz w:val="20"/>
              </w:rPr>
              <w:t xml:space="preserve"> </w:t>
            </w:r>
            <w:r w:rsidRPr="00C50085">
              <w:rPr>
                <w:color w:val="000000"/>
                <w:sz w:val="20"/>
              </w:rPr>
              <w:t xml:space="preserve">Child is two years of age or older </w:t>
            </w:r>
            <w:r w:rsidRPr="00C50085">
              <w:rPr>
                <w:b/>
                <w:bCs/>
                <w:color w:val="000000"/>
                <w:sz w:val="20"/>
              </w:rPr>
              <w:t xml:space="preserve">and </w:t>
            </w:r>
            <w:r w:rsidRPr="00C50085">
              <w:rPr>
                <w:color w:val="000000"/>
                <w:sz w:val="20"/>
              </w:rPr>
              <w:t>a member of a minority race or ethnic group</w:t>
            </w:r>
          </w:p>
          <w:p w14:paraId="26C38CAF"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is a member of a sibling group of three or more children to be placed in the same adoptive home</w:t>
            </w:r>
          </w:p>
          <w:p w14:paraId="36F8EE24" w14:textId="77777777" w:rsidR="001263D7" w:rsidRPr="00C50085" w:rsidRDefault="001263D7" w:rsidP="001263D7">
            <w:r w:rsidRPr="00C50085">
              <w:fldChar w:fldCharType="begin">
                <w:ffData>
                  <w:name w:val=""/>
                  <w:enabled/>
                  <w:calcOnExit w:val="0"/>
                  <w:checkBox>
                    <w:sizeAuto/>
                    <w:default w:val="0"/>
                    <w:checked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is a member of a sibling group of two children to be placed in the same adoptive home, in which the sibling meets at least one of the other criteria for special needs</w:t>
            </w:r>
            <w:r w:rsidRPr="00C50085">
              <w:t xml:space="preserve"> </w:t>
            </w:r>
          </w:p>
          <w:p w14:paraId="06D4A962"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has a medically diagnosed disability which substantially limits one or more major life activity, requires professional treatment, assistance in self-care, or the purchase of special equipment</w:t>
            </w:r>
          </w:p>
          <w:p w14:paraId="2772C0F6"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is diagnosed by a qualified professional to have a psychiatric condition which impairs the child’s mental, intellectual, or social functioning, and for which the child requires professional services</w:t>
            </w:r>
          </w:p>
          <w:p w14:paraId="78616538" w14:textId="77777777" w:rsidR="001263D7" w:rsidRPr="00C50085" w:rsidRDefault="001263D7" w:rsidP="001263D7">
            <w:pPr>
              <w:rPr>
                <w:color w:val="000000"/>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DC4DC4">
              <w:fldChar w:fldCharType="separate"/>
            </w:r>
            <w:r w:rsidRPr="00C50085">
              <w:fldChar w:fldCharType="end"/>
            </w:r>
            <w:r w:rsidRPr="00C50085">
              <w:t xml:space="preserve"> </w:t>
            </w:r>
            <w:r w:rsidRPr="00C50085">
              <w:rPr>
                <w:color w:val="000000"/>
                <w:sz w:val="20"/>
              </w:rPr>
              <w:t>Child is diagnosed by a qualified professional to have a behavioral or emotional disorder characterized by inappropriate behavior which deviates substantially from behavior appropriate to the child’s age or significantly interferes with child’s intellectual, social and personal adjustment</w:t>
            </w:r>
          </w:p>
          <w:p w14:paraId="4B751CF7" w14:textId="77777777" w:rsidR="001263D7" w:rsidRPr="00C50085" w:rsidRDefault="001263D7" w:rsidP="001263D7">
            <w:pPr>
              <w:rPr>
                <w:sz w:val="20"/>
              </w:rPr>
            </w:pPr>
            <w:r w:rsidRPr="00C50085">
              <w:fldChar w:fldCharType="begin">
                <w:ffData>
                  <w:name w:val="Check8"/>
                  <w:enabled/>
                  <w:calcOnExit w:val="0"/>
                  <w:checkBox>
                    <w:sizeAuto/>
                    <w:default w:val="0"/>
                  </w:checkBox>
                </w:ffData>
              </w:fldChar>
            </w:r>
            <w:r w:rsidRPr="00C50085">
              <w:instrText xml:space="preserve"> FORMCHECKBOX </w:instrText>
            </w:r>
            <w:r w:rsidR="00DC4DC4">
              <w:fldChar w:fldCharType="separate"/>
            </w:r>
            <w:r w:rsidRPr="00C50085">
              <w:fldChar w:fldCharType="end"/>
            </w:r>
            <w:r w:rsidRPr="00C50085">
              <w:rPr>
                <w:sz w:val="20"/>
              </w:rPr>
              <w:t xml:space="preserve"> </w:t>
            </w:r>
            <w:r w:rsidRPr="00C50085">
              <w:rPr>
                <w:color w:val="000000"/>
                <w:sz w:val="20"/>
              </w:rPr>
              <w:t>Child is diagnosed to be mentally retarded by a qualified professional</w:t>
            </w:r>
          </w:p>
          <w:p w14:paraId="66E500E0" w14:textId="77777777" w:rsidR="001263D7" w:rsidRPr="00C50085" w:rsidRDefault="001263D7" w:rsidP="001263D7">
            <w:pPr>
              <w:ind w:left="7617"/>
              <w:rPr>
                <w:sz w:val="20"/>
              </w:rPr>
            </w:pPr>
          </w:p>
          <w:p w14:paraId="7A5F86B6" w14:textId="77777777" w:rsidR="001263D7" w:rsidRPr="00C50085" w:rsidRDefault="001263D7" w:rsidP="001263D7">
            <w:pPr>
              <w:ind w:left="1167"/>
              <w:rPr>
                <w:sz w:val="20"/>
              </w:rPr>
            </w:pPr>
          </w:p>
          <w:p w14:paraId="3DBFDF31" w14:textId="77777777" w:rsidR="001263D7" w:rsidRPr="00C50085" w:rsidRDefault="001263D7" w:rsidP="001263D7">
            <w:pPr>
              <w:rPr>
                <w:b/>
                <w:sz w:val="16"/>
                <w:szCs w:val="16"/>
              </w:rPr>
            </w:pPr>
          </w:p>
          <w:p w14:paraId="04E22402" w14:textId="77777777" w:rsidR="001263D7" w:rsidRPr="00C50085" w:rsidRDefault="001263D7" w:rsidP="001263D7">
            <w:pPr>
              <w:rPr>
                <w:b/>
                <w:sz w:val="16"/>
                <w:szCs w:val="16"/>
              </w:rPr>
            </w:pPr>
          </w:p>
          <w:p w14:paraId="728C25F5" w14:textId="77777777" w:rsidR="001263D7" w:rsidRPr="00C50085" w:rsidRDefault="001263D7" w:rsidP="001263D7">
            <w:pPr>
              <w:spacing w:after="192"/>
              <w:rPr>
                <w:b/>
                <w:sz w:val="16"/>
                <w:szCs w:val="16"/>
              </w:rPr>
            </w:pPr>
          </w:p>
        </w:tc>
      </w:tr>
      <w:tr w:rsidR="001263D7" w:rsidRPr="00C50085" w14:paraId="50A1960F" w14:textId="77777777" w:rsidTr="00B939BE">
        <w:trPr>
          <w:trHeight w:val="1080"/>
        </w:trPr>
        <w:tc>
          <w:tcPr>
            <w:tcW w:w="10800" w:type="dxa"/>
            <w:gridSpan w:val="2"/>
            <w:tcBorders>
              <w:top w:val="nil"/>
            </w:tcBorders>
            <w:shd w:val="clear" w:color="auto" w:fill="auto"/>
          </w:tcPr>
          <w:p w14:paraId="5EB6D5DD" w14:textId="77777777" w:rsidR="001263D7" w:rsidRPr="00C50085" w:rsidRDefault="001263D7" w:rsidP="001263D7">
            <w:pPr>
              <w:rPr>
                <w:rFonts w:cs="Arial"/>
                <w:b/>
                <w:color w:val="000000"/>
                <w:sz w:val="22"/>
                <w:szCs w:val="22"/>
              </w:rPr>
            </w:pPr>
            <w:r w:rsidRPr="00C50085">
              <w:rPr>
                <w:rFonts w:cs="Arial"/>
                <w:b/>
                <w:sz w:val="22"/>
                <w:szCs w:val="22"/>
              </w:rPr>
              <w:fldChar w:fldCharType="begin">
                <w:ffData>
                  <w:name w:val="Check11"/>
                  <w:enabled/>
                  <w:calcOnExit w:val="0"/>
                  <w:checkBox>
                    <w:sizeAuto/>
                    <w:default w:val="0"/>
                    <w:checked w:val="0"/>
                  </w:checkBox>
                </w:ffData>
              </w:fldChar>
            </w:r>
            <w:bookmarkStart w:id="138" w:name="Check11"/>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bookmarkEnd w:id="138"/>
            <w:r w:rsidRPr="00C50085">
              <w:rPr>
                <w:rFonts w:cs="Arial"/>
                <w:b/>
                <w:sz w:val="22"/>
                <w:szCs w:val="22"/>
              </w:rPr>
              <w:t xml:space="preserve">  Special need determination is based on: </w:t>
            </w:r>
            <w:r w:rsidRPr="00C50085">
              <w:rPr>
                <w:rFonts w:cs="Arial"/>
                <w:sz w:val="22"/>
                <w:szCs w:val="22"/>
              </w:rPr>
              <w:t>Placement with a known and approved family, including relative, foster family, with whom the child has established a close attachment. (case prior to 12/2009)</w:t>
            </w:r>
            <w:r w:rsidRPr="00C50085">
              <w:rPr>
                <w:rFonts w:cs="Arial"/>
                <w:b/>
                <w:color w:val="000000"/>
                <w:sz w:val="22"/>
                <w:szCs w:val="22"/>
              </w:rPr>
              <w:t xml:space="preserve">                                                             </w:t>
            </w:r>
          </w:p>
          <w:p w14:paraId="2737608B" w14:textId="77777777" w:rsidR="001263D7" w:rsidRPr="00C50085" w:rsidRDefault="001263D7" w:rsidP="001263D7">
            <w:pPr>
              <w:rPr>
                <w:rFonts w:cs="Arial"/>
                <w:color w:val="000000"/>
                <w:sz w:val="22"/>
                <w:szCs w:val="22"/>
              </w:rPr>
            </w:pPr>
            <w:r w:rsidRPr="00C50085">
              <w:rPr>
                <w:rFonts w:cs="Arial"/>
                <w:color w:val="000000"/>
                <w:sz w:val="22"/>
                <w:szCs w:val="22"/>
              </w:rPr>
              <w:t>___________________________________________________________</w:t>
            </w:r>
            <w:r>
              <w:rPr>
                <w:rFonts w:cs="Arial"/>
                <w:color w:val="000000"/>
                <w:sz w:val="22"/>
                <w:szCs w:val="22"/>
              </w:rPr>
              <w:t>__________</w:t>
            </w:r>
            <w:r w:rsidRPr="00C50085">
              <w:rPr>
                <w:rFonts w:cs="Arial"/>
                <w:color w:val="000000"/>
                <w:sz w:val="22"/>
                <w:szCs w:val="22"/>
              </w:rPr>
              <w:t>_______________________________</w:t>
            </w:r>
          </w:p>
          <w:p w14:paraId="127F857F" w14:textId="77777777" w:rsidR="001263D7" w:rsidRDefault="001263D7" w:rsidP="001263D7">
            <w:pPr>
              <w:rPr>
                <w:rFonts w:cs="Arial"/>
                <w:b/>
                <w:sz w:val="22"/>
                <w:szCs w:val="22"/>
              </w:rPr>
            </w:pPr>
          </w:p>
          <w:p w14:paraId="41311A2D" w14:textId="77777777" w:rsidR="001263D7" w:rsidRPr="00257187" w:rsidRDefault="001263D7" w:rsidP="001263D7">
            <w:pPr>
              <w:rPr>
                <w:rFonts w:cs="Arial"/>
                <w:b/>
                <w:sz w:val="22"/>
                <w:szCs w:val="22"/>
              </w:rPr>
            </w:pPr>
            <w:r w:rsidRPr="00257187">
              <w:rPr>
                <w:rFonts w:cs="Arial"/>
                <w:b/>
                <w:sz w:val="22"/>
                <w:szCs w:val="22"/>
              </w:rPr>
              <w:t>Potential Special Need</w:t>
            </w:r>
            <w:r w:rsidRPr="00257187">
              <w:rPr>
                <w:sz w:val="16"/>
                <w:szCs w:val="16"/>
              </w:rPr>
              <w:t xml:space="preserve">                                                                </w:t>
            </w:r>
          </w:p>
          <w:p w14:paraId="13C5FD4D" w14:textId="77777777" w:rsidR="001263D7" w:rsidRPr="00257187" w:rsidRDefault="001263D7" w:rsidP="001263D7">
            <w:pPr>
              <w:rPr>
                <w:sz w:val="16"/>
                <w:szCs w:val="16"/>
              </w:rPr>
            </w:pPr>
            <w:r w:rsidRPr="00257187">
              <w:rPr>
                <w:sz w:val="22"/>
                <w:szCs w:val="22"/>
              </w:rPr>
              <w:t>a.</w:t>
            </w:r>
            <w:r w:rsidRPr="00257187">
              <w:rPr>
                <w:b/>
                <w:sz w:val="22"/>
                <w:szCs w:val="22"/>
              </w:rPr>
              <w:t xml:space="preserve"> </w:t>
            </w:r>
            <w:r w:rsidRPr="00257187">
              <w:rPr>
                <w:sz w:val="22"/>
                <w:szCs w:val="22"/>
              </w:rPr>
              <w:t xml:space="preserve">The </w:t>
            </w:r>
            <w:r w:rsidRPr="00257187">
              <w:rPr>
                <w:sz w:val="22"/>
                <w:szCs w:val="22"/>
                <w:u w:val="double"/>
              </w:rPr>
              <w:t>only</w:t>
            </w:r>
            <w:r w:rsidRPr="00257187">
              <w:rPr>
                <w:sz w:val="22"/>
                <w:szCs w:val="22"/>
              </w:rPr>
              <w:t xml:space="preserve"> criterion initially determined. </w:t>
            </w:r>
            <w:r w:rsidRPr="00257187">
              <w:rPr>
                <w:rFonts w:cs="Arial"/>
                <w:b/>
                <w:sz w:val="22"/>
                <w:szCs w:val="22"/>
              </w:rPr>
              <w:t>Yes</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DC4DC4">
              <w:rPr>
                <w:sz w:val="22"/>
                <w:szCs w:val="22"/>
              </w:rPr>
            </w:r>
            <w:r w:rsidR="00DC4DC4">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No</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DC4DC4">
              <w:rPr>
                <w:sz w:val="22"/>
                <w:szCs w:val="22"/>
              </w:rPr>
            </w:r>
            <w:r w:rsidR="00DC4DC4">
              <w:rPr>
                <w:sz w:val="22"/>
                <w:szCs w:val="22"/>
              </w:rPr>
              <w:fldChar w:fldCharType="separate"/>
            </w:r>
            <w:r w:rsidRPr="00257187">
              <w:rPr>
                <w:sz w:val="22"/>
                <w:szCs w:val="22"/>
              </w:rPr>
              <w:fldChar w:fldCharType="end"/>
            </w:r>
          </w:p>
          <w:p w14:paraId="2D933B5B" w14:textId="77777777" w:rsidR="001263D7" w:rsidRDefault="001263D7" w:rsidP="001263D7">
            <w:pPr>
              <w:rPr>
                <w:sz w:val="22"/>
                <w:szCs w:val="22"/>
              </w:rPr>
            </w:pPr>
          </w:p>
          <w:p w14:paraId="0458D75F" w14:textId="77777777" w:rsidR="001263D7" w:rsidRPr="00257187" w:rsidRDefault="001263D7" w:rsidP="001263D7">
            <w:pPr>
              <w:rPr>
                <w:sz w:val="16"/>
                <w:szCs w:val="16"/>
              </w:rPr>
            </w:pPr>
            <w:r w:rsidRPr="00257187">
              <w:rPr>
                <w:sz w:val="22"/>
                <w:szCs w:val="22"/>
              </w:rPr>
              <w:t xml:space="preserve">b. IV-E subsidy was made prior to the manifestation of the potential special need? </w:t>
            </w:r>
            <w:r w:rsidRPr="00257187">
              <w:rPr>
                <w:rFonts w:cs="Arial"/>
                <w:b/>
                <w:sz w:val="22"/>
                <w:szCs w:val="22"/>
              </w:rPr>
              <w:t>Yes</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DC4DC4">
              <w:rPr>
                <w:sz w:val="22"/>
                <w:szCs w:val="22"/>
              </w:rPr>
            </w:r>
            <w:r w:rsidR="00DC4DC4">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No</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DC4DC4">
              <w:rPr>
                <w:sz w:val="22"/>
                <w:szCs w:val="22"/>
              </w:rPr>
            </w:r>
            <w:r w:rsidR="00DC4DC4">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N/A</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DC4DC4">
              <w:rPr>
                <w:sz w:val="22"/>
                <w:szCs w:val="22"/>
              </w:rPr>
            </w:r>
            <w:r w:rsidR="00DC4DC4">
              <w:rPr>
                <w:sz w:val="22"/>
                <w:szCs w:val="22"/>
              </w:rPr>
              <w:fldChar w:fldCharType="separate"/>
            </w:r>
            <w:r w:rsidRPr="00257187">
              <w:rPr>
                <w:sz w:val="22"/>
                <w:szCs w:val="22"/>
              </w:rPr>
              <w:fldChar w:fldCharType="end"/>
            </w:r>
            <w:r w:rsidRPr="00257187">
              <w:rPr>
                <w:sz w:val="22"/>
                <w:szCs w:val="22"/>
              </w:rPr>
              <w:t xml:space="preserve"> </w:t>
            </w:r>
          </w:p>
          <w:p w14:paraId="5F4B0BA9" w14:textId="77777777" w:rsidR="001263D7" w:rsidRPr="00257187" w:rsidRDefault="001263D7" w:rsidP="001263D7">
            <w:pPr>
              <w:autoSpaceDE w:val="0"/>
              <w:autoSpaceDN w:val="0"/>
              <w:adjustRightInd w:val="0"/>
              <w:rPr>
                <w:sz w:val="20"/>
              </w:rPr>
            </w:pPr>
          </w:p>
          <w:p w14:paraId="5D0B3C6B" w14:textId="77777777" w:rsidR="001263D7" w:rsidRPr="00FB2388" w:rsidRDefault="001263D7" w:rsidP="001263D7">
            <w:pPr>
              <w:autoSpaceDE w:val="0"/>
              <w:autoSpaceDN w:val="0"/>
              <w:adjustRightInd w:val="0"/>
              <w:rPr>
                <w:rFonts w:cs="Arial"/>
                <w:i/>
                <w:iCs/>
                <w:sz w:val="18"/>
                <w:szCs w:val="18"/>
              </w:rPr>
            </w:pPr>
            <w:r w:rsidRPr="00FB2388">
              <w:rPr>
                <w:sz w:val="16"/>
                <w:szCs w:val="16"/>
              </w:rPr>
              <w:t xml:space="preserve">Check the N/A box if this was not the only criterion initially determined. Otherwise, indicate </w:t>
            </w:r>
            <w:r w:rsidRPr="00FB2388">
              <w:rPr>
                <w:bCs/>
                <w:iCs/>
                <w:sz w:val="16"/>
                <w:szCs w:val="16"/>
              </w:rPr>
              <w:t xml:space="preserve">Yes </w:t>
            </w:r>
            <w:r w:rsidRPr="00FB2388">
              <w:rPr>
                <w:sz w:val="16"/>
                <w:szCs w:val="16"/>
              </w:rPr>
              <w:t xml:space="preserve">or </w:t>
            </w:r>
            <w:r w:rsidRPr="00FB2388">
              <w:rPr>
                <w:bCs/>
                <w:iCs/>
                <w:sz w:val="16"/>
                <w:szCs w:val="16"/>
              </w:rPr>
              <w:t>No</w:t>
            </w:r>
            <w:r w:rsidRPr="00FB2388">
              <w:rPr>
                <w:i/>
                <w:sz w:val="16"/>
                <w:szCs w:val="16"/>
              </w:rPr>
              <w:t xml:space="preserve">. </w:t>
            </w:r>
          </w:p>
          <w:p w14:paraId="1319AF8A" w14:textId="77777777" w:rsidR="001263D7" w:rsidRPr="00543774" w:rsidRDefault="001263D7" w:rsidP="001263D7">
            <w:pPr>
              <w:rPr>
                <w:rFonts w:cs="Arial"/>
                <w:i/>
                <w:color w:val="000000"/>
                <w:sz w:val="16"/>
                <w:szCs w:val="16"/>
              </w:rPr>
            </w:pPr>
            <w:r w:rsidRPr="00257187">
              <w:rPr>
                <w:i/>
                <w:sz w:val="16"/>
                <w:szCs w:val="16"/>
              </w:rPr>
              <w:t xml:space="preserve">Note: </w:t>
            </w:r>
            <w:r w:rsidRPr="00257187">
              <w:rPr>
                <w:rFonts w:cs="Arial"/>
                <w:i/>
                <w:color w:val="000000"/>
                <w:sz w:val="16"/>
                <w:szCs w:val="16"/>
              </w:rPr>
              <w:t xml:space="preserve">When this is the only basis for the child's eligibility for subsidy, benefits may begin </w:t>
            </w:r>
            <w:r w:rsidRPr="00257187">
              <w:rPr>
                <w:rFonts w:cs="Arial"/>
                <w:b/>
                <w:i/>
                <w:color w:val="000000"/>
                <w:sz w:val="16"/>
                <w:szCs w:val="16"/>
              </w:rPr>
              <w:t>only</w:t>
            </w:r>
            <w:r w:rsidRPr="00257187">
              <w:rPr>
                <w:rFonts w:cs="Arial"/>
                <w:i/>
                <w:color w:val="000000"/>
                <w:sz w:val="16"/>
                <w:szCs w:val="16"/>
              </w:rPr>
              <w:t xml:space="preserve"> at the point of the manifestation of the potential condition.</w:t>
            </w:r>
          </w:p>
          <w:p w14:paraId="5B6FEC5D" w14:textId="77777777" w:rsidR="001263D7" w:rsidRPr="00257187" w:rsidRDefault="001263D7" w:rsidP="001263D7">
            <w:pPr>
              <w:rPr>
                <w:i/>
                <w:sz w:val="16"/>
                <w:szCs w:val="16"/>
              </w:rPr>
            </w:pPr>
          </w:p>
          <w:p w14:paraId="6FCBA491" w14:textId="77777777" w:rsidR="001263D7" w:rsidRDefault="001263D7" w:rsidP="001263D7">
            <w:pPr>
              <w:rPr>
                <w:b/>
                <w:sz w:val="20"/>
              </w:rPr>
            </w:pPr>
          </w:p>
          <w:p w14:paraId="72754762" w14:textId="77777777" w:rsidR="001263D7" w:rsidRDefault="001263D7" w:rsidP="001263D7">
            <w:pPr>
              <w:rPr>
                <w:rFonts w:ascii="Verdana" w:hAnsi="Verdana" w:cs="Vrinda"/>
                <w:b/>
                <w:sz w:val="20"/>
              </w:rPr>
            </w:pPr>
            <w:r>
              <w:rPr>
                <w:b/>
                <w:sz w:val="20"/>
              </w:rPr>
              <w:t>Comments:</w:t>
            </w:r>
            <w:r w:rsidRPr="00257187">
              <w:rPr>
                <w:rFonts w:ascii="Verdana" w:hAnsi="Verdana" w:cs="Vrinda"/>
                <w:b/>
                <w:sz w:val="20"/>
              </w:rPr>
              <w:fldChar w:fldCharType="begin">
                <w:ffData>
                  <w:name w:val="Text18"/>
                  <w:enabled/>
                  <w:calcOnExit w:val="0"/>
                  <w:textInput/>
                </w:ffData>
              </w:fldChar>
            </w:r>
            <w:r w:rsidRPr="00257187">
              <w:rPr>
                <w:rFonts w:ascii="Verdana" w:hAnsi="Verdana" w:cs="Vrinda"/>
                <w:b/>
                <w:sz w:val="20"/>
              </w:rPr>
              <w:instrText xml:space="preserve"> FORMTEXT </w:instrText>
            </w:r>
            <w:r w:rsidRPr="00257187">
              <w:rPr>
                <w:rFonts w:ascii="Verdana" w:hAnsi="Verdana" w:cs="Vrinda"/>
                <w:b/>
                <w:sz w:val="20"/>
              </w:rPr>
            </w:r>
            <w:r w:rsidRPr="00257187">
              <w:rPr>
                <w:rFonts w:ascii="Verdana" w:hAnsi="Verdana" w:cs="Vrinda"/>
                <w:b/>
                <w:sz w:val="20"/>
              </w:rPr>
              <w:fldChar w:fldCharType="separate"/>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Verdana" w:hAnsi="Verdana" w:cs="Vrinda"/>
                <w:b/>
                <w:sz w:val="20"/>
              </w:rPr>
              <w:fldChar w:fldCharType="end"/>
            </w:r>
          </w:p>
          <w:p w14:paraId="18406C6C" w14:textId="77777777" w:rsidR="001263D7" w:rsidRPr="00543774" w:rsidRDefault="001263D7" w:rsidP="001263D7">
            <w:pPr>
              <w:rPr>
                <w:rFonts w:ascii="Verdana" w:hAnsi="Verdana" w:cs="Vrinda"/>
                <w:b/>
                <w:sz w:val="20"/>
              </w:rPr>
            </w:pPr>
            <w:r>
              <w:rPr>
                <w:rFonts w:cs="Arial"/>
                <w:color w:val="000000"/>
                <w:sz w:val="20"/>
              </w:rPr>
              <w:lastRenderedPageBreak/>
              <w:t>_______________</w:t>
            </w:r>
            <w:r w:rsidRPr="00C50085">
              <w:rPr>
                <w:rFonts w:cs="Arial"/>
                <w:color w:val="000000"/>
                <w:sz w:val="20"/>
              </w:rPr>
              <w:t>_______________________</w:t>
            </w:r>
            <w:r>
              <w:rPr>
                <w:rFonts w:cs="Arial"/>
                <w:color w:val="000000"/>
                <w:sz w:val="20"/>
              </w:rPr>
              <w:t>_______________________________________</w:t>
            </w:r>
            <w:r w:rsidRPr="00C50085">
              <w:rPr>
                <w:rFonts w:cs="Arial"/>
                <w:color w:val="000000"/>
                <w:sz w:val="20"/>
              </w:rPr>
              <w:t>__________________________________</w:t>
            </w:r>
          </w:p>
          <w:p w14:paraId="7A8C1B69" w14:textId="77777777" w:rsidR="001263D7" w:rsidRDefault="001263D7" w:rsidP="001263D7">
            <w:pPr>
              <w:rPr>
                <w:rFonts w:ascii="Verdana" w:hAnsi="Verdana"/>
                <w:b/>
                <w:sz w:val="20"/>
              </w:rPr>
            </w:pPr>
          </w:p>
          <w:p w14:paraId="6C04837A" w14:textId="77777777" w:rsidR="001263D7" w:rsidRPr="00C50085" w:rsidRDefault="001263D7" w:rsidP="001263D7">
            <w:pPr>
              <w:rPr>
                <w:rFonts w:ascii="Verdana" w:hAnsi="Verdana"/>
                <w:b/>
                <w:sz w:val="20"/>
              </w:rPr>
            </w:pPr>
            <w:r w:rsidRPr="00C50085">
              <w:rPr>
                <w:rFonts w:ascii="Verdana" w:hAnsi="Verdana"/>
                <w:b/>
                <w:sz w:val="20"/>
              </w:rPr>
              <w:t xml:space="preserve"> (2a) It has been determined that child is a </w:t>
            </w:r>
            <w:r w:rsidRPr="00C50085">
              <w:rPr>
                <w:b/>
                <w:sz w:val="20"/>
              </w:rPr>
              <w:t>(check only one)</w:t>
            </w:r>
            <w:r w:rsidRPr="00C50085">
              <w:rPr>
                <w:rFonts w:ascii="Verdana" w:hAnsi="Verdana"/>
                <w:b/>
                <w:sz w:val="20"/>
              </w:rPr>
              <w:t>:</w:t>
            </w:r>
          </w:p>
          <w:p w14:paraId="0434D4BD" w14:textId="77777777" w:rsidR="001263D7" w:rsidRPr="00C50085" w:rsidRDefault="001263D7" w:rsidP="001263D7">
            <w:pPr>
              <w:rPr>
                <w:rFonts w:ascii="Verdana" w:hAnsi="Verdana"/>
                <w:b/>
                <w:sz w:val="20"/>
              </w:rPr>
            </w:pPr>
          </w:p>
          <w:p w14:paraId="79D1FC0C" w14:textId="77777777" w:rsidR="001263D7" w:rsidRDefault="001263D7" w:rsidP="001263D7">
            <w:pPr>
              <w:rPr>
                <w:sz w:val="20"/>
              </w:rPr>
            </w:pPr>
            <w:r w:rsidRPr="00C50085">
              <w:rPr>
                <w:sz w:val="20"/>
              </w:rPr>
              <w:fldChar w:fldCharType="begin">
                <w:ffData>
                  <w:name w:val="Check8"/>
                  <w:enabled/>
                  <w:calcOnExit w:val="0"/>
                  <w:checkBox>
                    <w:sizeAuto/>
                    <w:default w:val="0"/>
                    <w:checked w:val="0"/>
                  </w:checkBox>
                </w:ffData>
              </w:fldChar>
            </w:r>
            <w:r w:rsidRPr="00C50085">
              <w:rPr>
                <w:sz w:val="20"/>
              </w:rPr>
              <w:instrText xml:space="preserve"> FORMCHECKBOX </w:instrText>
            </w:r>
            <w:r w:rsidR="00DC4DC4">
              <w:rPr>
                <w:sz w:val="20"/>
              </w:rPr>
            </w:r>
            <w:r w:rsidR="00DC4DC4">
              <w:rPr>
                <w:sz w:val="20"/>
              </w:rPr>
              <w:fldChar w:fldCharType="separate"/>
            </w:r>
            <w:r w:rsidRPr="00C50085">
              <w:rPr>
                <w:sz w:val="20"/>
              </w:rPr>
              <w:fldChar w:fldCharType="end"/>
            </w:r>
            <w:r w:rsidRPr="00C50085">
              <w:rPr>
                <w:sz w:val="20"/>
              </w:rPr>
              <w:t xml:space="preserve"> </w:t>
            </w:r>
            <w:r w:rsidRPr="00C50085">
              <w:rPr>
                <w:rFonts w:ascii="Verdana" w:hAnsi="Verdana"/>
                <w:b/>
                <w:sz w:val="20"/>
              </w:rPr>
              <w:t xml:space="preserve">  Applicable child </w:t>
            </w:r>
            <w:r w:rsidRPr="00C50085">
              <w:rPr>
                <w:sz w:val="20"/>
              </w:rPr>
              <w:t>(answer 3, and C and ‘N</w:t>
            </w:r>
            <w:r>
              <w:rPr>
                <w:sz w:val="20"/>
              </w:rPr>
              <w:t>/</w:t>
            </w:r>
            <w:r w:rsidRPr="00C50085">
              <w:rPr>
                <w:sz w:val="20"/>
              </w:rPr>
              <w:t xml:space="preserve">A’ in D) </w:t>
            </w:r>
            <w:r w:rsidRPr="00C50085">
              <w:rPr>
                <w:rFonts w:ascii="Verdana" w:hAnsi="Verdana"/>
                <w:b/>
                <w:sz w:val="20"/>
              </w:rPr>
              <w:t xml:space="preserve">          </w:t>
            </w:r>
            <w:r w:rsidRPr="00C50085">
              <w:rPr>
                <w:sz w:val="20"/>
              </w:rPr>
              <w:fldChar w:fldCharType="begin">
                <w:ffData>
                  <w:name w:val="Check8"/>
                  <w:enabled/>
                  <w:calcOnExit w:val="0"/>
                  <w:checkBox>
                    <w:sizeAuto/>
                    <w:default w:val="0"/>
                    <w:checked w:val="0"/>
                  </w:checkBox>
                </w:ffData>
              </w:fldChar>
            </w:r>
            <w:r w:rsidRPr="00C50085">
              <w:rPr>
                <w:sz w:val="20"/>
              </w:rPr>
              <w:instrText xml:space="preserve"> FORMCHECKBOX </w:instrText>
            </w:r>
            <w:r w:rsidR="00DC4DC4">
              <w:rPr>
                <w:sz w:val="20"/>
              </w:rPr>
            </w:r>
            <w:r w:rsidR="00DC4DC4">
              <w:rPr>
                <w:sz w:val="20"/>
              </w:rPr>
              <w:fldChar w:fldCharType="separate"/>
            </w:r>
            <w:r w:rsidRPr="00C50085">
              <w:rPr>
                <w:sz w:val="20"/>
              </w:rPr>
              <w:fldChar w:fldCharType="end"/>
            </w:r>
            <w:r w:rsidRPr="00C50085">
              <w:rPr>
                <w:sz w:val="20"/>
              </w:rPr>
              <w:t xml:space="preserve">  </w:t>
            </w:r>
            <w:r w:rsidRPr="00C50085">
              <w:rPr>
                <w:rFonts w:ascii="Verdana" w:hAnsi="Verdana"/>
                <w:b/>
                <w:sz w:val="20"/>
              </w:rPr>
              <w:t xml:space="preserve"> Non-Applicable Child </w:t>
            </w:r>
            <w:r w:rsidRPr="00C50085">
              <w:rPr>
                <w:sz w:val="20"/>
              </w:rPr>
              <w:t>(answer 3, and D, ‘N</w:t>
            </w:r>
            <w:r>
              <w:rPr>
                <w:sz w:val="20"/>
              </w:rPr>
              <w:t>/</w:t>
            </w:r>
            <w:r w:rsidRPr="00C50085">
              <w:rPr>
                <w:sz w:val="20"/>
              </w:rPr>
              <w:t xml:space="preserve">A’ in C)   </w:t>
            </w:r>
          </w:p>
          <w:p w14:paraId="07BF4AB4" w14:textId="77777777" w:rsidR="001263D7" w:rsidRPr="00C50085" w:rsidRDefault="001263D7" w:rsidP="001263D7">
            <w:pPr>
              <w:rPr>
                <w:sz w:val="20"/>
              </w:rPr>
            </w:pPr>
            <w:r w:rsidRPr="00C50085">
              <w:rPr>
                <w:sz w:val="20"/>
              </w:rPr>
              <w:t xml:space="preserve">                                                                            </w:t>
            </w:r>
          </w:p>
        </w:tc>
      </w:tr>
      <w:tr w:rsidR="001263D7" w:rsidRPr="00C50085" w14:paraId="7528403B" w14:textId="77777777" w:rsidTr="00B939BE">
        <w:trPr>
          <w:trHeight w:val="2492"/>
        </w:trPr>
        <w:tc>
          <w:tcPr>
            <w:tcW w:w="10800" w:type="dxa"/>
            <w:gridSpan w:val="2"/>
          </w:tcPr>
          <w:p w14:paraId="62069FE7" w14:textId="77777777" w:rsidR="001263D7" w:rsidRPr="00C50085" w:rsidRDefault="001263D7" w:rsidP="001263D7">
            <w:pPr>
              <w:rPr>
                <w:b/>
                <w:sz w:val="16"/>
                <w:szCs w:val="16"/>
              </w:rPr>
            </w:pPr>
          </w:p>
          <w:p w14:paraId="333154AF" w14:textId="77777777" w:rsidR="001263D7" w:rsidRPr="00C50085" w:rsidRDefault="001263D7" w:rsidP="001263D7">
            <w:pPr>
              <w:spacing w:after="192"/>
              <w:rPr>
                <w:rFonts w:ascii="Arial Black" w:hAnsi="Arial Black"/>
                <w:b/>
                <w:sz w:val="22"/>
                <w:szCs w:val="22"/>
              </w:rPr>
            </w:pPr>
            <w:r>
              <w:rPr>
                <w:rFonts w:ascii="Verdana" w:hAnsi="Verdana"/>
                <w:b/>
                <w:bCs/>
                <w:sz w:val="20"/>
              </w:rPr>
              <w:t>(3) The agency mad</w:t>
            </w:r>
            <w:r w:rsidRPr="00C50085">
              <w:rPr>
                <w:rFonts w:ascii="Verdana" w:hAnsi="Verdana"/>
                <w:b/>
                <w:bCs/>
                <w:sz w:val="20"/>
              </w:rPr>
              <w:t>e a reasonable, but unsuccessful, effort to place the child for adoption with appropriate adoptive parent(s) without providing adoption assistance. The only exception to this requirement is in situations where it would not be in the child's best interests due to such factors as the existence of significant emotional ties with the prospective adoptive parent(s) while in their care as a foster child.</w:t>
            </w:r>
            <w:r w:rsidRPr="00C50085">
              <w:rPr>
                <w:rFonts w:ascii="Verdana" w:hAnsi="Verdana"/>
                <w:b/>
                <w:bCs/>
              </w:rPr>
              <w:t xml:space="preserve"> </w:t>
            </w:r>
            <w:r w:rsidRPr="00C50085">
              <w:rPr>
                <w:rFonts w:ascii="Verdana" w:hAnsi="Verdana"/>
                <w:b/>
                <w:bCs/>
                <w:sz w:val="20"/>
              </w:rPr>
              <w:t>This exception also extends to other circumstances that are not in the child's best interests, including adoption by a relative in keeping with the statutory emphasis on the placement of children with relatives:</w:t>
            </w:r>
            <w:r w:rsidRPr="00C50085">
              <w:rPr>
                <w:rFonts w:ascii="Verdana" w:hAnsi="Verdana"/>
              </w:rPr>
              <w:t xml:space="preserve">                                           </w:t>
            </w:r>
            <w:r w:rsidRPr="00C50085">
              <w:rPr>
                <w:b/>
                <w:sz w:val="22"/>
                <w:szCs w:val="22"/>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DC4DC4">
              <w:rPr>
                <w:b/>
                <w:sz w:val="22"/>
                <w:szCs w:val="22"/>
              </w:rPr>
            </w:r>
            <w:r w:rsidR="00DC4DC4">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Box>
                </w:ffData>
              </w:fldChar>
            </w:r>
            <w:r w:rsidRPr="00C50085">
              <w:rPr>
                <w:rFonts w:ascii="Arial Black" w:hAnsi="Arial Black"/>
                <w:b/>
                <w:sz w:val="22"/>
                <w:szCs w:val="22"/>
              </w:rPr>
              <w:instrText xml:space="preserve"> FORMCHECKBOX </w:instrText>
            </w:r>
            <w:r w:rsidR="00DC4DC4">
              <w:rPr>
                <w:rFonts w:ascii="Arial Black" w:hAnsi="Arial Black"/>
                <w:b/>
                <w:sz w:val="22"/>
                <w:szCs w:val="22"/>
              </w:rPr>
            </w:r>
            <w:r w:rsidR="00DC4DC4">
              <w:rPr>
                <w:rFonts w:ascii="Arial Black" w:hAnsi="Arial Black"/>
                <w:b/>
                <w:sz w:val="22"/>
                <w:szCs w:val="22"/>
              </w:rPr>
              <w:fldChar w:fldCharType="separate"/>
            </w:r>
            <w:r w:rsidRPr="00C50085">
              <w:rPr>
                <w:rFonts w:ascii="Arial Black" w:hAnsi="Arial Black"/>
                <w:b/>
                <w:sz w:val="22"/>
                <w:szCs w:val="22"/>
              </w:rPr>
              <w:fldChar w:fldCharType="end"/>
            </w:r>
          </w:p>
          <w:p w14:paraId="068A8968" w14:textId="77777777" w:rsidR="001263D7" w:rsidRDefault="001263D7" w:rsidP="001263D7">
            <w:pPr>
              <w:rPr>
                <w:rFonts w:cs="Arial"/>
                <w:sz w:val="16"/>
                <w:szCs w:val="16"/>
              </w:rPr>
            </w:pPr>
          </w:p>
          <w:p w14:paraId="0BC6075E" w14:textId="77777777" w:rsidR="001263D7" w:rsidRDefault="001263D7" w:rsidP="001263D7">
            <w:pPr>
              <w:rPr>
                <w:rFonts w:cs="Arial"/>
                <w:sz w:val="16"/>
                <w:szCs w:val="16"/>
              </w:rPr>
            </w:pPr>
          </w:p>
          <w:p w14:paraId="4715578C" w14:textId="77777777" w:rsidR="001263D7" w:rsidRDefault="001263D7" w:rsidP="001263D7">
            <w:pPr>
              <w:rPr>
                <w:rFonts w:cs="Arial"/>
                <w:sz w:val="16"/>
                <w:szCs w:val="16"/>
              </w:rPr>
            </w:pPr>
            <w:r w:rsidRPr="00C50085">
              <w:rPr>
                <w:rFonts w:cs="Arial"/>
                <w:sz w:val="16"/>
                <w:szCs w:val="16"/>
              </w:rPr>
              <w:t xml:space="preserve">A State can meet the requirement to make a reasonable effort to place the child without assistance by using adoption exchanges, making referrals to appropriate specialized adoption agencies, or other such activities. </w:t>
            </w:r>
          </w:p>
          <w:p w14:paraId="18CC6AC1" w14:textId="77777777" w:rsidR="001263D7" w:rsidRPr="00C50085" w:rsidRDefault="001263D7" w:rsidP="001263D7">
            <w:pPr>
              <w:rPr>
                <w:rFonts w:cs="Arial"/>
                <w:sz w:val="16"/>
                <w:szCs w:val="16"/>
              </w:rPr>
            </w:pPr>
          </w:p>
        </w:tc>
      </w:tr>
      <w:tr w:rsidR="001263D7" w:rsidRPr="00C50085" w14:paraId="1739FBCA" w14:textId="77777777" w:rsidTr="00B939BE">
        <w:trPr>
          <w:trHeight w:val="530"/>
        </w:trPr>
        <w:tc>
          <w:tcPr>
            <w:tcW w:w="10800" w:type="dxa"/>
            <w:gridSpan w:val="2"/>
          </w:tcPr>
          <w:p w14:paraId="24351AA3" w14:textId="77777777" w:rsidR="001263D7" w:rsidRDefault="001263D7" w:rsidP="001263D7">
            <w:pPr>
              <w:rPr>
                <w:b/>
                <w:sz w:val="20"/>
              </w:rPr>
            </w:pPr>
          </w:p>
          <w:p w14:paraId="244B94CA" w14:textId="77777777" w:rsidR="001263D7" w:rsidRPr="00C50085" w:rsidRDefault="001263D7" w:rsidP="001263D7">
            <w:pPr>
              <w:rPr>
                <w:rFonts w:ascii="Verdana" w:hAnsi="Verdana" w:cs="Vrinda"/>
                <w:b/>
                <w:sz w:val="20"/>
              </w:rPr>
            </w:pPr>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sidRPr="00C50085">
              <w:rPr>
                <w:rFonts w:ascii="Verdana" w:hAnsi="Verdana" w:cs="Vrinda"/>
                <w:b/>
                <w:sz w:val="20"/>
              </w:rPr>
              <w:fldChar w:fldCharType="end"/>
            </w:r>
          </w:p>
          <w:p w14:paraId="0297DE5B" w14:textId="77777777" w:rsidR="001263D7" w:rsidRPr="00C50085" w:rsidRDefault="001263D7" w:rsidP="001263D7">
            <w:pPr>
              <w:rPr>
                <w:b/>
                <w:sz w:val="20"/>
              </w:rPr>
            </w:pPr>
          </w:p>
        </w:tc>
      </w:tr>
      <w:tr w:rsidR="001263D7" w:rsidRPr="00C50085" w14:paraId="0AFC888C" w14:textId="77777777" w:rsidTr="00B939BE">
        <w:tc>
          <w:tcPr>
            <w:tcW w:w="10800" w:type="dxa"/>
            <w:gridSpan w:val="2"/>
            <w:tcBorders>
              <w:bottom w:val="single" w:sz="4" w:space="0" w:color="auto"/>
            </w:tcBorders>
            <w:shd w:val="clear" w:color="auto" w:fill="CCCCCC"/>
          </w:tcPr>
          <w:p w14:paraId="267D26BD" w14:textId="77777777" w:rsidR="001263D7" w:rsidRPr="00C50085" w:rsidRDefault="001263D7" w:rsidP="001263D7">
            <w:pPr>
              <w:rPr>
                <w:b/>
              </w:rPr>
            </w:pPr>
            <w:r w:rsidRPr="00C50085">
              <w:rPr>
                <w:b/>
              </w:rPr>
              <w:t xml:space="preserve">C. PATHWAYS TO ELIGIBILITY FOR APPLICABLE CHILD                                                        </w:t>
            </w:r>
            <w:r w:rsidRPr="00C50085">
              <w:rPr>
                <w:rFonts w:cs="Arial"/>
                <w:b/>
              </w:rPr>
              <w:t>N</w:t>
            </w:r>
            <w:r>
              <w:rPr>
                <w:rFonts w:cs="Arial"/>
                <w:b/>
              </w:rPr>
              <w:t>/</w:t>
            </w:r>
            <w:r w:rsidRPr="00C50085">
              <w:rPr>
                <w:rFonts w:cs="Arial"/>
                <w:b/>
              </w:rPr>
              <w:t>A</w:t>
            </w:r>
            <w:r w:rsidRPr="00C50085">
              <w:rPr>
                <w:b/>
              </w:rPr>
              <w:t xml:space="preserve"> </w:t>
            </w:r>
            <w:r w:rsidRPr="00C50085">
              <w:rPr>
                <w:b/>
              </w:rPr>
              <w:fldChar w:fldCharType="begin">
                <w:ffData>
                  <w:name w:val="Check7"/>
                  <w:enabled/>
                  <w:calcOnExit w:val="0"/>
                  <w:checkBox>
                    <w:sizeAuto/>
                    <w:default w:val="0"/>
                    <w:checked w:val="0"/>
                  </w:checkBox>
                </w:ffData>
              </w:fldChar>
            </w:r>
            <w:r w:rsidRPr="00C50085">
              <w:rPr>
                <w:b/>
              </w:rPr>
              <w:instrText xml:space="preserve"> FORMCHECKBOX </w:instrText>
            </w:r>
            <w:r w:rsidR="00DC4DC4">
              <w:rPr>
                <w:b/>
              </w:rPr>
            </w:r>
            <w:r w:rsidR="00DC4DC4">
              <w:rPr>
                <w:b/>
              </w:rPr>
              <w:fldChar w:fldCharType="separate"/>
            </w:r>
            <w:r w:rsidRPr="00C50085">
              <w:rPr>
                <w:b/>
              </w:rPr>
              <w:fldChar w:fldCharType="end"/>
            </w:r>
          </w:p>
          <w:p w14:paraId="2A43ED8A" w14:textId="77777777" w:rsidR="001263D7" w:rsidRPr="00C50085" w:rsidRDefault="001263D7" w:rsidP="001263D7">
            <w:pPr>
              <w:spacing w:after="192"/>
              <w:rPr>
                <w:rFonts w:ascii="Verdana" w:hAnsi="Verdana" w:cs="Arial"/>
                <w:i/>
                <w:sz w:val="16"/>
                <w:szCs w:val="16"/>
              </w:rPr>
            </w:pPr>
            <w:r w:rsidRPr="00C50085">
              <w:rPr>
                <w:rFonts w:ascii="Verdana" w:hAnsi="Verdana" w:cs="Arial"/>
                <w:i/>
                <w:sz w:val="16"/>
                <w:szCs w:val="16"/>
              </w:rPr>
              <w:t>Federal law requires that any child who is determined by the State to be a child with special needs and meets the criteria under one of four pathways to eligibility be eligible for title IV-E adoption assistance (section 473(a)(2)(A) of the Social Security Act. The four pathways to eligibility are:</w:t>
            </w:r>
          </w:p>
        </w:tc>
      </w:tr>
      <w:tr w:rsidR="001263D7" w:rsidRPr="00C50085" w14:paraId="0222ED07" w14:textId="77777777" w:rsidTr="00B939BE">
        <w:tc>
          <w:tcPr>
            <w:tcW w:w="10800" w:type="dxa"/>
            <w:gridSpan w:val="2"/>
          </w:tcPr>
          <w:p w14:paraId="150F2C4B" w14:textId="77777777" w:rsidR="001263D7" w:rsidRPr="00C50085" w:rsidRDefault="001263D7" w:rsidP="001263D7">
            <w:pPr>
              <w:rPr>
                <w:rFonts w:ascii="Verdana" w:hAnsi="Verdana"/>
                <w:b/>
                <w:sz w:val="20"/>
              </w:rPr>
            </w:pPr>
            <w:r w:rsidRPr="00C50085">
              <w:rPr>
                <w:rFonts w:ascii="Verdana" w:hAnsi="Verdana"/>
                <w:b/>
                <w:sz w:val="20"/>
              </w:rPr>
              <w:t>* At least one must be checked ‘yes’ for applicable child</w:t>
            </w:r>
          </w:p>
        </w:tc>
      </w:tr>
      <w:tr w:rsidR="001263D7" w:rsidRPr="00C50085" w14:paraId="3C51007C" w14:textId="77777777" w:rsidTr="00B939BE">
        <w:trPr>
          <w:trHeight w:val="1403"/>
        </w:trPr>
        <w:tc>
          <w:tcPr>
            <w:tcW w:w="10800" w:type="dxa"/>
            <w:gridSpan w:val="2"/>
          </w:tcPr>
          <w:p w14:paraId="10EBC65D" w14:textId="77777777" w:rsidR="001263D7" w:rsidRPr="00C50085" w:rsidRDefault="001263D7" w:rsidP="001263D7">
            <w:pPr>
              <w:rPr>
                <w:rFonts w:ascii="Verdana" w:hAnsi="Verdana"/>
                <w:b/>
                <w:sz w:val="20"/>
              </w:rPr>
            </w:pPr>
          </w:p>
          <w:p w14:paraId="4025A6B1"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 xml:space="preserve">The child, at the time of the initiation of the adoption proceedings, is in the care of a public or private child placing agency as a result of either a judicial determination that it was contrary to the welfare of the child to remain in the home or a voluntary placement agreement or a voluntary relinquishment. </w:t>
            </w:r>
          </w:p>
          <w:p w14:paraId="7F78BB06" w14:textId="77777777" w:rsidR="001263D7" w:rsidRPr="00C50085" w:rsidRDefault="001263D7" w:rsidP="001263D7">
            <w:pPr>
              <w:ind w:left="60"/>
              <w:rPr>
                <w:rFonts w:cs="Arial"/>
                <w:b/>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ed w:val="0"/>
                  </w:checkBox>
                </w:ffData>
              </w:fldChar>
            </w:r>
            <w:r w:rsidRPr="00C50085">
              <w:rPr>
                <w:sz w:val="22"/>
                <w:szCs w:val="22"/>
              </w:rPr>
              <w:instrText xml:space="preserve"> FORMCHECKBOX </w:instrText>
            </w:r>
            <w:r w:rsidR="00DC4DC4">
              <w:rPr>
                <w:sz w:val="22"/>
                <w:szCs w:val="22"/>
              </w:rPr>
            </w:r>
            <w:r w:rsidR="00DC4DC4">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No</w:t>
            </w:r>
            <w:r w:rsidRPr="00C50085">
              <w:rPr>
                <w:rFonts w:cs="Arial"/>
                <w:b/>
                <w:sz w:val="22"/>
                <w:szCs w:val="22"/>
              </w:rPr>
              <w:t xml:space="preserve">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p>
          <w:p w14:paraId="55ABD681" w14:textId="77777777" w:rsidR="001263D7" w:rsidRPr="00C50085" w:rsidRDefault="001263D7" w:rsidP="001263D7">
            <w:pPr>
              <w:ind w:left="60"/>
              <w:rPr>
                <w:rFonts w:ascii="Verdana" w:hAnsi="Verdana"/>
                <w:b/>
                <w:sz w:val="20"/>
              </w:rPr>
            </w:pPr>
          </w:p>
        </w:tc>
      </w:tr>
      <w:tr w:rsidR="001263D7" w:rsidRPr="00C50085" w14:paraId="61E846F2" w14:textId="77777777" w:rsidTr="00B939BE">
        <w:tc>
          <w:tcPr>
            <w:tcW w:w="10800" w:type="dxa"/>
            <w:gridSpan w:val="2"/>
          </w:tcPr>
          <w:p w14:paraId="0A8C64ED" w14:textId="77777777" w:rsidR="001263D7" w:rsidRPr="00C50085" w:rsidRDefault="001263D7" w:rsidP="001263D7">
            <w:pPr>
              <w:rPr>
                <w:rFonts w:ascii="Verdana" w:hAnsi="Verdana"/>
                <w:b/>
                <w:sz w:val="20"/>
              </w:rPr>
            </w:pPr>
          </w:p>
          <w:p w14:paraId="47087D56"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meets all of the medical and disability requirements of SSI with respect to eligibility for SSI benefits.</w:t>
            </w:r>
          </w:p>
          <w:p w14:paraId="2BBD30A6" w14:textId="77777777" w:rsidR="001263D7" w:rsidRPr="00C50085" w:rsidRDefault="001263D7" w:rsidP="001263D7">
            <w:pPr>
              <w:ind w:left="60"/>
              <w:rPr>
                <w:rFonts w:ascii="Verdana" w:hAnsi="Verdana"/>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C4DC4">
              <w:rPr>
                <w:sz w:val="22"/>
                <w:szCs w:val="22"/>
              </w:rPr>
            </w:r>
            <w:r w:rsidR="00DC4DC4">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DC4DC4">
              <w:rPr>
                <w:rFonts w:cs="Arial"/>
                <w:sz w:val="22"/>
                <w:szCs w:val="22"/>
              </w:rPr>
            </w:r>
            <w:r w:rsidR="00DC4DC4">
              <w:rPr>
                <w:rFonts w:cs="Arial"/>
                <w:sz w:val="22"/>
                <w:szCs w:val="22"/>
              </w:rPr>
              <w:fldChar w:fldCharType="separate"/>
            </w:r>
            <w:r w:rsidRPr="00C50085">
              <w:rPr>
                <w:rFonts w:cs="Arial"/>
                <w:sz w:val="22"/>
                <w:szCs w:val="22"/>
              </w:rPr>
              <w:fldChar w:fldCharType="end"/>
            </w:r>
            <w:r w:rsidRPr="00C50085">
              <w:rPr>
                <w:rFonts w:ascii="Verdana" w:hAnsi="Verdana"/>
                <w:sz w:val="20"/>
              </w:rPr>
              <w:t xml:space="preserve">     </w:t>
            </w:r>
          </w:p>
          <w:p w14:paraId="14001312" w14:textId="77777777" w:rsidR="001263D7" w:rsidRPr="00C50085" w:rsidRDefault="001263D7" w:rsidP="001263D7">
            <w:pPr>
              <w:ind w:left="60"/>
              <w:rPr>
                <w:rFonts w:ascii="Verdana" w:hAnsi="Verdana"/>
                <w:b/>
                <w:sz w:val="20"/>
              </w:rPr>
            </w:pPr>
            <w:r w:rsidRPr="00C50085">
              <w:rPr>
                <w:rFonts w:ascii="Verdana" w:hAnsi="Verdana"/>
                <w:b/>
                <w:sz w:val="20"/>
              </w:rPr>
              <w:t xml:space="preserve">                                                                                                               </w:t>
            </w:r>
          </w:p>
        </w:tc>
      </w:tr>
      <w:tr w:rsidR="001263D7" w:rsidRPr="00C50085" w14:paraId="0E57064A" w14:textId="77777777" w:rsidTr="00B939BE">
        <w:tc>
          <w:tcPr>
            <w:tcW w:w="10800" w:type="dxa"/>
            <w:gridSpan w:val="2"/>
          </w:tcPr>
          <w:p w14:paraId="26F68E9A" w14:textId="77777777" w:rsidR="001263D7" w:rsidRPr="00C50085" w:rsidRDefault="001263D7" w:rsidP="001263D7">
            <w:pPr>
              <w:rPr>
                <w:rFonts w:ascii="Verdana" w:hAnsi="Verdana"/>
                <w:b/>
                <w:sz w:val="20"/>
              </w:rPr>
            </w:pPr>
          </w:p>
          <w:p w14:paraId="5BC977DF"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was residing in a foster home or child care institution with his/her minor parent and the minor parent was removed from the home as a result of either: (1) an involuntary removal by a judicial determination that it was contrary to the child’s welfare to remain in the home; or (2) a voluntary placement agreement or a voluntary relinquishment.</w:t>
            </w:r>
          </w:p>
          <w:p w14:paraId="5B087C41" w14:textId="77777777" w:rsidR="001263D7" w:rsidRPr="00C50085" w:rsidRDefault="001263D7" w:rsidP="001263D7">
            <w:pPr>
              <w:ind w:left="60"/>
              <w:rPr>
                <w:rFonts w:ascii="Verdana" w:hAnsi="Verdana"/>
                <w:b/>
                <w:sz w:val="20"/>
              </w:rPr>
            </w:pPr>
          </w:p>
          <w:p w14:paraId="6F93A612" w14:textId="77777777" w:rsidR="001263D7" w:rsidRPr="00860EE2" w:rsidRDefault="001263D7" w:rsidP="001263D7">
            <w:pPr>
              <w:ind w:left="60"/>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C4DC4">
              <w:rPr>
                <w:sz w:val="22"/>
                <w:szCs w:val="22"/>
              </w:rPr>
            </w:r>
            <w:r w:rsidR="00DC4DC4">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DC4DC4">
              <w:rPr>
                <w:rFonts w:cs="Arial"/>
                <w:sz w:val="22"/>
                <w:szCs w:val="22"/>
              </w:rPr>
            </w:r>
            <w:r w:rsidR="00DC4DC4">
              <w:rPr>
                <w:rFonts w:cs="Arial"/>
                <w:sz w:val="22"/>
                <w:szCs w:val="22"/>
              </w:rPr>
              <w:fldChar w:fldCharType="separate"/>
            </w:r>
            <w:r w:rsidRPr="00C50085">
              <w:rPr>
                <w:rFonts w:cs="Arial"/>
                <w:sz w:val="22"/>
                <w:szCs w:val="22"/>
              </w:rPr>
              <w:fldChar w:fldCharType="end"/>
            </w:r>
          </w:p>
        </w:tc>
      </w:tr>
      <w:tr w:rsidR="001263D7" w:rsidRPr="00C50085" w14:paraId="585192E6" w14:textId="77777777" w:rsidTr="00B939BE">
        <w:trPr>
          <w:trHeight w:val="1935"/>
        </w:trPr>
        <w:tc>
          <w:tcPr>
            <w:tcW w:w="10800" w:type="dxa"/>
            <w:gridSpan w:val="2"/>
          </w:tcPr>
          <w:p w14:paraId="3B990133" w14:textId="77777777" w:rsidR="001263D7" w:rsidRPr="00C50085" w:rsidRDefault="001263D7" w:rsidP="001263D7">
            <w:pPr>
              <w:rPr>
                <w:rFonts w:ascii="Verdana" w:hAnsi="Verdana"/>
                <w:b/>
                <w:sz w:val="20"/>
              </w:rPr>
            </w:pPr>
            <w:r w:rsidRPr="00C50085">
              <w:rPr>
                <w:rFonts w:ascii="Verdana" w:hAnsi="Verdana"/>
                <w:b/>
                <w:sz w:val="20"/>
              </w:rPr>
              <w:lastRenderedPageBreak/>
              <w:t xml:space="preserve">  </w:t>
            </w:r>
          </w:p>
          <w:p w14:paraId="77CFE3D5"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adopted and determined eligible for title IV-E adoption assistance in a prior     adoption (or would have been eligible had the Adoption and Safe Families Act of 1997 been in effect at the time of the previous adoption), and is available for adoption because the prior adoption has been dissolved or the child’s adoptive parents have died.</w:t>
            </w:r>
          </w:p>
          <w:p w14:paraId="7D644834" w14:textId="77777777" w:rsidR="001263D7" w:rsidRPr="00C50085" w:rsidRDefault="001263D7" w:rsidP="001263D7">
            <w:pPr>
              <w:ind w:left="60"/>
              <w:rPr>
                <w:rFonts w:ascii="Verdana" w:hAnsi="Verdana"/>
                <w:b/>
                <w:sz w:val="20"/>
              </w:rPr>
            </w:pPr>
          </w:p>
          <w:p w14:paraId="0B32ED67" w14:textId="77777777" w:rsidR="001263D7" w:rsidRPr="00C50085" w:rsidRDefault="001263D7" w:rsidP="001263D7">
            <w:pPr>
              <w:ind w:left="60"/>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C4DC4">
              <w:rPr>
                <w:sz w:val="22"/>
                <w:szCs w:val="22"/>
              </w:rPr>
            </w:r>
            <w:r w:rsidR="00DC4DC4">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DC4DC4">
              <w:rPr>
                <w:rFonts w:cs="Arial"/>
                <w:sz w:val="22"/>
                <w:szCs w:val="22"/>
              </w:rPr>
            </w:r>
            <w:r w:rsidR="00DC4DC4">
              <w:rPr>
                <w:rFonts w:cs="Arial"/>
                <w:sz w:val="22"/>
                <w:szCs w:val="22"/>
              </w:rPr>
              <w:fldChar w:fldCharType="separate"/>
            </w:r>
            <w:r w:rsidRPr="00C50085">
              <w:rPr>
                <w:rFonts w:cs="Arial"/>
                <w:sz w:val="22"/>
                <w:szCs w:val="22"/>
              </w:rPr>
              <w:fldChar w:fldCharType="end"/>
            </w:r>
          </w:p>
          <w:p w14:paraId="3BCA3B4B" w14:textId="77777777" w:rsidR="001263D7" w:rsidRPr="00C50085" w:rsidRDefault="001263D7" w:rsidP="001263D7">
            <w:pPr>
              <w:ind w:left="60"/>
              <w:rPr>
                <w:rFonts w:ascii="Verdana" w:hAnsi="Verdana"/>
                <w:b/>
                <w:sz w:val="20"/>
              </w:rPr>
            </w:pPr>
          </w:p>
        </w:tc>
      </w:tr>
      <w:tr w:rsidR="001263D7" w:rsidRPr="00C50085" w14:paraId="53057CD5" w14:textId="77777777" w:rsidTr="00B939BE">
        <w:trPr>
          <w:trHeight w:val="422"/>
        </w:trPr>
        <w:tc>
          <w:tcPr>
            <w:tcW w:w="10800" w:type="dxa"/>
            <w:gridSpan w:val="2"/>
          </w:tcPr>
          <w:p w14:paraId="4C7D558D" w14:textId="77777777" w:rsidR="001263D7" w:rsidRDefault="001263D7" w:rsidP="001263D7">
            <w:pPr>
              <w:rPr>
                <w:b/>
                <w:sz w:val="20"/>
              </w:rPr>
            </w:pPr>
          </w:p>
          <w:p w14:paraId="7F47CD72" w14:textId="77777777" w:rsidR="001263D7" w:rsidRDefault="001263D7" w:rsidP="001263D7">
            <w:pPr>
              <w:rPr>
                <w:rFonts w:ascii="Verdana" w:hAnsi="Verdana" w:cs="Vrinda"/>
                <w:b/>
                <w:sz w:val="20"/>
              </w:rPr>
            </w:pPr>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Verdana" w:hAnsi="Verdana" w:cs="Vrinda"/>
                <w:b/>
                <w:sz w:val="20"/>
              </w:rPr>
              <w:fldChar w:fldCharType="end"/>
            </w:r>
          </w:p>
          <w:p w14:paraId="00A19CB5" w14:textId="77777777" w:rsidR="001263D7" w:rsidRPr="00257187" w:rsidRDefault="001263D7" w:rsidP="001263D7">
            <w:pPr>
              <w:rPr>
                <w:rFonts w:ascii="Verdana" w:hAnsi="Verdana" w:cs="Vrinda"/>
                <w:b/>
                <w:sz w:val="20"/>
              </w:rPr>
            </w:pPr>
          </w:p>
        </w:tc>
      </w:tr>
      <w:tr w:rsidR="001263D7" w:rsidRPr="00A17AC0" w14:paraId="7A7D9579" w14:textId="77777777" w:rsidTr="00B939BE">
        <w:tc>
          <w:tcPr>
            <w:tcW w:w="10800" w:type="dxa"/>
            <w:gridSpan w:val="2"/>
            <w:tcBorders>
              <w:bottom w:val="single" w:sz="4" w:space="0" w:color="auto"/>
            </w:tcBorders>
            <w:shd w:val="clear" w:color="auto" w:fill="CCCCCC"/>
          </w:tcPr>
          <w:p w14:paraId="1492D03F" w14:textId="77777777" w:rsidR="001263D7" w:rsidRPr="00A17AC0" w:rsidRDefault="001263D7" w:rsidP="001263D7">
            <w:pPr>
              <w:rPr>
                <w:b/>
              </w:rPr>
            </w:pPr>
            <w:r w:rsidRPr="00A17AC0">
              <w:rPr>
                <w:b/>
              </w:rPr>
              <w:t xml:space="preserve">D. PATHWAYS TO ELIGIBILITY FOR NON-APPLICABLE CHILD                                                </w:t>
            </w:r>
            <w:r w:rsidRPr="00A17AC0">
              <w:rPr>
                <w:rFonts w:cs="Arial"/>
                <w:b/>
              </w:rPr>
              <w:t>N</w:t>
            </w:r>
            <w:r>
              <w:rPr>
                <w:rFonts w:cs="Arial"/>
                <w:b/>
              </w:rPr>
              <w:t>/</w:t>
            </w:r>
            <w:r w:rsidRPr="00A17AC0">
              <w:rPr>
                <w:rFonts w:cs="Arial"/>
                <w:b/>
              </w:rPr>
              <w:t>A</w:t>
            </w:r>
            <w:r w:rsidRPr="00A17AC0">
              <w:rPr>
                <w:b/>
              </w:rPr>
              <w:t xml:space="preserve"> </w:t>
            </w:r>
            <w:r w:rsidRPr="00A17AC0">
              <w:rPr>
                <w:b/>
              </w:rPr>
              <w:fldChar w:fldCharType="begin">
                <w:ffData>
                  <w:name w:val="Check7"/>
                  <w:enabled/>
                  <w:calcOnExit w:val="0"/>
                  <w:checkBox>
                    <w:sizeAuto/>
                    <w:default w:val="0"/>
                    <w:checked w:val="0"/>
                  </w:checkBox>
                </w:ffData>
              </w:fldChar>
            </w:r>
            <w:r w:rsidRPr="00A17AC0">
              <w:rPr>
                <w:b/>
              </w:rPr>
              <w:instrText xml:space="preserve"> FORMCHECKBOX </w:instrText>
            </w:r>
            <w:r w:rsidR="00DC4DC4">
              <w:rPr>
                <w:b/>
              </w:rPr>
            </w:r>
            <w:r w:rsidR="00DC4DC4">
              <w:rPr>
                <w:b/>
              </w:rPr>
              <w:fldChar w:fldCharType="separate"/>
            </w:r>
            <w:r w:rsidRPr="00A17AC0">
              <w:rPr>
                <w:b/>
              </w:rPr>
              <w:fldChar w:fldCharType="end"/>
            </w:r>
          </w:p>
          <w:p w14:paraId="5F4BD029" w14:textId="77777777" w:rsidR="001263D7" w:rsidRPr="00A17AC0" w:rsidRDefault="001263D7" w:rsidP="001263D7">
            <w:pPr>
              <w:spacing w:after="192"/>
              <w:rPr>
                <w:rFonts w:ascii="Verdana" w:hAnsi="Verdana" w:cs="Arial"/>
                <w:i/>
                <w:sz w:val="16"/>
                <w:szCs w:val="16"/>
              </w:rPr>
            </w:pPr>
            <w:r w:rsidRPr="00A17AC0">
              <w:rPr>
                <w:rFonts w:ascii="Verdana" w:hAnsi="Verdana" w:cs="Arial"/>
                <w:i/>
                <w:sz w:val="16"/>
                <w:szCs w:val="16"/>
              </w:rPr>
              <w:t>Federal law requires that any child who is determined by the State to be a child with special needs and meets the criteria under one of four pathways to eligibility be eligible for title IV-E adoption assistance (section 473(a)(2)(A) of the Social Security Act . The four pathways to eligibility are:</w:t>
            </w:r>
          </w:p>
        </w:tc>
      </w:tr>
      <w:tr w:rsidR="001263D7" w:rsidRPr="00C50085" w14:paraId="23CFA4A5" w14:textId="77777777" w:rsidTr="00B939BE">
        <w:tc>
          <w:tcPr>
            <w:tcW w:w="10800" w:type="dxa"/>
            <w:gridSpan w:val="2"/>
          </w:tcPr>
          <w:p w14:paraId="3EDC4854" w14:textId="77777777" w:rsidR="001263D7" w:rsidRPr="00C50085" w:rsidRDefault="001263D7" w:rsidP="001263D7">
            <w:pPr>
              <w:rPr>
                <w:rFonts w:ascii="Verdana" w:hAnsi="Verdana"/>
                <w:b/>
                <w:sz w:val="20"/>
              </w:rPr>
            </w:pPr>
            <w:r w:rsidRPr="00C50085">
              <w:rPr>
                <w:rFonts w:ascii="Verdana" w:hAnsi="Verdana"/>
                <w:b/>
                <w:sz w:val="20"/>
              </w:rPr>
              <w:t>At least one must be checked ‘yes’ for non- applicable child</w:t>
            </w:r>
          </w:p>
        </w:tc>
      </w:tr>
      <w:tr w:rsidR="001263D7" w:rsidRPr="00C50085" w14:paraId="7CB89725" w14:textId="77777777" w:rsidTr="00B939BE">
        <w:tc>
          <w:tcPr>
            <w:tcW w:w="10800" w:type="dxa"/>
            <w:gridSpan w:val="2"/>
          </w:tcPr>
          <w:p w14:paraId="6FEC1785" w14:textId="77777777" w:rsidR="001263D7" w:rsidRPr="00C50085" w:rsidRDefault="001263D7" w:rsidP="001263D7">
            <w:pPr>
              <w:rPr>
                <w:rFonts w:ascii="Verdana" w:hAnsi="Verdana"/>
                <w:b/>
                <w:sz w:val="20"/>
              </w:rPr>
            </w:pPr>
          </w:p>
          <w:p w14:paraId="4F4F3164" w14:textId="77777777" w:rsidR="001263D7" w:rsidRPr="00C50085" w:rsidRDefault="001263D7" w:rsidP="001263D7">
            <w:pPr>
              <w:rPr>
                <w:rFonts w:ascii="Verdana" w:hAnsi="Verdana"/>
                <w:b/>
                <w:sz w:val="20"/>
              </w:rPr>
            </w:pPr>
            <w:r w:rsidRPr="00C50085">
              <w:rPr>
                <w:rFonts w:ascii="Verdana" w:hAnsi="Verdana"/>
                <w:b/>
                <w:sz w:val="20"/>
              </w:rPr>
              <w:t xml:space="preserve"> (1)   Did the child, at the time of removal, meet eligibility requirements for AFDC? </w:t>
            </w:r>
          </w:p>
          <w:p w14:paraId="2C26AEB5" w14:textId="77777777" w:rsidR="001263D7" w:rsidRPr="00C50085" w:rsidRDefault="001263D7" w:rsidP="001263D7">
            <w:pPr>
              <w:rPr>
                <w:b/>
                <w:sz w:val="20"/>
              </w:rPr>
            </w:pPr>
            <w:r w:rsidRPr="00C50085">
              <w:rPr>
                <w:rFonts w:ascii="Verdana" w:hAnsi="Verdana"/>
                <w:b/>
                <w:sz w:val="20"/>
              </w:rPr>
              <w:t xml:space="preserve">           </w:t>
            </w:r>
            <w:r w:rsidRPr="00C50085">
              <w:rPr>
                <w:b/>
                <w:sz w:val="20"/>
              </w:rPr>
              <w:t xml:space="preserve">(a) Removal from a specified relative, (b) If removed by judicial determination, Contrary to the Welfare finding, </w:t>
            </w:r>
          </w:p>
          <w:p w14:paraId="63092660" w14:textId="77777777" w:rsidR="001263D7" w:rsidRPr="00C50085" w:rsidRDefault="001263D7" w:rsidP="001263D7">
            <w:pPr>
              <w:rPr>
                <w:b/>
                <w:sz w:val="20"/>
              </w:rPr>
            </w:pPr>
            <w:r w:rsidRPr="00C50085">
              <w:rPr>
                <w:b/>
                <w:sz w:val="20"/>
              </w:rPr>
              <w:t xml:space="preserve">               (c) If removed by VPA, IV-E foster care payment must have been made, (d) AFDC Deprivation and Need </w:t>
            </w:r>
          </w:p>
          <w:p w14:paraId="71121BCC"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ed w:val="0"/>
                  </w:checkBox>
                </w:ffData>
              </w:fldChar>
            </w:r>
            <w:r w:rsidRPr="00C50085">
              <w:rPr>
                <w:sz w:val="22"/>
                <w:szCs w:val="22"/>
              </w:rPr>
              <w:instrText xml:space="preserve"> FORMCHECKBOX </w:instrText>
            </w:r>
            <w:r w:rsidR="00DC4DC4">
              <w:rPr>
                <w:sz w:val="22"/>
                <w:szCs w:val="22"/>
              </w:rPr>
            </w:r>
            <w:r w:rsidR="00DC4DC4">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DC4DC4">
              <w:rPr>
                <w:rFonts w:cs="Arial"/>
                <w:sz w:val="22"/>
                <w:szCs w:val="22"/>
              </w:rPr>
            </w:r>
            <w:r w:rsidR="00DC4DC4">
              <w:rPr>
                <w:rFonts w:cs="Arial"/>
                <w:sz w:val="22"/>
                <w:szCs w:val="22"/>
              </w:rPr>
              <w:fldChar w:fldCharType="separate"/>
            </w:r>
            <w:r w:rsidRPr="00C50085">
              <w:rPr>
                <w:rFonts w:cs="Arial"/>
                <w:sz w:val="22"/>
                <w:szCs w:val="22"/>
              </w:rPr>
              <w:fldChar w:fldCharType="end"/>
            </w:r>
          </w:p>
          <w:p w14:paraId="5EC142AA" w14:textId="77777777" w:rsidR="001263D7" w:rsidRPr="00C50085" w:rsidRDefault="001263D7" w:rsidP="001263D7">
            <w:pPr>
              <w:rPr>
                <w:b/>
                <w:sz w:val="20"/>
              </w:rPr>
            </w:pPr>
          </w:p>
          <w:p w14:paraId="372760C8" w14:textId="77777777" w:rsidR="001263D7" w:rsidRPr="00C50085" w:rsidRDefault="001263D7" w:rsidP="001263D7">
            <w:pPr>
              <w:rPr>
                <w:sz w:val="16"/>
                <w:szCs w:val="16"/>
              </w:rPr>
            </w:pPr>
            <w:r w:rsidRPr="00C50085">
              <w:rPr>
                <w:sz w:val="16"/>
                <w:szCs w:val="16"/>
              </w:rPr>
              <w:t>Note: Reasonable Efforts are not a requirement for IV-E adoption assistance.</w:t>
            </w:r>
          </w:p>
        </w:tc>
      </w:tr>
      <w:tr w:rsidR="001263D7" w:rsidRPr="00C50085" w14:paraId="523F6401" w14:textId="77777777" w:rsidTr="00B939BE">
        <w:tc>
          <w:tcPr>
            <w:tcW w:w="10800" w:type="dxa"/>
            <w:gridSpan w:val="2"/>
          </w:tcPr>
          <w:p w14:paraId="508B5303" w14:textId="77777777" w:rsidR="001263D7" w:rsidRPr="00C50085" w:rsidRDefault="001263D7" w:rsidP="001263D7">
            <w:pPr>
              <w:rPr>
                <w:rFonts w:ascii="Verdana" w:hAnsi="Verdana"/>
                <w:b/>
                <w:sz w:val="20"/>
              </w:rPr>
            </w:pPr>
          </w:p>
          <w:p w14:paraId="0BFC7B93"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The child meets all of the eligibility requirements of SSI with respect to eligibility for SSI benefits prior to the finalization of the adoption.</w:t>
            </w:r>
          </w:p>
          <w:p w14:paraId="701D75F0"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C4DC4">
              <w:rPr>
                <w:sz w:val="22"/>
                <w:szCs w:val="22"/>
              </w:rPr>
            </w:r>
            <w:r w:rsidR="00DC4DC4">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DC4DC4">
              <w:rPr>
                <w:rFonts w:cs="Arial"/>
                <w:sz w:val="22"/>
                <w:szCs w:val="22"/>
              </w:rPr>
            </w:r>
            <w:r w:rsidR="00DC4DC4">
              <w:rPr>
                <w:rFonts w:cs="Arial"/>
                <w:sz w:val="22"/>
                <w:szCs w:val="22"/>
              </w:rPr>
              <w:fldChar w:fldCharType="separate"/>
            </w:r>
            <w:r w:rsidRPr="00C50085">
              <w:rPr>
                <w:rFonts w:cs="Arial"/>
                <w:sz w:val="22"/>
                <w:szCs w:val="22"/>
              </w:rPr>
              <w:fldChar w:fldCharType="end"/>
            </w:r>
          </w:p>
          <w:p w14:paraId="35427997" w14:textId="77777777" w:rsidR="001263D7" w:rsidRPr="00C50085" w:rsidRDefault="001263D7" w:rsidP="001263D7">
            <w:pPr>
              <w:rPr>
                <w:rFonts w:ascii="Verdana" w:hAnsi="Verdana"/>
                <w:b/>
                <w:sz w:val="20"/>
              </w:rPr>
            </w:pPr>
          </w:p>
        </w:tc>
      </w:tr>
      <w:tr w:rsidR="001263D7" w:rsidRPr="00C50085" w14:paraId="16C84F64" w14:textId="77777777" w:rsidTr="00B939BE">
        <w:tc>
          <w:tcPr>
            <w:tcW w:w="10800" w:type="dxa"/>
            <w:gridSpan w:val="2"/>
          </w:tcPr>
          <w:p w14:paraId="64EC6582" w14:textId="77777777" w:rsidR="001263D7" w:rsidRPr="00C50085" w:rsidRDefault="001263D7" w:rsidP="001263D7">
            <w:pPr>
              <w:rPr>
                <w:rFonts w:ascii="Verdana" w:hAnsi="Verdana"/>
                <w:b/>
                <w:sz w:val="20"/>
              </w:rPr>
            </w:pPr>
          </w:p>
          <w:p w14:paraId="5BFF22B0"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The child, prior to finalization of the adoption, was residing in a foster home or child care institution with the minor parent and Title IV-E payment was made that covered the needs of the minor parent and the child of the minor parent.</w:t>
            </w:r>
          </w:p>
          <w:p w14:paraId="65E29A71"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C4DC4">
              <w:rPr>
                <w:sz w:val="22"/>
                <w:szCs w:val="22"/>
              </w:rPr>
            </w:r>
            <w:r w:rsidR="00DC4DC4">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DC4DC4">
              <w:rPr>
                <w:rFonts w:cs="Arial"/>
                <w:sz w:val="22"/>
                <w:szCs w:val="22"/>
              </w:rPr>
            </w:r>
            <w:r w:rsidR="00DC4DC4">
              <w:rPr>
                <w:rFonts w:cs="Arial"/>
                <w:sz w:val="22"/>
                <w:szCs w:val="22"/>
              </w:rPr>
              <w:fldChar w:fldCharType="separate"/>
            </w:r>
            <w:r w:rsidRPr="00C50085">
              <w:rPr>
                <w:rFonts w:cs="Arial"/>
                <w:sz w:val="22"/>
                <w:szCs w:val="22"/>
              </w:rPr>
              <w:fldChar w:fldCharType="end"/>
            </w:r>
          </w:p>
          <w:p w14:paraId="414BDF74" w14:textId="77777777" w:rsidR="001263D7" w:rsidRPr="00C50085" w:rsidRDefault="001263D7" w:rsidP="001263D7">
            <w:pPr>
              <w:ind w:left="60"/>
              <w:rPr>
                <w:rFonts w:ascii="Verdana" w:hAnsi="Verdana"/>
                <w:b/>
                <w:sz w:val="20"/>
              </w:rPr>
            </w:pPr>
          </w:p>
        </w:tc>
      </w:tr>
      <w:tr w:rsidR="001263D7" w:rsidRPr="00C50085" w14:paraId="345B095A" w14:textId="77777777" w:rsidTr="00B939BE">
        <w:trPr>
          <w:trHeight w:val="1965"/>
        </w:trPr>
        <w:tc>
          <w:tcPr>
            <w:tcW w:w="10800" w:type="dxa"/>
            <w:gridSpan w:val="2"/>
          </w:tcPr>
          <w:p w14:paraId="1D9A7889" w14:textId="77777777" w:rsidR="001263D7" w:rsidRPr="00C50085" w:rsidRDefault="001263D7" w:rsidP="001263D7">
            <w:pPr>
              <w:rPr>
                <w:rFonts w:ascii="Verdana" w:hAnsi="Verdana"/>
                <w:b/>
                <w:sz w:val="20"/>
              </w:rPr>
            </w:pPr>
            <w:r w:rsidRPr="00C50085">
              <w:rPr>
                <w:rFonts w:ascii="Verdana" w:hAnsi="Verdana"/>
                <w:b/>
                <w:sz w:val="20"/>
              </w:rPr>
              <w:t xml:space="preserve"> </w:t>
            </w:r>
          </w:p>
          <w:p w14:paraId="4A0EE501"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 xml:space="preserve">The child was adopted and determined eligible for title IV-E adoption assistance in a prior  </w:t>
            </w:r>
          </w:p>
          <w:p w14:paraId="38742AE9" w14:textId="77777777" w:rsidR="001263D7" w:rsidRPr="00C50085" w:rsidRDefault="001263D7" w:rsidP="001263D7">
            <w:pPr>
              <w:ind w:left="60"/>
              <w:rPr>
                <w:rFonts w:ascii="Verdana" w:hAnsi="Verdana"/>
                <w:b/>
                <w:sz w:val="20"/>
              </w:rPr>
            </w:pPr>
            <w:r w:rsidRPr="00C50085">
              <w:rPr>
                <w:rFonts w:ascii="Verdana" w:hAnsi="Verdana"/>
                <w:b/>
                <w:sz w:val="20"/>
              </w:rPr>
              <w:t xml:space="preserve">           adoption (or would have been eligible had the Adoption and Safe Families Act of 1997 been      </w:t>
            </w:r>
          </w:p>
          <w:p w14:paraId="5B9EF46D" w14:textId="77777777" w:rsidR="001263D7" w:rsidRPr="00C50085" w:rsidRDefault="001263D7" w:rsidP="001263D7">
            <w:pPr>
              <w:rPr>
                <w:rFonts w:ascii="Verdana" w:hAnsi="Verdana"/>
                <w:b/>
                <w:sz w:val="20"/>
              </w:rPr>
            </w:pPr>
            <w:r w:rsidRPr="00C50085">
              <w:rPr>
                <w:rFonts w:ascii="Verdana" w:hAnsi="Verdana"/>
                <w:b/>
                <w:sz w:val="20"/>
              </w:rPr>
              <w:t xml:space="preserve">            in effect at the time of the previous adoption), and is available for adoption because the</w:t>
            </w:r>
          </w:p>
          <w:p w14:paraId="7C13D3E2" w14:textId="77777777" w:rsidR="001263D7" w:rsidRPr="00C50085" w:rsidRDefault="001263D7" w:rsidP="001263D7">
            <w:pPr>
              <w:rPr>
                <w:rFonts w:ascii="Verdana" w:hAnsi="Verdana"/>
                <w:b/>
                <w:sz w:val="20"/>
              </w:rPr>
            </w:pPr>
            <w:r w:rsidRPr="00C50085">
              <w:rPr>
                <w:rFonts w:ascii="Verdana" w:hAnsi="Verdana"/>
                <w:b/>
                <w:sz w:val="20"/>
              </w:rPr>
              <w:t xml:space="preserve">            prior adoption has been dissolved or the child’s adoptive parents have died.</w:t>
            </w:r>
          </w:p>
          <w:p w14:paraId="1FB48096" w14:textId="77777777" w:rsidR="001263D7" w:rsidRPr="00C50085" w:rsidRDefault="001263D7" w:rsidP="001263D7">
            <w:pPr>
              <w:rPr>
                <w:rFonts w:ascii="Verdana" w:hAnsi="Verdana"/>
                <w:b/>
                <w:sz w:val="20"/>
              </w:rPr>
            </w:pPr>
          </w:p>
          <w:p w14:paraId="6AB5BB27" w14:textId="77777777" w:rsidR="001263D7" w:rsidRPr="00C50085" w:rsidRDefault="001263D7" w:rsidP="001263D7">
            <w:pPr>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C4DC4">
              <w:rPr>
                <w:sz w:val="22"/>
                <w:szCs w:val="22"/>
              </w:rPr>
            </w:r>
            <w:r w:rsidR="00DC4DC4">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DC4DC4">
              <w:rPr>
                <w:rFonts w:cs="Arial"/>
                <w:sz w:val="22"/>
                <w:szCs w:val="22"/>
              </w:rPr>
            </w:r>
            <w:r w:rsidR="00DC4DC4">
              <w:rPr>
                <w:rFonts w:cs="Arial"/>
                <w:sz w:val="22"/>
                <w:szCs w:val="22"/>
              </w:rPr>
              <w:fldChar w:fldCharType="separate"/>
            </w:r>
            <w:r w:rsidRPr="00C50085">
              <w:rPr>
                <w:rFonts w:cs="Arial"/>
                <w:sz w:val="22"/>
                <w:szCs w:val="22"/>
              </w:rPr>
              <w:fldChar w:fldCharType="end"/>
            </w:r>
          </w:p>
          <w:p w14:paraId="58D9BE01" w14:textId="77777777" w:rsidR="001263D7" w:rsidRPr="00C50085" w:rsidRDefault="001263D7" w:rsidP="001263D7">
            <w:pPr>
              <w:rPr>
                <w:rFonts w:ascii="Verdana" w:hAnsi="Verdana"/>
                <w:b/>
                <w:sz w:val="20"/>
              </w:rPr>
            </w:pPr>
          </w:p>
        </w:tc>
      </w:tr>
      <w:tr w:rsidR="001263D7" w:rsidRPr="00C50085" w14:paraId="102E2323" w14:textId="77777777" w:rsidTr="00B939BE">
        <w:trPr>
          <w:trHeight w:val="683"/>
        </w:trPr>
        <w:tc>
          <w:tcPr>
            <w:tcW w:w="10800" w:type="dxa"/>
            <w:gridSpan w:val="2"/>
          </w:tcPr>
          <w:p w14:paraId="23828522" w14:textId="77777777" w:rsidR="001263D7" w:rsidRDefault="001263D7" w:rsidP="001263D7">
            <w:pPr>
              <w:rPr>
                <w:b/>
                <w:sz w:val="20"/>
              </w:rPr>
            </w:pPr>
          </w:p>
          <w:p w14:paraId="613A2F1C" w14:textId="77777777" w:rsidR="001263D7" w:rsidRPr="00C50085" w:rsidRDefault="001263D7" w:rsidP="001263D7">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Verdana" w:hAnsi="Verdana" w:cs="Vrinda"/>
                <w:b/>
                <w:sz w:val="20"/>
              </w:rPr>
              <w:fldChar w:fldCharType="end"/>
            </w:r>
          </w:p>
        </w:tc>
      </w:tr>
      <w:tr w:rsidR="001263D7" w:rsidRPr="00C50085" w14:paraId="7A4DDD36" w14:textId="77777777" w:rsidTr="00B939BE">
        <w:tc>
          <w:tcPr>
            <w:tcW w:w="10800" w:type="dxa"/>
            <w:gridSpan w:val="2"/>
            <w:shd w:val="clear" w:color="auto" w:fill="CCCCCC"/>
          </w:tcPr>
          <w:p w14:paraId="5506A0A6" w14:textId="77777777" w:rsidR="001263D7" w:rsidRPr="00C50085" w:rsidRDefault="001263D7" w:rsidP="001263D7">
            <w:pPr>
              <w:ind w:left="360"/>
              <w:rPr>
                <w:caps/>
              </w:rPr>
            </w:pPr>
            <w:r w:rsidRPr="00C50085">
              <w:rPr>
                <w:b/>
                <w:caps/>
              </w:rPr>
              <w:t>CASE REVIEW FINDINGS</w:t>
            </w:r>
          </w:p>
        </w:tc>
      </w:tr>
      <w:tr w:rsidR="001263D7" w14:paraId="60D76A3F" w14:textId="77777777" w:rsidTr="00B939BE">
        <w:trPr>
          <w:trHeight w:val="1260"/>
        </w:trPr>
        <w:tc>
          <w:tcPr>
            <w:tcW w:w="10800" w:type="dxa"/>
            <w:gridSpan w:val="2"/>
            <w:tcBorders>
              <w:top w:val="single" w:sz="12" w:space="0" w:color="auto"/>
              <w:bottom w:val="single" w:sz="4" w:space="0" w:color="auto"/>
            </w:tcBorders>
          </w:tcPr>
          <w:p w14:paraId="182C69D0" w14:textId="77777777" w:rsidR="001263D7" w:rsidRPr="00C50085" w:rsidRDefault="001263D7" w:rsidP="001263D7">
            <w:pPr>
              <w:rPr>
                <w:sz w:val="16"/>
                <w:szCs w:val="16"/>
              </w:rPr>
            </w:pPr>
          </w:p>
          <w:p w14:paraId="7AE41A83"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general requirements.                                                                         </w:t>
            </w:r>
            <w:r w:rsidRPr="00C50085">
              <w:rPr>
                <w:rFonts w:cs="Arial"/>
                <w:sz w:val="22"/>
                <w:szCs w:val="22"/>
              </w:rPr>
              <w:t>Yes</w:t>
            </w:r>
            <w:r w:rsidRPr="00C50085">
              <w:rPr>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DC4DC4">
              <w:rPr>
                <w:b/>
                <w:sz w:val="22"/>
                <w:szCs w:val="22"/>
              </w:rPr>
            </w:r>
            <w:r w:rsidR="00DC4DC4">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p>
          <w:p w14:paraId="1BDA1E82" w14:textId="77777777" w:rsidR="001263D7" w:rsidRPr="00C50085" w:rsidRDefault="001263D7" w:rsidP="001263D7">
            <w:pPr>
              <w:ind w:left="60"/>
              <w:rPr>
                <w:rFonts w:ascii="Verdana" w:hAnsi="Verdana"/>
                <w:b/>
                <w:sz w:val="16"/>
                <w:szCs w:val="16"/>
              </w:rPr>
            </w:pPr>
          </w:p>
          <w:p w14:paraId="19D13214"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the criteria for an ‘applicable/ non- applicable child’.                       </w:t>
            </w:r>
            <w:r w:rsidRPr="00C50085">
              <w:rPr>
                <w:rFonts w:cs="Arial"/>
                <w:sz w:val="22"/>
                <w:szCs w:val="22"/>
              </w:rPr>
              <w:t>Yes</w:t>
            </w:r>
            <w:r w:rsidRPr="00C50085">
              <w:rPr>
                <w:b/>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DC4DC4">
              <w:rPr>
                <w:b/>
                <w:sz w:val="22"/>
                <w:szCs w:val="22"/>
              </w:rPr>
            </w:r>
            <w:r w:rsidR="00DC4DC4">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p>
          <w:p w14:paraId="097ADC5F" w14:textId="77777777" w:rsidR="001263D7" w:rsidRPr="00C50085" w:rsidRDefault="001263D7" w:rsidP="001263D7">
            <w:pPr>
              <w:rPr>
                <w:rFonts w:ascii="Verdana" w:hAnsi="Verdana"/>
                <w:b/>
                <w:sz w:val="20"/>
              </w:rPr>
            </w:pPr>
          </w:p>
          <w:p w14:paraId="4964D757"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the ‘special needs criteria’.                                                                  </w:t>
            </w:r>
            <w:r w:rsidRPr="00C50085">
              <w:rPr>
                <w:rFonts w:cs="Arial"/>
                <w:sz w:val="22"/>
                <w:szCs w:val="22"/>
              </w:rPr>
              <w:t>Yes</w:t>
            </w:r>
            <w:r w:rsidRPr="00C50085">
              <w:rPr>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DC4DC4">
              <w:rPr>
                <w:b/>
                <w:sz w:val="22"/>
                <w:szCs w:val="22"/>
              </w:rPr>
            </w:r>
            <w:r w:rsidR="00DC4DC4">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p>
          <w:p w14:paraId="3CA6129A" w14:textId="77777777" w:rsidR="001263D7" w:rsidRPr="00C50085" w:rsidRDefault="001263D7" w:rsidP="001263D7">
            <w:pPr>
              <w:ind w:left="60"/>
              <w:rPr>
                <w:rFonts w:ascii="Verdana" w:hAnsi="Verdana"/>
                <w:b/>
                <w:sz w:val="20"/>
              </w:rPr>
            </w:pPr>
          </w:p>
          <w:p w14:paraId="4A246A4C"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at least one criterion for the pathway that applied.                           </w:t>
            </w:r>
            <w:r w:rsidRPr="00C50085">
              <w:rPr>
                <w:rFonts w:cs="Arial"/>
                <w:sz w:val="22"/>
                <w:szCs w:val="22"/>
              </w:rPr>
              <w:t>Yes</w:t>
            </w:r>
            <w:r w:rsidRPr="00C50085">
              <w:rPr>
                <w:b/>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DC4DC4">
              <w:rPr>
                <w:b/>
                <w:sz w:val="22"/>
                <w:szCs w:val="22"/>
              </w:rPr>
            </w:r>
            <w:r w:rsidR="00DC4DC4">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C4DC4">
              <w:rPr>
                <w:rFonts w:cs="Arial"/>
                <w:b/>
                <w:sz w:val="22"/>
                <w:szCs w:val="22"/>
              </w:rPr>
            </w:r>
            <w:r w:rsidR="00DC4DC4">
              <w:rPr>
                <w:rFonts w:cs="Arial"/>
                <w:b/>
                <w:sz w:val="22"/>
                <w:szCs w:val="22"/>
              </w:rPr>
              <w:fldChar w:fldCharType="separate"/>
            </w:r>
            <w:r w:rsidRPr="00C50085">
              <w:rPr>
                <w:rFonts w:cs="Arial"/>
                <w:b/>
                <w:sz w:val="22"/>
                <w:szCs w:val="22"/>
              </w:rPr>
              <w:fldChar w:fldCharType="end"/>
            </w:r>
          </w:p>
          <w:p w14:paraId="720EC2F8" w14:textId="77777777" w:rsidR="001263D7" w:rsidRPr="00C50085" w:rsidRDefault="001263D7" w:rsidP="001263D7">
            <w:pPr>
              <w:rPr>
                <w:sz w:val="16"/>
                <w:szCs w:val="16"/>
              </w:rPr>
            </w:pPr>
          </w:p>
          <w:p w14:paraId="3B5A8A5F" w14:textId="77777777" w:rsidR="001263D7" w:rsidRPr="00C50085" w:rsidRDefault="001263D7" w:rsidP="001263D7">
            <w:pPr>
              <w:rPr>
                <w:b/>
                <w:i/>
                <w:sz w:val="20"/>
              </w:rPr>
            </w:pPr>
            <w:r w:rsidRPr="00C50085">
              <w:rPr>
                <w:b/>
                <w:i/>
                <w:sz w:val="20"/>
              </w:rPr>
              <w:t>All of the above must be checked ‘yes’ to be eligible for IV-E Adoption Assistance. If not, enter beginning date of ineligibility.</w:t>
            </w:r>
          </w:p>
          <w:p w14:paraId="1B7B361B" w14:textId="77777777" w:rsidR="001263D7" w:rsidRDefault="001263D7" w:rsidP="001263D7">
            <w:pPr>
              <w:rPr>
                <w:b/>
                <w:sz w:val="20"/>
              </w:rPr>
            </w:pPr>
            <w:r w:rsidRPr="00C50085">
              <w:rPr>
                <w:b/>
                <w:i/>
                <w:sz w:val="20"/>
              </w:rPr>
              <w:t xml:space="preserve">                                                              </w:t>
            </w:r>
            <w:r w:rsidRPr="00C50085">
              <w:rPr>
                <w:b/>
                <w:sz w:val="20"/>
              </w:rPr>
              <w:t xml:space="preserve">INELIGIBILTY BEGINNING DATE: </w:t>
            </w:r>
            <w:r w:rsidRPr="00C50085">
              <w:rPr>
                <w:b/>
                <w:u w:val="single"/>
              </w:rPr>
              <w:fldChar w:fldCharType="begin">
                <w:ffData>
                  <w:name w:val="Text10"/>
                  <w:enabled/>
                  <w:calcOnExit w:val="0"/>
                  <w:textInput/>
                </w:ffData>
              </w:fldChar>
            </w:r>
            <w:r w:rsidRPr="00C50085">
              <w:rPr>
                <w:b/>
                <w:u w:val="single"/>
              </w:rPr>
              <w:instrText xml:space="preserve"> FORMTEXT </w:instrText>
            </w:r>
            <w:r w:rsidRPr="00C50085">
              <w:rPr>
                <w:b/>
                <w:u w:val="single"/>
              </w:rPr>
            </w:r>
            <w:r w:rsidRPr="00C50085">
              <w:rPr>
                <w:b/>
                <w:u w:val="single"/>
              </w:rPr>
              <w:fldChar w:fldCharType="separate"/>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b/>
                <w:u w:val="single"/>
              </w:rPr>
              <w:fldChar w:fldCharType="end"/>
            </w:r>
          </w:p>
        </w:tc>
      </w:tr>
    </w:tbl>
    <w:p w14:paraId="4313D4D1" w14:textId="77777777" w:rsidR="001263D7" w:rsidRDefault="001263D7" w:rsidP="001263D7"/>
    <w:p w14:paraId="6AD83F46" w14:textId="77777777" w:rsidR="001263D7" w:rsidRDefault="001263D7" w:rsidP="001263D7"/>
    <w:p w14:paraId="0500491C" w14:textId="77777777" w:rsidR="001263D7" w:rsidRDefault="001263D7" w:rsidP="001263D7"/>
    <w:p w14:paraId="77016134" w14:textId="77777777" w:rsidR="001263D7" w:rsidRDefault="001263D7" w:rsidP="001263D7"/>
    <w:p w14:paraId="0AFB0446" w14:textId="77777777" w:rsidR="00B939BE" w:rsidRDefault="00B939BE" w:rsidP="001263D7"/>
    <w:p w14:paraId="5ADFB8FC" w14:textId="77777777" w:rsidR="00B939BE" w:rsidRDefault="00B939BE" w:rsidP="001263D7"/>
    <w:p w14:paraId="53C8874B" w14:textId="77777777" w:rsidR="00B939BE" w:rsidRDefault="00B939BE" w:rsidP="001263D7"/>
    <w:p w14:paraId="4EFB29BA" w14:textId="77777777" w:rsidR="00B939BE" w:rsidRDefault="00B939BE" w:rsidP="001263D7"/>
    <w:p w14:paraId="147CAA7A" w14:textId="77777777" w:rsidR="00B939BE" w:rsidRDefault="00B939BE" w:rsidP="001263D7"/>
    <w:p w14:paraId="0DA4BF00" w14:textId="77777777" w:rsidR="00B939BE" w:rsidRDefault="00B939BE" w:rsidP="001263D7"/>
    <w:p w14:paraId="04400AB7" w14:textId="77777777" w:rsidR="00B939BE" w:rsidRDefault="00B939BE" w:rsidP="001263D7"/>
    <w:p w14:paraId="27E7CC4C" w14:textId="77777777" w:rsidR="00B939BE" w:rsidRDefault="00B939BE" w:rsidP="001263D7"/>
    <w:p w14:paraId="029553D5" w14:textId="77777777" w:rsidR="00B939BE" w:rsidRDefault="00B939BE" w:rsidP="001263D7"/>
    <w:p w14:paraId="35BDCC26" w14:textId="77777777" w:rsidR="00B939BE" w:rsidRDefault="00B939BE" w:rsidP="001263D7"/>
    <w:p w14:paraId="4D4DA95E" w14:textId="77777777" w:rsidR="00B939BE" w:rsidRDefault="00B939BE" w:rsidP="001263D7"/>
    <w:p w14:paraId="37676AA5" w14:textId="77777777" w:rsidR="00B939BE" w:rsidRDefault="00B939BE" w:rsidP="001263D7"/>
    <w:p w14:paraId="1572FA36" w14:textId="77777777" w:rsidR="00B939BE" w:rsidRDefault="00B939BE" w:rsidP="001263D7"/>
    <w:p w14:paraId="76F59AEB" w14:textId="77777777" w:rsidR="00B939BE" w:rsidRDefault="00B939BE" w:rsidP="001263D7"/>
    <w:p w14:paraId="47451724" w14:textId="77777777" w:rsidR="00B939BE" w:rsidRDefault="00B939BE" w:rsidP="001263D7"/>
    <w:p w14:paraId="40959DF7" w14:textId="77777777" w:rsidR="00B939BE" w:rsidRDefault="00B939BE" w:rsidP="001263D7"/>
    <w:p w14:paraId="46D9D70F" w14:textId="77777777" w:rsidR="00B939BE" w:rsidRDefault="00B939BE" w:rsidP="001263D7"/>
    <w:p w14:paraId="2E1C3B7C" w14:textId="77777777" w:rsidR="00B939BE" w:rsidRDefault="00B939BE" w:rsidP="001263D7"/>
    <w:p w14:paraId="0C22C025" w14:textId="77777777" w:rsidR="00B939BE" w:rsidRDefault="00B939BE" w:rsidP="001263D7">
      <w:pPr>
        <w:jc w:val="right"/>
        <w:rPr>
          <w:rFonts w:cs="Arial"/>
          <w:color w:val="999999"/>
          <w:szCs w:val="24"/>
        </w:rPr>
      </w:pPr>
    </w:p>
    <w:p w14:paraId="2C31F27B" w14:textId="77777777" w:rsidR="00B939BE" w:rsidRDefault="00B939BE" w:rsidP="001263D7">
      <w:pPr>
        <w:jc w:val="right"/>
        <w:rPr>
          <w:rFonts w:cs="Arial"/>
          <w:color w:val="999999"/>
          <w:szCs w:val="24"/>
        </w:rPr>
      </w:pPr>
    </w:p>
    <w:p w14:paraId="13302484" w14:textId="77777777" w:rsidR="00B939BE" w:rsidRDefault="00B939BE" w:rsidP="001263D7">
      <w:pPr>
        <w:jc w:val="right"/>
        <w:rPr>
          <w:rFonts w:cs="Arial"/>
          <w:color w:val="999999"/>
          <w:szCs w:val="24"/>
        </w:rPr>
      </w:pPr>
    </w:p>
    <w:p w14:paraId="38F58889" w14:textId="77777777" w:rsidR="00B939BE" w:rsidRDefault="00B939BE" w:rsidP="001263D7">
      <w:pPr>
        <w:jc w:val="right"/>
        <w:rPr>
          <w:rFonts w:cs="Arial"/>
          <w:color w:val="999999"/>
          <w:szCs w:val="24"/>
        </w:rPr>
      </w:pPr>
    </w:p>
    <w:p w14:paraId="3E83CC88" w14:textId="77777777" w:rsidR="00B939BE" w:rsidRDefault="00B939BE" w:rsidP="001263D7">
      <w:pPr>
        <w:jc w:val="right"/>
        <w:rPr>
          <w:rFonts w:cs="Arial"/>
          <w:color w:val="999999"/>
          <w:szCs w:val="24"/>
        </w:rPr>
      </w:pPr>
    </w:p>
    <w:p w14:paraId="614A524C" w14:textId="77777777" w:rsidR="00B939BE" w:rsidRDefault="00B939BE" w:rsidP="001263D7">
      <w:pPr>
        <w:jc w:val="right"/>
        <w:rPr>
          <w:rFonts w:cs="Arial"/>
          <w:color w:val="999999"/>
          <w:szCs w:val="24"/>
        </w:rPr>
      </w:pPr>
    </w:p>
    <w:p w14:paraId="7B442617" w14:textId="77777777" w:rsidR="00B939BE" w:rsidRDefault="00B939BE" w:rsidP="001263D7">
      <w:pPr>
        <w:jc w:val="right"/>
        <w:rPr>
          <w:rFonts w:cs="Arial"/>
          <w:color w:val="999999"/>
          <w:szCs w:val="24"/>
        </w:rPr>
      </w:pPr>
    </w:p>
    <w:p w14:paraId="0076438F" w14:textId="77777777" w:rsidR="00B939BE" w:rsidRDefault="00B939BE" w:rsidP="001263D7">
      <w:pPr>
        <w:jc w:val="right"/>
        <w:rPr>
          <w:rFonts w:cs="Arial"/>
          <w:color w:val="999999"/>
          <w:szCs w:val="24"/>
        </w:rPr>
      </w:pPr>
    </w:p>
    <w:p w14:paraId="540A7A86" w14:textId="77777777" w:rsidR="00B939BE" w:rsidRDefault="00B939BE" w:rsidP="001263D7">
      <w:pPr>
        <w:jc w:val="right"/>
        <w:rPr>
          <w:rFonts w:cs="Arial"/>
          <w:color w:val="999999"/>
          <w:szCs w:val="24"/>
        </w:rPr>
      </w:pPr>
    </w:p>
    <w:p w14:paraId="310B3BA7" w14:textId="77777777" w:rsidR="00B939BE" w:rsidRDefault="00B939BE" w:rsidP="001263D7">
      <w:pPr>
        <w:jc w:val="right"/>
        <w:rPr>
          <w:rFonts w:cs="Arial"/>
          <w:color w:val="999999"/>
          <w:szCs w:val="24"/>
        </w:rPr>
      </w:pPr>
    </w:p>
    <w:p w14:paraId="16FC33DC" w14:textId="77777777" w:rsidR="00B939BE" w:rsidRDefault="00B939BE" w:rsidP="001263D7">
      <w:pPr>
        <w:jc w:val="right"/>
        <w:rPr>
          <w:rFonts w:cs="Arial"/>
          <w:b/>
          <w:szCs w:val="24"/>
          <w:u w:val="single"/>
        </w:rPr>
      </w:pPr>
    </w:p>
    <w:p w14:paraId="645E4F9E" w14:textId="77777777" w:rsidR="00B939BE" w:rsidRDefault="00B939BE" w:rsidP="001263D7">
      <w:pPr>
        <w:jc w:val="right"/>
        <w:rPr>
          <w:rFonts w:cs="Arial"/>
          <w:b/>
          <w:szCs w:val="24"/>
          <w:u w:val="single"/>
        </w:rPr>
      </w:pPr>
    </w:p>
    <w:p w14:paraId="1121524B" w14:textId="77777777" w:rsidR="00B939BE" w:rsidRPr="00B939BE" w:rsidRDefault="00B939BE" w:rsidP="001263D7">
      <w:pPr>
        <w:jc w:val="right"/>
        <w:rPr>
          <w:rFonts w:cs="Arial"/>
          <w:b/>
          <w:szCs w:val="24"/>
          <w:u w:val="single"/>
        </w:rPr>
      </w:pPr>
      <w:r w:rsidRPr="00B939BE">
        <w:rPr>
          <w:rFonts w:cs="Arial"/>
          <w:b/>
          <w:szCs w:val="24"/>
          <w:u w:val="single"/>
        </w:rPr>
        <w:t>Attachment F</w:t>
      </w:r>
    </w:p>
    <w:p w14:paraId="465EBE51" w14:textId="77777777" w:rsidR="00B939BE" w:rsidRDefault="00B939BE" w:rsidP="001263D7">
      <w:pPr>
        <w:jc w:val="right"/>
        <w:rPr>
          <w:rFonts w:cs="Arial"/>
          <w:color w:val="999999"/>
          <w:szCs w:val="24"/>
        </w:rPr>
      </w:pPr>
    </w:p>
    <w:p w14:paraId="3BB816AC" w14:textId="77777777" w:rsidR="00B939BE" w:rsidRPr="00B939BE" w:rsidRDefault="00B939BE" w:rsidP="00B939BE">
      <w:pPr>
        <w:tabs>
          <w:tab w:val="center" w:pos="4320"/>
          <w:tab w:val="right" w:pos="8640"/>
        </w:tabs>
        <w:jc w:val="center"/>
        <w:rPr>
          <w:rFonts w:ascii="Times New Roman" w:hAnsi="Times New Roman"/>
          <w:b/>
        </w:rPr>
      </w:pPr>
      <w:r w:rsidRPr="00B939BE">
        <w:rPr>
          <w:rFonts w:ascii="Times New Roman" w:hAnsi="Times New Roman"/>
          <w:b/>
        </w:rPr>
        <w:t>NC-DSS Child Welfare Services Section Monitoring</w:t>
      </w:r>
    </w:p>
    <w:p w14:paraId="204A97E2" w14:textId="77777777" w:rsidR="00B939BE" w:rsidRPr="00B939BE" w:rsidRDefault="00B939BE" w:rsidP="00B939BE">
      <w:pPr>
        <w:pBdr>
          <w:bottom w:val="single" w:sz="4" w:space="0" w:color="auto"/>
        </w:pBdr>
        <w:jc w:val="center"/>
        <w:rPr>
          <w:rFonts w:ascii="Times New Roman" w:hAnsi="Times New Roman"/>
          <w:b/>
          <w:noProof/>
          <w:szCs w:val="24"/>
        </w:rPr>
      </w:pPr>
      <w:r w:rsidRPr="00B939BE">
        <w:rPr>
          <w:rFonts w:ascii="Times New Roman" w:hAnsi="Times New Roman"/>
          <w:b/>
          <w:noProof/>
          <w:szCs w:val="24"/>
        </w:rPr>
        <w:t>Corrective Action Plan</w:t>
      </w:r>
    </w:p>
    <w:p w14:paraId="68B172F2" w14:textId="77777777" w:rsidR="00B939BE" w:rsidRDefault="00B939BE" w:rsidP="00B939BE">
      <w:pPr>
        <w:pBdr>
          <w:bottom w:val="single" w:sz="4" w:space="0" w:color="auto"/>
        </w:pBdr>
        <w:jc w:val="center"/>
        <w:rPr>
          <w:rFonts w:ascii="Times New Roman" w:hAnsi="Times New Roman"/>
          <w:b/>
          <w:noProof/>
          <w:szCs w:val="24"/>
        </w:rPr>
      </w:pPr>
      <w:r w:rsidRPr="00B939BE">
        <w:rPr>
          <w:rFonts w:ascii="Times New Roman" w:hAnsi="Times New Roman"/>
          <w:b/>
          <w:noProof/>
          <w:szCs w:val="24"/>
        </w:rPr>
        <w:t>Revised July 2017</w:t>
      </w:r>
    </w:p>
    <w:p w14:paraId="7A939071" w14:textId="77777777" w:rsidR="00B939BE" w:rsidRPr="00B939BE" w:rsidRDefault="00B939BE" w:rsidP="00B939BE">
      <w:pPr>
        <w:pBdr>
          <w:bottom w:val="single" w:sz="4" w:space="0" w:color="auto"/>
        </w:pBdr>
        <w:jc w:val="center"/>
        <w:rPr>
          <w:rFonts w:ascii="Times New Roman" w:hAnsi="Times New Roman"/>
          <w:b/>
          <w:noProof/>
          <w:szCs w:val="24"/>
        </w:rPr>
      </w:pPr>
    </w:p>
    <w:p w14:paraId="0A1939C9" w14:textId="77777777" w:rsidR="00B939BE" w:rsidRPr="00161084" w:rsidRDefault="00B939BE" w:rsidP="00B939BE">
      <w:pPr>
        <w:pBdr>
          <w:bottom w:val="single" w:sz="4" w:space="0" w:color="auto"/>
        </w:pBdr>
        <w:jc w:val="center"/>
        <w:rPr>
          <w:rFonts w:ascii="Times New Roman" w:hAnsi="Times New Roman"/>
          <w:b/>
          <w:i/>
          <w:noProof/>
          <w:sz w:val="20"/>
          <w:u w:val="single"/>
        </w:rPr>
      </w:pPr>
      <w:r w:rsidRPr="00161084">
        <w:rPr>
          <w:rFonts w:ascii="Times New Roman" w:hAnsi="Times New Roman"/>
          <w:b/>
          <w:i/>
          <w:noProof/>
          <w:sz w:val="20"/>
          <w:u w:val="single"/>
        </w:rPr>
        <w:t>APPENDIX E</w:t>
      </w:r>
    </w:p>
    <w:p w14:paraId="04CA9BE1" w14:textId="77777777" w:rsidR="00B939BE" w:rsidRPr="001D4028" w:rsidRDefault="00B939BE" w:rsidP="00B939BE">
      <w:pPr>
        <w:pBdr>
          <w:top w:val="single" w:sz="4" w:space="1" w:color="auto" w:shadow="1"/>
          <w:left w:val="single" w:sz="4" w:space="4" w:color="auto" w:shadow="1"/>
          <w:bottom w:val="single" w:sz="4" w:space="1" w:color="auto" w:shadow="1"/>
          <w:right w:val="single" w:sz="4" w:space="7" w:color="auto" w:shadow="1"/>
        </w:pBdr>
        <w:rPr>
          <w:rFonts w:ascii="Times New Roman" w:hAnsi="Times New Roman" w:cs="Arial"/>
          <w:sz w:val="20"/>
        </w:rPr>
      </w:pPr>
      <w:r w:rsidRPr="001D4028">
        <w:rPr>
          <w:rFonts w:ascii="Times New Roman" w:hAnsi="Times New Roman" w:cs="Arial"/>
          <w:b/>
          <w:sz w:val="20"/>
        </w:rPr>
        <w:t>Instructions</w:t>
      </w:r>
      <w:r w:rsidRPr="001D4028">
        <w:rPr>
          <w:rFonts w:ascii="Times New Roman" w:hAnsi="Times New Roman" w:cs="Arial"/>
          <w:sz w:val="20"/>
        </w:rPr>
        <w:t xml:space="preserve">: </w:t>
      </w:r>
      <w:r w:rsidRPr="001D4028">
        <w:rPr>
          <w:rFonts w:ascii="Times New Roman" w:hAnsi="Times New Roman"/>
          <w:sz w:val="20"/>
        </w:rPr>
        <w:t>T</w:t>
      </w:r>
      <w:r>
        <w:rPr>
          <w:rFonts w:ascii="Times New Roman" w:hAnsi="Times New Roman"/>
          <w:sz w:val="20"/>
        </w:rPr>
        <w:t>his</w:t>
      </w:r>
      <w:r w:rsidRPr="001D4028">
        <w:rPr>
          <w:rFonts w:ascii="Times New Roman" w:hAnsi="Times New Roman"/>
          <w:sz w:val="20"/>
        </w:rPr>
        <w:t xml:space="preserve"> plan is to address the key issues of the monitoring finding</w:t>
      </w:r>
      <w:r>
        <w:rPr>
          <w:rFonts w:ascii="Times New Roman" w:hAnsi="Times New Roman"/>
          <w:sz w:val="20"/>
        </w:rPr>
        <w:t>s that were</w:t>
      </w:r>
      <w:r w:rsidRPr="001D4028">
        <w:rPr>
          <w:rFonts w:ascii="Times New Roman" w:hAnsi="Times New Roman"/>
          <w:sz w:val="20"/>
        </w:rPr>
        <w:t xml:space="preserve"> identified. </w:t>
      </w:r>
      <w:r>
        <w:rPr>
          <w:rFonts w:ascii="Times New Roman" w:hAnsi="Times New Roman"/>
          <w:sz w:val="20"/>
        </w:rPr>
        <w:t>The plan</w:t>
      </w:r>
      <w:r w:rsidRPr="001D4028">
        <w:rPr>
          <w:rFonts w:ascii="Times New Roman" w:hAnsi="Times New Roman"/>
          <w:sz w:val="20"/>
        </w:rPr>
        <w:t xml:space="preserve"> must clearly state the corrective action taken, action taken to recoup/adjust ineligible/improper payments, and </w:t>
      </w:r>
      <w:r>
        <w:rPr>
          <w:rFonts w:ascii="Times New Roman" w:hAnsi="Times New Roman"/>
          <w:sz w:val="20"/>
        </w:rPr>
        <w:t xml:space="preserve">actions </w:t>
      </w:r>
      <w:r w:rsidRPr="001D4028">
        <w:rPr>
          <w:rFonts w:ascii="Times New Roman" w:hAnsi="Times New Roman"/>
          <w:sz w:val="20"/>
        </w:rPr>
        <w:t xml:space="preserve">to </w:t>
      </w:r>
      <w:r>
        <w:rPr>
          <w:rFonts w:ascii="Times New Roman" w:hAnsi="Times New Roman"/>
          <w:sz w:val="20"/>
        </w:rPr>
        <w:t>prevent</w:t>
      </w:r>
      <w:r w:rsidRPr="001D4028">
        <w:rPr>
          <w:rFonts w:ascii="Times New Roman" w:hAnsi="Times New Roman"/>
          <w:sz w:val="20"/>
        </w:rPr>
        <w:t xml:space="preserve"> reoccurrences.</w:t>
      </w:r>
      <w:r w:rsidRPr="001D4028">
        <w:rPr>
          <w:rFonts w:ascii="Times New Roman" w:hAnsi="Times New Roman" w:cs="Arial"/>
          <w:b/>
          <w:sz w:val="20"/>
          <w:u w:val="single"/>
        </w:rPr>
        <w:t xml:space="preserve"> A completed copy of this form is to be submitted to the Monitor within 30 calendar days of receipt. </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B939BE" w:rsidRPr="00161084" w14:paraId="5C7334D9" w14:textId="77777777" w:rsidTr="00B939BE">
        <w:trPr>
          <w:trHeight w:val="359"/>
        </w:trPr>
        <w:tc>
          <w:tcPr>
            <w:tcW w:w="10890" w:type="dxa"/>
            <w:tcBorders>
              <w:top w:val="single" w:sz="18" w:space="0" w:color="000000"/>
              <w:bottom w:val="single" w:sz="18" w:space="0" w:color="000000"/>
            </w:tcBorders>
            <w:shd w:val="clear" w:color="auto" w:fill="CCFFFF"/>
            <w:vAlign w:val="center"/>
          </w:tcPr>
          <w:p w14:paraId="6BCAC1A1" w14:textId="77777777" w:rsidR="00B939BE" w:rsidRPr="00161084" w:rsidRDefault="00B939BE" w:rsidP="00031D28">
            <w:pPr>
              <w:jc w:val="center"/>
              <w:rPr>
                <w:rFonts w:ascii="Times New Roman" w:hAnsi="Times New Roman" w:cs="Arial"/>
                <w:b/>
                <w:sz w:val="20"/>
              </w:rPr>
            </w:pPr>
            <w:r w:rsidRPr="00161084">
              <w:rPr>
                <w:rFonts w:ascii="Times New Roman" w:hAnsi="Times New Roman" w:cs="Arial"/>
                <w:b/>
                <w:sz w:val="20"/>
              </w:rPr>
              <w:t>Section I: Corrective Action Request (To be completed by the Child Welfare Monitor)</w:t>
            </w:r>
          </w:p>
        </w:tc>
      </w:tr>
    </w:tbl>
    <w:p w14:paraId="4ABF504F" w14:textId="77777777" w:rsidR="00B939BE" w:rsidRPr="00161084" w:rsidRDefault="00B939BE" w:rsidP="00B939BE">
      <w:pPr>
        <w:rPr>
          <w:vanish/>
        </w:rPr>
      </w:pPr>
    </w:p>
    <w:tbl>
      <w:tblPr>
        <w:tblpPr w:leftFromText="180" w:rightFromText="180" w:vertAnchor="text" w:horzAnchor="margin" w:tblpXSpec="center" w:tblpY="155"/>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890"/>
        <w:gridCol w:w="2217"/>
        <w:gridCol w:w="731"/>
        <w:gridCol w:w="45"/>
        <w:gridCol w:w="697"/>
        <w:gridCol w:w="1980"/>
        <w:gridCol w:w="157"/>
        <w:gridCol w:w="1373"/>
      </w:tblGrid>
      <w:tr w:rsidR="00B939BE" w:rsidRPr="00161084" w14:paraId="1C260E48" w14:textId="77777777" w:rsidTr="00031D28">
        <w:trPr>
          <w:trHeight w:val="170"/>
        </w:trPr>
        <w:tc>
          <w:tcPr>
            <w:tcW w:w="3888" w:type="dxa"/>
            <w:gridSpan w:val="2"/>
            <w:vAlign w:val="center"/>
          </w:tcPr>
          <w:p w14:paraId="2878BA9F" w14:textId="77777777" w:rsidR="00B939BE" w:rsidRPr="00307B29" w:rsidRDefault="00B939BE" w:rsidP="00031D28">
            <w:pPr>
              <w:rPr>
                <w:rFonts w:cs="Arial"/>
                <w:sz w:val="20"/>
              </w:rPr>
            </w:pPr>
            <w:r w:rsidRPr="00307B29">
              <w:rPr>
                <w:rFonts w:cs="Arial"/>
                <w:sz w:val="20"/>
              </w:rPr>
              <w:t xml:space="preserve">County: </w:t>
            </w:r>
            <w:r>
              <w:rPr>
                <w:rFonts w:cs="Arial"/>
                <w:sz w:val="20"/>
              </w:rPr>
              <w:fldChar w:fldCharType="begin">
                <w:ffData>
                  <w:name w:val="Text52"/>
                  <w:enabled/>
                  <w:calcOnExit w:val="0"/>
                  <w:textInput/>
                </w:ffData>
              </w:fldChar>
            </w:r>
            <w:bookmarkStart w:id="139" w:name="Text52"/>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39"/>
          </w:p>
        </w:tc>
        <w:tc>
          <w:tcPr>
            <w:tcW w:w="3690" w:type="dxa"/>
            <w:gridSpan w:val="4"/>
            <w:tcBorders>
              <w:right w:val="single" w:sz="2" w:space="0" w:color="000000"/>
            </w:tcBorders>
            <w:vAlign w:val="center"/>
          </w:tcPr>
          <w:p w14:paraId="3A9C2A06" w14:textId="77777777" w:rsidR="00B939BE" w:rsidRPr="00307B29" w:rsidRDefault="00B939BE" w:rsidP="00031D28">
            <w:pPr>
              <w:rPr>
                <w:rFonts w:cs="Arial"/>
                <w:sz w:val="20"/>
              </w:rPr>
            </w:pPr>
            <w:r w:rsidRPr="00307B29">
              <w:rPr>
                <w:rFonts w:cs="Arial"/>
                <w:sz w:val="20"/>
              </w:rPr>
              <w:t xml:space="preserve">Date of Review:  </w:t>
            </w:r>
            <w:r>
              <w:rPr>
                <w:rFonts w:cs="Arial"/>
                <w:sz w:val="20"/>
              </w:rPr>
              <w:fldChar w:fldCharType="begin">
                <w:ffData>
                  <w:name w:val="Text53"/>
                  <w:enabled/>
                  <w:calcOnExit w:val="0"/>
                  <w:textInput/>
                </w:ffData>
              </w:fldChar>
            </w:r>
            <w:bookmarkStart w:id="140" w:name="Text53"/>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40"/>
            <w:r w:rsidRPr="00307B29">
              <w:rPr>
                <w:rFonts w:cs="Arial"/>
                <w:sz w:val="20"/>
              </w:rPr>
              <w:t>/</w:t>
            </w:r>
            <w:r>
              <w:rPr>
                <w:rFonts w:cs="Arial"/>
                <w:sz w:val="20"/>
              </w:rPr>
              <w:fldChar w:fldCharType="begin">
                <w:ffData>
                  <w:name w:val="Text54"/>
                  <w:enabled/>
                  <w:calcOnExit w:val="0"/>
                  <w:textInput/>
                </w:ffData>
              </w:fldChar>
            </w:r>
            <w:bookmarkStart w:id="141" w:name="Text54"/>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41"/>
            <w:r w:rsidRPr="00307B29">
              <w:rPr>
                <w:rFonts w:cs="Arial"/>
                <w:sz w:val="20"/>
              </w:rPr>
              <w:t>/</w:t>
            </w:r>
            <w:r>
              <w:rPr>
                <w:rFonts w:cs="Arial"/>
                <w:sz w:val="20"/>
              </w:rPr>
              <w:fldChar w:fldCharType="begin">
                <w:ffData>
                  <w:name w:val="Text55"/>
                  <w:enabled/>
                  <w:calcOnExit w:val="0"/>
                  <w:textInput/>
                </w:ffData>
              </w:fldChar>
            </w:r>
            <w:bookmarkStart w:id="142" w:name="Text55"/>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42"/>
          </w:p>
        </w:tc>
        <w:tc>
          <w:tcPr>
            <w:tcW w:w="3510" w:type="dxa"/>
            <w:gridSpan w:val="3"/>
            <w:tcBorders>
              <w:left w:val="single" w:sz="2" w:space="0" w:color="000000"/>
            </w:tcBorders>
            <w:vAlign w:val="center"/>
          </w:tcPr>
          <w:p w14:paraId="1404EDDE" w14:textId="77777777" w:rsidR="00B939BE" w:rsidRPr="00307B29" w:rsidRDefault="00B939BE" w:rsidP="00031D28">
            <w:pPr>
              <w:rPr>
                <w:rFonts w:cs="Arial"/>
                <w:sz w:val="20"/>
              </w:rPr>
            </w:pPr>
            <w:r w:rsidRPr="00144F54">
              <w:rPr>
                <w:rFonts w:cs="Arial"/>
                <w:sz w:val="20"/>
              </w:rPr>
              <w:t xml:space="preserve">PUR:  </w:t>
            </w:r>
            <w:r>
              <w:rPr>
                <w:rFonts w:cs="Arial"/>
                <w:sz w:val="20"/>
              </w:rPr>
              <w:fldChar w:fldCharType="begin">
                <w:ffData>
                  <w:name w:val="Text5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5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58"/>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 xml:space="preserve">to </w:t>
            </w:r>
            <w:r>
              <w:rPr>
                <w:rFonts w:cs="Arial"/>
                <w:sz w:val="20"/>
              </w:rPr>
              <w:t xml:space="preserve">                </w:t>
            </w:r>
            <w:r w:rsidRPr="00144F54">
              <w:rPr>
                <w:rFonts w:cs="Arial"/>
                <w:sz w:val="20"/>
              </w:rPr>
              <w:t xml:space="preserve">  </w:t>
            </w:r>
            <w:r>
              <w:rPr>
                <w:rFonts w:cs="Arial"/>
                <w:sz w:val="20"/>
              </w:rPr>
              <w:t xml:space="preserve">            </w:t>
            </w:r>
            <w:r>
              <w:rPr>
                <w:rFonts w:cs="Arial"/>
                <w:sz w:val="20"/>
              </w:rPr>
              <w:fldChar w:fldCharType="begin">
                <w:ffData>
                  <w:name w:val="Text5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6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6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246F11AC" w14:textId="77777777" w:rsidTr="00031D28">
        <w:trPr>
          <w:trHeight w:val="170"/>
        </w:trPr>
        <w:tc>
          <w:tcPr>
            <w:tcW w:w="3888" w:type="dxa"/>
            <w:gridSpan w:val="2"/>
            <w:vAlign w:val="center"/>
          </w:tcPr>
          <w:p w14:paraId="7AFE8F35" w14:textId="77777777" w:rsidR="00B939BE" w:rsidRPr="00307B29" w:rsidRDefault="00B939BE" w:rsidP="00031D28">
            <w:pPr>
              <w:rPr>
                <w:rFonts w:cs="Arial"/>
                <w:sz w:val="20"/>
              </w:rPr>
            </w:pPr>
            <w:r w:rsidRPr="00307B29">
              <w:rPr>
                <w:rFonts w:cs="Arial"/>
                <w:sz w:val="20"/>
              </w:rPr>
              <w:t xml:space="preserve">Program: </w:t>
            </w:r>
            <w:r>
              <w:rPr>
                <w:rFonts w:cs="Arial"/>
                <w:sz w:val="20"/>
              </w:rPr>
              <w:fldChar w:fldCharType="begin">
                <w:ffData>
                  <w:name w:val="Text6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690" w:type="dxa"/>
            <w:gridSpan w:val="4"/>
            <w:tcBorders>
              <w:right w:val="single" w:sz="2" w:space="0" w:color="000000"/>
            </w:tcBorders>
            <w:vAlign w:val="center"/>
          </w:tcPr>
          <w:p w14:paraId="12C8E728" w14:textId="77777777" w:rsidR="00B939BE" w:rsidRPr="00307B29" w:rsidRDefault="00B939BE" w:rsidP="00031D28">
            <w:pPr>
              <w:rPr>
                <w:rFonts w:cs="Arial"/>
                <w:sz w:val="20"/>
              </w:rPr>
            </w:pPr>
            <w:r>
              <w:rPr>
                <w:rFonts w:cs="Arial"/>
                <w:sz w:val="20"/>
              </w:rPr>
              <w:t xml:space="preserve">Case Name Initial:  </w:t>
            </w:r>
            <w:r>
              <w:rPr>
                <w:rFonts w:cs="Arial"/>
                <w:sz w:val="20"/>
              </w:rPr>
              <w:fldChar w:fldCharType="begin">
                <w:ffData>
                  <w:name w:val="Text6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510" w:type="dxa"/>
            <w:gridSpan w:val="3"/>
            <w:tcBorders>
              <w:left w:val="single" w:sz="2" w:space="0" w:color="000000"/>
            </w:tcBorders>
            <w:vAlign w:val="center"/>
          </w:tcPr>
          <w:p w14:paraId="4058A998" w14:textId="77777777" w:rsidR="00B939BE" w:rsidRPr="00307B29" w:rsidRDefault="00B939BE" w:rsidP="00031D28">
            <w:pPr>
              <w:rPr>
                <w:rFonts w:cs="Arial"/>
                <w:sz w:val="20"/>
              </w:rPr>
            </w:pPr>
            <w:r>
              <w:rPr>
                <w:rFonts w:cs="Arial"/>
                <w:sz w:val="20"/>
              </w:rPr>
              <w:t xml:space="preserve">SIS Number: </w:t>
            </w:r>
            <w:r>
              <w:rPr>
                <w:rFonts w:cs="Arial"/>
                <w:sz w:val="20"/>
              </w:rPr>
              <w:fldChar w:fldCharType="begin">
                <w:ffData>
                  <w:name w:val="Text6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3F2AB037" w14:textId="77777777" w:rsidTr="00031D28">
        <w:trPr>
          <w:trHeight w:val="287"/>
        </w:trPr>
        <w:tc>
          <w:tcPr>
            <w:tcW w:w="3888" w:type="dxa"/>
            <w:gridSpan w:val="2"/>
            <w:vAlign w:val="center"/>
          </w:tcPr>
          <w:p w14:paraId="5405CB13" w14:textId="77777777" w:rsidR="00B939BE" w:rsidRPr="00307B29" w:rsidRDefault="00B939BE" w:rsidP="00031D28">
            <w:pPr>
              <w:rPr>
                <w:rFonts w:cs="Arial"/>
                <w:sz w:val="20"/>
              </w:rPr>
            </w:pPr>
            <w:r w:rsidRPr="00144F54">
              <w:rPr>
                <w:rFonts w:cs="Arial"/>
                <w:sz w:val="20"/>
              </w:rPr>
              <w:t xml:space="preserve">Monitor:  </w:t>
            </w:r>
            <w:r>
              <w:rPr>
                <w:rFonts w:cs="Arial"/>
                <w:sz w:val="20"/>
              </w:rPr>
              <w:fldChar w:fldCharType="begin">
                <w:ffData>
                  <w:name w:val="Text65"/>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690" w:type="dxa"/>
            <w:gridSpan w:val="4"/>
            <w:tcBorders>
              <w:right w:val="single" w:sz="2" w:space="0" w:color="000000"/>
            </w:tcBorders>
            <w:vAlign w:val="center"/>
          </w:tcPr>
          <w:p w14:paraId="7D4C7EB3" w14:textId="77777777" w:rsidR="00B939BE" w:rsidRPr="00307B29" w:rsidRDefault="00B939BE" w:rsidP="00031D28">
            <w:pPr>
              <w:rPr>
                <w:rFonts w:cs="Arial"/>
                <w:sz w:val="20"/>
              </w:rPr>
            </w:pPr>
            <w:r>
              <w:rPr>
                <w:rFonts w:cs="Arial"/>
                <w:sz w:val="20"/>
              </w:rPr>
              <w:t xml:space="preserve">Report/CAP Date: </w:t>
            </w:r>
            <w:r>
              <w:rPr>
                <w:rFonts w:cs="Arial"/>
                <w:sz w:val="20"/>
              </w:rPr>
              <w:fldChar w:fldCharType="begin">
                <w:ffData>
                  <w:name w:val="Text6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68"/>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6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510" w:type="dxa"/>
            <w:gridSpan w:val="3"/>
            <w:tcBorders>
              <w:left w:val="single" w:sz="2" w:space="0" w:color="000000"/>
            </w:tcBorders>
            <w:vAlign w:val="center"/>
          </w:tcPr>
          <w:p w14:paraId="7AA5A152" w14:textId="77777777" w:rsidR="00B939BE" w:rsidRPr="00307B29" w:rsidRDefault="00B939BE" w:rsidP="00031D28">
            <w:pPr>
              <w:rPr>
                <w:rFonts w:cs="Arial"/>
                <w:sz w:val="20"/>
              </w:rPr>
            </w:pPr>
            <w:r>
              <w:rPr>
                <w:rFonts w:cs="Arial"/>
                <w:sz w:val="20"/>
              </w:rPr>
              <w:t xml:space="preserve">CAP Due Date: </w:t>
            </w:r>
            <w:r>
              <w:rPr>
                <w:rFonts w:cs="Arial"/>
                <w:sz w:val="20"/>
              </w:rPr>
              <w:fldChar w:fldCharType="begin">
                <w:ffData>
                  <w:name w:val="Text6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7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7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6C7ABACF" w14:textId="77777777" w:rsidTr="00031D28">
        <w:trPr>
          <w:trHeight w:val="507"/>
        </w:trPr>
        <w:tc>
          <w:tcPr>
            <w:tcW w:w="1998" w:type="dxa"/>
            <w:tcBorders>
              <w:top w:val="single" w:sz="18" w:space="0" w:color="000000"/>
            </w:tcBorders>
            <w:vAlign w:val="center"/>
          </w:tcPr>
          <w:p w14:paraId="63B6F755" w14:textId="77777777" w:rsidR="00B939BE" w:rsidRPr="00161084" w:rsidRDefault="00B939BE" w:rsidP="00031D28">
            <w:pPr>
              <w:rPr>
                <w:rFonts w:ascii="Times New Roman" w:hAnsi="Times New Roman" w:cs="Arial"/>
                <w:sz w:val="20"/>
              </w:rPr>
            </w:pPr>
            <w:r w:rsidRPr="00161084">
              <w:rPr>
                <w:rFonts w:ascii="Times New Roman" w:hAnsi="Times New Roman" w:cs="Arial"/>
                <w:sz w:val="20"/>
              </w:rPr>
              <w:t xml:space="preserve">Issue / Finding </w:t>
            </w:r>
          </w:p>
        </w:tc>
        <w:tc>
          <w:tcPr>
            <w:tcW w:w="9090" w:type="dxa"/>
            <w:gridSpan w:val="8"/>
            <w:tcBorders>
              <w:top w:val="single" w:sz="18" w:space="0" w:color="000000"/>
            </w:tcBorders>
            <w:vAlign w:val="center"/>
          </w:tcPr>
          <w:p w14:paraId="7D3B7169" w14:textId="77777777" w:rsidR="00B939BE" w:rsidRPr="00CF53E5" w:rsidRDefault="00B939BE" w:rsidP="00031D28">
            <w:pPr>
              <w:pStyle w:val="NoSpacing"/>
              <w:rPr>
                <w:rFonts w:ascii="Arial" w:eastAsia="Times New Roman" w:hAnsi="Arial" w:cs="Arial"/>
                <w:sz w:val="20"/>
                <w:szCs w:val="20"/>
              </w:rPr>
            </w:pPr>
            <w:r w:rsidRPr="00CF53E5">
              <w:rPr>
                <w:rFonts w:ascii="Arial" w:eastAsia="Times New Roman" w:hAnsi="Arial" w:cs="Arial"/>
                <w:sz w:val="20"/>
                <w:szCs w:val="20"/>
              </w:rPr>
              <w:fldChar w:fldCharType="begin">
                <w:ffData>
                  <w:name w:val="Text72"/>
                  <w:enabled/>
                  <w:calcOnExit w:val="0"/>
                  <w:textInput/>
                </w:ffData>
              </w:fldChar>
            </w:r>
            <w:r w:rsidRPr="00CF53E5">
              <w:rPr>
                <w:rFonts w:ascii="Arial" w:eastAsia="Times New Roman" w:hAnsi="Arial" w:cs="Arial"/>
                <w:sz w:val="20"/>
                <w:szCs w:val="20"/>
              </w:rPr>
              <w:instrText xml:space="preserve"> FORMTEXT </w:instrText>
            </w:r>
            <w:r w:rsidRPr="00CF53E5">
              <w:rPr>
                <w:rFonts w:ascii="Arial" w:eastAsia="Times New Roman" w:hAnsi="Arial" w:cs="Arial"/>
                <w:sz w:val="20"/>
                <w:szCs w:val="20"/>
              </w:rPr>
            </w:r>
            <w:r w:rsidRPr="00CF53E5">
              <w:rPr>
                <w:rFonts w:ascii="Arial" w:eastAsia="Times New Roman" w:hAnsi="Arial" w:cs="Arial"/>
                <w:sz w:val="20"/>
                <w:szCs w:val="20"/>
              </w:rPr>
              <w:fldChar w:fldCharType="separate"/>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sidRPr="00CF53E5">
              <w:rPr>
                <w:rFonts w:ascii="Arial" w:eastAsia="Times New Roman" w:hAnsi="Arial" w:cs="Arial"/>
                <w:sz w:val="20"/>
                <w:szCs w:val="20"/>
              </w:rPr>
              <w:fldChar w:fldCharType="end"/>
            </w:r>
          </w:p>
        </w:tc>
      </w:tr>
      <w:tr w:rsidR="00B939BE" w:rsidRPr="00161084" w14:paraId="70B034C3" w14:textId="77777777" w:rsidTr="00031D28">
        <w:trPr>
          <w:trHeight w:val="452"/>
        </w:trPr>
        <w:tc>
          <w:tcPr>
            <w:tcW w:w="1998" w:type="dxa"/>
            <w:tcBorders>
              <w:bottom w:val="single" w:sz="18" w:space="0" w:color="000000"/>
            </w:tcBorders>
            <w:vAlign w:val="center"/>
          </w:tcPr>
          <w:p w14:paraId="3B5D862B" w14:textId="77777777" w:rsidR="00B939BE" w:rsidRPr="00161084" w:rsidRDefault="00B939BE" w:rsidP="00031D28">
            <w:pPr>
              <w:rPr>
                <w:rFonts w:ascii="Times New Roman" w:hAnsi="Times New Roman" w:cs="Arial"/>
                <w:sz w:val="20"/>
              </w:rPr>
            </w:pPr>
            <w:r w:rsidRPr="00161084">
              <w:rPr>
                <w:rFonts w:ascii="Times New Roman" w:hAnsi="Times New Roman" w:cs="Arial"/>
                <w:sz w:val="20"/>
              </w:rPr>
              <w:t xml:space="preserve">Questioned Cost </w:t>
            </w:r>
          </w:p>
        </w:tc>
        <w:tc>
          <w:tcPr>
            <w:tcW w:w="9090" w:type="dxa"/>
            <w:gridSpan w:val="8"/>
            <w:tcBorders>
              <w:bottom w:val="single" w:sz="18" w:space="0" w:color="000000"/>
            </w:tcBorders>
          </w:tcPr>
          <w:p w14:paraId="0DF0F9EA" w14:textId="77777777" w:rsidR="00B939BE" w:rsidRPr="00CF53E5" w:rsidRDefault="00B939BE" w:rsidP="00031D28">
            <w:pPr>
              <w:pStyle w:val="NoSpacing"/>
              <w:rPr>
                <w:rFonts w:ascii="Arial" w:hAnsi="Arial" w:cs="Arial"/>
                <w:sz w:val="20"/>
                <w:szCs w:val="20"/>
              </w:rPr>
            </w:pPr>
            <w:r>
              <w:rPr>
                <w:rFonts w:ascii="Arial" w:hAnsi="Arial" w:cs="Arial"/>
                <w:sz w:val="20"/>
                <w:szCs w:val="20"/>
              </w:rPr>
              <w:fldChar w:fldCharType="begin">
                <w:ffData>
                  <w:name w:val="Text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B939BE" w:rsidRPr="00161084" w14:paraId="16D22C33" w14:textId="77777777" w:rsidTr="00031D28">
        <w:trPr>
          <w:trHeight w:val="273"/>
        </w:trPr>
        <w:tc>
          <w:tcPr>
            <w:tcW w:w="11088" w:type="dxa"/>
            <w:gridSpan w:val="9"/>
            <w:tcBorders>
              <w:top w:val="single" w:sz="18" w:space="0" w:color="000000"/>
              <w:bottom w:val="single" w:sz="18" w:space="0" w:color="000000"/>
            </w:tcBorders>
            <w:shd w:val="clear" w:color="auto" w:fill="CCFFFF"/>
          </w:tcPr>
          <w:p w14:paraId="32E503DE" w14:textId="77777777" w:rsidR="00B939BE" w:rsidRPr="007F27C7" w:rsidRDefault="00B939BE" w:rsidP="00031D28">
            <w:pPr>
              <w:jc w:val="center"/>
            </w:pPr>
            <w:r w:rsidRPr="00161084">
              <w:rPr>
                <w:rFonts w:ascii="Times New Roman" w:hAnsi="Times New Roman" w:cs="Arial"/>
                <w:b/>
                <w:sz w:val="20"/>
              </w:rPr>
              <w:t xml:space="preserve">Section II: Corrective Action Plan </w:t>
            </w:r>
            <w:r>
              <w:rPr>
                <w:rFonts w:ascii="Times New Roman" w:hAnsi="Times New Roman" w:cs="Arial"/>
                <w:b/>
                <w:sz w:val="20"/>
              </w:rPr>
              <w:t>(To be completed by the</w:t>
            </w:r>
            <w:r w:rsidRPr="00161084">
              <w:rPr>
                <w:rFonts w:ascii="Times New Roman" w:hAnsi="Times New Roman" w:cs="Arial"/>
                <w:b/>
                <w:sz w:val="20"/>
              </w:rPr>
              <w:t xml:space="preserve"> Agency)</w:t>
            </w:r>
          </w:p>
        </w:tc>
      </w:tr>
      <w:tr w:rsidR="00B939BE" w:rsidRPr="00161084" w14:paraId="61858A93" w14:textId="77777777" w:rsidTr="00031D28">
        <w:trPr>
          <w:trHeight w:val="243"/>
        </w:trPr>
        <w:tc>
          <w:tcPr>
            <w:tcW w:w="11088" w:type="dxa"/>
            <w:gridSpan w:val="9"/>
            <w:tcBorders>
              <w:top w:val="single" w:sz="18" w:space="0" w:color="000000"/>
            </w:tcBorders>
            <w:shd w:val="clear" w:color="auto" w:fill="D0CECE"/>
          </w:tcPr>
          <w:p w14:paraId="17F65E1F"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NEEDED</w:t>
            </w:r>
          </w:p>
        </w:tc>
      </w:tr>
      <w:tr w:rsidR="00B939BE" w:rsidRPr="00161084" w14:paraId="7F986131" w14:textId="77777777" w:rsidTr="00031D28">
        <w:trPr>
          <w:trHeight w:val="347"/>
        </w:trPr>
        <w:tc>
          <w:tcPr>
            <w:tcW w:w="6836" w:type="dxa"/>
            <w:gridSpan w:val="4"/>
            <w:tcBorders>
              <w:right w:val="single" w:sz="4" w:space="0" w:color="000000"/>
            </w:tcBorders>
            <w:shd w:val="clear" w:color="auto" w:fill="auto"/>
            <w:vAlign w:val="center"/>
          </w:tcPr>
          <w:p w14:paraId="5B2215E6" w14:textId="77777777" w:rsidR="00B939BE" w:rsidRPr="002952D2" w:rsidRDefault="00B939BE" w:rsidP="00031D28">
            <w:pPr>
              <w:rPr>
                <w:rFonts w:ascii="Times New Roman" w:hAnsi="Times New Roman" w:cs="Arial"/>
                <w:b/>
                <w:sz w:val="16"/>
                <w:szCs w:val="16"/>
              </w:rPr>
            </w:pPr>
            <w:r>
              <w:rPr>
                <w:rFonts w:ascii="Times New Roman" w:hAnsi="Times New Roman" w:cs="Arial"/>
                <w:b/>
                <w:sz w:val="16"/>
                <w:szCs w:val="16"/>
              </w:rPr>
              <w:t>Competencies needed to be addressed</w:t>
            </w:r>
          </w:p>
        </w:tc>
        <w:tc>
          <w:tcPr>
            <w:tcW w:w="2722" w:type="dxa"/>
            <w:gridSpan w:val="3"/>
            <w:tcBorders>
              <w:left w:val="single" w:sz="4" w:space="0" w:color="000000"/>
              <w:right w:val="single" w:sz="4" w:space="0" w:color="000000"/>
            </w:tcBorders>
            <w:shd w:val="clear" w:color="auto" w:fill="auto"/>
            <w:vAlign w:val="center"/>
          </w:tcPr>
          <w:p w14:paraId="45AEF2FE"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p w14:paraId="63ACDD54" w14:textId="77777777" w:rsidR="00B939BE" w:rsidRPr="002952D2" w:rsidRDefault="00B939BE" w:rsidP="00031D28">
            <w:pPr>
              <w:rPr>
                <w:rFonts w:ascii="Times New Roman" w:hAnsi="Times New Roman" w:cs="Arial"/>
                <w:b/>
                <w:sz w:val="16"/>
                <w:szCs w:val="16"/>
              </w:rPr>
            </w:pPr>
          </w:p>
        </w:tc>
        <w:tc>
          <w:tcPr>
            <w:tcW w:w="1530" w:type="dxa"/>
            <w:gridSpan w:val="2"/>
            <w:tcBorders>
              <w:left w:val="single" w:sz="4" w:space="0" w:color="000000"/>
            </w:tcBorders>
            <w:shd w:val="clear" w:color="auto" w:fill="auto"/>
            <w:vAlign w:val="center"/>
          </w:tcPr>
          <w:p w14:paraId="79B3BE4C"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Target </w:t>
            </w:r>
            <w:r>
              <w:rPr>
                <w:rFonts w:ascii="Times New Roman" w:hAnsi="Times New Roman" w:cs="Arial"/>
                <w:b/>
                <w:sz w:val="16"/>
                <w:szCs w:val="16"/>
              </w:rPr>
              <w:t>Action</w:t>
            </w:r>
            <w:r w:rsidRPr="002952D2">
              <w:rPr>
                <w:rFonts w:ascii="Times New Roman" w:hAnsi="Times New Roman" w:cs="Arial"/>
                <w:b/>
                <w:sz w:val="16"/>
                <w:szCs w:val="16"/>
              </w:rPr>
              <w:t xml:space="preserve"> date</w:t>
            </w:r>
          </w:p>
        </w:tc>
      </w:tr>
      <w:tr w:rsidR="00B939BE" w:rsidRPr="00161084" w14:paraId="35E1D306" w14:textId="77777777" w:rsidTr="00031D28">
        <w:trPr>
          <w:trHeight w:val="758"/>
        </w:trPr>
        <w:tc>
          <w:tcPr>
            <w:tcW w:w="6836" w:type="dxa"/>
            <w:gridSpan w:val="4"/>
            <w:tcBorders>
              <w:bottom w:val="single" w:sz="18" w:space="0" w:color="000000"/>
            </w:tcBorders>
            <w:shd w:val="clear" w:color="auto" w:fill="auto"/>
          </w:tcPr>
          <w:p w14:paraId="13D5911C"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1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32C9FD7" w14:textId="77777777" w:rsidR="00B939BE" w:rsidRPr="00161084" w:rsidRDefault="00B939BE" w:rsidP="00031D28">
            <w:pPr>
              <w:rPr>
                <w:rFonts w:ascii="Times New Roman" w:hAnsi="Times New Roman" w:cs="Arial"/>
                <w:b/>
                <w:sz w:val="20"/>
              </w:rPr>
            </w:pPr>
          </w:p>
          <w:p w14:paraId="61FCA537"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13"/>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345B0BF8" w14:textId="77777777" w:rsidR="00B939BE" w:rsidRPr="00161084" w:rsidRDefault="00B939BE" w:rsidP="00031D28">
            <w:pPr>
              <w:rPr>
                <w:rFonts w:ascii="Times New Roman" w:hAnsi="Times New Roman" w:cs="Arial"/>
                <w:b/>
                <w:sz w:val="20"/>
              </w:rPr>
            </w:pPr>
          </w:p>
        </w:tc>
        <w:tc>
          <w:tcPr>
            <w:tcW w:w="2722" w:type="dxa"/>
            <w:gridSpan w:val="3"/>
            <w:tcBorders>
              <w:bottom w:val="single" w:sz="18" w:space="0" w:color="000000"/>
            </w:tcBorders>
            <w:shd w:val="clear" w:color="auto" w:fill="auto"/>
          </w:tcPr>
          <w:p w14:paraId="23E70389"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07F5B75" w14:textId="77777777" w:rsidR="00B939BE" w:rsidRDefault="00B939BE" w:rsidP="00031D28">
            <w:pPr>
              <w:rPr>
                <w:rFonts w:ascii="Times New Roman" w:hAnsi="Times New Roman" w:cs="Arial"/>
                <w:b/>
                <w:sz w:val="20"/>
              </w:rPr>
            </w:pPr>
          </w:p>
          <w:p w14:paraId="60E49CA6"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530" w:type="dxa"/>
            <w:gridSpan w:val="2"/>
            <w:shd w:val="clear" w:color="auto" w:fill="auto"/>
          </w:tcPr>
          <w:p w14:paraId="3D5A83F7"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548577A4" w14:textId="77777777" w:rsidR="00B939BE" w:rsidRDefault="00B939BE" w:rsidP="00031D28">
            <w:pPr>
              <w:rPr>
                <w:rFonts w:ascii="Times New Roman" w:hAnsi="Times New Roman" w:cs="Arial"/>
                <w:b/>
                <w:sz w:val="20"/>
              </w:rPr>
            </w:pPr>
          </w:p>
          <w:p w14:paraId="1F4BB169"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6E31B605" w14:textId="77777777" w:rsidTr="00031D28">
        <w:trPr>
          <w:trHeight w:val="365"/>
        </w:trPr>
        <w:tc>
          <w:tcPr>
            <w:tcW w:w="11088" w:type="dxa"/>
            <w:gridSpan w:val="9"/>
            <w:tcBorders>
              <w:top w:val="single" w:sz="18" w:space="0" w:color="000000"/>
            </w:tcBorders>
            <w:shd w:val="clear" w:color="auto" w:fill="D0CECE"/>
          </w:tcPr>
          <w:p w14:paraId="33696AC4"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PLAN</w:t>
            </w:r>
          </w:p>
        </w:tc>
      </w:tr>
      <w:tr w:rsidR="00B939BE" w:rsidRPr="00161084" w14:paraId="3A3D7BFF" w14:textId="77777777" w:rsidTr="00031D28">
        <w:trPr>
          <w:trHeight w:val="323"/>
        </w:trPr>
        <w:tc>
          <w:tcPr>
            <w:tcW w:w="6836" w:type="dxa"/>
            <w:gridSpan w:val="4"/>
            <w:tcBorders>
              <w:right w:val="single" w:sz="4" w:space="0" w:color="000000"/>
            </w:tcBorders>
            <w:shd w:val="clear" w:color="auto" w:fill="auto"/>
          </w:tcPr>
          <w:p w14:paraId="0420CF56"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Specific steps </w:t>
            </w:r>
            <w:r>
              <w:rPr>
                <w:rFonts w:ascii="Times New Roman" w:hAnsi="Times New Roman" w:cs="Arial"/>
                <w:b/>
                <w:sz w:val="16"/>
                <w:szCs w:val="16"/>
              </w:rPr>
              <w:t xml:space="preserve">to be </w:t>
            </w:r>
            <w:r w:rsidRPr="002952D2">
              <w:rPr>
                <w:rFonts w:ascii="Times New Roman" w:hAnsi="Times New Roman" w:cs="Arial"/>
                <w:b/>
                <w:sz w:val="16"/>
                <w:szCs w:val="16"/>
              </w:rPr>
              <w:t>taken</w:t>
            </w:r>
          </w:p>
        </w:tc>
        <w:tc>
          <w:tcPr>
            <w:tcW w:w="2722" w:type="dxa"/>
            <w:gridSpan w:val="3"/>
            <w:tcBorders>
              <w:left w:val="single" w:sz="4" w:space="0" w:color="000000"/>
              <w:right w:val="single" w:sz="4" w:space="0" w:color="000000"/>
            </w:tcBorders>
            <w:shd w:val="clear" w:color="auto" w:fill="auto"/>
          </w:tcPr>
          <w:p w14:paraId="79BED0E8"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tc>
        <w:tc>
          <w:tcPr>
            <w:tcW w:w="1530" w:type="dxa"/>
            <w:gridSpan w:val="2"/>
            <w:tcBorders>
              <w:left w:val="single" w:sz="4" w:space="0" w:color="000000"/>
            </w:tcBorders>
            <w:shd w:val="clear" w:color="auto" w:fill="auto"/>
          </w:tcPr>
          <w:p w14:paraId="28615D1A"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Target </w:t>
            </w:r>
            <w:r>
              <w:rPr>
                <w:rFonts w:ascii="Times New Roman" w:hAnsi="Times New Roman" w:cs="Arial"/>
                <w:b/>
                <w:sz w:val="16"/>
                <w:szCs w:val="16"/>
              </w:rPr>
              <w:t>Implement</w:t>
            </w:r>
            <w:r w:rsidRPr="002952D2">
              <w:rPr>
                <w:rFonts w:ascii="Times New Roman" w:hAnsi="Times New Roman" w:cs="Arial"/>
                <w:b/>
                <w:sz w:val="16"/>
                <w:szCs w:val="16"/>
              </w:rPr>
              <w:t xml:space="preserve"> date</w:t>
            </w:r>
          </w:p>
        </w:tc>
      </w:tr>
      <w:tr w:rsidR="00B939BE" w:rsidRPr="00161084" w14:paraId="7DC948DE" w14:textId="77777777" w:rsidTr="00031D28">
        <w:trPr>
          <w:trHeight w:val="593"/>
        </w:trPr>
        <w:tc>
          <w:tcPr>
            <w:tcW w:w="6836" w:type="dxa"/>
            <w:gridSpan w:val="4"/>
            <w:tcBorders>
              <w:bottom w:val="single" w:sz="18" w:space="0" w:color="000000"/>
            </w:tcBorders>
            <w:shd w:val="clear" w:color="auto" w:fill="auto"/>
          </w:tcPr>
          <w:p w14:paraId="63CABF6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41D9D1E" w14:textId="77777777" w:rsidR="00B939BE" w:rsidRDefault="00B939BE" w:rsidP="00031D28">
            <w:pPr>
              <w:rPr>
                <w:rFonts w:ascii="Times New Roman" w:hAnsi="Times New Roman" w:cs="Arial"/>
                <w:b/>
                <w:sz w:val="20"/>
              </w:rPr>
            </w:pPr>
          </w:p>
          <w:p w14:paraId="2F218BC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34FBF8C8" w14:textId="77777777" w:rsidR="00B939BE" w:rsidRPr="00161084" w:rsidRDefault="00B939BE" w:rsidP="00031D28">
            <w:pPr>
              <w:rPr>
                <w:rFonts w:ascii="Times New Roman" w:hAnsi="Times New Roman" w:cs="Arial"/>
                <w:b/>
                <w:sz w:val="20"/>
              </w:rPr>
            </w:pPr>
          </w:p>
        </w:tc>
        <w:tc>
          <w:tcPr>
            <w:tcW w:w="2722" w:type="dxa"/>
            <w:gridSpan w:val="3"/>
            <w:tcBorders>
              <w:bottom w:val="single" w:sz="18" w:space="0" w:color="000000"/>
            </w:tcBorders>
            <w:shd w:val="clear" w:color="auto" w:fill="auto"/>
          </w:tcPr>
          <w:p w14:paraId="4183DFEE"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8"/>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B328E0A" w14:textId="77777777" w:rsidR="00B939BE" w:rsidRDefault="00B939BE" w:rsidP="00031D28">
            <w:pPr>
              <w:rPr>
                <w:rFonts w:ascii="Times New Roman" w:hAnsi="Times New Roman" w:cs="Arial"/>
                <w:b/>
                <w:sz w:val="20"/>
              </w:rPr>
            </w:pPr>
          </w:p>
          <w:p w14:paraId="5D801B01"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530" w:type="dxa"/>
            <w:gridSpan w:val="2"/>
            <w:shd w:val="clear" w:color="auto" w:fill="auto"/>
          </w:tcPr>
          <w:p w14:paraId="1698DB7E"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30"/>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1293A5B" w14:textId="77777777" w:rsidR="00B939BE" w:rsidRPr="00161084" w:rsidRDefault="00B939BE" w:rsidP="00031D28">
            <w:pPr>
              <w:rPr>
                <w:rFonts w:ascii="Times New Roman" w:hAnsi="Times New Roman" w:cs="Arial"/>
                <w:b/>
                <w:sz w:val="20"/>
              </w:rPr>
            </w:pPr>
          </w:p>
          <w:p w14:paraId="25B076C6"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6D92110F" w14:textId="77777777" w:rsidTr="00031D28">
        <w:trPr>
          <w:trHeight w:val="377"/>
        </w:trPr>
        <w:tc>
          <w:tcPr>
            <w:tcW w:w="11088" w:type="dxa"/>
            <w:gridSpan w:val="9"/>
            <w:tcBorders>
              <w:top w:val="single" w:sz="18" w:space="0" w:color="000000"/>
            </w:tcBorders>
            <w:shd w:val="clear" w:color="auto" w:fill="D0CECE"/>
          </w:tcPr>
          <w:p w14:paraId="2DFD682B"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COMPLETED</w:t>
            </w:r>
          </w:p>
        </w:tc>
      </w:tr>
      <w:tr w:rsidR="00B939BE" w:rsidRPr="00161084" w14:paraId="1C9C9402" w14:textId="77777777" w:rsidTr="00031D28">
        <w:trPr>
          <w:trHeight w:val="350"/>
        </w:trPr>
        <w:tc>
          <w:tcPr>
            <w:tcW w:w="6881" w:type="dxa"/>
            <w:gridSpan w:val="5"/>
            <w:tcBorders>
              <w:right w:val="single" w:sz="4" w:space="0" w:color="000000"/>
            </w:tcBorders>
            <w:shd w:val="clear" w:color="auto" w:fill="auto"/>
          </w:tcPr>
          <w:p w14:paraId="17A56BAE"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Specific steps taken</w:t>
            </w:r>
          </w:p>
        </w:tc>
        <w:tc>
          <w:tcPr>
            <w:tcW w:w="2834" w:type="dxa"/>
            <w:gridSpan w:val="3"/>
            <w:tcBorders>
              <w:left w:val="single" w:sz="4" w:space="0" w:color="000000"/>
              <w:right w:val="single" w:sz="4" w:space="0" w:color="000000"/>
            </w:tcBorders>
            <w:shd w:val="clear" w:color="auto" w:fill="auto"/>
          </w:tcPr>
          <w:p w14:paraId="4020B62C"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tc>
        <w:tc>
          <w:tcPr>
            <w:tcW w:w="1373" w:type="dxa"/>
            <w:tcBorders>
              <w:left w:val="single" w:sz="4" w:space="0" w:color="000000"/>
            </w:tcBorders>
            <w:shd w:val="clear" w:color="auto" w:fill="auto"/>
          </w:tcPr>
          <w:p w14:paraId="41F98628" w14:textId="77777777" w:rsidR="00B939BE" w:rsidRPr="002952D2" w:rsidRDefault="00B939BE" w:rsidP="00031D28">
            <w:pPr>
              <w:rPr>
                <w:rFonts w:ascii="Times New Roman" w:hAnsi="Times New Roman" w:cs="Arial"/>
                <w:b/>
                <w:sz w:val="16"/>
                <w:szCs w:val="16"/>
              </w:rPr>
            </w:pPr>
            <w:r>
              <w:rPr>
                <w:rFonts w:ascii="Times New Roman" w:hAnsi="Times New Roman" w:cs="Arial"/>
                <w:b/>
                <w:sz w:val="16"/>
                <w:szCs w:val="16"/>
              </w:rPr>
              <w:t>C</w:t>
            </w:r>
            <w:r w:rsidRPr="002952D2">
              <w:rPr>
                <w:rFonts w:ascii="Times New Roman" w:hAnsi="Times New Roman" w:cs="Arial"/>
                <w:b/>
                <w:sz w:val="16"/>
                <w:szCs w:val="16"/>
              </w:rPr>
              <w:t>ompletion date</w:t>
            </w:r>
          </w:p>
        </w:tc>
      </w:tr>
      <w:tr w:rsidR="00B939BE" w:rsidRPr="00161084" w14:paraId="4540ABD3" w14:textId="77777777" w:rsidTr="00031D28">
        <w:trPr>
          <w:trHeight w:val="350"/>
        </w:trPr>
        <w:tc>
          <w:tcPr>
            <w:tcW w:w="6881" w:type="dxa"/>
            <w:gridSpan w:val="5"/>
            <w:tcBorders>
              <w:right w:val="single" w:sz="4" w:space="0" w:color="000000"/>
            </w:tcBorders>
            <w:shd w:val="clear" w:color="auto" w:fill="auto"/>
          </w:tcPr>
          <w:p w14:paraId="3DE6E4A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5DDE7890" w14:textId="77777777" w:rsidR="00B939BE" w:rsidRDefault="00B939BE" w:rsidP="00031D28">
            <w:pPr>
              <w:rPr>
                <w:rFonts w:ascii="Times New Roman" w:hAnsi="Times New Roman" w:cs="Arial"/>
                <w:b/>
                <w:sz w:val="20"/>
              </w:rPr>
            </w:pPr>
          </w:p>
          <w:p w14:paraId="3AC4185C"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FE7586B" w14:textId="77777777" w:rsidR="00B939BE" w:rsidRPr="002952D2" w:rsidRDefault="00B939BE" w:rsidP="00031D28">
            <w:pPr>
              <w:rPr>
                <w:rFonts w:ascii="Times New Roman" w:hAnsi="Times New Roman" w:cs="Arial"/>
                <w:b/>
                <w:sz w:val="16"/>
                <w:szCs w:val="16"/>
              </w:rPr>
            </w:pPr>
          </w:p>
        </w:tc>
        <w:tc>
          <w:tcPr>
            <w:tcW w:w="2834" w:type="dxa"/>
            <w:gridSpan w:val="3"/>
            <w:tcBorders>
              <w:left w:val="single" w:sz="4" w:space="0" w:color="000000"/>
              <w:right w:val="single" w:sz="4" w:space="0" w:color="000000"/>
            </w:tcBorders>
            <w:shd w:val="clear" w:color="auto" w:fill="auto"/>
          </w:tcPr>
          <w:p w14:paraId="3937AFED"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2864F3A3" w14:textId="77777777" w:rsidR="00B939BE" w:rsidRDefault="00B939BE" w:rsidP="00031D28">
            <w:pPr>
              <w:jc w:val="center"/>
              <w:rPr>
                <w:rFonts w:ascii="Times New Roman" w:hAnsi="Times New Roman" w:cs="Arial"/>
                <w:b/>
                <w:sz w:val="20"/>
              </w:rPr>
            </w:pPr>
          </w:p>
          <w:p w14:paraId="43E37434" w14:textId="77777777" w:rsidR="00B939BE" w:rsidRPr="002952D2" w:rsidRDefault="00B939BE" w:rsidP="00031D28">
            <w:pPr>
              <w:rPr>
                <w:rFonts w:ascii="Times New Roman" w:hAnsi="Times New Roman" w:cs="Arial"/>
                <w:b/>
                <w:sz w:val="16"/>
                <w:szCs w:val="16"/>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373" w:type="dxa"/>
            <w:tcBorders>
              <w:left w:val="single" w:sz="4" w:space="0" w:color="000000"/>
            </w:tcBorders>
            <w:shd w:val="clear" w:color="auto" w:fill="auto"/>
          </w:tcPr>
          <w:p w14:paraId="07EDCD61"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48ECB796" w14:textId="77777777" w:rsidR="00B939BE" w:rsidRDefault="00B939BE" w:rsidP="00031D28">
            <w:pPr>
              <w:rPr>
                <w:rFonts w:ascii="Times New Roman" w:hAnsi="Times New Roman" w:cs="Arial"/>
                <w:b/>
                <w:sz w:val="20"/>
              </w:rPr>
            </w:pPr>
          </w:p>
          <w:p w14:paraId="3C4BDBEB" w14:textId="77777777" w:rsidR="00B939BE" w:rsidRPr="002952D2" w:rsidRDefault="00B939BE" w:rsidP="00031D28">
            <w:pPr>
              <w:rPr>
                <w:rFonts w:ascii="Times New Roman" w:hAnsi="Times New Roman" w:cs="Arial"/>
                <w:b/>
                <w:sz w:val="16"/>
                <w:szCs w:val="16"/>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41511C15" w14:textId="77777777" w:rsidTr="00031D28">
        <w:trPr>
          <w:trHeight w:val="525"/>
        </w:trPr>
        <w:tc>
          <w:tcPr>
            <w:tcW w:w="11088" w:type="dxa"/>
            <w:gridSpan w:val="9"/>
            <w:tcBorders>
              <w:top w:val="single" w:sz="18" w:space="0" w:color="000000"/>
              <w:bottom w:val="single" w:sz="18" w:space="0" w:color="000000"/>
              <w:right w:val="single" w:sz="4" w:space="0" w:color="auto"/>
            </w:tcBorders>
            <w:shd w:val="clear" w:color="auto" w:fill="CCFFFF"/>
          </w:tcPr>
          <w:p w14:paraId="5D0C953E" w14:textId="77777777" w:rsidR="00B939BE" w:rsidRPr="001D4028" w:rsidRDefault="00B939BE" w:rsidP="00031D28">
            <w:pPr>
              <w:tabs>
                <w:tab w:val="left" w:pos="9945"/>
              </w:tabs>
              <w:rPr>
                <w:rFonts w:ascii="Times New Roman" w:hAnsi="Times New Roman" w:cs="Arial"/>
                <w:b/>
                <w:sz w:val="20"/>
              </w:rPr>
            </w:pPr>
            <w:r w:rsidRPr="00161084">
              <w:rPr>
                <w:rFonts w:ascii="Times New Roman" w:hAnsi="Times New Roman" w:cs="Arial"/>
                <w:sz w:val="20"/>
              </w:rPr>
              <w:t xml:space="preserve">County’s Appeal Date: </w:t>
            </w:r>
            <w:r w:rsidRPr="00161084">
              <w:rPr>
                <w:rFonts w:ascii="Times New Roman" w:hAnsi="Times New Roman" w:cs="Arial"/>
                <w:sz w:val="20"/>
              </w:rPr>
              <w:fldChar w:fldCharType="begin">
                <w:ffData>
                  <w:name w:val="Text41"/>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w:t>
            </w:r>
            <w:r w:rsidRPr="00161084">
              <w:rPr>
                <w:rFonts w:ascii="Times New Roman" w:hAnsi="Times New Roman" w:cs="Arial"/>
                <w:sz w:val="20"/>
              </w:rPr>
              <w:fldChar w:fldCharType="begin">
                <w:ffData>
                  <w:name w:val="Text43"/>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w:t>
            </w:r>
            <w:r w:rsidRPr="00161084">
              <w:rPr>
                <w:rFonts w:ascii="Times New Roman" w:hAnsi="Times New Roman" w:cs="Arial"/>
                <w:sz w:val="20"/>
              </w:rPr>
              <w:fldChar w:fldCharType="begin">
                <w:ffData>
                  <w:name w:val="Text44"/>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 xml:space="preserve">                              Division’s Appeal Decision Date::   </w:t>
            </w:r>
            <w:r w:rsidRPr="00161084">
              <w:rPr>
                <w:rFonts w:ascii="Times New Roman" w:hAnsi="Times New Roman" w:cs="Arial"/>
                <w:b/>
                <w:sz w:val="20"/>
              </w:rPr>
              <w:fldChar w:fldCharType="begin">
                <w:ffData>
                  <w:name w:val="Text45"/>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sidRPr="00161084">
              <w:rPr>
                <w:rFonts w:ascii="Times New Roman" w:hAnsi="Times New Roman" w:cs="Arial"/>
                <w:b/>
                <w:sz w:val="20"/>
              </w:rPr>
              <w:t>/</w:t>
            </w:r>
            <w:r w:rsidRPr="00161084">
              <w:rPr>
                <w:rFonts w:ascii="Times New Roman" w:hAnsi="Times New Roman" w:cs="Arial"/>
                <w:b/>
                <w:sz w:val="20"/>
              </w:rPr>
              <w:fldChar w:fldCharType="begin">
                <w:ffData>
                  <w:name w:val="Text4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sidRPr="00161084">
              <w:rPr>
                <w:rFonts w:ascii="Times New Roman" w:hAnsi="Times New Roman" w:cs="Arial"/>
                <w:b/>
                <w:sz w:val="20"/>
              </w:rPr>
              <w:t>/</w:t>
            </w:r>
            <w:r w:rsidRPr="00161084">
              <w:rPr>
                <w:rFonts w:ascii="Times New Roman" w:hAnsi="Times New Roman" w:cs="Arial"/>
                <w:b/>
                <w:sz w:val="20"/>
              </w:rPr>
              <w:fldChar w:fldCharType="begin">
                <w:ffData>
                  <w:name w:val="Text47"/>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Pr>
                <w:rFonts w:ascii="Times New Roman" w:hAnsi="Times New Roman" w:cs="Arial"/>
                <w:b/>
                <w:sz w:val="20"/>
              </w:rPr>
              <w:tab/>
            </w:r>
          </w:p>
          <w:p w14:paraId="46C65253" w14:textId="77777777" w:rsidR="00B939BE" w:rsidRPr="00161084" w:rsidRDefault="00B939BE" w:rsidP="00031D28">
            <w:pPr>
              <w:rPr>
                <w:rFonts w:ascii="Times New Roman" w:hAnsi="Times New Roman"/>
                <w:sz w:val="18"/>
                <w:szCs w:val="18"/>
              </w:rPr>
            </w:pPr>
            <w:r w:rsidRPr="00161084">
              <w:rPr>
                <w:rFonts w:ascii="Times New Roman" w:hAnsi="Times New Roman" w:cs="Arial"/>
                <w:sz w:val="18"/>
                <w:szCs w:val="18"/>
              </w:rPr>
              <w:t>If appeal has been denied, this form is to be completed and forward within 30 calendar days of ‘Decision Date’ to the Monitor.</w:t>
            </w:r>
          </w:p>
        </w:tc>
      </w:tr>
      <w:tr w:rsidR="00B939BE" w:rsidRPr="00161084" w14:paraId="497EE11D" w14:textId="77777777" w:rsidTr="00031D28">
        <w:trPr>
          <w:trHeight w:val="277"/>
        </w:trPr>
        <w:tc>
          <w:tcPr>
            <w:tcW w:w="6105" w:type="dxa"/>
            <w:gridSpan w:val="3"/>
            <w:tcBorders>
              <w:top w:val="single" w:sz="18" w:space="0" w:color="000000"/>
              <w:right w:val="single" w:sz="2" w:space="0" w:color="000000"/>
            </w:tcBorders>
            <w:shd w:val="clear" w:color="auto" w:fill="CCFFFF"/>
          </w:tcPr>
          <w:p w14:paraId="5FAF3AFA" w14:textId="77777777" w:rsidR="00B939BE" w:rsidRDefault="00B939BE" w:rsidP="00031D28">
            <w:pPr>
              <w:rPr>
                <w:rFonts w:ascii="Times New Roman" w:hAnsi="Times New Roman" w:cs="Arial"/>
                <w:sz w:val="20"/>
              </w:rPr>
            </w:pPr>
            <w:r>
              <w:rPr>
                <w:rFonts w:ascii="Times New Roman" w:hAnsi="Times New Roman" w:cs="Arial"/>
                <w:sz w:val="20"/>
              </w:rPr>
              <w:t>CAP submitted and approved by Agency Director or Agency Designee,</w:t>
            </w:r>
          </w:p>
          <w:p w14:paraId="6076717E" w14:textId="77777777" w:rsidR="00B939BE" w:rsidRPr="00A46BB6" w:rsidRDefault="00B939BE" w:rsidP="00031D28">
            <w:pPr>
              <w:rPr>
                <w:rFonts w:ascii="Times New Roman" w:hAnsi="Times New Roman" w:cs="Arial"/>
                <w:sz w:val="16"/>
                <w:szCs w:val="16"/>
              </w:rPr>
            </w:pPr>
          </w:p>
          <w:p w14:paraId="3AECE576" w14:textId="77777777" w:rsidR="00B939BE" w:rsidRDefault="00B939BE" w:rsidP="00031D28">
            <w:pPr>
              <w:rPr>
                <w:rFonts w:ascii="Times New Roman" w:hAnsi="Times New Roman" w:cs="Arial"/>
                <w:sz w:val="16"/>
                <w:szCs w:val="16"/>
              </w:rPr>
            </w:pPr>
            <w:r w:rsidRPr="00A46BB6">
              <w:rPr>
                <w:rFonts w:ascii="Times New Roman" w:hAnsi="Times New Roman" w:cs="Arial"/>
                <w:sz w:val="16"/>
                <w:szCs w:val="16"/>
              </w:rPr>
              <w:t>____________________________________________________________</w:t>
            </w:r>
            <w:r>
              <w:rPr>
                <w:rFonts w:ascii="Times New Roman" w:hAnsi="Times New Roman" w:cs="Arial"/>
                <w:sz w:val="16"/>
                <w:szCs w:val="16"/>
              </w:rPr>
              <w:t>__________</w:t>
            </w:r>
            <w:r w:rsidRPr="00A46BB6">
              <w:rPr>
                <w:rFonts w:ascii="Times New Roman" w:hAnsi="Times New Roman" w:cs="Arial"/>
                <w:sz w:val="16"/>
                <w:szCs w:val="16"/>
              </w:rPr>
              <w:t>__</w:t>
            </w:r>
          </w:p>
          <w:p w14:paraId="2D2BAEEB" w14:textId="77777777" w:rsidR="00B939BE" w:rsidRDefault="00B939BE" w:rsidP="00031D28">
            <w:pPr>
              <w:rPr>
                <w:rFonts w:ascii="Times New Roman" w:hAnsi="Times New Roman" w:cs="Arial"/>
                <w:sz w:val="16"/>
                <w:szCs w:val="16"/>
              </w:rPr>
            </w:pPr>
            <w:r>
              <w:rPr>
                <w:rFonts w:ascii="Times New Roman" w:hAnsi="Times New Roman" w:cs="Arial"/>
                <w:sz w:val="16"/>
                <w:szCs w:val="16"/>
              </w:rPr>
              <w:t xml:space="preserve">                                                    Print name and Title</w:t>
            </w:r>
          </w:p>
          <w:p w14:paraId="7FE2390C" w14:textId="77777777" w:rsidR="00B939BE" w:rsidRDefault="00B939BE" w:rsidP="00031D28">
            <w:pPr>
              <w:rPr>
                <w:rFonts w:ascii="Times New Roman" w:hAnsi="Times New Roman" w:cs="Arial"/>
                <w:sz w:val="16"/>
                <w:szCs w:val="16"/>
              </w:rPr>
            </w:pPr>
          </w:p>
          <w:p w14:paraId="24B36CBC" w14:textId="77777777" w:rsidR="00B939BE" w:rsidRDefault="00B939BE" w:rsidP="00031D28">
            <w:pPr>
              <w:rPr>
                <w:rFonts w:ascii="Times New Roman" w:hAnsi="Times New Roman" w:cs="Arial"/>
                <w:b/>
                <w:sz w:val="20"/>
              </w:rPr>
            </w:pPr>
            <w:r>
              <w:rPr>
                <w:rFonts w:ascii="Times New Roman" w:hAnsi="Times New Roman" w:cs="Arial"/>
                <w:sz w:val="20"/>
              </w:rPr>
              <w:t>________________________________________________/_________</w:t>
            </w:r>
          </w:p>
          <w:p w14:paraId="125F2704" w14:textId="77777777" w:rsidR="00B939BE" w:rsidRPr="00FF1DEE" w:rsidRDefault="00B939BE" w:rsidP="00031D28">
            <w:pPr>
              <w:rPr>
                <w:rFonts w:ascii="Times New Roman" w:hAnsi="Times New Roman" w:cs="Arial"/>
                <w:sz w:val="16"/>
                <w:szCs w:val="16"/>
              </w:rPr>
            </w:pPr>
            <w:r>
              <w:rPr>
                <w:rFonts w:ascii="Times New Roman" w:hAnsi="Times New Roman" w:cs="Arial"/>
                <w:b/>
                <w:sz w:val="20"/>
              </w:rPr>
              <w:t xml:space="preserve">                                             </w:t>
            </w:r>
            <w:r>
              <w:rPr>
                <w:rFonts w:ascii="Times New Roman" w:hAnsi="Times New Roman" w:cs="Arial"/>
                <w:b/>
                <w:sz w:val="16"/>
                <w:szCs w:val="16"/>
              </w:rPr>
              <w:t xml:space="preserve">Signature                                                           </w:t>
            </w:r>
            <w:r>
              <w:rPr>
                <w:rFonts w:ascii="Times New Roman" w:hAnsi="Times New Roman" w:cs="Arial"/>
                <w:sz w:val="16"/>
                <w:szCs w:val="16"/>
              </w:rPr>
              <w:t>Date</w:t>
            </w:r>
          </w:p>
        </w:tc>
        <w:tc>
          <w:tcPr>
            <w:tcW w:w="4983" w:type="dxa"/>
            <w:gridSpan w:val="6"/>
            <w:tcBorders>
              <w:top w:val="single" w:sz="18" w:space="0" w:color="000000"/>
              <w:left w:val="single" w:sz="2" w:space="0" w:color="000000"/>
              <w:right w:val="single" w:sz="4" w:space="0" w:color="auto"/>
            </w:tcBorders>
            <w:shd w:val="clear" w:color="auto" w:fill="CCFFFF"/>
          </w:tcPr>
          <w:p w14:paraId="67687933" w14:textId="77777777" w:rsidR="00B939BE" w:rsidRDefault="00B939BE" w:rsidP="00031D28">
            <w:pPr>
              <w:rPr>
                <w:rFonts w:ascii="Times New Roman" w:hAnsi="Times New Roman" w:cs="Arial"/>
                <w:sz w:val="16"/>
                <w:szCs w:val="16"/>
              </w:rPr>
            </w:pPr>
            <w:r>
              <w:rPr>
                <w:rFonts w:ascii="Times New Roman" w:hAnsi="Times New Roman" w:cs="Arial"/>
                <w:sz w:val="16"/>
                <w:szCs w:val="16"/>
              </w:rPr>
              <w:t xml:space="preserve">                    </w:t>
            </w:r>
            <w:r w:rsidRPr="00513F66">
              <w:rPr>
                <w:rFonts w:ascii="Times New Roman" w:hAnsi="Times New Roman" w:cs="Arial"/>
                <w:sz w:val="16"/>
                <w:szCs w:val="16"/>
              </w:rPr>
              <w:t>(This section is to be completed by Monitor)</w:t>
            </w:r>
          </w:p>
          <w:p w14:paraId="2DFE94F0" w14:textId="77777777" w:rsidR="00B939BE" w:rsidRPr="00513F66" w:rsidRDefault="00B939BE" w:rsidP="00031D28">
            <w:pPr>
              <w:rPr>
                <w:rFonts w:ascii="Times New Roman" w:hAnsi="Times New Roman" w:cs="Arial"/>
                <w:sz w:val="16"/>
                <w:szCs w:val="16"/>
              </w:rPr>
            </w:pPr>
          </w:p>
          <w:p w14:paraId="1AA474E3" w14:textId="77777777" w:rsidR="00B939BE" w:rsidRDefault="00B939BE" w:rsidP="00031D28">
            <w:pPr>
              <w:rPr>
                <w:rFonts w:ascii="Times New Roman" w:hAnsi="Times New Roman" w:cs="Arial"/>
                <w:sz w:val="20"/>
              </w:rPr>
            </w:pPr>
            <w:r>
              <w:rPr>
                <w:rFonts w:ascii="Times New Roman" w:hAnsi="Times New Roman" w:cs="Arial"/>
                <w:sz w:val="20"/>
              </w:rPr>
              <w:t xml:space="preserve">                       CAP received  </w:t>
            </w:r>
            <w:r>
              <w:rPr>
                <w:rFonts w:ascii="Times New Roman" w:hAnsi="Times New Roman" w:cs="Arial"/>
                <w:sz w:val="20"/>
              </w:rPr>
              <w:fldChar w:fldCharType="begin">
                <w:ffData>
                  <w:name w:val="Text48"/>
                  <w:enabled/>
                  <w:calcOnExit w:val="0"/>
                  <w:textInput/>
                </w:ffData>
              </w:fldChar>
            </w:r>
            <w:bookmarkStart w:id="143" w:name="Text48"/>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43"/>
            <w:r>
              <w:rPr>
                <w:rFonts w:ascii="Times New Roman" w:hAnsi="Times New Roman" w:cs="Arial"/>
                <w:sz w:val="20"/>
              </w:rPr>
              <w:t xml:space="preserve"> /</w:t>
            </w:r>
            <w:r>
              <w:rPr>
                <w:rFonts w:ascii="Times New Roman" w:hAnsi="Times New Roman" w:cs="Arial"/>
                <w:sz w:val="20"/>
              </w:rPr>
              <w:fldChar w:fldCharType="begin">
                <w:ffData>
                  <w:name w:val="Text49"/>
                  <w:enabled/>
                  <w:calcOnExit w:val="0"/>
                  <w:textInput/>
                </w:ffData>
              </w:fldChar>
            </w:r>
            <w:bookmarkStart w:id="144" w:name="Text49"/>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44"/>
            <w:r>
              <w:rPr>
                <w:rFonts w:ascii="Times New Roman" w:hAnsi="Times New Roman" w:cs="Arial"/>
                <w:sz w:val="20"/>
              </w:rPr>
              <w:t xml:space="preserve"> /</w:t>
            </w:r>
            <w:r>
              <w:rPr>
                <w:rFonts w:ascii="Times New Roman" w:hAnsi="Times New Roman" w:cs="Arial"/>
                <w:sz w:val="20"/>
              </w:rPr>
              <w:fldChar w:fldCharType="begin">
                <w:ffData>
                  <w:name w:val="Text50"/>
                  <w:enabled/>
                  <w:calcOnExit w:val="0"/>
                  <w:textInput/>
                </w:ffData>
              </w:fldChar>
            </w:r>
            <w:bookmarkStart w:id="145" w:name="Text50"/>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45"/>
          </w:p>
          <w:p w14:paraId="3224D6B2" w14:textId="77777777" w:rsidR="00B939BE" w:rsidRPr="002127BF" w:rsidRDefault="00B939BE" w:rsidP="00031D28">
            <w:pPr>
              <w:rPr>
                <w:rFonts w:ascii="Times New Roman" w:hAnsi="Times New Roman" w:cs="Arial"/>
                <w:sz w:val="16"/>
                <w:szCs w:val="16"/>
              </w:rPr>
            </w:pPr>
            <w:r>
              <w:rPr>
                <w:rFonts w:ascii="Times New Roman" w:hAnsi="Times New Roman" w:cs="Arial"/>
                <w:sz w:val="16"/>
                <w:szCs w:val="16"/>
              </w:rPr>
              <w:t xml:space="preserve">                                                                 Date</w:t>
            </w:r>
          </w:p>
          <w:p w14:paraId="4A4D4746" w14:textId="77777777" w:rsidR="00B939BE" w:rsidRDefault="00B939BE" w:rsidP="00031D28">
            <w:pPr>
              <w:ind w:left="1167"/>
              <w:rPr>
                <w:rFonts w:ascii="Times New Roman" w:hAnsi="Times New Roman" w:cs="Arial"/>
                <w:sz w:val="16"/>
                <w:szCs w:val="16"/>
              </w:rPr>
            </w:pPr>
            <w:r w:rsidRPr="00655A58">
              <w:rPr>
                <w:rFonts w:ascii="Vladimir Script" w:hAnsi="Vladimir Script"/>
                <w:sz w:val="32"/>
                <w:szCs w:val="32"/>
              </w:rPr>
              <w:t xml:space="preserve">      </w:t>
            </w:r>
            <w:r>
              <w:rPr>
                <w:rFonts w:ascii="Vladimir Script" w:hAnsi="Vladimir Script"/>
                <w:sz w:val="32"/>
                <w:szCs w:val="32"/>
                <w:u w:val="single"/>
              </w:rPr>
              <w:fldChar w:fldCharType="begin">
                <w:ffData>
                  <w:name w:val="Text51"/>
                  <w:enabled/>
                  <w:calcOnExit w:val="0"/>
                  <w:textInput/>
                </w:ffData>
              </w:fldChar>
            </w:r>
            <w:bookmarkStart w:id="146" w:name="Text51"/>
            <w:r>
              <w:rPr>
                <w:rFonts w:ascii="Vladimir Script" w:hAnsi="Vladimir Script"/>
                <w:sz w:val="32"/>
                <w:szCs w:val="32"/>
                <w:u w:val="single"/>
              </w:rPr>
              <w:instrText xml:space="preserve"> FORMTEXT </w:instrText>
            </w:r>
            <w:r>
              <w:rPr>
                <w:rFonts w:ascii="Vladimir Script" w:hAnsi="Vladimir Script"/>
                <w:sz w:val="32"/>
                <w:szCs w:val="32"/>
                <w:u w:val="single"/>
              </w:rPr>
            </w:r>
            <w:r>
              <w:rPr>
                <w:rFonts w:ascii="Vladimir Script" w:hAnsi="Vladimir Script"/>
                <w:sz w:val="32"/>
                <w:szCs w:val="32"/>
                <w:u w:val="single"/>
              </w:rPr>
              <w:fldChar w:fldCharType="separate"/>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fldChar w:fldCharType="end"/>
            </w:r>
            <w:bookmarkEnd w:id="146"/>
            <w:r>
              <w:rPr>
                <w:rFonts w:ascii="Times New Roman" w:hAnsi="Times New Roman" w:cs="Arial"/>
                <w:sz w:val="16"/>
                <w:szCs w:val="16"/>
              </w:rPr>
              <w:t xml:space="preserve">        </w:t>
            </w:r>
          </w:p>
          <w:p w14:paraId="11B435C1" w14:textId="77777777" w:rsidR="00B939BE" w:rsidRPr="00FF1DEE" w:rsidRDefault="00B939BE" w:rsidP="00031D28">
            <w:pPr>
              <w:ind w:left="1167"/>
              <w:rPr>
                <w:rFonts w:ascii="Times New Roman" w:hAnsi="Times New Roman" w:cs="Arial"/>
                <w:sz w:val="16"/>
                <w:szCs w:val="16"/>
              </w:rPr>
            </w:pPr>
            <w:r>
              <w:rPr>
                <w:rFonts w:ascii="Times New Roman" w:hAnsi="Times New Roman" w:cs="Arial"/>
                <w:sz w:val="16"/>
                <w:szCs w:val="16"/>
              </w:rPr>
              <w:t xml:space="preserve">       Monitor’s Signature                       </w:t>
            </w:r>
          </w:p>
        </w:tc>
      </w:tr>
    </w:tbl>
    <w:p w14:paraId="238EF1A0" w14:textId="77777777" w:rsidR="005E590D" w:rsidRDefault="005E590D" w:rsidP="00D2768B">
      <w:pPr>
        <w:tabs>
          <w:tab w:val="center" w:pos="4320"/>
          <w:tab w:val="right" w:pos="8640"/>
        </w:tabs>
        <w:jc w:val="right"/>
        <w:rPr>
          <w:rFonts w:cs="Arial"/>
          <w:b/>
          <w:szCs w:val="24"/>
          <w:u w:val="single"/>
        </w:rPr>
      </w:pPr>
    </w:p>
    <w:p w14:paraId="3DD843AB" w14:textId="77777777" w:rsidR="00F73DF0" w:rsidRPr="00D2768B" w:rsidRDefault="00B939BE" w:rsidP="00D2768B">
      <w:pPr>
        <w:tabs>
          <w:tab w:val="center" w:pos="4320"/>
          <w:tab w:val="right" w:pos="8640"/>
        </w:tabs>
        <w:jc w:val="right"/>
        <w:rPr>
          <w:rFonts w:cs="Arial"/>
          <w:b/>
          <w:szCs w:val="24"/>
          <w:u w:val="single"/>
        </w:rPr>
      </w:pPr>
      <w:r w:rsidRPr="00B939BE">
        <w:rPr>
          <w:rFonts w:cs="Arial"/>
          <w:b/>
          <w:szCs w:val="24"/>
          <w:u w:val="single"/>
        </w:rPr>
        <w:lastRenderedPageBreak/>
        <w:t>Attachment G</w:t>
      </w:r>
    </w:p>
    <w:p w14:paraId="2CA8C7F8" w14:textId="77777777" w:rsidR="00B939BE" w:rsidRDefault="00B939BE" w:rsidP="00F73DF0">
      <w:pPr>
        <w:pBdr>
          <w:bottom w:val="single" w:sz="4" w:space="1" w:color="auto"/>
        </w:pBdr>
        <w:jc w:val="center"/>
        <w:rPr>
          <w:rFonts w:cs="Arial"/>
          <w:b/>
          <w:noProof/>
        </w:rPr>
      </w:pPr>
    </w:p>
    <w:p w14:paraId="620C4E8E" w14:textId="77777777" w:rsidR="00B939BE" w:rsidRDefault="00B939BE" w:rsidP="00B939BE">
      <w:pPr>
        <w:pBdr>
          <w:bottom w:val="single" w:sz="4" w:space="1" w:color="auto"/>
        </w:pBdr>
        <w:jc w:val="center"/>
        <w:rPr>
          <w:rFonts w:cs="Arial"/>
          <w:b/>
          <w:noProof/>
        </w:rPr>
      </w:pPr>
      <w:r>
        <w:rPr>
          <w:rFonts w:cs="Arial"/>
          <w:b/>
          <w:noProof/>
        </w:rPr>
        <w:t>Payment Adjustment Referral Form</w:t>
      </w:r>
    </w:p>
    <w:p w14:paraId="0D2E9925" w14:textId="77777777" w:rsidR="002A6979" w:rsidRDefault="002A6979" w:rsidP="00B939BE">
      <w:pPr>
        <w:pBdr>
          <w:bottom w:val="single" w:sz="4" w:space="1" w:color="auto"/>
        </w:pBdr>
        <w:jc w:val="center"/>
        <w:rPr>
          <w:rFonts w:cs="Arial"/>
          <w:b/>
          <w:noProof/>
        </w:rPr>
      </w:pPr>
      <w:r>
        <w:rPr>
          <w:rFonts w:cs="Arial"/>
          <w:b/>
          <w:noProof/>
        </w:rPr>
        <w:t>July 2017</w:t>
      </w:r>
    </w:p>
    <w:p w14:paraId="4FB5E812" w14:textId="77777777" w:rsidR="00B939BE" w:rsidRDefault="00B939BE" w:rsidP="00B939BE">
      <w:pPr>
        <w:pStyle w:val="Header"/>
        <w:jc w:val="center"/>
        <w:rPr>
          <w:rFonts w:cs="Arial"/>
        </w:rPr>
      </w:pPr>
      <w:r>
        <w:rPr>
          <w:rFonts w:cs="Arial"/>
        </w:rPr>
        <w:t>NC-DSS Child Welfare Services Section Monitoring</w:t>
      </w:r>
    </w:p>
    <w:p w14:paraId="1094ED42" w14:textId="77777777" w:rsidR="00B939BE" w:rsidRDefault="00B939BE" w:rsidP="00B939BE">
      <w:pPr>
        <w:pBdr>
          <w:bottom w:val="single" w:sz="4" w:space="1" w:color="auto"/>
        </w:pBdr>
        <w:jc w:val="center"/>
        <w:rPr>
          <w:rFonts w:cs="Arial"/>
          <w:b/>
          <w:u w:val="single"/>
        </w:rPr>
      </w:pPr>
      <w:r>
        <w:rPr>
          <w:rFonts w:cs="Arial"/>
          <w:b/>
          <w:noProof/>
          <w:u w:val="single"/>
        </w:rPr>
        <w:t>APPENDIX F</w:t>
      </w:r>
    </w:p>
    <w:p w14:paraId="3C5EB3F9" w14:textId="77777777" w:rsidR="00B939BE" w:rsidRDefault="00B939BE" w:rsidP="00B939BE">
      <w:pPr>
        <w:pBdr>
          <w:top w:val="single" w:sz="4" w:space="1" w:color="auto" w:shadow="1"/>
          <w:left w:val="single" w:sz="4" w:space="4" w:color="auto" w:shadow="1"/>
          <w:bottom w:val="single" w:sz="4" w:space="1" w:color="auto" w:shadow="1"/>
          <w:right w:val="single" w:sz="4" w:space="4" w:color="auto" w:shadow="1"/>
        </w:pBdr>
        <w:rPr>
          <w:rFonts w:cs="Arial"/>
          <w:strike/>
          <w:sz w:val="18"/>
          <w:szCs w:val="18"/>
        </w:rPr>
      </w:pPr>
      <w:r>
        <w:rPr>
          <w:rFonts w:cs="Arial"/>
          <w:b/>
          <w:sz w:val="18"/>
          <w:szCs w:val="18"/>
        </w:rPr>
        <w:t>Instructions</w:t>
      </w:r>
      <w:r>
        <w:rPr>
          <w:rFonts w:cs="Arial"/>
          <w:sz w:val="18"/>
          <w:szCs w:val="18"/>
        </w:rPr>
        <w:t xml:space="preserve">:  Whenever a monitor identifies a finding, this form is to be completed with county’s input. </w:t>
      </w:r>
      <w:r>
        <w:rPr>
          <w:rFonts w:cs="Arial"/>
          <w:b/>
          <w:sz w:val="18"/>
          <w:szCs w:val="18"/>
          <w:u w:val="single"/>
        </w:rPr>
        <w:t xml:space="preserve">A completed copy of this form is to be submitted to the Monitor within 30 calendar days of receipt. </w:t>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502"/>
        <w:gridCol w:w="1050"/>
        <w:gridCol w:w="989"/>
        <w:gridCol w:w="895"/>
        <w:gridCol w:w="647"/>
        <w:gridCol w:w="740"/>
        <w:gridCol w:w="4030"/>
      </w:tblGrid>
      <w:tr w:rsidR="00B939BE" w14:paraId="4DEC2CD0" w14:textId="77777777" w:rsidTr="00B939BE">
        <w:tc>
          <w:tcPr>
            <w:tcW w:w="10980" w:type="dxa"/>
            <w:gridSpan w:val="8"/>
            <w:shd w:val="clear" w:color="auto" w:fill="CCFFFF"/>
            <w:vAlign w:val="center"/>
          </w:tcPr>
          <w:p w14:paraId="182B3DBD" w14:textId="77777777" w:rsidR="00B939BE" w:rsidRDefault="00B939BE" w:rsidP="00B939BE">
            <w:pPr>
              <w:jc w:val="center"/>
              <w:rPr>
                <w:rFonts w:cs="Arial"/>
                <w:b/>
              </w:rPr>
            </w:pPr>
            <w:r>
              <w:rPr>
                <w:rFonts w:cs="Arial"/>
                <w:b/>
              </w:rPr>
              <w:t>Section I: Referral (To be completed by the Child Welfare Monitor)</w:t>
            </w:r>
          </w:p>
        </w:tc>
      </w:tr>
      <w:tr w:rsidR="00B939BE" w14:paraId="35898A93" w14:textId="77777777" w:rsidTr="00B939BE">
        <w:trPr>
          <w:trHeight w:val="476"/>
        </w:trPr>
        <w:tc>
          <w:tcPr>
            <w:tcW w:w="2629" w:type="dxa"/>
            <w:gridSpan w:val="2"/>
            <w:vAlign w:val="center"/>
          </w:tcPr>
          <w:p w14:paraId="78800765" w14:textId="77777777" w:rsidR="00B939BE" w:rsidRPr="00307B29" w:rsidRDefault="00B939BE" w:rsidP="00B939BE">
            <w:pPr>
              <w:rPr>
                <w:rFonts w:cs="Arial"/>
                <w:sz w:val="20"/>
              </w:rPr>
            </w:pPr>
            <w:r w:rsidRPr="00307B29">
              <w:rPr>
                <w:rFonts w:cs="Arial"/>
                <w:sz w:val="20"/>
              </w:rPr>
              <w:t xml:space="preserve">County: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62A893BE" w14:textId="77777777" w:rsidR="00B939BE" w:rsidRPr="00307B29" w:rsidRDefault="00B939BE" w:rsidP="00B939BE">
            <w:pPr>
              <w:rPr>
                <w:rFonts w:cs="Arial"/>
                <w:sz w:val="20"/>
              </w:rPr>
            </w:pPr>
            <w:r w:rsidRPr="00307B29">
              <w:rPr>
                <w:rFonts w:cs="Arial"/>
                <w:sz w:val="20"/>
              </w:rPr>
              <w:t xml:space="preserve">Date of Review: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7838C925" w14:textId="77777777" w:rsidR="00B939BE" w:rsidRPr="00307B29" w:rsidRDefault="00B939BE" w:rsidP="00B939BE">
            <w:pPr>
              <w:rPr>
                <w:rFonts w:cs="Arial"/>
                <w:sz w:val="20"/>
              </w:rPr>
            </w:pPr>
            <w:r w:rsidRPr="00144F54">
              <w:rPr>
                <w:rFonts w:cs="Arial"/>
                <w:sz w:val="20"/>
              </w:rPr>
              <w:t xml:space="preserve">PUR: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7BB003A9" w14:textId="77777777" w:rsidTr="00B939BE">
        <w:trPr>
          <w:trHeight w:val="431"/>
        </w:trPr>
        <w:tc>
          <w:tcPr>
            <w:tcW w:w="2629" w:type="dxa"/>
            <w:gridSpan w:val="2"/>
            <w:vAlign w:val="center"/>
          </w:tcPr>
          <w:p w14:paraId="7896063C" w14:textId="77777777" w:rsidR="00B939BE" w:rsidRPr="00307B29" w:rsidRDefault="00B939BE" w:rsidP="00B939BE">
            <w:pPr>
              <w:rPr>
                <w:rFonts w:cs="Arial"/>
                <w:sz w:val="20"/>
              </w:rPr>
            </w:pPr>
            <w:r w:rsidRPr="00307B29">
              <w:rPr>
                <w:rFonts w:cs="Arial"/>
                <w:sz w:val="20"/>
              </w:rPr>
              <w:t xml:space="preserve">Program: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2E7A2E06" w14:textId="77777777" w:rsidR="00B939BE" w:rsidRPr="00307B29" w:rsidRDefault="00B939BE" w:rsidP="00B939BE">
            <w:pPr>
              <w:rPr>
                <w:rFonts w:cs="Arial"/>
                <w:sz w:val="20"/>
              </w:rPr>
            </w:pPr>
            <w:r>
              <w:rPr>
                <w:rFonts w:cs="Arial"/>
                <w:sz w:val="20"/>
              </w:rPr>
              <w:t xml:space="preserve">Case Name Initial: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20446A55" w14:textId="77777777" w:rsidR="00B939BE" w:rsidRPr="00307B29" w:rsidRDefault="00B939BE" w:rsidP="00B939BE">
            <w:pPr>
              <w:rPr>
                <w:rFonts w:cs="Arial"/>
                <w:sz w:val="20"/>
              </w:rPr>
            </w:pPr>
            <w:r>
              <w:rPr>
                <w:rFonts w:cs="Arial"/>
                <w:sz w:val="20"/>
              </w:rPr>
              <w:t xml:space="preserve">SIS Number: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4FC4881E" w14:textId="77777777" w:rsidTr="00B939BE">
        <w:trPr>
          <w:trHeight w:val="467"/>
        </w:trPr>
        <w:tc>
          <w:tcPr>
            <w:tcW w:w="2629" w:type="dxa"/>
            <w:gridSpan w:val="2"/>
            <w:vAlign w:val="center"/>
          </w:tcPr>
          <w:p w14:paraId="2A8960DC" w14:textId="77777777" w:rsidR="00B939BE" w:rsidRPr="00307B29" w:rsidRDefault="00B939BE" w:rsidP="00B939BE">
            <w:pPr>
              <w:rPr>
                <w:rFonts w:cs="Arial"/>
                <w:sz w:val="20"/>
              </w:rPr>
            </w:pPr>
            <w:r w:rsidRPr="00144F54">
              <w:rPr>
                <w:rFonts w:cs="Arial"/>
                <w:sz w:val="20"/>
              </w:rPr>
              <w:t xml:space="preserve">Monitor: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73559223" w14:textId="77777777" w:rsidR="00B939BE" w:rsidRPr="00307B29" w:rsidRDefault="00B939BE" w:rsidP="00B939BE">
            <w:pPr>
              <w:rPr>
                <w:rFonts w:cs="Arial"/>
                <w:sz w:val="20"/>
              </w:rPr>
            </w:pPr>
            <w:r>
              <w:rPr>
                <w:rFonts w:cs="Arial"/>
                <w:sz w:val="20"/>
              </w:rPr>
              <w:t xml:space="preserve">Report and PAR sent: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34D44E17" w14:textId="77777777" w:rsidR="00B939BE" w:rsidRPr="00815BB1" w:rsidRDefault="00B939BE" w:rsidP="00B939BE">
            <w:pPr>
              <w:rPr>
                <w:rFonts w:cs="Arial"/>
                <w:b/>
                <w:sz w:val="20"/>
              </w:rPr>
            </w:pPr>
            <w:r>
              <w:rPr>
                <w:rFonts w:cs="Arial"/>
                <w:b/>
                <w:sz w:val="20"/>
              </w:rPr>
              <w:t>PAR</w:t>
            </w:r>
            <w:r w:rsidRPr="00815BB1">
              <w:rPr>
                <w:rFonts w:cs="Arial"/>
                <w:b/>
                <w:sz w:val="20"/>
              </w:rPr>
              <w:t xml:space="preserve"> due Back: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0F347004" w14:textId="77777777" w:rsidTr="00B939BE">
        <w:trPr>
          <w:trHeight w:val="657"/>
        </w:trPr>
        <w:tc>
          <w:tcPr>
            <w:tcW w:w="1127" w:type="dxa"/>
            <w:tcBorders>
              <w:top w:val="single" w:sz="18" w:space="0" w:color="000000"/>
            </w:tcBorders>
            <w:vAlign w:val="center"/>
          </w:tcPr>
          <w:p w14:paraId="41A6D6D7" w14:textId="77777777" w:rsidR="00B939BE" w:rsidRPr="00161084" w:rsidRDefault="00B939BE" w:rsidP="00B939BE">
            <w:pPr>
              <w:rPr>
                <w:rFonts w:ascii="Times New Roman" w:hAnsi="Times New Roman" w:cs="Arial"/>
                <w:sz w:val="20"/>
              </w:rPr>
            </w:pPr>
            <w:r w:rsidRPr="00161084">
              <w:rPr>
                <w:rFonts w:ascii="Times New Roman" w:hAnsi="Times New Roman" w:cs="Arial"/>
                <w:sz w:val="20"/>
              </w:rPr>
              <w:t xml:space="preserve">Issue / Finding </w:t>
            </w:r>
          </w:p>
        </w:tc>
        <w:tc>
          <w:tcPr>
            <w:tcW w:w="9853" w:type="dxa"/>
            <w:gridSpan w:val="7"/>
            <w:tcBorders>
              <w:top w:val="single" w:sz="18" w:space="0" w:color="000000"/>
            </w:tcBorders>
            <w:vAlign w:val="center"/>
          </w:tcPr>
          <w:p w14:paraId="388CDE2F" w14:textId="77777777" w:rsidR="00B939BE" w:rsidRPr="00B723F2" w:rsidRDefault="00B939BE" w:rsidP="00B939BE">
            <w:pPr>
              <w:pStyle w:val="NoSpacing"/>
              <w:rPr>
                <w:rFonts w:ascii="Arial" w:eastAsia="Times New Roman" w:hAnsi="Arial" w:cs="Arial"/>
                <w:sz w:val="20"/>
                <w:szCs w:val="20"/>
              </w:rPr>
            </w:pPr>
            <w:r>
              <w:rPr>
                <w:rFonts w:ascii="Arial" w:eastAsia="Times New Roman" w:hAnsi="Arial" w:cs="Arial"/>
                <w:sz w:val="20"/>
                <w:szCs w:val="20"/>
                <w:u w:val="single"/>
              </w:rPr>
              <w:t>NW</w:t>
            </w:r>
            <w:r w:rsidRPr="00815BB1">
              <w:rPr>
                <w:rFonts w:ascii="Arial" w:eastAsia="Times New Roman" w:hAnsi="Arial" w:cs="Arial"/>
                <w:sz w:val="20"/>
                <w:szCs w:val="20"/>
                <w:u w:val="single"/>
              </w:rPr>
              <w:t>:</w:t>
            </w:r>
            <w:r>
              <w:rPr>
                <w:rFonts w:ascii="Arial" w:eastAsia="Times New Roman" w:hAnsi="Arial" w:cs="Arial"/>
                <w:sz w:val="20"/>
                <w:szCs w:val="20"/>
              </w:rPr>
              <w:t xml:space="preserve"> </w:t>
            </w:r>
            <w:r w:rsidRPr="00BE50BC">
              <w:rPr>
                <w:rFonts w:ascii="Arial" w:eastAsia="Times New Roman" w:hAnsi="Arial" w:cs="Arial"/>
                <w:sz w:val="20"/>
                <w:szCs w:val="20"/>
              </w:rPr>
              <w:t xml:space="preserve">Ineligible claims were made before all IV-E Adoption Assistance requirements were met, specifically the RILs. Agency completed RILs for the adoptive parents on 5/03/17.  </w:t>
            </w:r>
          </w:p>
        </w:tc>
      </w:tr>
      <w:tr w:rsidR="00B939BE" w14:paraId="24CFD845" w14:textId="77777777" w:rsidTr="00B939BE">
        <w:trPr>
          <w:trHeight w:val="629"/>
        </w:trPr>
        <w:tc>
          <w:tcPr>
            <w:tcW w:w="1127" w:type="dxa"/>
            <w:tcBorders>
              <w:bottom w:val="single" w:sz="18" w:space="0" w:color="000000"/>
            </w:tcBorders>
            <w:vAlign w:val="center"/>
          </w:tcPr>
          <w:p w14:paraId="69BA131B" w14:textId="77777777" w:rsidR="00B939BE" w:rsidRPr="00161084" w:rsidRDefault="00B939BE" w:rsidP="00B939BE">
            <w:pPr>
              <w:rPr>
                <w:rFonts w:ascii="Times New Roman" w:hAnsi="Times New Roman" w:cs="Arial"/>
                <w:sz w:val="20"/>
              </w:rPr>
            </w:pPr>
            <w:r w:rsidRPr="00161084">
              <w:rPr>
                <w:rFonts w:ascii="Times New Roman" w:hAnsi="Times New Roman" w:cs="Arial"/>
                <w:sz w:val="20"/>
              </w:rPr>
              <w:t xml:space="preserve">Questioned Cost </w:t>
            </w:r>
          </w:p>
        </w:tc>
        <w:tc>
          <w:tcPr>
            <w:tcW w:w="9853" w:type="dxa"/>
            <w:gridSpan w:val="7"/>
            <w:tcBorders>
              <w:bottom w:val="single" w:sz="18" w:space="0" w:color="000000"/>
            </w:tcBorders>
          </w:tcPr>
          <w:p w14:paraId="227BE1DB" w14:textId="77777777" w:rsidR="00B939BE" w:rsidRPr="001C6DA9" w:rsidRDefault="00B939BE" w:rsidP="00B939BE">
            <w:pPr>
              <w:pStyle w:val="NoSpacing"/>
              <w:jc w:val="center"/>
              <w:rPr>
                <w:rFonts w:ascii="Arial" w:hAnsi="Arial" w:cs="Arial"/>
                <w:sz w:val="20"/>
                <w:szCs w:val="20"/>
                <w:u w:val="single"/>
              </w:rPr>
            </w:pPr>
            <w:r w:rsidRPr="001C6DA9">
              <w:rPr>
                <w:rFonts w:ascii="Arial" w:hAnsi="Arial" w:cs="Arial"/>
                <w:sz w:val="20"/>
                <w:szCs w:val="20"/>
                <w:u w:val="single"/>
              </w:rPr>
              <w:t>Ineligible Payment</w:t>
            </w:r>
          </w:p>
          <w:p w14:paraId="05944962" w14:textId="77777777" w:rsidR="00B939BE" w:rsidRPr="00815BB1" w:rsidRDefault="00B939BE" w:rsidP="00B939BE">
            <w:pPr>
              <w:pStyle w:val="NoSpacing"/>
              <w:jc w:val="center"/>
              <w:rPr>
                <w:rFonts w:ascii="Arial" w:hAnsi="Arial" w:cs="Arial"/>
                <w:sz w:val="20"/>
                <w:szCs w:val="20"/>
              </w:rPr>
            </w:pPr>
            <w:r w:rsidRPr="00BE50BC">
              <w:rPr>
                <w:rFonts w:ascii="Arial" w:hAnsi="Arial" w:cs="Arial"/>
                <w:b/>
                <w:sz w:val="20"/>
              </w:rPr>
              <w:t>January 2015 thru May 2017</w:t>
            </w:r>
          </w:p>
        </w:tc>
      </w:tr>
      <w:tr w:rsidR="00B939BE" w14:paraId="624B41A5" w14:textId="77777777" w:rsidTr="00B939BE">
        <w:tc>
          <w:tcPr>
            <w:tcW w:w="10980" w:type="dxa"/>
            <w:gridSpan w:val="8"/>
            <w:shd w:val="clear" w:color="auto" w:fill="CCFFFF"/>
          </w:tcPr>
          <w:p w14:paraId="54A89439" w14:textId="77777777" w:rsidR="00B939BE" w:rsidRDefault="00B939BE" w:rsidP="00B939BE">
            <w:pPr>
              <w:jc w:val="center"/>
              <w:rPr>
                <w:rFonts w:cs="Arial"/>
                <w:b/>
              </w:rPr>
            </w:pPr>
            <w:r>
              <w:rPr>
                <w:rFonts w:cs="Arial"/>
                <w:b/>
              </w:rPr>
              <w:t>Section II: Payment Adjustments (To be completed by LBL)</w:t>
            </w:r>
          </w:p>
        </w:tc>
      </w:tr>
      <w:tr w:rsidR="00B939BE" w14:paraId="67B0DC45" w14:textId="77777777" w:rsidTr="00B939BE">
        <w:trPr>
          <w:trHeight w:val="279"/>
        </w:trPr>
        <w:tc>
          <w:tcPr>
            <w:tcW w:w="4668" w:type="dxa"/>
            <w:gridSpan w:val="4"/>
            <w:shd w:val="clear" w:color="auto" w:fill="auto"/>
            <w:vAlign w:val="center"/>
          </w:tcPr>
          <w:p w14:paraId="7C224934" w14:textId="77777777" w:rsidR="00B939BE" w:rsidRDefault="00B939BE" w:rsidP="00B939BE">
            <w:pPr>
              <w:jc w:val="center"/>
              <w:rPr>
                <w:rFonts w:cs="Arial"/>
                <w:b/>
                <w:sz w:val="16"/>
                <w:szCs w:val="16"/>
              </w:rPr>
            </w:pPr>
            <w:r>
              <w:rPr>
                <w:rFonts w:cs="Arial"/>
                <w:b/>
                <w:sz w:val="16"/>
                <w:szCs w:val="16"/>
              </w:rPr>
              <w:t>Specific steps to be taken</w:t>
            </w:r>
          </w:p>
        </w:tc>
        <w:tc>
          <w:tcPr>
            <w:tcW w:w="895" w:type="dxa"/>
            <w:shd w:val="clear" w:color="auto" w:fill="auto"/>
            <w:vAlign w:val="center"/>
          </w:tcPr>
          <w:p w14:paraId="4A5F502B" w14:textId="77777777" w:rsidR="00B939BE" w:rsidRDefault="00B939BE" w:rsidP="00B939BE">
            <w:pPr>
              <w:jc w:val="center"/>
              <w:rPr>
                <w:rFonts w:cs="Arial"/>
                <w:b/>
                <w:sz w:val="16"/>
                <w:szCs w:val="16"/>
              </w:rPr>
            </w:pPr>
            <w:r>
              <w:rPr>
                <w:rFonts w:cs="Arial"/>
                <w:b/>
                <w:sz w:val="16"/>
                <w:szCs w:val="16"/>
              </w:rPr>
              <w:t>By Date</w:t>
            </w:r>
          </w:p>
        </w:tc>
        <w:tc>
          <w:tcPr>
            <w:tcW w:w="1387" w:type="dxa"/>
            <w:gridSpan w:val="2"/>
            <w:shd w:val="clear" w:color="auto" w:fill="auto"/>
            <w:vAlign w:val="center"/>
          </w:tcPr>
          <w:p w14:paraId="45935A43" w14:textId="77777777" w:rsidR="00B939BE" w:rsidRDefault="00B939BE" w:rsidP="00B939BE">
            <w:pPr>
              <w:jc w:val="center"/>
              <w:rPr>
                <w:rFonts w:cs="Arial"/>
                <w:b/>
                <w:sz w:val="16"/>
                <w:szCs w:val="16"/>
              </w:rPr>
            </w:pPr>
            <w:r>
              <w:rPr>
                <w:rFonts w:cs="Arial"/>
                <w:b/>
                <w:sz w:val="16"/>
                <w:szCs w:val="16"/>
              </w:rPr>
              <w:t>Person Responsible</w:t>
            </w:r>
          </w:p>
        </w:tc>
        <w:tc>
          <w:tcPr>
            <w:tcW w:w="4030" w:type="dxa"/>
            <w:shd w:val="clear" w:color="auto" w:fill="auto"/>
            <w:vAlign w:val="center"/>
          </w:tcPr>
          <w:p w14:paraId="40FA919C" w14:textId="77777777" w:rsidR="00B939BE" w:rsidRDefault="00B939BE" w:rsidP="00B939BE">
            <w:pPr>
              <w:jc w:val="center"/>
              <w:rPr>
                <w:rFonts w:cs="Arial"/>
                <w:b/>
                <w:sz w:val="16"/>
                <w:szCs w:val="16"/>
              </w:rPr>
            </w:pPr>
            <w:r>
              <w:rPr>
                <w:rFonts w:cs="Arial"/>
                <w:b/>
                <w:sz w:val="16"/>
                <w:szCs w:val="16"/>
              </w:rPr>
              <w:t>Date Accomplished</w:t>
            </w:r>
          </w:p>
        </w:tc>
      </w:tr>
      <w:tr w:rsidR="00B939BE" w14:paraId="78454950" w14:textId="77777777" w:rsidTr="00B939BE">
        <w:trPr>
          <w:trHeight w:val="1080"/>
        </w:trPr>
        <w:tc>
          <w:tcPr>
            <w:tcW w:w="4668" w:type="dxa"/>
            <w:gridSpan w:val="4"/>
            <w:shd w:val="clear" w:color="auto" w:fill="auto"/>
          </w:tcPr>
          <w:p w14:paraId="06FF31AA"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0720FE22"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17C21ABF"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0C88D44D"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2B4846E1" w14:textId="77777777" w:rsidTr="00B939BE">
        <w:trPr>
          <w:trHeight w:val="1080"/>
        </w:trPr>
        <w:tc>
          <w:tcPr>
            <w:tcW w:w="4668" w:type="dxa"/>
            <w:gridSpan w:val="4"/>
            <w:shd w:val="clear" w:color="auto" w:fill="auto"/>
          </w:tcPr>
          <w:p w14:paraId="151A7CDF" w14:textId="77777777" w:rsidR="00B939BE" w:rsidRDefault="00B939BE" w:rsidP="00B939BE">
            <w:pPr>
              <w:rPr>
                <w:rFonts w:cs="Arial"/>
                <w:b/>
                <w:sz w:val="20"/>
              </w:rPr>
            </w:pPr>
            <w:r>
              <w:rPr>
                <w:rFonts w:cs="Arial"/>
                <w:b/>
                <w:sz w:val="20"/>
              </w:rPr>
              <w:fldChar w:fldCharType="begin">
                <w:ffData>
                  <w:name w:val="Text20"/>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343545C3"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7AC22001" w14:textId="77777777" w:rsidR="00B939BE" w:rsidRDefault="00B939BE" w:rsidP="00B939BE">
            <w:pPr>
              <w:rPr>
                <w:rFonts w:cs="Arial"/>
                <w:b/>
                <w:sz w:val="20"/>
              </w:rPr>
            </w:pPr>
            <w:r>
              <w:rPr>
                <w:rFonts w:cs="Arial"/>
                <w:b/>
                <w:sz w:val="20"/>
              </w:rPr>
              <w:fldChar w:fldCharType="begin">
                <w:ffData>
                  <w:name w:val="Text22"/>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0452C239" w14:textId="77777777" w:rsidR="00B939BE" w:rsidRDefault="00B939BE" w:rsidP="00B939BE">
            <w:pPr>
              <w:rPr>
                <w:rFonts w:cs="Arial"/>
                <w:b/>
                <w:sz w:val="20"/>
              </w:rPr>
            </w:pPr>
            <w:r>
              <w:rPr>
                <w:rFonts w:cs="Arial"/>
                <w:b/>
                <w:sz w:val="20"/>
              </w:rPr>
              <w:fldChar w:fldCharType="begin">
                <w:ffData>
                  <w:name w:val="Text23"/>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75F1C1EC" w14:textId="77777777" w:rsidR="00B939BE" w:rsidRDefault="00B939BE" w:rsidP="00B939BE">
            <w:pPr>
              <w:rPr>
                <w:rFonts w:cs="Arial"/>
                <w:b/>
                <w:sz w:val="20"/>
              </w:rPr>
            </w:pPr>
          </w:p>
          <w:p w14:paraId="56A963EF" w14:textId="77777777" w:rsidR="00B939BE" w:rsidRDefault="00B939BE" w:rsidP="00B939BE">
            <w:pPr>
              <w:rPr>
                <w:rFonts w:cs="Arial"/>
                <w:b/>
                <w:sz w:val="20"/>
              </w:rPr>
            </w:pPr>
          </w:p>
          <w:p w14:paraId="3B6BA290" w14:textId="77777777" w:rsidR="00B939BE" w:rsidRDefault="00B939BE" w:rsidP="00B939BE">
            <w:pPr>
              <w:rPr>
                <w:rFonts w:cs="Arial"/>
                <w:b/>
                <w:sz w:val="20"/>
              </w:rPr>
            </w:pPr>
          </w:p>
        </w:tc>
      </w:tr>
      <w:tr w:rsidR="00B939BE" w14:paraId="5A65A1C2" w14:textId="77777777" w:rsidTr="00B939BE">
        <w:trPr>
          <w:trHeight w:val="1080"/>
        </w:trPr>
        <w:tc>
          <w:tcPr>
            <w:tcW w:w="4668" w:type="dxa"/>
            <w:gridSpan w:val="4"/>
            <w:shd w:val="clear" w:color="auto" w:fill="auto"/>
          </w:tcPr>
          <w:p w14:paraId="0ED3F40B" w14:textId="77777777" w:rsidR="00B939BE" w:rsidRDefault="00B939BE" w:rsidP="00B939BE">
            <w:pPr>
              <w:rPr>
                <w:rFonts w:cs="Arial"/>
                <w:b/>
                <w:sz w:val="20"/>
              </w:rPr>
            </w:pPr>
            <w:r>
              <w:rPr>
                <w:rFonts w:cs="Arial"/>
                <w:b/>
                <w:sz w:val="20"/>
              </w:rPr>
              <w:fldChar w:fldCharType="begin">
                <w:ffData>
                  <w:name w:val="Text24"/>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7445F65A" w14:textId="77777777" w:rsidR="00B939BE" w:rsidRDefault="00B939BE" w:rsidP="00B939BE">
            <w:pPr>
              <w:rPr>
                <w:rFonts w:cs="Arial"/>
                <w:b/>
                <w:sz w:val="20"/>
              </w:rPr>
            </w:pPr>
            <w:r>
              <w:rPr>
                <w:rFonts w:cs="Arial"/>
                <w:b/>
                <w:sz w:val="20"/>
              </w:rPr>
              <w:fldChar w:fldCharType="begin">
                <w:ffData>
                  <w:name w:val="Text26"/>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3B08C8EA" w14:textId="77777777" w:rsidR="00B939BE" w:rsidRDefault="00B939BE" w:rsidP="00B939BE">
            <w:pPr>
              <w:rPr>
                <w:rFonts w:cs="Arial"/>
                <w:b/>
                <w:sz w:val="20"/>
              </w:rPr>
            </w:pPr>
            <w:r>
              <w:rPr>
                <w:rFonts w:cs="Arial"/>
                <w:b/>
                <w:sz w:val="20"/>
              </w:rPr>
              <w:fldChar w:fldCharType="begin">
                <w:ffData>
                  <w:name w:val="Text28"/>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5B109A57" w14:textId="77777777" w:rsidR="00B939BE" w:rsidRDefault="00B939BE" w:rsidP="00B939BE">
            <w:pPr>
              <w:rPr>
                <w:rFonts w:cs="Arial"/>
                <w:b/>
                <w:sz w:val="20"/>
              </w:rPr>
            </w:pPr>
            <w:r>
              <w:rPr>
                <w:rFonts w:cs="Arial"/>
                <w:b/>
                <w:sz w:val="20"/>
              </w:rPr>
              <w:fldChar w:fldCharType="begin">
                <w:ffData>
                  <w:name w:val="Text30"/>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26FDD393" w14:textId="77777777" w:rsidR="00B939BE" w:rsidRDefault="00B939BE" w:rsidP="00B939BE">
            <w:pPr>
              <w:rPr>
                <w:rFonts w:cs="Arial"/>
                <w:b/>
                <w:sz w:val="20"/>
              </w:rPr>
            </w:pPr>
          </w:p>
          <w:p w14:paraId="72AA6B51" w14:textId="77777777" w:rsidR="00B939BE" w:rsidRDefault="00B939BE" w:rsidP="00B939BE">
            <w:pPr>
              <w:rPr>
                <w:rFonts w:cs="Arial"/>
                <w:b/>
                <w:sz w:val="20"/>
              </w:rPr>
            </w:pPr>
          </w:p>
          <w:p w14:paraId="0EE3F61E" w14:textId="77777777" w:rsidR="00B939BE" w:rsidRDefault="00B939BE" w:rsidP="00B939BE">
            <w:pPr>
              <w:rPr>
                <w:rFonts w:cs="Arial"/>
                <w:b/>
                <w:sz w:val="20"/>
              </w:rPr>
            </w:pPr>
          </w:p>
        </w:tc>
      </w:tr>
      <w:tr w:rsidR="00B939BE" w14:paraId="6F3CBC84" w14:textId="77777777" w:rsidTr="00B939BE">
        <w:trPr>
          <w:trHeight w:val="422"/>
        </w:trPr>
        <w:tc>
          <w:tcPr>
            <w:tcW w:w="10980" w:type="dxa"/>
            <w:gridSpan w:val="8"/>
            <w:shd w:val="clear" w:color="auto" w:fill="auto"/>
          </w:tcPr>
          <w:p w14:paraId="07FB668C" w14:textId="77777777" w:rsidR="00B939BE" w:rsidRDefault="00B939BE" w:rsidP="00B939BE">
            <w:pPr>
              <w:rPr>
                <w:rFonts w:cs="Arial"/>
                <w:sz w:val="20"/>
              </w:rPr>
            </w:pPr>
            <w:r>
              <w:rPr>
                <w:rFonts w:cs="Arial"/>
                <w:sz w:val="20"/>
              </w:rPr>
              <w:t xml:space="preserve">County’s Appeal Date: </w:t>
            </w:r>
            <w:r>
              <w:rPr>
                <w:rFonts w:cs="Arial"/>
                <w:sz w:val="20"/>
              </w:rPr>
              <w:fldChar w:fldCharType="begin">
                <w:ffData>
                  <w:name w:val="Text4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 xml:space="preserve">                              Division’s Appeal Decision Date::   </w:t>
            </w:r>
            <w:r>
              <w:rPr>
                <w:rFonts w:cs="Arial"/>
                <w:sz w:val="20"/>
              </w:rPr>
              <w:fldChar w:fldCharType="begin">
                <w:ffData>
                  <w:name w:val="Text45"/>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p>
          <w:p w14:paraId="5299BEE2" w14:textId="77777777" w:rsidR="00B939BE" w:rsidRDefault="00B939BE" w:rsidP="00B939BE">
            <w:pPr>
              <w:rPr>
                <w:rFonts w:cs="Arial"/>
                <w:b/>
                <w:sz w:val="20"/>
              </w:rPr>
            </w:pPr>
            <w:r>
              <w:rPr>
                <w:rFonts w:cs="Arial"/>
                <w:sz w:val="20"/>
              </w:rPr>
              <w:t>If appeal has been denied, this form is to be completed and forward within 30 calendar days of ‘Decision Date’ to the Monitor.</w:t>
            </w:r>
          </w:p>
        </w:tc>
      </w:tr>
      <w:tr w:rsidR="00B939BE" w14:paraId="00458E8C" w14:textId="77777777" w:rsidTr="00B939BE">
        <w:trPr>
          <w:trHeight w:val="422"/>
        </w:trPr>
        <w:tc>
          <w:tcPr>
            <w:tcW w:w="3679" w:type="dxa"/>
            <w:gridSpan w:val="3"/>
            <w:shd w:val="clear" w:color="auto" w:fill="auto"/>
          </w:tcPr>
          <w:p w14:paraId="0818FAAF" w14:textId="77777777" w:rsidR="00B939BE" w:rsidRDefault="00B939BE" w:rsidP="00B939BE">
            <w:pPr>
              <w:rPr>
                <w:rFonts w:cs="Arial"/>
                <w:sz w:val="20"/>
              </w:rPr>
            </w:pPr>
            <w:r>
              <w:rPr>
                <w:rFonts w:cs="Arial"/>
                <w:sz w:val="20"/>
              </w:rPr>
              <w:t>LBL</w:t>
            </w:r>
            <w:r>
              <w:rPr>
                <w:rFonts w:cs="Arial"/>
                <w:sz w:val="16"/>
                <w:szCs w:val="16"/>
              </w:rPr>
              <w:t>:</w:t>
            </w:r>
            <w:r>
              <w:rPr>
                <w:rFonts w:cs="Arial"/>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4155C040" w14:textId="77777777" w:rsidR="00B939BE" w:rsidRDefault="00B939BE" w:rsidP="00B939BE">
            <w:pPr>
              <w:rPr>
                <w:rFonts w:cs="Arial"/>
                <w:sz w:val="16"/>
                <w:szCs w:val="16"/>
              </w:rPr>
            </w:pPr>
          </w:p>
          <w:p w14:paraId="11BD2554" w14:textId="77777777" w:rsidR="00B939BE" w:rsidRDefault="00B939BE" w:rsidP="00B939BE">
            <w:pPr>
              <w:rPr>
                <w:rFonts w:cs="Arial"/>
                <w:sz w:val="20"/>
                <w:u w:val="single"/>
              </w:rPr>
            </w:pPr>
            <w:r>
              <w:rPr>
                <w:rFonts w:cs="Arial"/>
                <w:sz w:val="16"/>
                <w:szCs w:val="16"/>
              </w:rPr>
              <w:t>Date:</w:t>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7301" w:type="dxa"/>
            <w:gridSpan w:val="5"/>
            <w:shd w:val="clear" w:color="auto" w:fill="auto"/>
          </w:tcPr>
          <w:p w14:paraId="204DC555" w14:textId="77777777" w:rsidR="00B939BE" w:rsidRDefault="00B939BE" w:rsidP="00B939BE">
            <w:pPr>
              <w:rPr>
                <w:rFonts w:cs="Arial"/>
                <w:sz w:val="16"/>
                <w:szCs w:val="16"/>
              </w:rPr>
            </w:pPr>
            <w:r>
              <w:rPr>
                <w:rFonts w:cs="Arial"/>
                <w:sz w:val="20"/>
              </w:rPr>
              <w:t>County Representative:</w:t>
            </w:r>
            <w:r>
              <w:rPr>
                <w:rFonts w:cs="Arial"/>
                <w:sz w:val="16"/>
                <w:szCs w:val="16"/>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62982219" w14:textId="77777777" w:rsidR="00B939BE" w:rsidRDefault="00B939BE" w:rsidP="00B939BE">
            <w:pPr>
              <w:rPr>
                <w:rFonts w:cs="Arial"/>
                <w:sz w:val="16"/>
                <w:szCs w:val="16"/>
              </w:rPr>
            </w:pPr>
            <w:r>
              <w:rPr>
                <w:rFonts w:cs="Arial"/>
                <w:sz w:val="16"/>
                <w:szCs w:val="16"/>
              </w:rPr>
              <w:t xml:space="preserve">                                                                                                          (position)             </w:t>
            </w:r>
          </w:p>
          <w:p w14:paraId="0160F938" w14:textId="77777777" w:rsidR="00B939BE" w:rsidRDefault="00B939BE" w:rsidP="00B939BE">
            <w:pPr>
              <w:rPr>
                <w:rFonts w:cs="Arial"/>
                <w:sz w:val="20"/>
                <w:u w:val="single"/>
              </w:rPr>
            </w:pPr>
            <w:r>
              <w:rPr>
                <w:rFonts w:cs="Arial"/>
                <w:sz w:val="16"/>
                <w:szCs w:val="16"/>
              </w:rPr>
              <w:t>Date:</w:t>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64376865" w14:textId="77777777" w:rsidTr="00B939BE">
        <w:trPr>
          <w:trHeight w:val="422"/>
        </w:trPr>
        <w:tc>
          <w:tcPr>
            <w:tcW w:w="10980" w:type="dxa"/>
            <w:gridSpan w:val="8"/>
            <w:shd w:val="clear" w:color="auto" w:fill="auto"/>
          </w:tcPr>
          <w:p w14:paraId="077A42FE" w14:textId="77777777" w:rsidR="00B939BE" w:rsidRDefault="00B939BE" w:rsidP="00B939BE">
            <w:pPr>
              <w:rPr>
                <w:rFonts w:cs="Arial"/>
                <w:sz w:val="20"/>
              </w:rPr>
            </w:pPr>
            <w:r>
              <w:rPr>
                <w:rFonts w:cs="Arial"/>
                <w:sz w:val="20"/>
              </w:rPr>
              <w:t xml:space="preserve">Date submitted to Monitor: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7868B6BD" w14:textId="77777777" w:rsidR="00B939BE" w:rsidRDefault="00B939BE" w:rsidP="00B939BE">
            <w:pPr>
              <w:rPr>
                <w:rFonts w:cs="Arial"/>
                <w:sz w:val="20"/>
              </w:rPr>
            </w:pPr>
            <w:r>
              <w:rPr>
                <w:rFonts w:cs="Arial"/>
                <w:sz w:val="20"/>
              </w:rPr>
              <w:t xml:space="preserve">Submitted by: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bl>
    <w:p w14:paraId="3CACCEB9" w14:textId="77777777" w:rsidR="00B939BE" w:rsidRDefault="00B939BE" w:rsidP="00B939BE"/>
    <w:p w14:paraId="4C83557D" w14:textId="77777777" w:rsidR="00B939BE" w:rsidRDefault="00B939BE" w:rsidP="00B939BE"/>
    <w:p w14:paraId="657384C9" w14:textId="77777777" w:rsidR="00B939BE" w:rsidRDefault="00B939BE" w:rsidP="00F73DF0">
      <w:pPr>
        <w:pBdr>
          <w:bottom w:val="single" w:sz="4" w:space="1" w:color="auto"/>
        </w:pBdr>
        <w:jc w:val="center"/>
        <w:rPr>
          <w:rFonts w:cs="Arial"/>
          <w:b/>
          <w:noProof/>
        </w:rPr>
      </w:pPr>
    </w:p>
    <w:p w14:paraId="1BB9EDD6" w14:textId="77777777" w:rsidR="00B939BE" w:rsidRDefault="00B939BE" w:rsidP="00F73DF0">
      <w:pPr>
        <w:pBdr>
          <w:bottom w:val="single" w:sz="4" w:space="1" w:color="auto"/>
        </w:pBdr>
        <w:jc w:val="center"/>
        <w:rPr>
          <w:rFonts w:cs="Arial"/>
          <w:b/>
          <w:noProof/>
        </w:rPr>
      </w:pPr>
    </w:p>
    <w:p w14:paraId="46E5E3EA" w14:textId="77777777" w:rsidR="00B939BE" w:rsidRDefault="00B939BE" w:rsidP="00F73DF0">
      <w:pPr>
        <w:pBdr>
          <w:bottom w:val="single" w:sz="4" w:space="1" w:color="auto"/>
        </w:pBdr>
        <w:jc w:val="center"/>
        <w:rPr>
          <w:rFonts w:cs="Arial"/>
          <w:b/>
          <w:noProof/>
        </w:rPr>
      </w:pPr>
    </w:p>
    <w:p w14:paraId="7C65522F" w14:textId="77777777" w:rsidR="00B939BE" w:rsidRDefault="00B939BE" w:rsidP="00F73DF0">
      <w:pPr>
        <w:pBdr>
          <w:bottom w:val="single" w:sz="4" w:space="1" w:color="auto"/>
        </w:pBdr>
        <w:jc w:val="center"/>
        <w:rPr>
          <w:rFonts w:cs="Arial"/>
          <w:b/>
          <w:noProof/>
        </w:rPr>
      </w:pPr>
    </w:p>
    <w:p w14:paraId="560ECE88" w14:textId="77777777" w:rsidR="00B939BE" w:rsidRDefault="00B939BE" w:rsidP="00F73DF0">
      <w:pPr>
        <w:pBdr>
          <w:bottom w:val="single" w:sz="4" w:space="1" w:color="auto"/>
        </w:pBdr>
        <w:jc w:val="center"/>
        <w:rPr>
          <w:rFonts w:cs="Arial"/>
          <w:b/>
          <w:noProof/>
        </w:rPr>
      </w:pPr>
    </w:p>
    <w:p w14:paraId="1116222F" w14:textId="77777777" w:rsidR="00EC6E80" w:rsidRDefault="00EC6E80" w:rsidP="0044165A">
      <w:pPr>
        <w:tabs>
          <w:tab w:val="left" w:leader="dot" w:pos="8280"/>
          <w:tab w:val="left" w:pos="8460"/>
        </w:tabs>
        <w:ind w:left="180"/>
        <w:jc w:val="center"/>
        <w:rPr>
          <w:rFonts w:ascii="Times New Roman" w:hAnsi="Times New Roman"/>
          <w:b/>
        </w:rPr>
      </w:pPr>
    </w:p>
    <w:p w14:paraId="192A1255" w14:textId="77777777" w:rsidR="00BB5658" w:rsidRDefault="00BB5658" w:rsidP="0044165A">
      <w:pPr>
        <w:tabs>
          <w:tab w:val="left" w:leader="dot" w:pos="8280"/>
          <w:tab w:val="left" w:pos="8460"/>
        </w:tabs>
        <w:ind w:left="180"/>
        <w:jc w:val="center"/>
        <w:rPr>
          <w:rFonts w:ascii="Times New Roman" w:hAnsi="Times New Roman"/>
          <w:b/>
        </w:rPr>
      </w:pPr>
    </w:p>
    <w:p w14:paraId="7E0E15A0" w14:textId="77777777" w:rsidR="009A0BD1" w:rsidRPr="00DC14D4" w:rsidRDefault="00EC6E80" w:rsidP="00C95DDE">
      <w:pPr>
        <w:pStyle w:val="ListParagraph"/>
        <w:numPr>
          <w:ilvl w:val="0"/>
          <w:numId w:val="15"/>
        </w:numPr>
        <w:ind w:left="1080"/>
        <w:rPr>
          <w:rFonts w:ascii="Times New Roman" w:hAnsi="Times New Roman"/>
          <w:b/>
          <w:sz w:val="28"/>
          <w:szCs w:val="28"/>
          <w:u w:val="single"/>
        </w:rPr>
      </w:pPr>
      <w:r>
        <w:rPr>
          <w:rFonts w:ascii="Times New Roman" w:hAnsi="Times New Roman"/>
          <w:b/>
          <w:sz w:val="28"/>
          <w:szCs w:val="28"/>
          <w:u w:val="single"/>
        </w:rPr>
        <w:lastRenderedPageBreak/>
        <w:t>Medicaid Administrative Claiming</w:t>
      </w:r>
    </w:p>
    <w:p w14:paraId="7D6097A7" w14:textId="77777777" w:rsidR="005A6706" w:rsidRPr="005A6706" w:rsidRDefault="005A6706" w:rsidP="0044165A">
      <w:pPr>
        <w:jc w:val="both"/>
        <w:rPr>
          <w:rFonts w:cs="Arial"/>
          <w:b/>
          <w:sz w:val="22"/>
          <w:szCs w:val="22"/>
        </w:rPr>
      </w:pPr>
    </w:p>
    <w:p w14:paraId="7DA6DDAC" w14:textId="77777777" w:rsidR="005A6706" w:rsidRPr="002176A5" w:rsidRDefault="005A6706" w:rsidP="0044165A">
      <w:pPr>
        <w:keepNext/>
        <w:jc w:val="both"/>
        <w:outlineLvl w:val="1"/>
        <w:rPr>
          <w:rFonts w:ascii="Times New Roman" w:hAnsi="Times New Roman"/>
          <w:b/>
          <w:szCs w:val="24"/>
        </w:rPr>
      </w:pPr>
      <w:r w:rsidRPr="002176A5">
        <w:rPr>
          <w:rFonts w:ascii="Times New Roman" w:hAnsi="Times New Roman"/>
          <w:b/>
          <w:szCs w:val="24"/>
        </w:rPr>
        <w:t>Purpose</w:t>
      </w:r>
    </w:p>
    <w:p w14:paraId="05930101" w14:textId="77777777" w:rsidR="002176A5" w:rsidRPr="002176A5" w:rsidRDefault="002176A5" w:rsidP="002176A5">
      <w:pPr>
        <w:pStyle w:val="BodyText"/>
        <w:ind w:right="131"/>
        <w:jc w:val="both"/>
        <w:rPr>
          <w:rFonts w:ascii="Times New Roman" w:hAnsi="Times New Roman"/>
        </w:rPr>
      </w:pP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purpose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6"/>
        </w:rPr>
        <w:t xml:space="preserve"> </w:t>
      </w:r>
      <w:r w:rsidRPr="002176A5">
        <w:rPr>
          <w:rFonts w:ascii="Times New Roman" w:hAnsi="Times New Roman"/>
          <w:spacing w:val="-1"/>
        </w:rPr>
        <w:t>compliance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spacing w:val="-1"/>
        </w:rPr>
        <w:t>(henceforth</w:t>
      </w:r>
      <w:r w:rsidRPr="002176A5">
        <w:rPr>
          <w:rFonts w:ascii="Times New Roman" w:hAnsi="Times New Roman"/>
          <w:spacing w:val="-7"/>
        </w:rPr>
        <w:t xml:space="preserve"> </w:t>
      </w:r>
      <w:r w:rsidRPr="002176A5">
        <w:rPr>
          <w:rFonts w:ascii="Times New Roman" w:hAnsi="Times New Roman"/>
          <w:spacing w:val="-1"/>
        </w:rPr>
        <w:t>as</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plan)</w:t>
      </w:r>
      <w:r w:rsidRPr="002176A5">
        <w:rPr>
          <w:rFonts w:ascii="Times New Roman" w:hAnsi="Times New Roman"/>
          <w:spacing w:val="-8"/>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spacing w:val="-1"/>
        </w:rPr>
        <w:t>establish</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spacing w:val="-1"/>
        </w:rPr>
        <w:t>objectives</w:t>
      </w:r>
      <w:r w:rsidRPr="002176A5">
        <w:rPr>
          <w:rFonts w:ascii="Times New Roman" w:hAnsi="Times New Roman"/>
          <w:spacing w:val="121"/>
          <w:w w:val="99"/>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processes</w:t>
      </w:r>
      <w:r w:rsidRPr="002176A5">
        <w:rPr>
          <w:rFonts w:ascii="Times New Roman" w:hAnsi="Times New Roman"/>
          <w:spacing w:val="-7"/>
        </w:rPr>
        <w:t xml:space="preserve"> </w:t>
      </w:r>
      <w:r w:rsidRPr="002176A5">
        <w:rPr>
          <w:rFonts w:ascii="Times New Roman" w:hAnsi="Times New Roman"/>
          <w:spacing w:val="-1"/>
        </w:rPr>
        <w:t>for</w:t>
      </w:r>
      <w:r w:rsidRPr="002176A5">
        <w:rPr>
          <w:rFonts w:ascii="Times New Roman" w:hAnsi="Times New Roman"/>
          <w:spacing w:val="-9"/>
        </w:rPr>
        <w:t xml:space="preserve"> </w:t>
      </w:r>
      <w:r w:rsidRPr="002176A5">
        <w:rPr>
          <w:rFonts w:ascii="Times New Roman" w:hAnsi="Times New Roman"/>
        </w:rPr>
        <w:t>Medicaid</w:t>
      </w:r>
      <w:r w:rsidRPr="002176A5">
        <w:rPr>
          <w:rFonts w:ascii="Times New Roman" w:hAnsi="Times New Roman"/>
          <w:spacing w:val="-7"/>
        </w:rPr>
        <w:t xml:space="preserve"> </w:t>
      </w:r>
      <w:r w:rsidRPr="002176A5">
        <w:rPr>
          <w:rFonts w:ascii="Times New Roman" w:hAnsi="Times New Roman"/>
          <w:spacing w:val="-1"/>
        </w:rPr>
        <w:t>Administrative</w:t>
      </w:r>
      <w:r w:rsidRPr="002176A5">
        <w:rPr>
          <w:rFonts w:ascii="Times New Roman" w:hAnsi="Times New Roman"/>
          <w:spacing w:val="-8"/>
        </w:rPr>
        <w:t xml:space="preserve"> </w:t>
      </w:r>
      <w:r w:rsidRPr="002176A5">
        <w:rPr>
          <w:rFonts w:ascii="Times New Roman" w:hAnsi="Times New Roman"/>
          <w:spacing w:val="-1"/>
        </w:rPr>
        <w:t>Claiming</w:t>
      </w:r>
      <w:r w:rsidRPr="002176A5">
        <w:rPr>
          <w:rFonts w:ascii="Times New Roman" w:hAnsi="Times New Roman"/>
          <w:spacing w:val="-11"/>
        </w:rPr>
        <w:t xml:space="preserve"> </w:t>
      </w:r>
      <w:r w:rsidRPr="002176A5">
        <w:rPr>
          <w:rFonts w:ascii="Times New Roman" w:hAnsi="Times New Roman"/>
        </w:rPr>
        <w:t>for</w:t>
      </w:r>
      <w:r w:rsidRPr="002176A5">
        <w:rPr>
          <w:rFonts w:ascii="Times New Roman" w:hAnsi="Times New Roman"/>
          <w:spacing w:val="-8"/>
        </w:rPr>
        <w:t xml:space="preserve"> </w:t>
      </w:r>
      <w:r w:rsidRPr="002176A5">
        <w:rPr>
          <w:rFonts w:ascii="Times New Roman" w:hAnsi="Times New Roman"/>
          <w:spacing w:val="-1"/>
        </w:rPr>
        <w:t>Adults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Children</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10"/>
        </w:rPr>
        <w:t xml:space="preserve"> </w:t>
      </w:r>
      <w:r w:rsidRPr="002176A5">
        <w:rPr>
          <w:rFonts w:ascii="Times New Roman" w:hAnsi="Times New Roman"/>
          <w:spacing w:val="-1"/>
        </w:rPr>
        <w:t>plan</w:t>
      </w:r>
      <w:r w:rsidRPr="002176A5">
        <w:rPr>
          <w:rFonts w:ascii="Times New Roman" w:hAnsi="Times New Roman"/>
          <w:spacing w:val="121"/>
          <w:w w:val="99"/>
        </w:rPr>
        <w:t xml:space="preserve"> </w:t>
      </w:r>
      <w:r w:rsidRPr="002176A5">
        <w:rPr>
          <w:rFonts w:ascii="Times New Roman" w:hAnsi="Times New Roman"/>
          <w:spacing w:val="-1"/>
        </w:rPr>
        <w:t>(monitoring</w:t>
      </w:r>
      <w:r w:rsidRPr="002176A5">
        <w:rPr>
          <w:rFonts w:ascii="Times New Roman" w:hAnsi="Times New Roman"/>
          <w:spacing w:val="-10"/>
        </w:rPr>
        <w:t xml:space="preserve"> </w:t>
      </w:r>
      <w:r w:rsidRPr="002176A5">
        <w:rPr>
          <w:rFonts w:ascii="Times New Roman" w:hAnsi="Times New Roman"/>
          <w:spacing w:val="-1"/>
        </w:rPr>
        <w:t>henceforth</w:t>
      </w:r>
      <w:r w:rsidRPr="002176A5">
        <w:rPr>
          <w:rFonts w:ascii="Times New Roman" w:hAnsi="Times New Roman"/>
          <w:spacing w:val="-7"/>
        </w:rPr>
        <w:t xml:space="preserve"> </w:t>
      </w:r>
      <w:r w:rsidRPr="002176A5">
        <w:rPr>
          <w:rFonts w:ascii="Times New Roman" w:hAnsi="Times New Roman"/>
        </w:rPr>
        <w:t>is</w:t>
      </w:r>
      <w:r w:rsidRPr="002176A5">
        <w:rPr>
          <w:rFonts w:ascii="Times New Roman" w:hAnsi="Times New Roman"/>
          <w:spacing w:val="-7"/>
        </w:rPr>
        <w:t xml:space="preserve"> </w:t>
      </w:r>
      <w:r w:rsidRPr="002176A5">
        <w:rPr>
          <w:rFonts w:ascii="Times New Roman" w:hAnsi="Times New Roman"/>
          <w:spacing w:val="-1"/>
        </w:rPr>
        <w:t>synonymous</w:t>
      </w:r>
      <w:r w:rsidRPr="002176A5">
        <w:rPr>
          <w:rFonts w:ascii="Times New Roman" w:hAnsi="Times New Roman"/>
          <w:spacing w:val="-7"/>
        </w:rPr>
        <w:t xml:space="preserve"> </w:t>
      </w:r>
      <w:r w:rsidRPr="002176A5">
        <w:rPr>
          <w:rFonts w:ascii="Times New Roman" w:hAnsi="Times New Roman"/>
          <w:spacing w:val="-1"/>
        </w:rPr>
        <w:t>with</w:t>
      </w:r>
      <w:r w:rsidRPr="002176A5">
        <w:rPr>
          <w:rFonts w:ascii="Times New Roman" w:hAnsi="Times New Roman"/>
          <w:spacing w:val="-7"/>
        </w:rPr>
        <w:t xml:space="preserve"> </w:t>
      </w:r>
      <w:r w:rsidRPr="002176A5">
        <w:rPr>
          <w:rFonts w:ascii="Times New Roman" w:hAnsi="Times New Roman"/>
          <w:spacing w:val="-1"/>
        </w:rPr>
        <w:t>auditing)</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spacing w:val="-1"/>
        </w:rPr>
        <w:t>ensure</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utilization</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7"/>
        </w:rPr>
        <w:t xml:space="preserve"> </w:t>
      </w:r>
      <w:r w:rsidRPr="002176A5">
        <w:rPr>
          <w:rFonts w:ascii="Times New Roman" w:hAnsi="Times New Roman"/>
          <w:spacing w:val="-1"/>
        </w:rPr>
        <w:t>funding</w:t>
      </w:r>
      <w:r w:rsidRPr="002176A5">
        <w:rPr>
          <w:rFonts w:ascii="Times New Roman" w:hAnsi="Times New Roman"/>
          <w:spacing w:val="-9"/>
        </w:rPr>
        <w:t xml:space="preserve"> </w:t>
      </w:r>
      <w:r w:rsidRPr="002176A5">
        <w:rPr>
          <w:rFonts w:ascii="Times New Roman" w:hAnsi="Times New Roman"/>
          <w:spacing w:val="-1"/>
        </w:rPr>
        <w:t>source</w:t>
      </w:r>
      <w:r w:rsidRPr="002176A5">
        <w:rPr>
          <w:rFonts w:ascii="Times New Roman" w:hAnsi="Times New Roman"/>
          <w:w w:val="99"/>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compliance</w:t>
      </w:r>
      <w:r w:rsidRPr="002176A5">
        <w:rPr>
          <w:rFonts w:ascii="Times New Roman" w:hAnsi="Times New Roman"/>
          <w:spacing w:val="-6"/>
        </w:rPr>
        <w:t xml:space="preserve"> </w:t>
      </w:r>
      <w:r w:rsidRPr="002176A5">
        <w:rPr>
          <w:rFonts w:ascii="Times New Roman" w:hAnsi="Times New Roman"/>
        </w:rPr>
        <w:t>with</w:t>
      </w:r>
      <w:r w:rsidRPr="002176A5">
        <w:rPr>
          <w:rFonts w:ascii="Times New Roman" w:hAnsi="Times New Roman"/>
          <w:spacing w:val="-5"/>
        </w:rPr>
        <w:t xml:space="preserve"> </w:t>
      </w:r>
      <w:r w:rsidRPr="002176A5">
        <w:rPr>
          <w:rFonts w:ascii="Times New Roman" w:hAnsi="Times New Roman"/>
          <w:spacing w:val="-1"/>
        </w:rPr>
        <w:t>applicable</w:t>
      </w:r>
      <w:r w:rsidRPr="002176A5">
        <w:rPr>
          <w:rFonts w:ascii="Times New Roman" w:hAnsi="Times New Roman"/>
          <w:spacing w:val="-6"/>
        </w:rPr>
        <w:t xml:space="preserve"> </w:t>
      </w:r>
      <w:r w:rsidRPr="002176A5">
        <w:rPr>
          <w:rFonts w:ascii="Times New Roman" w:hAnsi="Times New Roman"/>
          <w:spacing w:val="-1"/>
        </w:rPr>
        <w:t>federal</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rPr>
        <w:t>state</w:t>
      </w:r>
      <w:r w:rsidRPr="002176A5">
        <w:rPr>
          <w:rFonts w:ascii="Times New Roman" w:hAnsi="Times New Roman"/>
          <w:spacing w:val="-6"/>
        </w:rPr>
        <w:t xml:space="preserve"> </w:t>
      </w:r>
      <w:r w:rsidRPr="002176A5">
        <w:rPr>
          <w:rFonts w:ascii="Times New Roman" w:hAnsi="Times New Roman"/>
          <w:spacing w:val="-1"/>
        </w:rPr>
        <w:t>laws</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regulations.</w:t>
      </w:r>
      <w:r w:rsidRPr="002176A5">
        <w:rPr>
          <w:rFonts w:ascii="Times New Roman" w:hAnsi="Times New Roman"/>
          <w:spacing w:val="50"/>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help</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ensure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115"/>
          <w:w w:val="99"/>
        </w:rPr>
        <w:t xml:space="preserve"> </w:t>
      </w:r>
      <w:r w:rsidRPr="002176A5">
        <w:rPr>
          <w:rFonts w:ascii="Times New Roman" w:hAnsi="Times New Roman"/>
        </w:rPr>
        <w:t>integrity</w:t>
      </w:r>
      <w:r w:rsidRPr="002176A5">
        <w:rPr>
          <w:rFonts w:ascii="Times New Roman" w:hAnsi="Times New Roman"/>
          <w:spacing w:val="-13"/>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spacing w:val="-1"/>
        </w:rPr>
        <w:t>claiming</w:t>
      </w:r>
      <w:r w:rsidRPr="002176A5">
        <w:rPr>
          <w:rFonts w:ascii="Times New Roman" w:hAnsi="Times New Roman"/>
          <w:spacing w:val="-11"/>
        </w:rPr>
        <w:t xml:space="preserve"> </w:t>
      </w:r>
      <w:r w:rsidRPr="002176A5">
        <w:rPr>
          <w:rFonts w:ascii="Times New Roman" w:hAnsi="Times New Roman"/>
          <w:spacing w:val="-1"/>
        </w:rPr>
        <w:t>allowable</w:t>
      </w:r>
      <w:r w:rsidRPr="002176A5">
        <w:rPr>
          <w:rFonts w:ascii="Times New Roman" w:hAnsi="Times New Roman"/>
          <w:spacing w:val="-8"/>
        </w:rPr>
        <w:t xml:space="preserve"> </w:t>
      </w:r>
      <w:r w:rsidRPr="002176A5">
        <w:rPr>
          <w:rFonts w:ascii="Times New Roman" w:hAnsi="Times New Roman"/>
          <w:spacing w:val="-1"/>
        </w:rPr>
        <w:t>activities</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supports</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beneficiary</w:t>
      </w:r>
      <w:r w:rsidRPr="002176A5">
        <w:rPr>
          <w:rFonts w:ascii="Times New Roman" w:hAnsi="Times New Roman"/>
          <w:spacing w:val="-11"/>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non-Medicaid</w:t>
      </w:r>
      <w:r w:rsidRPr="002176A5">
        <w:rPr>
          <w:rFonts w:ascii="Times New Roman" w:hAnsi="Times New Roman"/>
          <w:spacing w:val="-8"/>
        </w:rPr>
        <w:t xml:space="preserve"> </w:t>
      </w:r>
      <w:r w:rsidRPr="002176A5">
        <w:rPr>
          <w:rFonts w:ascii="Times New Roman" w:hAnsi="Times New Roman"/>
        </w:rPr>
        <w:t>beneficiary</w:t>
      </w:r>
      <w:r w:rsidRPr="002176A5">
        <w:rPr>
          <w:rFonts w:ascii="Times New Roman" w:hAnsi="Times New Roman"/>
          <w:spacing w:val="102"/>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spacing w:val="-1"/>
        </w:rPr>
        <w:t>access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spacing w:val="-1"/>
        </w:rPr>
        <w:t>receive</w:t>
      </w:r>
      <w:r w:rsidRPr="002176A5">
        <w:rPr>
          <w:rFonts w:ascii="Times New Roman" w:hAnsi="Times New Roman"/>
          <w:spacing w:val="-8"/>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covered</w:t>
      </w:r>
      <w:r w:rsidRPr="002176A5">
        <w:rPr>
          <w:rFonts w:ascii="Times New Roman" w:hAnsi="Times New Roman"/>
          <w:spacing w:val="-7"/>
        </w:rPr>
        <w:t xml:space="preserve"> </w:t>
      </w:r>
      <w:r w:rsidRPr="002176A5">
        <w:rPr>
          <w:rFonts w:ascii="Times New Roman" w:hAnsi="Times New Roman"/>
          <w:spacing w:val="-1"/>
        </w:rPr>
        <w:t>services</w:t>
      </w:r>
      <w:r w:rsidRPr="002176A5">
        <w:rPr>
          <w:rFonts w:ascii="Times New Roman" w:hAnsi="Times New Roman"/>
          <w:spacing w:val="-7"/>
        </w:rPr>
        <w:t xml:space="preserve"> </w:t>
      </w:r>
      <w:r w:rsidRPr="002176A5">
        <w:rPr>
          <w:rFonts w:ascii="Times New Roman" w:hAnsi="Times New Roman"/>
        </w:rPr>
        <w:t>under</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State</w:t>
      </w:r>
      <w:r w:rsidRPr="002176A5">
        <w:rPr>
          <w:rFonts w:ascii="Times New Roman" w:hAnsi="Times New Roman"/>
          <w:spacing w:val="-8"/>
        </w:rPr>
        <w:t xml:space="preserve"> </w:t>
      </w:r>
      <w:r w:rsidRPr="002176A5">
        <w:rPr>
          <w:rFonts w:ascii="Times New Roman" w:hAnsi="Times New Roman"/>
        </w:rPr>
        <w:t>Plan</w:t>
      </w:r>
      <w:r w:rsidRPr="002176A5">
        <w:rPr>
          <w:rFonts w:ascii="Times New Roman" w:hAnsi="Times New Roman"/>
          <w:spacing w:val="-7"/>
        </w:rPr>
        <w:t xml:space="preserve"> </w:t>
      </w:r>
      <w:r w:rsidRPr="002176A5">
        <w:rPr>
          <w:rFonts w:ascii="Times New Roman" w:hAnsi="Times New Roman"/>
          <w:spacing w:val="-1"/>
        </w:rPr>
        <w:t>Amendment</w:t>
      </w:r>
      <w:r w:rsidRPr="002176A5">
        <w:rPr>
          <w:rFonts w:ascii="Times New Roman" w:hAnsi="Times New Roman"/>
          <w:w w:val="99"/>
        </w:rPr>
        <w:t xml:space="preserve"> </w:t>
      </w:r>
      <w:r w:rsidRPr="002176A5">
        <w:rPr>
          <w:rFonts w:ascii="Times New Roman" w:hAnsi="Times New Roman"/>
          <w:spacing w:val="-1"/>
        </w:rPr>
        <w:t>(SPA).</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also</w:t>
      </w:r>
      <w:r w:rsidRPr="002176A5">
        <w:rPr>
          <w:rFonts w:ascii="Times New Roman" w:hAnsi="Times New Roman"/>
          <w:spacing w:val="-6"/>
        </w:rPr>
        <w:t xml:space="preserve"> </w:t>
      </w:r>
      <w:r w:rsidRPr="002176A5">
        <w:rPr>
          <w:rFonts w:ascii="Times New Roman" w:hAnsi="Times New Roman"/>
          <w:spacing w:val="-1"/>
        </w:rPr>
        <w:t>provide</w:t>
      </w:r>
      <w:r w:rsidRPr="002176A5">
        <w:rPr>
          <w:rFonts w:ascii="Times New Roman" w:hAnsi="Times New Roman"/>
          <w:spacing w:val="-7"/>
        </w:rPr>
        <w:t xml:space="preserve"> </w:t>
      </w:r>
      <w:r w:rsidRPr="002176A5">
        <w:rPr>
          <w:rFonts w:ascii="Times New Roman" w:hAnsi="Times New Roman"/>
          <w:spacing w:val="-1"/>
        </w:rPr>
        <w:t>baseline</w:t>
      </w:r>
      <w:r w:rsidRPr="002176A5">
        <w:rPr>
          <w:rFonts w:ascii="Times New Roman" w:hAnsi="Times New Roman"/>
          <w:spacing w:val="-7"/>
        </w:rPr>
        <w:t xml:space="preserve"> </w:t>
      </w:r>
      <w:r w:rsidRPr="002176A5">
        <w:rPr>
          <w:rFonts w:ascii="Times New Roman" w:hAnsi="Times New Roman"/>
        </w:rPr>
        <w:t>data</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4"/>
        </w:rPr>
        <w:t xml:space="preserve"> </w:t>
      </w:r>
      <w:r w:rsidRPr="002176A5">
        <w:rPr>
          <w:rFonts w:ascii="Times New Roman" w:hAnsi="Times New Roman"/>
          <w:spacing w:val="-1"/>
        </w:rPr>
        <w:t>determine</w:t>
      </w:r>
      <w:r w:rsidRPr="002176A5">
        <w:rPr>
          <w:rFonts w:ascii="Times New Roman" w:hAnsi="Times New Roman"/>
          <w:spacing w:val="-7"/>
        </w:rPr>
        <w:t xml:space="preserve"> </w:t>
      </w:r>
      <w:r w:rsidRPr="002176A5">
        <w:rPr>
          <w:rFonts w:ascii="Times New Roman" w:hAnsi="Times New Roman"/>
        </w:rPr>
        <w:t>if</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5"/>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rPr>
        <w:t>applied</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evaluated</w:t>
      </w:r>
      <w:r w:rsidRPr="002176A5">
        <w:rPr>
          <w:rFonts w:ascii="Times New Roman" w:hAnsi="Times New Roman"/>
          <w:spacing w:val="-4"/>
        </w:rPr>
        <w:t xml:space="preserve"> </w:t>
      </w:r>
      <w:r w:rsidRPr="002176A5">
        <w:rPr>
          <w:rFonts w:ascii="Times New Roman" w:hAnsi="Times New Roman"/>
          <w:spacing w:val="-1"/>
        </w:rPr>
        <w:t>appropriately.</w:t>
      </w:r>
      <w:r w:rsidRPr="002176A5">
        <w:rPr>
          <w:rFonts w:ascii="Times New Roman" w:hAnsi="Times New Roman"/>
          <w:spacing w:val="101"/>
          <w:w w:val="99"/>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derived</w:t>
      </w:r>
      <w:r w:rsidRPr="002176A5">
        <w:rPr>
          <w:rFonts w:ascii="Times New Roman" w:hAnsi="Times New Roman"/>
          <w:spacing w:val="-6"/>
        </w:rPr>
        <w:t xml:space="preserve"> </w:t>
      </w:r>
      <w:r w:rsidRPr="002176A5">
        <w:rPr>
          <w:rFonts w:ascii="Times New Roman" w:hAnsi="Times New Roman"/>
        </w:rPr>
        <w:t>cumulatively</w:t>
      </w:r>
      <w:r w:rsidRPr="002176A5">
        <w:rPr>
          <w:rFonts w:ascii="Times New Roman" w:hAnsi="Times New Roman"/>
          <w:spacing w:val="-11"/>
        </w:rPr>
        <w:t xml:space="preserve"> </w:t>
      </w:r>
      <w:r w:rsidRPr="002176A5">
        <w:rPr>
          <w:rFonts w:ascii="Times New Roman" w:hAnsi="Times New Roman"/>
        </w:rPr>
        <w:t>using</w:t>
      </w:r>
      <w:r w:rsidRPr="002176A5">
        <w:rPr>
          <w:rFonts w:ascii="Times New Roman" w:hAnsi="Times New Roman"/>
          <w:spacing w:val="-9"/>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rPr>
        <w:t>tool.</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rPr>
        <w:t>cumulative</w:t>
      </w:r>
      <w:r w:rsidRPr="002176A5">
        <w:rPr>
          <w:rFonts w:ascii="Times New Roman" w:hAnsi="Times New Roman"/>
          <w:spacing w:val="-7"/>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gathered</w:t>
      </w:r>
      <w:r w:rsidRPr="002176A5">
        <w:rPr>
          <w:rFonts w:ascii="Times New Roman" w:hAnsi="Times New Roman"/>
          <w:spacing w:val="-5"/>
        </w:rPr>
        <w:t xml:space="preserve"> </w:t>
      </w:r>
      <w:r w:rsidRPr="002176A5">
        <w:rPr>
          <w:rFonts w:ascii="Times New Roman" w:hAnsi="Times New Roman"/>
          <w:spacing w:val="-1"/>
        </w:rPr>
        <w:t>from</w:t>
      </w:r>
      <w:r w:rsidRPr="002176A5">
        <w:rPr>
          <w:rFonts w:ascii="Times New Roman" w:hAnsi="Times New Roman"/>
          <w:spacing w:val="-6"/>
        </w:rPr>
        <w:t xml:space="preserve"> </w:t>
      </w:r>
      <w:r w:rsidRPr="002176A5">
        <w:rPr>
          <w:rFonts w:ascii="Times New Roman" w:hAnsi="Times New Roman"/>
          <w:spacing w:val="-1"/>
        </w:rPr>
        <w:t>all</w:t>
      </w:r>
      <w:r w:rsidRPr="002176A5">
        <w:rPr>
          <w:rFonts w:ascii="Times New Roman" w:hAnsi="Times New Roman"/>
          <w:spacing w:val="73"/>
          <w:w w:val="99"/>
        </w:rPr>
        <w:t xml:space="preserve"> </w:t>
      </w:r>
      <w:r w:rsidRPr="002176A5">
        <w:rPr>
          <w:rFonts w:ascii="Times New Roman" w:hAnsi="Times New Roman"/>
          <w:spacing w:val="-1"/>
        </w:rPr>
        <w:t>counties</w:t>
      </w:r>
      <w:r w:rsidRPr="002176A5">
        <w:rPr>
          <w:rFonts w:ascii="Times New Roman" w:hAnsi="Times New Roman"/>
          <w:spacing w:val="-8"/>
        </w:rPr>
        <w:t xml:space="preserve"> </w:t>
      </w:r>
      <w:r w:rsidRPr="002176A5">
        <w:rPr>
          <w:rFonts w:ascii="Times New Roman" w:hAnsi="Times New Roman"/>
          <w:spacing w:val="-1"/>
        </w:rPr>
        <w:t>monitored</w:t>
      </w:r>
      <w:r w:rsidRPr="002176A5">
        <w:rPr>
          <w:rFonts w:ascii="Times New Roman" w:hAnsi="Times New Roman"/>
          <w:spacing w:val="-7"/>
        </w:rPr>
        <w:t xml:space="preserve"> </w:t>
      </w:r>
      <w:r w:rsidRPr="002176A5">
        <w:rPr>
          <w:rFonts w:ascii="Times New Roman" w:hAnsi="Times New Roman"/>
          <w:spacing w:val="1"/>
        </w:rPr>
        <w:t>may</w:t>
      </w:r>
      <w:r w:rsidRPr="002176A5">
        <w:rPr>
          <w:rFonts w:ascii="Times New Roman" w:hAnsi="Times New Roman"/>
          <w:spacing w:val="-10"/>
        </w:rPr>
        <w:t xml:space="preserve"> </w:t>
      </w:r>
      <w:r w:rsidRPr="002176A5">
        <w:rPr>
          <w:rFonts w:ascii="Times New Roman" w:hAnsi="Times New Roman"/>
        </w:rPr>
        <w:t>show</w:t>
      </w:r>
      <w:r w:rsidRPr="002176A5">
        <w:rPr>
          <w:rFonts w:ascii="Times New Roman" w:hAnsi="Times New Roman"/>
          <w:spacing w:val="-8"/>
        </w:rPr>
        <w:t xml:space="preserve"> </w:t>
      </w:r>
      <w:r w:rsidRPr="002176A5">
        <w:rPr>
          <w:rFonts w:ascii="Times New Roman" w:hAnsi="Times New Roman"/>
          <w:spacing w:val="-1"/>
        </w:rPr>
        <w:t>areas</w:t>
      </w:r>
      <w:r w:rsidRPr="002176A5">
        <w:rPr>
          <w:rFonts w:ascii="Times New Roman" w:hAnsi="Times New Roman"/>
          <w:spacing w:val="-8"/>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spacing w:val="-1"/>
        </w:rPr>
        <w:t>performance</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may</w:t>
      </w:r>
      <w:r w:rsidRPr="002176A5">
        <w:rPr>
          <w:rFonts w:ascii="Times New Roman" w:hAnsi="Times New Roman"/>
          <w:spacing w:val="-12"/>
        </w:rPr>
        <w:t xml:space="preserve"> </w:t>
      </w:r>
      <w:r w:rsidRPr="002176A5">
        <w:rPr>
          <w:rFonts w:ascii="Times New Roman" w:hAnsi="Times New Roman"/>
          <w:spacing w:val="-1"/>
        </w:rPr>
        <w:t>require</w:t>
      </w:r>
      <w:r w:rsidRPr="002176A5">
        <w:rPr>
          <w:rFonts w:ascii="Times New Roman" w:hAnsi="Times New Roman"/>
          <w:spacing w:val="-8"/>
        </w:rPr>
        <w:t xml:space="preserve"> </w:t>
      </w:r>
      <w:r w:rsidRPr="002176A5">
        <w:rPr>
          <w:rFonts w:ascii="Times New Roman" w:hAnsi="Times New Roman"/>
        </w:rPr>
        <w:t>additional</w:t>
      </w:r>
      <w:r w:rsidRPr="002176A5">
        <w:rPr>
          <w:rFonts w:ascii="Times New Roman" w:hAnsi="Times New Roman"/>
          <w:spacing w:val="-7"/>
        </w:rPr>
        <w:t xml:space="preserve"> </w:t>
      </w:r>
      <w:r w:rsidRPr="002176A5">
        <w:rPr>
          <w:rFonts w:ascii="Times New Roman" w:hAnsi="Times New Roman"/>
          <w:spacing w:val="-1"/>
        </w:rPr>
        <w:t>consultation</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training.</w:t>
      </w:r>
    </w:p>
    <w:p w14:paraId="739A3E08" w14:textId="77777777" w:rsidR="005A6706" w:rsidRPr="005A6706" w:rsidRDefault="005A6706" w:rsidP="0044165A">
      <w:pPr>
        <w:jc w:val="both"/>
        <w:rPr>
          <w:rFonts w:cs="Arial"/>
          <w:b/>
          <w:sz w:val="22"/>
          <w:szCs w:val="22"/>
        </w:rPr>
      </w:pPr>
    </w:p>
    <w:p w14:paraId="7F4A9B5C"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z w:val="24"/>
          <w:szCs w:val="24"/>
        </w:rPr>
        <w:t>About</w:t>
      </w:r>
      <w:r w:rsidRPr="002176A5">
        <w:rPr>
          <w:rFonts w:ascii="Times New Roman" w:hAnsi="Times New Roman"/>
          <w:b/>
          <w:spacing w:val="-15"/>
          <w:sz w:val="24"/>
          <w:szCs w:val="24"/>
        </w:rPr>
        <w:t xml:space="preserve"> </w:t>
      </w:r>
      <w:r w:rsidRPr="002176A5">
        <w:rPr>
          <w:rFonts w:ascii="Times New Roman" w:hAnsi="Times New Roman"/>
          <w:b/>
          <w:spacing w:val="-1"/>
          <w:sz w:val="24"/>
          <w:szCs w:val="24"/>
        </w:rPr>
        <w:t>Medicaid</w:t>
      </w:r>
      <w:r w:rsidRPr="002176A5">
        <w:rPr>
          <w:rFonts w:ascii="Times New Roman" w:hAnsi="Times New Roman"/>
          <w:b/>
          <w:spacing w:val="-13"/>
          <w:sz w:val="24"/>
          <w:szCs w:val="24"/>
        </w:rPr>
        <w:t xml:space="preserve"> </w:t>
      </w:r>
      <w:r w:rsidRPr="002176A5">
        <w:rPr>
          <w:rFonts w:ascii="Times New Roman" w:hAnsi="Times New Roman"/>
          <w:b/>
          <w:spacing w:val="-1"/>
          <w:sz w:val="24"/>
          <w:szCs w:val="24"/>
        </w:rPr>
        <w:t>Administrative</w:t>
      </w:r>
      <w:r w:rsidRPr="002176A5">
        <w:rPr>
          <w:rFonts w:ascii="Times New Roman" w:hAnsi="Times New Roman"/>
          <w:b/>
          <w:spacing w:val="-14"/>
          <w:sz w:val="24"/>
          <w:szCs w:val="24"/>
        </w:rPr>
        <w:t xml:space="preserve"> </w:t>
      </w:r>
      <w:r w:rsidRPr="002176A5">
        <w:rPr>
          <w:rFonts w:ascii="Times New Roman" w:hAnsi="Times New Roman"/>
          <w:b/>
          <w:sz w:val="24"/>
          <w:szCs w:val="24"/>
        </w:rPr>
        <w:t>Claiming</w:t>
      </w:r>
    </w:p>
    <w:p w14:paraId="6C370C55" w14:textId="77777777" w:rsidR="002176A5" w:rsidRPr="002176A5" w:rsidRDefault="002176A5" w:rsidP="00F05A2F">
      <w:pPr>
        <w:pStyle w:val="BodyText"/>
        <w:ind w:right="437"/>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Administrative</w:t>
      </w:r>
      <w:r w:rsidRPr="002176A5">
        <w:rPr>
          <w:rFonts w:ascii="Times New Roman" w:hAnsi="Times New Roman"/>
          <w:spacing w:val="-8"/>
          <w:szCs w:val="24"/>
        </w:rPr>
        <w:t xml:space="preserve"> </w:t>
      </w:r>
      <w:r w:rsidRPr="002176A5">
        <w:rPr>
          <w:rFonts w:ascii="Times New Roman" w:hAnsi="Times New Roman"/>
          <w:szCs w:val="24"/>
        </w:rPr>
        <w:t>Claiming</w:t>
      </w:r>
      <w:r w:rsidRPr="002176A5">
        <w:rPr>
          <w:rFonts w:ascii="Times New Roman" w:hAnsi="Times New Roman"/>
          <w:spacing w:val="-12"/>
          <w:szCs w:val="24"/>
        </w:rPr>
        <w:t xml:space="preserve"> </w:t>
      </w:r>
      <w:r w:rsidRPr="002176A5">
        <w:rPr>
          <w:rFonts w:ascii="Times New Roman" w:hAnsi="Times New Roman"/>
          <w:spacing w:val="-1"/>
          <w:szCs w:val="24"/>
        </w:rPr>
        <w:t>provides</w:t>
      </w:r>
      <w:r w:rsidRPr="002176A5">
        <w:rPr>
          <w:rFonts w:ascii="Times New Roman" w:hAnsi="Times New Roman"/>
          <w:spacing w:val="-10"/>
          <w:szCs w:val="24"/>
        </w:rPr>
        <w:t xml:space="preserve"> </w:t>
      </w:r>
      <w:r w:rsidRPr="002176A5">
        <w:rPr>
          <w:rFonts w:ascii="Times New Roman" w:hAnsi="Times New Roman"/>
          <w:spacing w:val="-1"/>
          <w:szCs w:val="24"/>
        </w:rPr>
        <w:t>reimbursement</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9"/>
          <w:szCs w:val="24"/>
        </w:rPr>
        <w:t xml:space="preserve"> </w:t>
      </w:r>
      <w:r w:rsidRPr="002176A5">
        <w:rPr>
          <w:rFonts w:ascii="Times New Roman" w:hAnsi="Times New Roman"/>
          <w:szCs w:val="24"/>
        </w:rPr>
        <w:t>County</w:t>
      </w:r>
      <w:r w:rsidRPr="002176A5">
        <w:rPr>
          <w:rFonts w:ascii="Times New Roman" w:hAnsi="Times New Roman"/>
          <w:spacing w:val="-14"/>
          <w:szCs w:val="24"/>
        </w:rPr>
        <w:t xml:space="preserve"> </w:t>
      </w:r>
      <w:r w:rsidRPr="002176A5">
        <w:rPr>
          <w:rFonts w:ascii="Times New Roman" w:hAnsi="Times New Roman"/>
          <w:spacing w:val="-1"/>
          <w:szCs w:val="24"/>
        </w:rPr>
        <w:t>Departments</w:t>
      </w:r>
      <w:r w:rsidRPr="002176A5">
        <w:rPr>
          <w:rFonts w:ascii="Times New Roman" w:hAnsi="Times New Roman"/>
          <w:spacing w:val="-9"/>
          <w:szCs w:val="24"/>
        </w:rPr>
        <w:t xml:space="preserve"> </w:t>
      </w:r>
      <w:r w:rsidRPr="002176A5">
        <w:rPr>
          <w:rFonts w:ascii="Times New Roman" w:hAnsi="Times New Roman"/>
          <w:szCs w:val="24"/>
        </w:rPr>
        <w:t>of</w:t>
      </w:r>
      <w:r w:rsidRPr="002176A5">
        <w:rPr>
          <w:rFonts w:ascii="Times New Roman" w:hAnsi="Times New Roman"/>
          <w:spacing w:val="-11"/>
          <w:szCs w:val="24"/>
        </w:rPr>
        <w:t xml:space="preserve"> </w:t>
      </w:r>
      <w:r w:rsidRPr="002176A5">
        <w:rPr>
          <w:rFonts w:ascii="Times New Roman" w:hAnsi="Times New Roman"/>
          <w:spacing w:val="-1"/>
          <w:szCs w:val="24"/>
        </w:rPr>
        <w:t>Social</w:t>
      </w:r>
      <w:r w:rsidRPr="002176A5">
        <w:rPr>
          <w:rFonts w:ascii="Times New Roman" w:hAnsi="Times New Roman"/>
          <w:spacing w:val="-9"/>
          <w:szCs w:val="24"/>
        </w:rPr>
        <w:t xml:space="preserve"> </w:t>
      </w:r>
      <w:r w:rsidRPr="002176A5">
        <w:rPr>
          <w:rFonts w:ascii="Times New Roman" w:hAnsi="Times New Roman"/>
          <w:szCs w:val="24"/>
        </w:rPr>
        <w:t>Services</w:t>
      </w:r>
      <w:r w:rsidRPr="002176A5">
        <w:rPr>
          <w:rFonts w:ascii="Times New Roman" w:hAnsi="Times New Roman"/>
          <w:spacing w:val="99"/>
          <w:w w:val="99"/>
          <w:szCs w:val="24"/>
        </w:rPr>
        <w:t xml:space="preserve"> </w:t>
      </w:r>
      <w:r w:rsidRPr="002176A5">
        <w:rPr>
          <w:rFonts w:ascii="Times New Roman" w:hAnsi="Times New Roman"/>
          <w:szCs w:val="24"/>
        </w:rPr>
        <w:t>(CDSS)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pacing w:val="-1"/>
          <w:szCs w:val="24"/>
        </w:rPr>
        <w:t>administrative</w:t>
      </w:r>
      <w:r w:rsidRPr="002176A5">
        <w:rPr>
          <w:rFonts w:ascii="Times New Roman" w:hAnsi="Times New Roman"/>
          <w:spacing w:val="-7"/>
          <w:szCs w:val="24"/>
        </w:rPr>
        <w:t xml:space="preserve"> </w:t>
      </w:r>
      <w:r w:rsidRPr="002176A5">
        <w:rPr>
          <w:rFonts w:ascii="Times New Roman" w:hAnsi="Times New Roman"/>
          <w:spacing w:val="-1"/>
          <w:szCs w:val="24"/>
        </w:rPr>
        <w:t>activities</w:t>
      </w:r>
      <w:r w:rsidRPr="002176A5">
        <w:rPr>
          <w:rFonts w:ascii="Times New Roman" w:hAnsi="Times New Roman"/>
          <w:spacing w:val="-7"/>
          <w:szCs w:val="24"/>
        </w:rPr>
        <w:t xml:space="preserve"> </w:t>
      </w:r>
      <w:r w:rsidRPr="002176A5">
        <w:rPr>
          <w:rFonts w:ascii="Times New Roman" w:hAnsi="Times New Roman"/>
          <w:spacing w:val="-1"/>
          <w:szCs w:val="24"/>
        </w:rPr>
        <w:t>that</w:t>
      </w:r>
      <w:r w:rsidRPr="002176A5">
        <w:rPr>
          <w:rFonts w:ascii="Times New Roman" w:hAnsi="Times New Roman"/>
          <w:spacing w:val="-7"/>
          <w:szCs w:val="24"/>
        </w:rPr>
        <w:t xml:space="preserve"> </w:t>
      </w:r>
      <w:r w:rsidRPr="002176A5">
        <w:rPr>
          <w:rFonts w:ascii="Times New Roman" w:hAnsi="Times New Roman"/>
          <w:szCs w:val="24"/>
        </w:rPr>
        <w:t>directly</w:t>
      </w:r>
      <w:r w:rsidRPr="002176A5">
        <w:rPr>
          <w:rFonts w:ascii="Times New Roman" w:hAnsi="Times New Roman"/>
          <w:spacing w:val="-12"/>
          <w:szCs w:val="24"/>
        </w:rPr>
        <w:t xml:space="preserve"> </w:t>
      </w:r>
      <w:r w:rsidRPr="002176A5">
        <w:rPr>
          <w:rFonts w:ascii="Times New Roman" w:hAnsi="Times New Roman"/>
          <w:szCs w:val="24"/>
        </w:rPr>
        <w:t>support</w:t>
      </w:r>
      <w:r w:rsidRPr="002176A5">
        <w:rPr>
          <w:rFonts w:ascii="Times New Roman" w:hAnsi="Times New Roman"/>
          <w:spacing w:val="-6"/>
          <w:szCs w:val="24"/>
        </w:rPr>
        <w:t xml:space="preserve"> </w:t>
      </w:r>
      <w:r w:rsidRPr="002176A5">
        <w:rPr>
          <w:rFonts w:ascii="Times New Roman" w:hAnsi="Times New Roman"/>
          <w:spacing w:val="-1"/>
          <w:szCs w:val="24"/>
        </w:rPr>
        <w:t>efforts</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zCs w:val="24"/>
        </w:rPr>
        <w:t>identify</w:t>
      </w:r>
      <w:r w:rsidRPr="002176A5">
        <w:rPr>
          <w:rFonts w:ascii="Times New Roman" w:hAnsi="Times New Roman"/>
          <w:spacing w:val="-9"/>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enroll</w:t>
      </w:r>
      <w:r w:rsidRPr="002176A5">
        <w:rPr>
          <w:rFonts w:ascii="Times New Roman" w:hAnsi="Times New Roman"/>
          <w:spacing w:val="-7"/>
          <w:szCs w:val="24"/>
        </w:rPr>
        <w:t xml:space="preserve"> </w:t>
      </w:r>
      <w:r w:rsidRPr="002176A5">
        <w:rPr>
          <w:rFonts w:ascii="Times New Roman" w:hAnsi="Times New Roman"/>
          <w:spacing w:val="-1"/>
          <w:szCs w:val="24"/>
        </w:rPr>
        <w:t>eligible</w:t>
      </w:r>
      <w:r w:rsidRPr="002176A5">
        <w:rPr>
          <w:rFonts w:ascii="Times New Roman" w:hAnsi="Times New Roman"/>
          <w:spacing w:val="-7"/>
          <w:szCs w:val="24"/>
        </w:rPr>
        <w:t xml:space="preserve"> </w:t>
      </w:r>
      <w:r w:rsidRPr="002176A5">
        <w:rPr>
          <w:rFonts w:ascii="Times New Roman" w:hAnsi="Times New Roman"/>
          <w:spacing w:val="-1"/>
          <w:szCs w:val="24"/>
        </w:rPr>
        <w:t>clients</w:t>
      </w:r>
      <w:r w:rsidRPr="002176A5">
        <w:rPr>
          <w:rFonts w:ascii="Times New Roman" w:hAnsi="Times New Roman"/>
          <w:spacing w:val="-5"/>
          <w:szCs w:val="24"/>
        </w:rPr>
        <w:t xml:space="preserve"> </w:t>
      </w:r>
      <w:r w:rsidRPr="002176A5">
        <w:rPr>
          <w:rFonts w:ascii="Times New Roman" w:hAnsi="Times New Roman"/>
          <w:szCs w:val="24"/>
        </w:rPr>
        <w:t>into</w:t>
      </w:r>
      <w:r w:rsidRPr="002176A5">
        <w:rPr>
          <w:rFonts w:ascii="Times New Roman" w:hAnsi="Times New Roman"/>
          <w:spacing w:val="101"/>
          <w:w w:val="9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refer,</w:t>
      </w:r>
      <w:r w:rsidRPr="002176A5">
        <w:rPr>
          <w:rFonts w:ascii="Times New Roman" w:hAnsi="Times New Roman"/>
          <w:spacing w:val="-5"/>
          <w:szCs w:val="24"/>
        </w:rPr>
        <w:t xml:space="preserve"> </w:t>
      </w:r>
      <w:r w:rsidRPr="002176A5">
        <w:rPr>
          <w:rFonts w:ascii="Times New Roman" w:hAnsi="Times New Roman"/>
          <w:spacing w:val="-1"/>
          <w:szCs w:val="24"/>
        </w:rPr>
        <w:t>coordinate</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zCs w:val="24"/>
        </w:rPr>
        <w:t>services</w:t>
      </w:r>
      <w:r w:rsidRPr="002176A5">
        <w:rPr>
          <w:rFonts w:ascii="Times New Roman" w:hAnsi="Times New Roman"/>
          <w:spacing w:val="-7"/>
          <w:szCs w:val="24"/>
        </w:rPr>
        <w:t xml:space="preserve"> </w:t>
      </w:r>
      <w:r w:rsidRPr="002176A5">
        <w:rPr>
          <w:rFonts w:ascii="Times New Roman" w:hAnsi="Times New Roman"/>
          <w:spacing w:val="-1"/>
          <w:szCs w:val="24"/>
        </w:rPr>
        <w:t>covered</w:t>
      </w:r>
      <w:r w:rsidRPr="002176A5">
        <w:rPr>
          <w:rFonts w:ascii="Times New Roman" w:hAnsi="Times New Roman"/>
          <w:spacing w:val="-7"/>
          <w:szCs w:val="24"/>
        </w:rPr>
        <w:t xml:space="preserve"> </w:t>
      </w:r>
      <w:r w:rsidRPr="002176A5">
        <w:rPr>
          <w:rFonts w:ascii="Times New Roman" w:hAnsi="Times New Roman"/>
          <w:spacing w:val="2"/>
          <w:szCs w:val="24"/>
        </w:rPr>
        <w:t>by</w:t>
      </w:r>
      <w:r w:rsidRPr="002176A5">
        <w:rPr>
          <w:rFonts w:ascii="Times New Roman" w:hAnsi="Times New Roman"/>
          <w:spacing w:val="-11"/>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to</w:t>
      </w:r>
      <w:r w:rsidRPr="002176A5">
        <w:rPr>
          <w:rFonts w:ascii="Times New Roman" w:hAnsi="Times New Roman"/>
          <w:spacing w:val="-6"/>
          <w:szCs w:val="24"/>
        </w:rPr>
        <w:t xml:space="preserve"> </w:t>
      </w:r>
      <w:r w:rsidRPr="002176A5">
        <w:rPr>
          <w:rFonts w:ascii="Times New Roman" w:hAnsi="Times New Roman"/>
          <w:spacing w:val="-1"/>
          <w:szCs w:val="24"/>
        </w:rPr>
        <w:t>remove</w:t>
      </w:r>
      <w:r w:rsidRPr="002176A5">
        <w:rPr>
          <w:rFonts w:ascii="Times New Roman" w:hAnsi="Times New Roman"/>
          <w:spacing w:val="-8"/>
          <w:szCs w:val="24"/>
        </w:rPr>
        <w:t xml:space="preserve"> </w:t>
      </w:r>
      <w:r w:rsidRPr="002176A5">
        <w:rPr>
          <w:rFonts w:ascii="Times New Roman" w:hAnsi="Times New Roman"/>
          <w:spacing w:val="-1"/>
          <w:szCs w:val="24"/>
        </w:rPr>
        <w:t>barriers</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accessing</w:t>
      </w:r>
      <w:r w:rsidRPr="002176A5">
        <w:rPr>
          <w:rFonts w:ascii="Times New Roman" w:hAnsi="Times New Roman"/>
          <w:spacing w:val="89"/>
          <w:w w:val="9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4"/>
          <w:szCs w:val="24"/>
        </w:rPr>
        <w:t xml:space="preserve"> </w:t>
      </w:r>
      <w:r w:rsidRPr="002176A5">
        <w:rPr>
          <w:rFonts w:ascii="Times New Roman" w:hAnsi="Times New Roman"/>
          <w:spacing w:val="-1"/>
          <w:szCs w:val="24"/>
        </w:rPr>
        <w:t>reduce</w:t>
      </w:r>
      <w:r w:rsidRPr="002176A5">
        <w:rPr>
          <w:rFonts w:ascii="Times New Roman" w:hAnsi="Times New Roman"/>
          <w:spacing w:val="-5"/>
          <w:szCs w:val="24"/>
        </w:rPr>
        <w:t xml:space="preserve"> </w:t>
      </w:r>
      <w:r w:rsidRPr="002176A5">
        <w:rPr>
          <w:rFonts w:ascii="Times New Roman" w:hAnsi="Times New Roman"/>
          <w:spacing w:val="-1"/>
          <w:szCs w:val="24"/>
        </w:rPr>
        <w:t>gaps</w:t>
      </w:r>
      <w:r w:rsidRPr="002176A5">
        <w:rPr>
          <w:rFonts w:ascii="Times New Roman" w:hAnsi="Times New Roman"/>
          <w:spacing w:val="-7"/>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pacing w:val="-1"/>
          <w:szCs w:val="24"/>
        </w:rPr>
        <w:t>service.</w:t>
      </w:r>
    </w:p>
    <w:p w14:paraId="16E11916" w14:textId="77777777" w:rsidR="002176A5" w:rsidRPr="002176A5" w:rsidRDefault="002176A5" w:rsidP="002176A5">
      <w:pPr>
        <w:rPr>
          <w:rFonts w:ascii="Times New Roman" w:hAnsi="Times New Roman"/>
          <w:szCs w:val="24"/>
        </w:rPr>
      </w:pPr>
    </w:p>
    <w:p w14:paraId="548C0C60" w14:textId="77777777" w:rsidR="002176A5" w:rsidRPr="002176A5" w:rsidRDefault="002176A5" w:rsidP="002176A5">
      <w:pPr>
        <w:pStyle w:val="BodyText"/>
        <w:ind w:right="249"/>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6"/>
          <w:szCs w:val="24"/>
        </w:rPr>
        <w:t xml:space="preserve"> </w:t>
      </w:r>
      <w:r w:rsidRPr="002176A5">
        <w:rPr>
          <w:rFonts w:ascii="Times New Roman" w:hAnsi="Times New Roman"/>
          <w:spacing w:val="-1"/>
          <w:szCs w:val="24"/>
        </w:rPr>
        <w:t>covered</w:t>
      </w:r>
      <w:r w:rsidRPr="002176A5">
        <w:rPr>
          <w:rFonts w:ascii="Times New Roman" w:hAnsi="Times New Roman"/>
          <w:spacing w:val="-5"/>
          <w:szCs w:val="24"/>
        </w:rPr>
        <w:t xml:space="preserve"> </w:t>
      </w:r>
      <w:r w:rsidRPr="002176A5">
        <w:rPr>
          <w:rFonts w:ascii="Times New Roman" w:hAnsi="Times New Roman"/>
          <w:szCs w:val="24"/>
        </w:rPr>
        <w:t>services</w:t>
      </w:r>
      <w:r w:rsidRPr="002176A5">
        <w:rPr>
          <w:rFonts w:ascii="Times New Roman" w:hAnsi="Times New Roman"/>
          <w:spacing w:val="-5"/>
          <w:szCs w:val="24"/>
        </w:rPr>
        <w:t xml:space="preserve"> </w:t>
      </w:r>
      <w:r w:rsidRPr="002176A5">
        <w:rPr>
          <w:rFonts w:ascii="Times New Roman" w:hAnsi="Times New Roman"/>
          <w:spacing w:val="-1"/>
          <w:szCs w:val="24"/>
        </w:rPr>
        <w:t>are</w:t>
      </w:r>
      <w:r w:rsidRPr="002176A5">
        <w:rPr>
          <w:rFonts w:ascii="Times New Roman" w:hAnsi="Times New Roman"/>
          <w:spacing w:val="-6"/>
          <w:szCs w:val="24"/>
        </w:rPr>
        <w:t xml:space="preserve"> </w:t>
      </w:r>
      <w:r w:rsidRPr="002176A5">
        <w:rPr>
          <w:rFonts w:ascii="Times New Roman" w:hAnsi="Times New Roman"/>
          <w:szCs w:val="24"/>
        </w:rPr>
        <w:t>those</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pacing w:val="-1"/>
          <w:szCs w:val="24"/>
        </w:rPr>
        <w:t>services</w:t>
      </w:r>
      <w:r w:rsidRPr="002176A5">
        <w:rPr>
          <w:rFonts w:ascii="Times New Roman" w:hAnsi="Times New Roman"/>
          <w:spacing w:val="-5"/>
          <w:szCs w:val="24"/>
        </w:rPr>
        <w:t xml:space="preserve"> </w:t>
      </w:r>
      <w:r w:rsidRPr="002176A5">
        <w:rPr>
          <w:rFonts w:ascii="Times New Roman" w:hAnsi="Times New Roman"/>
          <w:szCs w:val="24"/>
        </w:rPr>
        <w:t>in</w:t>
      </w:r>
      <w:r w:rsidRPr="002176A5">
        <w:rPr>
          <w:rFonts w:ascii="Times New Roman" w:hAnsi="Times New Roman"/>
          <w:spacing w:val="-5"/>
          <w:szCs w:val="24"/>
        </w:rPr>
        <w:t xml:space="preserve"> </w:t>
      </w:r>
      <w:r w:rsidRPr="002176A5">
        <w:rPr>
          <w:rFonts w:ascii="Times New Roman" w:hAnsi="Times New Roman"/>
          <w:spacing w:val="-1"/>
          <w:szCs w:val="24"/>
        </w:rPr>
        <w:t>North</w:t>
      </w:r>
      <w:r w:rsidRPr="002176A5">
        <w:rPr>
          <w:rFonts w:ascii="Times New Roman" w:hAnsi="Times New Roman"/>
          <w:spacing w:val="-5"/>
          <w:szCs w:val="24"/>
        </w:rPr>
        <w:t xml:space="preserve"> </w:t>
      </w:r>
      <w:r w:rsidRPr="002176A5">
        <w:rPr>
          <w:rFonts w:ascii="Times New Roman" w:hAnsi="Times New Roman"/>
          <w:spacing w:val="-1"/>
          <w:szCs w:val="24"/>
        </w:rPr>
        <w:t>Carolina’s</w:t>
      </w:r>
      <w:r w:rsidRPr="002176A5">
        <w:rPr>
          <w:rFonts w:ascii="Times New Roman" w:hAnsi="Times New Roman"/>
          <w:spacing w:val="-3"/>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zCs w:val="24"/>
        </w:rPr>
        <w:t>State</w:t>
      </w:r>
      <w:r w:rsidRPr="002176A5">
        <w:rPr>
          <w:rFonts w:ascii="Times New Roman" w:hAnsi="Times New Roman"/>
          <w:spacing w:val="-6"/>
          <w:szCs w:val="24"/>
        </w:rPr>
        <w:t xml:space="preserve"> </w:t>
      </w:r>
      <w:r w:rsidRPr="002176A5">
        <w:rPr>
          <w:rFonts w:ascii="Times New Roman" w:hAnsi="Times New Roman"/>
          <w:szCs w:val="24"/>
        </w:rPr>
        <w:t>Plan.</w:t>
      </w:r>
      <w:r w:rsidRPr="002176A5">
        <w:rPr>
          <w:rFonts w:ascii="Times New Roman" w:hAnsi="Times New Roman"/>
          <w:spacing w:val="52"/>
          <w:szCs w:val="24"/>
        </w:rPr>
        <w:t xml:space="preserve"> </w:t>
      </w:r>
      <w:r w:rsidRPr="002176A5">
        <w:rPr>
          <w:rFonts w:ascii="Times New Roman" w:hAnsi="Times New Roman"/>
          <w:spacing w:val="-2"/>
          <w:szCs w:val="24"/>
        </w:rPr>
        <w:t>If</w:t>
      </w:r>
      <w:r w:rsidRPr="002176A5">
        <w:rPr>
          <w:rFonts w:ascii="Times New Roman" w:hAnsi="Times New Roman"/>
          <w:spacing w:val="-4"/>
          <w:szCs w:val="24"/>
        </w:rPr>
        <w:t xml:space="preserve"> </w:t>
      </w:r>
      <w:r w:rsidRPr="002176A5">
        <w:rPr>
          <w:rFonts w:ascii="Times New Roman" w:hAnsi="Times New Roman"/>
          <w:szCs w:val="24"/>
        </w:rPr>
        <w:t>a</w:t>
      </w:r>
      <w:r w:rsidRPr="002176A5">
        <w:rPr>
          <w:rFonts w:ascii="Times New Roman" w:hAnsi="Times New Roman"/>
          <w:spacing w:val="-6"/>
          <w:szCs w:val="24"/>
        </w:rPr>
        <w:t xml:space="preserve"> </w:t>
      </w:r>
      <w:r w:rsidRPr="002176A5">
        <w:rPr>
          <w:rFonts w:ascii="Times New Roman" w:hAnsi="Times New Roman"/>
          <w:szCs w:val="24"/>
        </w:rPr>
        <w:t>CDSS</w:t>
      </w:r>
      <w:r w:rsidRPr="002176A5">
        <w:rPr>
          <w:rFonts w:ascii="Times New Roman" w:hAnsi="Times New Roman"/>
          <w:spacing w:val="83"/>
          <w:w w:val="99"/>
          <w:szCs w:val="24"/>
        </w:rPr>
        <w:t xml:space="preserve"> </w:t>
      </w:r>
      <w:r w:rsidRPr="002176A5">
        <w:rPr>
          <w:rFonts w:ascii="Times New Roman" w:hAnsi="Times New Roman"/>
          <w:spacing w:val="-1"/>
          <w:szCs w:val="24"/>
        </w:rPr>
        <w:t>assists</w:t>
      </w:r>
      <w:r w:rsidRPr="002176A5">
        <w:rPr>
          <w:rFonts w:ascii="Times New Roman" w:hAnsi="Times New Roman"/>
          <w:spacing w:val="-5"/>
          <w:szCs w:val="24"/>
        </w:rPr>
        <w:t xml:space="preserve"> </w:t>
      </w:r>
      <w:r w:rsidRPr="002176A5">
        <w:rPr>
          <w:rFonts w:ascii="Times New Roman" w:hAnsi="Times New Roman"/>
          <w:spacing w:val="-1"/>
          <w:szCs w:val="24"/>
        </w:rPr>
        <w:t>an</w:t>
      </w:r>
      <w:r w:rsidRPr="002176A5">
        <w:rPr>
          <w:rFonts w:ascii="Times New Roman" w:hAnsi="Times New Roman"/>
          <w:spacing w:val="-4"/>
          <w:szCs w:val="24"/>
        </w:rPr>
        <w:t xml:space="preserve"> </w:t>
      </w:r>
      <w:r w:rsidRPr="002176A5">
        <w:rPr>
          <w:rFonts w:ascii="Times New Roman" w:hAnsi="Times New Roman"/>
          <w:spacing w:val="-1"/>
          <w:szCs w:val="24"/>
        </w:rPr>
        <w:t>individual</w:t>
      </w:r>
      <w:r w:rsidRPr="002176A5">
        <w:rPr>
          <w:rFonts w:ascii="Times New Roman" w:hAnsi="Times New Roman"/>
          <w:spacing w:val="-4"/>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pacing w:val="-1"/>
          <w:szCs w:val="24"/>
        </w:rPr>
        <w:t>enroll</w:t>
      </w:r>
      <w:r w:rsidRPr="002176A5">
        <w:rPr>
          <w:rFonts w:ascii="Times New Roman" w:hAnsi="Times New Roman"/>
          <w:spacing w:val="-4"/>
          <w:szCs w:val="24"/>
        </w:rPr>
        <w:t xml:space="preserve"> </w:t>
      </w:r>
      <w:r w:rsidRPr="002176A5">
        <w:rPr>
          <w:rFonts w:ascii="Times New Roman" w:hAnsi="Times New Roman"/>
          <w:szCs w:val="24"/>
        </w:rPr>
        <w:t>in</w:t>
      </w:r>
      <w:r w:rsidRPr="002176A5">
        <w:rPr>
          <w:rFonts w:ascii="Times New Roman" w:hAnsi="Times New Roman"/>
          <w:spacing w:val="-4"/>
          <w:szCs w:val="24"/>
        </w:rPr>
        <w:t xml:space="preserve"> </w:t>
      </w:r>
      <w:r w:rsidRPr="002176A5">
        <w:rPr>
          <w:rFonts w:ascii="Times New Roman" w:hAnsi="Times New Roman"/>
          <w:spacing w:val="-1"/>
          <w:szCs w:val="24"/>
        </w:rPr>
        <w:t>Medicaid,</w:t>
      </w:r>
      <w:r w:rsidRPr="002176A5">
        <w:rPr>
          <w:rFonts w:ascii="Times New Roman" w:hAnsi="Times New Roman"/>
          <w:spacing w:val="-4"/>
          <w:szCs w:val="24"/>
        </w:rPr>
        <w:t xml:space="preserve"> </w:t>
      </w:r>
      <w:r w:rsidRPr="002176A5">
        <w:rPr>
          <w:rFonts w:ascii="Times New Roman" w:hAnsi="Times New Roman"/>
          <w:szCs w:val="24"/>
        </w:rPr>
        <w:t>or</w:t>
      </w:r>
      <w:r w:rsidRPr="002176A5">
        <w:rPr>
          <w:rFonts w:ascii="Times New Roman" w:hAnsi="Times New Roman"/>
          <w:spacing w:val="-6"/>
          <w:szCs w:val="24"/>
        </w:rPr>
        <w:t xml:space="preserve"> </w:t>
      </w:r>
      <w:r w:rsidRPr="002176A5">
        <w:rPr>
          <w:rFonts w:ascii="Times New Roman" w:hAnsi="Times New Roman"/>
          <w:spacing w:val="-1"/>
          <w:szCs w:val="24"/>
        </w:rPr>
        <w:t>obtain</w:t>
      </w:r>
      <w:r w:rsidRPr="002176A5">
        <w:rPr>
          <w:rFonts w:ascii="Times New Roman" w:hAnsi="Times New Roman"/>
          <w:spacing w:val="-4"/>
          <w:szCs w:val="24"/>
        </w:rPr>
        <w:t xml:space="preserve"> </w:t>
      </w:r>
      <w:r w:rsidRPr="002176A5">
        <w:rPr>
          <w:rFonts w:ascii="Times New Roman" w:hAnsi="Times New Roman"/>
          <w:szCs w:val="24"/>
        </w:rPr>
        <w:t>a</w:t>
      </w:r>
      <w:r w:rsidRPr="002176A5">
        <w:rPr>
          <w:rFonts w:ascii="Times New Roman" w:hAnsi="Times New Roman"/>
          <w:spacing w:val="-5"/>
          <w:szCs w:val="24"/>
        </w:rPr>
        <w:t xml:space="preserve"> </w:t>
      </w:r>
      <w:r w:rsidRPr="002176A5">
        <w:rPr>
          <w:rFonts w:ascii="Times New Roman" w:hAnsi="Times New Roman"/>
          <w:spacing w:val="-1"/>
          <w:szCs w:val="24"/>
        </w:rPr>
        <w:t>Medicaid</w:t>
      </w:r>
      <w:r w:rsidRPr="002176A5">
        <w:rPr>
          <w:rFonts w:ascii="Times New Roman" w:hAnsi="Times New Roman"/>
          <w:spacing w:val="-4"/>
          <w:szCs w:val="24"/>
        </w:rPr>
        <w:t xml:space="preserve"> </w:t>
      </w:r>
      <w:r w:rsidRPr="002176A5">
        <w:rPr>
          <w:rFonts w:ascii="Times New Roman" w:hAnsi="Times New Roman"/>
          <w:spacing w:val="-1"/>
          <w:szCs w:val="24"/>
        </w:rPr>
        <w:t>service</w:t>
      </w:r>
      <w:r w:rsidRPr="002176A5">
        <w:rPr>
          <w:rFonts w:ascii="Times New Roman" w:hAnsi="Times New Roman"/>
          <w:spacing w:val="-6"/>
          <w:szCs w:val="24"/>
        </w:rPr>
        <w:t xml:space="preserve"> </w:t>
      </w:r>
      <w:r w:rsidRPr="002176A5">
        <w:rPr>
          <w:rFonts w:ascii="Times New Roman" w:hAnsi="Times New Roman"/>
          <w:szCs w:val="24"/>
        </w:rPr>
        <w:t>it</w:t>
      </w:r>
      <w:r w:rsidRPr="002176A5">
        <w:rPr>
          <w:rFonts w:ascii="Times New Roman" w:hAnsi="Times New Roman"/>
          <w:spacing w:val="-1"/>
          <w:szCs w:val="24"/>
        </w:rPr>
        <w:t xml:space="preserve"> </w:t>
      </w:r>
      <w:r w:rsidRPr="002176A5">
        <w:rPr>
          <w:rFonts w:ascii="Times New Roman" w:hAnsi="Times New Roman"/>
          <w:szCs w:val="24"/>
        </w:rPr>
        <w:t>is</w:t>
      </w:r>
      <w:r w:rsidRPr="002176A5">
        <w:rPr>
          <w:rFonts w:ascii="Times New Roman" w:hAnsi="Times New Roman"/>
          <w:spacing w:val="-4"/>
          <w:szCs w:val="24"/>
        </w:rPr>
        <w:t xml:space="preserve"> </w:t>
      </w:r>
      <w:r w:rsidRPr="002176A5">
        <w:rPr>
          <w:rFonts w:ascii="Times New Roman" w:hAnsi="Times New Roman"/>
          <w:szCs w:val="24"/>
        </w:rPr>
        <w:t>likely</w:t>
      </w:r>
      <w:r w:rsidRPr="002176A5">
        <w:rPr>
          <w:rFonts w:ascii="Times New Roman" w:hAnsi="Times New Roman"/>
          <w:spacing w:val="-11"/>
          <w:szCs w:val="24"/>
        </w:rPr>
        <w:t xml:space="preserve"> </w:t>
      </w:r>
      <w:r w:rsidRPr="002176A5">
        <w:rPr>
          <w:rFonts w:ascii="Times New Roman" w:hAnsi="Times New Roman"/>
          <w:szCs w:val="24"/>
        </w:rPr>
        <w:t>these</w:t>
      </w:r>
      <w:r w:rsidRPr="002176A5">
        <w:rPr>
          <w:rFonts w:ascii="Times New Roman" w:hAnsi="Times New Roman"/>
          <w:spacing w:val="-5"/>
          <w:szCs w:val="24"/>
        </w:rPr>
        <w:t xml:space="preserve"> </w:t>
      </w:r>
      <w:r w:rsidRPr="002176A5">
        <w:rPr>
          <w:rFonts w:ascii="Times New Roman" w:hAnsi="Times New Roman"/>
          <w:spacing w:val="-1"/>
          <w:szCs w:val="24"/>
        </w:rPr>
        <w:t>activities</w:t>
      </w:r>
      <w:r w:rsidRPr="002176A5">
        <w:rPr>
          <w:rFonts w:ascii="Times New Roman" w:hAnsi="Times New Roman"/>
          <w:spacing w:val="-5"/>
          <w:szCs w:val="24"/>
        </w:rPr>
        <w:t xml:space="preserve"> </w:t>
      </w:r>
      <w:r w:rsidRPr="002176A5">
        <w:rPr>
          <w:rFonts w:ascii="Times New Roman" w:hAnsi="Times New Roman"/>
          <w:spacing w:val="-1"/>
          <w:szCs w:val="24"/>
        </w:rPr>
        <w:t>would</w:t>
      </w:r>
      <w:r w:rsidRPr="002176A5">
        <w:rPr>
          <w:rFonts w:ascii="Times New Roman" w:hAnsi="Times New Roman"/>
          <w:spacing w:val="-4"/>
          <w:szCs w:val="24"/>
        </w:rPr>
        <w:t xml:space="preserve"> </w:t>
      </w:r>
      <w:r w:rsidRPr="002176A5">
        <w:rPr>
          <w:rFonts w:ascii="Times New Roman" w:hAnsi="Times New Roman"/>
          <w:szCs w:val="24"/>
        </w:rPr>
        <w:t>be</w:t>
      </w:r>
      <w:r w:rsidRPr="002176A5">
        <w:rPr>
          <w:rFonts w:ascii="Times New Roman" w:hAnsi="Times New Roman"/>
          <w:spacing w:val="115"/>
          <w:w w:val="99"/>
          <w:szCs w:val="24"/>
        </w:rPr>
        <w:t xml:space="preserve"> </w:t>
      </w:r>
      <w:r w:rsidRPr="002176A5">
        <w:rPr>
          <w:rFonts w:ascii="Times New Roman" w:hAnsi="Times New Roman"/>
          <w:spacing w:val="-1"/>
          <w:szCs w:val="24"/>
        </w:rPr>
        <w:t>reimbursable</w:t>
      </w:r>
      <w:r w:rsidRPr="002176A5">
        <w:rPr>
          <w:rFonts w:ascii="Times New Roman" w:hAnsi="Times New Roman"/>
          <w:spacing w:val="-11"/>
          <w:szCs w:val="24"/>
        </w:rPr>
        <w:t xml:space="preserve"> </w:t>
      </w:r>
      <w:r w:rsidRPr="002176A5">
        <w:rPr>
          <w:rFonts w:ascii="Times New Roman" w:hAnsi="Times New Roman"/>
          <w:szCs w:val="24"/>
        </w:rPr>
        <w:t>according</w:t>
      </w:r>
      <w:r w:rsidRPr="002176A5">
        <w:rPr>
          <w:rFonts w:ascii="Times New Roman" w:hAnsi="Times New Roman"/>
          <w:spacing w:val="-12"/>
          <w:szCs w:val="24"/>
        </w:rPr>
        <w:t xml:space="preserve"> </w:t>
      </w:r>
      <w:r w:rsidRPr="002176A5">
        <w:rPr>
          <w:rFonts w:ascii="Times New Roman" w:hAnsi="Times New Roman"/>
          <w:spacing w:val="1"/>
          <w:szCs w:val="24"/>
        </w:rPr>
        <w:t>to</w:t>
      </w:r>
      <w:r w:rsidRPr="002176A5">
        <w:rPr>
          <w:rFonts w:ascii="Times New Roman" w:hAnsi="Times New Roman"/>
          <w:spacing w:val="-9"/>
          <w:szCs w:val="24"/>
        </w:rPr>
        <w:t xml:space="preserve"> </w:t>
      </w:r>
      <w:r w:rsidRPr="002176A5">
        <w:rPr>
          <w:rFonts w:ascii="Times New Roman" w:hAnsi="Times New Roman"/>
          <w:spacing w:val="-1"/>
          <w:szCs w:val="24"/>
        </w:rPr>
        <w:t>federal</w:t>
      </w:r>
      <w:r w:rsidRPr="002176A5">
        <w:rPr>
          <w:rFonts w:ascii="Times New Roman" w:hAnsi="Times New Roman"/>
          <w:spacing w:val="-9"/>
          <w:szCs w:val="24"/>
        </w:rPr>
        <w:t xml:space="preserve"> </w:t>
      </w:r>
      <w:r w:rsidRPr="002176A5">
        <w:rPr>
          <w:rFonts w:ascii="Times New Roman" w:hAnsi="Times New Roman"/>
          <w:spacing w:val="-1"/>
          <w:szCs w:val="24"/>
        </w:rPr>
        <w:t>MAC</w:t>
      </w:r>
      <w:r w:rsidRPr="002176A5">
        <w:rPr>
          <w:rFonts w:ascii="Times New Roman" w:hAnsi="Times New Roman"/>
          <w:spacing w:val="-9"/>
          <w:szCs w:val="24"/>
        </w:rPr>
        <w:t xml:space="preserve"> </w:t>
      </w:r>
      <w:r w:rsidRPr="002176A5">
        <w:rPr>
          <w:rFonts w:ascii="Times New Roman" w:hAnsi="Times New Roman"/>
          <w:spacing w:val="-1"/>
          <w:szCs w:val="24"/>
        </w:rPr>
        <w:t>guidelines.</w:t>
      </w:r>
    </w:p>
    <w:p w14:paraId="1BC39F3C" w14:textId="77777777" w:rsidR="002176A5" w:rsidRPr="002176A5" w:rsidRDefault="002176A5" w:rsidP="002176A5">
      <w:pPr>
        <w:rPr>
          <w:rFonts w:ascii="Times New Roman" w:hAnsi="Times New Roman"/>
          <w:szCs w:val="24"/>
        </w:rPr>
      </w:pPr>
    </w:p>
    <w:p w14:paraId="3AC08AE7" w14:textId="77777777" w:rsidR="002176A5" w:rsidRPr="002176A5" w:rsidRDefault="002176A5" w:rsidP="00EC6E80">
      <w:pPr>
        <w:pStyle w:val="BodyText"/>
        <w:ind w:right="437"/>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administrative</w:t>
      </w:r>
      <w:r w:rsidRPr="002176A5">
        <w:rPr>
          <w:rFonts w:ascii="Times New Roman" w:hAnsi="Times New Roman"/>
          <w:spacing w:val="-5"/>
          <w:szCs w:val="24"/>
        </w:rPr>
        <w:t xml:space="preserve"> </w:t>
      </w:r>
      <w:r w:rsidRPr="002176A5">
        <w:rPr>
          <w:rFonts w:ascii="Times New Roman" w:hAnsi="Times New Roman"/>
          <w:spacing w:val="-1"/>
          <w:szCs w:val="24"/>
        </w:rPr>
        <w:t>costs</w:t>
      </w:r>
      <w:r w:rsidRPr="002176A5">
        <w:rPr>
          <w:rFonts w:ascii="Times New Roman" w:hAnsi="Times New Roman"/>
          <w:spacing w:val="-6"/>
          <w:szCs w:val="24"/>
        </w:rPr>
        <w:t xml:space="preserve"> </w:t>
      </w:r>
      <w:r w:rsidRPr="002176A5">
        <w:rPr>
          <w:rFonts w:ascii="Times New Roman" w:hAnsi="Times New Roman"/>
          <w:spacing w:val="-1"/>
          <w:szCs w:val="24"/>
        </w:rPr>
        <w:t>are</w:t>
      </w:r>
      <w:r w:rsidRPr="002176A5">
        <w:rPr>
          <w:rFonts w:ascii="Times New Roman" w:hAnsi="Times New Roman"/>
          <w:spacing w:val="-7"/>
          <w:szCs w:val="24"/>
        </w:rPr>
        <w:t xml:space="preserve"> </w:t>
      </w:r>
      <w:r w:rsidRPr="002176A5">
        <w:rPr>
          <w:rFonts w:ascii="Times New Roman" w:hAnsi="Times New Roman"/>
          <w:szCs w:val="24"/>
        </w:rPr>
        <w:t>allowed</w:t>
      </w:r>
      <w:r w:rsidRPr="002176A5">
        <w:rPr>
          <w:rFonts w:ascii="Times New Roman" w:hAnsi="Times New Roman"/>
          <w:spacing w:val="-6"/>
          <w:szCs w:val="24"/>
        </w:rPr>
        <w:t xml:space="preserve"> </w:t>
      </w:r>
      <w:r w:rsidRPr="002176A5">
        <w:rPr>
          <w:rFonts w:ascii="Times New Roman" w:hAnsi="Times New Roman"/>
          <w:spacing w:val="-1"/>
          <w:szCs w:val="24"/>
        </w:rPr>
        <w:t>as</w:t>
      </w:r>
      <w:r w:rsidRPr="002176A5">
        <w:rPr>
          <w:rFonts w:ascii="Times New Roman" w:hAnsi="Times New Roman"/>
          <w:spacing w:val="-6"/>
          <w:szCs w:val="24"/>
        </w:rPr>
        <w:t xml:space="preserve"> </w:t>
      </w:r>
      <w:r w:rsidRPr="002176A5">
        <w:rPr>
          <w:rFonts w:ascii="Times New Roman" w:hAnsi="Times New Roman"/>
          <w:spacing w:val="-1"/>
          <w:szCs w:val="24"/>
        </w:rPr>
        <w:t>claimable</w:t>
      </w:r>
      <w:r w:rsidRPr="002176A5">
        <w:rPr>
          <w:rFonts w:ascii="Times New Roman" w:hAnsi="Times New Roman"/>
          <w:spacing w:val="-7"/>
          <w:szCs w:val="24"/>
        </w:rPr>
        <w:t xml:space="preserve"> </w:t>
      </w:r>
      <w:r w:rsidRPr="002176A5">
        <w:rPr>
          <w:rFonts w:ascii="Times New Roman" w:hAnsi="Times New Roman"/>
          <w:spacing w:val="-1"/>
          <w:szCs w:val="24"/>
        </w:rPr>
        <w:t>under</w:t>
      </w:r>
      <w:r w:rsidRPr="002176A5">
        <w:rPr>
          <w:rFonts w:ascii="Times New Roman" w:hAnsi="Times New Roman"/>
          <w:spacing w:val="-7"/>
          <w:szCs w:val="24"/>
        </w:rPr>
        <w:t xml:space="preserve"> </w:t>
      </w:r>
      <w:r w:rsidRPr="002176A5">
        <w:rPr>
          <w:rFonts w:ascii="Times New Roman" w:hAnsi="Times New Roman"/>
          <w:szCs w:val="24"/>
        </w:rPr>
        <w:t>Title</w:t>
      </w:r>
      <w:r w:rsidRPr="002176A5">
        <w:rPr>
          <w:rFonts w:ascii="Times New Roman" w:hAnsi="Times New Roman"/>
          <w:spacing w:val="-7"/>
          <w:szCs w:val="24"/>
        </w:rPr>
        <w:t xml:space="preserve"> </w:t>
      </w:r>
      <w:r w:rsidRPr="002176A5">
        <w:rPr>
          <w:rFonts w:ascii="Times New Roman" w:hAnsi="Times New Roman"/>
          <w:spacing w:val="-1"/>
          <w:szCs w:val="24"/>
        </w:rPr>
        <w:t>XIX</w:t>
      </w:r>
      <w:r w:rsidRPr="002176A5">
        <w:rPr>
          <w:rFonts w:ascii="Times New Roman" w:hAnsi="Times New Roman"/>
          <w:spacing w:val="-4"/>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Social</w:t>
      </w:r>
      <w:r w:rsidRPr="002176A5">
        <w:rPr>
          <w:rFonts w:ascii="Times New Roman" w:hAnsi="Times New Roman"/>
          <w:spacing w:val="-6"/>
          <w:szCs w:val="24"/>
        </w:rPr>
        <w:t xml:space="preserve"> </w:t>
      </w:r>
      <w:r w:rsidRPr="002176A5">
        <w:rPr>
          <w:rFonts w:ascii="Times New Roman" w:hAnsi="Times New Roman"/>
          <w:szCs w:val="24"/>
        </w:rPr>
        <w:t>Security</w:t>
      </w:r>
      <w:r w:rsidRPr="002176A5">
        <w:rPr>
          <w:rFonts w:ascii="Times New Roman" w:hAnsi="Times New Roman"/>
          <w:spacing w:val="-8"/>
          <w:szCs w:val="24"/>
        </w:rPr>
        <w:t xml:space="preserve"> </w:t>
      </w:r>
      <w:r w:rsidRPr="002176A5">
        <w:rPr>
          <w:rFonts w:ascii="Times New Roman" w:hAnsi="Times New Roman"/>
          <w:spacing w:val="-1"/>
          <w:szCs w:val="24"/>
        </w:rPr>
        <w:t>Act.</w:t>
      </w:r>
      <w:r w:rsidRPr="002176A5">
        <w:rPr>
          <w:rFonts w:ascii="Times New Roman" w:hAnsi="Times New Roman"/>
          <w:spacing w:val="-5"/>
          <w:szCs w:val="24"/>
        </w:rPr>
        <w:t xml:space="preserve"> </w:t>
      </w:r>
      <w:r w:rsidRPr="002176A5">
        <w:rPr>
          <w:rFonts w:ascii="Times New Roman" w:hAnsi="Times New Roman"/>
          <w:szCs w:val="24"/>
        </w:rPr>
        <w:t>Title</w:t>
      </w:r>
      <w:r w:rsidRPr="002176A5">
        <w:rPr>
          <w:rFonts w:ascii="Times New Roman" w:hAnsi="Times New Roman"/>
          <w:spacing w:val="89"/>
          <w:w w:val="99"/>
          <w:szCs w:val="24"/>
        </w:rPr>
        <w:t xml:space="preserve"> </w:t>
      </w:r>
      <w:r w:rsidRPr="002176A5">
        <w:rPr>
          <w:rFonts w:ascii="Times New Roman" w:hAnsi="Times New Roman"/>
          <w:spacing w:val="-1"/>
          <w:szCs w:val="24"/>
        </w:rPr>
        <w:t>XIX</w:t>
      </w:r>
      <w:r w:rsidRPr="002176A5">
        <w:rPr>
          <w:rFonts w:ascii="Times New Roman" w:hAnsi="Times New Roman"/>
          <w:spacing w:val="-9"/>
          <w:szCs w:val="24"/>
        </w:rPr>
        <w:t xml:space="preserve"> </w:t>
      </w:r>
      <w:r w:rsidRPr="002176A5">
        <w:rPr>
          <w:rFonts w:ascii="Times New Roman" w:hAnsi="Times New Roman"/>
          <w:spacing w:val="-1"/>
          <w:szCs w:val="24"/>
        </w:rPr>
        <w:t>authorizes</w:t>
      </w:r>
      <w:r w:rsidRPr="002176A5">
        <w:rPr>
          <w:rFonts w:ascii="Times New Roman" w:hAnsi="Times New Roman"/>
          <w:spacing w:val="-7"/>
          <w:szCs w:val="24"/>
        </w:rPr>
        <w:t xml:space="preserve"> </w:t>
      </w:r>
      <w:r w:rsidRPr="002176A5">
        <w:rPr>
          <w:rFonts w:ascii="Times New Roman" w:hAnsi="Times New Roman"/>
          <w:spacing w:val="-1"/>
          <w:szCs w:val="24"/>
        </w:rPr>
        <w:t>federal</w:t>
      </w:r>
      <w:r w:rsidRPr="002176A5">
        <w:rPr>
          <w:rFonts w:ascii="Times New Roman" w:hAnsi="Times New Roman"/>
          <w:spacing w:val="-5"/>
          <w:szCs w:val="24"/>
        </w:rPr>
        <w:t xml:space="preserve"> </w:t>
      </w:r>
      <w:r w:rsidRPr="002176A5">
        <w:rPr>
          <w:rFonts w:ascii="Times New Roman" w:hAnsi="Times New Roman"/>
          <w:spacing w:val="-1"/>
          <w:szCs w:val="24"/>
        </w:rPr>
        <w:t>reimbursement</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states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quarterly</w:t>
      </w:r>
      <w:r w:rsidRPr="002176A5">
        <w:rPr>
          <w:rFonts w:ascii="Times New Roman" w:hAnsi="Times New Roman"/>
          <w:spacing w:val="-12"/>
          <w:szCs w:val="24"/>
        </w:rPr>
        <w:t xml:space="preserve"> </w:t>
      </w:r>
      <w:r w:rsidRPr="002176A5">
        <w:rPr>
          <w:rFonts w:ascii="Times New Roman" w:hAnsi="Times New Roman"/>
          <w:spacing w:val="-1"/>
          <w:szCs w:val="24"/>
        </w:rPr>
        <w:t>expenditures</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medical</w:t>
      </w:r>
      <w:r w:rsidRPr="002176A5">
        <w:rPr>
          <w:rFonts w:ascii="Times New Roman" w:hAnsi="Times New Roman"/>
          <w:spacing w:val="-8"/>
          <w:szCs w:val="24"/>
        </w:rPr>
        <w:t xml:space="preserve"> </w:t>
      </w:r>
      <w:r w:rsidRPr="002176A5">
        <w:rPr>
          <w:rFonts w:ascii="Times New Roman" w:hAnsi="Times New Roman"/>
          <w:spacing w:val="-1"/>
          <w:szCs w:val="24"/>
        </w:rPr>
        <w:t>assistance</w:t>
      </w:r>
      <w:r w:rsidRPr="002176A5">
        <w:rPr>
          <w:rFonts w:ascii="Times New Roman" w:hAnsi="Times New Roman"/>
          <w:spacing w:val="-8"/>
          <w:szCs w:val="24"/>
        </w:rPr>
        <w:t xml:space="preserve"> </w:t>
      </w:r>
      <w:r w:rsidRPr="002176A5">
        <w:rPr>
          <w:rFonts w:ascii="Times New Roman" w:hAnsi="Times New Roman"/>
          <w:szCs w:val="24"/>
        </w:rPr>
        <w:t>under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112"/>
          <w:szCs w:val="24"/>
        </w:rPr>
        <w:t xml:space="preserve"> </w:t>
      </w:r>
      <w:r w:rsidRPr="002176A5">
        <w:rPr>
          <w:rFonts w:ascii="Times New Roman" w:hAnsi="Times New Roman"/>
          <w:spacing w:val="-1"/>
          <w:szCs w:val="24"/>
        </w:rPr>
        <w:t>approved</w:t>
      </w:r>
      <w:r w:rsidRPr="002176A5">
        <w:rPr>
          <w:rFonts w:ascii="Times New Roman" w:hAnsi="Times New Roman"/>
          <w:spacing w:val="-7"/>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zCs w:val="24"/>
        </w:rPr>
        <w:t>State</w:t>
      </w:r>
      <w:r w:rsidRPr="002176A5">
        <w:rPr>
          <w:rFonts w:ascii="Times New Roman" w:hAnsi="Times New Roman"/>
          <w:spacing w:val="-7"/>
          <w:szCs w:val="24"/>
        </w:rPr>
        <w:t xml:space="preserve"> </w:t>
      </w:r>
      <w:r w:rsidRPr="002176A5">
        <w:rPr>
          <w:rFonts w:ascii="Times New Roman" w:hAnsi="Times New Roman"/>
          <w:szCs w:val="24"/>
        </w:rPr>
        <w:t>Plan,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zCs w:val="24"/>
        </w:rPr>
        <w:t>necessary</w:t>
      </w:r>
      <w:r w:rsidRPr="002176A5">
        <w:rPr>
          <w:rFonts w:ascii="Times New Roman" w:hAnsi="Times New Roman"/>
          <w:spacing w:val="-11"/>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administration</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state</w:t>
      </w:r>
      <w:r w:rsidRPr="002176A5">
        <w:rPr>
          <w:rFonts w:ascii="Times New Roman" w:hAnsi="Times New Roman"/>
          <w:spacing w:val="-8"/>
          <w:szCs w:val="24"/>
        </w:rPr>
        <w:t xml:space="preserve"> </w:t>
      </w:r>
      <w:r w:rsidRPr="002176A5">
        <w:rPr>
          <w:rFonts w:ascii="Times New Roman" w:hAnsi="Times New Roman"/>
          <w:szCs w:val="24"/>
        </w:rPr>
        <w:t>plan.</w:t>
      </w:r>
      <w:r w:rsidRPr="002176A5">
        <w:rPr>
          <w:rFonts w:ascii="Times New Roman" w:hAnsi="Times New Roman"/>
          <w:spacing w:val="-7"/>
          <w:szCs w:val="24"/>
        </w:rPr>
        <w:t xml:space="preserve"> </w:t>
      </w:r>
      <w:r w:rsidR="00F05A2F">
        <w:rPr>
          <w:rFonts w:ascii="Times New Roman" w:hAnsi="Times New Roman"/>
          <w:spacing w:val="-7"/>
          <w:szCs w:val="24"/>
        </w:rPr>
        <w:t xml:space="preserve"> </w:t>
      </w:r>
      <w:r w:rsidRPr="002176A5">
        <w:rPr>
          <w:rFonts w:ascii="Times New Roman" w:hAnsi="Times New Roman"/>
          <w:szCs w:val="24"/>
        </w:rPr>
        <w:t>This</w:t>
      </w:r>
      <w:r w:rsidRPr="002176A5">
        <w:rPr>
          <w:rFonts w:ascii="Times New Roman" w:hAnsi="Times New Roman"/>
          <w:spacing w:val="93"/>
          <w:w w:val="99"/>
          <w:szCs w:val="24"/>
        </w:rPr>
        <w:t xml:space="preserve"> </w:t>
      </w:r>
      <w:r w:rsidRPr="002176A5">
        <w:rPr>
          <w:rFonts w:ascii="Times New Roman" w:hAnsi="Times New Roman"/>
          <w:szCs w:val="24"/>
        </w:rPr>
        <w:t>joint</w:t>
      </w:r>
      <w:r w:rsidRPr="002176A5">
        <w:rPr>
          <w:rFonts w:ascii="Times New Roman" w:hAnsi="Times New Roman"/>
          <w:spacing w:val="-7"/>
          <w:szCs w:val="24"/>
        </w:rPr>
        <w:t xml:space="preserve"> </w:t>
      </w:r>
      <w:r w:rsidRPr="002176A5">
        <w:rPr>
          <w:rFonts w:ascii="Times New Roman" w:hAnsi="Times New Roman"/>
          <w:spacing w:val="-1"/>
          <w:szCs w:val="24"/>
        </w:rPr>
        <w:t>federal-state</w:t>
      </w:r>
      <w:r w:rsidRPr="002176A5">
        <w:rPr>
          <w:rFonts w:ascii="Times New Roman" w:hAnsi="Times New Roman"/>
          <w:spacing w:val="-5"/>
          <w:szCs w:val="24"/>
        </w:rPr>
        <w:t xml:space="preserve"> </w:t>
      </w:r>
      <w:r w:rsidRPr="002176A5">
        <w:rPr>
          <w:rFonts w:ascii="Times New Roman" w:hAnsi="Times New Roman"/>
          <w:szCs w:val="24"/>
        </w:rPr>
        <w:t>financing</w:t>
      </w:r>
      <w:r w:rsidRPr="002176A5">
        <w:rPr>
          <w:rFonts w:ascii="Times New Roman" w:hAnsi="Times New Roman"/>
          <w:spacing w:val="-9"/>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zCs w:val="24"/>
        </w:rPr>
        <w:t>is</w:t>
      </w:r>
      <w:r w:rsidRPr="002176A5">
        <w:rPr>
          <w:rFonts w:ascii="Times New Roman" w:hAnsi="Times New Roman"/>
          <w:spacing w:val="-7"/>
          <w:szCs w:val="24"/>
        </w:rPr>
        <w:t xml:space="preserve"> </w:t>
      </w:r>
      <w:r w:rsidRPr="002176A5">
        <w:rPr>
          <w:rFonts w:ascii="Times New Roman" w:hAnsi="Times New Roman"/>
          <w:spacing w:val="-1"/>
          <w:szCs w:val="24"/>
        </w:rPr>
        <w:t>described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section</w:t>
      </w:r>
      <w:r w:rsidRPr="002176A5">
        <w:rPr>
          <w:rFonts w:ascii="Times New Roman" w:hAnsi="Times New Roman"/>
          <w:spacing w:val="-6"/>
          <w:szCs w:val="24"/>
        </w:rPr>
        <w:t xml:space="preserve"> </w:t>
      </w:r>
      <w:r w:rsidRPr="002176A5">
        <w:rPr>
          <w:rFonts w:ascii="Times New Roman" w:hAnsi="Times New Roman"/>
          <w:szCs w:val="24"/>
        </w:rPr>
        <w:t>1903(a)</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Social</w:t>
      </w:r>
      <w:r w:rsidRPr="002176A5">
        <w:rPr>
          <w:rFonts w:ascii="Times New Roman" w:hAnsi="Times New Roman"/>
          <w:spacing w:val="-6"/>
          <w:szCs w:val="24"/>
        </w:rPr>
        <w:t xml:space="preserve"> </w:t>
      </w:r>
      <w:r w:rsidRPr="002176A5">
        <w:rPr>
          <w:rFonts w:ascii="Times New Roman" w:hAnsi="Times New Roman"/>
          <w:szCs w:val="24"/>
        </w:rPr>
        <w:t>Security</w:t>
      </w:r>
      <w:r w:rsidRPr="002176A5">
        <w:rPr>
          <w:rFonts w:ascii="Times New Roman" w:hAnsi="Times New Roman"/>
          <w:spacing w:val="-11"/>
          <w:szCs w:val="24"/>
        </w:rPr>
        <w:t xml:space="preserve"> </w:t>
      </w:r>
      <w:r w:rsidRPr="002176A5">
        <w:rPr>
          <w:rFonts w:ascii="Times New Roman" w:hAnsi="Times New Roman"/>
          <w:szCs w:val="24"/>
        </w:rPr>
        <w:t>Act</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1"/>
          <w:w w:val="99"/>
          <w:szCs w:val="24"/>
        </w:rPr>
        <w:t xml:space="preserve"> </w:t>
      </w:r>
      <w:r w:rsidRPr="002176A5">
        <w:rPr>
          <w:rFonts w:ascii="Times New Roman" w:hAnsi="Times New Roman"/>
          <w:spacing w:val="-1"/>
          <w:szCs w:val="24"/>
        </w:rPr>
        <w:t>sets</w:t>
      </w:r>
      <w:r w:rsidRPr="002176A5">
        <w:rPr>
          <w:rFonts w:ascii="Times New Roman" w:hAnsi="Times New Roman"/>
          <w:spacing w:val="-6"/>
          <w:szCs w:val="24"/>
        </w:rPr>
        <w:t xml:space="preserve"> </w:t>
      </w:r>
      <w:r w:rsidRPr="002176A5">
        <w:rPr>
          <w:rFonts w:ascii="Times New Roman" w:hAnsi="Times New Roman"/>
          <w:spacing w:val="-1"/>
          <w:szCs w:val="24"/>
        </w:rPr>
        <w:t>forth</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rates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6"/>
          <w:szCs w:val="24"/>
        </w:rPr>
        <w:t xml:space="preserve"> </w:t>
      </w:r>
      <w:r w:rsidRPr="002176A5">
        <w:rPr>
          <w:rFonts w:ascii="Times New Roman" w:hAnsi="Times New Roman"/>
          <w:spacing w:val="-1"/>
          <w:szCs w:val="24"/>
        </w:rPr>
        <w:t>federal</w:t>
      </w:r>
      <w:r w:rsidRPr="002176A5">
        <w:rPr>
          <w:rFonts w:ascii="Times New Roman" w:hAnsi="Times New Roman"/>
          <w:spacing w:val="-6"/>
          <w:szCs w:val="24"/>
        </w:rPr>
        <w:t xml:space="preserve"> </w:t>
      </w:r>
      <w:r w:rsidRPr="002176A5">
        <w:rPr>
          <w:rFonts w:ascii="Times New Roman" w:hAnsi="Times New Roman"/>
          <w:szCs w:val="24"/>
        </w:rPr>
        <w:t>financing</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different</w:t>
      </w:r>
      <w:r w:rsidRPr="002176A5">
        <w:rPr>
          <w:rFonts w:ascii="Times New Roman" w:hAnsi="Times New Roman"/>
          <w:spacing w:val="-6"/>
          <w:szCs w:val="24"/>
        </w:rPr>
        <w:t xml:space="preserve"> </w:t>
      </w:r>
      <w:r w:rsidRPr="002176A5">
        <w:rPr>
          <w:rFonts w:ascii="Times New Roman" w:hAnsi="Times New Roman"/>
          <w:spacing w:val="-1"/>
          <w:szCs w:val="24"/>
        </w:rPr>
        <w:t>types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pacing w:val="-1"/>
          <w:szCs w:val="24"/>
        </w:rPr>
        <w:t>Furthermore,</w:t>
      </w:r>
      <w:r w:rsidRPr="002176A5">
        <w:rPr>
          <w:rFonts w:ascii="Times New Roman" w:hAnsi="Times New Roman"/>
          <w:spacing w:val="-5"/>
          <w:szCs w:val="24"/>
        </w:rPr>
        <w:t xml:space="preserve"> </w:t>
      </w:r>
      <w:r w:rsidRPr="002176A5">
        <w:rPr>
          <w:rFonts w:ascii="Times New Roman" w:hAnsi="Times New Roman"/>
          <w:szCs w:val="24"/>
        </w:rPr>
        <w:t>Title</w:t>
      </w:r>
      <w:r w:rsidRPr="002176A5">
        <w:rPr>
          <w:rFonts w:ascii="Times New Roman" w:hAnsi="Times New Roman"/>
          <w:spacing w:val="-7"/>
          <w:szCs w:val="24"/>
        </w:rPr>
        <w:t xml:space="preserve"> </w:t>
      </w:r>
      <w:r w:rsidRPr="002176A5">
        <w:rPr>
          <w:rFonts w:ascii="Times New Roman" w:hAnsi="Times New Roman"/>
          <w:szCs w:val="24"/>
        </w:rPr>
        <w:t>42</w:t>
      </w:r>
      <w:r w:rsidRPr="002176A5">
        <w:rPr>
          <w:rFonts w:ascii="Times New Roman" w:hAnsi="Times New Roman"/>
          <w:spacing w:val="-6"/>
          <w:szCs w:val="24"/>
        </w:rPr>
        <w:t xml:space="preserve"> </w:t>
      </w:r>
      <w:r w:rsidRPr="002176A5">
        <w:rPr>
          <w:rFonts w:ascii="Times New Roman" w:hAnsi="Times New Roman"/>
          <w:szCs w:val="24"/>
        </w:rPr>
        <w:t>CFR</w:t>
      </w:r>
      <w:r w:rsidRPr="002176A5">
        <w:rPr>
          <w:rFonts w:ascii="Times New Roman" w:hAnsi="Times New Roman"/>
          <w:spacing w:val="-5"/>
          <w:szCs w:val="24"/>
        </w:rPr>
        <w:t xml:space="preserve"> </w:t>
      </w:r>
      <w:r w:rsidRPr="002176A5">
        <w:rPr>
          <w:rFonts w:ascii="Times New Roman" w:hAnsi="Times New Roman"/>
          <w:spacing w:val="-1"/>
          <w:szCs w:val="24"/>
        </w:rPr>
        <w:t>Part</w:t>
      </w:r>
      <w:r w:rsidR="00EC6E80">
        <w:rPr>
          <w:rFonts w:ascii="Times New Roman" w:hAnsi="Times New Roman"/>
          <w:spacing w:val="-1"/>
          <w:szCs w:val="24"/>
        </w:rPr>
        <w:t xml:space="preserve"> 433.15</w:t>
      </w:r>
      <w:r w:rsidR="00EC6E80">
        <w:rPr>
          <w:rFonts w:ascii="Times New Roman" w:hAnsi="Times New Roman"/>
          <w:szCs w:val="24"/>
        </w:rPr>
        <w:t xml:space="preserve"> </w:t>
      </w:r>
      <w:r w:rsidRPr="002176A5">
        <w:rPr>
          <w:rFonts w:ascii="Times New Roman" w:hAnsi="Times New Roman"/>
          <w:spacing w:val="-1"/>
          <w:szCs w:val="24"/>
        </w:rPr>
        <w:t>provides</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9"/>
          <w:szCs w:val="24"/>
        </w:rPr>
        <w:t xml:space="preserve"> </w:t>
      </w:r>
      <w:r w:rsidRPr="002176A5">
        <w:rPr>
          <w:rFonts w:ascii="Times New Roman" w:hAnsi="Times New Roman"/>
          <w:szCs w:val="24"/>
        </w:rPr>
        <w:t>most</w:t>
      </w:r>
      <w:r w:rsidRPr="002176A5">
        <w:rPr>
          <w:rFonts w:ascii="Times New Roman" w:hAnsi="Times New Roman"/>
          <w:spacing w:val="-8"/>
          <w:szCs w:val="24"/>
        </w:rPr>
        <w:t xml:space="preserve"> </w:t>
      </w:r>
      <w:r w:rsidRPr="002176A5">
        <w:rPr>
          <w:rFonts w:ascii="Times New Roman" w:hAnsi="Times New Roman"/>
          <w:spacing w:val="-1"/>
          <w:szCs w:val="24"/>
        </w:rPr>
        <w:t>detailed</w:t>
      </w:r>
      <w:r w:rsidRPr="002176A5">
        <w:rPr>
          <w:rFonts w:ascii="Times New Roman" w:hAnsi="Times New Roman"/>
          <w:spacing w:val="-8"/>
          <w:szCs w:val="24"/>
        </w:rPr>
        <w:t xml:space="preserve"> </w:t>
      </w:r>
      <w:r w:rsidRPr="002176A5">
        <w:rPr>
          <w:rFonts w:ascii="Times New Roman" w:hAnsi="Times New Roman"/>
          <w:spacing w:val="-1"/>
          <w:szCs w:val="24"/>
        </w:rPr>
        <w:t>compendium</w:t>
      </w:r>
      <w:r w:rsidRPr="002176A5">
        <w:rPr>
          <w:rFonts w:ascii="Times New Roman" w:hAnsi="Times New Roman"/>
          <w:spacing w:val="-8"/>
          <w:szCs w:val="24"/>
        </w:rPr>
        <w:t xml:space="preserve"> </w:t>
      </w:r>
      <w:r w:rsidRPr="002176A5">
        <w:rPr>
          <w:rFonts w:ascii="Times New Roman" w:hAnsi="Times New Roman"/>
          <w:szCs w:val="24"/>
        </w:rPr>
        <w:t>on</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administrative</w:t>
      </w:r>
      <w:r w:rsidRPr="002176A5">
        <w:rPr>
          <w:rFonts w:ascii="Times New Roman" w:hAnsi="Times New Roman"/>
          <w:spacing w:val="-7"/>
          <w:szCs w:val="24"/>
        </w:rPr>
        <w:t xml:space="preserve"> </w:t>
      </w:r>
      <w:r w:rsidRPr="002176A5">
        <w:rPr>
          <w:rFonts w:ascii="Times New Roman" w:hAnsi="Times New Roman"/>
          <w:spacing w:val="-1"/>
          <w:szCs w:val="24"/>
        </w:rPr>
        <w:t>activities</w:t>
      </w:r>
      <w:r w:rsidRPr="002176A5">
        <w:rPr>
          <w:rFonts w:ascii="Times New Roman" w:hAnsi="Times New Roman"/>
          <w:spacing w:val="-8"/>
          <w:szCs w:val="24"/>
        </w:rPr>
        <w:t xml:space="preserve"> </w:t>
      </w:r>
      <w:r w:rsidRPr="002176A5">
        <w:rPr>
          <w:rFonts w:ascii="Times New Roman" w:hAnsi="Times New Roman"/>
          <w:spacing w:val="-1"/>
          <w:szCs w:val="24"/>
        </w:rPr>
        <w:t>as</w:t>
      </w:r>
      <w:r w:rsidRPr="002176A5">
        <w:rPr>
          <w:rFonts w:ascii="Times New Roman" w:hAnsi="Times New Roman"/>
          <w:spacing w:val="-8"/>
          <w:szCs w:val="24"/>
        </w:rPr>
        <w:t xml:space="preserve"> </w:t>
      </w:r>
      <w:r w:rsidRPr="002176A5">
        <w:rPr>
          <w:rFonts w:ascii="Times New Roman" w:hAnsi="Times New Roman"/>
          <w:spacing w:val="-1"/>
          <w:szCs w:val="24"/>
        </w:rPr>
        <w:t>allowed</w:t>
      </w:r>
      <w:r w:rsidRPr="002176A5">
        <w:rPr>
          <w:rFonts w:ascii="Times New Roman" w:hAnsi="Times New Roman"/>
          <w:spacing w:val="-7"/>
          <w:szCs w:val="24"/>
        </w:rPr>
        <w:t xml:space="preserve"> </w:t>
      </w:r>
      <w:r w:rsidRPr="002176A5">
        <w:rPr>
          <w:rFonts w:ascii="Times New Roman" w:hAnsi="Times New Roman"/>
          <w:spacing w:val="-1"/>
          <w:szCs w:val="24"/>
        </w:rPr>
        <w:t>through</w:t>
      </w:r>
      <w:r w:rsidRPr="002176A5">
        <w:rPr>
          <w:rFonts w:ascii="Times New Roman" w:hAnsi="Times New Roman"/>
          <w:spacing w:val="103"/>
          <w:w w:val="99"/>
          <w:szCs w:val="24"/>
        </w:rPr>
        <w:t xml:space="preserve"> </w:t>
      </w:r>
      <w:r w:rsidRPr="002176A5">
        <w:rPr>
          <w:rFonts w:ascii="Times New Roman" w:hAnsi="Times New Roman"/>
          <w:szCs w:val="24"/>
        </w:rPr>
        <w:t>Title</w:t>
      </w:r>
      <w:r w:rsidRPr="002176A5">
        <w:rPr>
          <w:rFonts w:ascii="Times New Roman" w:hAnsi="Times New Roman"/>
          <w:spacing w:val="-11"/>
          <w:szCs w:val="24"/>
        </w:rPr>
        <w:t xml:space="preserve"> </w:t>
      </w:r>
      <w:r w:rsidRPr="002176A5">
        <w:rPr>
          <w:rFonts w:ascii="Times New Roman" w:hAnsi="Times New Roman"/>
          <w:spacing w:val="-1"/>
          <w:szCs w:val="24"/>
        </w:rPr>
        <w:t>XIX.</w:t>
      </w:r>
    </w:p>
    <w:p w14:paraId="079D8C0D" w14:textId="77777777" w:rsidR="002176A5" w:rsidRPr="002176A5" w:rsidRDefault="002176A5" w:rsidP="00F05A2F">
      <w:pPr>
        <w:jc w:val="both"/>
        <w:rPr>
          <w:rFonts w:ascii="Times New Roman" w:hAnsi="Times New Roman"/>
          <w:szCs w:val="24"/>
        </w:rPr>
      </w:pPr>
    </w:p>
    <w:p w14:paraId="421270D1" w14:textId="77777777" w:rsidR="002176A5" w:rsidRPr="002176A5" w:rsidRDefault="002176A5" w:rsidP="00F05A2F">
      <w:pPr>
        <w:pStyle w:val="BodyText"/>
        <w:ind w:right="202"/>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Administrative</w:t>
      </w:r>
      <w:r w:rsidRPr="002176A5">
        <w:rPr>
          <w:rFonts w:ascii="Times New Roman" w:hAnsi="Times New Roman"/>
          <w:spacing w:val="-8"/>
          <w:szCs w:val="24"/>
        </w:rPr>
        <w:t xml:space="preserve"> </w:t>
      </w:r>
      <w:r w:rsidRPr="002176A5">
        <w:rPr>
          <w:rFonts w:ascii="Times New Roman" w:hAnsi="Times New Roman"/>
          <w:szCs w:val="24"/>
        </w:rPr>
        <w:t>Claiming</w:t>
      </w:r>
      <w:r w:rsidRPr="002176A5">
        <w:rPr>
          <w:rFonts w:ascii="Times New Roman" w:hAnsi="Times New Roman"/>
          <w:spacing w:val="-11"/>
          <w:szCs w:val="24"/>
        </w:rPr>
        <w:t xml:space="preserve"> </w:t>
      </w:r>
      <w:r w:rsidRPr="002176A5">
        <w:rPr>
          <w:rFonts w:ascii="Times New Roman" w:hAnsi="Times New Roman"/>
          <w:szCs w:val="24"/>
        </w:rPr>
        <w:t>is</w:t>
      </w:r>
      <w:r w:rsidRPr="002176A5">
        <w:rPr>
          <w:rFonts w:ascii="Times New Roman" w:hAnsi="Times New Roman"/>
          <w:spacing w:val="-9"/>
          <w:szCs w:val="24"/>
        </w:rPr>
        <w:t xml:space="preserve"> </w:t>
      </w:r>
      <w:r w:rsidRPr="002176A5">
        <w:rPr>
          <w:rFonts w:ascii="Times New Roman" w:hAnsi="Times New Roman"/>
          <w:spacing w:val="-1"/>
          <w:szCs w:val="24"/>
        </w:rPr>
        <w:t>reimbursable</w:t>
      </w:r>
      <w:r w:rsidRPr="002176A5">
        <w:rPr>
          <w:rFonts w:ascii="Times New Roman" w:hAnsi="Times New Roman"/>
          <w:spacing w:val="-10"/>
          <w:szCs w:val="24"/>
        </w:rPr>
        <w:t xml:space="preserve"> </w:t>
      </w:r>
      <w:r w:rsidRPr="002176A5">
        <w:rPr>
          <w:rFonts w:ascii="Times New Roman" w:hAnsi="Times New Roman"/>
          <w:spacing w:val="-1"/>
          <w:szCs w:val="24"/>
        </w:rPr>
        <w:t>Medicaid</w:t>
      </w:r>
      <w:r w:rsidRPr="002176A5">
        <w:rPr>
          <w:rFonts w:ascii="Times New Roman" w:hAnsi="Times New Roman"/>
          <w:spacing w:val="-9"/>
          <w:szCs w:val="24"/>
        </w:rPr>
        <w:t xml:space="preserve"> </w:t>
      </w:r>
      <w:r w:rsidRPr="002176A5">
        <w:rPr>
          <w:rFonts w:ascii="Times New Roman" w:hAnsi="Times New Roman"/>
          <w:spacing w:val="-1"/>
          <w:szCs w:val="24"/>
        </w:rPr>
        <w:t>administrative</w:t>
      </w:r>
      <w:r w:rsidRPr="002176A5">
        <w:rPr>
          <w:rFonts w:ascii="Times New Roman" w:hAnsi="Times New Roman"/>
          <w:spacing w:val="-10"/>
          <w:szCs w:val="24"/>
        </w:rPr>
        <w:t xml:space="preserve"> </w:t>
      </w:r>
      <w:r w:rsidRPr="002176A5">
        <w:rPr>
          <w:rFonts w:ascii="Times New Roman" w:hAnsi="Times New Roman"/>
          <w:spacing w:val="-1"/>
          <w:szCs w:val="24"/>
        </w:rPr>
        <w:t>activities</w:t>
      </w:r>
      <w:r w:rsidRPr="002176A5">
        <w:rPr>
          <w:rFonts w:ascii="Times New Roman" w:hAnsi="Times New Roman"/>
          <w:spacing w:val="-9"/>
          <w:szCs w:val="24"/>
        </w:rPr>
        <w:t xml:space="preserve"> </w:t>
      </w:r>
      <w:r w:rsidRPr="002176A5">
        <w:rPr>
          <w:rFonts w:ascii="Times New Roman" w:hAnsi="Times New Roman"/>
          <w:spacing w:val="-1"/>
          <w:szCs w:val="24"/>
        </w:rPr>
        <w:t>performed</w:t>
      </w:r>
      <w:r w:rsidRPr="002176A5">
        <w:rPr>
          <w:rFonts w:ascii="Times New Roman" w:hAnsi="Times New Roman"/>
          <w:spacing w:val="-9"/>
          <w:szCs w:val="24"/>
        </w:rPr>
        <w:t xml:space="preserve"> </w:t>
      </w:r>
      <w:r w:rsidRPr="002176A5">
        <w:rPr>
          <w:rFonts w:ascii="Times New Roman" w:hAnsi="Times New Roman"/>
          <w:spacing w:val="2"/>
          <w:szCs w:val="24"/>
        </w:rPr>
        <w:t>by</w:t>
      </w:r>
      <w:r w:rsidRPr="002176A5">
        <w:rPr>
          <w:rFonts w:ascii="Times New Roman" w:hAnsi="Times New Roman"/>
          <w:spacing w:val="-12"/>
          <w:szCs w:val="24"/>
        </w:rPr>
        <w:t xml:space="preserve"> </w:t>
      </w:r>
      <w:r w:rsidRPr="002176A5">
        <w:rPr>
          <w:rFonts w:ascii="Times New Roman" w:hAnsi="Times New Roman"/>
          <w:szCs w:val="24"/>
        </w:rPr>
        <w:t>CDSS.</w:t>
      </w:r>
      <w:r w:rsidRPr="002176A5">
        <w:rPr>
          <w:rFonts w:ascii="Times New Roman" w:hAnsi="Times New Roman"/>
          <w:spacing w:val="-10"/>
          <w:szCs w:val="24"/>
        </w:rPr>
        <w:t xml:space="preserve"> </w:t>
      </w:r>
      <w:r w:rsidRPr="002176A5">
        <w:rPr>
          <w:rFonts w:ascii="Times New Roman" w:hAnsi="Times New Roman"/>
          <w:spacing w:val="-3"/>
          <w:szCs w:val="24"/>
        </w:rPr>
        <w:t>It</w:t>
      </w:r>
      <w:r w:rsidRPr="002176A5">
        <w:rPr>
          <w:rFonts w:ascii="Times New Roman" w:hAnsi="Times New Roman"/>
          <w:spacing w:val="121"/>
          <w:w w:val="99"/>
          <w:szCs w:val="24"/>
        </w:rPr>
        <w:t xml:space="preserve"> </w:t>
      </w:r>
      <w:r w:rsidRPr="002176A5">
        <w:rPr>
          <w:rFonts w:ascii="Times New Roman" w:hAnsi="Times New Roman"/>
          <w:szCs w:val="24"/>
        </w:rPr>
        <w:t>is</w:t>
      </w:r>
      <w:r w:rsidRPr="002176A5">
        <w:rPr>
          <w:rFonts w:ascii="Times New Roman" w:hAnsi="Times New Roman"/>
          <w:spacing w:val="-6"/>
          <w:szCs w:val="24"/>
        </w:rPr>
        <w:t xml:space="preserve"> </w:t>
      </w:r>
      <w:r w:rsidRPr="002176A5">
        <w:rPr>
          <w:rFonts w:ascii="Times New Roman" w:hAnsi="Times New Roman"/>
          <w:spacing w:val="-1"/>
          <w:szCs w:val="24"/>
        </w:rPr>
        <w:t>used</w:t>
      </w:r>
      <w:r w:rsidRPr="002176A5">
        <w:rPr>
          <w:rFonts w:ascii="Times New Roman" w:hAnsi="Times New Roman"/>
          <w:spacing w:val="-5"/>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both</w:t>
      </w:r>
      <w:r w:rsidRPr="002176A5">
        <w:rPr>
          <w:rFonts w:ascii="Times New Roman" w:hAnsi="Times New Roman"/>
          <w:spacing w:val="-6"/>
          <w:szCs w:val="24"/>
        </w:rPr>
        <w:t xml:space="preserve"> </w:t>
      </w:r>
      <w:r w:rsidRPr="002176A5">
        <w:rPr>
          <w:rFonts w:ascii="Times New Roman" w:hAnsi="Times New Roman"/>
          <w:spacing w:val="-1"/>
          <w:szCs w:val="24"/>
        </w:rPr>
        <w:t>adults</w:t>
      </w:r>
      <w:r w:rsidRPr="002176A5">
        <w:rPr>
          <w:rFonts w:ascii="Times New Roman" w:hAnsi="Times New Roman"/>
          <w:spacing w:val="-5"/>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pacing w:val="-1"/>
          <w:szCs w:val="24"/>
        </w:rPr>
        <w:t>children.</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Division</w:t>
      </w:r>
      <w:r w:rsidRPr="002176A5">
        <w:rPr>
          <w:rFonts w:ascii="Times New Roman" w:hAnsi="Times New Roman"/>
          <w:spacing w:val="-3"/>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pacing w:val="-1"/>
          <w:szCs w:val="24"/>
        </w:rPr>
        <w:t>Aging</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Adult</w:t>
      </w:r>
      <w:r w:rsidRPr="002176A5">
        <w:rPr>
          <w:rFonts w:ascii="Times New Roman" w:hAnsi="Times New Roman"/>
          <w:spacing w:val="-5"/>
          <w:szCs w:val="24"/>
        </w:rPr>
        <w:t xml:space="preserve"> </w:t>
      </w:r>
      <w:r w:rsidRPr="002176A5">
        <w:rPr>
          <w:rFonts w:ascii="Times New Roman" w:hAnsi="Times New Roman"/>
          <w:szCs w:val="24"/>
        </w:rPr>
        <w:t>Services</w:t>
      </w:r>
      <w:r w:rsidRPr="002176A5">
        <w:rPr>
          <w:rFonts w:ascii="Times New Roman" w:hAnsi="Times New Roman"/>
          <w:spacing w:val="-5"/>
          <w:szCs w:val="24"/>
        </w:rPr>
        <w:t xml:space="preserve"> </w:t>
      </w:r>
      <w:r w:rsidRPr="002176A5">
        <w:rPr>
          <w:rFonts w:ascii="Times New Roman" w:hAnsi="Times New Roman"/>
          <w:szCs w:val="24"/>
        </w:rPr>
        <w:t>(DAAS)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Division</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87"/>
          <w:w w:val="99"/>
          <w:szCs w:val="24"/>
        </w:rPr>
        <w:t xml:space="preserve"> </w:t>
      </w:r>
      <w:r w:rsidRPr="002176A5">
        <w:rPr>
          <w:rFonts w:ascii="Times New Roman" w:hAnsi="Times New Roman"/>
          <w:spacing w:val="-1"/>
          <w:szCs w:val="24"/>
        </w:rPr>
        <w:t>Social</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7"/>
          <w:szCs w:val="24"/>
        </w:rPr>
        <w:t xml:space="preserve"> </w:t>
      </w:r>
      <w:r w:rsidRPr="002176A5">
        <w:rPr>
          <w:rFonts w:ascii="Times New Roman" w:hAnsi="Times New Roman"/>
          <w:szCs w:val="24"/>
        </w:rPr>
        <w:t>(DSS)</w:t>
      </w:r>
      <w:r w:rsidRPr="002176A5">
        <w:rPr>
          <w:rFonts w:ascii="Times New Roman" w:hAnsi="Times New Roman"/>
          <w:spacing w:val="-8"/>
          <w:szCs w:val="24"/>
        </w:rPr>
        <w:t xml:space="preserve"> </w:t>
      </w:r>
      <w:r w:rsidRPr="002176A5">
        <w:rPr>
          <w:rFonts w:ascii="Times New Roman" w:hAnsi="Times New Roman"/>
          <w:szCs w:val="24"/>
        </w:rPr>
        <w:t>are</w:t>
      </w:r>
      <w:r w:rsidRPr="002176A5">
        <w:rPr>
          <w:rFonts w:ascii="Times New Roman" w:hAnsi="Times New Roman"/>
          <w:spacing w:val="-7"/>
          <w:szCs w:val="24"/>
        </w:rPr>
        <w:t xml:space="preserve"> </w:t>
      </w:r>
      <w:r w:rsidRPr="002176A5">
        <w:rPr>
          <w:rFonts w:ascii="Times New Roman" w:hAnsi="Times New Roman"/>
          <w:spacing w:val="-1"/>
          <w:szCs w:val="24"/>
        </w:rPr>
        <w:t>responsible</w:t>
      </w:r>
      <w:r w:rsidRPr="002176A5">
        <w:rPr>
          <w:rFonts w:ascii="Times New Roman" w:hAnsi="Times New Roman"/>
          <w:spacing w:val="-8"/>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carrying</w:t>
      </w:r>
      <w:r w:rsidRPr="002176A5">
        <w:rPr>
          <w:rFonts w:ascii="Times New Roman" w:hAnsi="Times New Roman"/>
          <w:spacing w:val="-9"/>
          <w:szCs w:val="24"/>
        </w:rPr>
        <w:t xml:space="preserve"> </w:t>
      </w:r>
      <w:r w:rsidRPr="002176A5">
        <w:rPr>
          <w:rFonts w:ascii="Times New Roman" w:hAnsi="Times New Roman"/>
          <w:szCs w:val="24"/>
        </w:rPr>
        <w:t>out</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zCs w:val="24"/>
        </w:rPr>
        <w:t>MAC.</w:t>
      </w:r>
    </w:p>
    <w:p w14:paraId="587ECE34" w14:textId="77777777" w:rsidR="002176A5" w:rsidRPr="002176A5" w:rsidRDefault="002176A5" w:rsidP="002176A5">
      <w:pPr>
        <w:rPr>
          <w:rFonts w:ascii="Times New Roman" w:hAnsi="Times New Roman"/>
          <w:szCs w:val="24"/>
        </w:rPr>
      </w:pPr>
    </w:p>
    <w:p w14:paraId="13B97749" w14:textId="77777777" w:rsidR="002176A5" w:rsidRPr="002176A5" w:rsidRDefault="002176A5" w:rsidP="002176A5">
      <w:pPr>
        <w:pStyle w:val="BodyText"/>
        <w:rPr>
          <w:rFonts w:ascii="Times New Roman" w:hAnsi="Times New Roman"/>
          <w:szCs w:val="24"/>
        </w:rPr>
      </w:pPr>
      <w:r w:rsidRPr="002176A5">
        <w:rPr>
          <w:rFonts w:ascii="Times New Roman" w:hAnsi="Times New Roman"/>
          <w:spacing w:val="-1"/>
          <w:szCs w:val="24"/>
        </w:rPr>
        <w:t>Approved</w:t>
      </w:r>
      <w:r w:rsidRPr="002176A5">
        <w:rPr>
          <w:rFonts w:ascii="Times New Roman" w:hAnsi="Times New Roman"/>
          <w:spacing w:val="-10"/>
          <w:szCs w:val="24"/>
        </w:rPr>
        <w:t xml:space="preserve"> </w:t>
      </w:r>
      <w:r w:rsidRPr="002176A5">
        <w:rPr>
          <w:rFonts w:ascii="Times New Roman" w:hAnsi="Times New Roman"/>
          <w:spacing w:val="-1"/>
          <w:szCs w:val="24"/>
        </w:rPr>
        <w:t>MAC</w:t>
      </w:r>
      <w:r w:rsidRPr="002176A5">
        <w:rPr>
          <w:rFonts w:ascii="Times New Roman" w:hAnsi="Times New Roman"/>
          <w:spacing w:val="-10"/>
          <w:szCs w:val="24"/>
        </w:rPr>
        <w:t xml:space="preserve"> </w:t>
      </w:r>
      <w:r w:rsidRPr="002176A5">
        <w:rPr>
          <w:rFonts w:ascii="Times New Roman" w:hAnsi="Times New Roman"/>
          <w:spacing w:val="-1"/>
          <w:szCs w:val="24"/>
        </w:rPr>
        <w:t>reimbursable</w:t>
      </w:r>
      <w:r w:rsidRPr="002176A5">
        <w:rPr>
          <w:rFonts w:ascii="Times New Roman" w:hAnsi="Times New Roman"/>
          <w:spacing w:val="-10"/>
          <w:szCs w:val="24"/>
        </w:rPr>
        <w:t xml:space="preserve"> </w:t>
      </w:r>
      <w:r w:rsidRPr="002176A5">
        <w:rPr>
          <w:rFonts w:ascii="Times New Roman" w:hAnsi="Times New Roman"/>
          <w:spacing w:val="-1"/>
          <w:szCs w:val="24"/>
        </w:rPr>
        <w:t>activities</w:t>
      </w:r>
      <w:r w:rsidRPr="002176A5">
        <w:rPr>
          <w:rFonts w:ascii="Times New Roman" w:hAnsi="Times New Roman"/>
          <w:spacing w:val="-10"/>
          <w:szCs w:val="24"/>
        </w:rPr>
        <w:t xml:space="preserve"> </w:t>
      </w:r>
      <w:r w:rsidRPr="002176A5">
        <w:rPr>
          <w:rFonts w:ascii="Times New Roman" w:hAnsi="Times New Roman"/>
          <w:spacing w:val="-1"/>
          <w:szCs w:val="24"/>
        </w:rPr>
        <w:t>are:</w:t>
      </w:r>
    </w:p>
    <w:p w14:paraId="4D21EF8E" w14:textId="77777777" w:rsidR="002176A5" w:rsidRPr="002176A5" w:rsidRDefault="002176A5" w:rsidP="00C95DDE">
      <w:pPr>
        <w:pStyle w:val="BodyText"/>
        <w:widowControl w:val="0"/>
        <w:numPr>
          <w:ilvl w:val="2"/>
          <w:numId w:val="95"/>
        </w:numPr>
        <w:tabs>
          <w:tab w:val="left" w:pos="824"/>
        </w:tabs>
        <w:spacing w:before="2" w:after="0" w:line="293" w:lineRule="exact"/>
        <w:rPr>
          <w:rFonts w:ascii="Times New Roman" w:hAnsi="Times New Roman"/>
          <w:szCs w:val="24"/>
        </w:rPr>
      </w:pPr>
      <w:r w:rsidRPr="002176A5">
        <w:rPr>
          <w:rFonts w:ascii="Times New Roman" w:hAnsi="Times New Roman"/>
          <w:spacing w:val="-1"/>
          <w:szCs w:val="24"/>
        </w:rPr>
        <w:t>Arranging</w:t>
      </w:r>
      <w:r w:rsidRPr="002176A5">
        <w:rPr>
          <w:rFonts w:ascii="Times New Roman" w:hAnsi="Times New Roman"/>
          <w:spacing w:val="-12"/>
          <w:szCs w:val="24"/>
        </w:rPr>
        <w:t xml:space="preserve"> </w:t>
      </w:r>
      <w:r w:rsidRPr="002176A5">
        <w:rPr>
          <w:rFonts w:ascii="Times New Roman" w:hAnsi="Times New Roman"/>
          <w:szCs w:val="24"/>
        </w:rPr>
        <w:t>for</w:t>
      </w:r>
      <w:r w:rsidRPr="002176A5">
        <w:rPr>
          <w:rFonts w:ascii="Times New Roman" w:hAnsi="Times New Roman"/>
          <w:spacing w:val="-9"/>
          <w:szCs w:val="24"/>
        </w:rPr>
        <w:t xml:space="preserve"> </w:t>
      </w:r>
      <w:r w:rsidRPr="002176A5">
        <w:rPr>
          <w:rFonts w:ascii="Times New Roman" w:hAnsi="Times New Roman"/>
          <w:szCs w:val="24"/>
        </w:rPr>
        <w:t>Transportation</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9"/>
          <w:szCs w:val="24"/>
        </w:rPr>
        <w:t xml:space="preserve"> </w:t>
      </w:r>
      <w:r w:rsidRPr="002176A5">
        <w:rPr>
          <w:rFonts w:ascii="Times New Roman" w:hAnsi="Times New Roman"/>
          <w:spacing w:val="-1"/>
          <w:szCs w:val="24"/>
        </w:rPr>
        <w:t>Access</w:t>
      </w:r>
      <w:r w:rsidRPr="002176A5">
        <w:rPr>
          <w:rFonts w:ascii="Times New Roman" w:hAnsi="Times New Roman"/>
          <w:spacing w:val="-8"/>
          <w:szCs w:val="24"/>
        </w:rPr>
        <w:t xml:space="preserve"> </w:t>
      </w:r>
      <w:r w:rsidRPr="002176A5">
        <w:rPr>
          <w:rFonts w:ascii="Times New Roman" w:hAnsi="Times New Roman"/>
          <w:spacing w:val="-1"/>
          <w:szCs w:val="24"/>
        </w:rPr>
        <w:t>Medical</w:t>
      </w:r>
      <w:r w:rsidRPr="002176A5">
        <w:rPr>
          <w:rFonts w:ascii="Times New Roman" w:hAnsi="Times New Roman"/>
          <w:spacing w:val="-9"/>
          <w:szCs w:val="24"/>
        </w:rPr>
        <w:t xml:space="preserve"> </w:t>
      </w:r>
      <w:r w:rsidRPr="002176A5">
        <w:rPr>
          <w:rFonts w:ascii="Times New Roman" w:hAnsi="Times New Roman"/>
          <w:spacing w:val="-1"/>
          <w:szCs w:val="24"/>
        </w:rPr>
        <w:t>Services</w:t>
      </w:r>
    </w:p>
    <w:p w14:paraId="29EFF1BB"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Facilitating</w:t>
      </w:r>
      <w:r w:rsidRPr="002176A5">
        <w:rPr>
          <w:rFonts w:ascii="Times New Roman" w:hAnsi="Times New Roman"/>
          <w:spacing w:val="-16"/>
          <w:szCs w:val="24"/>
        </w:rPr>
        <w:t xml:space="preserve"> </w:t>
      </w:r>
      <w:r w:rsidRPr="002176A5">
        <w:rPr>
          <w:rFonts w:ascii="Times New Roman" w:hAnsi="Times New Roman"/>
          <w:spacing w:val="-1"/>
          <w:szCs w:val="24"/>
        </w:rPr>
        <w:t>Medicaid</w:t>
      </w:r>
      <w:r w:rsidRPr="002176A5">
        <w:rPr>
          <w:rFonts w:ascii="Times New Roman" w:hAnsi="Times New Roman"/>
          <w:spacing w:val="-14"/>
          <w:szCs w:val="24"/>
        </w:rPr>
        <w:t xml:space="preserve"> </w:t>
      </w:r>
      <w:r w:rsidRPr="002176A5">
        <w:rPr>
          <w:rFonts w:ascii="Times New Roman" w:hAnsi="Times New Roman"/>
          <w:spacing w:val="-1"/>
          <w:szCs w:val="24"/>
        </w:rPr>
        <w:t>Program</w:t>
      </w:r>
      <w:r w:rsidRPr="002176A5">
        <w:rPr>
          <w:rFonts w:ascii="Times New Roman" w:hAnsi="Times New Roman"/>
          <w:spacing w:val="-13"/>
          <w:szCs w:val="24"/>
        </w:rPr>
        <w:t xml:space="preserve"> </w:t>
      </w:r>
      <w:r w:rsidRPr="002176A5">
        <w:rPr>
          <w:rFonts w:ascii="Times New Roman" w:hAnsi="Times New Roman"/>
          <w:szCs w:val="24"/>
        </w:rPr>
        <w:t>Eligibility</w:t>
      </w:r>
      <w:r w:rsidRPr="002176A5">
        <w:rPr>
          <w:rFonts w:ascii="Times New Roman" w:hAnsi="Times New Roman"/>
          <w:spacing w:val="-17"/>
          <w:szCs w:val="24"/>
        </w:rPr>
        <w:t xml:space="preserve"> </w:t>
      </w:r>
      <w:r w:rsidRPr="002176A5">
        <w:rPr>
          <w:rFonts w:ascii="Times New Roman" w:hAnsi="Times New Roman"/>
          <w:szCs w:val="24"/>
        </w:rPr>
        <w:t>Determination</w:t>
      </w:r>
    </w:p>
    <w:p w14:paraId="75194FEC"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Outreach</w:t>
      </w:r>
      <w:r w:rsidRPr="002176A5">
        <w:rPr>
          <w:rFonts w:ascii="Times New Roman" w:hAnsi="Times New Roman"/>
          <w:spacing w:val="-8"/>
          <w:szCs w:val="24"/>
        </w:rPr>
        <w:t xml:space="preserve"> </w:t>
      </w:r>
      <w:r w:rsidRPr="002176A5">
        <w:rPr>
          <w:rFonts w:ascii="Times New Roman" w:hAnsi="Times New Roman"/>
          <w:spacing w:val="-1"/>
          <w:szCs w:val="24"/>
        </w:rPr>
        <w:t>and</w:t>
      </w:r>
      <w:r w:rsidRPr="002176A5">
        <w:rPr>
          <w:rFonts w:ascii="Times New Roman" w:hAnsi="Times New Roman"/>
          <w:spacing w:val="-9"/>
          <w:szCs w:val="24"/>
        </w:rPr>
        <w:t xml:space="preserve"> </w:t>
      </w:r>
      <w:r w:rsidRPr="002176A5">
        <w:rPr>
          <w:rFonts w:ascii="Times New Roman" w:hAnsi="Times New Roman"/>
          <w:szCs w:val="24"/>
        </w:rPr>
        <w:t>Public</w:t>
      </w:r>
      <w:r w:rsidRPr="002176A5">
        <w:rPr>
          <w:rFonts w:ascii="Times New Roman" w:hAnsi="Times New Roman"/>
          <w:spacing w:val="-10"/>
          <w:szCs w:val="24"/>
        </w:rPr>
        <w:t xml:space="preserve"> </w:t>
      </w:r>
      <w:r w:rsidRPr="002176A5">
        <w:rPr>
          <w:rFonts w:ascii="Times New Roman" w:hAnsi="Times New Roman"/>
          <w:spacing w:val="-1"/>
          <w:szCs w:val="24"/>
        </w:rPr>
        <w:t>Awareness</w:t>
      </w:r>
    </w:p>
    <w:p w14:paraId="671C0B64"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Referral,</w:t>
      </w:r>
      <w:r w:rsidRPr="002176A5">
        <w:rPr>
          <w:rFonts w:ascii="Times New Roman" w:hAnsi="Times New Roman"/>
          <w:spacing w:val="-10"/>
          <w:szCs w:val="24"/>
        </w:rPr>
        <w:t xml:space="preserve"> </w:t>
      </w:r>
      <w:r w:rsidRPr="002176A5">
        <w:rPr>
          <w:rFonts w:ascii="Times New Roman" w:hAnsi="Times New Roman"/>
          <w:spacing w:val="-1"/>
          <w:szCs w:val="24"/>
        </w:rPr>
        <w:t>Coordination,</w:t>
      </w:r>
      <w:r w:rsidRPr="002176A5">
        <w:rPr>
          <w:rFonts w:ascii="Times New Roman" w:hAnsi="Times New Roman"/>
          <w:spacing w:val="-9"/>
          <w:szCs w:val="24"/>
        </w:rPr>
        <w:t xml:space="preserve"> </w:t>
      </w:r>
      <w:r w:rsidRPr="002176A5">
        <w:rPr>
          <w:rFonts w:ascii="Times New Roman" w:hAnsi="Times New Roman"/>
          <w:szCs w:val="24"/>
        </w:rPr>
        <w:t>and</w:t>
      </w:r>
      <w:r w:rsidRPr="002176A5">
        <w:rPr>
          <w:rFonts w:ascii="Times New Roman" w:hAnsi="Times New Roman"/>
          <w:spacing w:val="-10"/>
          <w:szCs w:val="24"/>
        </w:rPr>
        <w:t xml:space="preserve"> </w:t>
      </w:r>
      <w:r w:rsidRPr="002176A5">
        <w:rPr>
          <w:rFonts w:ascii="Times New Roman" w:hAnsi="Times New Roman"/>
          <w:spacing w:val="-1"/>
          <w:szCs w:val="24"/>
        </w:rPr>
        <w:t>Monitoring</w:t>
      </w:r>
      <w:r w:rsidRPr="002176A5">
        <w:rPr>
          <w:rFonts w:ascii="Times New Roman" w:hAnsi="Times New Roman"/>
          <w:spacing w:val="-11"/>
          <w:szCs w:val="24"/>
        </w:rPr>
        <w:t xml:space="preserve"> </w:t>
      </w:r>
      <w:r w:rsidRPr="002176A5">
        <w:rPr>
          <w:rFonts w:ascii="Times New Roman" w:hAnsi="Times New Roman"/>
          <w:szCs w:val="24"/>
        </w:rPr>
        <w:t>of</w:t>
      </w:r>
      <w:r w:rsidRPr="002176A5">
        <w:rPr>
          <w:rFonts w:ascii="Times New Roman" w:hAnsi="Times New Roman"/>
          <w:spacing w:val="-11"/>
          <w:szCs w:val="24"/>
        </w:rPr>
        <w:t xml:space="preserve"> </w:t>
      </w:r>
      <w:r w:rsidRPr="002176A5">
        <w:rPr>
          <w:rFonts w:ascii="Times New Roman" w:hAnsi="Times New Roman"/>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Services</w:t>
      </w:r>
    </w:p>
    <w:p w14:paraId="39EDE281" w14:textId="77777777" w:rsidR="005A6706" w:rsidRPr="005A6706" w:rsidRDefault="005A6706" w:rsidP="0044165A">
      <w:pPr>
        <w:keepNext/>
        <w:jc w:val="both"/>
        <w:outlineLvl w:val="1"/>
        <w:rPr>
          <w:rFonts w:ascii="Times New Roman" w:hAnsi="Times New Roman"/>
          <w:szCs w:val="24"/>
        </w:rPr>
      </w:pPr>
    </w:p>
    <w:p w14:paraId="76174D45" w14:textId="77777777" w:rsidR="002176A5" w:rsidRDefault="002176A5" w:rsidP="0044165A">
      <w:pPr>
        <w:jc w:val="both"/>
        <w:rPr>
          <w:rFonts w:ascii="Times New Roman" w:hAnsi="Times New Roman"/>
          <w:szCs w:val="24"/>
        </w:rPr>
      </w:pPr>
    </w:p>
    <w:p w14:paraId="76FC4B2C" w14:textId="77777777" w:rsidR="00DC14D4" w:rsidRDefault="00DC14D4" w:rsidP="0044165A">
      <w:pPr>
        <w:jc w:val="both"/>
        <w:rPr>
          <w:rFonts w:ascii="Times New Roman" w:hAnsi="Times New Roman"/>
          <w:szCs w:val="24"/>
        </w:rPr>
      </w:pPr>
    </w:p>
    <w:p w14:paraId="47DCC19B" w14:textId="77777777" w:rsidR="00DC14D4" w:rsidRDefault="00DC14D4" w:rsidP="0044165A">
      <w:pPr>
        <w:jc w:val="both"/>
        <w:rPr>
          <w:rFonts w:ascii="Times New Roman" w:hAnsi="Times New Roman"/>
          <w:szCs w:val="24"/>
        </w:rPr>
      </w:pPr>
    </w:p>
    <w:p w14:paraId="7AFC436D" w14:textId="77777777" w:rsidR="00CA7538" w:rsidRDefault="00CA7538" w:rsidP="0044165A">
      <w:pPr>
        <w:jc w:val="both"/>
        <w:rPr>
          <w:rFonts w:ascii="Times New Roman" w:hAnsi="Times New Roman"/>
          <w:szCs w:val="24"/>
        </w:rPr>
      </w:pPr>
    </w:p>
    <w:p w14:paraId="3AB3B0EC" w14:textId="77777777" w:rsidR="00DC14D4" w:rsidRDefault="00DC14D4" w:rsidP="0044165A">
      <w:pPr>
        <w:jc w:val="both"/>
        <w:rPr>
          <w:rFonts w:ascii="Times New Roman" w:hAnsi="Times New Roman"/>
          <w:szCs w:val="24"/>
        </w:rPr>
      </w:pPr>
    </w:p>
    <w:p w14:paraId="1A971F2F" w14:textId="77777777" w:rsidR="009F07D4" w:rsidRDefault="009F07D4" w:rsidP="0044165A">
      <w:pPr>
        <w:jc w:val="both"/>
        <w:rPr>
          <w:rFonts w:ascii="Times New Roman" w:hAnsi="Times New Roman"/>
          <w:szCs w:val="24"/>
        </w:rPr>
      </w:pPr>
    </w:p>
    <w:p w14:paraId="3294128F" w14:textId="77777777" w:rsidR="00E568AE" w:rsidRDefault="00E568AE" w:rsidP="0044165A">
      <w:pPr>
        <w:jc w:val="both"/>
        <w:rPr>
          <w:rFonts w:ascii="Times New Roman" w:hAnsi="Times New Roman"/>
          <w:szCs w:val="24"/>
        </w:rPr>
      </w:pPr>
    </w:p>
    <w:p w14:paraId="7598D289" w14:textId="77777777" w:rsidR="009F07D4" w:rsidRDefault="005A6706" w:rsidP="00154A53">
      <w:pPr>
        <w:jc w:val="both"/>
        <w:rPr>
          <w:rFonts w:ascii="Times New Roman" w:hAnsi="Times New Roman"/>
          <w:b/>
          <w:szCs w:val="24"/>
        </w:rPr>
      </w:pPr>
      <w:r w:rsidRPr="005A6706">
        <w:rPr>
          <w:rFonts w:ascii="Times New Roman" w:hAnsi="Times New Roman"/>
          <w:b/>
          <w:szCs w:val="24"/>
        </w:rPr>
        <w:lastRenderedPageBreak/>
        <w:t>Monitoring Staff</w:t>
      </w:r>
    </w:p>
    <w:p w14:paraId="02D1C2C4" w14:textId="77777777" w:rsidR="00154A53" w:rsidRPr="00154A53" w:rsidRDefault="00154A53" w:rsidP="00154A53">
      <w:pPr>
        <w:jc w:val="both"/>
        <w:rPr>
          <w:rFonts w:ascii="Times New Roman" w:hAnsi="Times New Roman"/>
          <w:b/>
          <w:sz w:val="10"/>
          <w:szCs w:val="10"/>
        </w:rPr>
      </w:pPr>
    </w:p>
    <w:p w14:paraId="44298962" w14:textId="77777777" w:rsidR="002176A5" w:rsidRPr="002176A5" w:rsidRDefault="002176A5" w:rsidP="002176A5">
      <w:pPr>
        <w:pStyle w:val="BodyText"/>
        <w:jc w:val="both"/>
        <w:rPr>
          <w:rFonts w:ascii="Times New Roman" w:hAnsi="Times New Roman"/>
          <w:szCs w:val="24"/>
        </w:rPr>
      </w:pPr>
      <w:r w:rsidRPr="002176A5">
        <w:rPr>
          <w:rFonts w:ascii="Times New Roman" w:hAnsi="Times New Roman"/>
          <w:spacing w:val="-1"/>
          <w:szCs w:val="24"/>
        </w:rPr>
        <w:t>Staff</w:t>
      </w:r>
      <w:r w:rsidRPr="002176A5">
        <w:rPr>
          <w:rFonts w:ascii="Times New Roman" w:hAnsi="Times New Roman"/>
          <w:spacing w:val="-7"/>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pacing w:val="-1"/>
          <w:szCs w:val="24"/>
        </w:rPr>
        <w:t>DMA,</w:t>
      </w:r>
      <w:r w:rsidRPr="002176A5">
        <w:rPr>
          <w:rFonts w:ascii="Times New Roman" w:hAnsi="Times New Roman"/>
          <w:spacing w:val="-5"/>
          <w:szCs w:val="24"/>
        </w:rPr>
        <w:t xml:space="preserve"> </w:t>
      </w:r>
      <w:r w:rsidRPr="002176A5">
        <w:rPr>
          <w:rFonts w:ascii="Times New Roman" w:hAnsi="Times New Roman"/>
          <w:szCs w:val="24"/>
        </w:rPr>
        <w:t>DAAS</w:t>
      </w:r>
      <w:r w:rsidRPr="002176A5">
        <w:rPr>
          <w:rFonts w:ascii="Times New Roman" w:hAnsi="Times New Roman"/>
          <w:spacing w:val="-5"/>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zCs w:val="24"/>
        </w:rPr>
        <w:t>is</w:t>
      </w:r>
      <w:r w:rsidRPr="002176A5">
        <w:rPr>
          <w:rFonts w:ascii="Times New Roman" w:hAnsi="Times New Roman"/>
          <w:spacing w:val="-5"/>
          <w:szCs w:val="24"/>
        </w:rPr>
        <w:t xml:space="preserve"> </w:t>
      </w:r>
      <w:r w:rsidRPr="002176A5">
        <w:rPr>
          <w:rFonts w:ascii="Times New Roman" w:hAnsi="Times New Roman"/>
          <w:spacing w:val="-1"/>
          <w:szCs w:val="24"/>
        </w:rPr>
        <w:t>responsible</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MAC.</w:t>
      </w:r>
      <w:r w:rsidRPr="002176A5">
        <w:rPr>
          <w:rFonts w:ascii="Times New Roman" w:hAnsi="Times New Roman"/>
          <w:spacing w:val="49"/>
          <w:szCs w:val="24"/>
        </w:rPr>
        <w:t xml:space="preserve"> </w:t>
      </w:r>
      <w:r w:rsidRPr="002176A5">
        <w:rPr>
          <w:rFonts w:ascii="Times New Roman" w:hAnsi="Times New Roman"/>
          <w:szCs w:val="24"/>
        </w:rPr>
        <w:t>DAAS</w:t>
      </w:r>
      <w:r w:rsidRPr="002176A5">
        <w:rPr>
          <w:rFonts w:ascii="Times New Roman" w:hAnsi="Times New Roman"/>
          <w:spacing w:val="-5"/>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4"/>
          <w:szCs w:val="24"/>
        </w:rPr>
        <w:t xml:space="preserve"> </w:t>
      </w:r>
      <w:r w:rsidRPr="002176A5">
        <w:rPr>
          <w:rFonts w:ascii="Times New Roman" w:hAnsi="Times New Roman"/>
          <w:spacing w:val="-1"/>
          <w:szCs w:val="24"/>
        </w:rPr>
        <w:t>are</w:t>
      </w:r>
      <w:r w:rsidRPr="002176A5">
        <w:rPr>
          <w:rFonts w:ascii="Times New Roman" w:hAnsi="Times New Roman"/>
          <w:spacing w:val="-7"/>
          <w:szCs w:val="24"/>
        </w:rPr>
        <w:t xml:space="preserve"> </w:t>
      </w:r>
      <w:r w:rsidRPr="002176A5">
        <w:rPr>
          <w:rFonts w:ascii="Times New Roman" w:hAnsi="Times New Roman"/>
          <w:szCs w:val="24"/>
        </w:rPr>
        <w:t>responsible</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7"/>
          <w:w w:val="99"/>
          <w:szCs w:val="24"/>
        </w:rPr>
        <w:t xml:space="preserve"> </w:t>
      </w:r>
      <w:r w:rsidRPr="002176A5">
        <w:rPr>
          <w:rFonts w:ascii="Times New Roman" w:hAnsi="Times New Roman"/>
          <w:spacing w:val="-1"/>
          <w:szCs w:val="24"/>
        </w:rPr>
        <w:t>management</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zCs w:val="24"/>
        </w:rPr>
        <w:t>oversight</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pacing w:val="-1"/>
          <w:szCs w:val="24"/>
        </w:rPr>
        <w:t>all</w:t>
      </w:r>
      <w:r w:rsidRPr="002176A5">
        <w:rPr>
          <w:rFonts w:ascii="Times New Roman" w:hAnsi="Times New Roman"/>
          <w:spacing w:val="-6"/>
          <w:szCs w:val="24"/>
        </w:rPr>
        <w:t xml:space="preserve"> </w:t>
      </w:r>
      <w:r w:rsidRPr="002176A5">
        <w:rPr>
          <w:rFonts w:ascii="Times New Roman" w:hAnsi="Times New Roman"/>
          <w:spacing w:val="-1"/>
          <w:szCs w:val="24"/>
        </w:rPr>
        <w:t>aspects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zCs w:val="24"/>
        </w:rPr>
        <w:t>CDSS</w:t>
      </w:r>
      <w:r w:rsidRPr="002176A5">
        <w:rPr>
          <w:rFonts w:ascii="Times New Roman" w:hAnsi="Times New Roman"/>
          <w:spacing w:val="-5"/>
          <w:szCs w:val="24"/>
        </w:rPr>
        <w:t xml:space="preserve"> </w:t>
      </w:r>
      <w:r w:rsidRPr="002176A5">
        <w:rPr>
          <w:rFonts w:ascii="Times New Roman" w:hAnsi="Times New Roman"/>
          <w:spacing w:val="-1"/>
          <w:szCs w:val="24"/>
        </w:rPr>
        <w:t>adherence</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pacing w:val="-1"/>
          <w:szCs w:val="24"/>
        </w:rPr>
        <w:t>federal</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5"/>
          <w:szCs w:val="24"/>
        </w:rPr>
        <w:t xml:space="preserve"> </w:t>
      </w:r>
      <w:r w:rsidRPr="002176A5">
        <w:rPr>
          <w:rFonts w:ascii="Times New Roman" w:hAnsi="Times New Roman"/>
          <w:spacing w:val="-1"/>
          <w:szCs w:val="24"/>
        </w:rPr>
        <w:t>guidelines.</w:t>
      </w:r>
      <w:r w:rsidRPr="002176A5">
        <w:rPr>
          <w:rFonts w:ascii="Times New Roman" w:hAnsi="Times New Roman"/>
          <w:spacing w:val="85"/>
          <w:w w:val="99"/>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pacing w:val="-1"/>
          <w:szCs w:val="24"/>
        </w:rPr>
        <w:t>establishes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8"/>
          <w:szCs w:val="24"/>
        </w:rPr>
        <w:t xml:space="preserve"> </w:t>
      </w:r>
      <w:r w:rsidRPr="002176A5">
        <w:rPr>
          <w:rFonts w:ascii="Times New Roman" w:hAnsi="Times New Roman"/>
          <w:szCs w:val="24"/>
        </w:rPr>
        <w:t>updates</w:t>
      </w:r>
      <w:r w:rsidRPr="002176A5">
        <w:rPr>
          <w:rFonts w:ascii="Times New Roman" w:hAnsi="Times New Roman"/>
          <w:spacing w:val="-7"/>
          <w:szCs w:val="24"/>
        </w:rPr>
        <w:t xml:space="preserve"> </w:t>
      </w:r>
      <w:r w:rsidRPr="002176A5">
        <w:rPr>
          <w:rFonts w:ascii="Times New Roman" w:hAnsi="Times New Roman"/>
          <w:spacing w:val="-1"/>
          <w:szCs w:val="24"/>
        </w:rPr>
        <w:t>procedures</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administration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operation</w:t>
      </w:r>
      <w:r w:rsidRPr="002176A5">
        <w:rPr>
          <w:rFonts w:ascii="Times New Roman" w:hAnsi="Times New Roman"/>
          <w:spacing w:val="-7"/>
          <w:szCs w:val="24"/>
        </w:rPr>
        <w:t xml:space="preserve"> </w:t>
      </w:r>
      <w:r w:rsidRPr="002176A5">
        <w:rPr>
          <w:rFonts w:ascii="Times New Roman" w:hAnsi="Times New Roman"/>
          <w:szCs w:val="24"/>
        </w:rPr>
        <w:t>o</w:t>
      </w:r>
      <w:r w:rsidR="00363638">
        <w:rPr>
          <w:rFonts w:ascii="Times New Roman" w:hAnsi="Times New Roman"/>
          <w:szCs w:val="24"/>
        </w:rPr>
        <w:t>f M</w:t>
      </w:r>
      <w:r w:rsidRPr="002176A5">
        <w:rPr>
          <w:rFonts w:ascii="Times New Roman" w:hAnsi="Times New Roman"/>
          <w:szCs w:val="24"/>
        </w:rPr>
        <w:t>AC.</w:t>
      </w:r>
    </w:p>
    <w:p w14:paraId="08884694"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pacing w:val="-1"/>
          <w:sz w:val="24"/>
          <w:szCs w:val="24"/>
        </w:rPr>
        <w:t>Performance</w:t>
      </w:r>
      <w:r w:rsidRPr="002176A5">
        <w:rPr>
          <w:rFonts w:ascii="Times New Roman" w:hAnsi="Times New Roman"/>
          <w:b/>
          <w:spacing w:val="-9"/>
          <w:sz w:val="24"/>
          <w:szCs w:val="24"/>
        </w:rPr>
        <w:t xml:space="preserve"> </w:t>
      </w:r>
      <w:r w:rsidRPr="002176A5">
        <w:rPr>
          <w:rFonts w:ascii="Times New Roman" w:hAnsi="Times New Roman"/>
          <w:b/>
          <w:spacing w:val="-1"/>
          <w:sz w:val="24"/>
          <w:szCs w:val="24"/>
        </w:rPr>
        <w:t>measures</w:t>
      </w:r>
      <w:r w:rsidRPr="002176A5">
        <w:rPr>
          <w:rFonts w:ascii="Times New Roman" w:hAnsi="Times New Roman"/>
          <w:b/>
          <w:spacing w:val="-9"/>
          <w:sz w:val="24"/>
          <w:szCs w:val="24"/>
        </w:rPr>
        <w:t xml:space="preserve"> </w:t>
      </w:r>
      <w:r w:rsidRPr="002176A5">
        <w:rPr>
          <w:rFonts w:ascii="Times New Roman" w:hAnsi="Times New Roman"/>
          <w:b/>
          <w:spacing w:val="-1"/>
          <w:sz w:val="24"/>
          <w:szCs w:val="24"/>
        </w:rPr>
        <w:t>reported</w:t>
      </w:r>
      <w:r w:rsidRPr="002176A5">
        <w:rPr>
          <w:rFonts w:ascii="Times New Roman" w:hAnsi="Times New Roman"/>
          <w:b/>
          <w:spacing w:val="-9"/>
          <w:sz w:val="24"/>
          <w:szCs w:val="24"/>
        </w:rPr>
        <w:t xml:space="preserve"> </w:t>
      </w:r>
      <w:r w:rsidRPr="002176A5">
        <w:rPr>
          <w:rFonts w:ascii="Times New Roman" w:hAnsi="Times New Roman"/>
          <w:b/>
          <w:sz w:val="24"/>
          <w:szCs w:val="24"/>
        </w:rPr>
        <w:t>semiannually</w:t>
      </w:r>
      <w:r w:rsidRPr="002176A5">
        <w:rPr>
          <w:rFonts w:ascii="Times New Roman" w:hAnsi="Times New Roman"/>
          <w:b/>
          <w:spacing w:val="-12"/>
          <w:sz w:val="24"/>
          <w:szCs w:val="24"/>
        </w:rPr>
        <w:t xml:space="preserve"> </w:t>
      </w:r>
      <w:r w:rsidRPr="002176A5">
        <w:rPr>
          <w:rFonts w:ascii="Times New Roman" w:hAnsi="Times New Roman"/>
          <w:b/>
          <w:sz w:val="24"/>
          <w:szCs w:val="24"/>
        </w:rPr>
        <w:t>as</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described</w:t>
      </w:r>
      <w:r w:rsidRPr="002176A5">
        <w:rPr>
          <w:rFonts w:ascii="Times New Roman" w:hAnsi="Times New Roman"/>
          <w:b/>
          <w:spacing w:val="-9"/>
          <w:sz w:val="24"/>
          <w:szCs w:val="24"/>
        </w:rPr>
        <w:t xml:space="preserve"> </w:t>
      </w:r>
      <w:r w:rsidRPr="002176A5">
        <w:rPr>
          <w:rFonts w:ascii="Times New Roman" w:hAnsi="Times New Roman"/>
          <w:b/>
          <w:sz w:val="24"/>
          <w:szCs w:val="24"/>
        </w:rPr>
        <w:t>in</w:t>
      </w:r>
      <w:r w:rsidRPr="002176A5">
        <w:rPr>
          <w:rFonts w:ascii="Times New Roman" w:hAnsi="Times New Roman"/>
          <w:b/>
          <w:spacing w:val="-9"/>
          <w:sz w:val="24"/>
          <w:szCs w:val="24"/>
        </w:rPr>
        <w:t xml:space="preserve"> </w:t>
      </w:r>
      <w:r w:rsidRPr="002176A5">
        <w:rPr>
          <w:rFonts w:ascii="Times New Roman" w:hAnsi="Times New Roman"/>
          <w:b/>
          <w:sz w:val="24"/>
          <w:szCs w:val="24"/>
        </w:rPr>
        <w:t>the</w:t>
      </w:r>
      <w:r w:rsidRPr="002176A5">
        <w:rPr>
          <w:rFonts w:ascii="Times New Roman" w:hAnsi="Times New Roman"/>
          <w:b/>
          <w:spacing w:val="-11"/>
          <w:sz w:val="24"/>
          <w:szCs w:val="24"/>
        </w:rPr>
        <w:t xml:space="preserve"> </w:t>
      </w:r>
      <w:r w:rsidRPr="002176A5">
        <w:rPr>
          <w:rFonts w:ascii="Times New Roman" w:hAnsi="Times New Roman"/>
          <w:b/>
          <w:spacing w:val="-1"/>
          <w:sz w:val="24"/>
          <w:szCs w:val="24"/>
        </w:rPr>
        <w:t>MAC</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Intra-Departmental</w:t>
      </w:r>
      <w:r w:rsidRPr="002176A5">
        <w:rPr>
          <w:rFonts w:ascii="Times New Roman" w:hAnsi="Times New Roman"/>
          <w:b/>
          <w:spacing w:val="81"/>
          <w:w w:val="99"/>
          <w:sz w:val="24"/>
          <w:szCs w:val="24"/>
        </w:rPr>
        <w:t xml:space="preserve"> </w:t>
      </w:r>
      <w:r w:rsidRPr="002176A5">
        <w:rPr>
          <w:rFonts w:ascii="Times New Roman" w:hAnsi="Times New Roman"/>
          <w:b/>
          <w:sz w:val="24"/>
          <w:szCs w:val="24"/>
        </w:rPr>
        <w:t>Memorandum</w:t>
      </w:r>
      <w:r w:rsidRPr="002176A5">
        <w:rPr>
          <w:rFonts w:ascii="Times New Roman" w:hAnsi="Times New Roman"/>
          <w:b/>
          <w:spacing w:val="-15"/>
          <w:sz w:val="24"/>
          <w:szCs w:val="24"/>
        </w:rPr>
        <w:t xml:space="preserve"> </w:t>
      </w:r>
      <w:r w:rsidRPr="002176A5">
        <w:rPr>
          <w:rFonts w:ascii="Times New Roman" w:hAnsi="Times New Roman"/>
          <w:b/>
          <w:sz w:val="24"/>
          <w:szCs w:val="24"/>
        </w:rPr>
        <w:t>of</w:t>
      </w:r>
      <w:r w:rsidRPr="002176A5">
        <w:rPr>
          <w:rFonts w:ascii="Times New Roman" w:hAnsi="Times New Roman"/>
          <w:b/>
          <w:spacing w:val="-12"/>
          <w:sz w:val="24"/>
          <w:szCs w:val="24"/>
        </w:rPr>
        <w:t xml:space="preserve"> </w:t>
      </w:r>
      <w:r w:rsidRPr="002176A5">
        <w:rPr>
          <w:rFonts w:ascii="Times New Roman" w:hAnsi="Times New Roman"/>
          <w:b/>
          <w:spacing w:val="-1"/>
          <w:sz w:val="24"/>
          <w:szCs w:val="24"/>
        </w:rPr>
        <w:t>Agreement</w:t>
      </w:r>
      <w:r w:rsidRPr="002176A5">
        <w:rPr>
          <w:rFonts w:ascii="Times New Roman" w:hAnsi="Times New Roman"/>
          <w:b/>
          <w:spacing w:val="-14"/>
          <w:sz w:val="24"/>
          <w:szCs w:val="24"/>
        </w:rPr>
        <w:t xml:space="preserve"> </w:t>
      </w:r>
      <w:r w:rsidRPr="002176A5">
        <w:rPr>
          <w:rFonts w:ascii="Times New Roman" w:hAnsi="Times New Roman"/>
          <w:b/>
          <w:spacing w:val="-1"/>
          <w:sz w:val="24"/>
          <w:szCs w:val="24"/>
        </w:rPr>
        <w:t>(IMOA).</w:t>
      </w:r>
    </w:p>
    <w:p w14:paraId="6F085B4D" w14:textId="77777777" w:rsidR="002176A5" w:rsidRPr="002176A5" w:rsidRDefault="002176A5" w:rsidP="002176A5">
      <w:pPr>
        <w:spacing w:before="7"/>
        <w:rPr>
          <w:rFonts w:ascii="Times New Roman" w:hAnsi="Times New Roman"/>
          <w:b/>
          <w:bCs/>
          <w:szCs w:val="24"/>
        </w:rPr>
      </w:pPr>
    </w:p>
    <w:p w14:paraId="2EA39A60"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number</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names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zCs w:val="24"/>
        </w:rPr>
        <w:t>claiming</w:t>
      </w:r>
      <w:r w:rsidRPr="002176A5">
        <w:rPr>
          <w:rFonts w:ascii="Times New Roman" w:hAnsi="Times New Roman"/>
          <w:spacing w:val="-10"/>
          <w:szCs w:val="24"/>
        </w:rPr>
        <w:t xml:space="preserve"> </w:t>
      </w:r>
      <w:r w:rsidRPr="002176A5">
        <w:rPr>
          <w:rFonts w:ascii="Times New Roman" w:hAnsi="Times New Roman"/>
          <w:szCs w:val="24"/>
        </w:rPr>
        <w:t>MAC;</w:t>
      </w:r>
    </w:p>
    <w:p w14:paraId="55662306"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number</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names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pacing w:val="-1"/>
          <w:szCs w:val="24"/>
        </w:rPr>
        <w:t>monitored</w:t>
      </w:r>
      <w:r w:rsidRPr="002176A5">
        <w:rPr>
          <w:rFonts w:ascii="Times New Roman" w:hAnsi="Times New Roman"/>
          <w:spacing w:val="-7"/>
          <w:szCs w:val="24"/>
        </w:rPr>
        <w:t xml:space="preserve"> </w:t>
      </w:r>
      <w:r w:rsidRPr="002176A5">
        <w:rPr>
          <w:rFonts w:ascii="Times New Roman" w:hAnsi="Times New Roman"/>
          <w:szCs w:val="24"/>
        </w:rPr>
        <w:t>during</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zCs w:val="24"/>
        </w:rPr>
        <w:t>previous</w:t>
      </w:r>
      <w:r w:rsidRPr="002176A5">
        <w:rPr>
          <w:rFonts w:ascii="Times New Roman" w:hAnsi="Times New Roman"/>
          <w:spacing w:val="-6"/>
          <w:szCs w:val="24"/>
        </w:rPr>
        <w:t xml:space="preserve"> </w:t>
      </w:r>
      <w:r w:rsidRPr="002176A5">
        <w:rPr>
          <w:rFonts w:ascii="Times New Roman" w:hAnsi="Times New Roman"/>
          <w:spacing w:val="-1"/>
          <w:szCs w:val="24"/>
        </w:rPr>
        <w:t>period;</w:t>
      </w:r>
    </w:p>
    <w:p w14:paraId="4A5A8854"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Total</w:t>
      </w:r>
      <w:r w:rsidRPr="002176A5">
        <w:rPr>
          <w:rFonts w:ascii="Times New Roman" w:hAnsi="Times New Roman"/>
          <w:spacing w:val="-3"/>
          <w:szCs w:val="24"/>
        </w:rPr>
        <w:t xml:space="preserve"> </w:t>
      </w:r>
      <w:r w:rsidRPr="002176A5">
        <w:rPr>
          <w:rFonts w:ascii="Times New Roman" w:hAnsi="Times New Roman"/>
          <w:spacing w:val="-1"/>
          <w:szCs w:val="24"/>
        </w:rPr>
        <w:t>number</w:t>
      </w:r>
      <w:r w:rsidRPr="002176A5">
        <w:rPr>
          <w:rFonts w:ascii="Times New Roman" w:hAnsi="Times New Roman"/>
          <w:spacing w:val="-4"/>
          <w:szCs w:val="24"/>
        </w:rPr>
        <w:t xml:space="preserve"> </w:t>
      </w:r>
      <w:r w:rsidRPr="002176A5">
        <w:rPr>
          <w:rFonts w:ascii="Times New Roman" w:hAnsi="Times New Roman"/>
          <w:szCs w:val="24"/>
        </w:rPr>
        <w:t>of</w:t>
      </w:r>
      <w:r w:rsidRPr="002176A5">
        <w:rPr>
          <w:rFonts w:ascii="Times New Roman" w:hAnsi="Times New Roman"/>
          <w:spacing w:val="-4"/>
          <w:szCs w:val="24"/>
        </w:rPr>
        <w:t xml:space="preserve"> </w:t>
      </w:r>
      <w:r w:rsidRPr="002176A5">
        <w:rPr>
          <w:rFonts w:ascii="Times New Roman" w:hAnsi="Times New Roman"/>
          <w:spacing w:val="-1"/>
          <w:szCs w:val="24"/>
        </w:rPr>
        <w:t>claims</w:t>
      </w:r>
      <w:r w:rsidRPr="002176A5">
        <w:rPr>
          <w:rFonts w:ascii="Times New Roman" w:hAnsi="Times New Roman"/>
          <w:spacing w:val="-4"/>
          <w:szCs w:val="24"/>
        </w:rPr>
        <w:t xml:space="preserve"> </w:t>
      </w:r>
      <w:r w:rsidRPr="002176A5">
        <w:rPr>
          <w:rFonts w:ascii="Times New Roman" w:hAnsi="Times New Roman"/>
          <w:spacing w:val="-1"/>
          <w:szCs w:val="24"/>
        </w:rPr>
        <w:t>for</w:t>
      </w:r>
      <w:r w:rsidRPr="002176A5">
        <w:rPr>
          <w:rFonts w:ascii="Times New Roman" w:hAnsi="Times New Roman"/>
          <w:spacing w:val="-4"/>
          <w:szCs w:val="24"/>
        </w:rPr>
        <w:t xml:space="preserve"> </w:t>
      </w:r>
      <w:r w:rsidRPr="002176A5">
        <w:rPr>
          <w:rFonts w:ascii="Times New Roman" w:hAnsi="Times New Roman"/>
          <w:spacing w:val="-1"/>
          <w:szCs w:val="24"/>
        </w:rPr>
        <w:t>each</w:t>
      </w:r>
      <w:r w:rsidRPr="002176A5">
        <w:rPr>
          <w:rFonts w:ascii="Times New Roman" w:hAnsi="Times New Roman"/>
          <w:spacing w:val="-3"/>
          <w:szCs w:val="24"/>
        </w:rPr>
        <w:t xml:space="preserve"> </w:t>
      </w:r>
      <w:r w:rsidRPr="002176A5">
        <w:rPr>
          <w:rFonts w:ascii="Times New Roman" w:hAnsi="Times New Roman"/>
          <w:spacing w:val="-1"/>
          <w:szCs w:val="24"/>
        </w:rPr>
        <w:t>MAC</w:t>
      </w:r>
      <w:r w:rsidRPr="002176A5">
        <w:rPr>
          <w:rFonts w:ascii="Times New Roman" w:hAnsi="Times New Roman"/>
          <w:spacing w:val="-3"/>
          <w:szCs w:val="24"/>
        </w:rPr>
        <w:t xml:space="preserve"> </w:t>
      </w:r>
      <w:r w:rsidRPr="002176A5">
        <w:rPr>
          <w:rFonts w:ascii="Times New Roman" w:hAnsi="Times New Roman"/>
          <w:spacing w:val="-1"/>
          <w:szCs w:val="24"/>
        </w:rPr>
        <w:t>code</w:t>
      </w:r>
      <w:r w:rsidRPr="002176A5">
        <w:rPr>
          <w:rFonts w:ascii="Times New Roman" w:hAnsi="Times New Roman"/>
          <w:spacing w:val="-4"/>
          <w:szCs w:val="24"/>
        </w:rPr>
        <w:t xml:space="preserve"> </w:t>
      </w:r>
      <w:r w:rsidRPr="002176A5">
        <w:rPr>
          <w:rFonts w:ascii="Times New Roman" w:hAnsi="Times New Roman"/>
          <w:spacing w:val="-1"/>
          <w:szCs w:val="24"/>
        </w:rPr>
        <w:t>reviewed</w:t>
      </w:r>
      <w:r w:rsidRPr="002176A5">
        <w:rPr>
          <w:rFonts w:ascii="Times New Roman" w:hAnsi="Times New Roman"/>
          <w:spacing w:val="-3"/>
          <w:szCs w:val="24"/>
        </w:rPr>
        <w:t xml:space="preserve"> </w:t>
      </w:r>
      <w:r w:rsidRPr="002176A5">
        <w:rPr>
          <w:rFonts w:ascii="Times New Roman" w:hAnsi="Times New Roman"/>
          <w:spacing w:val="-1"/>
          <w:szCs w:val="24"/>
        </w:rPr>
        <w:t>per</w:t>
      </w:r>
      <w:r w:rsidRPr="002176A5">
        <w:rPr>
          <w:rFonts w:ascii="Times New Roman" w:hAnsi="Times New Roman"/>
          <w:spacing w:val="-5"/>
          <w:szCs w:val="24"/>
        </w:rPr>
        <w:t xml:space="preserve"> </w:t>
      </w:r>
      <w:r w:rsidRPr="002176A5">
        <w:rPr>
          <w:rFonts w:ascii="Times New Roman" w:hAnsi="Times New Roman"/>
          <w:szCs w:val="24"/>
        </w:rPr>
        <w:t>county</w:t>
      </w:r>
      <w:r w:rsidRPr="002176A5">
        <w:rPr>
          <w:rFonts w:ascii="Times New Roman" w:hAnsi="Times New Roman"/>
          <w:spacing w:val="50"/>
          <w:szCs w:val="24"/>
        </w:rPr>
        <w:t xml:space="preserve"> </w:t>
      </w:r>
      <w:r w:rsidRPr="002176A5">
        <w:rPr>
          <w:rFonts w:ascii="Times New Roman" w:hAnsi="Times New Roman"/>
          <w:szCs w:val="24"/>
        </w:rPr>
        <w:t>during</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4"/>
          <w:szCs w:val="24"/>
        </w:rPr>
        <w:t xml:space="preserve"> </w:t>
      </w:r>
      <w:r w:rsidRPr="002176A5">
        <w:rPr>
          <w:rFonts w:ascii="Times New Roman" w:hAnsi="Times New Roman"/>
          <w:spacing w:val="-1"/>
          <w:szCs w:val="24"/>
        </w:rPr>
        <w:t>reporting</w:t>
      </w:r>
      <w:r w:rsidRPr="002176A5">
        <w:rPr>
          <w:rFonts w:ascii="Times New Roman" w:hAnsi="Times New Roman"/>
          <w:spacing w:val="-6"/>
          <w:szCs w:val="24"/>
        </w:rPr>
        <w:t xml:space="preserve"> </w:t>
      </w:r>
      <w:r w:rsidRPr="002176A5">
        <w:rPr>
          <w:rFonts w:ascii="Times New Roman" w:hAnsi="Times New Roman"/>
          <w:spacing w:val="-1"/>
          <w:szCs w:val="24"/>
        </w:rPr>
        <w:t>period,</w:t>
      </w:r>
      <w:r w:rsidRPr="002176A5">
        <w:rPr>
          <w:rFonts w:ascii="Times New Roman" w:hAnsi="Times New Roman"/>
          <w:spacing w:val="-3"/>
          <w:szCs w:val="24"/>
        </w:rPr>
        <w:t xml:space="preserve"> </w:t>
      </w:r>
      <w:r w:rsidRPr="002176A5">
        <w:rPr>
          <w:rFonts w:ascii="Times New Roman" w:hAnsi="Times New Roman"/>
          <w:spacing w:val="-1"/>
          <w:szCs w:val="24"/>
        </w:rPr>
        <w:t>and</w:t>
      </w:r>
      <w:r w:rsidRPr="002176A5">
        <w:rPr>
          <w:rFonts w:ascii="Times New Roman" w:hAnsi="Times New Roman"/>
          <w:spacing w:val="99"/>
          <w:w w:val="99"/>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percent</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claims</w:t>
      </w:r>
      <w:r w:rsidRPr="002176A5">
        <w:rPr>
          <w:rFonts w:ascii="Times New Roman" w:hAnsi="Times New Roman"/>
          <w:spacing w:val="-6"/>
          <w:szCs w:val="24"/>
        </w:rPr>
        <w:t xml:space="preserve"> </w:t>
      </w:r>
      <w:r w:rsidRPr="002176A5">
        <w:rPr>
          <w:rFonts w:ascii="Times New Roman" w:hAnsi="Times New Roman"/>
          <w:szCs w:val="24"/>
        </w:rPr>
        <w:t>found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compliance</w:t>
      </w:r>
    </w:p>
    <w:p w14:paraId="0E2CCE9E"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w:t>
      </w:r>
      <w:r w:rsidRPr="002176A5">
        <w:rPr>
          <w:rFonts w:ascii="Times New Roman" w:hAnsi="Times New Roman"/>
          <w:spacing w:val="5"/>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zCs w:val="24"/>
        </w:rPr>
        <w:t>percent</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zCs w:val="24"/>
        </w:rPr>
        <w:t>claims</w:t>
      </w:r>
      <w:r w:rsidRPr="002176A5">
        <w:rPr>
          <w:rFonts w:ascii="Times New Roman" w:hAnsi="Times New Roman"/>
          <w:spacing w:val="6"/>
          <w:szCs w:val="24"/>
        </w:rPr>
        <w:t xml:space="preserve"> </w:t>
      </w:r>
      <w:r w:rsidRPr="002176A5">
        <w:rPr>
          <w:rFonts w:ascii="Times New Roman" w:hAnsi="Times New Roman"/>
          <w:spacing w:val="-1"/>
          <w:szCs w:val="24"/>
        </w:rPr>
        <w:t>that</w:t>
      </w:r>
      <w:r w:rsidRPr="002176A5">
        <w:rPr>
          <w:rFonts w:ascii="Times New Roman" w:hAnsi="Times New Roman"/>
          <w:spacing w:val="6"/>
          <w:szCs w:val="24"/>
        </w:rPr>
        <w:t xml:space="preserve"> </w:t>
      </w:r>
      <w:r w:rsidRPr="002176A5">
        <w:rPr>
          <w:rFonts w:ascii="Times New Roman" w:hAnsi="Times New Roman"/>
          <w:spacing w:val="-1"/>
          <w:szCs w:val="24"/>
        </w:rPr>
        <w:t>were</w:t>
      </w:r>
      <w:r w:rsidRPr="002176A5">
        <w:rPr>
          <w:rFonts w:ascii="Times New Roman" w:hAnsi="Times New Roman"/>
          <w:spacing w:val="5"/>
          <w:szCs w:val="24"/>
        </w:rPr>
        <w:t xml:space="preserve"> </w:t>
      </w:r>
      <w:r w:rsidRPr="002176A5">
        <w:rPr>
          <w:rFonts w:ascii="Times New Roman" w:hAnsi="Times New Roman"/>
          <w:spacing w:val="-1"/>
          <w:szCs w:val="24"/>
        </w:rPr>
        <w:t>billed</w:t>
      </w:r>
      <w:r w:rsidRPr="002176A5">
        <w:rPr>
          <w:rFonts w:ascii="Times New Roman" w:hAnsi="Times New Roman"/>
          <w:spacing w:val="6"/>
          <w:szCs w:val="24"/>
        </w:rPr>
        <w:t xml:space="preserve"> </w:t>
      </w:r>
      <w:r w:rsidRPr="002176A5">
        <w:rPr>
          <w:rFonts w:ascii="Times New Roman" w:hAnsi="Times New Roman"/>
          <w:szCs w:val="24"/>
        </w:rPr>
        <w:t>(as</w:t>
      </w:r>
      <w:r w:rsidRPr="002176A5">
        <w:rPr>
          <w:rFonts w:ascii="Times New Roman" w:hAnsi="Times New Roman"/>
          <w:spacing w:val="6"/>
          <w:szCs w:val="24"/>
        </w:rPr>
        <w:t xml:space="preserve"> </w:t>
      </w:r>
      <w:r w:rsidRPr="002176A5">
        <w:rPr>
          <w:rFonts w:ascii="Times New Roman" w:hAnsi="Times New Roman"/>
          <w:spacing w:val="-1"/>
          <w:szCs w:val="24"/>
        </w:rPr>
        <w:t>described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measure</w:t>
      </w:r>
      <w:r w:rsidRPr="002176A5">
        <w:rPr>
          <w:rFonts w:ascii="Times New Roman" w:hAnsi="Times New Roman"/>
          <w:spacing w:val="5"/>
          <w:szCs w:val="24"/>
        </w:rPr>
        <w:t xml:space="preserve"> </w:t>
      </w:r>
      <w:r w:rsidRPr="002176A5">
        <w:rPr>
          <w:rFonts w:ascii="Times New Roman" w:hAnsi="Times New Roman"/>
          <w:szCs w:val="24"/>
        </w:rPr>
        <w:t>#3)</w:t>
      </w:r>
      <w:r w:rsidRPr="002176A5">
        <w:rPr>
          <w:rFonts w:ascii="Times New Roman" w:hAnsi="Times New Roman"/>
          <w:spacing w:val="5"/>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pacing w:val="-1"/>
          <w:szCs w:val="24"/>
        </w:rPr>
        <w:t>non-reimbursable</w:t>
      </w:r>
      <w:r w:rsidRPr="002176A5">
        <w:rPr>
          <w:rFonts w:ascii="Times New Roman" w:hAnsi="Times New Roman"/>
          <w:spacing w:val="83"/>
          <w:w w:val="99"/>
          <w:szCs w:val="24"/>
        </w:rPr>
        <w:t xml:space="preserve"> </w:t>
      </w:r>
      <w:r w:rsidRPr="002176A5">
        <w:rPr>
          <w:rFonts w:ascii="Times New Roman" w:hAnsi="Times New Roman"/>
          <w:spacing w:val="-1"/>
          <w:szCs w:val="24"/>
        </w:rPr>
        <w:t>activities</w:t>
      </w:r>
      <w:r w:rsidRPr="002176A5">
        <w:rPr>
          <w:rFonts w:ascii="Times New Roman" w:hAnsi="Times New Roman"/>
          <w:spacing w:val="-10"/>
          <w:szCs w:val="24"/>
        </w:rPr>
        <w:t xml:space="preserve"> </w:t>
      </w:r>
      <w:r w:rsidRPr="002176A5">
        <w:rPr>
          <w:rFonts w:ascii="Times New Roman" w:hAnsi="Times New Roman"/>
          <w:spacing w:val="-1"/>
          <w:szCs w:val="24"/>
        </w:rPr>
        <w:t>necessitating</w:t>
      </w:r>
      <w:r w:rsidRPr="002176A5">
        <w:rPr>
          <w:rFonts w:ascii="Times New Roman" w:hAnsi="Times New Roman"/>
          <w:spacing w:val="-11"/>
          <w:szCs w:val="24"/>
        </w:rPr>
        <w:t xml:space="preserve"> </w:t>
      </w:r>
      <w:r w:rsidRPr="002176A5">
        <w:rPr>
          <w:rFonts w:ascii="Times New Roman" w:hAnsi="Times New Roman"/>
          <w:szCs w:val="24"/>
        </w:rPr>
        <w:t>a</w:t>
      </w:r>
      <w:r w:rsidRPr="002176A5">
        <w:rPr>
          <w:rFonts w:ascii="Times New Roman" w:hAnsi="Times New Roman"/>
          <w:spacing w:val="-9"/>
          <w:szCs w:val="24"/>
        </w:rPr>
        <w:t xml:space="preserve"> </w:t>
      </w:r>
      <w:r w:rsidRPr="002176A5">
        <w:rPr>
          <w:rFonts w:ascii="Times New Roman" w:hAnsi="Times New Roman"/>
          <w:spacing w:val="-1"/>
          <w:szCs w:val="24"/>
        </w:rPr>
        <w:t>payment</w:t>
      </w:r>
      <w:r w:rsidRPr="002176A5">
        <w:rPr>
          <w:rFonts w:ascii="Times New Roman" w:hAnsi="Times New Roman"/>
          <w:spacing w:val="-9"/>
          <w:szCs w:val="24"/>
        </w:rPr>
        <w:t xml:space="preserve"> </w:t>
      </w:r>
      <w:r w:rsidRPr="002176A5">
        <w:rPr>
          <w:rFonts w:ascii="Times New Roman" w:hAnsi="Times New Roman"/>
          <w:spacing w:val="-1"/>
          <w:szCs w:val="24"/>
        </w:rPr>
        <w:t>adjustment</w:t>
      </w:r>
      <w:r w:rsidRPr="002176A5">
        <w:rPr>
          <w:rFonts w:ascii="Times New Roman" w:hAnsi="Times New Roman"/>
          <w:spacing w:val="-9"/>
          <w:szCs w:val="24"/>
        </w:rPr>
        <w:t xml:space="preserve"> </w:t>
      </w:r>
      <w:r w:rsidRPr="002176A5">
        <w:rPr>
          <w:rFonts w:ascii="Times New Roman" w:hAnsi="Times New Roman"/>
          <w:spacing w:val="-1"/>
          <w:szCs w:val="24"/>
        </w:rPr>
        <w:t>referral</w:t>
      </w:r>
      <w:r w:rsidRPr="002176A5">
        <w:rPr>
          <w:rFonts w:ascii="Times New Roman" w:hAnsi="Times New Roman"/>
          <w:spacing w:val="-9"/>
          <w:szCs w:val="24"/>
        </w:rPr>
        <w:t xml:space="preserve"> </w:t>
      </w:r>
      <w:r w:rsidRPr="002176A5">
        <w:rPr>
          <w:rFonts w:ascii="Times New Roman" w:hAnsi="Times New Roman"/>
          <w:spacing w:val="-1"/>
          <w:szCs w:val="24"/>
        </w:rPr>
        <w:t>(PAR).</w:t>
      </w:r>
    </w:p>
    <w:p w14:paraId="67FF3D8A"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w:t>
      </w:r>
      <w:r w:rsidRPr="002176A5">
        <w:rPr>
          <w:rFonts w:ascii="Times New Roman" w:hAnsi="Times New Roman"/>
          <w:spacing w:val="-8"/>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counties</w:t>
      </w:r>
      <w:r w:rsidRPr="002176A5">
        <w:rPr>
          <w:rFonts w:ascii="Times New Roman" w:hAnsi="Times New Roman"/>
          <w:spacing w:val="-5"/>
          <w:szCs w:val="24"/>
        </w:rPr>
        <w:t xml:space="preserve"> </w:t>
      </w:r>
      <w:r w:rsidRPr="002176A5">
        <w:rPr>
          <w:rFonts w:ascii="Times New Roman" w:hAnsi="Times New Roman"/>
          <w:spacing w:val="-1"/>
          <w:szCs w:val="24"/>
        </w:rPr>
        <w:t>with</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pacing w:val="-1"/>
          <w:szCs w:val="24"/>
        </w:rPr>
        <w:t>errors</w:t>
      </w:r>
      <w:r w:rsidRPr="002176A5">
        <w:rPr>
          <w:rFonts w:ascii="Times New Roman" w:hAnsi="Times New Roman"/>
          <w:spacing w:val="-6"/>
          <w:szCs w:val="24"/>
        </w:rPr>
        <w:t xml:space="preserve"> </w:t>
      </w:r>
      <w:r w:rsidRPr="002176A5">
        <w:rPr>
          <w:rFonts w:ascii="Times New Roman" w:hAnsi="Times New Roman"/>
          <w:spacing w:val="-1"/>
          <w:szCs w:val="24"/>
        </w:rPr>
        <w:t>that</w:t>
      </w:r>
      <w:r w:rsidRPr="002176A5">
        <w:rPr>
          <w:rFonts w:ascii="Times New Roman" w:hAnsi="Times New Roman"/>
          <w:spacing w:val="-7"/>
          <w:szCs w:val="24"/>
        </w:rPr>
        <w:t xml:space="preserve"> </w:t>
      </w:r>
      <w:r w:rsidRPr="002176A5">
        <w:rPr>
          <w:rFonts w:ascii="Times New Roman" w:hAnsi="Times New Roman"/>
          <w:spacing w:val="-1"/>
          <w:szCs w:val="24"/>
        </w:rPr>
        <w:t>required</w:t>
      </w:r>
      <w:r w:rsidRPr="002176A5">
        <w:rPr>
          <w:rFonts w:ascii="Times New Roman" w:hAnsi="Times New Roman"/>
          <w:spacing w:val="-6"/>
          <w:szCs w:val="24"/>
        </w:rPr>
        <w:t xml:space="preserve"> </w:t>
      </w:r>
      <w:r w:rsidRPr="002176A5">
        <w:rPr>
          <w:rFonts w:ascii="Times New Roman" w:hAnsi="Times New Roman"/>
          <w:szCs w:val="24"/>
        </w:rPr>
        <w:t>a</w:t>
      </w:r>
      <w:r w:rsidRPr="002176A5">
        <w:rPr>
          <w:rFonts w:ascii="Times New Roman" w:hAnsi="Times New Roman"/>
          <w:spacing w:val="-8"/>
          <w:szCs w:val="24"/>
        </w:rPr>
        <w:t xml:space="preserve"> </w:t>
      </w:r>
      <w:r w:rsidRPr="002176A5">
        <w:rPr>
          <w:rFonts w:ascii="Times New Roman" w:hAnsi="Times New Roman"/>
          <w:spacing w:val="-1"/>
          <w:szCs w:val="24"/>
        </w:rPr>
        <w:t>corrective</w:t>
      </w:r>
      <w:r w:rsidRPr="002176A5">
        <w:rPr>
          <w:rFonts w:ascii="Times New Roman" w:hAnsi="Times New Roman"/>
          <w:spacing w:val="-7"/>
          <w:szCs w:val="24"/>
        </w:rPr>
        <w:t xml:space="preserve"> </w:t>
      </w:r>
      <w:r w:rsidRPr="002176A5">
        <w:rPr>
          <w:rFonts w:ascii="Times New Roman" w:hAnsi="Times New Roman"/>
          <w:spacing w:val="-1"/>
          <w:szCs w:val="24"/>
        </w:rPr>
        <w:t>action</w:t>
      </w:r>
      <w:r w:rsidRPr="002176A5">
        <w:rPr>
          <w:rFonts w:ascii="Times New Roman" w:hAnsi="Times New Roman"/>
          <w:spacing w:val="-5"/>
          <w:szCs w:val="24"/>
        </w:rPr>
        <w:t xml:space="preserve"> </w:t>
      </w:r>
      <w:r w:rsidRPr="002176A5">
        <w:rPr>
          <w:rFonts w:ascii="Times New Roman" w:hAnsi="Times New Roman"/>
          <w:spacing w:val="-1"/>
          <w:szCs w:val="24"/>
        </w:rPr>
        <w:t>plan;</w:t>
      </w:r>
    </w:p>
    <w:p w14:paraId="45E8D589"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 and</w:t>
      </w:r>
      <w:r w:rsidRPr="002176A5">
        <w:rPr>
          <w:rFonts w:ascii="Times New Roman" w:hAnsi="Times New Roman"/>
          <w:szCs w:val="24"/>
        </w:rPr>
        <w:t xml:space="preserve"> percent</w:t>
      </w:r>
      <w:r w:rsidRPr="002176A5">
        <w:rPr>
          <w:rFonts w:ascii="Times New Roman" w:hAnsi="Times New Roman"/>
          <w:spacing w:val="1"/>
          <w:szCs w:val="24"/>
        </w:rPr>
        <w:t xml:space="preserve"> </w:t>
      </w:r>
      <w:r w:rsidRPr="002176A5">
        <w:rPr>
          <w:rFonts w:ascii="Times New Roman" w:hAnsi="Times New Roman"/>
          <w:szCs w:val="24"/>
        </w:rPr>
        <w:t>of</w:t>
      </w:r>
      <w:r w:rsidRPr="002176A5">
        <w:rPr>
          <w:rFonts w:ascii="Times New Roman" w:hAnsi="Times New Roman"/>
          <w:spacing w:val="-1"/>
          <w:szCs w:val="24"/>
        </w:rPr>
        <w:t xml:space="preserve"> </w:t>
      </w:r>
      <w:r w:rsidRPr="002176A5">
        <w:rPr>
          <w:rFonts w:ascii="Times New Roman" w:hAnsi="Times New Roman"/>
          <w:szCs w:val="24"/>
        </w:rPr>
        <w:t>counties</w:t>
      </w:r>
      <w:r w:rsidRPr="002176A5">
        <w:rPr>
          <w:rFonts w:ascii="Times New Roman" w:hAnsi="Times New Roman"/>
          <w:spacing w:val="1"/>
          <w:szCs w:val="24"/>
        </w:rPr>
        <w:t xml:space="preserve"> </w:t>
      </w:r>
      <w:r w:rsidRPr="002176A5">
        <w:rPr>
          <w:rFonts w:ascii="Times New Roman" w:hAnsi="Times New Roman"/>
          <w:spacing w:val="-1"/>
          <w:szCs w:val="24"/>
        </w:rPr>
        <w:t>with</w:t>
      </w:r>
      <w:r w:rsidRPr="002176A5">
        <w:rPr>
          <w:rFonts w:ascii="Times New Roman" w:hAnsi="Times New Roman"/>
          <w:szCs w:val="24"/>
        </w:rPr>
        <w:t xml:space="preserve"> a </w:t>
      </w:r>
      <w:r w:rsidRPr="002176A5">
        <w:rPr>
          <w:rFonts w:ascii="Times New Roman" w:hAnsi="Times New Roman"/>
          <w:spacing w:val="-1"/>
          <w:szCs w:val="24"/>
        </w:rPr>
        <w:t>completed</w:t>
      </w:r>
      <w:r w:rsidRPr="002176A5">
        <w:rPr>
          <w:rFonts w:ascii="Times New Roman" w:hAnsi="Times New Roman"/>
          <w:spacing w:val="2"/>
          <w:szCs w:val="24"/>
        </w:rPr>
        <w:t xml:space="preserve"> </w:t>
      </w:r>
      <w:r w:rsidRPr="002176A5">
        <w:rPr>
          <w:rFonts w:ascii="Times New Roman" w:hAnsi="Times New Roman"/>
          <w:spacing w:val="-1"/>
          <w:szCs w:val="24"/>
        </w:rPr>
        <w:t xml:space="preserve">corrective </w:t>
      </w:r>
      <w:r w:rsidRPr="002176A5">
        <w:rPr>
          <w:rFonts w:ascii="Times New Roman" w:hAnsi="Times New Roman"/>
          <w:szCs w:val="24"/>
        </w:rPr>
        <w:t>action</w:t>
      </w:r>
      <w:r w:rsidRPr="002176A5">
        <w:rPr>
          <w:rFonts w:ascii="Times New Roman" w:hAnsi="Times New Roman"/>
          <w:spacing w:val="1"/>
          <w:szCs w:val="24"/>
        </w:rPr>
        <w:t xml:space="preserve"> </w:t>
      </w:r>
      <w:r w:rsidRPr="002176A5">
        <w:rPr>
          <w:rFonts w:ascii="Times New Roman" w:hAnsi="Times New Roman"/>
          <w:spacing w:val="-1"/>
          <w:szCs w:val="24"/>
        </w:rPr>
        <w:t>plan</w:t>
      </w:r>
      <w:r w:rsidRPr="002176A5">
        <w:rPr>
          <w:rFonts w:ascii="Times New Roman" w:hAnsi="Times New Roman"/>
          <w:szCs w:val="24"/>
        </w:rPr>
        <w:t xml:space="preserve"> </w:t>
      </w:r>
      <w:r w:rsidRPr="002176A5">
        <w:rPr>
          <w:rFonts w:ascii="Times New Roman" w:hAnsi="Times New Roman"/>
          <w:spacing w:val="-1"/>
          <w:szCs w:val="24"/>
        </w:rPr>
        <w:t>remedying all</w:t>
      </w:r>
      <w:r w:rsidRPr="002176A5">
        <w:rPr>
          <w:rFonts w:ascii="Times New Roman" w:hAnsi="Times New Roman"/>
          <w:szCs w:val="24"/>
        </w:rPr>
        <w:t xml:space="preserve"> </w:t>
      </w:r>
      <w:r w:rsidRPr="002176A5">
        <w:rPr>
          <w:rFonts w:ascii="Times New Roman" w:hAnsi="Times New Roman"/>
          <w:spacing w:val="-1"/>
          <w:szCs w:val="24"/>
        </w:rPr>
        <w:t>corrective</w:t>
      </w:r>
      <w:r w:rsidRPr="002176A5">
        <w:rPr>
          <w:rFonts w:ascii="Times New Roman" w:hAnsi="Times New Roman"/>
          <w:spacing w:val="85"/>
          <w:w w:val="99"/>
          <w:szCs w:val="24"/>
        </w:rPr>
        <w:t xml:space="preserve"> </w:t>
      </w:r>
      <w:r w:rsidRPr="002176A5">
        <w:rPr>
          <w:rFonts w:ascii="Times New Roman" w:hAnsi="Times New Roman"/>
          <w:spacing w:val="-1"/>
          <w:szCs w:val="24"/>
        </w:rPr>
        <w:t>actions</w:t>
      </w:r>
      <w:r w:rsidRPr="002176A5">
        <w:rPr>
          <w:rFonts w:ascii="Times New Roman" w:hAnsi="Times New Roman"/>
          <w:spacing w:val="-8"/>
          <w:szCs w:val="24"/>
        </w:rPr>
        <w:t xml:space="preserve"> </w:t>
      </w:r>
      <w:r w:rsidRPr="002176A5">
        <w:rPr>
          <w:rFonts w:ascii="Times New Roman" w:hAnsi="Times New Roman"/>
          <w:spacing w:val="-1"/>
          <w:szCs w:val="24"/>
        </w:rPr>
        <w:t>from</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zCs w:val="24"/>
        </w:rPr>
        <w:t>previous</w:t>
      </w:r>
      <w:r w:rsidRPr="002176A5">
        <w:rPr>
          <w:rFonts w:ascii="Times New Roman" w:hAnsi="Times New Roman"/>
          <w:spacing w:val="-8"/>
          <w:szCs w:val="24"/>
        </w:rPr>
        <w:t xml:space="preserve"> </w:t>
      </w:r>
      <w:r w:rsidRPr="002176A5">
        <w:rPr>
          <w:rFonts w:ascii="Times New Roman" w:hAnsi="Times New Roman"/>
          <w:spacing w:val="-1"/>
          <w:szCs w:val="24"/>
        </w:rPr>
        <w:t>reporting</w:t>
      </w:r>
      <w:r w:rsidRPr="002176A5">
        <w:rPr>
          <w:rFonts w:ascii="Times New Roman" w:hAnsi="Times New Roman"/>
          <w:spacing w:val="-10"/>
          <w:szCs w:val="24"/>
        </w:rPr>
        <w:t xml:space="preserve"> </w:t>
      </w:r>
      <w:r w:rsidRPr="002176A5">
        <w:rPr>
          <w:rFonts w:ascii="Times New Roman" w:hAnsi="Times New Roman"/>
          <w:spacing w:val="-1"/>
          <w:szCs w:val="24"/>
        </w:rPr>
        <w:t>period</w:t>
      </w:r>
      <w:r w:rsidRPr="002176A5">
        <w:rPr>
          <w:rFonts w:ascii="Times New Roman" w:hAnsi="Times New Roman"/>
          <w:spacing w:val="-7"/>
          <w:szCs w:val="24"/>
        </w:rPr>
        <w:t xml:space="preserve"> </w:t>
      </w:r>
      <w:r w:rsidRPr="002176A5">
        <w:rPr>
          <w:rFonts w:ascii="Times New Roman" w:hAnsi="Times New Roman"/>
          <w:spacing w:val="-1"/>
          <w:szCs w:val="24"/>
        </w:rPr>
        <w:t>(if</w:t>
      </w:r>
      <w:r w:rsidRPr="002176A5">
        <w:rPr>
          <w:rFonts w:ascii="Times New Roman" w:hAnsi="Times New Roman"/>
          <w:spacing w:val="-7"/>
          <w:szCs w:val="24"/>
        </w:rPr>
        <w:t xml:space="preserve"> </w:t>
      </w:r>
      <w:r w:rsidRPr="002176A5">
        <w:rPr>
          <w:rFonts w:ascii="Times New Roman" w:hAnsi="Times New Roman"/>
          <w:spacing w:val="-1"/>
          <w:szCs w:val="24"/>
        </w:rPr>
        <w:t>applicable).</w:t>
      </w:r>
    </w:p>
    <w:p w14:paraId="1054D305" w14:textId="77777777" w:rsidR="005A6706" w:rsidRPr="005A6706" w:rsidRDefault="005A6706" w:rsidP="0044165A">
      <w:pPr>
        <w:jc w:val="both"/>
      </w:pPr>
    </w:p>
    <w:p w14:paraId="21303006" w14:textId="77777777" w:rsidR="005A6706" w:rsidRPr="005A6706" w:rsidRDefault="005A6706" w:rsidP="0044165A">
      <w:pPr>
        <w:keepNext/>
        <w:jc w:val="both"/>
        <w:outlineLvl w:val="0"/>
        <w:rPr>
          <w:rFonts w:ascii="Times New Roman" w:hAnsi="Times New Roman"/>
          <w:b/>
          <w:szCs w:val="24"/>
        </w:rPr>
      </w:pPr>
      <w:r w:rsidRPr="005A6706">
        <w:rPr>
          <w:rFonts w:ascii="Times New Roman" w:hAnsi="Times New Roman"/>
          <w:b/>
          <w:szCs w:val="24"/>
        </w:rPr>
        <w:t>Monitoring Tools</w:t>
      </w:r>
    </w:p>
    <w:p w14:paraId="50AF1B6A" w14:textId="77777777" w:rsidR="002176A5" w:rsidRPr="002176A5" w:rsidRDefault="002176A5" w:rsidP="002176A5">
      <w:pPr>
        <w:pStyle w:val="BodyText"/>
        <w:ind w:right="189"/>
        <w:rPr>
          <w:rFonts w:ascii="Times New Roman" w:hAnsi="Times New Roman"/>
          <w:szCs w:val="24"/>
        </w:rPr>
      </w:pPr>
      <w:r w:rsidRPr="002176A5">
        <w:rPr>
          <w:rFonts w:ascii="Times New Roman" w:hAnsi="Times New Roman"/>
          <w:noProof/>
          <w:szCs w:val="24"/>
        </w:rPr>
        <mc:AlternateContent>
          <mc:Choice Requires="wpg">
            <w:drawing>
              <wp:anchor distT="0" distB="0" distL="114300" distR="114300" simplePos="0" relativeHeight="251680768" behindDoc="1" locked="0" layoutInCell="1" allowOverlap="1" wp14:anchorId="3EE5694A" wp14:editId="02050385">
                <wp:simplePos x="0" y="0"/>
                <wp:positionH relativeFrom="page">
                  <wp:posOffset>3559810</wp:posOffset>
                </wp:positionH>
                <wp:positionV relativeFrom="paragraph">
                  <wp:posOffset>462915</wp:posOffset>
                </wp:positionV>
                <wp:extent cx="17145" cy="3175"/>
                <wp:effectExtent l="8890" t="5715" r="12065" b="1016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 cy="3175"/>
                          <a:chOff x="5606" y="729"/>
                          <a:chExt cx="63" cy="12"/>
                        </a:xfrm>
                      </wpg:grpSpPr>
                      <wps:wsp>
                        <wps:cNvPr id="8" name="Freeform 6"/>
                        <wps:cNvSpPr>
                          <a:spLocks/>
                        </wps:cNvSpPr>
                        <wps:spPr bwMode="auto">
                          <a:xfrm>
                            <a:off x="5606" y="729"/>
                            <a:ext cx="63" cy="12"/>
                          </a:xfrm>
                          <a:custGeom>
                            <a:avLst/>
                            <a:gdLst>
                              <a:gd name="T0" fmla="+- 0 5606 5606"/>
                              <a:gd name="T1" fmla="*/ T0 w 63"/>
                              <a:gd name="T2" fmla="+- 0 735 729"/>
                              <a:gd name="T3" fmla="*/ 735 h 12"/>
                              <a:gd name="T4" fmla="+- 0 5669 5606"/>
                              <a:gd name="T5" fmla="*/ T4 w 63"/>
                              <a:gd name="T6" fmla="+- 0 735 729"/>
                              <a:gd name="T7" fmla="*/ 735 h 12"/>
                            </a:gdLst>
                            <a:ahLst/>
                            <a:cxnLst>
                              <a:cxn ang="0">
                                <a:pos x="T1" y="T3"/>
                              </a:cxn>
                              <a:cxn ang="0">
                                <a:pos x="T5" y="T7"/>
                              </a:cxn>
                            </a:cxnLst>
                            <a:rect l="0" t="0" r="r" b="b"/>
                            <a:pathLst>
                              <a:path w="63" h="12">
                                <a:moveTo>
                                  <a:pt x="0" y="6"/>
                                </a:moveTo>
                                <a:lnTo>
                                  <a:pt x="63"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9BA2E4C" id="Group 5" o:spid="_x0000_s1026" style="position:absolute;margin-left:280.3pt;margin-top:36.45pt;width:1.35pt;height:.25pt;z-index:-251635712;mso-position-horizontal-relative:page" coordorigin="5606,729"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">
                <v:shape id="Freeform 6" o:spid="_x0000_s1027" style="position:absolute;left:5606;top:729;width:63;height:1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" path="m,6r63,e" filled="f" strokeweight=".7pt">
                  <v:path arrowok="t" o:connecttype="custom" o:connectlocs="0,735;63,735" o:connectangles="0,0"/>
                </v:shape>
                <w10:wrap anchorx="page"/>
              </v:group>
            </w:pict>
          </mc:Fallback>
        </mc:AlternateContent>
      </w:r>
      <w:r w:rsidRPr="002176A5">
        <w:rPr>
          <w:rFonts w:ascii="Times New Roman" w:hAnsi="Times New Roman"/>
          <w:spacing w:val="-1"/>
          <w:szCs w:val="24"/>
        </w:rPr>
        <w:t>MAC</w:t>
      </w:r>
      <w:r w:rsidRPr="002176A5">
        <w:rPr>
          <w:rFonts w:ascii="Times New Roman" w:hAnsi="Times New Roman"/>
          <w:spacing w:val="-8"/>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zCs w:val="24"/>
        </w:rPr>
        <w:t>is</w:t>
      </w:r>
      <w:r w:rsidRPr="002176A5">
        <w:rPr>
          <w:rFonts w:ascii="Times New Roman" w:hAnsi="Times New Roman"/>
          <w:spacing w:val="-8"/>
          <w:szCs w:val="24"/>
        </w:rPr>
        <w:t xml:space="preserve"> </w:t>
      </w:r>
      <w:r w:rsidRPr="002176A5">
        <w:rPr>
          <w:rFonts w:ascii="Times New Roman" w:hAnsi="Times New Roman"/>
          <w:szCs w:val="24"/>
        </w:rPr>
        <w:t>responsible</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maximizing</w:t>
      </w:r>
      <w:r w:rsidRPr="002176A5">
        <w:rPr>
          <w:rFonts w:ascii="Times New Roman" w:hAnsi="Times New Roman"/>
          <w:spacing w:val="-10"/>
          <w:szCs w:val="24"/>
        </w:rPr>
        <w:t xml:space="preserve"> </w:t>
      </w:r>
      <w:r w:rsidRPr="002176A5">
        <w:rPr>
          <w:rFonts w:ascii="Times New Roman" w:hAnsi="Times New Roman"/>
          <w:spacing w:val="-1"/>
          <w:szCs w:val="24"/>
        </w:rPr>
        <w:t>compliance</w:t>
      </w:r>
      <w:r w:rsidRPr="002176A5">
        <w:rPr>
          <w:rFonts w:ascii="Times New Roman" w:hAnsi="Times New Roman"/>
          <w:spacing w:val="-9"/>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federal</w:t>
      </w:r>
      <w:r w:rsidRPr="002176A5">
        <w:rPr>
          <w:rFonts w:ascii="Times New Roman" w:hAnsi="Times New Roman"/>
          <w:spacing w:val="-8"/>
          <w:szCs w:val="24"/>
        </w:rPr>
        <w:t xml:space="preserve"> </w:t>
      </w:r>
      <w:r w:rsidRPr="002176A5">
        <w:rPr>
          <w:rFonts w:ascii="Times New Roman" w:hAnsi="Times New Roman"/>
          <w:szCs w:val="24"/>
        </w:rPr>
        <w:t>statutes</w:t>
      </w:r>
      <w:r w:rsidRPr="002176A5">
        <w:rPr>
          <w:rFonts w:ascii="Times New Roman" w:hAnsi="Times New Roman"/>
          <w:spacing w:val="-9"/>
          <w:szCs w:val="24"/>
        </w:rPr>
        <w:t xml:space="preserve"> </w:t>
      </w:r>
      <w:r w:rsidRPr="002176A5">
        <w:rPr>
          <w:rFonts w:ascii="Times New Roman" w:hAnsi="Times New Roman"/>
          <w:position w:val="9"/>
          <w:szCs w:val="24"/>
        </w:rPr>
        <w:t>1</w:t>
      </w:r>
      <w:r w:rsidRPr="002176A5">
        <w:rPr>
          <w:rFonts w:ascii="Times New Roman" w:hAnsi="Times New Roman"/>
          <w:szCs w:val="24"/>
        </w:rPr>
        <w:t>dealing</w:t>
      </w:r>
      <w:r w:rsidRPr="002176A5">
        <w:rPr>
          <w:rFonts w:ascii="Times New Roman" w:hAnsi="Times New Roman"/>
          <w:spacing w:val="-10"/>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utilization,</w:t>
      </w:r>
      <w:r w:rsidRPr="002176A5">
        <w:rPr>
          <w:rFonts w:ascii="Times New Roman" w:hAnsi="Times New Roman"/>
          <w:spacing w:val="89"/>
          <w:w w:val="99"/>
          <w:szCs w:val="24"/>
        </w:rPr>
        <w:t xml:space="preserve"> </w:t>
      </w:r>
      <w:r w:rsidRPr="002176A5">
        <w:rPr>
          <w:rFonts w:ascii="Times New Roman" w:hAnsi="Times New Roman"/>
          <w:spacing w:val="-1"/>
          <w:szCs w:val="24"/>
        </w:rPr>
        <w:t>documentation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financial</w:t>
      </w:r>
      <w:r w:rsidRPr="002176A5">
        <w:rPr>
          <w:rFonts w:ascii="Times New Roman" w:hAnsi="Times New Roman"/>
          <w:spacing w:val="-6"/>
          <w:szCs w:val="24"/>
        </w:rPr>
        <w:t xml:space="preserve"> </w:t>
      </w:r>
      <w:r w:rsidRPr="002176A5">
        <w:rPr>
          <w:rFonts w:ascii="Times New Roman" w:hAnsi="Times New Roman"/>
          <w:spacing w:val="-1"/>
          <w:szCs w:val="24"/>
        </w:rPr>
        <w:t>reporting</w:t>
      </w:r>
      <w:r w:rsidRPr="002176A5">
        <w:rPr>
          <w:rFonts w:ascii="Times New Roman" w:hAnsi="Times New Roman"/>
          <w:spacing w:val="-10"/>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zCs w:val="24"/>
        </w:rPr>
        <w:t>activities.</w:t>
      </w:r>
      <w:r w:rsidRPr="002176A5">
        <w:rPr>
          <w:rFonts w:ascii="Times New Roman" w:hAnsi="Times New Roman"/>
          <w:spacing w:val="-5"/>
          <w:szCs w:val="24"/>
        </w:rPr>
        <w:t xml:space="preserve"> </w:t>
      </w:r>
      <w:r w:rsidRPr="002176A5">
        <w:rPr>
          <w:rFonts w:ascii="Times New Roman" w:hAnsi="Times New Roman"/>
          <w:spacing w:val="-3"/>
          <w:szCs w:val="24"/>
        </w:rPr>
        <w:t>In</w:t>
      </w:r>
      <w:r w:rsidRPr="002176A5">
        <w:rPr>
          <w:rFonts w:ascii="Times New Roman" w:hAnsi="Times New Roman"/>
          <w:spacing w:val="-7"/>
          <w:szCs w:val="24"/>
        </w:rPr>
        <w:t xml:space="preserve"> </w:t>
      </w:r>
      <w:r w:rsidRPr="002176A5">
        <w:rPr>
          <w:rFonts w:ascii="Times New Roman" w:hAnsi="Times New Roman"/>
          <w:szCs w:val="24"/>
        </w:rPr>
        <w:t>using</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10"/>
          <w:szCs w:val="24"/>
        </w:rPr>
        <w:t xml:space="preserve"> </w:t>
      </w:r>
      <w:r w:rsidRPr="002176A5">
        <w:rPr>
          <w:rFonts w:ascii="Times New Roman" w:hAnsi="Times New Roman"/>
          <w:szCs w:val="24"/>
        </w:rPr>
        <w:t>tool,</w:t>
      </w:r>
      <w:r w:rsidRPr="002176A5">
        <w:rPr>
          <w:rFonts w:ascii="Times New Roman" w:hAnsi="Times New Roman"/>
          <w:spacing w:val="-6"/>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zCs w:val="24"/>
        </w:rPr>
        <w:t>through</w:t>
      </w:r>
      <w:r w:rsidRPr="002176A5">
        <w:rPr>
          <w:rFonts w:ascii="Times New Roman" w:hAnsi="Times New Roman"/>
          <w:spacing w:val="-7"/>
          <w:szCs w:val="24"/>
        </w:rPr>
        <w:t xml:space="preserve"> </w:t>
      </w:r>
      <w:r w:rsidRPr="002176A5">
        <w:rPr>
          <w:rFonts w:ascii="Times New Roman" w:hAnsi="Times New Roman"/>
          <w:szCs w:val="24"/>
        </w:rPr>
        <w:t>its</w:t>
      </w:r>
      <w:r w:rsidRPr="002176A5">
        <w:rPr>
          <w:rFonts w:ascii="Times New Roman" w:hAnsi="Times New Roman"/>
          <w:spacing w:val="67"/>
          <w:w w:val="99"/>
          <w:szCs w:val="24"/>
        </w:rPr>
        <w:t xml:space="preserve"> </w:t>
      </w:r>
      <w:r w:rsidRPr="002176A5">
        <w:rPr>
          <w:rFonts w:ascii="Times New Roman" w:hAnsi="Times New Roman"/>
          <w:spacing w:val="-1"/>
          <w:szCs w:val="24"/>
        </w:rPr>
        <w:t>partners</w:t>
      </w:r>
      <w:r w:rsidRPr="002176A5">
        <w:rPr>
          <w:rFonts w:ascii="Times New Roman" w:hAnsi="Times New Roman"/>
          <w:spacing w:val="-8"/>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pacing w:val="-1"/>
          <w:szCs w:val="24"/>
        </w:rPr>
        <w:t>activities</w:t>
      </w:r>
      <w:r w:rsidRPr="002176A5">
        <w:rPr>
          <w:rFonts w:ascii="Times New Roman" w:hAnsi="Times New Roman"/>
          <w:spacing w:val="-7"/>
          <w:szCs w:val="24"/>
        </w:rPr>
        <w:t xml:space="preserve"> </w:t>
      </w:r>
      <w:r w:rsidRPr="002176A5">
        <w:rPr>
          <w:rFonts w:ascii="Times New Roman" w:hAnsi="Times New Roman"/>
          <w:spacing w:val="-1"/>
          <w:szCs w:val="24"/>
        </w:rPr>
        <w:t>under</w:t>
      </w:r>
      <w:r w:rsidRPr="002176A5">
        <w:rPr>
          <w:rFonts w:ascii="Times New Roman" w:hAnsi="Times New Roman"/>
          <w:spacing w:val="-9"/>
          <w:szCs w:val="24"/>
        </w:rPr>
        <w:t xml:space="preserve"> </w:t>
      </w:r>
      <w:r w:rsidRPr="002176A5">
        <w:rPr>
          <w:rFonts w:ascii="Times New Roman" w:hAnsi="Times New Roman"/>
          <w:spacing w:val="-1"/>
          <w:szCs w:val="24"/>
        </w:rPr>
        <w:t>five</w:t>
      </w:r>
      <w:r w:rsidRPr="002176A5">
        <w:rPr>
          <w:rFonts w:ascii="Times New Roman" w:hAnsi="Times New Roman"/>
          <w:spacing w:val="-8"/>
          <w:szCs w:val="24"/>
        </w:rPr>
        <w:t xml:space="preserve"> </w:t>
      </w:r>
      <w:r w:rsidRPr="002176A5">
        <w:rPr>
          <w:rFonts w:ascii="Times New Roman" w:hAnsi="Times New Roman"/>
          <w:szCs w:val="24"/>
        </w:rPr>
        <w:t>(5)</w:t>
      </w:r>
      <w:r w:rsidRPr="002176A5">
        <w:rPr>
          <w:rFonts w:ascii="Times New Roman" w:hAnsi="Times New Roman"/>
          <w:spacing w:val="-8"/>
          <w:szCs w:val="24"/>
        </w:rPr>
        <w:t xml:space="preserve"> </w:t>
      </w:r>
      <w:r w:rsidRPr="002176A5">
        <w:rPr>
          <w:rFonts w:ascii="Times New Roman" w:hAnsi="Times New Roman"/>
          <w:spacing w:val="-1"/>
          <w:szCs w:val="24"/>
        </w:rPr>
        <w:t>separate</w:t>
      </w:r>
      <w:r w:rsidRPr="002176A5">
        <w:rPr>
          <w:rFonts w:ascii="Times New Roman" w:hAnsi="Times New Roman"/>
          <w:spacing w:val="-7"/>
          <w:szCs w:val="24"/>
        </w:rPr>
        <w:t xml:space="preserve"> </w:t>
      </w:r>
      <w:r w:rsidRPr="002176A5">
        <w:rPr>
          <w:rFonts w:ascii="Times New Roman" w:hAnsi="Times New Roman"/>
          <w:spacing w:val="-1"/>
          <w:szCs w:val="24"/>
        </w:rPr>
        <w:t>areas</w:t>
      </w:r>
      <w:r w:rsidRPr="002176A5">
        <w:rPr>
          <w:rFonts w:ascii="Times New Roman" w:hAnsi="Times New Roman"/>
          <w:spacing w:val="-7"/>
          <w:szCs w:val="24"/>
        </w:rPr>
        <w:t xml:space="preserve"> </w:t>
      </w:r>
      <w:r w:rsidRPr="002176A5">
        <w:rPr>
          <w:rFonts w:ascii="Times New Roman" w:hAnsi="Times New Roman"/>
          <w:spacing w:val="-1"/>
          <w:szCs w:val="24"/>
        </w:rPr>
        <w:t>including:</w:t>
      </w:r>
    </w:p>
    <w:p w14:paraId="68BB850D" w14:textId="77777777" w:rsidR="002176A5" w:rsidRPr="002176A5" w:rsidRDefault="002176A5" w:rsidP="002176A5">
      <w:pPr>
        <w:spacing w:before="11"/>
        <w:rPr>
          <w:rFonts w:ascii="Times New Roman" w:hAnsi="Times New Roman"/>
          <w:szCs w:val="24"/>
        </w:rPr>
      </w:pPr>
    </w:p>
    <w:p w14:paraId="7CEC31DD" w14:textId="77777777" w:rsidR="002176A5" w:rsidRPr="002176A5" w:rsidRDefault="002176A5" w:rsidP="00C95DDE">
      <w:pPr>
        <w:pStyle w:val="BodyText"/>
        <w:widowControl w:val="0"/>
        <w:numPr>
          <w:ilvl w:val="0"/>
          <w:numId w:val="97"/>
        </w:numPr>
        <w:tabs>
          <w:tab w:val="left" w:pos="844"/>
        </w:tabs>
        <w:spacing w:before="69" w:after="0"/>
        <w:ind w:left="1080"/>
        <w:rPr>
          <w:rFonts w:ascii="Times New Roman" w:hAnsi="Times New Roman"/>
          <w:szCs w:val="24"/>
        </w:rPr>
      </w:pPr>
      <w:r w:rsidRPr="002176A5">
        <w:rPr>
          <w:rFonts w:ascii="Times New Roman" w:hAnsi="Times New Roman"/>
          <w:spacing w:val="-1"/>
          <w:szCs w:val="24"/>
        </w:rPr>
        <w:t>Required</w:t>
      </w:r>
      <w:r w:rsidRPr="002176A5">
        <w:rPr>
          <w:rFonts w:ascii="Times New Roman" w:hAnsi="Times New Roman"/>
          <w:spacing w:val="-9"/>
          <w:szCs w:val="24"/>
        </w:rPr>
        <w:t xml:space="preserve"> </w:t>
      </w:r>
      <w:r w:rsidRPr="002176A5">
        <w:rPr>
          <w:rFonts w:ascii="Times New Roman" w:hAnsi="Times New Roman"/>
          <w:spacing w:val="-1"/>
          <w:szCs w:val="24"/>
        </w:rPr>
        <w:t>documents</w:t>
      </w:r>
      <w:r w:rsidRPr="002176A5">
        <w:rPr>
          <w:rFonts w:ascii="Times New Roman" w:hAnsi="Times New Roman"/>
          <w:spacing w:val="-8"/>
          <w:szCs w:val="24"/>
        </w:rPr>
        <w:t xml:space="preserve"> </w:t>
      </w:r>
      <w:r w:rsidRPr="002176A5">
        <w:rPr>
          <w:rFonts w:ascii="Times New Roman" w:hAnsi="Times New Roman"/>
          <w:szCs w:val="24"/>
        </w:rPr>
        <w:t>to</w:t>
      </w:r>
      <w:r w:rsidRPr="002176A5">
        <w:rPr>
          <w:rFonts w:ascii="Times New Roman" w:hAnsi="Times New Roman"/>
          <w:spacing w:val="-8"/>
          <w:szCs w:val="24"/>
        </w:rPr>
        <w:t xml:space="preserve"> </w:t>
      </w:r>
      <w:r w:rsidRPr="002176A5">
        <w:rPr>
          <w:rFonts w:ascii="Times New Roman" w:hAnsi="Times New Roman"/>
          <w:szCs w:val="24"/>
        </w:rPr>
        <w:t>claim</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8"/>
          <w:szCs w:val="24"/>
        </w:rPr>
        <w:t xml:space="preserve"> </w:t>
      </w:r>
      <w:r w:rsidRPr="002176A5">
        <w:rPr>
          <w:rFonts w:ascii="Times New Roman" w:hAnsi="Times New Roman"/>
          <w:spacing w:val="-1"/>
          <w:szCs w:val="24"/>
        </w:rPr>
        <w:t>activities;</w:t>
      </w:r>
    </w:p>
    <w:p w14:paraId="0C41EBF1"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Referral,</w:t>
      </w:r>
      <w:r w:rsidRPr="002176A5">
        <w:rPr>
          <w:rFonts w:ascii="Times New Roman" w:hAnsi="Times New Roman"/>
          <w:spacing w:val="-8"/>
          <w:szCs w:val="24"/>
        </w:rPr>
        <w:t xml:space="preserve"> </w:t>
      </w:r>
      <w:r w:rsidRPr="002176A5">
        <w:rPr>
          <w:rFonts w:ascii="Times New Roman" w:hAnsi="Times New Roman"/>
          <w:spacing w:val="-1"/>
          <w:szCs w:val="24"/>
        </w:rPr>
        <w:t>Coordination</w:t>
      </w:r>
      <w:r w:rsidRPr="002176A5">
        <w:rPr>
          <w:rFonts w:ascii="Times New Roman" w:hAnsi="Times New Roman"/>
          <w:spacing w:val="-8"/>
          <w:szCs w:val="24"/>
        </w:rPr>
        <w:t xml:space="preserve"> </w:t>
      </w:r>
      <w:r w:rsidRPr="002176A5">
        <w:rPr>
          <w:rFonts w:ascii="Times New Roman" w:hAnsi="Times New Roman"/>
          <w:spacing w:val="-1"/>
          <w:szCs w:val="24"/>
        </w:rPr>
        <w:t>and</w:t>
      </w:r>
      <w:r w:rsidRPr="002176A5">
        <w:rPr>
          <w:rFonts w:ascii="Times New Roman" w:hAnsi="Times New Roman"/>
          <w:spacing w:val="-9"/>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(SIS</w:t>
      </w:r>
      <w:r w:rsidRPr="002176A5">
        <w:rPr>
          <w:rFonts w:ascii="Times New Roman" w:hAnsi="Times New Roman"/>
          <w:spacing w:val="-8"/>
          <w:szCs w:val="24"/>
        </w:rPr>
        <w:t xml:space="preserve"> </w:t>
      </w:r>
      <w:r w:rsidRPr="002176A5">
        <w:rPr>
          <w:rFonts w:ascii="Times New Roman" w:hAnsi="Times New Roman"/>
          <w:szCs w:val="24"/>
        </w:rPr>
        <w:t>Code</w:t>
      </w:r>
      <w:r w:rsidRPr="002176A5">
        <w:rPr>
          <w:rFonts w:ascii="Times New Roman" w:hAnsi="Times New Roman"/>
          <w:spacing w:val="-9"/>
          <w:szCs w:val="24"/>
        </w:rPr>
        <w:t xml:space="preserve"> </w:t>
      </w:r>
      <w:r w:rsidRPr="002176A5">
        <w:rPr>
          <w:rFonts w:ascii="Times New Roman" w:hAnsi="Times New Roman"/>
          <w:szCs w:val="24"/>
        </w:rPr>
        <w:t>340)</w:t>
      </w:r>
    </w:p>
    <w:p w14:paraId="58052B61"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Facilitating</w:t>
      </w:r>
      <w:r w:rsidRPr="002176A5">
        <w:rPr>
          <w:rFonts w:ascii="Times New Roman" w:hAnsi="Times New Roman"/>
          <w:spacing w:val="-9"/>
          <w:szCs w:val="24"/>
        </w:rPr>
        <w:t xml:space="preserve"> </w:t>
      </w:r>
      <w:r w:rsidRPr="002176A5">
        <w:rPr>
          <w:rFonts w:ascii="Times New Roman" w:hAnsi="Times New Roman"/>
          <w:spacing w:val="-1"/>
          <w:szCs w:val="24"/>
        </w:rPr>
        <w:t>an</w:t>
      </w:r>
      <w:r w:rsidRPr="002176A5">
        <w:rPr>
          <w:rFonts w:ascii="Times New Roman" w:hAnsi="Times New Roman"/>
          <w:spacing w:val="-7"/>
          <w:szCs w:val="24"/>
        </w:rPr>
        <w:t xml:space="preserve"> </w:t>
      </w:r>
      <w:r w:rsidRPr="002176A5">
        <w:rPr>
          <w:rFonts w:ascii="Times New Roman" w:hAnsi="Times New Roman"/>
          <w:spacing w:val="-1"/>
          <w:szCs w:val="24"/>
        </w:rPr>
        <w:t>Application</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Program</w:t>
      </w:r>
      <w:r w:rsidRPr="002176A5">
        <w:rPr>
          <w:rFonts w:ascii="Times New Roman" w:hAnsi="Times New Roman"/>
          <w:spacing w:val="-7"/>
          <w:szCs w:val="24"/>
        </w:rPr>
        <w:t xml:space="preserve"> </w:t>
      </w:r>
      <w:r w:rsidRPr="002176A5">
        <w:rPr>
          <w:rFonts w:ascii="Times New Roman" w:hAnsi="Times New Roman"/>
          <w:spacing w:val="-1"/>
          <w:szCs w:val="24"/>
        </w:rPr>
        <w:t>(SIS</w:t>
      </w:r>
      <w:r w:rsidRPr="002176A5">
        <w:rPr>
          <w:rFonts w:ascii="Times New Roman" w:hAnsi="Times New Roman"/>
          <w:spacing w:val="-4"/>
          <w:szCs w:val="24"/>
        </w:rPr>
        <w:t xml:space="preserve"> </w:t>
      </w:r>
      <w:r w:rsidRPr="002176A5">
        <w:rPr>
          <w:rFonts w:ascii="Times New Roman" w:hAnsi="Times New Roman"/>
          <w:szCs w:val="24"/>
        </w:rPr>
        <w:t>Code</w:t>
      </w:r>
      <w:r w:rsidRPr="002176A5">
        <w:rPr>
          <w:rFonts w:ascii="Times New Roman" w:hAnsi="Times New Roman"/>
          <w:spacing w:val="-8"/>
          <w:szCs w:val="24"/>
        </w:rPr>
        <w:t xml:space="preserve"> </w:t>
      </w:r>
      <w:r w:rsidRPr="002176A5">
        <w:rPr>
          <w:rFonts w:ascii="Times New Roman" w:hAnsi="Times New Roman"/>
          <w:szCs w:val="24"/>
        </w:rPr>
        <w:t>341)</w:t>
      </w:r>
    </w:p>
    <w:p w14:paraId="595E163B"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pacing w:val="-1"/>
          <w:szCs w:val="24"/>
        </w:rPr>
        <w:t>Outreach</w:t>
      </w:r>
      <w:r w:rsidRPr="002176A5">
        <w:rPr>
          <w:rFonts w:ascii="Times New Roman" w:hAnsi="Times New Roman"/>
          <w:spacing w:val="-7"/>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7"/>
          <w:szCs w:val="24"/>
        </w:rPr>
        <w:t xml:space="preserve"> </w:t>
      </w:r>
      <w:r w:rsidRPr="002176A5">
        <w:rPr>
          <w:rFonts w:ascii="Times New Roman" w:hAnsi="Times New Roman"/>
          <w:spacing w:val="-1"/>
          <w:szCs w:val="24"/>
        </w:rPr>
        <w:t>(SIS</w:t>
      </w:r>
      <w:r w:rsidRPr="002176A5">
        <w:rPr>
          <w:rFonts w:ascii="Times New Roman" w:hAnsi="Times New Roman"/>
          <w:spacing w:val="-7"/>
          <w:szCs w:val="24"/>
        </w:rPr>
        <w:t xml:space="preserve"> </w:t>
      </w:r>
      <w:r w:rsidRPr="002176A5">
        <w:rPr>
          <w:rFonts w:ascii="Times New Roman" w:hAnsi="Times New Roman"/>
          <w:szCs w:val="24"/>
        </w:rPr>
        <w:t>Code</w:t>
      </w:r>
      <w:r w:rsidRPr="002176A5">
        <w:rPr>
          <w:rFonts w:ascii="Times New Roman" w:hAnsi="Times New Roman"/>
          <w:spacing w:val="-8"/>
          <w:szCs w:val="24"/>
        </w:rPr>
        <w:t xml:space="preserve"> </w:t>
      </w:r>
      <w:r w:rsidRPr="002176A5">
        <w:rPr>
          <w:rFonts w:ascii="Times New Roman" w:hAnsi="Times New Roman"/>
          <w:szCs w:val="24"/>
        </w:rPr>
        <w:t>342)</w:t>
      </w:r>
    </w:p>
    <w:p w14:paraId="0987C827" w14:textId="77777777" w:rsidR="002176A5" w:rsidRPr="002176A5" w:rsidRDefault="002176A5" w:rsidP="00C95DDE">
      <w:pPr>
        <w:pStyle w:val="BodyText"/>
        <w:widowControl w:val="0"/>
        <w:numPr>
          <w:ilvl w:val="0"/>
          <w:numId w:val="97"/>
        </w:numPr>
        <w:tabs>
          <w:tab w:val="left" w:pos="844"/>
        </w:tabs>
        <w:spacing w:after="0"/>
        <w:ind w:left="1080" w:right="441"/>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zCs w:val="24"/>
        </w:rPr>
        <w:t>Arranging</w:t>
      </w:r>
      <w:r w:rsidRPr="002176A5">
        <w:rPr>
          <w:rFonts w:ascii="Times New Roman" w:hAnsi="Times New Roman"/>
          <w:spacing w:val="-11"/>
          <w:szCs w:val="24"/>
        </w:rPr>
        <w:t xml:space="preserve"> </w:t>
      </w:r>
      <w:r w:rsidRPr="002176A5">
        <w:rPr>
          <w:rFonts w:ascii="Times New Roman" w:hAnsi="Times New Roman"/>
          <w:spacing w:val="-1"/>
          <w:szCs w:val="24"/>
        </w:rPr>
        <w:t>Transportation</w:t>
      </w:r>
      <w:r w:rsidRPr="002176A5">
        <w:rPr>
          <w:rFonts w:ascii="Times New Roman" w:hAnsi="Times New Roman"/>
          <w:spacing w:val="-8"/>
          <w:szCs w:val="24"/>
        </w:rPr>
        <w:t xml:space="preserve"> </w:t>
      </w:r>
      <w:r w:rsidRPr="002176A5">
        <w:rPr>
          <w:rFonts w:ascii="Times New Roman" w:hAnsi="Times New Roman"/>
          <w:spacing w:val="-1"/>
          <w:szCs w:val="24"/>
        </w:rPr>
        <w:t>Services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Clients</w:t>
      </w:r>
      <w:r w:rsidRPr="002176A5">
        <w:rPr>
          <w:rFonts w:ascii="Times New Roman" w:hAnsi="Times New Roman"/>
          <w:spacing w:val="-8"/>
          <w:szCs w:val="24"/>
        </w:rPr>
        <w:t xml:space="preserve"> </w:t>
      </w:r>
      <w:r w:rsidRPr="002176A5">
        <w:rPr>
          <w:rFonts w:ascii="Times New Roman" w:hAnsi="Times New Roman"/>
          <w:szCs w:val="24"/>
        </w:rPr>
        <w:t>to</w:t>
      </w:r>
      <w:r w:rsidRPr="002176A5">
        <w:rPr>
          <w:rFonts w:ascii="Times New Roman" w:hAnsi="Times New Roman"/>
          <w:spacing w:val="-8"/>
          <w:szCs w:val="24"/>
        </w:rPr>
        <w:t xml:space="preserve"> </w:t>
      </w:r>
      <w:r w:rsidRPr="002176A5">
        <w:rPr>
          <w:rFonts w:ascii="Times New Roman" w:hAnsi="Times New Roman"/>
          <w:spacing w:val="-1"/>
          <w:szCs w:val="24"/>
        </w:rPr>
        <w:t>Access</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Services</w:t>
      </w:r>
      <w:r w:rsidRPr="002176A5">
        <w:rPr>
          <w:rFonts w:ascii="Times New Roman" w:hAnsi="Times New Roman"/>
          <w:spacing w:val="-8"/>
          <w:szCs w:val="24"/>
        </w:rPr>
        <w:t xml:space="preserve"> </w:t>
      </w:r>
      <w:r w:rsidRPr="002176A5">
        <w:rPr>
          <w:rFonts w:ascii="Times New Roman" w:hAnsi="Times New Roman"/>
          <w:spacing w:val="-1"/>
          <w:szCs w:val="24"/>
        </w:rPr>
        <w:t>(SIS</w:t>
      </w:r>
      <w:r>
        <w:rPr>
          <w:rFonts w:ascii="Times New Roman" w:hAnsi="Times New Roman"/>
          <w:spacing w:val="95"/>
          <w:w w:val="99"/>
          <w:szCs w:val="24"/>
        </w:rPr>
        <w:t xml:space="preserve"> </w:t>
      </w:r>
      <w:r w:rsidRPr="002176A5">
        <w:rPr>
          <w:rFonts w:ascii="Times New Roman" w:hAnsi="Times New Roman"/>
          <w:szCs w:val="24"/>
        </w:rPr>
        <w:t>Code</w:t>
      </w:r>
      <w:r w:rsidRPr="002176A5">
        <w:rPr>
          <w:rFonts w:ascii="Times New Roman" w:hAnsi="Times New Roman"/>
          <w:spacing w:val="-11"/>
          <w:szCs w:val="24"/>
        </w:rPr>
        <w:t xml:space="preserve"> </w:t>
      </w:r>
      <w:r w:rsidRPr="002176A5">
        <w:rPr>
          <w:rFonts w:ascii="Times New Roman" w:hAnsi="Times New Roman"/>
          <w:szCs w:val="24"/>
        </w:rPr>
        <w:t>343)</w:t>
      </w:r>
    </w:p>
    <w:p w14:paraId="3916372B" w14:textId="77777777" w:rsidR="002176A5" w:rsidRPr="002176A5" w:rsidRDefault="002176A5" w:rsidP="002176A5">
      <w:pPr>
        <w:rPr>
          <w:rFonts w:ascii="Times New Roman" w:hAnsi="Times New Roman"/>
          <w:szCs w:val="24"/>
        </w:rPr>
      </w:pPr>
    </w:p>
    <w:p w14:paraId="244F2C89" w14:textId="77777777" w:rsidR="005A6706" w:rsidRPr="005A6706" w:rsidRDefault="002176A5" w:rsidP="002176A5">
      <w:pPr>
        <w:pStyle w:val="BodyText"/>
        <w:ind w:left="13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zCs w:val="24"/>
        </w:rPr>
        <w:t>tool</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instructions</w:t>
      </w:r>
      <w:r w:rsidRPr="002176A5">
        <w:rPr>
          <w:rFonts w:ascii="Times New Roman" w:hAnsi="Times New Roman"/>
          <w:spacing w:val="-7"/>
          <w:szCs w:val="24"/>
        </w:rPr>
        <w:t xml:space="preserve"> </w:t>
      </w:r>
      <w:r w:rsidRPr="002176A5">
        <w:rPr>
          <w:rFonts w:ascii="Times New Roman" w:hAnsi="Times New Roman"/>
          <w:spacing w:val="-1"/>
          <w:szCs w:val="24"/>
        </w:rPr>
        <w:t>are</w:t>
      </w:r>
      <w:r w:rsidRPr="002176A5">
        <w:rPr>
          <w:rFonts w:ascii="Times New Roman" w:hAnsi="Times New Roman"/>
          <w:spacing w:val="-8"/>
          <w:szCs w:val="24"/>
        </w:rPr>
        <w:t xml:space="preserve"> </w:t>
      </w:r>
      <w:r w:rsidRPr="002176A5">
        <w:rPr>
          <w:rFonts w:ascii="Times New Roman" w:hAnsi="Times New Roman"/>
          <w:spacing w:val="-1"/>
          <w:szCs w:val="24"/>
        </w:rPr>
        <w:t>included</w:t>
      </w:r>
      <w:r w:rsidRPr="002176A5">
        <w:rPr>
          <w:rFonts w:ascii="Times New Roman" w:hAnsi="Times New Roman"/>
          <w:spacing w:val="-7"/>
          <w:szCs w:val="24"/>
        </w:rPr>
        <w:t xml:space="preserve"> </w:t>
      </w:r>
      <w:r w:rsidRPr="002176A5">
        <w:rPr>
          <w:rFonts w:ascii="Times New Roman" w:hAnsi="Times New Roman"/>
          <w:spacing w:val="-1"/>
          <w:szCs w:val="24"/>
        </w:rPr>
        <w:t>with</w:t>
      </w:r>
      <w:r w:rsidRPr="002176A5">
        <w:rPr>
          <w:rFonts w:ascii="Times New Roman" w:hAnsi="Times New Roman"/>
          <w:spacing w:val="-7"/>
          <w:szCs w:val="24"/>
        </w:rPr>
        <w:t xml:space="preserve"> </w:t>
      </w:r>
      <w:r w:rsidRPr="002176A5">
        <w:rPr>
          <w:rFonts w:ascii="Times New Roman" w:hAnsi="Times New Roman"/>
          <w:szCs w:val="24"/>
        </w:rPr>
        <w:t>this</w:t>
      </w:r>
      <w:r w:rsidRPr="002176A5">
        <w:rPr>
          <w:rFonts w:ascii="Times New Roman" w:hAnsi="Times New Roman"/>
          <w:spacing w:val="-8"/>
          <w:szCs w:val="24"/>
        </w:rPr>
        <w:t xml:space="preserve"> </w:t>
      </w:r>
      <w:r w:rsidRPr="002176A5">
        <w:rPr>
          <w:rFonts w:ascii="Times New Roman" w:hAnsi="Times New Roman"/>
          <w:spacing w:val="-1"/>
          <w:szCs w:val="24"/>
        </w:rPr>
        <w:t>compliance</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plan.</w:t>
      </w:r>
    </w:p>
    <w:p w14:paraId="0C6C5B4A" w14:textId="77777777" w:rsidR="002176A5" w:rsidRDefault="002176A5" w:rsidP="002176A5">
      <w:pPr>
        <w:keepNext/>
        <w:jc w:val="both"/>
        <w:outlineLvl w:val="1"/>
        <w:rPr>
          <w:rFonts w:ascii="Times New Roman" w:hAnsi="Times New Roman"/>
          <w:b/>
          <w:szCs w:val="24"/>
        </w:rPr>
      </w:pPr>
    </w:p>
    <w:p w14:paraId="33F6DF5B" w14:textId="77777777" w:rsidR="002176A5" w:rsidRDefault="005A6706" w:rsidP="002176A5">
      <w:pPr>
        <w:keepNext/>
        <w:jc w:val="both"/>
        <w:outlineLvl w:val="1"/>
        <w:rPr>
          <w:rFonts w:ascii="Times New Roman" w:hAnsi="Times New Roman"/>
          <w:b/>
          <w:szCs w:val="24"/>
        </w:rPr>
      </w:pPr>
      <w:r w:rsidRPr="005A6706">
        <w:rPr>
          <w:rFonts w:ascii="Times New Roman" w:hAnsi="Times New Roman"/>
          <w:b/>
          <w:szCs w:val="24"/>
        </w:rPr>
        <w:t>Monitoring Schedule</w:t>
      </w:r>
    </w:p>
    <w:p w14:paraId="20E365C0" w14:textId="77777777" w:rsidR="002176A5" w:rsidRPr="002176A5" w:rsidRDefault="002176A5" w:rsidP="002176A5">
      <w:pPr>
        <w:keepNext/>
        <w:jc w:val="both"/>
        <w:outlineLvl w:val="1"/>
        <w:rPr>
          <w:rFonts w:ascii="Times New Roman" w:hAnsi="Times New Roman"/>
          <w:b/>
          <w:szCs w:val="24"/>
        </w:rPr>
      </w:pPr>
    </w:p>
    <w:p w14:paraId="4EC3395C" w14:textId="77777777" w:rsidR="002176A5" w:rsidRPr="002176A5" w:rsidRDefault="002176A5" w:rsidP="002176A5">
      <w:pPr>
        <w:pStyle w:val="BodyText"/>
        <w:ind w:right="189"/>
        <w:jc w:val="both"/>
        <w:rPr>
          <w:rFonts w:ascii="Times New Roman" w:hAnsi="Times New Roman"/>
          <w:szCs w:val="24"/>
        </w:rPr>
      </w:pPr>
      <w:r w:rsidRPr="002176A5">
        <w:rPr>
          <w:rFonts w:ascii="Times New Roman" w:hAnsi="Times New Roman"/>
          <w:spacing w:val="-1"/>
          <w:szCs w:val="24"/>
        </w:rPr>
        <w:t>Desk</w:t>
      </w:r>
      <w:r w:rsidRPr="002176A5">
        <w:rPr>
          <w:rFonts w:ascii="Times New Roman" w:hAnsi="Times New Roman"/>
          <w:spacing w:val="-6"/>
          <w:szCs w:val="24"/>
        </w:rPr>
        <w:t xml:space="preserve"> </w:t>
      </w:r>
      <w:r w:rsidRPr="002176A5">
        <w:rPr>
          <w:rFonts w:ascii="Times New Roman" w:hAnsi="Times New Roman"/>
          <w:spacing w:val="-1"/>
          <w:szCs w:val="24"/>
        </w:rPr>
        <w:t>reviews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on-site</w:t>
      </w:r>
      <w:r w:rsidRPr="002176A5">
        <w:rPr>
          <w:rFonts w:ascii="Times New Roman" w:hAnsi="Times New Roman"/>
          <w:spacing w:val="-5"/>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5"/>
          <w:szCs w:val="24"/>
        </w:rPr>
        <w:t xml:space="preserve"> </w:t>
      </w:r>
      <w:r w:rsidRPr="002176A5">
        <w:rPr>
          <w:rFonts w:ascii="Times New Roman" w:hAnsi="Times New Roman"/>
          <w:szCs w:val="24"/>
        </w:rPr>
        <w:t>activities</w:t>
      </w:r>
      <w:r w:rsidRPr="002176A5">
        <w:rPr>
          <w:rFonts w:ascii="Times New Roman" w:hAnsi="Times New Roman"/>
          <w:spacing w:val="-6"/>
          <w:szCs w:val="24"/>
        </w:rPr>
        <w:t xml:space="preserve"> </w:t>
      </w:r>
      <w:r w:rsidRPr="002176A5">
        <w:rPr>
          <w:rFonts w:ascii="Times New Roman" w:hAnsi="Times New Roman"/>
          <w:spacing w:val="-1"/>
          <w:szCs w:val="24"/>
        </w:rPr>
        <w:t>will</w:t>
      </w:r>
      <w:r w:rsidRPr="002176A5">
        <w:rPr>
          <w:rFonts w:ascii="Times New Roman" w:hAnsi="Times New Roman"/>
          <w:spacing w:val="-6"/>
          <w:szCs w:val="24"/>
        </w:rPr>
        <w:t xml:space="preserve"> </w:t>
      </w:r>
      <w:r w:rsidRPr="002176A5">
        <w:rPr>
          <w:rFonts w:ascii="Times New Roman" w:hAnsi="Times New Roman"/>
          <w:spacing w:val="-1"/>
          <w:szCs w:val="24"/>
        </w:rPr>
        <w:t>begin</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zCs w:val="24"/>
        </w:rPr>
        <w:t>State</w:t>
      </w:r>
      <w:r w:rsidRPr="002176A5">
        <w:rPr>
          <w:rFonts w:ascii="Times New Roman" w:hAnsi="Times New Roman"/>
          <w:spacing w:val="-7"/>
          <w:szCs w:val="24"/>
        </w:rPr>
        <w:t xml:space="preserve"> </w:t>
      </w:r>
      <w:r w:rsidRPr="002176A5">
        <w:rPr>
          <w:rFonts w:ascii="Times New Roman" w:hAnsi="Times New Roman"/>
          <w:spacing w:val="-1"/>
          <w:szCs w:val="24"/>
        </w:rPr>
        <w:t>Fiscal</w:t>
      </w:r>
      <w:r w:rsidRPr="002176A5">
        <w:rPr>
          <w:rFonts w:ascii="Times New Roman" w:hAnsi="Times New Roman"/>
          <w:spacing w:val="-6"/>
          <w:szCs w:val="24"/>
        </w:rPr>
        <w:t xml:space="preserve"> </w:t>
      </w:r>
      <w:r w:rsidRPr="002176A5">
        <w:rPr>
          <w:rFonts w:ascii="Times New Roman" w:hAnsi="Times New Roman"/>
          <w:spacing w:val="-1"/>
          <w:szCs w:val="24"/>
        </w:rPr>
        <w:t>Year</w:t>
      </w:r>
      <w:r w:rsidRPr="002176A5">
        <w:rPr>
          <w:rFonts w:ascii="Times New Roman" w:hAnsi="Times New Roman"/>
          <w:spacing w:val="-7"/>
          <w:szCs w:val="24"/>
        </w:rPr>
        <w:t xml:space="preserve"> </w:t>
      </w:r>
      <w:r w:rsidRPr="002176A5">
        <w:rPr>
          <w:rFonts w:ascii="Times New Roman" w:hAnsi="Times New Roman"/>
          <w:szCs w:val="24"/>
        </w:rPr>
        <w:t>2015</w:t>
      </w:r>
      <w:r w:rsidRPr="002176A5">
        <w:rPr>
          <w:rFonts w:ascii="Times New Roman" w:hAnsi="Times New Roman"/>
          <w:spacing w:val="-4"/>
          <w:szCs w:val="24"/>
        </w:rPr>
        <w:t xml:space="preserve"> </w:t>
      </w:r>
      <w:r w:rsidRPr="002176A5">
        <w:rPr>
          <w:rFonts w:ascii="Times New Roman" w:hAnsi="Times New Roman"/>
          <w:spacing w:val="-1"/>
          <w:szCs w:val="24"/>
        </w:rPr>
        <w:t>(SFY’15).</w:t>
      </w:r>
      <w:r w:rsidRPr="002176A5">
        <w:rPr>
          <w:rFonts w:ascii="Times New Roman" w:hAnsi="Times New Roman"/>
          <w:spacing w:val="83"/>
          <w:w w:val="99"/>
          <w:szCs w:val="24"/>
        </w:rPr>
        <w:t xml:space="preserve"> </w:t>
      </w:r>
      <w:r w:rsidRPr="002176A5">
        <w:rPr>
          <w:rFonts w:ascii="Times New Roman" w:hAnsi="Times New Roman"/>
          <w:spacing w:val="-1"/>
          <w:szCs w:val="24"/>
        </w:rPr>
        <w:t>Management</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9"/>
          <w:szCs w:val="24"/>
        </w:rPr>
        <w:t xml:space="preserve"> </w:t>
      </w:r>
      <w:r w:rsidRPr="002176A5">
        <w:rPr>
          <w:rFonts w:ascii="Times New Roman" w:hAnsi="Times New Roman"/>
          <w:szCs w:val="24"/>
        </w:rPr>
        <w:t>staff</w:t>
      </w:r>
      <w:r w:rsidRPr="002176A5">
        <w:rPr>
          <w:rFonts w:ascii="Times New Roman" w:hAnsi="Times New Roman"/>
          <w:spacing w:val="-7"/>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DAAS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pacing w:val="-1"/>
          <w:szCs w:val="24"/>
        </w:rPr>
        <w:t>determine</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schedule</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CDSS</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65"/>
          <w:w w:val="99"/>
          <w:szCs w:val="24"/>
        </w:rPr>
        <w:t xml:space="preserve"> </w:t>
      </w:r>
      <w:r w:rsidRPr="002176A5">
        <w:rPr>
          <w:rFonts w:ascii="Times New Roman" w:hAnsi="Times New Roman"/>
          <w:spacing w:val="-1"/>
          <w:szCs w:val="24"/>
        </w:rPr>
        <w:t>MAC</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zCs w:val="24"/>
        </w:rPr>
        <w:t>be</w:t>
      </w:r>
      <w:r w:rsidRPr="002176A5">
        <w:rPr>
          <w:rFonts w:ascii="Times New Roman" w:hAnsi="Times New Roman"/>
          <w:spacing w:val="-9"/>
          <w:szCs w:val="24"/>
        </w:rPr>
        <w:t xml:space="preserve"> </w:t>
      </w:r>
      <w:r w:rsidRPr="002176A5">
        <w:rPr>
          <w:rFonts w:ascii="Times New Roman" w:hAnsi="Times New Roman"/>
          <w:spacing w:val="-1"/>
          <w:szCs w:val="24"/>
        </w:rPr>
        <w:t>scheduled</w:t>
      </w:r>
      <w:r w:rsidRPr="002176A5">
        <w:rPr>
          <w:rFonts w:ascii="Times New Roman" w:hAnsi="Times New Roman"/>
          <w:spacing w:val="-7"/>
          <w:szCs w:val="24"/>
        </w:rPr>
        <w:t xml:space="preserve"> </w:t>
      </w:r>
      <w:r w:rsidRPr="002176A5">
        <w:rPr>
          <w:rFonts w:ascii="Times New Roman" w:hAnsi="Times New Roman"/>
          <w:szCs w:val="24"/>
        </w:rPr>
        <w:t>in</w:t>
      </w:r>
      <w:r w:rsidRPr="002176A5">
        <w:rPr>
          <w:rFonts w:ascii="Times New Roman" w:hAnsi="Times New Roman"/>
          <w:spacing w:val="-7"/>
          <w:szCs w:val="24"/>
        </w:rPr>
        <w:t xml:space="preserve"> </w:t>
      </w:r>
      <w:r w:rsidRPr="002176A5">
        <w:rPr>
          <w:rFonts w:ascii="Times New Roman" w:hAnsi="Times New Roman"/>
          <w:spacing w:val="-1"/>
          <w:szCs w:val="24"/>
        </w:rPr>
        <w:t>conjunction</w:t>
      </w:r>
      <w:r w:rsidRPr="002176A5">
        <w:rPr>
          <w:rFonts w:ascii="Times New Roman" w:hAnsi="Times New Roman"/>
          <w:spacing w:val="-6"/>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other</w:t>
      </w:r>
      <w:r w:rsidRPr="002176A5">
        <w:rPr>
          <w:rFonts w:ascii="Times New Roman" w:hAnsi="Times New Roman"/>
          <w:spacing w:val="-8"/>
          <w:szCs w:val="24"/>
        </w:rPr>
        <w:t xml:space="preserve"> </w:t>
      </w:r>
      <w:r w:rsidRPr="002176A5">
        <w:rPr>
          <w:rFonts w:ascii="Times New Roman" w:hAnsi="Times New Roman"/>
          <w:spacing w:val="-1"/>
          <w:szCs w:val="24"/>
        </w:rPr>
        <w:t>planned</w:t>
      </w:r>
      <w:r w:rsidRPr="002176A5">
        <w:rPr>
          <w:rFonts w:ascii="Times New Roman" w:hAnsi="Times New Roman"/>
          <w:spacing w:val="-7"/>
          <w:szCs w:val="24"/>
        </w:rPr>
        <w:t xml:space="preserve"> </w:t>
      </w:r>
      <w:r w:rsidRPr="002176A5">
        <w:rPr>
          <w:rFonts w:ascii="Times New Roman" w:hAnsi="Times New Roman"/>
          <w:spacing w:val="-1"/>
          <w:szCs w:val="24"/>
        </w:rPr>
        <w:t>program</w:t>
      </w:r>
      <w:r w:rsidRPr="002176A5">
        <w:rPr>
          <w:rFonts w:ascii="Times New Roman" w:hAnsi="Times New Roman"/>
          <w:spacing w:val="-8"/>
          <w:szCs w:val="24"/>
        </w:rPr>
        <w:t xml:space="preserve"> </w:t>
      </w:r>
      <w:r w:rsidRPr="002176A5">
        <w:rPr>
          <w:rFonts w:ascii="Times New Roman" w:hAnsi="Times New Roman"/>
          <w:spacing w:val="-1"/>
          <w:szCs w:val="24"/>
        </w:rPr>
        <w:t>monitoring.</w:t>
      </w:r>
    </w:p>
    <w:p w14:paraId="327C6A9F" w14:textId="77777777" w:rsidR="002176A5" w:rsidRPr="002176A5" w:rsidRDefault="002176A5" w:rsidP="002176A5">
      <w:pPr>
        <w:pStyle w:val="BodyText"/>
        <w:ind w:right="227"/>
        <w:jc w:val="both"/>
        <w:rPr>
          <w:rFonts w:ascii="Times New Roman" w:hAnsi="Times New Roman"/>
          <w:szCs w:val="24"/>
        </w:rPr>
      </w:pPr>
      <w:r w:rsidRPr="002176A5">
        <w:rPr>
          <w:rFonts w:ascii="Times New Roman" w:hAnsi="Times New Roman"/>
          <w:spacing w:val="-1"/>
          <w:szCs w:val="24"/>
        </w:rPr>
        <w:t>Desk</w:t>
      </w:r>
      <w:r w:rsidRPr="002176A5">
        <w:rPr>
          <w:rFonts w:ascii="Times New Roman" w:hAnsi="Times New Roman"/>
          <w:spacing w:val="-6"/>
          <w:szCs w:val="24"/>
        </w:rPr>
        <w:t xml:space="preserve"> </w:t>
      </w:r>
      <w:r w:rsidRPr="002176A5">
        <w:rPr>
          <w:rFonts w:ascii="Times New Roman" w:hAnsi="Times New Roman"/>
          <w:spacing w:val="-1"/>
          <w:szCs w:val="24"/>
        </w:rPr>
        <w:t>reviews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pacing w:val="-1"/>
          <w:szCs w:val="24"/>
        </w:rPr>
        <w:t>on-site</w:t>
      </w:r>
      <w:r w:rsidRPr="002176A5">
        <w:rPr>
          <w:rFonts w:ascii="Times New Roman" w:hAnsi="Times New Roman"/>
          <w:spacing w:val="-5"/>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zCs w:val="24"/>
        </w:rPr>
        <w:t>are</w:t>
      </w:r>
      <w:r w:rsidRPr="002176A5">
        <w:rPr>
          <w:rFonts w:ascii="Times New Roman" w:hAnsi="Times New Roman"/>
          <w:spacing w:val="-6"/>
          <w:szCs w:val="24"/>
        </w:rPr>
        <w:t xml:space="preserve"> </w:t>
      </w:r>
      <w:r w:rsidRPr="002176A5">
        <w:rPr>
          <w:rFonts w:ascii="Times New Roman" w:hAnsi="Times New Roman"/>
          <w:szCs w:val="24"/>
        </w:rPr>
        <w:t>conducted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accordance</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zCs w:val="24"/>
        </w:rPr>
        <w:t>monitoring</w:t>
      </w:r>
      <w:r w:rsidRPr="002176A5">
        <w:rPr>
          <w:rFonts w:ascii="Times New Roman" w:hAnsi="Times New Roman"/>
          <w:spacing w:val="-9"/>
          <w:szCs w:val="24"/>
        </w:rPr>
        <w:t xml:space="preserve"> </w:t>
      </w:r>
      <w:r w:rsidRPr="002176A5">
        <w:rPr>
          <w:rFonts w:ascii="Times New Roman" w:hAnsi="Times New Roman"/>
          <w:szCs w:val="24"/>
        </w:rPr>
        <w:t>schedule</w:t>
      </w:r>
      <w:r w:rsidRPr="002176A5">
        <w:rPr>
          <w:rFonts w:ascii="Times New Roman" w:hAnsi="Times New Roman"/>
          <w:spacing w:val="-7"/>
          <w:szCs w:val="24"/>
        </w:rPr>
        <w:t xml:space="preserve"> </w:t>
      </w:r>
      <w:r w:rsidRPr="002176A5">
        <w:rPr>
          <w:rFonts w:ascii="Times New Roman" w:hAnsi="Times New Roman"/>
          <w:szCs w:val="24"/>
        </w:rPr>
        <w:t>established</w:t>
      </w:r>
      <w:r w:rsidRPr="002176A5">
        <w:rPr>
          <w:rFonts w:ascii="Times New Roman" w:hAnsi="Times New Roman"/>
          <w:spacing w:val="-7"/>
          <w:szCs w:val="24"/>
        </w:rPr>
        <w:t xml:space="preserve"> </w:t>
      </w:r>
      <w:r w:rsidRPr="002176A5">
        <w:rPr>
          <w:rFonts w:ascii="Times New Roman" w:hAnsi="Times New Roman"/>
          <w:spacing w:val="1"/>
          <w:szCs w:val="24"/>
        </w:rPr>
        <w:t>by</w:t>
      </w:r>
      <w:r w:rsidRPr="002176A5">
        <w:rPr>
          <w:rFonts w:ascii="Times New Roman" w:hAnsi="Times New Roman"/>
          <w:spacing w:val="71"/>
          <w:w w:val="99"/>
          <w:szCs w:val="24"/>
        </w:rPr>
        <w:t xml:space="preserve"> </w:t>
      </w:r>
      <w:r w:rsidRPr="002176A5">
        <w:rPr>
          <w:rFonts w:ascii="Times New Roman" w:hAnsi="Times New Roman"/>
          <w:spacing w:val="-1"/>
          <w:szCs w:val="24"/>
        </w:rPr>
        <w:t>DAAS</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pacing w:val="-1"/>
          <w:szCs w:val="24"/>
        </w:rPr>
        <w:t>Each</w:t>
      </w:r>
      <w:r w:rsidRPr="002176A5">
        <w:rPr>
          <w:rFonts w:ascii="Times New Roman" w:hAnsi="Times New Roman"/>
          <w:spacing w:val="-5"/>
          <w:szCs w:val="24"/>
        </w:rPr>
        <w:t xml:space="preserve"> </w:t>
      </w:r>
      <w:r w:rsidRPr="002176A5">
        <w:rPr>
          <w:rFonts w:ascii="Times New Roman" w:hAnsi="Times New Roman"/>
          <w:szCs w:val="24"/>
        </w:rPr>
        <w:t>county</w:t>
      </w:r>
      <w:r w:rsidRPr="002176A5">
        <w:rPr>
          <w:rFonts w:ascii="Times New Roman" w:hAnsi="Times New Roman"/>
          <w:spacing w:val="-9"/>
          <w:szCs w:val="24"/>
        </w:rPr>
        <w:t xml:space="preserve"> </w:t>
      </w:r>
      <w:r w:rsidRPr="002176A5">
        <w:rPr>
          <w:rFonts w:ascii="Times New Roman" w:hAnsi="Times New Roman"/>
          <w:spacing w:val="-1"/>
          <w:szCs w:val="24"/>
        </w:rPr>
        <w:t>will</w:t>
      </w:r>
      <w:r w:rsidRPr="002176A5">
        <w:rPr>
          <w:rFonts w:ascii="Times New Roman" w:hAnsi="Times New Roman"/>
          <w:spacing w:val="-5"/>
          <w:szCs w:val="24"/>
        </w:rPr>
        <w:t xml:space="preserve"> </w:t>
      </w:r>
      <w:r w:rsidRPr="002176A5">
        <w:rPr>
          <w:rFonts w:ascii="Times New Roman" w:hAnsi="Times New Roman"/>
          <w:szCs w:val="24"/>
        </w:rPr>
        <w:t>be</w:t>
      </w:r>
      <w:r w:rsidRPr="002176A5">
        <w:rPr>
          <w:rFonts w:ascii="Times New Roman" w:hAnsi="Times New Roman"/>
          <w:spacing w:val="-6"/>
          <w:szCs w:val="24"/>
        </w:rPr>
        <w:t xml:space="preserve"> </w:t>
      </w:r>
      <w:r w:rsidRPr="002176A5">
        <w:rPr>
          <w:rFonts w:ascii="Times New Roman" w:hAnsi="Times New Roman"/>
          <w:spacing w:val="-1"/>
          <w:szCs w:val="24"/>
        </w:rPr>
        <w:t>provided</w:t>
      </w:r>
      <w:r w:rsidRPr="002176A5">
        <w:rPr>
          <w:rFonts w:ascii="Times New Roman" w:hAnsi="Times New Roman"/>
          <w:spacing w:val="-3"/>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pacing w:val="-1"/>
          <w:szCs w:val="24"/>
        </w:rPr>
        <w:t>presented</w:t>
      </w:r>
      <w:r w:rsidRPr="002176A5">
        <w:rPr>
          <w:rFonts w:ascii="Times New Roman" w:hAnsi="Times New Roman"/>
          <w:spacing w:val="-5"/>
          <w:szCs w:val="24"/>
        </w:rPr>
        <w:t xml:space="preserve"> </w:t>
      </w:r>
      <w:r w:rsidRPr="002176A5">
        <w:rPr>
          <w:rFonts w:ascii="Times New Roman" w:hAnsi="Times New Roman"/>
          <w:spacing w:val="-1"/>
          <w:szCs w:val="24"/>
        </w:rPr>
        <w:t>with</w:t>
      </w:r>
      <w:r w:rsidRPr="002176A5">
        <w:rPr>
          <w:rFonts w:ascii="Times New Roman" w:hAnsi="Times New Roman"/>
          <w:spacing w:val="-4"/>
          <w:szCs w:val="24"/>
        </w:rPr>
        <w:t xml:space="preserve"> </w:t>
      </w:r>
      <w:r w:rsidRPr="002176A5">
        <w:rPr>
          <w:rFonts w:ascii="Times New Roman" w:hAnsi="Times New Roman"/>
          <w:spacing w:val="-1"/>
          <w:szCs w:val="24"/>
        </w:rPr>
        <w:t>an</w:t>
      </w:r>
      <w:r w:rsidRPr="002176A5">
        <w:rPr>
          <w:rFonts w:ascii="Times New Roman" w:hAnsi="Times New Roman"/>
          <w:spacing w:val="-3"/>
          <w:szCs w:val="24"/>
        </w:rPr>
        <w:t xml:space="preserve"> </w:t>
      </w:r>
      <w:r w:rsidRPr="002176A5">
        <w:rPr>
          <w:rFonts w:ascii="Times New Roman" w:hAnsi="Times New Roman"/>
          <w:szCs w:val="24"/>
        </w:rPr>
        <w:t>On-site</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pacing w:val="-1"/>
          <w:szCs w:val="24"/>
        </w:rPr>
        <w:t>Notification</w:t>
      </w:r>
      <w:r w:rsidRPr="002176A5">
        <w:rPr>
          <w:rFonts w:ascii="Times New Roman" w:hAnsi="Times New Roman"/>
          <w:spacing w:val="-5"/>
          <w:szCs w:val="24"/>
        </w:rPr>
        <w:t xml:space="preserve"> </w:t>
      </w:r>
      <w:r w:rsidRPr="002176A5">
        <w:rPr>
          <w:rFonts w:ascii="Times New Roman" w:hAnsi="Times New Roman"/>
          <w:spacing w:val="-1"/>
          <w:szCs w:val="24"/>
        </w:rPr>
        <w:t>letter</w:t>
      </w:r>
      <w:r w:rsidRPr="002176A5">
        <w:rPr>
          <w:rFonts w:ascii="Times New Roman" w:hAnsi="Times New Roman"/>
          <w:spacing w:val="105"/>
          <w:w w:val="99"/>
          <w:szCs w:val="24"/>
        </w:rPr>
        <w:t xml:space="preserve"> </w:t>
      </w:r>
      <w:r w:rsidRPr="002176A5">
        <w:rPr>
          <w:rFonts w:ascii="Times New Roman" w:hAnsi="Times New Roman"/>
          <w:spacing w:val="-1"/>
          <w:szCs w:val="24"/>
        </w:rPr>
        <w:t>at</w:t>
      </w:r>
      <w:r w:rsidRPr="002176A5">
        <w:rPr>
          <w:rFonts w:ascii="Times New Roman" w:hAnsi="Times New Roman"/>
          <w:spacing w:val="-6"/>
          <w:szCs w:val="24"/>
        </w:rPr>
        <w:t xml:space="preserve"> </w:t>
      </w:r>
      <w:r w:rsidRPr="002176A5">
        <w:rPr>
          <w:rFonts w:ascii="Times New Roman" w:hAnsi="Times New Roman"/>
          <w:spacing w:val="-1"/>
          <w:szCs w:val="24"/>
        </w:rPr>
        <w:t>least</w:t>
      </w:r>
      <w:r w:rsidRPr="002176A5">
        <w:rPr>
          <w:rFonts w:ascii="Times New Roman" w:hAnsi="Times New Roman"/>
          <w:spacing w:val="-6"/>
          <w:szCs w:val="24"/>
        </w:rPr>
        <w:t xml:space="preserve"> </w:t>
      </w:r>
      <w:r w:rsidRPr="002176A5">
        <w:rPr>
          <w:rFonts w:ascii="Times New Roman" w:hAnsi="Times New Roman"/>
          <w:szCs w:val="24"/>
        </w:rPr>
        <w:t>30</w:t>
      </w:r>
      <w:r w:rsidRPr="002176A5">
        <w:rPr>
          <w:rFonts w:ascii="Times New Roman" w:hAnsi="Times New Roman"/>
          <w:spacing w:val="-5"/>
          <w:szCs w:val="24"/>
        </w:rPr>
        <w:t xml:space="preserve"> </w:t>
      </w:r>
      <w:r w:rsidRPr="002176A5">
        <w:rPr>
          <w:rFonts w:ascii="Times New Roman" w:hAnsi="Times New Roman"/>
          <w:spacing w:val="-1"/>
          <w:szCs w:val="24"/>
        </w:rPr>
        <w:t>days</w:t>
      </w:r>
      <w:r w:rsidRPr="002176A5">
        <w:rPr>
          <w:rFonts w:ascii="Times New Roman" w:hAnsi="Times New Roman"/>
          <w:spacing w:val="-6"/>
          <w:szCs w:val="24"/>
        </w:rPr>
        <w:t xml:space="preserve"> </w:t>
      </w:r>
      <w:r w:rsidRPr="002176A5">
        <w:rPr>
          <w:rFonts w:ascii="Times New Roman" w:hAnsi="Times New Roman"/>
          <w:spacing w:val="-1"/>
          <w:szCs w:val="24"/>
        </w:rPr>
        <w:t>prior</w:t>
      </w:r>
      <w:r w:rsidRPr="002176A5">
        <w:rPr>
          <w:rFonts w:ascii="Times New Roman" w:hAnsi="Times New Roman"/>
          <w:spacing w:val="-6"/>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an</w:t>
      </w:r>
      <w:r w:rsidRPr="002176A5">
        <w:rPr>
          <w:rFonts w:ascii="Times New Roman" w:hAnsi="Times New Roman"/>
          <w:spacing w:val="-5"/>
          <w:szCs w:val="24"/>
        </w:rPr>
        <w:t xml:space="preserve"> </w:t>
      </w:r>
      <w:r w:rsidRPr="002176A5">
        <w:rPr>
          <w:rFonts w:ascii="Times New Roman" w:hAnsi="Times New Roman"/>
          <w:spacing w:val="-1"/>
          <w:szCs w:val="24"/>
        </w:rPr>
        <w:t>audit</w:t>
      </w:r>
      <w:r w:rsidRPr="002176A5">
        <w:rPr>
          <w:rFonts w:ascii="Times New Roman" w:hAnsi="Times New Roman"/>
          <w:spacing w:val="-6"/>
          <w:szCs w:val="24"/>
        </w:rPr>
        <w:t xml:space="preserve"> </w:t>
      </w:r>
      <w:r w:rsidRPr="002176A5">
        <w:rPr>
          <w:rFonts w:ascii="Times New Roman" w:hAnsi="Times New Roman"/>
          <w:spacing w:val="-1"/>
          <w:szCs w:val="24"/>
        </w:rPr>
        <w:t>review.</w:t>
      </w:r>
      <w:r w:rsidRPr="002176A5">
        <w:rPr>
          <w:rFonts w:ascii="Times New Roman" w:hAnsi="Times New Roman"/>
          <w:spacing w:val="-5"/>
          <w:szCs w:val="24"/>
        </w:rPr>
        <w:t xml:space="preserve"> </w:t>
      </w:r>
      <w:r w:rsidRPr="002176A5">
        <w:rPr>
          <w:rFonts w:ascii="Times New Roman" w:hAnsi="Times New Roman"/>
          <w:szCs w:val="24"/>
        </w:rPr>
        <w:t>According</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established</w:t>
      </w:r>
      <w:r w:rsidRPr="002176A5">
        <w:rPr>
          <w:rFonts w:ascii="Times New Roman" w:hAnsi="Times New Roman"/>
          <w:spacing w:val="-6"/>
          <w:szCs w:val="24"/>
        </w:rPr>
        <w:t xml:space="preserve"> </w:t>
      </w:r>
      <w:r w:rsidRPr="002176A5">
        <w:rPr>
          <w:rFonts w:ascii="Times New Roman" w:hAnsi="Times New Roman"/>
          <w:szCs w:val="24"/>
        </w:rPr>
        <w:t>monitoring</w:t>
      </w:r>
      <w:r w:rsidRPr="002176A5">
        <w:rPr>
          <w:rFonts w:ascii="Times New Roman" w:hAnsi="Times New Roman"/>
          <w:spacing w:val="-8"/>
          <w:szCs w:val="24"/>
        </w:rPr>
        <w:t xml:space="preserve"> </w:t>
      </w:r>
      <w:r w:rsidRPr="002176A5">
        <w:rPr>
          <w:rFonts w:ascii="Times New Roman" w:hAnsi="Times New Roman"/>
          <w:spacing w:val="-1"/>
          <w:szCs w:val="24"/>
        </w:rPr>
        <w:t>schedules,</w:t>
      </w:r>
      <w:r w:rsidRPr="002176A5">
        <w:rPr>
          <w:rFonts w:ascii="Times New Roman" w:hAnsi="Times New Roman"/>
          <w:spacing w:val="-6"/>
          <w:szCs w:val="24"/>
        </w:rPr>
        <w:t xml:space="preserve"> </w:t>
      </w:r>
      <w:r w:rsidRPr="002176A5">
        <w:rPr>
          <w:rFonts w:ascii="Times New Roman" w:hAnsi="Times New Roman"/>
          <w:szCs w:val="24"/>
        </w:rPr>
        <w:t>DSS</w:t>
      </w:r>
      <w:r w:rsidRPr="002176A5">
        <w:rPr>
          <w:rFonts w:ascii="Times New Roman" w:hAnsi="Times New Roman"/>
          <w:spacing w:val="-4"/>
          <w:szCs w:val="24"/>
        </w:rPr>
        <w:t xml:space="preserve"> </w:t>
      </w:r>
      <w:r w:rsidRPr="002176A5">
        <w:rPr>
          <w:rFonts w:ascii="Times New Roman" w:hAnsi="Times New Roman"/>
          <w:spacing w:val="-1"/>
          <w:szCs w:val="24"/>
        </w:rPr>
        <w:t>will</w:t>
      </w:r>
      <w:r>
        <w:rPr>
          <w:rFonts w:ascii="Times New Roman" w:hAnsi="Times New Roman"/>
          <w:szCs w:val="24"/>
        </w:rPr>
        <w:t xml:space="preserve"> </w:t>
      </w:r>
      <w:r w:rsidRPr="002176A5">
        <w:rPr>
          <w:rFonts w:ascii="Times New Roman" w:hAnsi="Times New Roman"/>
          <w:szCs w:val="24"/>
        </w:rPr>
        <w:t>monitor</w:t>
      </w:r>
      <w:r w:rsidRPr="002176A5">
        <w:rPr>
          <w:rFonts w:ascii="Times New Roman" w:hAnsi="Times New Roman"/>
          <w:spacing w:val="-7"/>
          <w:szCs w:val="24"/>
        </w:rPr>
        <w:t xml:space="preserve"> </w:t>
      </w:r>
      <w:r w:rsidRPr="002176A5">
        <w:rPr>
          <w:rFonts w:ascii="Times New Roman" w:hAnsi="Times New Roman"/>
          <w:spacing w:val="-1"/>
          <w:szCs w:val="24"/>
        </w:rPr>
        <w:t>33-34</w:t>
      </w:r>
      <w:r w:rsidRPr="002176A5">
        <w:rPr>
          <w:rFonts w:ascii="Times New Roman" w:hAnsi="Times New Roman"/>
          <w:spacing w:val="-5"/>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pacing w:val="-1"/>
          <w:szCs w:val="24"/>
        </w:rPr>
        <w:t>each</w:t>
      </w:r>
      <w:r w:rsidRPr="002176A5">
        <w:rPr>
          <w:rFonts w:ascii="Times New Roman" w:hAnsi="Times New Roman"/>
          <w:spacing w:val="-5"/>
          <w:szCs w:val="24"/>
        </w:rPr>
        <w:t xml:space="preserve"> </w:t>
      </w:r>
      <w:r w:rsidRPr="002176A5">
        <w:rPr>
          <w:rFonts w:ascii="Times New Roman" w:hAnsi="Times New Roman"/>
          <w:spacing w:val="-1"/>
          <w:szCs w:val="24"/>
        </w:rPr>
        <w:t>SFY</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DAAS</w:t>
      </w:r>
      <w:r w:rsidRPr="002176A5">
        <w:rPr>
          <w:rFonts w:ascii="Times New Roman" w:hAnsi="Times New Roman"/>
          <w:spacing w:val="-5"/>
          <w:szCs w:val="24"/>
        </w:rPr>
        <w:t xml:space="preserve"> </w:t>
      </w:r>
      <w:r w:rsidRPr="002176A5">
        <w:rPr>
          <w:rFonts w:ascii="Times New Roman" w:hAnsi="Times New Roman"/>
          <w:spacing w:val="-1"/>
          <w:szCs w:val="24"/>
        </w:rPr>
        <w:t>will</w:t>
      </w:r>
      <w:r w:rsidRPr="002176A5">
        <w:rPr>
          <w:rFonts w:ascii="Times New Roman" w:hAnsi="Times New Roman"/>
          <w:spacing w:val="-2"/>
          <w:szCs w:val="24"/>
        </w:rPr>
        <w:t xml:space="preserve"> </w:t>
      </w:r>
      <w:r w:rsidRPr="002176A5">
        <w:rPr>
          <w:rFonts w:ascii="Times New Roman" w:hAnsi="Times New Roman"/>
          <w:szCs w:val="24"/>
        </w:rPr>
        <w:t>monitor</w:t>
      </w:r>
      <w:r w:rsidRPr="002176A5">
        <w:rPr>
          <w:rFonts w:ascii="Times New Roman" w:hAnsi="Times New Roman"/>
          <w:spacing w:val="-7"/>
          <w:szCs w:val="24"/>
        </w:rPr>
        <w:t xml:space="preserve"> </w:t>
      </w:r>
      <w:r w:rsidRPr="002176A5">
        <w:rPr>
          <w:rFonts w:ascii="Times New Roman" w:hAnsi="Times New Roman"/>
          <w:szCs w:val="24"/>
        </w:rPr>
        <w:t>25</w:t>
      </w:r>
      <w:r w:rsidRPr="002176A5">
        <w:rPr>
          <w:rFonts w:ascii="Times New Roman" w:hAnsi="Times New Roman"/>
          <w:spacing w:val="-5"/>
          <w:szCs w:val="24"/>
        </w:rPr>
        <w:t xml:space="preserve"> </w:t>
      </w:r>
      <w:r w:rsidRPr="002176A5">
        <w:rPr>
          <w:rFonts w:ascii="Times New Roman" w:hAnsi="Times New Roman"/>
          <w:spacing w:val="-1"/>
          <w:szCs w:val="24"/>
        </w:rPr>
        <w:t>counties</w:t>
      </w:r>
      <w:r w:rsidRPr="002176A5">
        <w:rPr>
          <w:rFonts w:ascii="Times New Roman" w:hAnsi="Times New Roman"/>
          <w:spacing w:val="-5"/>
          <w:szCs w:val="24"/>
        </w:rPr>
        <w:t xml:space="preserve"> </w:t>
      </w:r>
      <w:r w:rsidRPr="002176A5">
        <w:rPr>
          <w:rFonts w:ascii="Times New Roman" w:hAnsi="Times New Roman"/>
          <w:spacing w:val="-1"/>
          <w:szCs w:val="24"/>
        </w:rPr>
        <w:t>each</w:t>
      </w:r>
      <w:r w:rsidRPr="002176A5">
        <w:rPr>
          <w:rFonts w:ascii="Times New Roman" w:hAnsi="Times New Roman"/>
          <w:spacing w:val="-4"/>
          <w:szCs w:val="24"/>
        </w:rPr>
        <w:t xml:space="preserve"> </w:t>
      </w:r>
      <w:r w:rsidRPr="002176A5">
        <w:rPr>
          <w:rFonts w:ascii="Times New Roman" w:hAnsi="Times New Roman"/>
          <w:spacing w:val="-1"/>
          <w:szCs w:val="24"/>
        </w:rPr>
        <w:t>SFY.</w:t>
      </w:r>
      <w:r w:rsidRPr="002176A5">
        <w:rPr>
          <w:rFonts w:ascii="Times New Roman" w:hAnsi="Times New Roman"/>
          <w:spacing w:val="49"/>
          <w:szCs w:val="24"/>
        </w:rPr>
        <w:t xml:space="preserve"> </w:t>
      </w:r>
      <w:r w:rsidRPr="002176A5">
        <w:rPr>
          <w:rFonts w:ascii="Times New Roman" w:hAnsi="Times New Roman"/>
          <w:spacing w:val="-1"/>
          <w:szCs w:val="24"/>
        </w:rPr>
        <w:t>Access</w:t>
      </w:r>
      <w:r w:rsidRPr="002176A5">
        <w:rPr>
          <w:rFonts w:ascii="Times New Roman" w:hAnsi="Times New Roman"/>
          <w:spacing w:val="-5"/>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respective</w:t>
      </w:r>
      <w:r w:rsidRPr="002176A5">
        <w:rPr>
          <w:rFonts w:ascii="Times New Roman" w:hAnsi="Times New Roman"/>
          <w:spacing w:val="85"/>
          <w:w w:val="99"/>
          <w:szCs w:val="24"/>
        </w:rPr>
        <w:t xml:space="preserve"> </w:t>
      </w:r>
      <w:r w:rsidRPr="002176A5">
        <w:rPr>
          <w:rFonts w:ascii="Times New Roman" w:hAnsi="Times New Roman"/>
          <w:spacing w:val="-1"/>
          <w:szCs w:val="24"/>
        </w:rPr>
        <w:t>plans</w:t>
      </w:r>
      <w:r w:rsidRPr="002176A5">
        <w:rPr>
          <w:rFonts w:ascii="Times New Roman" w:hAnsi="Times New Roman"/>
          <w:spacing w:val="-6"/>
          <w:szCs w:val="24"/>
        </w:rPr>
        <w:t xml:space="preserve"> </w:t>
      </w:r>
      <w:r w:rsidRPr="002176A5">
        <w:rPr>
          <w:rFonts w:ascii="Times New Roman" w:hAnsi="Times New Roman"/>
          <w:spacing w:val="-1"/>
          <w:szCs w:val="24"/>
        </w:rPr>
        <w:t>can</w:t>
      </w:r>
      <w:r w:rsidRPr="002176A5">
        <w:rPr>
          <w:rFonts w:ascii="Times New Roman" w:hAnsi="Times New Roman"/>
          <w:spacing w:val="-6"/>
          <w:szCs w:val="24"/>
        </w:rPr>
        <w:t xml:space="preserve"> </w:t>
      </w:r>
      <w:r w:rsidRPr="002176A5">
        <w:rPr>
          <w:rFonts w:ascii="Times New Roman" w:hAnsi="Times New Roman"/>
          <w:szCs w:val="24"/>
        </w:rPr>
        <w:t>be</w:t>
      </w:r>
      <w:r w:rsidRPr="002176A5">
        <w:rPr>
          <w:rFonts w:ascii="Times New Roman" w:hAnsi="Times New Roman"/>
          <w:spacing w:val="-7"/>
          <w:szCs w:val="24"/>
        </w:rPr>
        <w:t xml:space="preserve"> </w:t>
      </w:r>
      <w:r w:rsidRPr="002176A5">
        <w:rPr>
          <w:rFonts w:ascii="Times New Roman" w:hAnsi="Times New Roman"/>
          <w:spacing w:val="-1"/>
          <w:szCs w:val="24"/>
        </w:rPr>
        <w:t>located</w:t>
      </w:r>
      <w:r w:rsidRPr="002176A5">
        <w:rPr>
          <w:rFonts w:ascii="Times New Roman" w:hAnsi="Times New Roman"/>
          <w:spacing w:val="-6"/>
          <w:szCs w:val="24"/>
        </w:rPr>
        <w:t xml:space="preserve"> </w:t>
      </w:r>
      <w:r w:rsidRPr="002176A5">
        <w:rPr>
          <w:rFonts w:ascii="Times New Roman" w:hAnsi="Times New Roman"/>
          <w:spacing w:val="-1"/>
          <w:szCs w:val="24"/>
        </w:rPr>
        <w:t>through</w:t>
      </w:r>
      <w:r w:rsidRPr="002176A5">
        <w:rPr>
          <w:rFonts w:ascii="Times New Roman" w:hAnsi="Times New Roman"/>
          <w:spacing w:val="-6"/>
          <w:szCs w:val="24"/>
        </w:rPr>
        <w:t xml:space="preserve"> </w:t>
      </w:r>
      <w:r w:rsidRPr="002176A5">
        <w:rPr>
          <w:rFonts w:ascii="Times New Roman" w:hAnsi="Times New Roman"/>
          <w:spacing w:val="-1"/>
          <w:szCs w:val="24"/>
        </w:rPr>
        <w:t>these</w:t>
      </w:r>
      <w:r w:rsidRPr="002176A5">
        <w:rPr>
          <w:rFonts w:ascii="Times New Roman" w:hAnsi="Times New Roman"/>
          <w:spacing w:val="-5"/>
          <w:szCs w:val="24"/>
        </w:rPr>
        <w:t xml:space="preserve"> </w:t>
      </w:r>
      <w:r w:rsidRPr="002176A5">
        <w:rPr>
          <w:rFonts w:ascii="Times New Roman" w:hAnsi="Times New Roman"/>
          <w:szCs w:val="24"/>
        </w:rPr>
        <w:t>links:</w:t>
      </w:r>
    </w:p>
    <w:p w14:paraId="6A131453" w14:textId="77777777" w:rsidR="009F07D4" w:rsidRDefault="009F07D4" w:rsidP="002176A5">
      <w:pPr>
        <w:pStyle w:val="BodyText"/>
        <w:ind w:right="544"/>
        <w:rPr>
          <w:rFonts w:ascii="Times New Roman" w:hAnsi="Times New Roman"/>
          <w:spacing w:val="-1"/>
          <w:w w:val="95"/>
          <w:szCs w:val="24"/>
        </w:rPr>
      </w:pPr>
      <w:r w:rsidRPr="002176A5">
        <w:rPr>
          <w:rFonts w:ascii="Times New Roman" w:hAnsi="Times New Roman"/>
          <w:noProof/>
          <w:szCs w:val="24"/>
        </w:rPr>
        <mc:AlternateContent>
          <mc:Choice Requires="wpg">
            <w:drawing>
              <wp:inline distT="0" distB="0" distL="0" distR="0" wp14:anchorId="1564AB4F" wp14:editId="520CACB3">
                <wp:extent cx="1837690" cy="8890"/>
                <wp:effectExtent l="0" t="3810" r="0"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2385" cy="12065"/>
                          <a:chOff x="0" y="0"/>
                          <a:chExt cx="2894" cy="14"/>
                        </a:xfrm>
                      </wpg:grpSpPr>
                      <wpg:grpSp>
                        <wpg:cNvPr id="6" name="Group 3"/>
                        <wpg:cNvGrpSpPr>
                          <a:grpSpLocks/>
                        </wpg:cNvGrpSpPr>
                        <wpg:grpSpPr bwMode="auto">
                          <a:xfrm>
                            <a:off x="7" y="7"/>
                            <a:ext cx="2880" cy="2"/>
                            <a:chOff x="7" y="7"/>
                            <a:chExt cx="2880" cy="2"/>
                          </a:xfrm>
                        </wpg:grpSpPr>
                        <wps:wsp>
                          <wps:cNvPr id="9"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314AA05A" id="Group 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">
                <v:group id="Group 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" path="m,l2880,e" filled="f" strokeweight=".7pt">
                    <v:path arrowok="t" o:connecttype="custom" o:connectlocs="0,0;2880,0" o:connectangles="0,0"/>
                  </v:shape>
                </v:group>
                <w10:anchorlock/>
              </v:group>
            </w:pict>
          </mc:Fallback>
        </mc:AlternateContent>
      </w:r>
    </w:p>
    <w:p w14:paraId="78FFA7B0" w14:textId="77777777" w:rsidR="009F07D4" w:rsidRPr="00957FE5" w:rsidRDefault="009F07D4" w:rsidP="009F07D4">
      <w:pPr>
        <w:spacing w:before="83"/>
        <w:ind w:left="123"/>
        <w:rPr>
          <w:rFonts w:ascii="Times New Roman" w:hAnsi="Times New Roman"/>
          <w:sz w:val="20"/>
        </w:rPr>
        <w:sectPr w:rsidR="009F07D4" w:rsidRPr="00957FE5" w:rsidSect="00CA7538">
          <w:headerReference w:type="default" r:id="rId40"/>
          <w:footerReference w:type="default" r:id="rId41"/>
          <w:pgSz w:w="12240" w:h="15840"/>
          <w:pgMar w:top="990" w:right="760" w:bottom="680" w:left="740" w:header="144" w:footer="485" w:gutter="0"/>
          <w:cols w:space="720"/>
          <w:docGrid w:linePitch="326"/>
        </w:sectPr>
      </w:pPr>
      <w:r w:rsidRPr="00957FE5">
        <w:rPr>
          <w:rFonts w:ascii="Times New Roman" w:hAnsi="Times New Roman"/>
          <w:position w:val="7"/>
          <w:sz w:val="20"/>
        </w:rPr>
        <w:t>1</w:t>
      </w:r>
      <w:r w:rsidRPr="00957FE5">
        <w:rPr>
          <w:rFonts w:ascii="Times New Roman" w:hAnsi="Times New Roman"/>
          <w:spacing w:val="12"/>
          <w:position w:val="7"/>
          <w:sz w:val="20"/>
        </w:rPr>
        <w:t xml:space="preserve"> </w:t>
      </w:r>
      <w:r w:rsidRPr="00957FE5">
        <w:rPr>
          <w:rFonts w:ascii="Times New Roman" w:hAnsi="Times New Roman"/>
          <w:sz w:val="20"/>
        </w:rPr>
        <w:t>Section</w:t>
      </w:r>
      <w:r w:rsidRPr="00957FE5">
        <w:rPr>
          <w:rFonts w:ascii="Times New Roman" w:hAnsi="Times New Roman"/>
          <w:spacing w:val="-6"/>
          <w:sz w:val="20"/>
        </w:rPr>
        <w:t xml:space="preserve"> </w:t>
      </w:r>
      <w:r w:rsidRPr="00957FE5">
        <w:rPr>
          <w:rFonts w:ascii="Times New Roman" w:hAnsi="Times New Roman"/>
          <w:sz w:val="20"/>
        </w:rPr>
        <w:t>1903(a)(7)</w:t>
      </w:r>
      <w:r w:rsidRPr="00957FE5">
        <w:rPr>
          <w:rFonts w:ascii="Times New Roman" w:hAnsi="Times New Roman"/>
          <w:spacing w:val="-4"/>
          <w:sz w:val="20"/>
        </w:rPr>
        <w:t xml:space="preserve"> </w:t>
      </w:r>
      <w:r w:rsidRPr="00957FE5">
        <w:rPr>
          <w:rFonts w:ascii="Times New Roman" w:hAnsi="Times New Roman"/>
          <w:sz w:val="20"/>
        </w:rPr>
        <w:t>of</w:t>
      </w:r>
      <w:r w:rsidRPr="00957FE5">
        <w:rPr>
          <w:rFonts w:ascii="Times New Roman" w:hAnsi="Times New Roman"/>
          <w:spacing w:val="-6"/>
          <w:sz w:val="20"/>
        </w:rPr>
        <w:t xml:space="preserve"> </w:t>
      </w:r>
      <w:r w:rsidRPr="00957FE5">
        <w:rPr>
          <w:rFonts w:ascii="Times New Roman" w:hAnsi="Times New Roman"/>
          <w:spacing w:val="-1"/>
          <w:sz w:val="20"/>
        </w:rPr>
        <w:t>the</w:t>
      </w:r>
      <w:r w:rsidRPr="00957FE5">
        <w:rPr>
          <w:rFonts w:ascii="Times New Roman" w:hAnsi="Times New Roman"/>
          <w:spacing w:val="-4"/>
          <w:sz w:val="20"/>
        </w:rPr>
        <w:t xml:space="preserve"> </w:t>
      </w:r>
      <w:r w:rsidRPr="00957FE5">
        <w:rPr>
          <w:rFonts w:ascii="Times New Roman" w:hAnsi="Times New Roman"/>
          <w:sz w:val="20"/>
        </w:rPr>
        <w:t>Social</w:t>
      </w:r>
      <w:r w:rsidRPr="00957FE5">
        <w:rPr>
          <w:rFonts w:ascii="Times New Roman" w:hAnsi="Times New Roman"/>
          <w:spacing w:val="-5"/>
          <w:sz w:val="20"/>
        </w:rPr>
        <w:t xml:space="preserve"> </w:t>
      </w:r>
      <w:r w:rsidRPr="00957FE5">
        <w:rPr>
          <w:rFonts w:ascii="Times New Roman" w:hAnsi="Times New Roman"/>
          <w:sz w:val="20"/>
        </w:rPr>
        <w:t>Security</w:t>
      </w:r>
      <w:r w:rsidRPr="00957FE5">
        <w:rPr>
          <w:rFonts w:ascii="Times New Roman" w:hAnsi="Times New Roman"/>
          <w:spacing w:val="-4"/>
          <w:sz w:val="20"/>
        </w:rPr>
        <w:t xml:space="preserve"> </w:t>
      </w:r>
      <w:r w:rsidRPr="00957FE5">
        <w:rPr>
          <w:rFonts w:ascii="Times New Roman" w:hAnsi="Times New Roman"/>
          <w:spacing w:val="-1"/>
          <w:sz w:val="20"/>
        </w:rPr>
        <w:t>Act;</w:t>
      </w:r>
      <w:r w:rsidRPr="00957FE5">
        <w:rPr>
          <w:rFonts w:ascii="Times New Roman" w:hAnsi="Times New Roman"/>
          <w:spacing w:val="-3"/>
          <w:sz w:val="20"/>
        </w:rPr>
        <w:t xml:space="preserve"> </w:t>
      </w:r>
      <w:r w:rsidRPr="00957FE5">
        <w:rPr>
          <w:rFonts w:ascii="Times New Roman" w:hAnsi="Times New Roman"/>
          <w:sz w:val="20"/>
        </w:rPr>
        <w:t>CFR</w:t>
      </w:r>
      <w:r w:rsidRPr="00957FE5">
        <w:rPr>
          <w:rFonts w:ascii="Times New Roman" w:hAnsi="Times New Roman"/>
          <w:spacing w:val="-6"/>
          <w:sz w:val="20"/>
        </w:rPr>
        <w:t xml:space="preserve"> </w:t>
      </w:r>
      <w:r w:rsidRPr="00957FE5">
        <w:rPr>
          <w:rFonts w:ascii="Times New Roman" w:hAnsi="Times New Roman"/>
          <w:b/>
          <w:bCs/>
          <w:sz w:val="20"/>
        </w:rPr>
        <w:t>§</w:t>
      </w:r>
      <w:r w:rsidRPr="00957FE5">
        <w:rPr>
          <w:rFonts w:ascii="Times New Roman" w:hAnsi="Times New Roman"/>
          <w:sz w:val="20"/>
        </w:rPr>
        <w:t>433.15</w:t>
      </w:r>
    </w:p>
    <w:p w14:paraId="02D10E97" w14:textId="77777777" w:rsidR="00A519C0" w:rsidRPr="00A519C0" w:rsidRDefault="002176A5" w:rsidP="002176A5">
      <w:pPr>
        <w:pStyle w:val="BodyText"/>
        <w:ind w:right="544"/>
        <w:rPr>
          <w:rFonts w:ascii="Times New Roman" w:hAnsi="Times New Roman"/>
          <w:color w:val="0000FF"/>
          <w:spacing w:val="-1"/>
          <w:w w:val="95"/>
          <w:szCs w:val="24"/>
          <w:u w:val="single" w:color="0000FF"/>
        </w:rPr>
      </w:pPr>
      <w:r w:rsidRPr="002176A5">
        <w:rPr>
          <w:rFonts w:ascii="Times New Roman" w:hAnsi="Times New Roman"/>
          <w:spacing w:val="-1"/>
          <w:w w:val="95"/>
          <w:szCs w:val="24"/>
        </w:rPr>
        <w:lastRenderedPageBreak/>
        <w:t>DAAS:</w:t>
      </w:r>
      <w:r w:rsidRPr="002176A5">
        <w:rPr>
          <w:rFonts w:ascii="Times New Roman" w:hAnsi="Times New Roman"/>
          <w:w w:val="95"/>
          <w:szCs w:val="24"/>
        </w:rPr>
        <w:t xml:space="preserve">     </w:t>
      </w:r>
      <w:r w:rsidRPr="002176A5">
        <w:rPr>
          <w:rFonts w:ascii="Times New Roman" w:hAnsi="Times New Roman"/>
          <w:spacing w:val="3"/>
          <w:w w:val="95"/>
          <w:szCs w:val="24"/>
        </w:rPr>
        <w:t xml:space="preserve"> </w:t>
      </w:r>
      <w:hyperlink r:id="rId42" w:history="1">
        <w:r w:rsidR="00A519C0" w:rsidRPr="00A519C0">
          <w:rPr>
            <w:rStyle w:val="Hyperlink"/>
            <w:rFonts w:ascii="Times New Roman" w:hAnsi="Times New Roman"/>
            <w:spacing w:val="-1"/>
            <w:w w:val="95"/>
            <w:szCs w:val="24"/>
            <w:u w:color="0000FF"/>
          </w:rPr>
          <w:t>http://www2.ncdhhs.gov/aging/monitor/DAAS_MonitoringPlan.pdf</w:t>
        </w:r>
      </w:hyperlink>
    </w:p>
    <w:p w14:paraId="29296FE1" w14:textId="77777777" w:rsidR="005A6706" w:rsidRPr="00957FE5" w:rsidRDefault="002176A5" w:rsidP="00957FE5">
      <w:pPr>
        <w:shd w:val="clear" w:color="auto" w:fill="FFFFFF"/>
        <w:spacing w:before="100" w:beforeAutospacing="1" w:after="100" w:afterAutospacing="1"/>
        <w:rPr>
          <w:rFonts w:ascii="Times New Roman" w:hAnsi="Times New Roman"/>
          <w:color w:val="0000FF"/>
          <w:sz w:val="22"/>
          <w:szCs w:val="22"/>
        </w:rPr>
      </w:pPr>
      <w:r w:rsidRPr="002176A5">
        <w:rPr>
          <w:rFonts w:ascii="Times New Roman" w:hAnsi="Times New Roman"/>
          <w:w w:val="95"/>
          <w:szCs w:val="24"/>
        </w:rPr>
        <w:t xml:space="preserve">DSS:      </w:t>
      </w:r>
      <w:r w:rsidRPr="00957FE5">
        <w:rPr>
          <w:rFonts w:ascii="Times New Roman" w:hAnsi="Times New Roman"/>
          <w:color w:val="0000FF"/>
          <w:w w:val="95"/>
          <w:sz w:val="22"/>
          <w:szCs w:val="22"/>
        </w:rPr>
        <w:t xml:space="preserve"> </w:t>
      </w:r>
      <w:r w:rsidRPr="00957FE5">
        <w:rPr>
          <w:rFonts w:ascii="Times New Roman" w:hAnsi="Times New Roman"/>
          <w:color w:val="0000FF"/>
          <w:spacing w:val="3"/>
          <w:w w:val="95"/>
          <w:sz w:val="22"/>
          <w:szCs w:val="22"/>
        </w:rPr>
        <w:t xml:space="preserve"> </w:t>
      </w:r>
      <w:hyperlink r:id="rId43" w:history="1">
        <w:r w:rsidR="00A519C0" w:rsidRPr="002A135B">
          <w:rPr>
            <w:rStyle w:val="Hyperlink"/>
            <w:rFonts w:ascii="Times New Roman" w:hAnsi="Times New Roman"/>
            <w:sz w:val="22"/>
            <w:szCs w:val="22"/>
          </w:rPr>
          <w:t>http://www2.ncdhhs.gov/dss/Monitoring/docs/NC%20DSS%20Monitoring%20Plan-SFY%2015-16.pdf</w:t>
        </w:r>
      </w:hyperlink>
    </w:p>
    <w:p w14:paraId="35B5C6FC" w14:textId="77777777" w:rsidR="002176A5" w:rsidRDefault="005A6706" w:rsidP="002176A5">
      <w:pPr>
        <w:keepNext/>
        <w:jc w:val="both"/>
        <w:outlineLvl w:val="1"/>
        <w:rPr>
          <w:rFonts w:ascii="Times New Roman" w:hAnsi="Times New Roman"/>
          <w:b/>
          <w:szCs w:val="24"/>
        </w:rPr>
      </w:pPr>
      <w:r w:rsidRPr="005A6706">
        <w:rPr>
          <w:rFonts w:ascii="Times New Roman" w:hAnsi="Times New Roman"/>
          <w:b/>
          <w:szCs w:val="24"/>
        </w:rPr>
        <w:t>Monitoring Sample</w:t>
      </w:r>
    </w:p>
    <w:p w14:paraId="199F7D87" w14:textId="77777777" w:rsidR="002176A5" w:rsidRPr="00957FE5" w:rsidRDefault="002176A5" w:rsidP="002176A5">
      <w:pPr>
        <w:keepNext/>
        <w:jc w:val="both"/>
        <w:outlineLvl w:val="1"/>
        <w:rPr>
          <w:rFonts w:ascii="Times New Roman" w:hAnsi="Times New Roman"/>
          <w:b/>
          <w:sz w:val="10"/>
          <w:szCs w:val="10"/>
        </w:rPr>
      </w:pPr>
    </w:p>
    <w:p w14:paraId="169F5E91" w14:textId="77777777" w:rsidR="002176A5" w:rsidRPr="002176A5" w:rsidRDefault="002176A5" w:rsidP="002176A5">
      <w:pPr>
        <w:keepNext/>
        <w:jc w:val="both"/>
        <w:outlineLvl w:val="1"/>
        <w:rPr>
          <w:rFonts w:ascii="Times New Roman" w:hAnsi="Times New Roman"/>
          <w:b/>
          <w:szCs w:val="24"/>
        </w:rPr>
      </w:pPr>
      <w:r w:rsidRPr="002176A5">
        <w:rPr>
          <w:rFonts w:ascii="Times New Roman" w:hAnsi="Times New Roman"/>
          <w:spacing w:val="-1"/>
        </w:rPr>
        <w:t>Monitoring</w:t>
      </w:r>
      <w:r w:rsidRPr="002176A5">
        <w:rPr>
          <w:rFonts w:ascii="Times New Roman" w:hAnsi="Times New Roman"/>
          <w:spacing w:val="-11"/>
        </w:rPr>
        <w:t xml:space="preserve"> </w:t>
      </w:r>
      <w:r w:rsidRPr="002176A5">
        <w:rPr>
          <w:rFonts w:ascii="Times New Roman" w:hAnsi="Times New Roman"/>
          <w:spacing w:val="-1"/>
        </w:rPr>
        <w:t>staff</w:t>
      </w:r>
      <w:r w:rsidRPr="002176A5">
        <w:rPr>
          <w:rFonts w:ascii="Times New Roman" w:hAnsi="Times New Roman"/>
          <w:spacing w:val="-8"/>
        </w:rPr>
        <w:t xml:space="preserve"> </w:t>
      </w:r>
      <w:r w:rsidRPr="002176A5">
        <w:rPr>
          <w:rFonts w:ascii="Times New Roman" w:hAnsi="Times New Roman"/>
          <w:spacing w:val="1"/>
        </w:rPr>
        <w:t>of</w:t>
      </w:r>
      <w:r w:rsidRPr="002176A5">
        <w:rPr>
          <w:rFonts w:ascii="Times New Roman" w:hAnsi="Times New Roman"/>
          <w:spacing w:val="-8"/>
        </w:rPr>
        <w:t xml:space="preserve"> </w:t>
      </w:r>
      <w:r w:rsidRPr="002176A5">
        <w:rPr>
          <w:rFonts w:ascii="Times New Roman" w:hAnsi="Times New Roman"/>
          <w:spacing w:val="-1"/>
        </w:rPr>
        <w:t>Adult</w:t>
      </w:r>
      <w:r w:rsidRPr="002176A5">
        <w:rPr>
          <w:rFonts w:ascii="Times New Roman" w:hAnsi="Times New Roman"/>
          <w:spacing w:val="-8"/>
        </w:rPr>
        <w:t xml:space="preserve"> </w:t>
      </w:r>
      <w:r w:rsidRPr="002176A5">
        <w:rPr>
          <w:rFonts w:ascii="Times New Roman" w:hAnsi="Times New Roman"/>
          <w:spacing w:val="-1"/>
        </w:rPr>
        <w:t>Services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rPr>
        <w:t>Family</w:t>
      </w:r>
      <w:r w:rsidRPr="002176A5">
        <w:rPr>
          <w:rFonts w:ascii="Times New Roman" w:hAnsi="Times New Roman"/>
          <w:spacing w:val="-12"/>
        </w:rPr>
        <w:t xml:space="preserve"> </w:t>
      </w:r>
      <w:r w:rsidRPr="002176A5">
        <w:rPr>
          <w:rFonts w:ascii="Times New Roman" w:hAnsi="Times New Roman"/>
        </w:rPr>
        <w:t>Support/Child</w:t>
      </w:r>
      <w:r w:rsidRPr="002176A5">
        <w:rPr>
          <w:rFonts w:ascii="Times New Roman" w:hAnsi="Times New Roman"/>
          <w:spacing w:val="-8"/>
        </w:rPr>
        <w:t xml:space="preserve"> </w:t>
      </w:r>
      <w:r w:rsidRPr="002176A5">
        <w:rPr>
          <w:rFonts w:ascii="Times New Roman" w:hAnsi="Times New Roman"/>
          <w:spacing w:val="-1"/>
        </w:rPr>
        <w:t>Welfare</w:t>
      </w:r>
      <w:r w:rsidRPr="002176A5">
        <w:rPr>
          <w:rFonts w:ascii="Times New Roman" w:hAnsi="Times New Roman"/>
          <w:spacing w:val="-8"/>
        </w:rPr>
        <w:t xml:space="preserve"> </w:t>
      </w:r>
      <w:r w:rsidRPr="002176A5">
        <w:rPr>
          <w:rFonts w:ascii="Times New Roman" w:hAnsi="Times New Roman"/>
          <w:spacing w:val="-1"/>
        </w:rPr>
        <w:t>Services</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monitor</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representative</w:t>
      </w:r>
      <w:r w:rsidRPr="002176A5">
        <w:rPr>
          <w:rFonts w:ascii="Times New Roman" w:hAnsi="Times New Roman"/>
          <w:spacing w:val="97"/>
          <w:w w:val="99"/>
        </w:rPr>
        <w:t xml:space="preserve"> </w:t>
      </w:r>
      <w:r w:rsidRPr="002176A5">
        <w:rPr>
          <w:rFonts w:ascii="Times New Roman" w:hAnsi="Times New Roman"/>
          <w:spacing w:val="-1"/>
        </w:rPr>
        <w:t>sample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spacing w:val="-1"/>
        </w:rPr>
        <w:t>claimed</w:t>
      </w:r>
      <w:r w:rsidRPr="002176A5">
        <w:rPr>
          <w:rFonts w:ascii="Times New Roman" w:hAnsi="Times New Roman"/>
          <w:spacing w:val="-6"/>
        </w:rPr>
        <w:t xml:space="preserve"> </w:t>
      </w:r>
      <w:r w:rsidRPr="002176A5">
        <w:rPr>
          <w:rFonts w:ascii="Times New Roman" w:hAnsi="Times New Roman"/>
          <w:spacing w:val="-1"/>
        </w:rPr>
        <w:t>MAC</w:t>
      </w:r>
      <w:r w:rsidRPr="002176A5">
        <w:rPr>
          <w:rFonts w:ascii="Times New Roman" w:hAnsi="Times New Roman"/>
          <w:spacing w:val="-3"/>
        </w:rPr>
        <w:t xml:space="preserve"> </w:t>
      </w:r>
      <w:r w:rsidRPr="002176A5">
        <w:rPr>
          <w:rFonts w:ascii="Times New Roman" w:hAnsi="Times New Roman"/>
          <w:spacing w:val="-1"/>
        </w:rPr>
        <w:t>activities.</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reviewed</w:t>
      </w:r>
      <w:r w:rsidRPr="002176A5">
        <w:rPr>
          <w:rFonts w:ascii="Times New Roman" w:hAnsi="Times New Roman"/>
          <w:spacing w:val="-6"/>
        </w:rPr>
        <w:t xml:space="preserve"> </w:t>
      </w:r>
      <w:r w:rsidRPr="002176A5">
        <w:rPr>
          <w:rFonts w:ascii="Times New Roman" w:hAnsi="Times New Roman"/>
        </w:rPr>
        <w:t>are</w:t>
      </w:r>
      <w:r w:rsidRPr="002176A5">
        <w:rPr>
          <w:rFonts w:ascii="Times New Roman" w:hAnsi="Times New Roman"/>
          <w:spacing w:val="-7"/>
        </w:rPr>
        <w:t xml:space="preserve"> </w:t>
      </w:r>
      <w:r w:rsidRPr="002176A5">
        <w:rPr>
          <w:rFonts w:ascii="Times New Roman" w:hAnsi="Times New Roman"/>
          <w:spacing w:val="-1"/>
        </w:rPr>
        <w:t>selected</w:t>
      </w:r>
      <w:r w:rsidRPr="002176A5">
        <w:rPr>
          <w:rFonts w:ascii="Times New Roman" w:hAnsi="Times New Roman"/>
          <w:spacing w:val="-3"/>
        </w:rPr>
        <w:t xml:space="preserve"> </w:t>
      </w:r>
      <w:r w:rsidRPr="002176A5">
        <w:rPr>
          <w:rFonts w:ascii="Times New Roman" w:hAnsi="Times New Roman"/>
        </w:rPr>
        <w:t>using</w:t>
      </w:r>
      <w:r w:rsidRPr="002176A5">
        <w:rPr>
          <w:rFonts w:ascii="Times New Roman" w:hAnsi="Times New Roman"/>
          <w:spacing w:val="-9"/>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simple</w:t>
      </w:r>
      <w:r w:rsidRPr="002176A5">
        <w:rPr>
          <w:rFonts w:ascii="Times New Roman" w:hAnsi="Times New Roman"/>
          <w:spacing w:val="-6"/>
        </w:rPr>
        <w:t xml:space="preserve"> </w:t>
      </w:r>
      <w:r w:rsidRPr="002176A5">
        <w:rPr>
          <w:rFonts w:ascii="Times New Roman" w:hAnsi="Times New Roman"/>
          <w:spacing w:val="-1"/>
        </w:rPr>
        <w:t>random</w:t>
      </w:r>
      <w:r w:rsidRPr="002176A5">
        <w:rPr>
          <w:rFonts w:ascii="Times New Roman" w:hAnsi="Times New Roman"/>
          <w:spacing w:val="-6"/>
        </w:rPr>
        <w:t xml:space="preserve"> </w:t>
      </w:r>
      <w:r w:rsidRPr="002176A5">
        <w:rPr>
          <w:rFonts w:ascii="Times New Roman" w:hAnsi="Times New Roman"/>
        </w:rPr>
        <w:t>sample</w:t>
      </w:r>
      <w:r w:rsidRPr="002176A5">
        <w:rPr>
          <w:rFonts w:ascii="Times New Roman" w:hAnsi="Times New Roman"/>
          <w:spacing w:val="85"/>
          <w:w w:val="99"/>
        </w:rPr>
        <w:t xml:space="preserve"> </w:t>
      </w:r>
      <w:r w:rsidRPr="002176A5">
        <w:rPr>
          <w:rFonts w:ascii="Times New Roman" w:hAnsi="Times New Roman"/>
          <w:spacing w:val="-1"/>
        </w:rPr>
        <w:t>method.</w:t>
      </w:r>
      <w:r w:rsidRPr="002176A5">
        <w:rPr>
          <w:rFonts w:ascii="Times New Roman" w:hAnsi="Times New Roman"/>
          <w:spacing w:val="-6"/>
        </w:rPr>
        <w:t xml:space="preserve"> </w:t>
      </w:r>
      <w:r w:rsidRPr="002176A5">
        <w:rPr>
          <w:rFonts w:ascii="Times New Roman" w:hAnsi="Times New Roman"/>
          <w:spacing w:val="-1"/>
        </w:rPr>
        <w:t>Each</w:t>
      </w:r>
      <w:r w:rsidRPr="002176A5">
        <w:rPr>
          <w:rFonts w:ascii="Times New Roman" w:hAnsi="Times New Roman"/>
          <w:spacing w:val="-6"/>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spacing w:val="-1"/>
        </w:rPr>
        <w:t>required</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achieve</w:t>
      </w:r>
      <w:r w:rsidRPr="002176A5">
        <w:rPr>
          <w:rFonts w:ascii="Times New Roman" w:hAnsi="Times New Roman"/>
          <w:spacing w:val="-7"/>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minimum</w:t>
      </w:r>
      <w:r w:rsidRPr="002176A5">
        <w:rPr>
          <w:rFonts w:ascii="Times New Roman" w:hAnsi="Times New Roman"/>
          <w:spacing w:val="-6"/>
        </w:rPr>
        <w:t xml:space="preserve"> </w:t>
      </w:r>
      <w:r w:rsidRPr="002176A5">
        <w:rPr>
          <w:rFonts w:ascii="Times New Roman" w:hAnsi="Times New Roman"/>
          <w:spacing w:val="-1"/>
        </w:rPr>
        <w:t>ninety-five</w:t>
      </w:r>
      <w:r w:rsidRPr="002176A5">
        <w:rPr>
          <w:rFonts w:ascii="Times New Roman" w:hAnsi="Times New Roman"/>
          <w:spacing w:val="-6"/>
        </w:rPr>
        <w:t xml:space="preserve"> </w:t>
      </w:r>
      <w:r w:rsidRPr="002176A5">
        <w:rPr>
          <w:rFonts w:ascii="Times New Roman" w:hAnsi="Times New Roman"/>
        </w:rPr>
        <w:t>percent</w:t>
      </w:r>
      <w:r w:rsidRPr="002176A5">
        <w:rPr>
          <w:rFonts w:ascii="Times New Roman" w:hAnsi="Times New Roman"/>
          <w:spacing w:val="-3"/>
        </w:rPr>
        <w:t xml:space="preserve"> </w:t>
      </w:r>
      <w:r w:rsidRPr="002176A5">
        <w:rPr>
          <w:rFonts w:ascii="Times New Roman" w:hAnsi="Times New Roman"/>
          <w:spacing w:val="-1"/>
        </w:rPr>
        <w:t>(95%)</w:t>
      </w:r>
      <w:r w:rsidRPr="002176A5">
        <w:rPr>
          <w:rFonts w:ascii="Times New Roman" w:hAnsi="Times New Roman"/>
          <w:spacing w:val="-7"/>
        </w:rPr>
        <w:t xml:space="preserve"> </w:t>
      </w:r>
      <w:r w:rsidRPr="002176A5">
        <w:rPr>
          <w:rFonts w:ascii="Times New Roman" w:hAnsi="Times New Roman"/>
          <w:spacing w:val="-1"/>
        </w:rPr>
        <w:t>success</w:t>
      </w:r>
      <w:r w:rsidRPr="002176A5">
        <w:rPr>
          <w:rFonts w:ascii="Times New Roman" w:hAnsi="Times New Roman"/>
          <w:spacing w:val="-6"/>
        </w:rPr>
        <w:t xml:space="preserve"> </w:t>
      </w:r>
      <w:r w:rsidRPr="002176A5">
        <w:rPr>
          <w:rFonts w:ascii="Times New Roman" w:hAnsi="Times New Roman"/>
        </w:rPr>
        <w:t>rate</w:t>
      </w:r>
      <w:r w:rsidRPr="002176A5">
        <w:rPr>
          <w:rFonts w:ascii="Times New Roman" w:hAnsi="Times New Roman"/>
          <w:spacing w:val="-7"/>
        </w:rPr>
        <w:t xml:space="preserve"> </w:t>
      </w:r>
      <w:r w:rsidRPr="002176A5">
        <w:rPr>
          <w:rFonts w:ascii="Times New Roman" w:hAnsi="Times New Roman"/>
          <w:spacing w:val="-1"/>
        </w:rPr>
        <w:t>based</w:t>
      </w:r>
      <w:r w:rsidRPr="002176A5">
        <w:rPr>
          <w:rFonts w:ascii="Times New Roman" w:hAnsi="Times New Roman"/>
          <w:spacing w:val="-4"/>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5"/>
          <w:w w:val="99"/>
        </w:rPr>
        <w:t xml:space="preserve"> </w:t>
      </w:r>
      <w:r w:rsidRPr="002176A5">
        <w:rPr>
          <w:rFonts w:ascii="Times New Roman" w:hAnsi="Times New Roman"/>
          <w:spacing w:val="-1"/>
        </w:rPr>
        <w:t>sample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spacing w:val="-1"/>
        </w:rPr>
        <w:t>monitored.</w:t>
      </w:r>
      <w:r w:rsidRPr="002176A5">
        <w:rPr>
          <w:rFonts w:ascii="Times New Roman" w:hAnsi="Times New Roman"/>
          <w:spacing w:val="-5"/>
        </w:rPr>
        <w:t xml:space="preserve"> </w:t>
      </w:r>
      <w:r w:rsidRPr="002176A5">
        <w:rPr>
          <w:rFonts w:ascii="Times New Roman" w:hAnsi="Times New Roman"/>
          <w:spacing w:val="1"/>
        </w:rPr>
        <w:t>Any</w:t>
      </w:r>
      <w:r w:rsidRPr="002176A5">
        <w:rPr>
          <w:rFonts w:ascii="Times New Roman" w:hAnsi="Times New Roman"/>
          <w:spacing w:val="-10"/>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spacing w:val="-1"/>
        </w:rPr>
        <w:t>with</w:t>
      </w:r>
      <w:r w:rsidRPr="002176A5">
        <w:rPr>
          <w:rFonts w:ascii="Times New Roman" w:hAnsi="Times New Roman"/>
          <w:spacing w:val="-6"/>
        </w:rPr>
        <w:t xml:space="preserve"> </w:t>
      </w:r>
      <w:r w:rsidRPr="002176A5">
        <w:rPr>
          <w:rFonts w:ascii="Times New Roman" w:hAnsi="Times New Roman"/>
          <w:spacing w:val="-1"/>
        </w:rPr>
        <w:t>an</w:t>
      </w:r>
      <w:r w:rsidRPr="002176A5">
        <w:rPr>
          <w:rFonts w:ascii="Times New Roman" w:hAnsi="Times New Roman"/>
          <w:spacing w:val="-5"/>
        </w:rPr>
        <w:t xml:space="preserve"> </w:t>
      </w:r>
      <w:r w:rsidRPr="002176A5">
        <w:rPr>
          <w:rFonts w:ascii="Times New Roman" w:hAnsi="Times New Roman"/>
          <w:spacing w:val="-1"/>
        </w:rPr>
        <w:t>error</w:t>
      </w:r>
      <w:r w:rsidRPr="002176A5">
        <w:rPr>
          <w:rFonts w:ascii="Times New Roman" w:hAnsi="Times New Roman"/>
          <w:spacing w:val="-7"/>
        </w:rPr>
        <w:t xml:space="preserve"> </w:t>
      </w:r>
      <w:r w:rsidRPr="002176A5">
        <w:rPr>
          <w:rFonts w:ascii="Times New Roman" w:hAnsi="Times New Roman"/>
          <w:spacing w:val="-1"/>
        </w:rPr>
        <w:t>rate</w:t>
      </w:r>
      <w:r w:rsidRPr="002176A5">
        <w:rPr>
          <w:rFonts w:ascii="Times New Roman" w:hAnsi="Times New Roman"/>
          <w:spacing w:val="-6"/>
        </w:rPr>
        <w:t xml:space="preserve"> </w:t>
      </w:r>
      <w:r w:rsidRPr="002176A5">
        <w:rPr>
          <w:rFonts w:ascii="Times New Roman" w:hAnsi="Times New Roman"/>
        </w:rPr>
        <w:t>below</w:t>
      </w:r>
      <w:r w:rsidRPr="002176A5">
        <w:rPr>
          <w:rFonts w:ascii="Times New Roman" w:hAnsi="Times New Roman"/>
          <w:spacing w:val="-6"/>
        </w:rPr>
        <w:t xml:space="preserve"> </w:t>
      </w:r>
      <w:r w:rsidRPr="002176A5">
        <w:rPr>
          <w:rFonts w:ascii="Times New Roman" w:hAnsi="Times New Roman"/>
        </w:rPr>
        <w:t>this</w:t>
      </w:r>
      <w:r w:rsidRPr="002176A5">
        <w:rPr>
          <w:rFonts w:ascii="Times New Roman" w:hAnsi="Times New Roman"/>
          <w:spacing w:val="-6"/>
        </w:rPr>
        <w:t xml:space="preserve"> </w:t>
      </w:r>
      <w:r w:rsidRPr="002176A5">
        <w:rPr>
          <w:rFonts w:ascii="Times New Roman" w:hAnsi="Times New Roman"/>
          <w:spacing w:val="-1"/>
        </w:rPr>
        <w:t>standard</w:t>
      </w:r>
      <w:r w:rsidRPr="002176A5">
        <w:rPr>
          <w:rFonts w:ascii="Times New Roman" w:hAnsi="Times New Roman"/>
          <w:spacing w:val="-5"/>
        </w:rPr>
        <w:t xml:space="preserve"> </w:t>
      </w:r>
      <w:r w:rsidRPr="002176A5">
        <w:rPr>
          <w:rFonts w:ascii="Times New Roman" w:hAnsi="Times New Roman"/>
          <w:spacing w:val="-1"/>
        </w:rPr>
        <w:t>value</w:t>
      </w:r>
      <w:r w:rsidRPr="002176A5">
        <w:rPr>
          <w:rFonts w:ascii="Times New Roman" w:hAnsi="Times New Roman"/>
          <w:spacing w:val="-7"/>
        </w:rPr>
        <w:t xml:space="preserve"> </w:t>
      </w:r>
      <w:r w:rsidRPr="002176A5">
        <w:rPr>
          <w:rFonts w:ascii="Times New Roman" w:hAnsi="Times New Roman"/>
        </w:rPr>
        <w:t>is</w:t>
      </w:r>
      <w:r w:rsidRPr="002176A5">
        <w:rPr>
          <w:rFonts w:ascii="Times New Roman" w:hAnsi="Times New Roman"/>
          <w:spacing w:val="-5"/>
        </w:rPr>
        <w:t xml:space="preserve"> </w:t>
      </w:r>
      <w:r w:rsidRPr="002176A5">
        <w:rPr>
          <w:rFonts w:ascii="Times New Roman" w:hAnsi="Times New Roman"/>
          <w:spacing w:val="-1"/>
        </w:rPr>
        <w:t>subject</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corrective</w:t>
      </w:r>
      <w:r w:rsidRPr="002176A5">
        <w:rPr>
          <w:rFonts w:ascii="Times New Roman" w:hAnsi="Times New Roman"/>
          <w:spacing w:val="109"/>
          <w:w w:val="99"/>
        </w:rPr>
        <w:t xml:space="preserve"> </w:t>
      </w:r>
      <w:r w:rsidRPr="002176A5">
        <w:rPr>
          <w:rFonts w:ascii="Times New Roman" w:hAnsi="Times New Roman"/>
          <w:spacing w:val="-1"/>
        </w:rPr>
        <w:t>action.</w:t>
      </w:r>
      <w:r w:rsidRPr="002176A5">
        <w:rPr>
          <w:rFonts w:ascii="Times New Roman" w:hAnsi="Times New Roman"/>
          <w:spacing w:val="52"/>
        </w:rPr>
        <w:t xml:space="preserve"> </w:t>
      </w:r>
      <w:r w:rsidRPr="002176A5">
        <w:rPr>
          <w:rFonts w:ascii="Times New Roman" w:hAnsi="Times New Roman"/>
          <w:spacing w:val="-2"/>
        </w:rPr>
        <w:t>In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rPr>
        <w:t>event</w:t>
      </w:r>
      <w:r w:rsidRPr="002176A5">
        <w:rPr>
          <w:rFonts w:ascii="Times New Roman" w:hAnsi="Times New Roman"/>
          <w:spacing w:val="-5"/>
        </w:rPr>
        <w:t xml:space="preserve"> </w:t>
      </w:r>
      <w:r w:rsidRPr="002176A5">
        <w:rPr>
          <w:rFonts w:ascii="Times New Roman" w:hAnsi="Times New Roman"/>
          <w:spacing w:val="-1"/>
        </w:rPr>
        <w:t>that</w:t>
      </w:r>
      <w:r w:rsidRPr="002176A5">
        <w:rPr>
          <w:rFonts w:ascii="Times New Roman" w:hAnsi="Times New Roman"/>
          <w:spacing w:val="-5"/>
        </w:rPr>
        <w:t xml:space="preserve"> </w:t>
      </w:r>
      <w:r w:rsidRPr="002176A5">
        <w:rPr>
          <w:rFonts w:ascii="Times New Roman" w:hAnsi="Times New Roman"/>
          <w:spacing w:val="-1"/>
        </w:rPr>
        <w:t>there</w:t>
      </w:r>
      <w:r w:rsidRPr="002176A5">
        <w:rPr>
          <w:rFonts w:ascii="Times New Roman" w:hAnsi="Times New Roman"/>
          <w:spacing w:val="-5"/>
        </w:rPr>
        <w:t xml:space="preserve"> </w:t>
      </w:r>
      <w:r w:rsidRPr="002176A5">
        <w:rPr>
          <w:rFonts w:ascii="Times New Roman" w:hAnsi="Times New Roman"/>
        </w:rPr>
        <w:t>are</w:t>
      </w:r>
      <w:r w:rsidRPr="002176A5">
        <w:rPr>
          <w:rFonts w:ascii="Times New Roman" w:hAnsi="Times New Roman"/>
          <w:spacing w:val="-6"/>
        </w:rPr>
        <w:t xml:space="preserve"> </w:t>
      </w:r>
      <w:r w:rsidRPr="002176A5">
        <w:rPr>
          <w:rFonts w:ascii="Times New Roman" w:hAnsi="Times New Roman"/>
        </w:rPr>
        <w:t>fewer</w:t>
      </w:r>
      <w:r w:rsidRPr="002176A5">
        <w:rPr>
          <w:rFonts w:ascii="Times New Roman" w:hAnsi="Times New Roman"/>
          <w:spacing w:val="-5"/>
        </w:rPr>
        <w:t xml:space="preserve"> </w:t>
      </w:r>
      <w:r w:rsidRPr="002176A5">
        <w:rPr>
          <w:rFonts w:ascii="Times New Roman" w:hAnsi="Times New Roman"/>
          <w:spacing w:val="-1"/>
        </w:rPr>
        <w:t>claims</w:t>
      </w:r>
      <w:r w:rsidRPr="002176A5">
        <w:rPr>
          <w:rFonts w:ascii="Times New Roman" w:hAnsi="Times New Roman"/>
          <w:spacing w:val="-5"/>
        </w:rPr>
        <w:t xml:space="preserve"> </w:t>
      </w:r>
      <w:r w:rsidRPr="002176A5">
        <w:rPr>
          <w:rFonts w:ascii="Times New Roman" w:hAnsi="Times New Roman"/>
          <w:spacing w:val="-1"/>
        </w:rPr>
        <w:t>to</w:t>
      </w:r>
      <w:r w:rsidRPr="002176A5">
        <w:rPr>
          <w:rFonts w:ascii="Times New Roman" w:hAnsi="Times New Roman"/>
          <w:spacing w:val="-3"/>
        </w:rPr>
        <w:t xml:space="preserve"> </w:t>
      </w:r>
      <w:r w:rsidRPr="002176A5">
        <w:rPr>
          <w:rFonts w:ascii="Times New Roman" w:hAnsi="Times New Roman"/>
        </w:rPr>
        <w:t>be</w:t>
      </w:r>
      <w:r w:rsidRPr="002176A5">
        <w:rPr>
          <w:rFonts w:ascii="Times New Roman" w:hAnsi="Times New Roman"/>
          <w:spacing w:val="-5"/>
        </w:rPr>
        <w:t xml:space="preserve"> </w:t>
      </w:r>
      <w:r w:rsidRPr="002176A5">
        <w:rPr>
          <w:rFonts w:ascii="Times New Roman" w:hAnsi="Times New Roman"/>
          <w:spacing w:val="-1"/>
        </w:rPr>
        <w:t>monitored</w:t>
      </w:r>
      <w:r w:rsidRPr="002176A5">
        <w:rPr>
          <w:rFonts w:ascii="Times New Roman" w:hAnsi="Times New Roman"/>
          <w:spacing w:val="-5"/>
        </w:rPr>
        <w:t xml:space="preserve"> </w:t>
      </w:r>
      <w:r w:rsidRPr="002176A5">
        <w:rPr>
          <w:rFonts w:ascii="Times New Roman" w:hAnsi="Times New Roman"/>
          <w:spacing w:val="-1"/>
        </w:rPr>
        <w:t>than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rPr>
        <w:t>sample</w:t>
      </w:r>
      <w:r w:rsidRPr="002176A5">
        <w:rPr>
          <w:rFonts w:ascii="Times New Roman" w:hAnsi="Times New Roman"/>
          <w:spacing w:val="-6"/>
        </w:rPr>
        <w:t xml:space="preserve"> </w:t>
      </w:r>
      <w:r w:rsidRPr="002176A5">
        <w:rPr>
          <w:rFonts w:ascii="Times New Roman" w:hAnsi="Times New Roman"/>
        </w:rPr>
        <w:t>size,</w:t>
      </w:r>
      <w:r w:rsidRPr="002176A5">
        <w:rPr>
          <w:rFonts w:ascii="Times New Roman" w:hAnsi="Times New Roman"/>
          <w:spacing w:val="-5"/>
        </w:rPr>
        <w:t xml:space="preserve"> </w:t>
      </w:r>
      <w:r w:rsidRPr="002176A5">
        <w:rPr>
          <w:rFonts w:ascii="Times New Roman" w:hAnsi="Times New Roman"/>
          <w:spacing w:val="-1"/>
        </w:rPr>
        <w:t>all</w:t>
      </w:r>
      <w:r w:rsidRPr="002176A5">
        <w:rPr>
          <w:rFonts w:ascii="Times New Roman" w:hAnsi="Times New Roman"/>
          <w:spacing w:val="-4"/>
        </w:rPr>
        <w:t xml:space="preserve"> </w:t>
      </w:r>
      <w:r w:rsidRPr="002176A5">
        <w:rPr>
          <w:rFonts w:ascii="Times New Roman" w:hAnsi="Times New Roman"/>
          <w:spacing w:val="-1"/>
        </w:rPr>
        <w:t>available</w:t>
      </w:r>
      <w:r w:rsidRPr="002176A5">
        <w:rPr>
          <w:rFonts w:ascii="Times New Roman" w:hAnsi="Times New Roman"/>
          <w:spacing w:val="-7"/>
        </w:rPr>
        <w:t xml:space="preserve"> </w:t>
      </w:r>
      <w:r w:rsidRPr="002176A5">
        <w:rPr>
          <w:rFonts w:ascii="Times New Roman" w:hAnsi="Times New Roman"/>
        </w:rPr>
        <w:t>claims</w:t>
      </w:r>
      <w:r w:rsidRPr="002176A5">
        <w:rPr>
          <w:rFonts w:ascii="Times New Roman" w:hAnsi="Times New Roman"/>
          <w:spacing w:val="-4"/>
        </w:rPr>
        <w:t xml:space="preserve"> </w:t>
      </w:r>
      <w:r w:rsidRPr="002176A5">
        <w:rPr>
          <w:rFonts w:ascii="Times New Roman" w:hAnsi="Times New Roman"/>
          <w:spacing w:val="-1"/>
        </w:rPr>
        <w:t>will</w:t>
      </w:r>
      <w:r w:rsidRPr="002176A5">
        <w:rPr>
          <w:rFonts w:ascii="Times New Roman" w:hAnsi="Times New Roman"/>
          <w:spacing w:val="81"/>
          <w:w w:val="99"/>
        </w:rPr>
        <w:t xml:space="preserve"> </w:t>
      </w:r>
      <w:r w:rsidRPr="002176A5">
        <w:rPr>
          <w:rFonts w:ascii="Times New Roman" w:hAnsi="Times New Roman"/>
        </w:rPr>
        <w:t>be</w:t>
      </w:r>
      <w:r w:rsidRPr="002176A5">
        <w:rPr>
          <w:rFonts w:ascii="Times New Roman" w:hAnsi="Times New Roman"/>
          <w:spacing w:val="-14"/>
        </w:rPr>
        <w:t xml:space="preserve"> </w:t>
      </w:r>
      <w:r w:rsidRPr="002176A5">
        <w:rPr>
          <w:rFonts w:ascii="Times New Roman" w:hAnsi="Times New Roman"/>
          <w:spacing w:val="-1"/>
        </w:rPr>
        <w:t>monitored.</w:t>
      </w:r>
    </w:p>
    <w:p w14:paraId="7AFB8ED4" w14:textId="77777777" w:rsidR="002176A5" w:rsidRDefault="002176A5" w:rsidP="002176A5">
      <w:pPr>
        <w:jc w:val="both"/>
        <w:rPr>
          <w:rFonts w:ascii="Times New Roman" w:hAnsi="Times New Roman"/>
          <w:b/>
        </w:rPr>
      </w:pPr>
    </w:p>
    <w:p w14:paraId="1FA35706" w14:textId="77777777" w:rsidR="002176A5" w:rsidRPr="002176A5" w:rsidRDefault="002176A5" w:rsidP="002176A5">
      <w:pPr>
        <w:jc w:val="both"/>
        <w:rPr>
          <w:rFonts w:ascii="Times New Roman" w:hAnsi="Times New Roman"/>
        </w:rPr>
      </w:pPr>
      <w:r w:rsidRPr="002176A5">
        <w:rPr>
          <w:rFonts w:ascii="Times New Roman" w:hAnsi="Times New Roman"/>
          <w:b/>
        </w:rPr>
        <w:t>Important Note</w:t>
      </w:r>
      <w:r w:rsidRPr="002176A5">
        <w:rPr>
          <w:rFonts w:ascii="Times New Roman" w:hAnsi="Times New Roman"/>
        </w:rPr>
        <w:t>: The success rate based on the sample of claims monitored is irrespective of a CDSS financial liability of payment adjustments for disallowed claims. All non-reimbursable activities discovered during an audit are subject to repayment in accordance to MAC guidelines.</w:t>
      </w:r>
    </w:p>
    <w:p w14:paraId="584E4C55" w14:textId="77777777" w:rsidR="005A6706" w:rsidRPr="005A6706" w:rsidRDefault="005A6706" w:rsidP="0044165A">
      <w:pPr>
        <w:keepNext/>
        <w:jc w:val="both"/>
        <w:outlineLvl w:val="1"/>
        <w:rPr>
          <w:rFonts w:ascii="Times New Roman" w:hAnsi="Times New Roman"/>
          <w:b/>
          <w:szCs w:val="24"/>
        </w:rPr>
      </w:pPr>
    </w:p>
    <w:p w14:paraId="4ED339D6" w14:textId="77777777" w:rsidR="005A6706" w:rsidRPr="005A6706" w:rsidRDefault="005A6706" w:rsidP="0044165A">
      <w:pPr>
        <w:keepNext/>
        <w:jc w:val="both"/>
        <w:outlineLvl w:val="1"/>
        <w:rPr>
          <w:rFonts w:ascii="Times New Roman" w:hAnsi="Times New Roman"/>
          <w:b/>
          <w:szCs w:val="24"/>
        </w:rPr>
      </w:pPr>
      <w:r w:rsidRPr="005A6706">
        <w:rPr>
          <w:rFonts w:ascii="Times New Roman" w:hAnsi="Times New Roman"/>
          <w:b/>
          <w:szCs w:val="24"/>
        </w:rPr>
        <w:t>Monitoring Process</w:t>
      </w:r>
    </w:p>
    <w:p w14:paraId="185EA23B" w14:textId="77777777" w:rsidR="005A6706" w:rsidRPr="00957FE5" w:rsidRDefault="005A6706" w:rsidP="00957FE5">
      <w:pPr>
        <w:jc w:val="both"/>
        <w:rPr>
          <w:rFonts w:ascii="Times New Roman" w:hAnsi="Times New Roman"/>
          <w:b/>
          <w:sz w:val="10"/>
          <w:szCs w:val="10"/>
        </w:rPr>
      </w:pPr>
    </w:p>
    <w:p w14:paraId="018282F6" w14:textId="77777777" w:rsidR="00957FE5" w:rsidRPr="00957FE5" w:rsidRDefault="002176A5" w:rsidP="00957FE5">
      <w:pPr>
        <w:pStyle w:val="BodyText"/>
        <w:ind w:right="202"/>
        <w:jc w:val="both"/>
        <w:rPr>
          <w:rFonts w:ascii="Times New Roman" w:hAnsi="Times New Roman"/>
          <w:spacing w:val="-1"/>
        </w:rPr>
      </w:pPr>
      <w:r w:rsidRPr="002176A5">
        <w:rPr>
          <w:rFonts w:ascii="Times New Roman" w:hAnsi="Times New Roman"/>
        </w:rPr>
        <w:t>Claims</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6"/>
        </w:rPr>
        <w:t xml:space="preserve"> </w:t>
      </w:r>
      <w:r w:rsidRPr="002176A5">
        <w:rPr>
          <w:rFonts w:ascii="Times New Roman" w:hAnsi="Times New Roman"/>
          <w:spacing w:val="-1"/>
        </w:rPr>
        <w:t>reviewed</w:t>
      </w:r>
      <w:r w:rsidRPr="002176A5">
        <w:rPr>
          <w:rFonts w:ascii="Times New Roman" w:hAnsi="Times New Roman"/>
          <w:spacing w:val="-4"/>
        </w:rPr>
        <w:t xml:space="preserve"> </w:t>
      </w:r>
      <w:r w:rsidRPr="002176A5">
        <w:rPr>
          <w:rFonts w:ascii="Times New Roman" w:hAnsi="Times New Roman"/>
        </w:rPr>
        <w:t>using</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standardized</w:t>
      </w:r>
      <w:r w:rsidRPr="002176A5">
        <w:rPr>
          <w:rFonts w:ascii="Times New Roman" w:hAnsi="Times New Roman"/>
          <w:spacing w:val="-6"/>
        </w:rPr>
        <w:t xml:space="preserve"> </w:t>
      </w:r>
      <w:r w:rsidRPr="002176A5">
        <w:rPr>
          <w:rFonts w:ascii="Times New Roman" w:hAnsi="Times New Roman"/>
          <w:spacing w:val="-1"/>
        </w:rPr>
        <w:t>MAC</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rPr>
        <w:t>tool.</w:t>
      </w:r>
      <w:r w:rsidRPr="002176A5">
        <w:rPr>
          <w:rFonts w:ascii="Times New Roman" w:hAnsi="Times New Roman"/>
          <w:spacing w:val="49"/>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notified</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sample</w:t>
      </w:r>
      <w:r w:rsidRPr="002176A5">
        <w:rPr>
          <w:rFonts w:ascii="Times New Roman" w:hAnsi="Times New Roman"/>
          <w:spacing w:val="85"/>
          <w:w w:val="99"/>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spacing w:val="-1"/>
        </w:rPr>
        <w:t>selected</w:t>
      </w:r>
      <w:r w:rsidRPr="002176A5">
        <w:rPr>
          <w:rFonts w:ascii="Times New Roman" w:hAnsi="Times New Roman"/>
          <w:spacing w:val="-3"/>
        </w:rPr>
        <w:t xml:space="preserve"> </w:t>
      </w:r>
      <w:r w:rsidRPr="002176A5">
        <w:rPr>
          <w:rFonts w:ascii="Times New Roman" w:hAnsi="Times New Roman"/>
          <w:spacing w:val="-1"/>
        </w:rPr>
        <w:t>for</w:t>
      </w:r>
      <w:r w:rsidRPr="002176A5">
        <w:rPr>
          <w:rFonts w:ascii="Times New Roman" w:hAnsi="Times New Roman"/>
          <w:spacing w:val="-7"/>
        </w:rPr>
        <w:t xml:space="preserve"> </w:t>
      </w:r>
      <w:r w:rsidRPr="002176A5">
        <w:rPr>
          <w:rFonts w:ascii="Times New Roman" w:hAnsi="Times New Roman"/>
        </w:rPr>
        <w:t>review</w:t>
      </w:r>
      <w:r w:rsidRPr="002176A5">
        <w:rPr>
          <w:rFonts w:ascii="Times New Roman" w:hAnsi="Times New Roman"/>
          <w:spacing w:val="-6"/>
        </w:rPr>
        <w:t xml:space="preserve"> </w:t>
      </w:r>
      <w:r w:rsidRPr="002176A5">
        <w:rPr>
          <w:rFonts w:ascii="Times New Roman" w:hAnsi="Times New Roman"/>
          <w:spacing w:val="-1"/>
        </w:rPr>
        <w:t>prior</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rPr>
        <w:t>scheduled</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spacing w:val="-1"/>
        </w:rPr>
        <w:t>dates.</w:t>
      </w:r>
      <w:r w:rsidRPr="002176A5">
        <w:rPr>
          <w:rFonts w:ascii="Times New Roman" w:hAnsi="Times New Roman"/>
          <w:spacing w:val="49"/>
        </w:rPr>
        <w:t xml:space="preserve"> </w:t>
      </w:r>
      <w:r w:rsidRPr="002176A5">
        <w:rPr>
          <w:rFonts w:ascii="Times New Roman" w:hAnsi="Times New Roman"/>
        </w:rPr>
        <w:t>Monitoring</w:t>
      </w:r>
      <w:r w:rsidRPr="002176A5">
        <w:rPr>
          <w:rFonts w:ascii="Times New Roman" w:hAnsi="Times New Roman"/>
          <w:spacing w:val="-9"/>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spacing w:val="-1"/>
        </w:rPr>
        <w:t>occur</w:t>
      </w:r>
      <w:r w:rsidRPr="002176A5">
        <w:rPr>
          <w:rFonts w:ascii="Times New Roman" w:hAnsi="Times New Roman"/>
          <w:spacing w:val="-7"/>
        </w:rPr>
        <w:t xml:space="preserve"> </w:t>
      </w:r>
      <w:r w:rsidRPr="002176A5">
        <w:rPr>
          <w:rFonts w:ascii="Times New Roman" w:hAnsi="Times New Roman"/>
          <w:spacing w:val="2"/>
        </w:rPr>
        <w:t>by</w:t>
      </w:r>
      <w:r w:rsidRPr="002176A5">
        <w:rPr>
          <w:rFonts w:ascii="Times New Roman" w:hAnsi="Times New Roman"/>
          <w:spacing w:val="-10"/>
        </w:rPr>
        <w:t xml:space="preserve"> </w:t>
      </w:r>
      <w:r w:rsidRPr="002176A5">
        <w:rPr>
          <w:rFonts w:ascii="Times New Roman" w:hAnsi="Times New Roman"/>
        </w:rPr>
        <w:t>desk</w:t>
      </w:r>
      <w:r w:rsidRPr="002176A5">
        <w:rPr>
          <w:rFonts w:ascii="Times New Roman" w:hAnsi="Times New Roman"/>
          <w:spacing w:val="-6"/>
        </w:rPr>
        <w:t xml:space="preserve"> </w:t>
      </w:r>
      <w:r w:rsidRPr="002176A5">
        <w:rPr>
          <w:rFonts w:ascii="Times New Roman" w:hAnsi="Times New Roman"/>
          <w:spacing w:val="-1"/>
        </w:rPr>
        <w:t>review</w:t>
      </w:r>
      <w:r w:rsidRPr="002176A5">
        <w:rPr>
          <w:rFonts w:ascii="Times New Roman" w:hAnsi="Times New Roman"/>
          <w:spacing w:val="89"/>
          <w:w w:val="99"/>
        </w:rPr>
        <w:t xml:space="preserve"> </w:t>
      </w:r>
      <w:r w:rsidRPr="002176A5">
        <w:rPr>
          <w:rFonts w:ascii="Times New Roman" w:hAnsi="Times New Roman"/>
        </w:rPr>
        <w:t>or</w:t>
      </w:r>
      <w:r w:rsidRPr="002176A5">
        <w:rPr>
          <w:rFonts w:ascii="Times New Roman" w:hAnsi="Times New Roman"/>
          <w:spacing w:val="-7"/>
        </w:rPr>
        <w:t xml:space="preserve"> </w:t>
      </w:r>
      <w:r w:rsidRPr="002176A5">
        <w:rPr>
          <w:rFonts w:ascii="Times New Roman" w:hAnsi="Times New Roman"/>
          <w:spacing w:val="-1"/>
        </w:rPr>
        <w:t>on-site</w:t>
      </w:r>
      <w:r w:rsidRPr="002176A5">
        <w:rPr>
          <w:rFonts w:ascii="Times New Roman" w:hAnsi="Times New Roman"/>
          <w:spacing w:val="-6"/>
        </w:rPr>
        <w:t xml:space="preserve"> </w:t>
      </w:r>
      <w:r w:rsidRPr="002176A5">
        <w:rPr>
          <w:rFonts w:ascii="Times New Roman" w:hAnsi="Times New Roman"/>
          <w:spacing w:val="-1"/>
        </w:rPr>
        <w:t>at</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county</w:t>
      </w:r>
      <w:r w:rsidRPr="002176A5">
        <w:rPr>
          <w:rFonts w:ascii="Times New Roman" w:hAnsi="Times New Roman"/>
          <w:spacing w:val="-10"/>
        </w:rPr>
        <w:t xml:space="preserve"> </w:t>
      </w:r>
      <w:r w:rsidRPr="002176A5">
        <w:rPr>
          <w:rFonts w:ascii="Times New Roman" w:hAnsi="Times New Roman"/>
          <w:spacing w:val="-1"/>
        </w:rPr>
        <w:t>department</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rPr>
        <w:t>social</w:t>
      </w:r>
      <w:r w:rsidRPr="002176A5">
        <w:rPr>
          <w:rFonts w:ascii="Times New Roman" w:hAnsi="Times New Roman"/>
          <w:spacing w:val="-6"/>
        </w:rPr>
        <w:t xml:space="preserve"> </w:t>
      </w:r>
      <w:r w:rsidRPr="002176A5">
        <w:rPr>
          <w:rFonts w:ascii="Times New Roman" w:hAnsi="Times New Roman"/>
          <w:spacing w:val="-1"/>
        </w:rPr>
        <w:t>services</w:t>
      </w:r>
      <w:r w:rsidRPr="002176A5">
        <w:rPr>
          <w:rFonts w:ascii="Times New Roman" w:hAnsi="Times New Roman"/>
          <w:spacing w:val="-5"/>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order</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3"/>
        </w:rPr>
        <w:t xml:space="preserve"> </w:t>
      </w:r>
      <w:r w:rsidRPr="002176A5">
        <w:rPr>
          <w:rFonts w:ascii="Times New Roman" w:hAnsi="Times New Roman"/>
          <w:spacing w:val="-1"/>
        </w:rPr>
        <w:t>review</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documentation</w:t>
      </w:r>
      <w:r w:rsidRPr="002176A5">
        <w:rPr>
          <w:rFonts w:ascii="Times New Roman" w:hAnsi="Times New Roman"/>
          <w:spacing w:val="-5"/>
        </w:rPr>
        <w:t xml:space="preserve"> </w:t>
      </w:r>
      <w:r w:rsidRPr="002176A5">
        <w:rPr>
          <w:rFonts w:ascii="Times New Roman" w:hAnsi="Times New Roman"/>
          <w:spacing w:val="-1"/>
        </w:rPr>
        <w:t>for</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claims</w:t>
      </w:r>
      <w:r w:rsidRPr="002176A5">
        <w:rPr>
          <w:rFonts w:ascii="Times New Roman" w:hAnsi="Times New Roman"/>
          <w:spacing w:val="99"/>
          <w:w w:val="99"/>
        </w:rPr>
        <w:t xml:space="preserve"> </w:t>
      </w:r>
      <w:r w:rsidRPr="002176A5">
        <w:rPr>
          <w:rFonts w:ascii="Times New Roman" w:hAnsi="Times New Roman"/>
          <w:spacing w:val="-1"/>
        </w:rPr>
        <w:t>identified</w:t>
      </w:r>
      <w:r w:rsidRPr="002176A5">
        <w:rPr>
          <w:rFonts w:ascii="Times New Roman" w:hAnsi="Times New Roman"/>
          <w:spacing w:val="-8"/>
        </w:rPr>
        <w:t xml:space="preserve"> </w:t>
      </w:r>
      <w:r w:rsidRPr="002176A5">
        <w:rPr>
          <w:rFonts w:ascii="Times New Roman" w:hAnsi="Times New Roman"/>
        </w:rPr>
        <w:t>in</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sample.</w:t>
      </w:r>
    </w:p>
    <w:p w14:paraId="06E6BC76" w14:textId="77777777" w:rsidR="005A6706" w:rsidRPr="002176A5" w:rsidRDefault="005A6706" w:rsidP="00957FE5">
      <w:pPr>
        <w:jc w:val="both"/>
        <w:rPr>
          <w:rFonts w:ascii="Times New Roman" w:hAnsi="Times New Roman"/>
          <w:b/>
          <w:szCs w:val="24"/>
        </w:rPr>
      </w:pPr>
      <w:r w:rsidRPr="005A6706">
        <w:rPr>
          <w:rFonts w:ascii="Times New Roman" w:hAnsi="Times New Roman"/>
          <w:b/>
          <w:szCs w:val="24"/>
        </w:rPr>
        <w:t>Reporting Findings and Follow up</w:t>
      </w:r>
    </w:p>
    <w:p w14:paraId="5CD8AAF9" w14:textId="77777777" w:rsidR="00957FE5" w:rsidRPr="00957FE5" w:rsidRDefault="00957FE5" w:rsidP="00957FE5">
      <w:pPr>
        <w:pStyle w:val="BodyText"/>
        <w:spacing w:after="0"/>
        <w:jc w:val="both"/>
        <w:rPr>
          <w:rFonts w:ascii="Times New Roman" w:hAnsi="Times New Roman"/>
          <w:spacing w:val="-1"/>
          <w:sz w:val="10"/>
          <w:szCs w:val="10"/>
        </w:rPr>
      </w:pPr>
    </w:p>
    <w:p w14:paraId="7F23E8F5" w14:textId="77777777" w:rsidR="002176A5" w:rsidRPr="002176A5" w:rsidRDefault="002176A5" w:rsidP="002176A5">
      <w:pPr>
        <w:pStyle w:val="BodyText"/>
        <w:ind w:right="202"/>
        <w:jc w:val="both"/>
        <w:rPr>
          <w:rFonts w:ascii="Times New Roman" w:hAnsi="Times New Roman"/>
        </w:rPr>
      </w:pPr>
      <w:r w:rsidRPr="002176A5">
        <w:rPr>
          <w:rFonts w:ascii="Times New Roman" w:hAnsi="Times New Roman"/>
          <w:spacing w:val="-1"/>
        </w:rPr>
        <w:t>Once</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rPr>
        <w:t>desk</w:t>
      </w:r>
      <w:r w:rsidRPr="002176A5">
        <w:rPr>
          <w:rFonts w:ascii="Times New Roman" w:hAnsi="Times New Roman"/>
          <w:spacing w:val="-6"/>
        </w:rPr>
        <w:t xml:space="preserve"> </w:t>
      </w:r>
      <w:r w:rsidRPr="002176A5">
        <w:rPr>
          <w:rFonts w:ascii="Times New Roman" w:hAnsi="Times New Roman"/>
          <w:spacing w:val="-1"/>
        </w:rPr>
        <w:t>review</w:t>
      </w:r>
      <w:r w:rsidRPr="002176A5">
        <w:rPr>
          <w:rFonts w:ascii="Times New Roman" w:hAnsi="Times New Roman"/>
          <w:spacing w:val="-7"/>
        </w:rPr>
        <w:t xml:space="preserve"> </w:t>
      </w:r>
      <w:r w:rsidRPr="002176A5">
        <w:rPr>
          <w:rFonts w:ascii="Times New Roman" w:hAnsi="Times New Roman"/>
        </w:rPr>
        <w:t>or</w:t>
      </w:r>
      <w:r w:rsidRPr="002176A5">
        <w:rPr>
          <w:rFonts w:ascii="Times New Roman" w:hAnsi="Times New Roman"/>
          <w:spacing w:val="-4"/>
        </w:rPr>
        <w:t xml:space="preserve"> </w:t>
      </w:r>
      <w:r w:rsidRPr="002176A5">
        <w:rPr>
          <w:rFonts w:ascii="Times New Roman" w:hAnsi="Times New Roman"/>
          <w:spacing w:val="-1"/>
        </w:rPr>
        <w:t>on-site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spacing w:val="-1"/>
        </w:rPr>
        <w:t>completed,</w:t>
      </w:r>
      <w:r w:rsidRPr="002176A5">
        <w:rPr>
          <w:rFonts w:ascii="Times New Roman" w:hAnsi="Times New Roman"/>
          <w:spacing w:val="-5"/>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as</w:t>
      </w:r>
      <w:r w:rsidRPr="002176A5">
        <w:rPr>
          <w:rFonts w:ascii="Times New Roman" w:hAnsi="Times New Roman"/>
          <w:spacing w:val="-5"/>
        </w:rPr>
        <w:t xml:space="preserve"> </w:t>
      </w:r>
      <w:r w:rsidRPr="002176A5">
        <w:rPr>
          <w:rFonts w:ascii="Times New Roman" w:hAnsi="Times New Roman"/>
          <w:spacing w:val="-1"/>
        </w:rPr>
        <w:t>determined</w:t>
      </w:r>
      <w:r w:rsidRPr="002176A5">
        <w:rPr>
          <w:rFonts w:ascii="Times New Roman" w:hAnsi="Times New Roman"/>
          <w:spacing w:val="-6"/>
        </w:rPr>
        <w:t xml:space="preserve"> </w:t>
      </w:r>
      <w:r w:rsidRPr="002176A5">
        <w:rPr>
          <w:rFonts w:ascii="Times New Roman" w:hAnsi="Times New Roman"/>
          <w:spacing w:val="-1"/>
        </w:rPr>
        <w:t>through</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use</w:t>
      </w:r>
      <w:r w:rsidRPr="002176A5">
        <w:rPr>
          <w:rFonts w:ascii="Times New Roman" w:hAnsi="Times New Roman"/>
          <w:spacing w:val="-6"/>
        </w:rPr>
        <w:t xml:space="preserve"> </w:t>
      </w:r>
      <w:r w:rsidRPr="002176A5">
        <w:rPr>
          <w:rFonts w:ascii="Times New Roman" w:hAnsi="Times New Roman"/>
        </w:rPr>
        <w:t>of</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109"/>
          <w:w w:val="99"/>
        </w:rPr>
        <w:t xml:space="preserve"> </w:t>
      </w:r>
      <w:r w:rsidRPr="002176A5">
        <w:rPr>
          <w:rFonts w:ascii="Times New Roman" w:hAnsi="Times New Roman"/>
          <w:spacing w:val="-1"/>
        </w:rPr>
        <w:t>Compliance</w:t>
      </w:r>
      <w:r w:rsidRPr="002176A5">
        <w:rPr>
          <w:rFonts w:ascii="Times New Roman" w:hAnsi="Times New Roman"/>
          <w:spacing w:val="-8"/>
        </w:rPr>
        <w:t xml:space="preserve"> </w:t>
      </w:r>
      <w:r w:rsidRPr="002176A5">
        <w:rPr>
          <w:rFonts w:ascii="Times New Roman" w:hAnsi="Times New Roman"/>
          <w:spacing w:val="-1"/>
        </w:rPr>
        <w:t>Monitoring</w:t>
      </w:r>
      <w:r w:rsidRPr="002176A5">
        <w:rPr>
          <w:rFonts w:ascii="Times New Roman" w:hAnsi="Times New Roman"/>
          <w:spacing w:val="-7"/>
        </w:rPr>
        <w:t xml:space="preserve"> </w:t>
      </w:r>
      <w:r w:rsidRPr="002176A5">
        <w:rPr>
          <w:rFonts w:ascii="Times New Roman" w:hAnsi="Times New Roman"/>
        </w:rPr>
        <w:t>Tool,</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summarized</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communicated</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the</w:t>
      </w:r>
      <w:r w:rsidRPr="002176A5">
        <w:rPr>
          <w:rFonts w:ascii="Times New Roman" w:hAnsi="Times New Roman"/>
          <w:spacing w:val="-8"/>
        </w:rPr>
        <w:t xml:space="preserve"> </w:t>
      </w:r>
      <w:r w:rsidRPr="002176A5">
        <w:rPr>
          <w:rFonts w:ascii="Times New Roman" w:hAnsi="Times New Roman"/>
        </w:rPr>
        <w:t>county</w:t>
      </w:r>
      <w:r w:rsidRPr="002176A5">
        <w:rPr>
          <w:rFonts w:ascii="Times New Roman" w:hAnsi="Times New Roman"/>
          <w:spacing w:val="-11"/>
        </w:rPr>
        <w:t xml:space="preserve"> </w:t>
      </w:r>
      <w:r w:rsidRPr="002176A5">
        <w:rPr>
          <w:rFonts w:ascii="Times New Roman" w:hAnsi="Times New Roman"/>
        </w:rPr>
        <w:t>during</w:t>
      </w:r>
      <w:r w:rsidRPr="002176A5">
        <w:rPr>
          <w:rFonts w:ascii="Times New Roman" w:hAnsi="Times New Roman"/>
          <w:spacing w:val="-10"/>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rPr>
        <w:t>exit</w:t>
      </w:r>
      <w:r w:rsidRPr="002176A5">
        <w:rPr>
          <w:rFonts w:ascii="Times New Roman" w:hAnsi="Times New Roman"/>
          <w:spacing w:val="91"/>
          <w:w w:val="99"/>
        </w:rPr>
        <w:t xml:space="preserve"> </w:t>
      </w:r>
      <w:r w:rsidRPr="002176A5">
        <w:rPr>
          <w:rFonts w:ascii="Times New Roman" w:hAnsi="Times New Roman"/>
          <w:spacing w:val="-1"/>
        </w:rPr>
        <w:t>conference.</w:t>
      </w:r>
      <w:r w:rsidRPr="002176A5">
        <w:rPr>
          <w:rFonts w:ascii="Times New Roman" w:hAnsi="Times New Roman"/>
          <w:spacing w:val="-7"/>
        </w:rPr>
        <w:t xml:space="preserve"> </w:t>
      </w:r>
      <w:r w:rsidRPr="002176A5">
        <w:rPr>
          <w:rFonts w:ascii="Times New Roman" w:hAnsi="Times New Roman"/>
          <w:spacing w:val="-1"/>
        </w:rPr>
        <w:t>An</w:t>
      </w:r>
      <w:r w:rsidRPr="002176A5">
        <w:rPr>
          <w:rFonts w:ascii="Times New Roman" w:hAnsi="Times New Roman"/>
          <w:spacing w:val="-6"/>
        </w:rPr>
        <w:t xml:space="preserve"> </w:t>
      </w:r>
      <w:r w:rsidRPr="002176A5">
        <w:rPr>
          <w:rFonts w:ascii="Times New Roman" w:hAnsi="Times New Roman"/>
          <w:spacing w:val="-1"/>
        </w:rPr>
        <w:t>audit</w:t>
      </w:r>
      <w:r w:rsidRPr="002176A5">
        <w:rPr>
          <w:rFonts w:ascii="Times New Roman" w:hAnsi="Times New Roman"/>
          <w:spacing w:val="-6"/>
        </w:rPr>
        <w:t xml:space="preserve"> </w:t>
      </w:r>
      <w:r w:rsidRPr="002176A5">
        <w:rPr>
          <w:rFonts w:ascii="Times New Roman" w:hAnsi="Times New Roman"/>
        </w:rPr>
        <w:t>summary</w:t>
      </w:r>
      <w:r w:rsidRPr="002176A5">
        <w:rPr>
          <w:rFonts w:ascii="Times New Roman" w:hAnsi="Times New Roman"/>
          <w:spacing w:val="-10"/>
        </w:rPr>
        <w:t xml:space="preserve"> </w:t>
      </w:r>
      <w:r w:rsidRPr="002176A5">
        <w:rPr>
          <w:rFonts w:ascii="Times New Roman" w:hAnsi="Times New Roman"/>
        </w:rPr>
        <w:t>letter</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sent</w:t>
      </w:r>
      <w:r w:rsidRPr="002176A5">
        <w:rPr>
          <w:rFonts w:ascii="Times New Roman" w:hAnsi="Times New Roman"/>
          <w:spacing w:val="-3"/>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counties</w:t>
      </w:r>
      <w:r w:rsidRPr="002176A5">
        <w:rPr>
          <w:rFonts w:ascii="Times New Roman" w:hAnsi="Times New Roman"/>
          <w:spacing w:val="-6"/>
        </w:rPr>
        <w:t xml:space="preserve"> </w:t>
      </w:r>
      <w:r w:rsidRPr="002176A5">
        <w:rPr>
          <w:rFonts w:ascii="Times New Roman" w:hAnsi="Times New Roman"/>
        </w:rPr>
        <w:t>according</w:t>
      </w:r>
      <w:r w:rsidRPr="002176A5">
        <w:rPr>
          <w:rFonts w:ascii="Times New Roman" w:hAnsi="Times New Roman"/>
          <w:spacing w:val="-9"/>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respective</w:t>
      </w:r>
      <w:r w:rsidRPr="002176A5">
        <w:rPr>
          <w:rFonts w:ascii="Times New Roman" w:hAnsi="Times New Roman"/>
          <w:spacing w:val="-7"/>
        </w:rPr>
        <w:t xml:space="preserve"> </w:t>
      </w:r>
      <w:r w:rsidRPr="002176A5">
        <w:rPr>
          <w:rFonts w:ascii="Times New Roman" w:hAnsi="Times New Roman"/>
        </w:rPr>
        <w:t>monitoring</w:t>
      </w:r>
      <w:r w:rsidRPr="002176A5">
        <w:rPr>
          <w:rFonts w:ascii="Times New Roman" w:hAnsi="Times New Roman"/>
          <w:spacing w:val="-9"/>
        </w:rPr>
        <w:t xml:space="preserve"> </w:t>
      </w:r>
      <w:r w:rsidRPr="002176A5">
        <w:rPr>
          <w:rFonts w:ascii="Times New Roman" w:hAnsi="Times New Roman"/>
          <w:spacing w:val="-1"/>
        </w:rPr>
        <w:t>plans</w:t>
      </w:r>
      <w:r w:rsidRPr="002176A5">
        <w:rPr>
          <w:rFonts w:ascii="Times New Roman" w:hAnsi="Times New Roman"/>
          <w:spacing w:val="81"/>
          <w:w w:val="99"/>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identify</w:t>
      </w:r>
      <w:r w:rsidRPr="002176A5">
        <w:rPr>
          <w:rFonts w:ascii="Times New Roman" w:hAnsi="Times New Roman"/>
          <w:spacing w:val="-10"/>
        </w:rPr>
        <w:t xml:space="preserve"> </w:t>
      </w:r>
      <w:r w:rsidRPr="002176A5">
        <w:rPr>
          <w:rFonts w:ascii="Times New Roman" w:hAnsi="Times New Roman"/>
          <w:spacing w:val="-1"/>
        </w:rPr>
        <w:t>their</w:t>
      </w:r>
      <w:r w:rsidRPr="002176A5">
        <w:rPr>
          <w:rFonts w:ascii="Times New Roman" w:hAnsi="Times New Roman"/>
          <w:spacing w:val="-7"/>
        </w:rPr>
        <w:t xml:space="preserve"> </w:t>
      </w:r>
      <w:r w:rsidRPr="002176A5">
        <w:rPr>
          <w:rFonts w:ascii="Times New Roman" w:hAnsi="Times New Roman"/>
          <w:spacing w:val="-1"/>
        </w:rPr>
        <w:t>success</w:t>
      </w:r>
      <w:r w:rsidRPr="002176A5">
        <w:rPr>
          <w:rFonts w:ascii="Times New Roman" w:hAnsi="Times New Roman"/>
          <w:spacing w:val="-5"/>
        </w:rPr>
        <w:t xml:space="preserve"> </w:t>
      </w:r>
      <w:r w:rsidRPr="002176A5">
        <w:rPr>
          <w:rFonts w:ascii="Times New Roman" w:hAnsi="Times New Roman"/>
        </w:rPr>
        <w:t>rate</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any</w:t>
      </w:r>
      <w:r w:rsidRPr="002176A5">
        <w:rPr>
          <w:rFonts w:ascii="Times New Roman" w:hAnsi="Times New Roman"/>
          <w:spacing w:val="-8"/>
        </w:rPr>
        <w:t xml:space="preserve"> </w:t>
      </w:r>
      <w:r w:rsidRPr="002176A5">
        <w:rPr>
          <w:rFonts w:ascii="Times New Roman" w:hAnsi="Times New Roman"/>
          <w:spacing w:val="-1"/>
        </w:rPr>
        <w:t>areas</w:t>
      </w:r>
      <w:r w:rsidRPr="002176A5">
        <w:rPr>
          <w:rFonts w:ascii="Times New Roman" w:hAnsi="Times New Roman"/>
          <w:spacing w:val="-6"/>
        </w:rPr>
        <w:t xml:space="preserve"> </w:t>
      </w:r>
      <w:r w:rsidRPr="002176A5">
        <w:rPr>
          <w:rFonts w:ascii="Times New Roman" w:hAnsi="Times New Roman"/>
        </w:rPr>
        <w:t>indicating</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need</w:t>
      </w:r>
      <w:r w:rsidRPr="002176A5">
        <w:rPr>
          <w:rFonts w:ascii="Times New Roman" w:hAnsi="Times New Roman"/>
          <w:spacing w:val="-5"/>
        </w:rPr>
        <w:t xml:space="preserve"> </w:t>
      </w:r>
      <w:r w:rsidRPr="002176A5">
        <w:rPr>
          <w:rFonts w:ascii="Times New Roman" w:hAnsi="Times New Roman"/>
        </w:rPr>
        <w:t>for</w:t>
      </w:r>
      <w:r w:rsidRPr="002176A5">
        <w:rPr>
          <w:rFonts w:ascii="Times New Roman" w:hAnsi="Times New Roman"/>
          <w:spacing w:val="-6"/>
        </w:rPr>
        <w:t xml:space="preserve"> </w:t>
      </w:r>
      <w:r w:rsidRPr="002176A5">
        <w:rPr>
          <w:rFonts w:ascii="Times New Roman" w:hAnsi="Times New Roman"/>
          <w:spacing w:val="-1"/>
        </w:rPr>
        <w:t>corrective</w:t>
      </w:r>
      <w:r w:rsidRPr="002176A5">
        <w:rPr>
          <w:rFonts w:ascii="Times New Roman" w:hAnsi="Times New Roman"/>
          <w:spacing w:val="-7"/>
        </w:rPr>
        <w:t xml:space="preserve"> </w:t>
      </w:r>
      <w:r w:rsidRPr="002176A5">
        <w:rPr>
          <w:rFonts w:ascii="Times New Roman" w:hAnsi="Times New Roman"/>
        </w:rPr>
        <w:t>action.</w:t>
      </w:r>
    </w:p>
    <w:p w14:paraId="1FAD0713" w14:textId="77777777" w:rsidR="002176A5" w:rsidRPr="002176A5" w:rsidRDefault="002176A5" w:rsidP="002176A5">
      <w:pPr>
        <w:pStyle w:val="BodyText"/>
        <w:ind w:right="131"/>
        <w:jc w:val="both"/>
        <w:rPr>
          <w:rFonts w:ascii="Times New Roman" w:hAnsi="Times New Roman"/>
        </w:rPr>
      </w:pPr>
      <w:r w:rsidRPr="002176A5">
        <w:rPr>
          <w:rFonts w:ascii="Times New Roman" w:hAnsi="Times New Roman"/>
          <w:spacing w:val="-1"/>
        </w:rPr>
        <w:t>Staff</w:t>
      </w:r>
      <w:r w:rsidRPr="002176A5">
        <w:rPr>
          <w:rFonts w:ascii="Times New Roman" w:hAnsi="Times New Roman"/>
          <w:spacing w:val="-7"/>
        </w:rPr>
        <w:t xml:space="preserve"> </w:t>
      </w:r>
      <w:r w:rsidRPr="002176A5">
        <w:rPr>
          <w:rFonts w:ascii="Times New Roman" w:hAnsi="Times New Roman"/>
        </w:rPr>
        <w:t>conducting</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monitoring</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compile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findings</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provide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findings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CDSS</w:t>
      </w:r>
      <w:r w:rsidRPr="002176A5">
        <w:rPr>
          <w:rFonts w:ascii="Times New Roman" w:hAnsi="Times New Roman"/>
          <w:spacing w:val="-4"/>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develop</w:t>
      </w:r>
      <w:r w:rsidRPr="002176A5">
        <w:rPr>
          <w:rFonts w:ascii="Times New Roman" w:hAnsi="Times New Roman"/>
          <w:spacing w:val="-6"/>
        </w:rPr>
        <w:t xml:space="preserve"> </w:t>
      </w:r>
      <w:r w:rsidRPr="002176A5">
        <w:rPr>
          <w:rFonts w:ascii="Times New Roman" w:hAnsi="Times New Roman"/>
        </w:rPr>
        <w:t>a</w:t>
      </w:r>
      <w:r w:rsidRPr="002176A5">
        <w:rPr>
          <w:rFonts w:ascii="Times New Roman" w:hAnsi="Times New Roman"/>
          <w:spacing w:val="75"/>
          <w:w w:val="99"/>
        </w:rPr>
        <w:t xml:space="preserve"> </w:t>
      </w:r>
      <w:r w:rsidRPr="002176A5">
        <w:rPr>
          <w:rFonts w:ascii="Times New Roman" w:hAnsi="Times New Roman"/>
          <w:spacing w:val="-1"/>
        </w:rPr>
        <w:t>corrective</w:t>
      </w:r>
      <w:r w:rsidRPr="002176A5">
        <w:rPr>
          <w:rFonts w:ascii="Times New Roman" w:hAnsi="Times New Roman"/>
          <w:spacing w:val="-8"/>
        </w:rPr>
        <w:t xml:space="preserve"> </w:t>
      </w:r>
      <w:r w:rsidRPr="002176A5">
        <w:rPr>
          <w:rFonts w:ascii="Times New Roman" w:hAnsi="Times New Roman"/>
        </w:rPr>
        <w:t>action</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6"/>
        </w:rPr>
        <w:t xml:space="preserve"> </w:t>
      </w:r>
      <w:r w:rsidRPr="002176A5">
        <w:rPr>
          <w:rFonts w:ascii="Times New Roman" w:hAnsi="Times New Roman"/>
        </w:rPr>
        <w:t>if</w:t>
      </w:r>
      <w:r w:rsidRPr="002176A5">
        <w:rPr>
          <w:rFonts w:ascii="Times New Roman" w:hAnsi="Times New Roman"/>
          <w:spacing w:val="-8"/>
        </w:rPr>
        <w:t xml:space="preserve"> </w:t>
      </w:r>
      <w:r w:rsidRPr="002176A5">
        <w:rPr>
          <w:rFonts w:ascii="Times New Roman" w:hAnsi="Times New Roman"/>
          <w:spacing w:val="-1"/>
        </w:rPr>
        <w:t>needed</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respective</w:t>
      </w:r>
      <w:r w:rsidRPr="002176A5">
        <w:rPr>
          <w:rFonts w:ascii="Times New Roman" w:hAnsi="Times New Roman"/>
          <w:spacing w:val="-7"/>
        </w:rPr>
        <w:t xml:space="preserve"> </w:t>
      </w:r>
      <w:r w:rsidRPr="002176A5">
        <w:rPr>
          <w:rFonts w:ascii="Times New Roman" w:hAnsi="Times New Roman"/>
        </w:rPr>
        <w:t>Division</w:t>
      </w:r>
      <w:r w:rsidRPr="002176A5">
        <w:rPr>
          <w:rFonts w:ascii="Times New Roman" w:hAnsi="Times New Roman"/>
          <w:spacing w:val="-7"/>
        </w:rPr>
        <w:t xml:space="preserve"> </w:t>
      </w:r>
      <w:r w:rsidRPr="002176A5">
        <w:rPr>
          <w:rFonts w:ascii="Times New Roman" w:hAnsi="Times New Roman"/>
          <w:spacing w:val="-1"/>
        </w:rPr>
        <w:t>staffs</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arrange</w:t>
      </w:r>
      <w:r w:rsidRPr="002176A5">
        <w:rPr>
          <w:rFonts w:ascii="Times New Roman" w:hAnsi="Times New Roman"/>
          <w:spacing w:val="-6"/>
        </w:rPr>
        <w:t xml:space="preserve"> </w:t>
      </w:r>
      <w:r w:rsidRPr="002176A5">
        <w:rPr>
          <w:rFonts w:ascii="Times New Roman" w:hAnsi="Times New Roman"/>
          <w:spacing w:val="-1"/>
        </w:rPr>
        <w:t>additional</w:t>
      </w:r>
      <w:r w:rsidRPr="002176A5">
        <w:rPr>
          <w:rFonts w:ascii="Times New Roman" w:hAnsi="Times New Roman"/>
          <w:spacing w:val="-7"/>
        </w:rPr>
        <w:t xml:space="preserve"> </w:t>
      </w:r>
      <w:r w:rsidRPr="002176A5">
        <w:rPr>
          <w:rFonts w:ascii="Times New Roman" w:hAnsi="Times New Roman"/>
          <w:spacing w:val="-1"/>
        </w:rPr>
        <w:t>training</w:t>
      </w:r>
      <w:r w:rsidRPr="002176A5">
        <w:rPr>
          <w:rFonts w:ascii="Times New Roman" w:hAnsi="Times New Roman"/>
          <w:spacing w:val="-9"/>
        </w:rPr>
        <w:t xml:space="preserve"> </w:t>
      </w:r>
      <w:r w:rsidRPr="002176A5">
        <w:rPr>
          <w:rFonts w:ascii="Times New Roman" w:hAnsi="Times New Roman"/>
        </w:rPr>
        <w:t>or</w:t>
      </w:r>
      <w:r w:rsidRPr="002176A5">
        <w:rPr>
          <w:rFonts w:ascii="Times New Roman" w:hAnsi="Times New Roman"/>
          <w:spacing w:val="-8"/>
        </w:rPr>
        <w:t xml:space="preserve"> </w:t>
      </w:r>
      <w:r w:rsidRPr="002176A5">
        <w:rPr>
          <w:rFonts w:ascii="Times New Roman" w:hAnsi="Times New Roman"/>
        </w:rPr>
        <w:t>technical</w:t>
      </w:r>
      <w:r w:rsidRPr="002176A5">
        <w:rPr>
          <w:rFonts w:ascii="Times New Roman" w:hAnsi="Times New Roman"/>
          <w:spacing w:val="93"/>
          <w:w w:val="99"/>
        </w:rPr>
        <w:t xml:space="preserve"> </w:t>
      </w:r>
      <w:r w:rsidRPr="002176A5">
        <w:rPr>
          <w:rFonts w:ascii="Times New Roman" w:hAnsi="Times New Roman"/>
          <w:spacing w:val="-1"/>
        </w:rPr>
        <w:t>assistance</w:t>
      </w:r>
      <w:r w:rsidRPr="002176A5">
        <w:rPr>
          <w:rFonts w:ascii="Times New Roman" w:hAnsi="Times New Roman"/>
          <w:spacing w:val="-9"/>
        </w:rPr>
        <w:t xml:space="preserve"> </w:t>
      </w:r>
      <w:r w:rsidRPr="002176A5">
        <w:rPr>
          <w:rFonts w:ascii="Times New Roman" w:hAnsi="Times New Roman"/>
        </w:rPr>
        <w:t>to</w:t>
      </w:r>
      <w:r w:rsidRPr="002176A5">
        <w:rPr>
          <w:rFonts w:ascii="Times New Roman" w:hAnsi="Times New Roman"/>
          <w:spacing w:val="-8"/>
        </w:rPr>
        <w:t xml:space="preserve"> </w:t>
      </w:r>
      <w:r w:rsidRPr="002176A5">
        <w:rPr>
          <w:rFonts w:ascii="Times New Roman" w:hAnsi="Times New Roman"/>
          <w:spacing w:val="-1"/>
        </w:rPr>
        <w:t>address</w:t>
      </w:r>
      <w:r w:rsidRPr="002176A5">
        <w:rPr>
          <w:rFonts w:ascii="Times New Roman" w:hAnsi="Times New Roman"/>
          <w:spacing w:val="-8"/>
        </w:rPr>
        <w:t xml:space="preserve"> </w:t>
      </w:r>
      <w:r w:rsidRPr="002176A5">
        <w:rPr>
          <w:rFonts w:ascii="Times New Roman" w:hAnsi="Times New Roman"/>
          <w:spacing w:val="-1"/>
        </w:rPr>
        <w:t>specific</w:t>
      </w:r>
      <w:r w:rsidRPr="002176A5">
        <w:rPr>
          <w:rFonts w:ascii="Times New Roman" w:hAnsi="Times New Roman"/>
          <w:spacing w:val="-9"/>
        </w:rPr>
        <w:t xml:space="preserve"> </w:t>
      </w:r>
      <w:r w:rsidRPr="002176A5">
        <w:rPr>
          <w:rFonts w:ascii="Times New Roman" w:hAnsi="Times New Roman"/>
          <w:spacing w:val="-1"/>
        </w:rPr>
        <w:t>problems.</w:t>
      </w:r>
      <w:r w:rsidRPr="002176A5">
        <w:rPr>
          <w:rFonts w:ascii="Times New Roman" w:hAnsi="Times New Roman"/>
          <w:spacing w:val="-8"/>
        </w:rPr>
        <w:t xml:space="preserve"> </w:t>
      </w:r>
      <w:r w:rsidRPr="002176A5">
        <w:rPr>
          <w:rFonts w:ascii="Times New Roman" w:hAnsi="Times New Roman"/>
          <w:spacing w:val="-1"/>
        </w:rPr>
        <w:t>Adult</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Children’s</w:t>
      </w:r>
      <w:r w:rsidRPr="002176A5">
        <w:rPr>
          <w:rFonts w:ascii="Times New Roman" w:hAnsi="Times New Roman"/>
          <w:spacing w:val="-8"/>
        </w:rPr>
        <w:t xml:space="preserve"> </w:t>
      </w:r>
      <w:r w:rsidRPr="002176A5">
        <w:rPr>
          <w:rFonts w:ascii="Times New Roman" w:hAnsi="Times New Roman"/>
          <w:spacing w:val="-1"/>
        </w:rPr>
        <w:t>Programs</w:t>
      </w:r>
      <w:r w:rsidRPr="002176A5">
        <w:rPr>
          <w:rFonts w:ascii="Times New Roman" w:hAnsi="Times New Roman"/>
          <w:spacing w:val="-8"/>
        </w:rPr>
        <w:t xml:space="preserve"> </w:t>
      </w:r>
      <w:r w:rsidRPr="002176A5">
        <w:rPr>
          <w:rFonts w:ascii="Times New Roman" w:hAnsi="Times New Roman"/>
          <w:spacing w:val="-1"/>
        </w:rPr>
        <w:t>Representatives</w:t>
      </w:r>
      <w:r w:rsidRPr="002176A5">
        <w:rPr>
          <w:rFonts w:ascii="Times New Roman" w:hAnsi="Times New Roman"/>
          <w:spacing w:val="-8"/>
        </w:rPr>
        <w:t xml:space="preserve"> </w:t>
      </w:r>
      <w:r w:rsidRPr="002176A5">
        <w:rPr>
          <w:rFonts w:ascii="Times New Roman" w:hAnsi="Times New Roman"/>
        </w:rPr>
        <w:t>(APRs</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rPr>
        <w:t>CPRs),</w:t>
      </w:r>
      <w:r w:rsidRPr="002176A5">
        <w:rPr>
          <w:rFonts w:ascii="Times New Roman" w:hAnsi="Times New Roman"/>
          <w:spacing w:val="129"/>
          <w:w w:val="99"/>
        </w:rPr>
        <w:t xml:space="preserve"> </w:t>
      </w:r>
      <w:r w:rsidRPr="002176A5">
        <w:rPr>
          <w:rFonts w:ascii="Times New Roman" w:hAnsi="Times New Roman"/>
          <w:spacing w:val="-1"/>
        </w:rPr>
        <w:t>assigned</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rPr>
        <w:t>CDSS</w:t>
      </w:r>
      <w:r w:rsidRPr="002176A5">
        <w:rPr>
          <w:rFonts w:ascii="Times New Roman" w:hAnsi="Times New Roman"/>
          <w:spacing w:val="-4"/>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follow</w:t>
      </w:r>
      <w:r w:rsidRPr="002176A5">
        <w:rPr>
          <w:rFonts w:ascii="Times New Roman" w:hAnsi="Times New Roman"/>
          <w:spacing w:val="-6"/>
        </w:rPr>
        <w:t xml:space="preserve"> </w:t>
      </w:r>
      <w:r w:rsidRPr="002176A5">
        <w:rPr>
          <w:rFonts w:ascii="Times New Roman" w:hAnsi="Times New Roman"/>
        </w:rPr>
        <w:t>up</w:t>
      </w:r>
      <w:r w:rsidRPr="002176A5">
        <w:rPr>
          <w:rFonts w:ascii="Times New Roman" w:hAnsi="Times New Roman"/>
          <w:spacing w:val="-5"/>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assure</w:t>
      </w:r>
      <w:r w:rsidRPr="002176A5">
        <w:rPr>
          <w:rFonts w:ascii="Times New Roman" w:hAnsi="Times New Roman"/>
          <w:spacing w:val="-6"/>
        </w:rPr>
        <w:t xml:space="preserve"> </w:t>
      </w:r>
      <w:r w:rsidRPr="002176A5">
        <w:rPr>
          <w:rFonts w:ascii="Times New Roman" w:hAnsi="Times New Roman"/>
          <w:spacing w:val="-1"/>
        </w:rPr>
        <w:t>all</w:t>
      </w:r>
      <w:r w:rsidRPr="002176A5">
        <w:rPr>
          <w:rFonts w:ascii="Times New Roman" w:hAnsi="Times New Roman"/>
          <w:spacing w:val="-5"/>
        </w:rPr>
        <w:t xml:space="preserve"> </w:t>
      </w:r>
      <w:r w:rsidRPr="002176A5">
        <w:rPr>
          <w:rFonts w:ascii="Times New Roman" w:hAnsi="Times New Roman"/>
          <w:spacing w:val="-1"/>
        </w:rPr>
        <w:t>areas</w:t>
      </w:r>
      <w:r w:rsidRPr="002176A5">
        <w:rPr>
          <w:rFonts w:ascii="Times New Roman" w:hAnsi="Times New Roman"/>
          <w:spacing w:val="-6"/>
        </w:rPr>
        <w:t xml:space="preserve"> </w:t>
      </w:r>
      <w:r w:rsidRPr="002176A5">
        <w:rPr>
          <w:rFonts w:ascii="Times New Roman" w:hAnsi="Times New Roman"/>
        </w:rPr>
        <w:t>needing</w:t>
      </w:r>
      <w:r w:rsidRPr="002176A5">
        <w:rPr>
          <w:rFonts w:ascii="Times New Roman" w:hAnsi="Times New Roman"/>
          <w:spacing w:val="-8"/>
        </w:rPr>
        <w:t xml:space="preserve"> </w:t>
      </w:r>
      <w:r w:rsidRPr="002176A5">
        <w:rPr>
          <w:rFonts w:ascii="Times New Roman" w:hAnsi="Times New Roman"/>
          <w:spacing w:val="-1"/>
        </w:rPr>
        <w:t>remediation</w:t>
      </w:r>
      <w:r w:rsidRPr="002176A5">
        <w:rPr>
          <w:rFonts w:ascii="Times New Roman" w:hAnsi="Times New Roman"/>
          <w:spacing w:val="-5"/>
        </w:rPr>
        <w:t xml:space="preserve"> </w:t>
      </w:r>
      <w:r w:rsidRPr="002176A5">
        <w:rPr>
          <w:rFonts w:ascii="Times New Roman" w:hAnsi="Times New Roman"/>
          <w:spacing w:val="-1"/>
        </w:rPr>
        <w:t>have</w:t>
      </w:r>
      <w:r w:rsidRPr="002176A5">
        <w:rPr>
          <w:rFonts w:ascii="Times New Roman" w:hAnsi="Times New Roman"/>
          <w:spacing w:val="-6"/>
        </w:rPr>
        <w:t xml:space="preserve"> </w:t>
      </w:r>
      <w:r w:rsidRPr="002176A5">
        <w:rPr>
          <w:rFonts w:ascii="Times New Roman" w:hAnsi="Times New Roman"/>
        </w:rPr>
        <w:t>been</w:t>
      </w:r>
      <w:r w:rsidRPr="002176A5">
        <w:rPr>
          <w:rFonts w:ascii="Times New Roman" w:hAnsi="Times New Roman"/>
          <w:spacing w:val="-5"/>
        </w:rPr>
        <w:t xml:space="preserve"> </w:t>
      </w:r>
      <w:r w:rsidRPr="002176A5">
        <w:rPr>
          <w:rFonts w:ascii="Times New Roman" w:hAnsi="Times New Roman"/>
          <w:spacing w:val="-1"/>
        </w:rPr>
        <w:t>addressed</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99"/>
          <w:w w:val="99"/>
        </w:rPr>
        <w:t xml:space="preserve"> </w:t>
      </w:r>
      <w:r w:rsidRPr="002176A5">
        <w:rPr>
          <w:rFonts w:ascii="Times New Roman" w:hAnsi="Times New Roman"/>
          <w:spacing w:val="-1"/>
        </w:rPr>
        <w:t>completed.</w:t>
      </w:r>
    </w:p>
    <w:p w14:paraId="4BF53859" w14:textId="77777777" w:rsidR="002176A5" w:rsidRPr="00957FE5" w:rsidRDefault="002176A5" w:rsidP="00957FE5">
      <w:pPr>
        <w:pStyle w:val="BodyText"/>
        <w:ind w:right="202"/>
        <w:jc w:val="both"/>
        <w:rPr>
          <w:rFonts w:ascii="Times New Roman" w:hAnsi="Times New Roman"/>
        </w:rPr>
      </w:pPr>
      <w:r w:rsidRPr="002176A5">
        <w:rPr>
          <w:rFonts w:ascii="Times New Roman" w:hAnsi="Times New Roman"/>
          <w:spacing w:val="-1"/>
        </w:rPr>
        <w:t>Aggregate</w:t>
      </w:r>
      <w:r w:rsidRPr="002176A5">
        <w:rPr>
          <w:rFonts w:ascii="Times New Roman" w:hAnsi="Times New Roman"/>
          <w:spacing w:val="-5"/>
        </w:rPr>
        <w:t xml:space="preserve"> </w:t>
      </w:r>
      <w:r w:rsidRPr="002176A5">
        <w:rPr>
          <w:rFonts w:ascii="Times New Roman" w:hAnsi="Times New Roman"/>
          <w:spacing w:val="-1"/>
        </w:rPr>
        <w:t>results</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rPr>
        <w:t>be</w:t>
      </w:r>
      <w:r w:rsidRPr="002176A5">
        <w:rPr>
          <w:rFonts w:ascii="Times New Roman" w:hAnsi="Times New Roman"/>
          <w:spacing w:val="-6"/>
        </w:rPr>
        <w:t xml:space="preserve"> </w:t>
      </w:r>
      <w:r w:rsidRPr="002176A5">
        <w:rPr>
          <w:rFonts w:ascii="Times New Roman" w:hAnsi="Times New Roman"/>
          <w:spacing w:val="-1"/>
        </w:rPr>
        <w:t>reported</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DMA</w:t>
      </w:r>
      <w:r w:rsidRPr="002176A5">
        <w:rPr>
          <w:rFonts w:ascii="Times New Roman" w:hAnsi="Times New Roman"/>
          <w:spacing w:val="-7"/>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spacing w:val="-1"/>
        </w:rPr>
        <w:t>an</w:t>
      </w:r>
      <w:r w:rsidRPr="002176A5">
        <w:rPr>
          <w:rFonts w:ascii="Times New Roman" w:hAnsi="Times New Roman"/>
          <w:spacing w:val="-5"/>
        </w:rPr>
        <w:t xml:space="preserve"> </w:t>
      </w:r>
      <w:r w:rsidRPr="002176A5">
        <w:rPr>
          <w:rFonts w:ascii="Times New Roman" w:hAnsi="Times New Roman"/>
        </w:rPr>
        <w:t>ongoing</w:t>
      </w:r>
      <w:r w:rsidRPr="002176A5">
        <w:rPr>
          <w:rFonts w:ascii="Times New Roman" w:hAnsi="Times New Roman"/>
          <w:spacing w:val="-8"/>
        </w:rPr>
        <w:t xml:space="preserve"> </w:t>
      </w:r>
      <w:r w:rsidRPr="002176A5">
        <w:rPr>
          <w:rFonts w:ascii="Times New Roman" w:hAnsi="Times New Roman"/>
          <w:spacing w:val="-1"/>
        </w:rPr>
        <w:t>basis.</w:t>
      </w:r>
      <w:r w:rsidRPr="002176A5">
        <w:rPr>
          <w:rFonts w:ascii="Times New Roman" w:hAnsi="Times New Roman"/>
          <w:spacing w:val="49"/>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results</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spacing w:val="-1"/>
        </w:rPr>
        <w:t>represent</w:t>
      </w:r>
      <w:r w:rsidRPr="002176A5">
        <w:rPr>
          <w:rFonts w:ascii="Times New Roman" w:hAnsi="Times New Roman"/>
          <w:spacing w:val="105"/>
          <w:w w:val="99"/>
        </w:rPr>
        <w:t xml:space="preserve"> </w:t>
      </w:r>
      <w:r w:rsidRPr="002176A5">
        <w:rPr>
          <w:rFonts w:ascii="Times New Roman" w:hAnsi="Times New Roman"/>
          <w:spacing w:val="-1"/>
        </w:rPr>
        <w:t>problems</w:t>
      </w:r>
      <w:r w:rsidRPr="002176A5">
        <w:rPr>
          <w:rFonts w:ascii="Times New Roman" w:hAnsi="Times New Roman"/>
          <w:spacing w:val="-7"/>
        </w:rPr>
        <w:t xml:space="preserve"> </w:t>
      </w:r>
      <w:r w:rsidRPr="002176A5">
        <w:rPr>
          <w:rFonts w:ascii="Times New Roman" w:hAnsi="Times New Roman"/>
          <w:spacing w:val="-1"/>
        </w:rPr>
        <w:t>identified</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areas</w:t>
      </w:r>
      <w:r w:rsidRPr="002176A5">
        <w:rPr>
          <w:rFonts w:ascii="Times New Roman" w:hAnsi="Times New Roman"/>
          <w:spacing w:val="-7"/>
        </w:rPr>
        <w:t xml:space="preserve"> </w:t>
      </w:r>
      <w:r w:rsidRPr="002176A5">
        <w:rPr>
          <w:rFonts w:ascii="Times New Roman" w:hAnsi="Times New Roman"/>
          <w:spacing w:val="-1"/>
        </w:rPr>
        <w:t>where</w:t>
      </w:r>
      <w:r w:rsidRPr="002176A5">
        <w:rPr>
          <w:rFonts w:ascii="Times New Roman" w:hAnsi="Times New Roman"/>
          <w:spacing w:val="-6"/>
        </w:rPr>
        <w:t xml:space="preserve"> </w:t>
      </w:r>
      <w:r w:rsidRPr="002176A5">
        <w:rPr>
          <w:rFonts w:ascii="Times New Roman" w:hAnsi="Times New Roman"/>
          <w:spacing w:val="-1"/>
        </w:rPr>
        <w:t>additional</w:t>
      </w:r>
      <w:r w:rsidRPr="002176A5">
        <w:rPr>
          <w:rFonts w:ascii="Times New Roman" w:hAnsi="Times New Roman"/>
          <w:spacing w:val="-7"/>
        </w:rPr>
        <w:t xml:space="preserve"> </w:t>
      </w:r>
      <w:r w:rsidRPr="002176A5">
        <w:rPr>
          <w:rFonts w:ascii="Times New Roman" w:hAnsi="Times New Roman"/>
        </w:rPr>
        <w:t>training</w:t>
      </w:r>
      <w:r w:rsidRPr="002176A5">
        <w:rPr>
          <w:rFonts w:ascii="Times New Roman" w:hAnsi="Times New Roman"/>
          <w:spacing w:val="-10"/>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spacing w:val="-1"/>
        </w:rPr>
        <w:t>consultation</w:t>
      </w:r>
      <w:r w:rsidRPr="002176A5">
        <w:rPr>
          <w:rFonts w:ascii="Times New Roman" w:hAnsi="Times New Roman"/>
          <w:spacing w:val="-7"/>
        </w:rPr>
        <w:t xml:space="preserve"> </w:t>
      </w:r>
      <w:r w:rsidRPr="002176A5">
        <w:rPr>
          <w:rFonts w:ascii="Times New Roman" w:hAnsi="Times New Roman"/>
          <w:spacing w:val="-1"/>
        </w:rPr>
        <w:t>are</w:t>
      </w:r>
      <w:r w:rsidRPr="002176A5">
        <w:rPr>
          <w:rFonts w:ascii="Times New Roman" w:hAnsi="Times New Roman"/>
          <w:spacing w:val="-6"/>
        </w:rPr>
        <w:t xml:space="preserve"> </w:t>
      </w:r>
      <w:r w:rsidRPr="002176A5">
        <w:rPr>
          <w:rFonts w:ascii="Times New Roman" w:hAnsi="Times New Roman"/>
          <w:spacing w:val="-1"/>
        </w:rPr>
        <w:t>required.</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results</w:t>
      </w:r>
      <w:r w:rsidRPr="002176A5">
        <w:rPr>
          <w:rFonts w:ascii="Times New Roman" w:hAnsi="Times New Roman"/>
          <w:spacing w:val="-7"/>
        </w:rPr>
        <w:t xml:space="preserve"> </w:t>
      </w:r>
      <w:r w:rsidRPr="002176A5">
        <w:rPr>
          <w:rFonts w:ascii="Times New Roman" w:hAnsi="Times New Roman"/>
        </w:rPr>
        <w:t>will</w:t>
      </w:r>
      <w:r w:rsidRPr="002176A5">
        <w:rPr>
          <w:rFonts w:ascii="Times New Roman" w:hAnsi="Times New Roman"/>
          <w:spacing w:val="113"/>
          <w:w w:val="99"/>
        </w:rPr>
        <w:t xml:space="preserve"> </w:t>
      </w:r>
      <w:r w:rsidRPr="002176A5">
        <w:rPr>
          <w:rFonts w:ascii="Times New Roman" w:hAnsi="Times New Roman"/>
          <w:spacing w:val="-1"/>
        </w:rPr>
        <w:t>establish</w:t>
      </w:r>
      <w:r w:rsidRPr="002176A5">
        <w:rPr>
          <w:rFonts w:ascii="Times New Roman" w:hAnsi="Times New Roman"/>
          <w:spacing w:val="-6"/>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spacing w:val="-1"/>
        </w:rPr>
        <w:t>baseline</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assist</w:t>
      </w:r>
      <w:r w:rsidRPr="002176A5">
        <w:rPr>
          <w:rFonts w:ascii="Times New Roman" w:hAnsi="Times New Roman"/>
          <w:spacing w:val="-6"/>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determining</w:t>
      </w:r>
      <w:r w:rsidRPr="002176A5">
        <w:rPr>
          <w:rFonts w:ascii="Times New Roman" w:hAnsi="Times New Roman"/>
          <w:spacing w:val="-9"/>
        </w:rPr>
        <w:t xml:space="preserve"> </w:t>
      </w:r>
      <w:r w:rsidRPr="002176A5">
        <w:rPr>
          <w:rFonts w:ascii="Times New Roman" w:hAnsi="Times New Roman"/>
          <w:spacing w:val="-1"/>
        </w:rPr>
        <w:t>level</w:t>
      </w:r>
      <w:r w:rsidRPr="002176A5">
        <w:rPr>
          <w:rFonts w:ascii="Times New Roman" w:hAnsi="Times New Roman"/>
          <w:spacing w:val="-6"/>
        </w:rPr>
        <w:t xml:space="preserve"> </w:t>
      </w:r>
      <w:r w:rsidRPr="002176A5">
        <w:rPr>
          <w:rFonts w:ascii="Times New Roman" w:hAnsi="Times New Roman"/>
          <w:spacing w:val="1"/>
        </w:rPr>
        <w:t>of</w:t>
      </w:r>
      <w:r w:rsidRPr="002176A5">
        <w:rPr>
          <w:rFonts w:ascii="Times New Roman" w:hAnsi="Times New Roman"/>
          <w:spacing w:val="-7"/>
        </w:rPr>
        <w:t xml:space="preserve"> </w:t>
      </w:r>
      <w:r w:rsidRPr="002176A5">
        <w:rPr>
          <w:rFonts w:ascii="Times New Roman" w:hAnsi="Times New Roman"/>
          <w:spacing w:val="-1"/>
        </w:rPr>
        <w:t>risk</w:t>
      </w:r>
      <w:r w:rsidRPr="002176A5">
        <w:rPr>
          <w:rFonts w:ascii="Times New Roman" w:hAnsi="Times New Roman"/>
          <w:spacing w:val="-5"/>
        </w:rPr>
        <w:t xml:space="preserve"> </w:t>
      </w:r>
      <w:r w:rsidRPr="002176A5">
        <w:rPr>
          <w:rFonts w:ascii="Times New Roman" w:hAnsi="Times New Roman"/>
        </w:rPr>
        <w:t>due</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inappropriate</w:t>
      </w:r>
      <w:r w:rsidRPr="002176A5">
        <w:rPr>
          <w:rFonts w:ascii="Times New Roman" w:hAnsi="Times New Roman"/>
          <w:spacing w:val="-6"/>
        </w:rPr>
        <w:t xml:space="preserve"> </w:t>
      </w:r>
      <w:r w:rsidRPr="002176A5">
        <w:rPr>
          <w:rFonts w:ascii="Times New Roman" w:hAnsi="Times New Roman"/>
        </w:rPr>
        <w:t>utilization</w:t>
      </w:r>
      <w:r w:rsidRPr="002176A5">
        <w:rPr>
          <w:rFonts w:ascii="Times New Roman" w:hAnsi="Times New Roman"/>
          <w:spacing w:val="-6"/>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rPr>
        <w:t>MAC.</w:t>
      </w:r>
    </w:p>
    <w:p w14:paraId="197F7D02" w14:textId="77777777" w:rsidR="002176A5" w:rsidRDefault="002176A5" w:rsidP="00957FE5">
      <w:pPr>
        <w:pStyle w:val="Heading1"/>
        <w:spacing w:before="69"/>
        <w:jc w:val="left"/>
        <w:rPr>
          <w:rFonts w:ascii="Times New Roman" w:hAnsi="Times New Roman"/>
          <w:b/>
          <w:spacing w:val="-1"/>
          <w:sz w:val="24"/>
          <w:szCs w:val="24"/>
        </w:rPr>
      </w:pPr>
      <w:r w:rsidRPr="002176A5">
        <w:rPr>
          <w:rFonts w:ascii="Times New Roman" w:hAnsi="Times New Roman"/>
          <w:b/>
          <w:sz w:val="24"/>
          <w:szCs w:val="24"/>
        </w:rPr>
        <w:t>Ongoing</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Monitoring</w:t>
      </w:r>
      <w:r w:rsidRPr="002176A5">
        <w:rPr>
          <w:rFonts w:ascii="Times New Roman" w:hAnsi="Times New Roman"/>
          <w:b/>
          <w:spacing w:val="-9"/>
          <w:sz w:val="24"/>
          <w:szCs w:val="24"/>
        </w:rPr>
        <w:t xml:space="preserve"> </w:t>
      </w:r>
      <w:r w:rsidRPr="002176A5">
        <w:rPr>
          <w:rFonts w:ascii="Times New Roman" w:hAnsi="Times New Roman"/>
          <w:b/>
          <w:spacing w:val="-2"/>
          <w:sz w:val="24"/>
          <w:szCs w:val="24"/>
        </w:rPr>
        <w:t>o</w:t>
      </w:r>
      <w:r w:rsidR="00EC6E80">
        <w:rPr>
          <w:rFonts w:ascii="Times New Roman" w:hAnsi="Times New Roman"/>
          <w:b/>
          <w:spacing w:val="-2"/>
          <w:sz w:val="24"/>
          <w:szCs w:val="24"/>
        </w:rPr>
        <w:t xml:space="preserve">f </w:t>
      </w:r>
      <w:r w:rsidRPr="002176A5">
        <w:rPr>
          <w:rFonts w:ascii="Times New Roman" w:hAnsi="Times New Roman"/>
          <w:b/>
          <w:spacing w:val="-1"/>
          <w:sz w:val="24"/>
          <w:szCs w:val="24"/>
        </w:rPr>
        <w:t>MAC</w:t>
      </w:r>
    </w:p>
    <w:p w14:paraId="4AEB84ED" w14:textId="77777777" w:rsidR="00957FE5" w:rsidRPr="00957FE5" w:rsidRDefault="00957FE5" w:rsidP="00957FE5">
      <w:pPr>
        <w:rPr>
          <w:sz w:val="10"/>
          <w:szCs w:val="10"/>
        </w:rPr>
      </w:pPr>
    </w:p>
    <w:p w14:paraId="485751B6" w14:textId="77777777" w:rsidR="00957FE5" w:rsidRPr="00957FE5" w:rsidRDefault="002176A5" w:rsidP="00957FE5">
      <w:pPr>
        <w:pStyle w:val="BodyText"/>
        <w:jc w:val="both"/>
        <w:rPr>
          <w:rFonts w:ascii="Times New Roman" w:hAnsi="Times New Roman"/>
          <w:szCs w:val="24"/>
        </w:rPr>
      </w:pPr>
      <w:r w:rsidRPr="002176A5">
        <w:rPr>
          <w:rFonts w:ascii="Times New Roman" w:hAnsi="Times New Roman"/>
          <w:spacing w:val="-1"/>
          <w:szCs w:val="24"/>
        </w:rPr>
        <w:t>After</w:t>
      </w:r>
      <w:r w:rsidRPr="002176A5">
        <w:rPr>
          <w:rFonts w:ascii="Times New Roman" w:hAnsi="Times New Roman"/>
          <w:spacing w:val="-7"/>
          <w:szCs w:val="24"/>
        </w:rPr>
        <w:t xml:space="preserve"> </w:t>
      </w:r>
      <w:r w:rsidRPr="002176A5">
        <w:rPr>
          <w:rFonts w:ascii="Times New Roman" w:hAnsi="Times New Roman"/>
          <w:spacing w:val="-1"/>
          <w:szCs w:val="24"/>
        </w:rPr>
        <w:t>cumulative</w:t>
      </w:r>
      <w:r w:rsidRPr="002176A5">
        <w:rPr>
          <w:rFonts w:ascii="Times New Roman" w:hAnsi="Times New Roman"/>
          <w:spacing w:val="-7"/>
          <w:szCs w:val="24"/>
        </w:rPr>
        <w:t xml:space="preserve"> </w:t>
      </w:r>
      <w:r w:rsidRPr="002176A5">
        <w:rPr>
          <w:rFonts w:ascii="Times New Roman" w:hAnsi="Times New Roman"/>
          <w:szCs w:val="24"/>
        </w:rPr>
        <w:t>data</w:t>
      </w:r>
      <w:r w:rsidRPr="002176A5">
        <w:rPr>
          <w:rFonts w:ascii="Times New Roman" w:hAnsi="Times New Roman"/>
          <w:spacing w:val="-6"/>
          <w:szCs w:val="24"/>
        </w:rPr>
        <w:t xml:space="preserve"> </w:t>
      </w:r>
      <w:r w:rsidRPr="002176A5">
        <w:rPr>
          <w:rFonts w:ascii="Times New Roman" w:hAnsi="Times New Roman"/>
          <w:szCs w:val="24"/>
        </w:rPr>
        <w:t>from</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first</w:t>
      </w:r>
      <w:r w:rsidRPr="002176A5">
        <w:rPr>
          <w:rFonts w:ascii="Times New Roman" w:hAnsi="Times New Roman"/>
          <w:spacing w:val="-6"/>
          <w:szCs w:val="24"/>
        </w:rPr>
        <w:t xml:space="preserve"> </w:t>
      </w:r>
      <w:r w:rsidRPr="002176A5">
        <w:rPr>
          <w:rFonts w:ascii="Times New Roman" w:hAnsi="Times New Roman"/>
          <w:szCs w:val="24"/>
        </w:rPr>
        <w:t>six</w:t>
      </w:r>
      <w:r w:rsidRPr="002176A5">
        <w:rPr>
          <w:rFonts w:ascii="Times New Roman" w:hAnsi="Times New Roman"/>
          <w:spacing w:val="-4"/>
          <w:szCs w:val="24"/>
        </w:rPr>
        <w:t xml:space="preserve"> </w:t>
      </w:r>
      <w:r w:rsidRPr="002176A5">
        <w:rPr>
          <w:rFonts w:ascii="Times New Roman" w:hAnsi="Times New Roman"/>
          <w:spacing w:val="-1"/>
          <w:szCs w:val="24"/>
        </w:rPr>
        <w:t>months</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initial</w:t>
      </w:r>
      <w:r w:rsidRPr="002176A5">
        <w:rPr>
          <w:rFonts w:ascii="Times New Roman" w:hAnsi="Times New Roman"/>
          <w:spacing w:val="-5"/>
          <w:szCs w:val="24"/>
        </w:rPr>
        <w:t xml:space="preserve"> </w:t>
      </w:r>
      <w:r w:rsidRPr="002176A5">
        <w:rPr>
          <w:rFonts w:ascii="Times New Roman" w:hAnsi="Times New Roman"/>
          <w:spacing w:val="-1"/>
          <w:szCs w:val="24"/>
        </w:rPr>
        <w:t>implementation</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this</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tool</w:t>
      </w:r>
      <w:r w:rsidRPr="002176A5">
        <w:rPr>
          <w:rFonts w:ascii="Times New Roman" w:hAnsi="Times New Roman"/>
          <w:spacing w:val="-7"/>
          <w:szCs w:val="24"/>
        </w:rPr>
        <w:t xml:space="preserve"> </w:t>
      </w:r>
      <w:r w:rsidRPr="002176A5">
        <w:rPr>
          <w:rFonts w:ascii="Times New Roman" w:hAnsi="Times New Roman"/>
          <w:spacing w:val="-1"/>
          <w:szCs w:val="24"/>
        </w:rPr>
        <w:t>are</w:t>
      </w:r>
      <w:r w:rsidRPr="002176A5">
        <w:rPr>
          <w:rFonts w:ascii="Times New Roman" w:hAnsi="Times New Roman"/>
          <w:spacing w:val="87"/>
          <w:w w:val="99"/>
          <w:szCs w:val="24"/>
        </w:rPr>
        <w:t xml:space="preserve"> </w:t>
      </w:r>
      <w:r w:rsidRPr="002176A5">
        <w:rPr>
          <w:rFonts w:ascii="Times New Roman" w:hAnsi="Times New Roman"/>
          <w:spacing w:val="-1"/>
          <w:szCs w:val="24"/>
        </w:rPr>
        <w:t>collected,</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6"/>
          <w:szCs w:val="24"/>
        </w:rPr>
        <w:t xml:space="preserve"> </w:t>
      </w:r>
      <w:r w:rsidRPr="002176A5">
        <w:rPr>
          <w:rFonts w:ascii="Times New Roman" w:hAnsi="Times New Roman"/>
          <w:spacing w:val="-1"/>
          <w:szCs w:val="24"/>
        </w:rPr>
        <w:t>plan</w:t>
      </w:r>
      <w:r w:rsidRPr="002176A5">
        <w:rPr>
          <w:rFonts w:ascii="Times New Roman" w:hAnsi="Times New Roman"/>
          <w:spacing w:val="-6"/>
          <w:szCs w:val="24"/>
        </w:rPr>
        <w:t xml:space="preserve"> </w:t>
      </w:r>
      <w:r w:rsidRPr="002176A5">
        <w:rPr>
          <w:rFonts w:ascii="Times New Roman" w:hAnsi="Times New Roman"/>
          <w:szCs w:val="24"/>
        </w:rPr>
        <w:t>may</w:t>
      </w:r>
      <w:r w:rsidRPr="002176A5">
        <w:rPr>
          <w:rFonts w:ascii="Times New Roman" w:hAnsi="Times New Roman"/>
          <w:spacing w:val="-10"/>
          <w:szCs w:val="24"/>
        </w:rPr>
        <w:t xml:space="preserve"> </w:t>
      </w:r>
      <w:r w:rsidRPr="002176A5">
        <w:rPr>
          <w:rFonts w:ascii="Times New Roman" w:hAnsi="Times New Roman"/>
          <w:spacing w:val="1"/>
          <w:szCs w:val="24"/>
        </w:rPr>
        <w:t>be</w:t>
      </w:r>
      <w:r w:rsidRPr="002176A5">
        <w:rPr>
          <w:rFonts w:ascii="Times New Roman" w:hAnsi="Times New Roman"/>
          <w:spacing w:val="-7"/>
          <w:szCs w:val="24"/>
        </w:rPr>
        <w:t xml:space="preserve"> </w:t>
      </w:r>
      <w:r w:rsidRPr="002176A5">
        <w:rPr>
          <w:rFonts w:ascii="Times New Roman" w:hAnsi="Times New Roman"/>
          <w:spacing w:val="-1"/>
          <w:szCs w:val="24"/>
        </w:rPr>
        <w:t>adjusted</w:t>
      </w:r>
      <w:r w:rsidRPr="002176A5">
        <w:rPr>
          <w:rFonts w:ascii="Times New Roman" w:hAnsi="Times New Roman"/>
          <w:spacing w:val="-6"/>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pacing w:val="-1"/>
          <w:szCs w:val="24"/>
        </w:rPr>
        <w:t>increase</w:t>
      </w:r>
      <w:r w:rsidRPr="002176A5">
        <w:rPr>
          <w:rFonts w:ascii="Times New Roman" w:hAnsi="Times New Roman"/>
          <w:spacing w:val="-7"/>
          <w:szCs w:val="24"/>
        </w:rPr>
        <w:t xml:space="preserve"> </w:t>
      </w:r>
      <w:r w:rsidRPr="002176A5">
        <w:rPr>
          <w:rFonts w:ascii="Times New Roman" w:hAnsi="Times New Roman"/>
          <w:szCs w:val="24"/>
        </w:rPr>
        <w:t>or</w:t>
      </w:r>
      <w:r w:rsidRPr="002176A5">
        <w:rPr>
          <w:rFonts w:ascii="Times New Roman" w:hAnsi="Times New Roman"/>
          <w:spacing w:val="-6"/>
          <w:szCs w:val="24"/>
        </w:rPr>
        <w:t xml:space="preserve"> </w:t>
      </w:r>
      <w:r w:rsidRPr="002176A5">
        <w:rPr>
          <w:rFonts w:ascii="Times New Roman" w:hAnsi="Times New Roman"/>
          <w:spacing w:val="-1"/>
          <w:szCs w:val="24"/>
        </w:rPr>
        <w:t>decrease</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sample</w:t>
      </w:r>
      <w:r w:rsidRPr="002176A5">
        <w:rPr>
          <w:rFonts w:ascii="Times New Roman" w:hAnsi="Times New Roman"/>
          <w:spacing w:val="-7"/>
          <w:szCs w:val="24"/>
        </w:rPr>
        <w:t xml:space="preserve"> </w:t>
      </w:r>
      <w:r w:rsidRPr="002176A5">
        <w:rPr>
          <w:rFonts w:ascii="Times New Roman" w:hAnsi="Times New Roman"/>
          <w:szCs w:val="24"/>
        </w:rPr>
        <w:t>size</w:t>
      </w:r>
      <w:r w:rsidRPr="002176A5">
        <w:rPr>
          <w:rFonts w:ascii="Times New Roman" w:hAnsi="Times New Roman"/>
          <w:spacing w:val="-7"/>
          <w:szCs w:val="24"/>
        </w:rPr>
        <w:t xml:space="preserve"> </w:t>
      </w:r>
      <w:r w:rsidRPr="002176A5">
        <w:rPr>
          <w:rFonts w:ascii="Times New Roman" w:hAnsi="Times New Roman"/>
          <w:spacing w:val="-1"/>
          <w:szCs w:val="24"/>
        </w:rPr>
        <w:t>depending</w:t>
      </w:r>
      <w:r w:rsidRPr="002176A5">
        <w:rPr>
          <w:rFonts w:ascii="Times New Roman" w:hAnsi="Times New Roman"/>
          <w:spacing w:val="-9"/>
          <w:szCs w:val="24"/>
        </w:rPr>
        <w:t xml:space="preserve"> </w:t>
      </w:r>
      <w:r w:rsidRPr="002176A5">
        <w:rPr>
          <w:rFonts w:ascii="Times New Roman" w:hAnsi="Times New Roman"/>
          <w:szCs w:val="24"/>
        </w:rPr>
        <w:t>upon</w:t>
      </w:r>
      <w:r w:rsidRPr="002176A5">
        <w:rPr>
          <w:rFonts w:ascii="Times New Roman" w:hAnsi="Times New Roman"/>
          <w:spacing w:val="81"/>
          <w:w w:val="99"/>
          <w:szCs w:val="24"/>
        </w:rPr>
        <w:t xml:space="preserve"> </w:t>
      </w:r>
      <w:r w:rsidRPr="002176A5">
        <w:rPr>
          <w:rFonts w:ascii="Times New Roman" w:hAnsi="Times New Roman"/>
          <w:spacing w:val="-1"/>
          <w:szCs w:val="24"/>
        </w:rPr>
        <w:t>results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3"/>
          <w:szCs w:val="24"/>
        </w:rPr>
        <w:t xml:space="preserve"> </w:t>
      </w:r>
      <w:r w:rsidRPr="002176A5">
        <w:rPr>
          <w:rFonts w:ascii="Times New Roman" w:hAnsi="Times New Roman"/>
          <w:spacing w:val="-1"/>
          <w:szCs w:val="24"/>
        </w:rPr>
        <w:t>On-going</w:t>
      </w:r>
      <w:r w:rsidRPr="002176A5">
        <w:rPr>
          <w:rFonts w:ascii="Times New Roman" w:hAnsi="Times New Roman"/>
          <w:spacing w:val="-6"/>
          <w:szCs w:val="24"/>
        </w:rPr>
        <w:t xml:space="preserve"> </w:t>
      </w:r>
      <w:r w:rsidRPr="002176A5">
        <w:rPr>
          <w:rFonts w:ascii="Times New Roman" w:hAnsi="Times New Roman"/>
          <w:spacing w:val="-1"/>
          <w:szCs w:val="24"/>
        </w:rPr>
        <w:t>evaluation</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sample</w:t>
      </w:r>
      <w:r w:rsidRPr="002176A5">
        <w:rPr>
          <w:rFonts w:ascii="Times New Roman" w:hAnsi="Times New Roman"/>
          <w:spacing w:val="-6"/>
          <w:szCs w:val="24"/>
        </w:rPr>
        <w:t xml:space="preserve"> </w:t>
      </w:r>
      <w:r w:rsidRPr="002176A5">
        <w:rPr>
          <w:rFonts w:ascii="Times New Roman" w:hAnsi="Times New Roman"/>
          <w:szCs w:val="24"/>
        </w:rPr>
        <w:t>size</w:t>
      </w:r>
      <w:r w:rsidRPr="002176A5">
        <w:rPr>
          <w:rFonts w:ascii="Times New Roman" w:hAnsi="Times New Roman"/>
          <w:spacing w:val="-7"/>
          <w:szCs w:val="24"/>
        </w:rPr>
        <w:t xml:space="preserve"> </w:t>
      </w:r>
      <w:r w:rsidRPr="002176A5">
        <w:rPr>
          <w:rFonts w:ascii="Times New Roman" w:hAnsi="Times New Roman"/>
          <w:spacing w:val="-1"/>
          <w:szCs w:val="24"/>
        </w:rPr>
        <w:t>will</w:t>
      </w:r>
      <w:r w:rsidRPr="002176A5">
        <w:rPr>
          <w:rFonts w:ascii="Times New Roman" w:hAnsi="Times New Roman"/>
          <w:spacing w:val="-5"/>
          <w:szCs w:val="24"/>
        </w:rPr>
        <w:t xml:space="preserve"> </w:t>
      </w:r>
      <w:r w:rsidRPr="002176A5">
        <w:rPr>
          <w:rFonts w:ascii="Times New Roman" w:hAnsi="Times New Roman"/>
          <w:szCs w:val="24"/>
        </w:rPr>
        <w:t>be</w:t>
      </w:r>
      <w:r w:rsidRPr="002176A5">
        <w:rPr>
          <w:rFonts w:ascii="Times New Roman" w:hAnsi="Times New Roman"/>
          <w:spacing w:val="-6"/>
          <w:szCs w:val="24"/>
        </w:rPr>
        <w:t xml:space="preserve"> </w:t>
      </w:r>
      <w:r w:rsidRPr="002176A5">
        <w:rPr>
          <w:rFonts w:ascii="Times New Roman" w:hAnsi="Times New Roman"/>
          <w:spacing w:val="-1"/>
          <w:szCs w:val="24"/>
        </w:rPr>
        <w:t>addressed</w:t>
      </w:r>
      <w:r w:rsidRPr="002176A5">
        <w:rPr>
          <w:rFonts w:ascii="Times New Roman" w:hAnsi="Times New Roman"/>
          <w:spacing w:val="-6"/>
          <w:szCs w:val="24"/>
        </w:rPr>
        <w:t xml:space="preserve"> </w:t>
      </w:r>
      <w:r w:rsidRPr="002176A5">
        <w:rPr>
          <w:rFonts w:ascii="Times New Roman" w:hAnsi="Times New Roman"/>
          <w:szCs w:val="24"/>
        </w:rPr>
        <w:t>on</w:t>
      </w:r>
      <w:r w:rsidRPr="002176A5">
        <w:rPr>
          <w:rFonts w:ascii="Times New Roman" w:hAnsi="Times New Roman"/>
          <w:spacing w:val="-5"/>
          <w:szCs w:val="24"/>
        </w:rPr>
        <w:t xml:space="preserve"> </w:t>
      </w:r>
      <w:r w:rsidRPr="002176A5">
        <w:rPr>
          <w:rFonts w:ascii="Times New Roman" w:hAnsi="Times New Roman"/>
          <w:szCs w:val="24"/>
        </w:rPr>
        <w:t>a</w:t>
      </w:r>
      <w:r w:rsidRPr="002176A5">
        <w:rPr>
          <w:rFonts w:ascii="Times New Roman" w:hAnsi="Times New Roman"/>
          <w:spacing w:val="-7"/>
          <w:szCs w:val="24"/>
        </w:rPr>
        <w:t xml:space="preserve"> </w:t>
      </w:r>
      <w:r w:rsidRPr="002176A5">
        <w:rPr>
          <w:rFonts w:ascii="Times New Roman" w:hAnsi="Times New Roman"/>
          <w:szCs w:val="24"/>
        </w:rPr>
        <w:t>quarterly</w:t>
      </w:r>
      <w:r w:rsidRPr="002176A5">
        <w:rPr>
          <w:rFonts w:ascii="Times New Roman" w:hAnsi="Times New Roman"/>
          <w:spacing w:val="-10"/>
          <w:szCs w:val="24"/>
        </w:rPr>
        <w:t xml:space="preserve"> </w:t>
      </w:r>
      <w:r w:rsidRPr="002176A5">
        <w:rPr>
          <w:rFonts w:ascii="Times New Roman" w:hAnsi="Times New Roman"/>
          <w:szCs w:val="24"/>
        </w:rPr>
        <w:t>basis</w:t>
      </w:r>
      <w:r w:rsidRPr="002176A5">
        <w:rPr>
          <w:rFonts w:ascii="Times New Roman" w:hAnsi="Times New Roman"/>
          <w:spacing w:val="-5"/>
          <w:szCs w:val="24"/>
        </w:rPr>
        <w:t xml:space="preserve"> </w:t>
      </w:r>
      <w:r w:rsidRPr="002176A5">
        <w:rPr>
          <w:rFonts w:ascii="Times New Roman" w:hAnsi="Times New Roman"/>
          <w:spacing w:val="-1"/>
          <w:szCs w:val="24"/>
        </w:rPr>
        <w:t>as</w:t>
      </w:r>
      <w:r w:rsidRPr="002176A5">
        <w:rPr>
          <w:rFonts w:ascii="Times New Roman" w:hAnsi="Times New Roman"/>
          <w:spacing w:val="97"/>
          <w:w w:val="99"/>
          <w:szCs w:val="24"/>
        </w:rPr>
        <w:t xml:space="preserve"> </w:t>
      </w:r>
      <w:r w:rsidRPr="002176A5">
        <w:rPr>
          <w:rFonts w:ascii="Times New Roman" w:hAnsi="Times New Roman"/>
          <w:spacing w:val="-1"/>
          <w:szCs w:val="24"/>
        </w:rPr>
        <w:t>outlined</w:t>
      </w:r>
      <w:r w:rsidRPr="002176A5">
        <w:rPr>
          <w:rFonts w:ascii="Times New Roman" w:hAnsi="Times New Roman"/>
          <w:spacing w:val="-9"/>
          <w:szCs w:val="24"/>
        </w:rPr>
        <w:t xml:space="preserve"> </w:t>
      </w:r>
      <w:r w:rsidRPr="002176A5">
        <w:rPr>
          <w:rFonts w:ascii="Times New Roman" w:hAnsi="Times New Roman"/>
          <w:szCs w:val="24"/>
        </w:rPr>
        <w:t>in</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10"/>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pacing w:val="-1"/>
          <w:szCs w:val="24"/>
        </w:rPr>
        <w:t>Intra-departmental</w:t>
      </w:r>
      <w:r w:rsidRPr="002176A5">
        <w:rPr>
          <w:rFonts w:ascii="Times New Roman" w:hAnsi="Times New Roman"/>
          <w:spacing w:val="-9"/>
          <w:szCs w:val="24"/>
        </w:rPr>
        <w:t xml:space="preserve"> </w:t>
      </w:r>
      <w:r w:rsidRPr="002176A5">
        <w:rPr>
          <w:rFonts w:ascii="Times New Roman" w:hAnsi="Times New Roman"/>
          <w:szCs w:val="24"/>
        </w:rPr>
        <w:t>Memorandum</w:t>
      </w:r>
      <w:r w:rsidRPr="002176A5">
        <w:rPr>
          <w:rFonts w:ascii="Times New Roman" w:hAnsi="Times New Roman"/>
          <w:spacing w:val="-9"/>
          <w:szCs w:val="24"/>
        </w:rPr>
        <w:t xml:space="preserve"> </w:t>
      </w:r>
      <w:r w:rsidRPr="002176A5">
        <w:rPr>
          <w:rFonts w:ascii="Times New Roman" w:hAnsi="Times New Roman"/>
          <w:spacing w:val="-1"/>
          <w:szCs w:val="24"/>
        </w:rPr>
        <w:t>of</w:t>
      </w:r>
      <w:r w:rsidRPr="002176A5">
        <w:rPr>
          <w:rFonts w:ascii="Times New Roman" w:hAnsi="Times New Roman"/>
          <w:spacing w:val="-10"/>
          <w:szCs w:val="24"/>
        </w:rPr>
        <w:t xml:space="preserve"> </w:t>
      </w:r>
      <w:r w:rsidRPr="002176A5">
        <w:rPr>
          <w:rFonts w:ascii="Times New Roman" w:hAnsi="Times New Roman"/>
          <w:spacing w:val="-1"/>
          <w:szCs w:val="24"/>
        </w:rPr>
        <w:t>Agreement</w:t>
      </w:r>
    </w:p>
    <w:p w14:paraId="58E6963F"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pacing w:val="-1"/>
          <w:sz w:val="24"/>
          <w:szCs w:val="24"/>
        </w:rPr>
        <w:t>Maintenance</w:t>
      </w:r>
      <w:r w:rsidRPr="002176A5">
        <w:rPr>
          <w:rFonts w:ascii="Times New Roman" w:hAnsi="Times New Roman"/>
          <w:b/>
          <w:spacing w:val="-16"/>
          <w:sz w:val="24"/>
          <w:szCs w:val="24"/>
        </w:rPr>
        <w:t xml:space="preserve"> </w:t>
      </w:r>
      <w:r w:rsidRPr="002176A5">
        <w:rPr>
          <w:rFonts w:ascii="Times New Roman" w:hAnsi="Times New Roman"/>
          <w:b/>
          <w:sz w:val="24"/>
          <w:szCs w:val="24"/>
        </w:rPr>
        <w:t>of</w:t>
      </w:r>
      <w:r w:rsidRPr="002176A5">
        <w:rPr>
          <w:rFonts w:ascii="Times New Roman" w:hAnsi="Times New Roman"/>
          <w:b/>
          <w:spacing w:val="-13"/>
          <w:sz w:val="24"/>
          <w:szCs w:val="24"/>
        </w:rPr>
        <w:t xml:space="preserve"> </w:t>
      </w:r>
      <w:r w:rsidRPr="002176A5">
        <w:rPr>
          <w:rFonts w:ascii="Times New Roman" w:hAnsi="Times New Roman"/>
          <w:b/>
          <w:spacing w:val="-1"/>
          <w:sz w:val="24"/>
          <w:szCs w:val="24"/>
        </w:rPr>
        <w:t>Monitoring</w:t>
      </w:r>
      <w:r w:rsidRPr="002176A5">
        <w:rPr>
          <w:rFonts w:ascii="Times New Roman" w:hAnsi="Times New Roman"/>
          <w:b/>
          <w:spacing w:val="-14"/>
          <w:sz w:val="24"/>
          <w:szCs w:val="24"/>
        </w:rPr>
        <w:t xml:space="preserve"> </w:t>
      </w:r>
      <w:r w:rsidRPr="002176A5">
        <w:rPr>
          <w:rFonts w:ascii="Times New Roman" w:hAnsi="Times New Roman"/>
          <w:b/>
          <w:spacing w:val="-1"/>
          <w:sz w:val="24"/>
          <w:szCs w:val="24"/>
        </w:rPr>
        <w:t>Documentation</w:t>
      </w:r>
    </w:p>
    <w:p w14:paraId="211ED4A4" w14:textId="77777777" w:rsidR="002176A5" w:rsidRPr="00957FE5" w:rsidRDefault="002176A5" w:rsidP="002176A5">
      <w:pPr>
        <w:spacing w:before="7"/>
        <w:rPr>
          <w:rFonts w:ascii="Times New Roman" w:hAnsi="Times New Roman"/>
          <w:b/>
          <w:bCs/>
          <w:sz w:val="10"/>
          <w:szCs w:val="10"/>
        </w:rPr>
      </w:pPr>
    </w:p>
    <w:p w14:paraId="36D064AE" w14:textId="77777777" w:rsidR="002176A5" w:rsidRPr="002176A5" w:rsidRDefault="002176A5" w:rsidP="002176A5">
      <w:pPr>
        <w:pStyle w:val="BodyText"/>
        <w:rPr>
          <w:rFonts w:ascii="Times New Roman" w:hAnsi="Times New Roman"/>
          <w:szCs w:val="24"/>
        </w:rPr>
      </w:pP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zCs w:val="24"/>
        </w:rPr>
        <w:t>tools,</w:t>
      </w:r>
      <w:r w:rsidRPr="002176A5">
        <w:rPr>
          <w:rFonts w:ascii="Times New Roman" w:hAnsi="Times New Roman"/>
          <w:spacing w:val="-7"/>
          <w:szCs w:val="24"/>
        </w:rPr>
        <w:t xml:space="preserve"> </w:t>
      </w:r>
      <w:r w:rsidRPr="002176A5">
        <w:rPr>
          <w:rFonts w:ascii="Times New Roman" w:hAnsi="Times New Roman"/>
          <w:spacing w:val="-1"/>
          <w:szCs w:val="24"/>
        </w:rPr>
        <w:t>written</w:t>
      </w:r>
      <w:r w:rsidRPr="002176A5">
        <w:rPr>
          <w:rFonts w:ascii="Times New Roman" w:hAnsi="Times New Roman"/>
          <w:spacing w:val="-8"/>
          <w:szCs w:val="24"/>
        </w:rPr>
        <w:t xml:space="preserve"> </w:t>
      </w:r>
      <w:r w:rsidRPr="002176A5">
        <w:rPr>
          <w:rFonts w:ascii="Times New Roman" w:hAnsi="Times New Roman"/>
          <w:spacing w:val="-1"/>
          <w:szCs w:val="24"/>
        </w:rPr>
        <w:t>reports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related</w:t>
      </w:r>
      <w:r w:rsidRPr="002176A5">
        <w:rPr>
          <w:rFonts w:ascii="Times New Roman" w:hAnsi="Times New Roman"/>
          <w:spacing w:val="-5"/>
          <w:szCs w:val="24"/>
        </w:rPr>
        <w:t xml:space="preserve"> </w:t>
      </w:r>
      <w:r w:rsidRPr="002176A5">
        <w:rPr>
          <w:rFonts w:ascii="Times New Roman" w:hAnsi="Times New Roman"/>
          <w:spacing w:val="-1"/>
          <w:szCs w:val="24"/>
        </w:rPr>
        <w:t>correspondence</w:t>
      </w:r>
      <w:r w:rsidRPr="002176A5">
        <w:rPr>
          <w:rFonts w:ascii="Times New Roman" w:hAnsi="Times New Roman"/>
          <w:spacing w:val="-9"/>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zCs w:val="24"/>
        </w:rPr>
        <w:t>be</w:t>
      </w:r>
      <w:r w:rsidRPr="002176A5">
        <w:rPr>
          <w:rFonts w:ascii="Times New Roman" w:hAnsi="Times New Roman"/>
          <w:spacing w:val="-8"/>
          <w:szCs w:val="24"/>
        </w:rPr>
        <w:t xml:space="preserve"> </w:t>
      </w:r>
      <w:r w:rsidRPr="002176A5">
        <w:rPr>
          <w:rFonts w:ascii="Times New Roman" w:hAnsi="Times New Roman"/>
          <w:spacing w:val="-1"/>
          <w:szCs w:val="24"/>
        </w:rPr>
        <w:t>maintained</w:t>
      </w:r>
      <w:r w:rsidRPr="002176A5">
        <w:rPr>
          <w:rFonts w:ascii="Times New Roman" w:hAnsi="Times New Roman"/>
          <w:spacing w:val="-7"/>
          <w:szCs w:val="24"/>
        </w:rPr>
        <w:t xml:space="preserve"> </w:t>
      </w:r>
      <w:r w:rsidRPr="002176A5">
        <w:rPr>
          <w:rFonts w:ascii="Times New Roman" w:hAnsi="Times New Roman"/>
          <w:spacing w:val="1"/>
          <w:szCs w:val="24"/>
        </w:rPr>
        <w:t>by</w:t>
      </w:r>
      <w:r w:rsidRPr="002176A5">
        <w:rPr>
          <w:rFonts w:ascii="Times New Roman" w:hAnsi="Times New Roman"/>
          <w:spacing w:val="121"/>
          <w:w w:val="99"/>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pacing w:val="-1"/>
          <w:szCs w:val="24"/>
        </w:rPr>
        <w:t>DAAS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DSS</w:t>
      </w:r>
      <w:r w:rsidRPr="002176A5">
        <w:rPr>
          <w:rFonts w:ascii="Times New Roman" w:hAnsi="Times New Roman"/>
          <w:spacing w:val="-6"/>
          <w:szCs w:val="24"/>
        </w:rPr>
        <w:t xml:space="preserve"> </w:t>
      </w:r>
      <w:r w:rsidRPr="002176A5">
        <w:rPr>
          <w:rFonts w:ascii="Times New Roman" w:hAnsi="Times New Roman"/>
          <w:szCs w:val="24"/>
        </w:rPr>
        <w:t>according</w:t>
      </w:r>
      <w:r w:rsidRPr="002176A5">
        <w:rPr>
          <w:rFonts w:ascii="Times New Roman" w:hAnsi="Times New Roman"/>
          <w:spacing w:val="-10"/>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record</w:t>
      </w:r>
      <w:r w:rsidRPr="002176A5">
        <w:rPr>
          <w:rFonts w:ascii="Times New Roman" w:hAnsi="Times New Roman"/>
          <w:spacing w:val="-7"/>
          <w:szCs w:val="24"/>
        </w:rPr>
        <w:t xml:space="preserve"> </w:t>
      </w:r>
      <w:r w:rsidRPr="002176A5">
        <w:rPr>
          <w:rFonts w:ascii="Times New Roman" w:hAnsi="Times New Roman"/>
          <w:szCs w:val="24"/>
        </w:rPr>
        <w:t>retention</w:t>
      </w:r>
      <w:r w:rsidRPr="002176A5">
        <w:rPr>
          <w:rFonts w:ascii="Times New Roman" w:hAnsi="Times New Roman"/>
          <w:spacing w:val="-7"/>
          <w:szCs w:val="24"/>
        </w:rPr>
        <w:t xml:space="preserve"> </w:t>
      </w:r>
      <w:r w:rsidRPr="002176A5">
        <w:rPr>
          <w:rFonts w:ascii="Times New Roman" w:hAnsi="Times New Roman"/>
          <w:spacing w:val="-1"/>
          <w:szCs w:val="24"/>
        </w:rPr>
        <w:t>schedules.</w:t>
      </w:r>
    </w:p>
    <w:p w14:paraId="73B33D87" w14:textId="77777777" w:rsidR="005A6706" w:rsidRPr="005A6706" w:rsidRDefault="005A6706" w:rsidP="0044165A">
      <w:pPr>
        <w:jc w:val="both"/>
        <w:sectPr w:rsidR="005A6706" w:rsidRPr="005A6706" w:rsidSect="0044165A">
          <w:headerReference w:type="even" r:id="rId44"/>
          <w:headerReference w:type="default" r:id="rId45"/>
          <w:headerReference w:type="first" r:id="rId46"/>
          <w:pgSz w:w="12240" w:h="15840" w:code="1"/>
          <w:pgMar w:top="720" w:right="720" w:bottom="720" w:left="720" w:header="720" w:footer="720" w:gutter="0"/>
          <w:cols w:space="720"/>
          <w:docGrid w:linePitch="326"/>
        </w:sectPr>
      </w:pPr>
    </w:p>
    <w:p w14:paraId="3E4C4779" w14:textId="77777777" w:rsidR="005A6706" w:rsidRPr="00202014" w:rsidRDefault="005A6706" w:rsidP="005A6706">
      <w:pPr>
        <w:jc w:val="center"/>
        <w:rPr>
          <w:rFonts w:ascii="Times New Roman" w:hAnsi="Times New Roman"/>
          <w:sz w:val="28"/>
          <w:szCs w:val="28"/>
        </w:rPr>
      </w:pPr>
      <w:bookmarkStart w:id="147" w:name="Section_VIIA_CWS_ARCM"/>
      <w:r w:rsidRPr="00202014">
        <w:rPr>
          <w:rFonts w:ascii="Times New Roman" w:hAnsi="Times New Roman"/>
          <w:b/>
          <w:sz w:val="28"/>
          <w:szCs w:val="28"/>
        </w:rPr>
        <w:lastRenderedPageBreak/>
        <w:t>Medicaid Administration Claiming</w:t>
      </w:r>
    </w:p>
    <w:p w14:paraId="0F5EC84C" w14:textId="77777777" w:rsidR="005A6706" w:rsidRPr="005A6706" w:rsidRDefault="005A6706" w:rsidP="005A6706">
      <w:pPr>
        <w:jc w:val="center"/>
        <w:rPr>
          <w:rFonts w:ascii="Times New Roman" w:hAnsi="Times New Roman"/>
          <w:b/>
          <w:sz w:val="28"/>
          <w:szCs w:val="28"/>
        </w:rPr>
      </w:pPr>
      <w:r w:rsidRPr="005A6706">
        <w:rPr>
          <w:rFonts w:ascii="Times New Roman" w:hAnsi="Times New Roman"/>
          <w:b/>
          <w:sz w:val="28"/>
          <w:szCs w:val="28"/>
        </w:rPr>
        <w:t>Program Compliance Monitoring Tool</w:t>
      </w:r>
    </w:p>
    <w:p w14:paraId="4236CF32" w14:textId="77777777" w:rsidR="005A6706" w:rsidRPr="005A6706" w:rsidRDefault="005A6706" w:rsidP="005A6706">
      <w:pPr>
        <w:jc w:val="center"/>
        <w:rPr>
          <w:rFonts w:ascii="Times New Roman" w:hAnsi="Times New Roman"/>
          <w:b/>
          <w:sz w:val="28"/>
          <w:szCs w:val="28"/>
        </w:rPr>
      </w:pPr>
      <w:r w:rsidRPr="005A6706">
        <w:rPr>
          <w:rFonts w:ascii="Times New Roman" w:hAnsi="Times New Roman"/>
          <w:b/>
          <w:sz w:val="28"/>
          <w:szCs w:val="28"/>
        </w:rPr>
        <w:t>Instructions</w:t>
      </w:r>
    </w:p>
    <w:bookmarkEnd w:id="147"/>
    <w:p w14:paraId="4BB784DC" w14:textId="77777777" w:rsidR="005A6706" w:rsidRPr="005A6706" w:rsidRDefault="005A6706" w:rsidP="005A6706">
      <w:pPr>
        <w:jc w:val="center"/>
        <w:rPr>
          <w:rFonts w:ascii="Times New Roman" w:hAnsi="Times New Roman"/>
          <w:b/>
        </w:rPr>
      </w:pPr>
    </w:p>
    <w:p w14:paraId="5A70C1A3" w14:textId="77777777" w:rsidR="005A6706" w:rsidRPr="005A6706" w:rsidRDefault="005A6706" w:rsidP="005A6706">
      <w:pPr>
        <w:rPr>
          <w:rFonts w:ascii="Times New Roman" w:hAnsi="Times New Roman"/>
          <w:szCs w:val="24"/>
        </w:rPr>
      </w:pPr>
      <w:r w:rsidRPr="005A6706">
        <w:rPr>
          <w:rFonts w:ascii="Times New Roman" w:hAnsi="Times New Roman"/>
          <w:szCs w:val="24"/>
        </w:rPr>
        <w:t>The goal of Medicaid Administrative Claiming MAC - Adults and children (MAC) is to identify and enroll eligible clients into Medicaid, and to refer, coordinate and monitor services covered under the North Carolina Medicaid State Plan (State Plan).</w:t>
      </w:r>
    </w:p>
    <w:p w14:paraId="32C182A0" w14:textId="77777777" w:rsidR="005A6706" w:rsidRPr="005A6706" w:rsidRDefault="005A6706" w:rsidP="005A6706">
      <w:pPr>
        <w:rPr>
          <w:rFonts w:ascii="Times New Roman" w:hAnsi="Times New Roman"/>
          <w:szCs w:val="24"/>
        </w:rPr>
      </w:pPr>
    </w:p>
    <w:p w14:paraId="44BD09FE" w14:textId="77777777" w:rsidR="005A6706" w:rsidRPr="005A6706" w:rsidRDefault="005A6706" w:rsidP="005A6706">
      <w:pPr>
        <w:rPr>
          <w:rFonts w:ascii="Times New Roman" w:hAnsi="Times New Roman"/>
          <w:szCs w:val="24"/>
        </w:rPr>
      </w:pPr>
      <w:r w:rsidRPr="005A6706">
        <w:rPr>
          <w:rFonts w:ascii="Times New Roman" w:hAnsi="Times New Roman"/>
          <w:szCs w:val="24"/>
        </w:rPr>
        <w:t xml:space="preserve">The purpose of this document is to provide instructions to compliance staff in evaluating whether activities performed by </w:t>
      </w:r>
      <w:r w:rsidR="00F919F0">
        <w:rPr>
          <w:rFonts w:ascii="Times New Roman" w:hAnsi="Times New Roman"/>
          <w:szCs w:val="24"/>
        </w:rPr>
        <w:t>Local County Social Service Agency</w:t>
      </w:r>
      <w:r w:rsidRPr="005A6706">
        <w:rPr>
          <w:rFonts w:ascii="Times New Roman" w:hAnsi="Times New Roman"/>
          <w:szCs w:val="24"/>
        </w:rPr>
        <w:t xml:space="preserve"> (CDSS) case managers are appropriately claimed according to the federal regulations governing MAC activities.</w:t>
      </w:r>
    </w:p>
    <w:p w14:paraId="23353542" w14:textId="77777777" w:rsidR="005A6706" w:rsidRPr="005A6706" w:rsidRDefault="005A6706" w:rsidP="005A6706">
      <w:pPr>
        <w:rPr>
          <w:rFonts w:ascii="Times New Roman" w:hAnsi="Times New Roman"/>
          <w:b/>
          <w:strike/>
          <w:szCs w:val="24"/>
        </w:rPr>
      </w:pPr>
    </w:p>
    <w:p w14:paraId="4B48F29A" w14:textId="77777777" w:rsidR="005A6706" w:rsidRPr="005A6706" w:rsidRDefault="005A6706" w:rsidP="005A6706">
      <w:pPr>
        <w:rPr>
          <w:rFonts w:ascii="Times New Roman" w:hAnsi="Times New Roman"/>
          <w:b/>
          <w:color w:val="FF9900"/>
          <w:szCs w:val="24"/>
        </w:rPr>
      </w:pPr>
    </w:p>
    <w:p w14:paraId="488FDEAD" w14:textId="77777777" w:rsidR="005A6706" w:rsidRPr="005A6706" w:rsidRDefault="005A6706" w:rsidP="005A6706">
      <w:pPr>
        <w:rPr>
          <w:rFonts w:ascii="Times New Roman" w:hAnsi="Times New Roman"/>
          <w:b/>
          <w:szCs w:val="24"/>
        </w:rPr>
      </w:pPr>
      <w:r w:rsidRPr="005A6706">
        <w:rPr>
          <w:rFonts w:ascii="Times New Roman" w:hAnsi="Times New Roman"/>
          <w:b/>
          <w:szCs w:val="24"/>
        </w:rPr>
        <w:t>I.</w:t>
      </w:r>
      <w:r w:rsidRPr="005A6706">
        <w:rPr>
          <w:rFonts w:ascii="Times New Roman" w:hAnsi="Times New Roman"/>
          <w:b/>
          <w:szCs w:val="24"/>
        </w:rPr>
        <w:tab/>
        <w:t>Referral, Coordination and Monitoring Medical Service (340)</w:t>
      </w:r>
    </w:p>
    <w:p w14:paraId="525E7FCB" w14:textId="77777777" w:rsidR="005A6706" w:rsidRPr="005A6706" w:rsidRDefault="005A6706" w:rsidP="005A6706">
      <w:pPr>
        <w:rPr>
          <w:rFonts w:ascii="Times New Roman" w:hAnsi="Times New Roman"/>
          <w:b/>
          <w:szCs w:val="24"/>
        </w:rPr>
      </w:pPr>
    </w:p>
    <w:p w14:paraId="0E596CA2"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Establish if there is documentation that indicates that client is eligible for Medicaid services on the date the staff worker claimed time.  A signed day sheet serves as (at a minimum) attestation for an individual being a Medicaid beneficiary. This may also be found in the worker notes, in the eligibility system (if it is available) or other information.  </w:t>
      </w:r>
    </w:p>
    <w:p w14:paraId="17A94D2F" w14:textId="77777777" w:rsidR="005A6706" w:rsidRPr="005A6706" w:rsidRDefault="005A6706" w:rsidP="005A6706">
      <w:pPr>
        <w:ind w:left="720"/>
        <w:rPr>
          <w:rFonts w:ascii="Times New Roman" w:hAnsi="Times New Roman"/>
          <w:szCs w:val="24"/>
        </w:rPr>
      </w:pPr>
    </w:p>
    <w:p w14:paraId="5502BEBE" w14:textId="77777777" w:rsidR="005A6706" w:rsidRPr="005A6706" w:rsidRDefault="005A6706" w:rsidP="005A6706">
      <w:pPr>
        <w:tabs>
          <w:tab w:val="left" w:pos="180"/>
        </w:tabs>
        <w:spacing w:line="360" w:lineRule="auto"/>
        <w:ind w:left="135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eligibility or failure to sign daysheet (digital or otherwise).  </w:t>
      </w:r>
    </w:p>
    <w:p w14:paraId="655C617A"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2</w:t>
      </w:r>
      <w:r w:rsidRPr="005A6706">
        <w:rPr>
          <w:rFonts w:ascii="Times New Roman" w:hAnsi="Times New Roman"/>
          <w:szCs w:val="24"/>
        </w:rPr>
        <w:t xml:space="preserve"> = Documentation that the client is eligible for Medicaid services.</w:t>
      </w:r>
    </w:p>
    <w:p w14:paraId="24147916" w14:textId="77777777" w:rsidR="005A6706" w:rsidRPr="005A6706" w:rsidRDefault="005A6706" w:rsidP="005A6706">
      <w:pPr>
        <w:spacing w:line="360" w:lineRule="auto"/>
        <w:ind w:left="720"/>
        <w:rPr>
          <w:rFonts w:ascii="Times New Roman" w:hAnsi="Times New Roman"/>
          <w:szCs w:val="24"/>
        </w:rPr>
      </w:pPr>
    </w:p>
    <w:p w14:paraId="40760CD2"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0BD6A73D" w14:textId="77777777" w:rsidR="005A6706" w:rsidRPr="005A6706" w:rsidRDefault="005A6706" w:rsidP="005A6706">
      <w:pPr>
        <w:tabs>
          <w:tab w:val="left" w:pos="-2340"/>
        </w:tabs>
        <w:rPr>
          <w:rFonts w:ascii="Times New Roman" w:hAnsi="Times New Roman"/>
          <w:b/>
          <w:szCs w:val="24"/>
        </w:rPr>
      </w:pPr>
    </w:p>
    <w:p w14:paraId="44DA858F" w14:textId="77777777" w:rsidR="005A6706" w:rsidRPr="005A6706" w:rsidRDefault="005A6706" w:rsidP="005A6706">
      <w:pPr>
        <w:tabs>
          <w:tab w:val="left" w:pos="-2340"/>
        </w:tabs>
        <w:rPr>
          <w:rFonts w:ascii="Times New Roman" w:hAnsi="Times New Roman"/>
          <w:szCs w:val="24"/>
        </w:rPr>
      </w:pPr>
      <w:r w:rsidRPr="005A6706">
        <w:rPr>
          <w:rFonts w:ascii="Times New Roman" w:hAnsi="Times New Roman"/>
          <w:b/>
          <w:szCs w:val="24"/>
        </w:rPr>
        <w:tab/>
        <w:t>2.</w:t>
      </w:r>
      <w:r w:rsidRPr="005A6706">
        <w:rPr>
          <w:rFonts w:ascii="Times New Roman" w:hAnsi="Times New Roman"/>
          <w:szCs w:val="24"/>
        </w:rPr>
        <w:t xml:space="preserve">  Locate the DSS-5027.</w:t>
      </w:r>
    </w:p>
    <w:p w14:paraId="0E4293D9" w14:textId="77777777" w:rsidR="005A6706" w:rsidRPr="005A6706" w:rsidRDefault="005A6706" w:rsidP="005A6706">
      <w:pPr>
        <w:tabs>
          <w:tab w:val="left" w:pos="-2340"/>
        </w:tabs>
        <w:rPr>
          <w:rFonts w:ascii="Times New Roman" w:hAnsi="Times New Roman"/>
          <w:szCs w:val="24"/>
        </w:rPr>
      </w:pPr>
    </w:p>
    <w:p w14:paraId="2B2E9797" w14:textId="77777777" w:rsidR="005A6706" w:rsidRPr="005A6706" w:rsidRDefault="005A6706" w:rsidP="005A6706">
      <w:pPr>
        <w:tabs>
          <w:tab w:val="left" w:pos="54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DSS-5027 not in record.</w:t>
      </w:r>
    </w:p>
    <w:p w14:paraId="357A58B1" w14:textId="77777777" w:rsidR="005A6706" w:rsidRPr="005A6706" w:rsidRDefault="005A6706" w:rsidP="005A6706">
      <w:pPr>
        <w:tabs>
          <w:tab w:val="left" w:pos="540"/>
          <w:tab w:val="left" w:pos="1440"/>
        </w:tabs>
        <w:spacing w:before="120" w:line="360" w:lineRule="auto"/>
        <w:ind w:left="1440" w:hanging="144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DSS-5027 in record, but all required fields related to MAC are not complete or not accurate.</w:t>
      </w:r>
    </w:p>
    <w:p w14:paraId="31A95A2A" w14:textId="77777777" w:rsidR="005A6706" w:rsidRPr="005A6706" w:rsidRDefault="005A6706" w:rsidP="005A6706">
      <w:pPr>
        <w:tabs>
          <w:tab w:val="left" w:pos="540"/>
          <w:tab w:val="left" w:pos="1440"/>
          <w:tab w:val="left" w:pos="1620"/>
          <w:tab w:val="left" w:pos="1800"/>
          <w:tab w:val="left" w:pos="3600"/>
          <w:tab w:val="left" w:pos="3960"/>
        </w:tabs>
        <w:spacing w:line="360" w:lineRule="auto"/>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DSS-5027 is in the record and all required fields are complete and accurate.</w:t>
      </w:r>
    </w:p>
    <w:p w14:paraId="48F4CB42" w14:textId="77777777" w:rsidR="005A6706" w:rsidRPr="005A6706" w:rsidRDefault="005A6706" w:rsidP="005A6706">
      <w:pPr>
        <w:tabs>
          <w:tab w:val="left" w:pos="-90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p>
    <w:p w14:paraId="7226802F"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lastRenderedPageBreak/>
        <w:t>3.</w:t>
      </w:r>
      <w:r w:rsidRPr="005A6706">
        <w:rPr>
          <w:rFonts w:ascii="Times New Roman" w:hAnsi="Times New Roman"/>
          <w:szCs w:val="24"/>
        </w:rPr>
        <w:t xml:space="preserve">  Review the case documentation to ensure that activities claimed supported referral, coordination, or monitoring of Medicaid covered services in the State Plan</w:t>
      </w:r>
      <w:r w:rsidRPr="005A6706">
        <w:rPr>
          <w:rFonts w:ascii="Times New Roman" w:hAnsi="Times New Roman"/>
          <w:sz w:val="22"/>
          <w:szCs w:val="22"/>
        </w:rPr>
        <w:t>.</w:t>
      </w:r>
    </w:p>
    <w:p w14:paraId="4A1089C7" w14:textId="77777777" w:rsidR="005A6706" w:rsidRPr="005A6706" w:rsidRDefault="005A6706" w:rsidP="005A6706">
      <w:pPr>
        <w:rPr>
          <w:rFonts w:ascii="Times New Roman" w:hAnsi="Times New Roman"/>
          <w:szCs w:val="24"/>
        </w:rPr>
      </w:pPr>
    </w:p>
    <w:p w14:paraId="77827720"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A) No documentation present </w:t>
      </w:r>
      <w:r w:rsidRPr="005A6706">
        <w:rPr>
          <w:rFonts w:ascii="Times New Roman" w:hAnsi="Times New Roman"/>
          <w:szCs w:val="24"/>
          <w:u w:val="single"/>
        </w:rPr>
        <w:t>OR</w:t>
      </w:r>
      <w:r w:rsidRPr="005A6706">
        <w:rPr>
          <w:rFonts w:ascii="Times New Roman" w:hAnsi="Times New Roman"/>
          <w:szCs w:val="24"/>
        </w:rPr>
        <w:t>,</w:t>
      </w:r>
    </w:p>
    <w:p w14:paraId="6320ECAD" w14:textId="77777777" w:rsidR="005A6706" w:rsidRPr="005A6706" w:rsidRDefault="005A6706" w:rsidP="005A6706">
      <w:pPr>
        <w:spacing w:line="360" w:lineRule="auto"/>
        <w:ind w:left="1440" w:firstLine="360"/>
        <w:rPr>
          <w:rFonts w:ascii="Times New Roman" w:hAnsi="Times New Roman"/>
          <w:szCs w:val="24"/>
        </w:rPr>
      </w:pPr>
      <w:r w:rsidRPr="005A6706">
        <w:rPr>
          <w:rFonts w:ascii="Times New Roman" w:hAnsi="Times New Roman"/>
          <w:szCs w:val="24"/>
        </w:rPr>
        <w:t>B) Documentation does not describe administrative activities that the worker completed to assist an individual access Medicaid services covered under the NC State Medicaid plan.</w:t>
      </w:r>
    </w:p>
    <w:p w14:paraId="012491FA"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A) Activities listed described Medicaid covered services, but did not describe the administrative activities that the worker completed to help an individual access Medicaid services </w:t>
      </w:r>
      <w:r w:rsidRPr="005A6706">
        <w:rPr>
          <w:rFonts w:ascii="Times New Roman" w:hAnsi="Times New Roman"/>
          <w:szCs w:val="24"/>
          <w:u w:val="single"/>
        </w:rPr>
        <w:t xml:space="preserve">OR </w:t>
      </w:r>
    </w:p>
    <w:p w14:paraId="7300D139" w14:textId="77777777" w:rsidR="005A6706" w:rsidRPr="005A6706" w:rsidRDefault="005A6706" w:rsidP="005A6706">
      <w:pPr>
        <w:spacing w:line="360" w:lineRule="auto"/>
        <w:ind w:left="1530" w:firstLine="360"/>
        <w:rPr>
          <w:rFonts w:ascii="Times New Roman" w:hAnsi="Times New Roman"/>
          <w:szCs w:val="24"/>
        </w:rPr>
      </w:pPr>
      <w:r w:rsidRPr="005A6706">
        <w:rPr>
          <w:rFonts w:ascii="Times New Roman" w:hAnsi="Times New Roman"/>
          <w:szCs w:val="24"/>
        </w:rPr>
        <w:t xml:space="preserve">B) There were activities that described administrative activities that a worker completed to assist an individual access Medicaid covered services but claim documentation included activities not allowable under Medicaid covered services. </w:t>
      </w:r>
    </w:p>
    <w:p w14:paraId="01677AC3" w14:textId="77777777" w:rsidR="005A6706" w:rsidRPr="005A6706" w:rsidRDefault="005A6706" w:rsidP="005A6706">
      <w:pPr>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Case documentation fully describes administrative activities completed by the worker to assist an individual to access Medicaid services covered under the NC State Medicaid plan, including referral, coordination and monitoring in accordance with MAC guidelines.</w:t>
      </w:r>
    </w:p>
    <w:p w14:paraId="79DD3E03" w14:textId="77777777" w:rsidR="005A6706" w:rsidRPr="005A6706" w:rsidRDefault="005A6706" w:rsidP="005A6706">
      <w:pPr>
        <w:spacing w:line="360" w:lineRule="auto"/>
        <w:ind w:left="720"/>
        <w:rPr>
          <w:rFonts w:ascii="Times New Roman" w:hAnsi="Times New Roman"/>
          <w:szCs w:val="24"/>
        </w:rPr>
      </w:pPr>
    </w:p>
    <w:p w14:paraId="37A0FB9E"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35E1AB73" w14:textId="77777777" w:rsidR="005A6706" w:rsidRPr="005A6706" w:rsidRDefault="005A6706" w:rsidP="005A6706">
      <w:pPr>
        <w:rPr>
          <w:rFonts w:ascii="Times New Roman" w:hAnsi="Times New Roman"/>
          <w:szCs w:val="24"/>
        </w:rPr>
      </w:pPr>
    </w:p>
    <w:p w14:paraId="2D7B2675" w14:textId="77777777" w:rsidR="005A6706" w:rsidRPr="005A6706" w:rsidRDefault="005A6706" w:rsidP="005A6706">
      <w:pPr>
        <w:rPr>
          <w:rFonts w:ascii="Times New Roman" w:hAnsi="Times New Roman"/>
          <w:szCs w:val="24"/>
        </w:rPr>
      </w:pPr>
    </w:p>
    <w:p w14:paraId="687F1B83" w14:textId="77777777" w:rsidR="005A6706" w:rsidRPr="005A6706" w:rsidRDefault="005A6706" w:rsidP="005A6706">
      <w:pPr>
        <w:rPr>
          <w:rFonts w:ascii="Times New Roman" w:hAnsi="Times New Roman"/>
          <w:b/>
          <w:szCs w:val="24"/>
        </w:rPr>
      </w:pPr>
      <w:r w:rsidRPr="005A6706">
        <w:rPr>
          <w:rFonts w:ascii="Times New Roman" w:hAnsi="Times New Roman"/>
          <w:b/>
          <w:szCs w:val="24"/>
        </w:rPr>
        <w:t>II.</w:t>
      </w:r>
      <w:r w:rsidRPr="005A6706">
        <w:rPr>
          <w:rFonts w:ascii="Times New Roman" w:hAnsi="Times New Roman"/>
          <w:b/>
          <w:szCs w:val="24"/>
        </w:rPr>
        <w:tab/>
        <w:t>Arranging Transportation Services for Clients to Access Medicaid Services (343)</w:t>
      </w:r>
    </w:p>
    <w:p w14:paraId="6F4F5597" w14:textId="77777777" w:rsidR="005A6706" w:rsidRPr="005A6706" w:rsidRDefault="005A6706" w:rsidP="005A6706">
      <w:pPr>
        <w:rPr>
          <w:rFonts w:ascii="Times New Roman" w:hAnsi="Times New Roman"/>
          <w:b/>
          <w:szCs w:val="24"/>
        </w:rPr>
      </w:pPr>
    </w:p>
    <w:p w14:paraId="51937C5D"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Establish if there is documentation that indicates that client is eligible for Medicaid services on the date the staff worker claimed time.  A signed day sheet serves as (at a minimum) attestation for an individual being a Medicaid beneficiary. This may also be found in the worker notes, in the eligibility system (if it is available) or other information.  </w:t>
      </w:r>
    </w:p>
    <w:p w14:paraId="2216D507" w14:textId="77777777" w:rsidR="005A6706" w:rsidRPr="005A6706" w:rsidRDefault="005A6706" w:rsidP="005A6706">
      <w:pPr>
        <w:ind w:left="180"/>
        <w:rPr>
          <w:rFonts w:ascii="Times New Roman" w:hAnsi="Times New Roman"/>
          <w:szCs w:val="24"/>
        </w:rPr>
      </w:pPr>
    </w:p>
    <w:p w14:paraId="60F72DD4" w14:textId="77777777" w:rsidR="005A6706" w:rsidRPr="005A6706" w:rsidRDefault="005A6706" w:rsidP="005A6706">
      <w:pPr>
        <w:ind w:left="720"/>
        <w:rPr>
          <w:rFonts w:ascii="Times New Roman" w:hAnsi="Times New Roman"/>
          <w:szCs w:val="24"/>
        </w:rPr>
      </w:pPr>
    </w:p>
    <w:p w14:paraId="05A61861" w14:textId="77777777" w:rsidR="005A6706" w:rsidRPr="005A6706" w:rsidRDefault="005A6706" w:rsidP="005A6706">
      <w:pPr>
        <w:tabs>
          <w:tab w:val="left" w:pos="180"/>
        </w:tabs>
        <w:spacing w:line="360" w:lineRule="auto"/>
        <w:ind w:left="135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eligibility or failure to sign daysheet (digital or otherwise).  </w:t>
      </w:r>
    </w:p>
    <w:p w14:paraId="5001E61A"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 xml:space="preserve">2 </w:t>
      </w:r>
      <w:r w:rsidRPr="005A6706">
        <w:rPr>
          <w:rFonts w:ascii="Times New Roman" w:hAnsi="Times New Roman"/>
          <w:szCs w:val="24"/>
        </w:rPr>
        <w:t>= Documentation that the client is eligible for Medicaid services.</w:t>
      </w:r>
    </w:p>
    <w:p w14:paraId="73E55B5E" w14:textId="77777777" w:rsidR="005A6706" w:rsidRPr="005A6706" w:rsidRDefault="005A6706" w:rsidP="005A6706">
      <w:pPr>
        <w:spacing w:line="360" w:lineRule="auto"/>
        <w:ind w:left="720"/>
        <w:rPr>
          <w:rFonts w:ascii="Times New Roman" w:hAnsi="Times New Roman"/>
          <w:szCs w:val="24"/>
        </w:rPr>
      </w:pPr>
    </w:p>
    <w:p w14:paraId="40EF22E1"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lastRenderedPageBreak/>
        <w:t>*Value requires comment on monitoring tool.</w:t>
      </w:r>
    </w:p>
    <w:p w14:paraId="3119E3C9" w14:textId="77777777" w:rsidR="005A6706" w:rsidRPr="005A6706" w:rsidRDefault="005A6706" w:rsidP="005A6706">
      <w:pPr>
        <w:tabs>
          <w:tab w:val="left" w:pos="-2340"/>
          <w:tab w:val="left" w:pos="720"/>
        </w:tabs>
        <w:rPr>
          <w:rFonts w:ascii="Times New Roman" w:hAnsi="Times New Roman"/>
          <w:b/>
          <w:szCs w:val="24"/>
        </w:rPr>
      </w:pPr>
    </w:p>
    <w:p w14:paraId="49446BE3" w14:textId="77777777" w:rsidR="005A6706" w:rsidRPr="005A6706" w:rsidRDefault="005A6706" w:rsidP="005A6706">
      <w:pPr>
        <w:tabs>
          <w:tab w:val="left" w:pos="-2340"/>
          <w:tab w:val="left" w:pos="720"/>
        </w:tabs>
        <w:rPr>
          <w:rFonts w:ascii="Times New Roman" w:hAnsi="Times New Roman"/>
          <w:szCs w:val="24"/>
        </w:rPr>
      </w:pPr>
      <w:r w:rsidRPr="005A6706">
        <w:rPr>
          <w:rFonts w:ascii="Times New Roman" w:hAnsi="Times New Roman"/>
          <w:b/>
          <w:szCs w:val="24"/>
        </w:rPr>
        <w:tab/>
        <w:t>2.</w:t>
      </w:r>
      <w:r w:rsidRPr="005A6706">
        <w:rPr>
          <w:rFonts w:ascii="Times New Roman" w:hAnsi="Times New Roman"/>
          <w:szCs w:val="24"/>
        </w:rPr>
        <w:t xml:space="preserve">  Locate the DSS-5027.</w:t>
      </w:r>
    </w:p>
    <w:p w14:paraId="60EBC372" w14:textId="77777777" w:rsidR="005A6706" w:rsidRPr="005A6706" w:rsidRDefault="005A6706" w:rsidP="005A6706">
      <w:pPr>
        <w:tabs>
          <w:tab w:val="left" w:pos="-2340"/>
        </w:tabs>
        <w:rPr>
          <w:rFonts w:ascii="Times New Roman" w:hAnsi="Times New Roman"/>
          <w:szCs w:val="24"/>
        </w:rPr>
      </w:pPr>
    </w:p>
    <w:p w14:paraId="4FB5E067" w14:textId="77777777" w:rsidR="005A6706" w:rsidRPr="005A6706" w:rsidRDefault="005A6706" w:rsidP="005A6706">
      <w:pPr>
        <w:tabs>
          <w:tab w:val="left" w:pos="54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DSS-5027 not in record.</w:t>
      </w:r>
    </w:p>
    <w:p w14:paraId="0F6EB027" w14:textId="77777777" w:rsidR="005A6706" w:rsidRPr="005A6706" w:rsidRDefault="005A6706" w:rsidP="005A6706">
      <w:pPr>
        <w:tabs>
          <w:tab w:val="left" w:pos="540"/>
        </w:tabs>
        <w:spacing w:before="120" w:line="360" w:lineRule="auto"/>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DSS-5027 in record, but not complete or not accurate.</w:t>
      </w:r>
    </w:p>
    <w:p w14:paraId="24688EC1" w14:textId="77777777" w:rsidR="005A6706" w:rsidRPr="005A6706" w:rsidRDefault="005A6706" w:rsidP="005A6706">
      <w:pPr>
        <w:tabs>
          <w:tab w:val="left" w:pos="540"/>
        </w:tabs>
        <w:spacing w:line="360" w:lineRule="auto"/>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DSS-5027 is in the record and all required fields are complete and accurate.</w:t>
      </w:r>
    </w:p>
    <w:p w14:paraId="5A3939A2" w14:textId="77777777" w:rsidR="005A6706" w:rsidRPr="005A6706" w:rsidRDefault="005A6706" w:rsidP="005A6706">
      <w:pPr>
        <w:tabs>
          <w:tab w:val="left" w:pos="540"/>
        </w:tabs>
        <w:spacing w:line="360" w:lineRule="auto"/>
        <w:rPr>
          <w:rFonts w:ascii="Times New Roman" w:hAnsi="Times New Roman"/>
          <w:i/>
          <w:szCs w:val="24"/>
        </w:rPr>
      </w:pPr>
      <w:r w:rsidRPr="005A6706">
        <w:rPr>
          <w:rFonts w:ascii="Times New Roman" w:hAnsi="Times New Roman"/>
          <w:szCs w:val="24"/>
        </w:rPr>
        <w:t xml:space="preserve">     </w:t>
      </w:r>
      <w:r w:rsidRPr="005A6706">
        <w:rPr>
          <w:rFonts w:ascii="Times New Roman" w:hAnsi="Times New Roman"/>
          <w:szCs w:val="24"/>
        </w:rPr>
        <w:tab/>
      </w:r>
    </w:p>
    <w:p w14:paraId="6064EC8B"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3.</w:t>
      </w:r>
      <w:r w:rsidRPr="005A6706">
        <w:rPr>
          <w:rFonts w:ascii="Times New Roman" w:hAnsi="Times New Roman"/>
          <w:szCs w:val="24"/>
        </w:rPr>
        <w:t xml:space="preserve">  Review the case note narrative to ensure that documentation exists which necessitate activities to arrange for or schedule transportation to Medicaid State Plan Services.</w:t>
      </w:r>
    </w:p>
    <w:p w14:paraId="1AD37188" w14:textId="77777777" w:rsidR="005A6706" w:rsidRPr="005A6706" w:rsidRDefault="005A6706" w:rsidP="005A6706">
      <w:pPr>
        <w:rPr>
          <w:rFonts w:ascii="Times New Roman" w:hAnsi="Times New Roman"/>
          <w:szCs w:val="24"/>
        </w:rPr>
      </w:pPr>
    </w:p>
    <w:p w14:paraId="3CB72A80"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A) No documentation present </w:t>
      </w:r>
      <w:r w:rsidRPr="005A6706">
        <w:rPr>
          <w:rFonts w:ascii="Times New Roman" w:hAnsi="Times New Roman"/>
          <w:szCs w:val="24"/>
          <w:u w:val="single"/>
        </w:rPr>
        <w:t>OR</w:t>
      </w:r>
      <w:r w:rsidRPr="005A6706">
        <w:rPr>
          <w:rFonts w:ascii="Times New Roman" w:hAnsi="Times New Roman"/>
          <w:szCs w:val="24"/>
        </w:rPr>
        <w:t>,</w:t>
      </w:r>
    </w:p>
    <w:p w14:paraId="59E63DE6" w14:textId="77777777" w:rsidR="005A6706" w:rsidRPr="005A6706" w:rsidRDefault="005A6706" w:rsidP="005A6706">
      <w:pPr>
        <w:spacing w:line="360" w:lineRule="auto"/>
        <w:ind w:left="1440" w:firstLine="360"/>
        <w:rPr>
          <w:rFonts w:ascii="Times New Roman" w:hAnsi="Times New Roman"/>
          <w:szCs w:val="24"/>
        </w:rPr>
      </w:pPr>
      <w:r w:rsidRPr="005A6706">
        <w:rPr>
          <w:rFonts w:ascii="Times New Roman" w:hAnsi="Times New Roman"/>
          <w:szCs w:val="24"/>
        </w:rPr>
        <w:t>B) Documentation does not describe administrative activities that the worker completed to assist an individual access Medicaid services covered under the NC State Medicaid plan.</w:t>
      </w:r>
    </w:p>
    <w:p w14:paraId="70E192BE"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A) Activities listed described Medicaid covered services, but did not describe the administrative activities that the worker completed to help an individual access Medicaid services </w:t>
      </w:r>
      <w:r w:rsidRPr="005A6706">
        <w:rPr>
          <w:rFonts w:ascii="Times New Roman" w:hAnsi="Times New Roman"/>
          <w:szCs w:val="24"/>
          <w:u w:val="single"/>
        </w:rPr>
        <w:t xml:space="preserve">OR </w:t>
      </w:r>
    </w:p>
    <w:p w14:paraId="18C77C56" w14:textId="77777777" w:rsidR="005A6706" w:rsidRPr="005A6706" w:rsidRDefault="005A6706" w:rsidP="005A6706">
      <w:pPr>
        <w:spacing w:line="360" w:lineRule="auto"/>
        <w:ind w:left="1530" w:firstLine="360"/>
        <w:rPr>
          <w:rFonts w:ascii="Times New Roman" w:hAnsi="Times New Roman"/>
          <w:szCs w:val="24"/>
        </w:rPr>
      </w:pPr>
      <w:r w:rsidRPr="005A6706">
        <w:rPr>
          <w:rFonts w:ascii="Times New Roman" w:hAnsi="Times New Roman"/>
          <w:szCs w:val="24"/>
        </w:rPr>
        <w:t xml:space="preserve">B) There were activities that described administrative activities that a worker completed to assist an individual access Medicaid covered services but claim documentation included activities not allowable under Medicaid covered services. </w:t>
      </w:r>
    </w:p>
    <w:p w14:paraId="37F9A5B7" w14:textId="77777777" w:rsidR="005A6706" w:rsidRPr="005A6706" w:rsidRDefault="005A6706" w:rsidP="005A6706">
      <w:pPr>
        <w:spacing w:line="360" w:lineRule="auto"/>
        <w:ind w:left="1530" w:firstLine="360"/>
        <w:rPr>
          <w:rFonts w:ascii="Times New Roman" w:hAnsi="Times New Roman"/>
          <w:szCs w:val="24"/>
        </w:rPr>
      </w:pPr>
    </w:p>
    <w:p w14:paraId="7F573957"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503FB2F8" w14:textId="77777777" w:rsidR="005A6706" w:rsidRPr="005A6706" w:rsidRDefault="005A6706" w:rsidP="005A6706">
      <w:pPr>
        <w:spacing w:line="360" w:lineRule="auto"/>
        <w:ind w:left="1530" w:firstLine="360"/>
        <w:rPr>
          <w:rFonts w:ascii="Times New Roman" w:hAnsi="Times New Roman"/>
          <w:szCs w:val="24"/>
        </w:rPr>
      </w:pPr>
    </w:p>
    <w:p w14:paraId="36C1B161" w14:textId="77777777" w:rsidR="005A6706" w:rsidRPr="005A6706" w:rsidRDefault="005A6706" w:rsidP="005A6706">
      <w:pPr>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Case documentation fully describes administrative activities completed by the worker to assist an individual to access Medicaid services covered under the NC State Medicaid plan, including referral, coordination and monitoring in accordance with MAC guidelines.</w:t>
      </w:r>
    </w:p>
    <w:p w14:paraId="3FBEB58C" w14:textId="77777777" w:rsidR="005A6706" w:rsidRPr="005A6706" w:rsidRDefault="005A6706" w:rsidP="005A6706">
      <w:pPr>
        <w:spacing w:line="360" w:lineRule="auto"/>
        <w:ind w:left="1440" w:hanging="720"/>
        <w:rPr>
          <w:rFonts w:ascii="Times New Roman" w:hAnsi="Times New Roman"/>
          <w:b/>
          <w:szCs w:val="24"/>
        </w:rPr>
      </w:pPr>
    </w:p>
    <w:p w14:paraId="12479780" w14:textId="77777777" w:rsidR="005A6706" w:rsidRPr="005A6706" w:rsidRDefault="005A6706" w:rsidP="005A6706">
      <w:pPr>
        <w:rPr>
          <w:rFonts w:ascii="Times New Roman" w:hAnsi="Times New Roman"/>
          <w:b/>
          <w:szCs w:val="24"/>
        </w:rPr>
      </w:pPr>
    </w:p>
    <w:p w14:paraId="5F8BC298" w14:textId="77777777" w:rsidR="005A6706" w:rsidRPr="005A6706" w:rsidRDefault="005A6706" w:rsidP="005A6706">
      <w:pPr>
        <w:rPr>
          <w:rFonts w:ascii="Times New Roman" w:hAnsi="Times New Roman"/>
          <w:b/>
          <w:szCs w:val="24"/>
        </w:rPr>
      </w:pPr>
      <w:r w:rsidRPr="005A6706">
        <w:rPr>
          <w:rFonts w:ascii="Times New Roman" w:hAnsi="Times New Roman"/>
          <w:b/>
          <w:szCs w:val="24"/>
        </w:rPr>
        <w:t xml:space="preserve">III. </w:t>
      </w:r>
      <w:r w:rsidRPr="005A6706">
        <w:rPr>
          <w:rFonts w:ascii="Times New Roman" w:hAnsi="Times New Roman"/>
          <w:b/>
          <w:szCs w:val="24"/>
        </w:rPr>
        <w:tab/>
        <w:t>Outreach for Medicaid Services (342):</w:t>
      </w:r>
    </w:p>
    <w:p w14:paraId="0FB52ACC" w14:textId="77777777" w:rsidR="005A6706" w:rsidRPr="005A6706" w:rsidRDefault="005A6706" w:rsidP="005A6706">
      <w:pPr>
        <w:rPr>
          <w:rFonts w:ascii="Times New Roman" w:hAnsi="Times New Roman"/>
          <w:szCs w:val="24"/>
        </w:rPr>
      </w:pPr>
      <w:r w:rsidRPr="005A6706">
        <w:rPr>
          <w:rFonts w:ascii="Times New Roman" w:hAnsi="Times New Roman"/>
          <w:b/>
          <w:szCs w:val="24"/>
        </w:rPr>
        <w:t xml:space="preserve">  </w:t>
      </w:r>
      <w:r w:rsidRPr="005A6706">
        <w:rPr>
          <w:rFonts w:ascii="Times New Roman" w:hAnsi="Times New Roman"/>
          <w:szCs w:val="24"/>
        </w:rPr>
        <w:t xml:space="preserve">        </w:t>
      </w:r>
    </w:p>
    <w:p w14:paraId="343784F7" w14:textId="77777777" w:rsidR="005A6706" w:rsidRPr="005A6706" w:rsidRDefault="005A6706" w:rsidP="005A6706">
      <w:pPr>
        <w:ind w:left="180"/>
        <w:rPr>
          <w:rFonts w:ascii="Times New Roman" w:hAnsi="Times New Roman"/>
          <w:szCs w:val="24"/>
        </w:rPr>
      </w:pPr>
      <w:r w:rsidRPr="005A6706">
        <w:rPr>
          <w:rFonts w:ascii="Times New Roman" w:hAnsi="Times New Roman"/>
          <w:b/>
          <w:szCs w:val="24"/>
        </w:rPr>
        <w:tab/>
        <w:t>1</w:t>
      </w:r>
      <w:r w:rsidRPr="005A6706">
        <w:rPr>
          <w:rFonts w:ascii="Times New Roman" w:hAnsi="Times New Roman"/>
          <w:szCs w:val="24"/>
        </w:rPr>
        <w:t>.   Establish if there is documentation that support outreach for Medicaid services.</w:t>
      </w:r>
    </w:p>
    <w:p w14:paraId="50F4BBB1" w14:textId="77777777" w:rsidR="005A6706" w:rsidRPr="005A6706" w:rsidRDefault="005A6706" w:rsidP="005A6706">
      <w:pPr>
        <w:ind w:left="180"/>
        <w:rPr>
          <w:rFonts w:ascii="Times New Roman" w:hAnsi="Times New Roman"/>
          <w:szCs w:val="24"/>
        </w:rPr>
      </w:pPr>
      <w:r w:rsidRPr="005A6706">
        <w:rPr>
          <w:rFonts w:ascii="Times New Roman" w:hAnsi="Times New Roman"/>
          <w:szCs w:val="24"/>
        </w:rPr>
        <w:t xml:space="preserve">   </w:t>
      </w:r>
    </w:p>
    <w:p w14:paraId="57D14579" w14:textId="77777777" w:rsidR="005A6706" w:rsidRPr="005A6706" w:rsidRDefault="005A6706" w:rsidP="005A6706">
      <w:pPr>
        <w:ind w:left="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activities exist in according to MAC guidelines.</w:t>
      </w:r>
    </w:p>
    <w:p w14:paraId="12631A70" w14:textId="77777777" w:rsidR="005A6706" w:rsidRPr="005A6706" w:rsidRDefault="005A6706" w:rsidP="005A6706">
      <w:pPr>
        <w:tabs>
          <w:tab w:val="left" w:pos="1800"/>
        </w:tabs>
        <w:spacing w:before="120"/>
        <w:ind w:left="14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 Documentation exists, but activities of outreach or amount of time to complete the outreach activity is not documented.</w:t>
      </w:r>
    </w:p>
    <w:p w14:paraId="7EF9E83E" w14:textId="77777777" w:rsidR="005A6706" w:rsidRPr="005A6706" w:rsidRDefault="005A6706" w:rsidP="005A6706">
      <w:pPr>
        <w:spacing w:before="120"/>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Documentation of activity and amount of time is in accordance to MAC guidelines</w:t>
      </w:r>
    </w:p>
    <w:p w14:paraId="544F7D25" w14:textId="77777777" w:rsidR="005A6706" w:rsidRPr="005A6706" w:rsidRDefault="005A6706" w:rsidP="005A6706">
      <w:pPr>
        <w:spacing w:before="120"/>
        <w:ind w:left="720"/>
        <w:rPr>
          <w:rFonts w:ascii="Times New Roman" w:hAnsi="Times New Roman"/>
          <w:szCs w:val="24"/>
        </w:rPr>
      </w:pPr>
    </w:p>
    <w:p w14:paraId="0880E091" w14:textId="77777777" w:rsidR="005A6706" w:rsidRPr="005A6706" w:rsidRDefault="005A6706" w:rsidP="005A6706">
      <w:pPr>
        <w:rPr>
          <w:rFonts w:ascii="Times New Roman" w:hAnsi="Times New Roman"/>
          <w:b/>
          <w:szCs w:val="24"/>
        </w:rPr>
      </w:pPr>
      <w:r w:rsidRPr="005A6706">
        <w:rPr>
          <w:rFonts w:ascii="Times New Roman" w:hAnsi="Times New Roman"/>
          <w:b/>
          <w:szCs w:val="24"/>
        </w:rPr>
        <w:t>IV.</w:t>
      </w:r>
      <w:r w:rsidRPr="005A6706">
        <w:rPr>
          <w:rFonts w:ascii="Times New Roman" w:hAnsi="Times New Roman"/>
          <w:b/>
          <w:szCs w:val="24"/>
        </w:rPr>
        <w:tab/>
        <w:t xml:space="preserve">Facilitating an Application for the Medicaid Program (341)    </w:t>
      </w:r>
    </w:p>
    <w:p w14:paraId="5333D246" w14:textId="77777777" w:rsidR="005A6706" w:rsidRPr="005A6706" w:rsidRDefault="005A6706" w:rsidP="005A6706">
      <w:pPr>
        <w:rPr>
          <w:rFonts w:ascii="Times New Roman" w:hAnsi="Times New Roman"/>
          <w:b/>
          <w:szCs w:val="24"/>
        </w:rPr>
      </w:pPr>
    </w:p>
    <w:p w14:paraId="061698BB" w14:textId="77777777" w:rsidR="005A6706" w:rsidRPr="005A6706" w:rsidRDefault="005A6706" w:rsidP="005A6706">
      <w:pPr>
        <w:ind w:left="180" w:firstLine="5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Establish if there is documentation that support facilitating an application to the Medicaid Program.</w:t>
      </w:r>
    </w:p>
    <w:p w14:paraId="2BEDF47C" w14:textId="77777777" w:rsidR="005A6706" w:rsidRPr="005A6706" w:rsidRDefault="005A6706" w:rsidP="005A6706">
      <w:pPr>
        <w:ind w:left="180" w:firstLine="540"/>
        <w:rPr>
          <w:rFonts w:ascii="Times New Roman" w:hAnsi="Times New Roman"/>
          <w:szCs w:val="24"/>
        </w:rPr>
      </w:pPr>
      <w:r w:rsidRPr="005A6706">
        <w:rPr>
          <w:rFonts w:ascii="Times New Roman" w:hAnsi="Times New Roman"/>
          <w:szCs w:val="24"/>
        </w:rPr>
        <w:t xml:space="preserve">   </w:t>
      </w:r>
    </w:p>
    <w:p w14:paraId="62C8F583" w14:textId="77777777" w:rsidR="005A6706" w:rsidRPr="005A6706" w:rsidRDefault="005A6706" w:rsidP="005A6706">
      <w:pPr>
        <w:ind w:left="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activities exist in according to MAC guidelines.</w:t>
      </w:r>
    </w:p>
    <w:p w14:paraId="527F92D5" w14:textId="77777777" w:rsidR="005A6706" w:rsidRPr="005A6706" w:rsidRDefault="005A6706" w:rsidP="005A6706">
      <w:pPr>
        <w:tabs>
          <w:tab w:val="left" w:pos="1800"/>
        </w:tabs>
        <w:spacing w:before="120"/>
        <w:ind w:left="14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 Documentation exists but activities related to facilitating a Medicaid application is not in accordance to MAC guidelines. </w:t>
      </w:r>
    </w:p>
    <w:p w14:paraId="0330D2F8" w14:textId="77777777" w:rsidR="005A6706" w:rsidRPr="005A6706" w:rsidRDefault="005A6706" w:rsidP="005A6706">
      <w:pPr>
        <w:spacing w:before="120"/>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2</w:t>
      </w:r>
      <w:r w:rsidRPr="005A6706">
        <w:rPr>
          <w:rFonts w:ascii="Times New Roman" w:hAnsi="Times New Roman"/>
          <w:szCs w:val="24"/>
        </w:rPr>
        <w:t xml:space="preserve"> = Documentation of activities related to facilitating a Medicaid application is in accordance to MAC guidelines</w:t>
      </w:r>
    </w:p>
    <w:p w14:paraId="031A228E" w14:textId="77777777" w:rsidR="005F4B3A" w:rsidRDefault="005F4B3A" w:rsidP="005A6706">
      <w:pPr>
        <w:jc w:val="center"/>
        <w:rPr>
          <w:rFonts w:ascii="Times New Roman" w:hAnsi="Times New Roman"/>
          <w:b/>
        </w:rPr>
      </w:pPr>
    </w:p>
    <w:p w14:paraId="1CAC4661" w14:textId="77777777" w:rsidR="005F4B3A" w:rsidRDefault="005F4B3A" w:rsidP="005A6706">
      <w:pPr>
        <w:jc w:val="center"/>
        <w:rPr>
          <w:rFonts w:ascii="Times New Roman" w:hAnsi="Times New Roman"/>
          <w:b/>
        </w:rPr>
      </w:pPr>
    </w:p>
    <w:p w14:paraId="1814C8D5" w14:textId="77777777" w:rsidR="005F4B3A" w:rsidRDefault="005F4B3A" w:rsidP="005A6706">
      <w:pPr>
        <w:jc w:val="center"/>
        <w:rPr>
          <w:rFonts w:ascii="Times New Roman" w:hAnsi="Times New Roman"/>
          <w:b/>
        </w:rPr>
      </w:pPr>
    </w:p>
    <w:p w14:paraId="70695E28" w14:textId="77777777" w:rsidR="005F4B3A" w:rsidRDefault="005F4B3A" w:rsidP="005A6706">
      <w:pPr>
        <w:jc w:val="center"/>
        <w:rPr>
          <w:rFonts w:ascii="Times New Roman" w:hAnsi="Times New Roman"/>
          <w:b/>
        </w:rPr>
      </w:pPr>
    </w:p>
    <w:p w14:paraId="154E0903" w14:textId="77777777" w:rsidR="005F4B3A" w:rsidRDefault="005F4B3A" w:rsidP="005A6706">
      <w:pPr>
        <w:jc w:val="center"/>
        <w:rPr>
          <w:rFonts w:ascii="Times New Roman" w:hAnsi="Times New Roman"/>
          <w:b/>
        </w:rPr>
      </w:pPr>
    </w:p>
    <w:p w14:paraId="6DBC81E4" w14:textId="77777777" w:rsidR="005F4B3A" w:rsidRDefault="005F4B3A" w:rsidP="005A6706">
      <w:pPr>
        <w:jc w:val="center"/>
        <w:rPr>
          <w:rFonts w:ascii="Times New Roman" w:hAnsi="Times New Roman"/>
          <w:b/>
        </w:rPr>
      </w:pPr>
    </w:p>
    <w:p w14:paraId="73D004CE" w14:textId="77777777" w:rsidR="005F4B3A" w:rsidRDefault="005F4B3A" w:rsidP="005A6706">
      <w:pPr>
        <w:jc w:val="center"/>
        <w:rPr>
          <w:rFonts w:ascii="Times New Roman" w:hAnsi="Times New Roman"/>
          <w:b/>
        </w:rPr>
      </w:pPr>
    </w:p>
    <w:p w14:paraId="0E555224" w14:textId="77777777" w:rsidR="005F4B3A" w:rsidRDefault="005F4B3A" w:rsidP="005A6706">
      <w:pPr>
        <w:jc w:val="center"/>
        <w:rPr>
          <w:rFonts w:ascii="Times New Roman" w:hAnsi="Times New Roman"/>
          <w:b/>
        </w:rPr>
      </w:pPr>
    </w:p>
    <w:p w14:paraId="7A3CF9EE" w14:textId="77777777" w:rsidR="005F4B3A" w:rsidRDefault="005F4B3A" w:rsidP="005A6706">
      <w:pPr>
        <w:jc w:val="center"/>
        <w:rPr>
          <w:rFonts w:ascii="Times New Roman" w:hAnsi="Times New Roman"/>
          <w:b/>
        </w:rPr>
      </w:pPr>
    </w:p>
    <w:p w14:paraId="104D0AE9" w14:textId="77777777" w:rsidR="005F4B3A" w:rsidRDefault="005F4B3A" w:rsidP="005A6706">
      <w:pPr>
        <w:jc w:val="center"/>
        <w:rPr>
          <w:rFonts w:ascii="Times New Roman" w:hAnsi="Times New Roman"/>
          <w:b/>
        </w:rPr>
      </w:pPr>
    </w:p>
    <w:p w14:paraId="76A85266" w14:textId="77777777" w:rsidR="005F4B3A" w:rsidRDefault="005F4B3A" w:rsidP="005A6706">
      <w:pPr>
        <w:jc w:val="center"/>
        <w:rPr>
          <w:rFonts w:ascii="Times New Roman" w:hAnsi="Times New Roman"/>
          <w:b/>
        </w:rPr>
      </w:pPr>
    </w:p>
    <w:p w14:paraId="326E1761" w14:textId="77777777" w:rsidR="005F4B3A" w:rsidRDefault="005F4B3A" w:rsidP="005A6706">
      <w:pPr>
        <w:jc w:val="center"/>
        <w:rPr>
          <w:rFonts w:ascii="Times New Roman" w:hAnsi="Times New Roman"/>
          <w:b/>
        </w:rPr>
      </w:pPr>
    </w:p>
    <w:p w14:paraId="4483B5AF" w14:textId="77777777" w:rsidR="005F4B3A" w:rsidRDefault="005F4B3A" w:rsidP="005A6706">
      <w:pPr>
        <w:jc w:val="center"/>
        <w:rPr>
          <w:rFonts w:ascii="Times New Roman" w:hAnsi="Times New Roman"/>
          <w:b/>
        </w:rPr>
      </w:pPr>
    </w:p>
    <w:p w14:paraId="0BDDE56D" w14:textId="77777777" w:rsidR="005F4B3A" w:rsidRDefault="005F4B3A" w:rsidP="005A6706">
      <w:pPr>
        <w:jc w:val="center"/>
        <w:rPr>
          <w:rFonts w:ascii="Times New Roman" w:hAnsi="Times New Roman"/>
          <w:b/>
        </w:rPr>
      </w:pPr>
    </w:p>
    <w:p w14:paraId="5AB73AD2" w14:textId="77777777" w:rsidR="005F4B3A" w:rsidRDefault="005F4B3A" w:rsidP="005A6706">
      <w:pPr>
        <w:jc w:val="center"/>
        <w:rPr>
          <w:rFonts w:ascii="Times New Roman" w:hAnsi="Times New Roman"/>
          <w:b/>
        </w:rPr>
      </w:pPr>
    </w:p>
    <w:p w14:paraId="42587B48" w14:textId="77777777" w:rsidR="005F4B3A" w:rsidRDefault="005F4B3A" w:rsidP="005A6706">
      <w:pPr>
        <w:jc w:val="center"/>
        <w:rPr>
          <w:rFonts w:ascii="Times New Roman" w:hAnsi="Times New Roman"/>
          <w:b/>
        </w:rPr>
      </w:pPr>
    </w:p>
    <w:p w14:paraId="577E4FB3" w14:textId="77777777" w:rsidR="005A6706" w:rsidRPr="00202014" w:rsidRDefault="005A6706" w:rsidP="005A6706">
      <w:pPr>
        <w:jc w:val="center"/>
        <w:rPr>
          <w:rFonts w:ascii="Times New Roman" w:hAnsi="Times New Roman"/>
          <w:b/>
        </w:rPr>
      </w:pPr>
      <w:r w:rsidRPr="00202014">
        <w:rPr>
          <w:rFonts w:ascii="Times New Roman" w:hAnsi="Times New Roman"/>
          <w:b/>
        </w:rPr>
        <w:t>MAC Tool</w:t>
      </w:r>
    </w:p>
    <w:p w14:paraId="23C45800" w14:textId="77777777" w:rsidR="005A6706" w:rsidRPr="005A6706" w:rsidRDefault="005A6706" w:rsidP="005A6706">
      <w:pPr>
        <w:jc w:val="center"/>
        <w:rPr>
          <w:rFonts w:ascii="Times New Roman" w:hAnsi="Times New Roman"/>
          <w:b/>
        </w:rPr>
      </w:pPr>
    </w:p>
    <w:p w14:paraId="3E70C6E6" w14:textId="77777777" w:rsidR="005A6706" w:rsidRPr="005A6706" w:rsidRDefault="005A6706" w:rsidP="005A6706">
      <w:pPr>
        <w:rPr>
          <w:rFonts w:ascii="Times New Roman" w:hAnsi="Times New Roman"/>
          <w:b/>
        </w:rPr>
      </w:pPr>
    </w:p>
    <w:p w14:paraId="078B49AA" w14:textId="77777777" w:rsidR="005A6706" w:rsidRPr="005A6706" w:rsidRDefault="005A6706" w:rsidP="005A6706">
      <w:pPr>
        <w:rPr>
          <w:rFonts w:ascii="Times New Roman" w:hAnsi="Times New Roman"/>
          <w:b/>
        </w:rPr>
      </w:pPr>
      <w:r w:rsidRPr="005A6706">
        <w:rPr>
          <w:noProof/>
        </w:rPr>
        <w:drawing>
          <wp:inline distT="0" distB="0" distL="0" distR="0" wp14:anchorId="4B4A25F2" wp14:editId="769E835C">
            <wp:extent cx="8562975" cy="4154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596446" cy="4170563"/>
                    </a:xfrm>
                    <a:prstGeom prst="rect">
                      <a:avLst/>
                    </a:prstGeom>
                    <a:noFill/>
                    <a:ln>
                      <a:noFill/>
                    </a:ln>
                  </pic:spPr>
                </pic:pic>
              </a:graphicData>
            </a:graphic>
          </wp:inline>
        </w:drawing>
      </w:r>
    </w:p>
    <w:p w14:paraId="0595A5A6" w14:textId="77777777" w:rsidR="005A6706" w:rsidRPr="005A6706" w:rsidRDefault="005A6706" w:rsidP="005A6706">
      <w:pPr>
        <w:jc w:val="center"/>
        <w:rPr>
          <w:rFonts w:ascii="Times New Roman" w:hAnsi="Times New Roman"/>
          <w:b/>
        </w:rPr>
      </w:pPr>
    </w:p>
    <w:p w14:paraId="59008F32" w14:textId="77777777" w:rsidR="005A6706" w:rsidRDefault="005A6706" w:rsidP="00206ABE">
      <w:pPr>
        <w:pStyle w:val="BodyTextIndent"/>
        <w:ind w:left="0"/>
        <w:rPr>
          <w:rFonts w:ascii="Times New Roman" w:hAnsi="Times New Roman"/>
          <w:sz w:val="28"/>
          <w:szCs w:val="28"/>
          <w:u w:val="single"/>
        </w:rPr>
      </w:pPr>
    </w:p>
    <w:p w14:paraId="05824C5B" w14:textId="77777777" w:rsidR="005A6706" w:rsidRDefault="005A6706" w:rsidP="00206ABE">
      <w:pPr>
        <w:pStyle w:val="BodyTextIndent"/>
        <w:ind w:left="0"/>
        <w:rPr>
          <w:rFonts w:ascii="Times New Roman" w:hAnsi="Times New Roman"/>
          <w:sz w:val="28"/>
          <w:szCs w:val="28"/>
          <w:u w:val="single"/>
        </w:rPr>
      </w:pPr>
    </w:p>
    <w:bookmarkEnd w:id="29"/>
    <w:p w14:paraId="72B7F4B4" w14:textId="77777777" w:rsidR="005A6706" w:rsidRDefault="005A6706" w:rsidP="00206ABE">
      <w:pPr>
        <w:pStyle w:val="BodyTextIndent"/>
        <w:ind w:left="0"/>
        <w:rPr>
          <w:rFonts w:ascii="Times New Roman" w:hAnsi="Times New Roman"/>
          <w:sz w:val="28"/>
          <w:szCs w:val="28"/>
          <w:u w:val="single"/>
        </w:rPr>
      </w:pPr>
    </w:p>
    <w:sectPr w:rsidR="005A6706" w:rsidSect="005F4B3A">
      <w:headerReference w:type="default" r:id="rId48"/>
      <w:pgSz w:w="15840" w:h="12240" w:orient="landscape"/>
      <w:pgMar w:top="1440" w:right="81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2C9D" w14:textId="77777777" w:rsidR="00DC4DC4" w:rsidRDefault="00DC4DC4">
      <w:r>
        <w:separator/>
      </w:r>
    </w:p>
  </w:endnote>
  <w:endnote w:type="continuationSeparator" w:id="0">
    <w:p w14:paraId="01D91BBA" w14:textId="77777777" w:rsidR="00DC4DC4" w:rsidRDefault="00DC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Elite">
    <w:altName w:val="Calibri"/>
    <w:panose1 w:val="00000000000000000000"/>
    <w:charset w:val="00"/>
    <w:family w:val="moder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 Century Schoolbook">
    <w:charset w:val="00"/>
    <w:family w:val="roman"/>
    <w:pitch w:val="variable"/>
    <w:sig w:usb0="00000007" w:usb1="00000000" w:usb2="00000000" w:usb3="00000000" w:csb0="00000093"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Sorts">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NewPS-BoldMT">
    <w:altName w:val="Courier New"/>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417B" w14:textId="77777777" w:rsidR="00846BAD" w:rsidRDefault="00846B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617C049" w14:textId="77777777" w:rsidR="00846BAD" w:rsidRDefault="00846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902178"/>
      <w:docPartObj>
        <w:docPartGallery w:val="Page Numbers (Bottom of Page)"/>
        <w:docPartUnique/>
      </w:docPartObj>
    </w:sdtPr>
    <w:sdtEndPr>
      <w:rPr>
        <w:noProof/>
      </w:rPr>
    </w:sdtEndPr>
    <w:sdtContent>
      <w:p w14:paraId="2803BD24" w14:textId="55ED3A82" w:rsidR="00846BAD" w:rsidRDefault="00846B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3FB271" w14:textId="77777777" w:rsidR="00846BAD" w:rsidRDefault="00846BAD" w:rsidP="0007158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F58F" w14:textId="77777777" w:rsidR="00846BAD" w:rsidRDefault="00846BAD">
    <w:pPr>
      <w:pStyle w:val="Footer"/>
      <w:jc w:val="right"/>
    </w:pPr>
  </w:p>
  <w:p w14:paraId="61FA45A4" w14:textId="77777777" w:rsidR="00846BAD" w:rsidRDefault="00846B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2B44" w14:textId="77777777" w:rsidR="004D0E14" w:rsidRDefault="004D0E14" w:rsidP="009E63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BAC1F7" w14:textId="77777777" w:rsidR="004D0E14" w:rsidRDefault="004D0E14" w:rsidP="009E631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157700"/>
      <w:docPartObj>
        <w:docPartGallery w:val="Page Numbers (Bottom of Page)"/>
        <w:docPartUnique/>
      </w:docPartObj>
    </w:sdtPr>
    <w:sdtEndPr>
      <w:rPr>
        <w:noProof/>
      </w:rPr>
    </w:sdtEndPr>
    <w:sdtContent>
      <w:p w14:paraId="01F20251" w14:textId="77777777" w:rsidR="004D0E14" w:rsidRDefault="004D0E14" w:rsidP="00937876">
        <w:pPr>
          <w:pStyle w:val="Footer"/>
          <w:jc w:val="right"/>
        </w:pPr>
        <w:r>
          <w:fldChar w:fldCharType="begin"/>
        </w:r>
        <w:r>
          <w:instrText xml:space="preserve"> PAGE   \* MERGEFORMAT </w:instrText>
        </w:r>
        <w:r>
          <w:fldChar w:fldCharType="separate"/>
        </w:r>
        <w:r>
          <w:rPr>
            <w:noProof/>
          </w:rPr>
          <w:t>75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3DEE" w14:textId="77777777" w:rsidR="004D0E14" w:rsidRDefault="004D0E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3935F" w14:textId="77777777" w:rsidR="004D0E14" w:rsidRDefault="004D0E1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395345"/>
      <w:docPartObj>
        <w:docPartGallery w:val="Page Numbers (Bottom of Page)"/>
        <w:docPartUnique/>
      </w:docPartObj>
    </w:sdtPr>
    <w:sdtEndPr>
      <w:rPr>
        <w:noProof/>
      </w:rPr>
    </w:sdtEndPr>
    <w:sdtContent>
      <w:p w14:paraId="3BB1678C" w14:textId="77777777" w:rsidR="004D0E14" w:rsidRDefault="004D0E14">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FDE471E" w14:textId="77777777" w:rsidR="004D0E14" w:rsidRPr="00EE4832" w:rsidRDefault="004D0E14" w:rsidP="004162D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805786"/>
      <w:docPartObj>
        <w:docPartGallery w:val="Page Numbers (Bottom of Page)"/>
        <w:docPartUnique/>
      </w:docPartObj>
    </w:sdtPr>
    <w:sdtEndPr>
      <w:rPr>
        <w:noProof/>
      </w:rPr>
    </w:sdtEndPr>
    <w:sdtContent>
      <w:p w14:paraId="387A9E5E" w14:textId="77777777" w:rsidR="004D0E14" w:rsidRDefault="004D0E14">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531A4175" w14:textId="77777777" w:rsidR="004D0E14" w:rsidRPr="00EE4832" w:rsidRDefault="004D0E14" w:rsidP="004162D3">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855268"/>
      <w:docPartObj>
        <w:docPartGallery w:val="Page Numbers (Bottom of Page)"/>
        <w:docPartUnique/>
      </w:docPartObj>
    </w:sdtPr>
    <w:sdtEndPr>
      <w:rPr>
        <w:noProof/>
      </w:rPr>
    </w:sdtEndPr>
    <w:sdtContent>
      <w:p w14:paraId="64CC2A46" w14:textId="77777777" w:rsidR="00846BAD" w:rsidRDefault="00846BAD">
        <w:pPr>
          <w:pStyle w:val="Footer"/>
          <w:jc w:val="right"/>
        </w:pPr>
        <w:r>
          <w:fldChar w:fldCharType="begin"/>
        </w:r>
        <w:r>
          <w:instrText xml:space="preserve"> PAGE   \* MERGEFORMAT </w:instrText>
        </w:r>
        <w:r>
          <w:fldChar w:fldCharType="separate"/>
        </w:r>
        <w:r>
          <w:rPr>
            <w:noProof/>
          </w:rPr>
          <w:t>76</w:t>
        </w:r>
        <w:r>
          <w:rPr>
            <w:noProof/>
          </w:rPr>
          <w:fldChar w:fldCharType="end"/>
        </w:r>
      </w:p>
    </w:sdtContent>
  </w:sdt>
  <w:p w14:paraId="077EAB41" w14:textId="77777777" w:rsidR="00846BAD" w:rsidRDefault="00846BAD" w:rsidP="00065E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9416" w14:textId="77777777" w:rsidR="00DC4DC4" w:rsidRDefault="00DC4DC4">
      <w:r>
        <w:separator/>
      </w:r>
    </w:p>
  </w:footnote>
  <w:footnote w:type="continuationSeparator" w:id="0">
    <w:p w14:paraId="68BC3BA8" w14:textId="77777777" w:rsidR="00DC4DC4" w:rsidRDefault="00DC4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54F" w14:textId="77777777" w:rsidR="00846BAD" w:rsidRDefault="00846BAD">
    <w:pPr>
      <w:pStyle w:val="Header"/>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AA98" w14:textId="77777777" w:rsidR="004D0E14" w:rsidRPr="00B24645" w:rsidRDefault="004D0E14" w:rsidP="004162D3">
    <w:pPr>
      <w:pStyle w:val="Header"/>
      <w:rPr>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837B" w14:textId="77777777" w:rsidR="004D0E14" w:rsidRDefault="004D0E14" w:rsidP="004162D3">
    <w:pPr>
      <w:pStyle w:val="Header"/>
      <w:rPr>
        <w:szCs w:val="28"/>
      </w:rPr>
    </w:pPr>
  </w:p>
  <w:p w14:paraId="3CB7B9FC" w14:textId="77777777" w:rsidR="004D0E14" w:rsidRDefault="004D0E14" w:rsidP="004162D3">
    <w:pPr>
      <w:pStyle w:val="Header"/>
      <w:rPr>
        <w:szCs w:val="28"/>
      </w:rPr>
    </w:pPr>
  </w:p>
  <w:p w14:paraId="6F66CA24" w14:textId="77777777" w:rsidR="004D0E14" w:rsidRPr="00EE4832" w:rsidRDefault="004D0E14" w:rsidP="004162D3">
    <w:pPr>
      <w:pStyle w:val="Header"/>
      <w:rPr>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CB08" w14:textId="77777777" w:rsidR="00846BAD" w:rsidRDefault="00846BAD" w:rsidP="005527B1">
    <w:pPr>
      <w:pStyle w:val="Header"/>
      <w:tabs>
        <w:tab w:val="clear" w:pos="4320"/>
        <w:tab w:val="center" w:pos="8640"/>
        <w:tab w:val="right" w:pos="9180"/>
      </w:tabs>
      <w:jc w:val="right"/>
    </w:pPr>
    <w:r>
      <w:tab/>
    </w: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B2A5" w14:textId="77777777" w:rsidR="00846BAD" w:rsidRPr="00DF4851" w:rsidRDefault="00846BAD" w:rsidP="00DF485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1ACF" w14:textId="77777777" w:rsidR="00846BAD" w:rsidRDefault="00846BA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1B97" w14:textId="77777777" w:rsidR="00846BAD" w:rsidRPr="007B5F44" w:rsidRDefault="00846BAD" w:rsidP="007B5F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350E" w14:textId="77777777" w:rsidR="00846BAD" w:rsidRDefault="00846BA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D04C" w14:textId="77777777" w:rsidR="00846BAD" w:rsidRPr="00784468" w:rsidRDefault="00846BAD" w:rsidP="00784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B71A" w14:textId="77777777" w:rsidR="00846BAD" w:rsidRPr="002C4432" w:rsidRDefault="00846BAD" w:rsidP="00A01A0F">
    <w:pPr>
      <w:pStyle w:val="BodyTextIndent"/>
      <w:ind w:left="0"/>
      <w:jc w:val="center"/>
      <w:rPr>
        <w:rFonts w:cs="Arial"/>
        <w:sz w:val="22"/>
        <w:szCs w:val="22"/>
      </w:rPr>
    </w:pPr>
    <w:r w:rsidRPr="002C4432">
      <w:rPr>
        <w:rFonts w:cs="Arial"/>
        <w:sz w:val="22"/>
        <w:szCs w:val="22"/>
      </w:rPr>
      <w:t xml:space="preserve">NCDHHS DIVISION OF SOCIAL SERVICES </w:t>
    </w:r>
  </w:p>
  <w:p w14:paraId="6B6424C7" w14:textId="77777777" w:rsidR="00846BAD" w:rsidRPr="002C4432" w:rsidRDefault="00846BAD" w:rsidP="00A01A0F">
    <w:pPr>
      <w:pStyle w:val="BodyTextIndent"/>
      <w:ind w:left="0"/>
      <w:jc w:val="center"/>
      <w:rPr>
        <w:rFonts w:cs="Arial"/>
        <w:sz w:val="22"/>
        <w:szCs w:val="22"/>
      </w:rPr>
    </w:pPr>
    <w:r w:rsidRPr="002C4432">
      <w:rPr>
        <w:rFonts w:cs="Arial"/>
        <w:sz w:val="22"/>
        <w:szCs w:val="22"/>
      </w:rPr>
      <w:t>SUBRECIPIENT MONITORING PLAN</w:t>
    </w:r>
  </w:p>
  <w:p w14:paraId="7BE3D94E" w14:textId="77777777" w:rsidR="00846BAD" w:rsidRDefault="00846BAD" w:rsidP="00A01A0F">
    <w:pPr>
      <w:pStyle w:val="BodyTextIndent"/>
      <w:ind w:left="0"/>
      <w:jc w:val="center"/>
      <w:rPr>
        <w:rFonts w:cs="Arial"/>
        <w:sz w:val="22"/>
        <w:szCs w:val="22"/>
      </w:rPr>
    </w:pPr>
    <w:r w:rsidRPr="002C4432">
      <w:rPr>
        <w:rFonts w:cs="Arial"/>
        <w:sz w:val="22"/>
        <w:szCs w:val="22"/>
      </w:rPr>
      <w:t>LOCAL COUNTY SOCIAL SERVICE AGENCIES</w:t>
    </w:r>
  </w:p>
  <w:p w14:paraId="343D7612" w14:textId="160C095E" w:rsidR="00846BAD" w:rsidRDefault="00846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70E0" w14:textId="77777777" w:rsidR="00846BAD" w:rsidRDefault="00846B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68F4" w14:textId="77777777" w:rsidR="00846BAD" w:rsidRDefault="00846B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D86C" w14:textId="77777777" w:rsidR="004D0E14" w:rsidRPr="005D7F24" w:rsidRDefault="004D0E14" w:rsidP="006B1048">
    <w:pPr>
      <w:pStyle w:val="Header"/>
      <w:jc w:val="right"/>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FD29" w14:textId="77777777" w:rsidR="0030226D" w:rsidRPr="007507D2" w:rsidRDefault="0030226D" w:rsidP="007507D2">
    <w:pPr>
      <w:pStyle w:val="Header"/>
      <w:tabs>
        <w:tab w:val="clear" w:pos="4320"/>
        <w:tab w:val="clear" w:pos="8640"/>
        <w:tab w:val="left" w:pos="4590"/>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283F" w14:textId="77777777" w:rsidR="0030226D" w:rsidRPr="007507D2" w:rsidRDefault="0030226D" w:rsidP="007507D2">
    <w:pPr>
      <w:pStyle w:val="Header"/>
      <w:tabs>
        <w:tab w:val="clear" w:pos="4320"/>
        <w:tab w:val="clear" w:pos="8640"/>
        <w:tab w:val="left" w:pos="4590"/>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EA43" w14:textId="77777777" w:rsidR="004D0E14" w:rsidRPr="005E166C" w:rsidRDefault="004D0E14" w:rsidP="004162D3">
    <w:pPr>
      <w:pStyle w:val="Header"/>
      <w:rPr>
        <w:szCs w:val="3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0C66" w14:textId="77777777" w:rsidR="004D0E14" w:rsidRPr="00EE4832" w:rsidRDefault="004D0E14" w:rsidP="004162D3">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0D2F19"/>
    <w:multiLevelType w:val="hybridMultilevel"/>
    <w:tmpl w:val="3C7D7C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268ED0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7F067F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0A025F0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16496A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490B73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763D0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7BC226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80286A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1D63DA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56DCA44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AE4792"/>
    <w:multiLevelType w:val="hybridMultilevel"/>
    <w:tmpl w:val="F612D39A"/>
    <w:styleLink w:val="Style14"/>
    <w:lvl w:ilvl="0" w:tplc="13DE6B80">
      <w:start w:val="1"/>
      <w:numFmt w:val="decimal"/>
      <w:lvlText w:val="%1."/>
      <w:lvlJc w:val="left"/>
      <w:pPr>
        <w:tabs>
          <w:tab w:val="num" w:pos="720"/>
        </w:tabs>
        <w:ind w:left="720" w:hanging="360"/>
      </w:pPr>
      <w:rPr>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BE3145"/>
    <w:multiLevelType w:val="hybridMultilevel"/>
    <w:tmpl w:val="0A500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7914F5"/>
    <w:multiLevelType w:val="hybridMultilevel"/>
    <w:tmpl w:val="652842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5E00E8F"/>
    <w:multiLevelType w:val="hybridMultilevel"/>
    <w:tmpl w:val="95BE03F2"/>
    <w:lvl w:ilvl="0" w:tplc="04090001">
      <w:start w:val="1"/>
      <w:numFmt w:val="bullet"/>
      <w:lvlText w:val=""/>
      <w:lvlJc w:val="left"/>
      <w:pPr>
        <w:tabs>
          <w:tab w:val="num" w:pos="1080"/>
        </w:tabs>
        <w:ind w:left="1080" w:hanging="360"/>
      </w:pPr>
      <w:rPr>
        <w:rFonts w:ascii="Symbol" w:hAnsi="Symbol" w:hint="default"/>
      </w:rPr>
    </w:lvl>
    <w:lvl w:ilvl="1" w:tplc="6D54C52E">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1D7079"/>
    <w:multiLevelType w:val="hybridMultilevel"/>
    <w:tmpl w:val="E37CA684"/>
    <w:lvl w:ilvl="0" w:tplc="82E03244">
      <w:start w:val="1"/>
      <w:numFmt w:val="decimal"/>
      <w:lvlText w:val="%1)"/>
      <w:lvlJc w:val="left"/>
      <w:pPr>
        <w:ind w:left="720" w:hanging="360"/>
      </w:pPr>
      <w:rPr>
        <w:strike w:val="0"/>
      </w:rPr>
    </w:lvl>
    <w:lvl w:ilvl="1" w:tplc="C51C64E4">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8F0619"/>
    <w:multiLevelType w:val="hybridMultilevel"/>
    <w:tmpl w:val="2E5CC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944BA3"/>
    <w:multiLevelType w:val="multilevel"/>
    <w:tmpl w:val="2BE65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8B77381"/>
    <w:multiLevelType w:val="hybridMultilevel"/>
    <w:tmpl w:val="6D84B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5347A1"/>
    <w:multiLevelType w:val="hybridMultilevel"/>
    <w:tmpl w:val="4F42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6B6E72"/>
    <w:multiLevelType w:val="hybridMultilevel"/>
    <w:tmpl w:val="B5286266"/>
    <w:lvl w:ilvl="0" w:tplc="C0A03A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4576DC"/>
    <w:multiLevelType w:val="hybridMultilevel"/>
    <w:tmpl w:val="D61C9402"/>
    <w:styleLink w:val="Style12"/>
    <w:lvl w:ilvl="0" w:tplc="81C0357A">
      <w:start w:val="1"/>
      <w:numFmt w:val="decimal"/>
      <w:lvlText w:val="%1."/>
      <w:lvlJc w:val="left"/>
      <w:pPr>
        <w:tabs>
          <w:tab w:val="num" w:pos="720"/>
        </w:tabs>
        <w:ind w:left="720" w:hanging="36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1BC1A6B"/>
    <w:multiLevelType w:val="hybridMultilevel"/>
    <w:tmpl w:val="81F63AA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9">
      <w:start w:val="1"/>
      <w:numFmt w:val="bullet"/>
      <w:lvlText w:val=""/>
      <w:lvlJc w:val="left"/>
      <w:pPr>
        <w:tabs>
          <w:tab w:val="num" w:pos="2520"/>
        </w:tabs>
        <w:ind w:left="2520" w:hanging="360"/>
      </w:pPr>
      <w:rPr>
        <w:rFonts w:ascii="Wingdings" w:hAnsi="Wingdings" w:hint="default"/>
      </w:rPr>
    </w:lvl>
    <w:lvl w:ilvl="3" w:tplc="0409000B">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EC09A4"/>
    <w:multiLevelType w:val="hybridMultilevel"/>
    <w:tmpl w:val="96C8DA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9F17D1"/>
    <w:multiLevelType w:val="hybridMultilevel"/>
    <w:tmpl w:val="BB0662F4"/>
    <w:lvl w:ilvl="0" w:tplc="B5F64B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5D1CB6"/>
    <w:multiLevelType w:val="hybridMultilevel"/>
    <w:tmpl w:val="4E68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B527D8"/>
    <w:multiLevelType w:val="hybridMultilevel"/>
    <w:tmpl w:val="ABE4D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731CD0"/>
    <w:multiLevelType w:val="hybridMultilevel"/>
    <w:tmpl w:val="16A8A910"/>
    <w:lvl w:ilvl="0" w:tplc="04090011">
      <w:start w:val="1"/>
      <w:numFmt w:val="decimal"/>
      <w:lvlText w:val="%1)"/>
      <w:lvlJc w:val="left"/>
      <w:pPr>
        <w:ind w:left="1924" w:hanging="360"/>
      </w:pPr>
      <w:rPr>
        <w:rFonts w:hint="default"/>
        <w:w w:val="99"/>
        <w:sz w:val="24"/>
        <w:szCs w:val="24"/>
      </w:rPr>
    </w:lvl>
    <w:lvl w:ilvl="1" w:tplc="5A00427C">
      <w:start w:val="1"/>
      <w:numFmt w:val="bullet"/>
      <w:lvlText w:val="•"/>
      <w:lvlJc w:val="left"/>
      <w:pPr>
        <w:ind w:left="2877" w:hanging="360"/>
      </w:pPr>
      <w:rPr>
        <w:rFonts w:hint="default"/>
      </w:rPr>
    </w:lvl>
    <w:lvl w:ilvl="2" w:tplc="EE386898">
      <w:start w:val="1"/>
      <w:numFmt w:val="bullet"/>
      <w:lvlText w:val="•"/>
      <w:lvlJc w:val="left"/>
      <w:pPr>
        <w:ind w:left="3831" w:hanging="360"/>
      </w:pPr>
      <w:rPr>
        <w:rFonts w:hint="default"/>
      </w:rPr>
    </w:lvl>
    <w:lvl w:ilvl="3" w:tplc="21308290">
      <w:start w:val="1"/>
      <w:numFmt w:val="bullet"/>
      <w:lvlText w:val="•"/>
      <w:lvlJc w:val="left"/>
      <w:pPr>
        <w:ind w:left="4784" w:hanging="360"/>
      </w:pPr>
      <w:rPr>
        <w:rFonts w:hint="default"/>
      </w:rPr>
    </w:lvl>
    <w:lvl w:ilvl="4" w:tplc="3AC4E200">
      <w:start w:val="1"/>
      <w:numFmt w:val="bullet"/>
      <w:lvlText w:val="•"/>
      <w:lvlJc w:val="left"/>
      <w:pPr>
        <w:ind w:left="5738" w:hanging="360"/>
      </w:pPr>
      <w:rPr>
        <w:rFonts w:hint="default"/>
      </w:rPr>
    </w:lvl>
    <w:lvl w:ilvl="5" w:tplc="A01CFE0A">
      <w:start w:val="1"/>
      <w:numFmt w:val="bullet"/>
      <w:lvlText w:val="•"/>
      <w:lvlJc w:val="left"/>
      <w:pPr>
        <w:ind w:left="6692" w:hanging="360"/>
      </w:pPr>
      <w:rPr>
        <w:rFonts w:hint="default"/>
      </w:rPr>
    </w:lvl>
    <w:lvl w:ilvl="6" w:tplc="5F268F32">
      <w:start w:val="1"/>
      <w:numFmt w:val="bullet"/>
      <w:lvlText w:val="•"/>
      <w:lvlJc w:val="left"/>
      <w:pPr>
        <w:ind w:left="7645" w:hanging="360"/>
      </w:pPr>
      <w:rPr>
        <w:rFonts w:hint="default"/>
      </w:rPr>
    </w:lvl>
    <w:lvl w:ilvl="7" w:tplc="EADA4A6A">
      <w:start w:val="1"/>
      <w:numFmt w:val="bullet"/>
      <w:lvlText w:val="•"/>
      <w:lvlJc w:val="left"/>
      <w:pPr>
        <w:ind w:left="8599" w:hanging="360"/>
      </w:pPr>
      <w:rPr>
        <w:rFonts w:hint="default"/>
      </w:rPr>
    </w:lvl>
    <w:lvl w:ilvl="8" w:tplc="3A7C2AF0">
      <w:start w:val="1"/>
      <w:numFmt w:val="bullet"/>
      <w:lvlText w:val="•"/>
      <w:lvlJc w:val="left"/>
      <w:pPr>
        <w:ind w:left="9552" w:hanging="360"/>
      </w:pPr>
      <w:rPr>
        <w:rFonts w:hint="default"/>
      </w:rPr>
    </w:lvl>
  </w:abstractNum>
  <w:abstractNum w:abstractNumId="28" w15:restartNumberingAfterBreak="0">
    <w:nsid w:val="19E525F5"/>
    <w:multiLevelType w:val="hybridMultilevel"/>
    <w:tmpl w:val="A95A5470"/>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C068E5"/>
    <w:multiLevelType w:val="singleLevel"/>
    <w:tmpl w:val="120EFD56"/>
    <w:styleLink w:val="Style13"/>
    <w:lvl w:ilvl="0">
      <w:start w:val="1"/>
      <w:numFmt w:val="decimal"/>
      <w:lvlText w:val="%1."/>
      <w:lvlJc w:val="left"/>
      <w:pPr>
        <w:tabs>
          <w:tab w:val="num" w:pos="360"/>
        </w:tabs>
        <w:ind w:left="360" w:hanging="360"/>
      </w:pPr>
      <w:rPr>
        <w:rFonts w:hint="default"/>
        <w:b w:val="0"/>
      </w:rPr>
    </w:lvl>
  </w:abstractNum>
  <w:abstractNum w:abstractNumId="30" w15:restartNumberingAfterBreak="0">
    <w:nsid w:val="20F91647"/>
    <w:multiLevelType w:val="hybridMultilevel"/>
    <w:tmpl w:val="75A26C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15B53A8"/>
    <w:multiLevelType w:val="hybridMultilevel"/>
    <w:tmpl w:val="15CA35F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5B6A83"/>
    <w:multiLevelType w:val="hybridMultilevel"/>
    <w:tmpl w:val="C10A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516A1F"/>
    <w:multiLevelType w:val="hybridMultilevel"/>
    <w:tmpl w:val="CAEC3D88"/>
    <w:lvl w:ilvl="0" w:tplc="0409000F">
      <w:start w:val="8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77561AE"/>
    <w:multiLevelType w:val="hybridMultilevel"/>
    <w:tmpl w:val="758ACA14"/>
    <w:styleLink w:val="Style11"/>
    <w:lvl w:ilvl="0" w:tplc="C18EE6A2">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15:restartNumberingAfterBreak="0">
    <w:nsid w:val="27A51E32"/>
    <w:multiLevelType w:val="hybridMultilevel"/>
    <w:tmpl w:val="783C338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9013C91"/>
    <w:multiLevelType w:val="hybridMultilevel"/>
    <w:tmpl w:val="3F422764"/>
    <w:lvl w:ilvl="0" w:tplc="9926C55E">
      <w:start w:val="2"/>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15:restartNumberingAfterBreak="0">
    <w:nsid w:val="2A4004BA"/>
    <w:multiLevelType w:val="hybridMultilevel"/>
    <w:tmpl w:val="1A9E7F74"/>
    <w:lvl w:ilvl="0" w:tplc="94421F0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B0F1945"/>
    <w:multiLevelType w:val="hybridMultilevel"/>
    <w:tmpl w:val="D6E6E9DA"/>
    <w:lvl w:ilvl="0" w:tplc="B2EA3B06">
      <w:start w:val="2"/>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2EFA587F"/>
    <w:multiLevelType w:val="singleLevel"/>
    <w:tmpl w:val="04090001"/>
    <w:lvl w:ilvl="0">
      <w:start w:val="1"/>
      <w:numFmt w:val="bullet"/>
      <w:lvlText w:val=""/>
      <w:lvlJc w:val="left"/>
      <w:pPr>
        <w:ind w:left="720" w:hanging="360"/>
      </w:pPr>
      <w:rPr>
        <w:rFonts w:ascii="Symbol" w:hAnsi="Symbol" w:hint="default"/>
      </w:rPr>
    </w:lvl>
  </w:abstractNum>
  <w:abstractNum w:abstractNumId="40" w15:restartNumberingAfterBreak="0">
    <w:nsid w:val="2FAA4ED1"/>
    <w:multiLevelType w:val="hybridMultilevel"/>
    <w:tmpl w:val="F078CF3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19B409D"/>
    <w:multiLevelType w:val="hybridMultilevel"/>
    <w:tmpl w:val="05561F24"/>
    <w:lvl w:ilvl="0" w:tplc="04090003">
      <w:start w:val="1"/>
      <w:numFmt w:val="bullet"/>
      <w:lvlText w:val="o"/>
      <w:lvlJc w:val="left"/>
      <w:pPr>
        <w:tabs>
          <w:tab w:val="num" w:pos="1260"/>
        </w:tabs>
        <w:ind w:left="1260" w:hanging="360"/>
      </w:pPr>
      <w:rPr>
        <w:rFonts w:ascii="Courier New" w:hAnsi="Courier New" w:cs="Aria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31B22FA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33463235"/>
    <w:multiLevelType w:val="hybridMultilevel"/>
    <w:tmpl w:val="C34CCF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19735F"/>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5E00CA1"/>
    <w:multiLevelType w:val="hybridMultilevel"/>
    <w:tmpl w:val="1298C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2B6FF7"/>
    <w:multiLevelType w:val="hybridMultilevel"/>
    <w:tmpl w:val="3B2455DC"/>
    <w:lvl w:ilvl="0" w:tplc="04090019">
      <w:start w:val="1"/>
      <w:numFmt w:val="lowerLetter"/>
      <w:lvlText w:val="%1."/>
      <w:lvlJc w:val="left"/>
      <w:pPr>
        <w:tabs>
          <w:tab w:val="num" w:pos="1425"/>
        </w:tabs>
        <w:ind w:left="1425"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39BC27A0"/>
    <w:multiLevelType w:val="hybridMultilevel"/>
    <w:tmpl w:val="BFB0551E"/>
    <w:lvl w:ilvl="0" w:tplc="04090003">
      <w:start w:val="1"/>
      <w:numFmt w:val="bullet"/>
      <w:lvlText w:val="o"/>
      <w:lvlJc w:val="left"/>
      <w:pPr>
        <w:tabs>
          <w:tab w:val="num" w:pos="1260"/>
        </w:tabs>
        <w:ind w:left="1260" w:hanging="360"/>
      </w:pPr>
      <w:rPr>
        <w:rFonts w:ascii="Courier New" w:hAnsi="Courier New" w:cs="Courier New"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8" w15:restartNumberingAfterBreak="0">
    <w:nsid w:val="39C90111"/>
    <w:multiLevelType w:val="hybridMultilevel"/>
    <w:tmpl w:val="8FFE93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15:restartNumberingAfterBreak="0">
    <w:nsid w:val="3AA21603"/>
    <w:multiLevelType w:val="hybridMultilevel"/>
    <w:tmpl w:val="8FA05042"/>
    <w:lvl w:ilvl="0" w:tplc="96A6D636">
      <w:start w:val="1"/>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0" w15:restartNumberingAfterBreak="0">
    <w:nsid w:val="3B6C571F"/>
    <w:multiLevelType w:val="hybridMultilevel"/>
    <w:tmpl w:val="209A03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DEE066E"/>
    <w:multiLevelType w:val="hybridMultilevel"/>
    <w:tmpl w:val="C6763B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3DEE22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F0159B4"/>
    <w:multiLevelType w:val="hybridMultilevel"/>
    <w:tmpl w:val="A462E8CC"/>
    <w:lvl w:ilvl="0" w:tplc="550038BA">
      <w:start w:val="1"/>
      <w:numFmt w:val="decimal"/>
      <w:lvlText w:val="(%1)"/>
      <w:lvlJc w:val="left"/>
      <w:pPr>
        <w:tabs>
          <w:tab w:val="num" w:pos="780"/>
        </w:tabs>
        <w:ind w:left="7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433B5EDB"/>
    <w:multiLevelType w:val="singleLevel"/>
    <w:tmpl w:val="88606FF0"/>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55" w15:restartNumberingAfterBreak="0">
    <w:nsid w:val="43BE16BC"/>
    <w:multiLevelType w:val="hybridMultilevel"/>
    <w:tmpl w:val="BF8AAE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69797D"/>
    <w:multiLevelType w:val="hybridMultilevel"/>
    <w:tmpl w:val="E696987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66C7139"/>
    <w:multiLevelType w:val="hybridMultilevel"/>
    <w:tmpl w:val="3AC882A2"/>
    <w:lvl w:ilvl="0" w:tplc="0409000F">
      <w:start w:val="5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67B29BD"/>
    <w:multiLevelType w:val="hybridMultilevel"/>
    <w:tmpl w:val="E0E42E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79E30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47F66FE0"/>
    <w:multiLevelType w:val="hybridMultilevel"/>
    <w:tmpl w:val="4D00597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A0C6B71"/>
    <w:multiLevelType w:val="hybridMultilevel"/>
    <w:tmpl w:val="DE02ABAA"/>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A7E151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4BB404E8"/>
    <w:multiLevelType w:val="hybridMultilevel"/>
    <w:tmpl w:val="BB08CB26"/>
    <w:lvl w:ilvl="0" w:tplc="04090003">
      <w:start w:val="1"/>
      <w:numFmt w:val="bullet"/>
      <w:lvlText w:val="o"/>
      <w:lvlJc w:val="left"/>
      <w:pPr>
        <w:tabs>
          <w:tab w:val="num" w:pos="1260"/>
        </w:tabs>
        <w:ind w:left="1260" w:hanging="360"/>
      </w:pPr>
      <w:rPr>
        <w:rFonts w:ascii="Courier New" w:hAnsi="Courier New" w:cs="Aria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4" w15:restartNumberingAfterBreak="0">
    <w:nsid w:val="4BFD64A2"/>
    <w:multiLevelType w:val="hybridMultilevel"/>
    <w:tmpl w:val="4F42FB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4C53490D"/>
    <w:multiLevelType w:val="hybridMultilevel"/>
    <w:tmpl w:val="2E5CFC6C"/>
    <w:lvl w:ilvl="0" w:tplc="0409000F">
      <w:start w:val="7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F813C4B"/>
    <w:multiLevelType w:val="hybridMultilevel"/>
    <w:tmpl w:val="86C003D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0077252"/>
    <w:multiLevelType w:val="hybridMultilevel"/>
    <w:tmpl w:val="EFEE2630"/>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52277711"/>
    <w:multiLevelType w:val="hybridMultilevel"/>
    <w:tmpl w:val="E8A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700"/>
        </w:tabs>
        <w:ind w:left="2700" w:hanging="360"/>
      </w:pPr>
      <w:rPr>
        <w:rFonts w:ascii="Symbol" w:hAnsi="Symbol"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9" w15:restartNumberingAfterBreak="0">
    <w:nsid w:val="53A94DC4"/>
    <w:multiLevelType w:val="hybridMultilevel"/>
    <w:tmpl w:val="3E604B2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662309F"/>
    <w:multiLevelType w:val="hybridMultilevel"/>
    <w:tmpl w:val="BEEE605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756514A"/>
    <w:multiLevelType w:val="hybridMultilevel"/>
    <w:tmpl w:val="A9FC9B1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2" w15:restartNumberingAfterBreak="0">
    <w:nsid w:val="58E22B0F"/>
    <w:multiLevelType w:val="hybridMultilevel"/>
    <w:tmpl w:val="2274FD0A"/>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58EC1B7F"/>
    <w:multiLevelType w:val="hybridMultilevel"/>
    <w:tmpl w:val="2264CBA4"/>
    <w:lvl w:ilvl="0" w:tplc="1BFCF43C">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9374A7F"/>
    <w:multiLevelType w:val="multilevel"/>
    <w:tmpl w:val="A356BD9A"/>
    <w:lvl w:ilvl="0">
      <w:start w:val="433"/>
      <w:numFmt w:val="decimal"/>
      <w:lvlText w:val="%1"/>
      <w:lvlJc w:val="left"/>
      <w:pPr>
        <w:ind w:left="103" w:hanging="720"/>
      </w:pPr>
      <w:rPr>
        <w:rFonts w:hint="default"/>
      </w:rPr>
    </w:lvl>
    <w:lvl w:ilvl="1">
      <w:start w:val="15"/>
      <w:numFmt w:val="decimal"/>
      <w:lvlText w:val="%1.%2"/>
      <w:lvlJc w:val="left"/>
      <w:pPr>
        <w:ind w:left="103" w:hanging="720"/>
      </w:pPr>
      <w:rPr>
        <w:rFonts w:ascii="Times New Roman" w:eastAsia="Times New Roman" w:hAnsi="Times New Roman" w:hint="default"/>
        <w:w w:val="99"/>
        <w:sz w:val="24"/>
        <w:szCs w:val="24"/>
      </w:rPr>
    </w:lvl>
    <w:lvl w:ilvl="2">
      <w:start w:val="1"/>
      <w:numFmt w:val="bullet"/>
      <w:lvlText w:val=""/>
      <w:lvlJc w:val="left"/>
      <w:pPr>
        <w:ind w:left="823" w:hanging="360"/>
      </w:pPr>
      <w:rPr>
        <w:rFonts w:ascii="Symbol" w:eastAsia="Symbol" w:hAnsi="Symbol" w:hint="default"/>
        <w:w w:val="99"/>
        <w:sz w:val="24"/>
        <w:szCs w:val="24"/>
      </w:rPr>
    </w:lvl>
    <w:lvl w:ilvl="3">
      <w:start w:val="1"/>
      <w:numFmt w:val="bullet"/>
      <w:lvlText w:val="•"/>
      <w:lvlJc w:val="left"/>
      <w:pPr>
        <w:ind w:left="3023" w:hanging="360"/>
      </w:pPr>
      <w:rPr>
        <w:rFonts w:hint="default"/>
      </w:rPr>
    </w:lvl>
    <w:lvl w:ilvl="4">
      <w:start w:val="1"/>
      <w:numFmt w:val="bullet"/>
      <w:lvlText w:val="•"/>
      <w:lvlJc w:val="left"/>
      <w:pPr>
        <w:ind w:left="4122" w:hanging="360"/>
      </w:pPr>
      <w:rPr>
        <w:rFonts w:hint="default"/>
      </w:rPr>
    </w:lvl>
    <w:lvl w:ilvl="5">
      <w:start w:val="1"/>
      <w:numFmt w:val="bullet"/>
      <w:lvlText w:val="•"/>
      <w:lvlJc w:val="left"/>
      <w:pPr>
        <w:ind w:left="5222" w:hanging="360"/>
      </w:pPr>
      <w:rPr>
        <w:rFonts w:hint="default"/>
      </w:rPr>
    </w:lvl>
    <w:lvl w:ilvl="6">
      <w:start w:val="1"/>
      <w:numFmt w:val="bullet"/>
      <w:lvlText w:val="•"/>
      <w:lvlJc w:val="left"/>
      <w:pPr>
        <w:ind w:left="6321" w:hanging="360"/>
      </w:pPr>
      <w:rPr>
        <w:rFonts w:hint="default"/>
      </w:rPr>
    </w:lvl>
    <w:lvl w:ilvl="7">
      <w:start w:val="1"/>
      <w:numFmt w:val="bullet"/>
      <w:lvlText w:val="•"/>
      <w:lvlJc w:val="left"/>
      <w:pPr>
        <w:ind w:left="7421" w:hanging="360"/>
      </w:pPr>
      <w:rPr>
        <w:rFonts w:hint="default"/>
      </w:rPr>
    </w:lvl>
    <w:lvl w:ilvl="8">
      <w:start w:val="1"/>
      <w:numFmt w:val="bullet"/>
      <w:lvlText w:val="•"/>
      <w:lvlJc w:val="left"/>
      <w:pPr>
        <w:ind w:left="8520" w:hanging="360"/>
      </w:pPr>
      <w:rPr>
        <w:rFonts w:hint="default"/>
      </w:rPr>
    </w:lvl>
  </w:abstractNum>
  <w:abstractNum w:abstractNumId="75" w15:restartNumberingAfterBreak="0">
    <w:nsid w:val="59402AD0"/>
    <w:multiLevelType w:val="hybridMultilevel"/>
    <w:tmpl w:val="A0E61F56"/>
    <w:lvl w:ilvl="0" w:tplc="ACAA841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9CE6C0F"/>
    <w:multiLevelType w:val="hybridMultilevel"/>
    <w:tmpl w:val="71B22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BF47268"/>
    <w:multiLevelType w:val="hybridMultilevel"/>
    <w:tmpl w:val="AF9C6626"/>
    <w:lvl w:ilvl="0" w:tplc="5420D48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8" w15:restartNumberingAfterBreak="0">
    <w:nsid w:val="5E6D4246"/>
    <w:multiLevelType w:val="hybridMultilevel"/>
    <w:tmpl w:val="652E18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E8564F0"/>
    <w:multiLevelType w:val="hybridMultilevel"/>
    <w:tmpl w:val="32B4B0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5FB86D5E"/>
    <w:multiLevelType w:val="hybridMultilevel"/>
    <w:tmpl w:val="60AE6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0067E90"/>
    <w:multiLevelType w:val="hybridMultilevel"/>
    <w:tmpl w:val="3C2A895A"/>
    <w:lvl w:ilvl="0" w:tplc="94421F00">
      <w:start w:val="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2" w15:restartNumberingAfterBreak="0">
    <w:nsid w:val="60271191"/>
    <w:multiLevelType w:val="hybridMultilevel"/>
    <w:tmpl w:val="290883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3" w15:restartNumberingAfterBreak="0">
    <w:nsid w:val="61887B62"/>
    <w:multiLevelType w:val="hybridMultilevel"/>
    <w:tmpl w:val="4798FF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4" w15:restartNumberingAfterBreak="0">
    <w:nsid w:val="66552AB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67560D8C"/>
    <w:multiLevelType w:val="hybridMultilevel"/>
    <w:tmpl w:val="CD98E59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6" w15:restartNumberingAfterBreak="0">
    <w:nsid w:val="67690273"/>
    <w:multiLevelType w:val="hybridMultilevel"/>
    <w:tmpl w:val="945401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87" w15:restartNumberingAfterBreak="0">
    <w:nsid w:val="68294AE3"/>
    <w:multiLevelType w:val="hybridMultilevel"/>
    <w:tmpl w:val="5CD82D80"/>
    <w:lvl w:ilvl="0" w:tplc="0409000B">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69B8125A"/>
    <w:multiLevelType w:val="hybridMultilevel"/>
    <w:tmpl w:val="66428C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9D55B1A"/>
    <w:multiLevelType w:val="hybridMultilevel"/>
    <w:tmpl w:val="162E55C0"/>
    <w:lvl w:ilvl="0" w:tplc="30BE68F0">
      <w:start w:val="3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B8B03FB"/>
    <w:multiLevelType w:val="hybridMultilevel"/>
    <w:tmpl w:val="4106ED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CB641E1"/>
    <w:multiLevelType w:val="hybridMultilevel"/>
    <w:tmpl w:val="EC2867DC"/>
    <w:lvl w:ilvl="0" w:tplc="04090001">
      <w:start w:val="1"/>
      <w:numFmt w:val="bullet"/>
      <w:lvlText w:val=""/>
      <w:lvlJc w:val="left"/>
      <w:pPr>
        <w:tabs>
          <w:tab w:val="num" w:pos="1800"/>
        </w:tabs>
        <w:ind w:left="1800" w:hanging="360"/>
      </w:pPr>
      <w:rPr>
        <w:rFonts w:ascii="Symbol" w:hAnsi="Symbol" w:hint="default"/>
      </w:rPr>
    </w:lvl>
    <w:lvl w:ilvl="1" w:tplc="0409000F"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6E754180"/>
    <w:multiLevelType w:val="hybridMultilevel"/>
    <w:tmpl w:val="556A5E0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3" w15:restartNumberingAfterBreak="0">
    <w:nsid w:val="70E24BE4"/>
    <w:multiLevelType w:val="hybridMultilevel"/>
    <w:tmpl w:val="E9AAA242"/>
    <w:lvl w:ilvl="0" w:tplc="0409000F">
      <w:start w:val="9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51E5B1E"/>
    <w:multiLevelType w:val="hybridMultilevel"/>
    <w:tmpl w:val="593813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5867459"/>
    <w:multiLevelType w:val="hybridMultilevel"/>
    <w:tmpl w:val="71286BE2"/>
    <w:lvl w:ilvl="0" w:tplc="BAE46FAE">
      <w:start w:val="1"/>
      <w:numFmt w:val="bullet"/>
      <w:lvlText w:val=""/>
      <w:lvlJc w:val="left"/>
      <w:pPr>
        <w:tabs>
          <w:tab w:val="num" w:pos="720"/>
        </w:tabs>
        <w:ind w:left="720" w:hanging="360"/>
      </w:pPr>
      <w:rPr>
        <w:rFonts w:ascii="Symbol" w:hAnsi="Symbol" w:hint="default"/>
      </w:rPr>
    </w:lvl>
    <w:lvl w:ilvl="1" w:tplc="BF860448" w:tentative="1">
      <w:start w:val="1"/>
      <w:numFmt w:val="bullet"/>
      <w:lvlText w:val="o"/>
      <w:lvlJc w:val="left"/>
      <w:pPr>
        <w:tabs>
          <w:tab w:val="num" w:pos="1440"/>
        </w:tabs>
        <w:ind w:left="1440" w:hanging="360"/>
      </w:pPr>
      <w:rPr>
        <w:rFonts w:ascii="Courier New" w:hAnsi="Courier New" w:cs="Courier New" w:hint="default"/>
      </w:rPr>
    </w:lvl>
    <w:lvl w:ilvl="2" w:tplc="85FC83B6" w:tentative="1">
      <w:start w:val="1"/>
      <w:numFmt w:val="bullet"/>
      <w:lvlText w:val=""/>
      <w:lvlJc w:val="left"/>
      <w:pPr>
        <w:tabs>
          <w:tab w:val="num" w:pos="2160"/>
        </w:tabs>
        <w:ind w:left="2160" w:hanging="360"/>
      </w:pPr>
      <w:rPr>
        <w:rFonts w:ascii="Wingdings" w:hAnsi="Wingdings" w:hint="default"/>
      </w:rPr>
    </w:lvl>
    <w:lvl w:ilvl="3" w:tplc="803620A8" w:tentative="1">
      <w:start w:val="1"/>
      <w:numFmt w:val="bullet"/>
      <w:lvlText w:val=""/>
      <w:lvlJc w:val="left"/>
      <w:pPr>
        <w:tabs>
          <w:tab w:val="num" w:pos="2880"/>
        </w:tabs>
        <w:ind w:left="2880" w:hanging="360"/>
      </w:pPr>
      <w:rPr>
        <w:rFonts w:ascii="Symbol" w:hAnsi="Symbol" w:hint="default"/>
      </w:rPr>
    </w:lvl>
    <w:lvl w:ilvl="4" w:tplc="0D9A3002" w:tentative="1">
      <w:start w:val="1"/>
      <w:numFmt w:val="bullet"/>
      <w:lvlText w:val="o"/>
      <w:lvlJc w:val="left"/>
      <w:pPr>
        <w:tabs>
          <w:tab w:val="num" w:pos="3600"/>
        </w:tabs>
        <w:ind w:left="3600" w:hanging="360"/>
      </w:pPr>
      <w:rPr>
        <w:rFonts w:ascii="Courier New" w:hAnsi="Courier New" w:cs="Courier New" w:hint="default"/>
      </w:rPr>
    </w:lvl>
    <w:lvl w:ilvl="5" w:tplc="075EE480" w:tentative="1">
      <w:start w:val="1"/>
      <w:numFmt w:val="bullet"/>
      <w:lvlText w:val=""/>
      <w:lvlJc w:val="left"/>
      <w:pPr>
        <w:tabs>
          <w:tab w:val="num" w:pos="4320"/>
        </w:tabs>
        <w:ind w:left="4320" w:hanging="360"/>
      </w:pPr>
      <w:rPr>
        <w:rFonts w:ascii="Wingdings" w:hAnsi="Wingdings" w:hint="default"/>
      </w:rPr>
    </w:lvl>
    <w:lvl w:ilvl="6" w:tplc="7F6A6A28" w:tentative="1">
      <w:start w:val="1"/>
      <w:numFmt w:val="bullet"/>
      <w:lvlText w:val=""/>
      <w:lvlJc w:val="left"/>
      <w:pPr>
        <w:tabs>
          <w:tab w:val="num" w:pos="5040"/>
        </w:tabs>
        <w:ind w:left="5040" w:hanging="360"/>
      </w:pPr>
      <w:rPr>
        <w:rFonts w:ascii="Symbol" w:hAnsi="Symbol" w:hint="default"/>
      </w:rPr>
    </w:lvl>
    <w:lvl w:ilvl="7" w:tplc="0E6EFA82" w:tentative="1">
      <w:start w:val="1"/>
      <w:numFmt w:val="bullet"/>
      <w:lvlText w:val="o"/>
      <w:lvlJc w:val="left"/>
      <w:pPr>
        <w:tabs>
          <w:tab w:val="num" w:pos="5760"/>
        </w:tabs>
        <w:ind w:left="5760" w:hanging="360"/>
      </w:pPr>
      <w:rPr>
        <w:rFonts w:ascii="Courier New" w:hAnsi="Courier New" w:cs="Courier New" w:hint="default"/>
      </w:rPr>
    </w:lvl>
    <w:lvl w:ilvl="8" w:tplc="129A182C"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6FA3305"/>
    <w:multiLevelType w:val="hybridMultilevel"/>
    <w:tmpl w:val="1C46F39E"/>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9AE6C93"/>
    <w:multiLevelType w:val="hybridMultilevel"/>
    <w:tmpl w:val="FB8AA000"/>
    <w:lvl w:ilvl="0" w:tplc="0409000F">
      <w:start w:val="6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A850C4E"/>
    <w:multiLevelType w:val="hybridMultilevel"/>
    <w:tmpl w:val="7C58B0DE"/>
    <w:lvl w:ilvl="0" w:tplc="59F2FDC0">
      <w:start w:val="1"/>
      <w:numFmt w:val="upperRoman"/>
      <w:lvlText w:val="%1."/>
      <w:lvlJc w:val="center"/>
      <w:pPr>
        <w:tabs>
          <w:tab w:val="num" w:pos="180"/>
        </w:tabs>
        <w:ind w:left="180" w:firstLine="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B6F1228"/>
    <w:multiLevelType w:val="multilevel"/>
    <w:tmpl w:val="FEFCC87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B8B4F2B"/>
    <w:multiLevelType w:val="hybridMultilevel"/>
    <w:tmpl w:val="BD18D880"/>
    <w:lvl w:ilvl="0" w:tplc="96D26E9A">
      <w:start w:val="1"/>
      <w:numFmt w:val="bullet"/>
      <w:lvlText w:val=""/>
      <w:lvlJc w:val="left"/>
      <w:pPr>
        <w:tabs>
          <w:tab w:val="num" w:pos="2160"/>
        </w:tabs>
        <w:ind w:left="2160" w:hanging="360"/>
      </w:pPr>
      <w:rPr>
        <w:rFonts w:ascii="Wingdings" w:hAnsi="Wingdings" w:hint="default"/>
      </w:rPr>
    </w:lvl>
    <w:lvl w:ilvl="1" w:tplc="04090019">
      <w:start w:val="1"/>
      <w:numFmt w:val="bullet"/>
      <w:lvlText w:val="o"/>
      <w:lvlJc w:val="left"/>
      <w:pPr>
        <w:tabs>
          <w:tab w:val="num" w:pos="2880"/>
        </w:tabs>
        <w:ind w:left="2880" w:hanging="360"/>
      </w:pPr>
      <w:rPr>
        <w:rFonts w:ascii="Courier New" w:hAnsi="Courier New" w:cs="Courier New"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01" w15:restartNumberingAfterBreak="0">
    <w:nsid w:val="7C6451B8"/>
    <w:multiLevelType w:val="hybridMultilevel"/>
    <w:tmpl w:val="68367EE6"/>
    <w:lvl w:ilvl="0" w:tplc="04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DDF195C"/>
    <w:multiLevelType w:val="hybridMultilevel"/>
    <w:tmpl w:val="B690648A"/>
    <w:lvl w:ilvl="0" w:tplc="04090001">
      <w:start w:val="1"/>
      <w:numFmt w:val="decimal"/>
      <w:lvlText w:val="%1."/>
      <w:lvlJc w:val="left"/>
      <w:pPr>
        <w:tabs>
          <w:tab w:val="num" w:pos="540"/>
        </w:tabs>
        <w:ind w:left="540" w:hanging="360"/>
      </w:pPr>
      <w:rPr>
        <w:rFonts w:hint="default"/>
      </w:rPr>
    </w:lvl>
    <w:lvl w:ilvl="1" w:tplc="04090003" w:tentative="1">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103" w15:restartNumberingAfterBreak="0">
    <w:nsid w:val="7E1D74B4"/>
    <w:multiLevelType w:val="hybridMultilevel"/>
    <w:tmpl w:val="E36C6836"/>
    <w:lvl w:ilvl="0" w:tplc="04090011">
      <w:start w:val="1"/>
      <w:numFmt w:val="decimal"/>
      <w:lvlText w:val="%1)"/>
      <w:lvlJc w:val="left"/>
      <w:pPr>
        <w:ind w:left="844" w:hanging="360"/>
      </w:pPr>
      <w:rPr>
        <w:rFonts w:hint="default"/>
        <w:w w:val="99"/>
        <w:sz w:val="24"/>
        <w:szCs w:val="24"/>
      </w:rPr>
    </w:lvl>
    <w:lvl w:ilvl="1" w:tplc="5C84D256">
      <w:start w:val="1"/>
      <w:numFmt w:val="bullet"/>
      <w:lvlText w:val="•"/>
      <w:lvlJc w:val="left"/>
      <w:pPr>
        <w:ind w:left="1833" w:hanging="360"/>
      </w:pPr>
      <w:rPr>
        <w:rFonts w:hint="default"/>
      </w:rPr>
    </w:lvl>
    <w:lvl w:ilvl="2" w:tplc="A5B45CAE">
      <w:start w:val="1"/>
      <w:numFmt w:val="bullet"/>
      <w:lvlText w:val="•"/>
      <w:lvlJc w:val="left"/>
      <w:pPr>
        <w:ind w:left="2823" w:hanging="360"/>
      </w:pPr>
      <w:rPr>
        <w:rFonts w:hint="default"/>
      </w:rPr>
    </w:lvl>
    <w:lvl w:ilvl="3" w:tplc="DDF0F368">
      <w:start w:val="1"/>
      <w:numFmt w:val="bullet"/>
      <w:lvlText w:val="•"/>
      <w:lvlJc w:val="left"/>
      <w:pPr>
        <w:ind w:left="3812" w:hanging="360"/>
      </w:pPr>
      <w:rPr>
        <w:rFonts w:hint="default"/>
      </w:rPr>
    </w:lvl>
    <w:lvl w:ilvl="4" w:tplc="729685A0">
      <w:start w:val="1"/>
      <w:numFmt w:val="bullet"/>
      <w:lvlText w:val="•"/>
      <w:lvlJc w:val="left"/>
      <w:pPr>
        <w:ind w:left="4802" w:hanging="360"/>
      </w:pPr>
      <w:rPr>
        <w:rFonts w:hint="default"/>
      </w:rPr>
    </w:lvl>
    <w:lvl w:ilvl="5" w:tplc="CEEA8E98">
      <w:start w:val="1"/>
      <w:numFmt w:val="bullet"/>
      <w:lvlText w:val="•"/>
      <w:lvlJc w:val="left"/>
      <w:pPr>
        <w:ind w:left="5792" w:hanging="360"/>
      </w:pPr>
      <w:rPr>
        <w:rFonts w:hint="default"/>
      </w:rPr>
    </w:lvl>
    <w:lvl w:ilvl="6" w:tplc="EA94CCCE">
      <w:start w:val="1"/>
      <w:numFmt w:val="bullet"/>
      <w:lvlText w:val="•"/>
      <w:lvlJc w:val="left"/>
      <w:pPr>
        <w:ind w:left="6781" w:hanging="360"/>
      </w:pPr>
      <w:rPr>
        <w:rFonts w:hint="default"/>
      </w:rPr>
    </w:lvl>
    <w:lvl w:ilvl="7" w:tplc="B986D258">
      <w:start w:val="1"/>
      <w:numFmt w:val="bullet"/>
      <w:lvlText w:val="•"/>
      <w:lvlJc w:val="left"/>
      <w:pPr>
        <w:ind w:left="7771" w:hanging="360"/>
      </w:pPr>
      <w:rPr>
        <w:rFonts w:hint="default"/>
      </w:rPr>
    </w:lvl>
    <w:lvl w:ilvl="8" w:tplc="F75E58FC">
      <w:start w:val="1"/>
      <w:numFmt w:val="bullet"/>
      <w:lvlText w:val="•"/>
      <w:lvlJc w:val="left"/>
      <w:pPr>
        <w:ind w:left="8760" w:hanging="360"/>
      </w:pPr>
      <w:rPr>
        <w:rFonts w:hint="default"/>
      </w:rPr>
    </w:lvl>
  </w:abstractNum>
  <w:abstractNum w:abstractNumId="104" w15:restartNumberingAfterBreak="0">
    <w:nsid w:val="7EC112BE"/>
    <w:multiLevelType w:val="hybridMultilevel"/>
    <w:tmpl w:val="5502A6FA"/>
    <w:lvl w:ilvl="0" w:tplc="2FCE5E2E">
      <w:start w:val="1"/>
      <w:numFmt w:val="bullet"/>
      <w:lvlText w:val=""/>
      <w:lvlJc w:val="left"/>
      <w:pPr>
        <w:tabs>
          <w:tab w:val="num" w:pos="780"/>
        </w:tabs>
        <w:ind w:left="780" w:hanging="360"/>
      </w:pPr>
      <w:rPr>
        <w:rFonts w:ascii="Symbol" w:hAnsi="Symbol" w:hint="default"/>
      </w:rPr>
    </w:lvl>
    <w:lvl w:ilvl="1" w:tplc="79B81DA0">
      <w:start w:val="1"/>
      <w:numFmt w:val="bullet"/>
      <w:lvlText w:val="o"/>
      <w:lvlJc w:val="left"/>
      <w:pPr>
        <w:tabs>
          <w:tab w:val="num" w:pos="1500"/>
        </w:tabs>
        <w:ind w:left="1500" w:hanging="360"/>
      </w:pPr>
      <w:rPr>
        <w:rFonts w:ascii="Courier New" w:hAnsi="Courier New" w:cs="Courier New" w:hint="default"/>
      </w:rPr>
    </w:lvl>
    <w:lvl w:ilvl="2" w:tplc="DAA23C9E" w:tentative="1">
      <w:start w:val="1"/>
      <w:numFmt w:val="bullet"/>
      <w:lvlText w:val=""/>
      <w:lvlJc w:val="left"/>
      <w:pPr>
        <w:tabs>
          <w:tab w:val="num" w:pos="2220"/>
        </w:tabs>
        <w:ind w:left="2220" w:hanging="360"/>
      </w:pPr>
      <w:rPr>
        <w:rFonts w:ascii="Wingdings" w:hAnsi="Wingdings" w:hint="default"/>
      </w:rPr>
    </w:lvl>
    <w:lvl w:ilvl="3" w:tplc="F7FE7528" w:tentative="1">
      <w:start w:val="1"/>
      <w:numFmt w:val="bullet"/>
      <w:lvlText w:val=""/>
      <w:lvlJc w:val="left"/>
      <w:pPr>
        <w:tabs>
          <w:tab w:val="num" w:pos="2940"/>
        </w:tabs>
        <w:ind w:left="2940" w:hanging="360"/>
      </w:pPr>
      <w:rPr>
        <w:rFonts w:ascii="Symbol" w:hAnsi="Symbol" w:hint="default"/>
      </w:rPr>
    </w:lvl>
    <w:lvl w:ilvl="4" w:tplc="022CC2D8" w:tentative="1">
      <w:start w:val="1"/>
      <w:numFmt w:val="bullet"/>
      <w:lvlText w:val="o"/>
      <w:lvlJc w:val="left"/>
      <w:pPr>
        <w:tabs>
          <w:tab w:val="num" w:pos="3660"/>
        </w:tabs>
        <w:ind w:left="3660" w:hanging="360"/>
      </w:pPr>
      <w:rPr>
        <w:rFonts w:ascii="Courier New" w:hAnsi="Courier New" w:cs="Courier New" w:hint="default"/>
      </w:rPr>
    </w:lvl>
    <w:lvl w:ilvl="5" w:tplc="92205DA2" w:tentative="1">
      <w:start w:val="1"/>
      <w:numFmt w:val="bullet"/>
      <w:lvlText w:val=""/>
      <w:lvlJc w:val="left"/>
      <w:pPr>
        <w:tabs>
          <w:tab w:val="num" w:pos="4380"/>
        </w:tabs>
        <w:ind w:left="4380" w:hanging="360"/>
      </w:pPr>
      <w:rPr>
        <w:rFonts w:ascii="Wingdings" w:hAnsi="Wingdings" w:hint="default"/>
      </w:rPr>
    </w:lvl>
    <w:lvl w:ilvl="6" w:tplc="6E9CBBD2" w:tentative="1">
      <w:start w:val="1"/>
      <w:numFmt w:val="bullet"/>
      <w:lvlText w:val=""/>
      <w:lvlJc w:val="left"/>
      <w:pPr>
        <w:tabs>
          <w:tab w:val="num" w:pos="5100"/>
        </w:tabs>
        <w:ind w:left="5100" w:hanging="360"/>
      </w:pPr>
      <w:rPr>
        <w:rFonts w:ascii="Symbol" w:hAnsi="Symbol" w:hint="default"/>
      </w:rPr>
    </w:lvl>
    <w:lvl w:ilvl="7" w:tplc="04F20810" w:tentative="1">
      <w:start w:val="1"/>
      <w:numFmt w:val="bullet"/>
      <w:lvlText w:val="o"/>
      <w:lvlJc w:val="left"/>
      <w:pPr>
        <w:tabs>
          <w:tab w:val="num" w:pos="5820"/>
        </w:tabs>
        <w:ind w:left="5820" w:hanging="360"/>
      </w:pPr>
      <w:rPr>
        <w:rFonts w:ascii="Courier New" w:hAnsi="Courier New" w:cs="Courier New" w:hint="default"/>
      </w:rPr>
    </w:lvl>
    <w:lvl w:ilvl="8" w:tplc="B0B6B03E" w:tentative="1">
      <w:start w:val="1"/>
      <w:numFmt w:val="bullet"/>
      <w:lvlText w:val=""/>
      <w:lvlJc w:val="left"/>
      <w:pPr>
        <w:tabs>
          <w:tab w:val="num" w:pos="6540"/>
        </w:tabs>
        <w:ind w:left="6540" w:hanging="360"/>
      </w:pPr>
      <w:rPr>
        <w:rFonts w:ascii="Wingdings" w:hAnsi="Wingdings" w:hint="default"/>
      </w:rPr>
    </w:lvl>
  </w:abstractNum>
  <w:abstractNum w:abstractNumId="105" w15:restartNumberingAfterBreak="0">
    <w:nsid w:val="7F64035F"/>
    <w:multiLevelType w:val="hybridMultilevel"/>
    <w:tmpl w:val="E7B4918C"/>
    <w:lvl w:ilvl="0" w:tplc="040900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2258329">
    <w:abstractNumId w:val="39"/>
  </w:num>
  <w:num w:numId="2" w16cid:durableId="75981824">
    <w:abstractNumId w:val="54"/>
  </w:num>
  <w:num w:numId="3" w16cid:durableId="33821284">
    <w:abstractNumId w:val="24"/>
  </w:num>
  <w:num w:numId="4" w16cid:durableId="3863391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6207239">
    <w:abstractNumId w:val="10"/>
  </w:num>
  <w:num w:numId="6" w16cid:durableId="641690357">
    <w:abstractNumId w:val="8"/>
  </w:num>
  <w:num w:numId="7" w16cid:durableId="1251620124">
    <w:abstractNumId w:val="7"/>
  </w:num>
  <w:num w:numId="8" w16cid:durableId="769398447">
    <w:abstractNumId w:val="6"/>
  </w:num>
  <w:num w:numId="9" w16cid:durableId="1719544433">
    <w:abstractNumId w:val="5"/>
  </w:num>
  <w:num w:numId="10" w16cid:durableId="30541115">
    <w:abstractNumId w:val="9"/>
  </w:num>
  <w:num w:numId="11" w16cid:durableId="1482503520">
    <w:abstractNumId w:val="4"/>
  </w:num>
  <w:num w:numId="12" w16cid:durableId="2070954120">
    <w:abstractNumId w:val="3"/>
  </w:num>
  <w:num w:numId="13" w16cid:durableId="1398163811">
    <w:abstractNumId w:val="2"/>
  </w:num>
  <w:num w:numId="14" w16cid:durableId="1776904491">
    <w:abstractNumId w:val="1"/>
  </w:num>
  <w:num w:numId="15" w16cid:durableId="2084713608">
    <w:abstractNumId w:val="17"/>
  </w:num>
  <w:num w:numId="16" w16cid:durableId="1050493145">
    <w:abstractNumId w:val="37"/>
  </w:num>
  <w:num w:numId="17" w16cid:durableId="1612663336">
    <w:abstractNumId w:val="46"/>
  </w:num>
  <w:num w:numId="18" w16cid:durableId="1458640250">
    <w:abstractNumId w:val="81"/>
  </w:num>
  <w:num w:numId="19" w16cid:durableId="2080132078">
    <w:abstractNumId w:val="44"/>
  </w:num>
  <w:num w:numId="20" w16cid:durableId="1266302854">
    <w:abstractNumId w:val="64"/>
  </w:num>
  <w:num w:numId="21" w16cid:durableId="1094667662">
    <w:abstractNumId w:val="11"/>
  </w:num>
  <w:num w:numId="22" w16cid:durableId="1854764666">
    <w:abstractNumId w:val="52"/>
  </w:num>
  <w:num w:numId="23" w16cid:durableId="1339232184">
    <w:abstractNumId w:val="29"/>
  </w:num>
  <w:num w:numId="24" w16cid:durableId="283731439">
    <w:abstractNumId w:val="62"/>
  </w:num>
  <w:num w:numId="25" w16cid:durableId="1440180211">
    <w:abstractNumId w:val="59"/>
  </w:num>
  <w:num w:numId="26" w16cid:durableId="228198633">
    <w:abstractNumId w:val="84"/>
  </w:num>
  <w:num w:numId="27" w16cid:durableId="1134759914">
    <w:abstractNumId w:val="42"/>
  </w:num>
  <w:num w:numId="28" w16cid:durableId="360087413">
    <w:abstractNumId w:val="102"/>
  </w:num>
  <w:num w:numId="29" w16cid:durableId="420611476">
    <w:abstractNumId w:val="34"/>
  </w:num>
  <w:num w:numId="30" w16cid:durableId="718162754">
    <w:abstractNumId w:val="14"/>
  </w:num>
  <w:num w:numId="31" w16cid:durableId="288711529">
    <w:abstractNumId w:val="91"/>
  </w:num>
  <w:num w:numId="32" w16cid:durableId="194658897">
    <w:abstractNumId w:val="40"/>
  </w:num>
  <w:num w:numId="33" w16cid:durableId="1933657509">
    <w:abstractNumId w:val="73"/>
  </w:num>
  <w:num w:numId="34" w16cid:durableId="982730575">
    <w:abstractNumId w:val="60"/>
  </w:num>
  <w:num w:numId="35" w16cid:durableId="335158209">
    <w:abstractNumId w:val="56"/>
  </w:num>
  <w:num w:numId="36" w16cid:durableId="782959831">
    <w:abstractNumId w:val="31"/>
  </w:num>
  <w:num w:numId="37" w16cid:durableId="75590063">
    <w:abstractNumId w:val="66"/>
  </w:num>
  <w:num w:numId="38" w16cid:durableId="467161571">
    <w:abstractNumId w:val="69"/>
  </w:num>
  <w:num w:numId="39" w16cid:durableId="1653172123">
    <w:abstractNumId w:val="85"/>
  </w:num>
  <w:num w:numId="40" w16cid:durableId="1432235460">
    <w:abstractNumId w:val="70"/>
  </w:num>
  <w:num w:numId="41" w16cid:durableId="2088112548">
    <w:abstractNumId w:val="48"/>
  </w:num>
  <w:num w:numId="42" w16cid:durableId="102312915">
    <w:abstractNumId w:val="90"/>
  </w:num>
  <w:num w:numId="43" w16cid:durableId="497042324">
    <w:abstractNumId w:val="77"/>
  </w:num>
  <w:num w:numId="44" w16cid:durableId="1489977886">
    <w:abstractNumId w:val="83"/>
  </w:num>
  <w:num w:numId="45" w16cid:durableId="1230070798">
    <w:abstractNumId w:val="78"/>
  </w:num>
  <w:num w:numId="46" w16cid:durableId="1773278653">
    <w:abstractNumId w:val="38"/>
  </w:num>
  <w:num w:numId="47" w16cid:durableId="855581728">
    <w:abstractNumId w:val="53"/>
  </w:num>
  <w:num w:numId="48" w16cid:durableId="2067950546">
    <w:abstractNumId w:val="80"/>
  </w:num>
  <w:num w:numId="49" w16cid:durableId="1357610330">
    <w:abstractNumId w:val="19"/>
  </w:num>
  <w:num w:numId="50" w16cid:durableId="1094864774">
    <w:abstractNumId w:val="98"/>
  </w:num>
  <w:num w:numId="51" w16cid:durableId="2049066326">
    <w:abstractNumId w:val="76"/>
  </w:num>
  <w:num w:numId="52" w16cid:durableId="1310598923">
    <w:abstractNumId w:val="86"/>
  </w:num>
  <w:num w:numId="53" w16cid:durableId="2052418087">
    <w:abstractNumId w:val="88"/>
  </w:num>
  <w:num w:numId="54" w16cid:durableId="1599942723">
    <w:abstractNumId w:val="28"/>
  </w:num>
  <w:num w:numId="55" w16cid:durableId="180361835">
    <w:abstractNumId w:val="89"/>
  </w:num>
  <w:num w:numId="56" w16cid:durableId="690179970">
    <w:abstractNumId w:val="57"/>
  </w:num>
  <w:num w:numId="57" w16cid:durableId="398746342">
    <w:abstractNumId w:val="97"/>
  </w:num>
  <w:num w:numId="58" w16cid:durableId="423500594">
    <w:abstractNumId w:val="65"/>
  </w:num>
  <w:num w:numId="59" w16cid:durableId="1041976268">
    <w:abstractNumId w:val="33"/>
  </w:num>
  <w:num w:numId="60" w16cid:durableId="1918131603">
    <w:abstractNumId w:val="93"/>
  </w:num>
  <w:num w:numId="61" w16cid:durableId="40591180">
    <w:abstractNumId w:val="0"/>
  </w:num>
  <w:num w:numId="62" w16cid:durableId="1923643948">
    <w:abstractNumId w:val="21"/>
  </w:num>
  <w:num w:numId="63" w16cid:durableId="1067457120">
    <w:abstractNumId w:val="51"/>
  </w:num>
  <w:num w:numId="64" w16cid:durableId="7340544">
    <w:abstractNumId w:val="96"/>
  </w:num>
  <w:num w:numId="65" w16cid:durableId="1076392255">
    <w:abstractNumId w:val="16"/>
  </w:num>
  <w:num w:numId="66" w16cid:durableId="1529370470">
    <w:abstractNumId w:val="71"/>
  </w:num>
  <w:num w:numId="67" w16cid:durableId="955868162">
    <w:abstractNumId w:val="104"/>
  </w:num>
  <w:num w:numId="68" w16cid:durableId="213808954">
    <w:abstractNumId w:val="95"/>
  </w:num>
  <w:num w:numId="69" w16cid:durableId="44531106">
    <w:abstractNumId w:val="105"/>
  </w:num>
  <w:num w:numId="70" w16cid:durableId="324747500">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71727098">
    <w:abstractNumId w:val="30"/>
  </w:num>
  <w:num w:numId="72" w16cid:durableId="123352424">
    <w:abstractNumId w:val="50"/>
  </w:num>
  <w:num w:numId="73" w16cid:durableId="1456220010">
    <w:abstractNumId w:val="87"/>
  </w:num>
  <w:num w:numId="74" w16cid:durableId="1901599334">
    <w:abstractNumId w:val="101"/>
  </w:num>
  <w:num w:numId="75" w16cid:durableId="1281646244">
    <w:abstractNumId w:val="79"/>
  </w:num>
  <w:num w:numId="76" w16cid:durableId="296037377">
    <w:abstractNumId w:val="100"/>
  </w:num>
  <w:num w:numId="77" w16cid:durableId="495342400">
    <w:abstractNumId w:val="72"/>
  </w:num>
  <w:num w:numId="78" w16cid:durableId="536092309">
    <w:abstractNumId w:val="58"/>
  </w:num>
  <w:num w:numId="79" w16cid:durableId="876047347">
    <w:abstractNumId w:val="47"/>
  </w:num>
  <w:num w:numId="80" w16cid:durableId="1501853145">
    <w:abstractNumId w:val="92"/>
  </w:num>
  <w:num w:numId="81" w16cid:durableId="919022901">
    <w:abstractNumId w:val="26"/>
  </w:num>
  <w:num w:numId="82" w16cid:durableId="425342543">
    <w:abstractNumId w:val="13"/>
  </w:num>
  <w:num w:numId="83" w16cid:durableId="2020346544">
    <w:abstractNumId w:val="67"/>
  </w:num>
  <w:num w:numId="84" w16cid:durableId="1280918222">
    <w:abstractNumId w:val="63"/>
  </w:num>
  <w:num w:numId="85" w16cid:durableId="1053920">
    <w:abstractNumId w:val="41"/>
  </w:num>
  <w:num w:numId="86" w16cid:durableId="1230458677">
    <w:abstractNumId w:val="68"/>
  </w:num>
  <w:num w:numId="87" w16cid:durableId="495607771">
    <w:abstractNumId w:val="12"/>
  </w:num>
  <w:num w:numId="88" w16cid:durableId="1686402415">
    <w:abstractNumId w:val="82"/>
  </w:num>
  <w:num w:numId="89" w16cid:durableId="1219126355">
    <w:abstractNumId w:val="22"/>
  </w:num>
  <w:num w:numId="90" w16cid:durableId="2064477966">
    <w:abstractNumId w:val="45"/>
  </w:num>
  <w:num w:numId="91" w16cid:durableId="1244343047">
    <w:abstractNumId w:val="32"/>
  </w:num>
  <w:num w:numId="92" w16cid:durableId="962469068">
    <w:abstractNumId w:val="94"/>
  </w:num>
  <w:num w:numId="93" w16cid:durableId="1009403492">
    <w:abstractNumId w:val="15"/>
  </w:num>
  <w:num w:numId="94" w16cid:durableId="435105038">
    <w:abstractNumId w:val="43"/>
  </w:num>
  <w:num w:numId="95" w16cid:durableId="61954118">
    <w:abstractNumId w:val="74"/>
  </w:num>
  <w:num w:numId="96" w16cid:durableId="1860654575">
    <w:abstractNumId w:val="27"/>
  </w:num>
  <w:num w:numId="97" w16cid:durableId="1792283204">
    <w:abstractNumId w:val="103"/>
  </w:num>
  <w:num w:numId="98" w16cid:durableId="551382187">
    <w:abstractNumId w:val="55"/>
  </w:num>
  <w:num w:numId="99" w16cid:durableId="126091923">
    <w:abstractNumId w:val="99"/>
  </w:num>
  <w:num w:numId="100" w16cid:durableId="85076461">
    <w:abstractNumId w:val="49"/>
  </w:num>
  <w:num w:numId="101" w16cid:durableId="148712754">
    <w:abstractNumId w:val="36"/>
  </w:num>
  <w:num w:numId="102" w16cid:durableId="1560824257">
    <w:abstractNumId w:val="18"/>
  </w:num>
  <w:num w:numId="103" w16cid:durableId="1885095174">
    <w:abstractNumId w:val="20"/>
  </w:num>
  <w:num w:numId="104" w16cid:durableId="885725512">
    <w:abstractNumId w:val="23"/>
  </w:num>
  <w:num w:numId="105" w16cid:durableId="1796363557">
    <w:abstractNumId w:val="25"/>
  </w:num>
  <w:num w:numId="106" w16cid:durableId="2137553751">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584"/>
  <w:drawingGridVerticalOrigin w:val="187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0D1"/>
    <w:rsid w:val="000009AA"/>
    <w:rsid w:val="000009F4"/>
    <w:rsid w:val="000010E6"/>
    <w:rsid w:val="000011A5"/>
    <w:rsid w:val="000025B5"/>
    <w:rsid w:val="00002EA1"/>
    <w:rsid w:val="000053C9"/>
    <w:rsid w:val="00005B4F"/>
    <w:rsid w:val="00007C1B"/>
    <w:rsid w:val="00010A30"/>
    <w:rsid w:val="000113F2"/>
    <w:rsid w:val="00013827"/>
    <w:rsid w:val="00014E0F"/>
    <w:rsid w:val="000154BD"/>
    <w:rsid w:val="00015A7F"/>
    <w:rsid w:val="00016906"/>
    <w:rsid w:val="00016D07"/>
    <w:rsid w:val="000215F7"/>
    <w:rsid w:val="00021DD1"/>
    <w:rsid w:val="00022962"/>
    <w:rsid w:val="00022B51"/>
    <w:rsid w:val="000232D2"/>
    <w:rsid w:val="000232FA"/>
    <w:rsid w:val="0002389E"/>
    <w:rsid w:val="00023AF9"/>
    <w:rsid w:val="00024202"/>
    <w:rsid w:val="0002555E"/>
    <w:rsid w:val="00025DB2"/>
    <w:rsid w:val="0002754D"/>
    <w:rsid w:val="00027F77"/>
    <w:rsid w:val="000304DB"/>
    <w:rsid w:val="00030BA5"/>
    <w:rsid w:val="000314BA"/>
    <w:rsid w:val="00031D28"/>
    <w:rsid w:val="0003200B"/>
    <w:rsid w:val="000331F4"/>
    <w:rsid w:val="00033F0C"/>
    <w:rsid w:val="000340EC"/>
    <w:rsid w:val="00035381"/>
    <w:rsid w:val="000353D3"/>
    <w:rsid w:val="00035635"/>
    <w:rsid w:val="00036DBC"/>
    <w:rsid w:val="00037316"/>
    <w:rsid w:val="000377EF"/>
    <w:rsid w:val="00041294"/>
    <w:rsid w:val="0004244F"/>
    <w:rsid w:val="000446D7"/>
    <w:rsid w:val="00044A4E"/>
    <w:rsid w:val="00044F83"/>
    <w:rsid w:val="00046676"/>
    <w:rsid w:val="00046CC4"/>
    <w:rsid w:val="00046F32"/>
    <w:rsid w:val="0004717E"/>
    <w:rsid w:val="00047F1E"/>
    <w:rsid w:val="0005000B"/>
    <w:rsid w:val="00050528"/>
    <w:rsid w:val="00050BF8"/>
    <w:rsid w:val="00052E55"/>
    <w:rsid w:val="00052F83"/>
    <w:rsid w:val="00053D65"/>
    <w:rsid w:val="000554F1"/>
    <w:rsid w:val="0005629A"/>
    <w:rsid w:val="0005743B"/>
    <w:rsid w:val="0005760B"/>
    <w:rsid w:val="000579C6"/>
    <w:rsid w:val="000609D4"/>
    <w:rsid w:val="00061292"/>
    <w:rsid w:val="00064286"/>
    <w:rsid w:val="000642EF"/>
    <w:rsid w:val="0006452C"/>
    <w:rsid w:val="00064B05"/>
    <w:rsid w:val="00064BF8"/>
    <w:rsid w:val="00065E88"/>
    <w:rsid w:val="000670B9"/>
    <w:rsid w:val="00070D49"/>
    <w:rsid w:val="0007158C"/>
    <w:rsid w:val="0007185C"/>
    <w:rsid w:val="000736CB"/>
    <w:rsid w:val="00073B9F"/>
    <w:rsid w:val="0007534B"/>
    <w:rsid w:val="00075824"/>
    <w:rsid w:val="0007597B"/>
    <w:rsid w:val="00075C40"/>
    <w:rsid w:val="00082C36"/>
    <w:rsid w:val="0008314F"/>
    <w:rsid w:val="00084BD0"/>
    <w:rsid w:val="00084DCC"/>
    <w:rsid w:val="00085E10"/>
    <w:rsid w:val="0008658D"/>
    <w:rsid w:val="00086C45"/>
    <w:rsid w:val="00087E78"/>
    <w:rsid w:val="00087FCF"/>
    <w:rsid w:val="000902AB"/>
    <w:rsid w:val="000909BB"/>
    <w:rsid w:val="00090A06"/>
    <w:rsid w:val="00092715"/>
    <w:rsid w:val="00093343"/>
    <w:rsid w:val="00093574"/>
    <w:rsid w:val="00093A56"/>
    <w:rsid w:val="00094F23"/>
    <w:rsid w:val="00095C1E"/>
    <w:rsid w:val="00095E64"/>
    <w:rsid w:val="000960F5"/>
    <w:rsid w:val="000972C6"/>
    <w:rsid w:val="00097C9C"/>
    <w:rsid w:val="000A004C"/>
    <w:rsid w:val="000A092A"/>
    <w:rsid w:val="000A1642"/>
    <w:rsid w:val="000A1A50"/>
    <w:rsid w:val="000A252D"/>
    <w:rsid w:val="000A3106"/>
    <w:rsid w:val="000A36EC"/>
    <w:rsid w:val="000A4D92"/>
    <w:rsid w:val="000A54A7"/>
    <w:rsid w:val="000A57E5"/>
    <w:rsid w:val="000A5DF0"/>
    <w:rsid w:val="000A5EF5"/>
    <w:rsid w:val="000A67D2"/>
    <w:rsid w:val="000A6CDC"/>
    <w:rsid w:val="000A70B0"/>
    <w:rsid w:val="000A7463"/>
    <w:rsid w:val="000A7EA5"/>
    <w:rsid w:val="000B03A4"/>
    <w:rsid w:val="000B0DFA"/>
    <w:rsid w:val="000B18AA"/>
    <w:rsid w:val="000B1B15"/>
    <w:rsid w:val="000B4229"/>
    <w:rsid w:val="000B480B"/>
    <w:rsid w:val="000B5698"/>
    <w:rsid w:val="000B6170"/>
    <w:rsid w:val="000B6C22"/>
    <w:rsid w:val="000B777B"/>
    <w:rsid w:val="000C0A18"/>
    <w:rsid w:val="000C1A80"/>
    <w:rsid w:val="000C1B2C"/>
    <w:rsid w:val="000C1D0D"/>
    <w:rsid w:val="000C2648"/>
    <w:rsid w:val="000C26BF"/>
    <w:rsid w:val="000C2E3A"/>
    <w:rsid w:val="000C33DF"/>
    <w:rsid w:val="000C477A"/>
    <w:rsid w:val="000C47CF"/>
    <w:rsid w:val="000C5359"/>
    <w:rsid w:val="000C5881"/>
    <w:rsid w:val="000C6271"/>
    <w:rsid w:val="000C6FA3"/>
    <w:rsid w:val="000D0415"/>
    <w:rsid w:val="000D0D89"/>
    <w:rsid w:val="000D1287"/>
    <w:rsid w:val="000D2DED"/>
    <w:rsid w:val="000D4EFF"/>
    <w:rsid w:val="000D5AEA"/>
    <w:rsid w:val="000D6B1F"/>
    <w:rsid w:val="000D714B"/>
    <w:rsid w:val="000D7738"/>
    <w:rsid w:val="000E03B7"/>
    <w:rsid w:val="000E040C"/>
    <w:rsid w:val="000E1267"/>
    <w:rsid w:val="000E2496"/>
    <w:rsid w:val="000E2947"/>
    <w:rsid w:val="000E402C"/>
    <w:rsid w:val="000E5AAB"/>
    <w:rsid w:val="000E62C1"/>
    <w:rsid w:val="000E641D"/>
    <w:rsid w:val="000E6D22"/>
    <w:rsid w:val="000E73FF"/>
    <w:rsid w:val="000E7699"/>
    <w:rsid w:val="000E7EBE"/>
    <w:rsid w:val="000F0DDD"/>
    <w:rsid w:val="000F2ADF"/>
    <w:rsid w:val="000F3DFB"/>
    <w:rsid w:val="000F42C6"/>
    <w:rsid w:val="000F45AB"/>
    <w:rsid w:val="000F4639"/>
    <w:rsid w:val="000F636E"/>
    <w:rsid w:val="000F68F3"/>
    <w:rsid w:val="000F6DC2"/>
    <w:rsid w:val="00101EF6"/>
    <w:rsid w:val="00102685"/>
    <w:rsid w:val="001031C6"/>
    <w:rsid w:val="001039B7"/>
    <w:rsid w:val="00104D69"/>
    <w:rsid w:val="00105381"/>
    <w:rsid w:val="00105640"/>
    <w:rsid w:val="00105682"/>
    <w:rsid w:val="00105761"/>
    <w:rsid w:val="00105FA4"/>
    <w:rsid w:val="00106AF2"/>
    <w:rsid w:val="00107A4D"/>
    <w:rsid w:val="001103F0"/>
    <w:rsid w:val="00110554"/>
    <w:rsid w:val="00111018"/>
    <w:rsid w:val="001116D1"/>
    <w:rsid w:val="00114E40"/>
    <w:rsid w:val="0011546B"/>
    <w:rsid w:val="00115FD6"/>
    <w:rsid w:val="00116201"/>
    <w:rsid w:val="00116286"/>
    <w:rsid w:val="001227C4"/>
    <w:rsid w:val="00122942"/>
    <w:rsid w:val="00123C98"/>
    <w:rsid w:val="00124983"/>
    <w:rsid w:val="001263D7"/>
    <w:rsid w:val="001266FD"/>
    <w:rsid w:val="001272A1"/>
    <w:rsid w:val="00127713"/>
    <w:rsid w:val="00130280"/>
    <w:rsid w:val="00130437"/>
    <w:rsid w:val="00130BA8"/>
    <w:rsid w:val="00133203"/>
    <w:rsid w:val="00133A6C"/>
    <w:rsid w:val="0013445E"/>
    <w:rsid w:val="001359A5"/>
    <w:rsid w:val="00135C5F"/>
    <w:rsid w:val="00135FBD"/>
    <w:rsid w:val="0014053C"/>
    <w:rsid w:val="00140B56"/>
    <w:rsid w:val="00140C7B"/>
    <w:rsid w:val="0014246D"/>
    <w:rsid w:val="001425D3"/>
    <w:rsid w:val="00142C23"/>
    <w:rsid w:val="001445A7"/>
    <w:rsid w:val="00144F8F"/>
    <w:rsid w:val="00145183"/>
    <w:rsid w:val="00145938"/>
    <w:rsid w:val="00150E2F"/>
    <w:rsid w:val="0015235C"/>
    <w:rsid w:val="0015243B"/>
    <w:rsid w:val="00152E8E"/>
    <w:rsid w:val="00153D44"/>
    <w:rsid w:val="0015488D"/>
    <w:rsid w:val="00154A53"/>
    <w:rsid w:val="00155ABE"/>
    <w:rsid w:val="001566DD"/>
    <w:rsid w:val="0015751D"/>
    <w:rsid w:val="00161471"/>
    <w:rsid w:val="00163331"/>
    <w:rsid w:val="00163988"/>
    <w:rsid w:val="00163AEA"/>
    <w:rsid w:val="001649FE"/>
    <w:rsid w:val="001653B3"/>
    <w:rsid w:val="00166DCE"/>
    <w:rsid w:val="00167607"/>
    <w:rsid w:val="0016773F"/>
    <w:rsid w:val="00167A5C"/>
    <w:rsid w:val="0017012E"/>
    <w:rsid w:val="00170E91"/>
    <w:rsid w:val="001720BC"/>
    <w:rsid w:val="00172E27"/>
    <w:rsid w:val="001749EE"/>
    <w:rsid w:val="00174ABC"/>
    <w:rsid w:val="00175890"/>
    <w:rsid w:val="001765A2"/>
    <w:rsid w:val="00176A15"/>
    <w:rsid w:val="00176D17"/>
    <w:rsid w:val="001773EB"/>
    <w:rsid w:val="00177620"/>
    <w:rsid w:val="0018011D"/>
    <w:rsid w:val="00182711"/>
    <w:rsid w:val="00183373"/>
    <w:rsid w:val="001848BE"/>
    <w:rsid w:val="001850D3"/>
    <w:rsid w:val="00185FC6"/>
    <w:rsid w:val="00185FF1"/>
    <w:rsid w:val="00186309"/>
    <w:rsid w:val="00186365"/>
    <w:rsid w:val="0019000B"/>
    <w:rsid w:val="00190DF8"/>
    <w:rsid w:val="00192082"/>
    <w:rsid w:val="001921D3"/>
    <w:rsid w:val="001923BA"/>
    <w:rsid w:val="00193310"/>
    <w:rsid w:val="00193828"/>
    <w:rsid w:val="00193E35"/>
    <w:rsid w:val="00194B02"/>
    <w:rsid w:val="00195A81"/>
    <w:rsid w:val="001972F5"/>
    <w:rsid w:val="001975EB"/>
    <w:rsid w:val="0019796A"/>
    <w:rsid w:val="00197C86"/>
    <w:rsid w:val="001A0462"/>
    <w:rsid w:val="001A0542"/>
    <w:rsid w:val="001A0645"/>
    <w:rsid w:val="001A0A6A"/>
    <w:rsid w:val="001A1DD6"/>
    <w:rsid w:val="001A2432"/>
    <w:rsid w:val="001A33FA"/>
    <w:rsid w:val="001A4CE5"/>
    <w:rsid w:val="001A4D03"/>
    <w:rsid w:val="001A5042"/>
    <w:rsid w:val="001A59E8"/>
    <w:rsid w:val="001A6CD0"/>
    <w:rsid w:val="001A7B00"/>
    <w:rsid w:val="001B00B1"/>
    <w:rsid w:val="001B03AC"/>
    <w:rsid w:val="001B1C66"/>
    <w:rsid w:val="001B27CB"/>
    <w:rsid w:val="001B29F6"/>
    <w:rsid w:val="001B4038"/>
    <w:rsid w:val="001B6A5C"/>
    <w:rsid w:val="001C010F"/>
    <w:rsid w:val="001C0138"/>
    <w:rsid w:val="001C09A0"/>
    <w:rsid w:val="001C0BF2"/>
    <w:rsid w:val="001C0D7A"/>
    <w:rsid w:val="001C19E7"/>
    <w:rsid w:val="001C22EA"/>
    <w:rsid w:val="001C240E"/>
    <w:rsid w:val="001C2528"/>
    <w:rsid w:val="001C26E9"/>
    <w:rsid w:val="001C3984"/>
    <w:rsid w:val="001C4101"/>
    <w:rsid w:val="001C52D5"/>
    <w:rsid w:val="001C58E2"/>
    <w:rsid w:val="001C71B2"/>
    <w:rsid w:val="001D04C4"/>
    <w:rsid w:val="001D06AD"/>
    <w:rsid w:val="001D0847"/>
    <w:rsid w:val="001D0F2F"/>
    <w:rsid w:val="001D3638"/>
    <w:rsid w:val="001D3764"/>
    <w:rsid w:val="001D4013"/>
    <w:rsid w:val="001D44AF"/>
    <w:rsid w:val="001D5A55"/>
    <w:rsid w:val="001D5AB6"/>
    <w:rsid w:val="001D7472"/>
    <w:rsid w:val="001E15A0"/>
    <w:rsid w:val="001E21B7"/>
    <w:rsid w:val="001E2638"/>
    <w:rsid w:val="001E32A6"/>
    <w:rsid w:val="001E4005"/>
    <w:rsid w:val="001E45E6"/>
    <w:rsid w:val="001E4AAA"/>
    <w:rsid w:val="001E4E2B"/>
    <w:rsid w:val="001E5A0E"/>
    <w:rsid w:val="001E5E94"/>
    <w:rsid w:val="001E6884"/>
    <w:rsid w:val="001E6C7B"/>
    <w:rsid w:val="001E6F18"/>
    <w:rsid w:val="001E7C54"/>
    <w:rsid w:val="001E7EA4"/>
    <w:rsid w:val="001F04A5"/>
    <w:rsid w:val="001F10D2"/>
    <w:rsid w:val="001F13C9"/>
    <w:rsid w:val="001F2CEE"/>
    <w:rsid w:val="001F2D57"/>
    <w:rsid w:val="001F6031"/>
    <w:rsid w:val="001F6CB7"/>
    <w:rsid w:val="001F70E0"/>
    <w:rsid w:val="001F7F87"/>
    <w:rsid w:val="00202014"/>
    <w:rsid w:val="0020256E"/>
    <w:rsid w:val="002025E8"/>
    <w:rsid w:val="002029FE"/>
    <w:rsid w:val="00202AC6"/>
    <w:rsid w:val="00202F55"/>
    <w:rsid w:val="00203F9A"/>
    <w:rsid w:val="00203FD5"/>
    <w:rsid w:val="002042C1"/>
    <w:rsid w:val="00204ED5"/>
    <w:rsid w:val="0020522E"/>
    <w:rsid w:val="002055BD"/>
    <w:rsid w:val="002056AA"/>
    <w:rsid w:val="0020610E"/>
    <w:rsid w:val="002062E6"/>
    <w:rsid w:val="0020684C"/>
    <w:rsid w:val="00206ABE"/>
    <w:rsid w:val="00206EDC"/>
    <w:rsid w:val="0020731D"/>
    <w:rsid w:val="00207C07"/>
    <w:rsid w:val="00207CE1"/>
    <w:rsid w:val="00207E80"/>
    <w:rsid w:val="00210C22"/>
    <w:rsid w:val="002118E7"/>
    <w:rsid w:val="00211A46"/>
    <w:rsid w:val="00213AA8"/>
    <w:rsid w:val="00214498"/>
    <w:rsid w:val="00214B96"/>
    <w:rsid w:val="002166DA"/>
    <w:rsid w:val="00216E71"/>
    <w:rsid w:val="002176A5"/>
    <w:rsid w:val="00220452"/>
    <w:rsid w:val="00220531"/>
    <w:rsid w:val="0022188B"/>
    <w:rsid w:val="00226059"/>
    <w:rsid w:val="00226890"/>
    <w:rsid w:val="0023371D"/>
    <w:rsid w:val="0023540C"/>
    <w:rsid w:val="00235700"/>
    <w:rsid w:val="00236203"/>
    <w:rsid w:val="002367ED"/>
    <w:rsid w:val="00237E9E"/>
    <w:rsid w:val="00240032"/>
    <w:rsid w:val="00240042"/>
    <w:rsid w:val="00240EA3"/>
    <w:rsid w:val="00241AC9"/>
    <w:rsid w:val="00241D27"/>
    <w:rsid w:val="00241E67"/>
    <w:rsid w:val="0024334A"/>
    <w:rsid w:val="00245A5A"/>
    <w:rsid w:val="00245C8D"/>
    <w:rsid w:val="00246925"/>
    <w:rsid w:val="00246B7E"/>
    <w:rsid w:val="0024779C"/>
    <w:rsid w:val="002479C1"/>
    <w:rsid w:val="00250202"/>
    <w:rsid w:val="00250C8D"/>
    <w:rsid w:val="00250D21"/>
    <w:rsid w:val="002514E3"/>
    <w:rsid w:val="00251850"/>
    <w:rsid w:val="00252038"/>
    <w:rsid w:val="00252B26"/>
    <w:rsid w:val="0025763D"/>
    <w:rsid w:val="002615CE"/>
    <w:rsid w:val="00261F26"/>
    <w:rsid w:val="0026209B"/>
    <w:rsid w:val="00262230"/>
    <w:rsid w:val="00262874"/>
    <w:rsid w:val="00265324"/>
    <w:rsid w:val="002663BB"/>
    <w:rsid w:val="00267133"/>
    <w:rsid w:val="00267665"/>
    <w:rsid w:val="002705ED"/>
    <w:rsid w:val="00270E6B"/>
    <w:rsid w:val="00270EF6"/>
    <w:rsid w:val="00273279"/>
    <w:rsid w:val="00274AFC"/>
    <w:rsid w:val="00274B36"/>
    <w:rsid w:val="00274B9D"/>
    <w:rsid w:val="00274BEF"/>
    <w:rsid w:val="002754D0"/>
    <w:rsid w:val="00275937"/>
    <w:rsid w:val="00275A16"/>
    <w:rsid w:val="00276E39"/>
    <w:rsid w:val="00277539"/>
    <w:rsid w:val="002804D5"/>
    <w:rsid w:val="00281A62"/>
    <w:rsid w:val="00281E7C"/>
    <w:rsid w:val="00281EC3"/>
    <w:rsid w:val="002829A7"/>
    <w:rsid w:val="00282A05"/>
    <w:rsid w:val="00282A65"/>
    <w:rsid w:val="00283016"/>
    <w:rsid w:val="0028318F"/>
    <w:rsid w:val="00283BF5"/>
    <w:rsid w:val="002849CC"/>
    <w:rsid w:val="00284CD8"/>
    <w:rsid w:val="00285C89"/>
    <w:rsid w:val="00287252"/>
    <w:rsid w:val="00287284"/>
    <w:rsid w:val="00287569"/>
    <w:rsid w:val="00287730"/>
    <w:rsid w:val="0028786A"/>
    <w:rsid w:val="00287AE0"/>
    <w:rsid w:val="0029102F"/>
    <w:rsid w:val="0029217B"/>
    <w:rsid w:val="00293B43"/>
    <w:rsid w:val="0029467B"/>
    <w:rsid w:val="002949BC"/>
    <w:rsid w:val="002954E5"/>
    <w:rsid w:val="00295B00"/>
    <w:rsid w:val="00297BD3"/>
    <w:rsid w:val="00297F88"/>
    <w:rsid w:val="002A153A"/>
    <w:rsid w:val="002A1860"/>
    <w:rsid w:val="002A30AD"/>
    <w:rsid w:val="002A3519"/>
    <w:rsid w:val="002A4F55"/>
    <w:rsid w:val="002A6579"/>
    <w:rsid w:val="002A680B"/>
    <w:rsid w:val="002A6979"/>
    <w:rsid w:val="002A76B1"/>
    <w:rsid w:val="002B0CB6"/>
    <w:rsid w:val="002B1AFB"/>
    <w:rsid w:val="002B3918"/>
    <w:rsid w:val="002B45F5"/>
    <w:rsid w:val="002B4743"/>
    <w:rsid w:val="002B5CFF"/>
    <w:rsid w:val="002B626E"/>
    <w:rsid w:val="002B7379"/>
    <w:rsid w:val="002B7BA6"/>
    <w:rsid w:val="002C24BA"/>
    <w:rsid w:val="002C2F4C"/>
    <w:rsid w:val="002C376A"/>
    <w:rsid w:val="002C701D"/>
    <w:rsid w:val="002C7436"/>
    <w:rsid w:val="002C7618"/>
    <w:rsid w:val="002C7ED2"/>
    <w:rsid w:val="002D0B77"/>
    <w:rsid w:val="002D1BA3"/>
    <w:rsid w:val="002D1F86"/>
    <w:rsid w:val="002D2148"/>
    <w:rsid w:val="002D44AA"/>
    <w:rsid w:val="002D4DF3"/>
    <w:rsid w:val="002D5C26"/>
    <w:rsid w:val="002D5D90"/>
    <w:rsid w:val="002D6418"/>
    <w:rsid w:val="002D7985"/>
    <w:rsid w:val="002D7B99"/>
    <w:rsid w:val="002E023C"/>
    <w:rsid w:val="002E03CA"/>
    <w:rsid w:val="002E177D"/>
    <w:rsid w:val="002E1ED4"/>
    <w:rsid w:val="002E2C30"/>
    <w:rsid w:val="002E2E0C"/>
    <w:rsid w:val="002E3ED9"/>
    <w:rsid w:val="002E5A0A"/>
    <w:rsid w:val="002E5ABB"/>
    <w:rsid w:val="002E6171"/>
    <w:rsid w:val="002E63A6"/>
    <w:rsid w:val="002E689C"/>
    <w:rsid w:val="002F09E8"/>
    <w:rsid w:val="002F0B34"/>
    <w:rsid w:val="002F22D4"/>
    <w:rsid w:val="002F23BB"/>
    <w:rsid w:val="002F3EAB"/>
    <w:rsid w:val="002F4CE9"/>
    <w:rsid w:val="002F5697"/>
    <w:rsid w:val="002F5B1B"/>
    <w:rsid w:val="002F65D6"/>
    <w:rsid w:val="002F71AF"/>
    <w:rsid w:val="002F77EC"/>
    <w:rsid w:val="00300ED1"/>
    <w:rsid w:val="00301B57"/>
    <w:rsid w:val="00301B5B"/>
    <w:rsid w:val="00301E9C"/>
    <w:rsid w:val="0030226D"/>
    <w:rsid w:val="003022E6"/>
    <w:rsid w:val="00303854"/>
    <w:rsid w:val="003045E8"/>
    <w:rsid w:val="00305704"/>
    <w:rsid w:val="0030603C"/>
    <w:rsid w:val="00306D5B"/>
    <w:rsid w:val="00306E18"/>
    <w:rsid w:val="003079F0"/>
    <w:rsid w:val="0031079C"/>
    <w:rsid w:val="003114B0"/>
    <w:rsid w:val="0031187A"/>
    <w:rsid w:val="003118C9"/>
    <w:rsid w:val="00311900"/>
    <w:rsid w:val="00311A4A"/>
    <w:rsid w:val="00311C4F"/>
    <w:rsid w:val="0031242A"/>
    <w:rsid w:val="00314C26"/>
    <w:rsid w:val="00315C3E"/>
    <w:rsid w:val="00315DF0"/>
    <w:rsid w:val="00316239"/>
    <w:rsid w:val="00316730"/>
    <w:rsid w:val="003179BB"/>
    <w:rsid w:val="00320A08"/>
    <w:rsid w:val="00320A27"/>
    <w:rsid w:val="003229AA"/>
    <w:rsid w:val="00323CFD"/>
    <w:rsid w:val="0032456E"/>
    <w:rsid w:val="00325859"/>
    <w:rsid w:val="00325CAD"/>
    <w:rsid w:val="00326A37"/>
    <w:rsid w:val="003278AC"/>
    <w:rsid w:val="00330C55"/>
    <w:rsid w:val="003324FC"/>
    <w:rsid w:val="003339CE"/>
    <w:rsid w:val="003344D6"/>
    <w:rsid w:val="003364B8"/>
    <w:rsid w:val="003375D8"/>
    <w:rsid w:val="00337AE5"/>
    <w:rsid w:val="00337B05"/>
    <w:rsid w:val="003413AC"/>
    <w:rsid w:val="00341B19"/>
    <w:rsid w:val="003423EF"/>
    <w:rsid w:val="00342AD2"/>
    <w:rsid w:val="003434C2"/>
    <w:rsid w:val="003438EA"/>
    <w:rsid w:val="00344A84"/>
    <w:rsid w:val="00344EA7"/>
    <w:rsid w:val="00344EEB"/>
    <w:rsid w:val="0034529D"/>
    <w:rsid w:val="00346662"/>
    <w:rsid w:val="00346C2C"/>
    <w:rsid w:val="00350E8E"/>
    <w:rsid w:val="003520F1"/>
    <w:rsid w:val="003527AB"/>
    <w:rsid w:val="00353280"/>
    <w:rsid w:val="003547C3"/>
    <w:rsid w:val="00354BE4"/>
    <w:rsid w:val="00354CE3"/>
    <w:rsid w:val="0035541F"/>
    <w:rsid w:val="0035544E"/>
    <w:rsid w:val="00355F07"/>
    <w:rsid w:val="00356346"/>
    <w:rsid w:val="00356424"/>
    <w:rsid w:val="003565BD"/>
    <w:rsid w:val="0035687C"/>
    <w:rsid w:val="003571CD"/>
    <w:rsid w:val="003572AC"/>
    <w:rsid w:val="003620C1"/>
    <w:rsid w:val="00362BDA"/>
    <w:rsid w:val="00363638"/>
    <w:rsid w:val="00363E22"/>
    <w:rsid w:val="00363F36"/>
    <w:rsid w:val="00364342"/>
    <w:rsid w:val="00365546"/>
    <w:rsid w:val="00366212"/>
    <w:rsid w:val="00367A16"/>
    <w:rsid w:val="00367E02"/>
    <w:rsid w:val="00370629"/>
    <w:rsid w:val="003725AE"/>
    <w:rsid w:val="0037300C"/>
    <w:rsid w:val="00373502"/>
    <w:rsid w:val="0037360B"/>
    <w:rsid w:val="00373B3E"/>
    <w:rsid w:val="00373C50"/>
    <w:rsid w:val="00374BEF"/>
    <w:rsid w:val="00375103"/>
    <w:rsid w:val="00376C1D"/>
    <w:rsid w:val="00376E3A"/>
    <w:rsid w:val="00381869"/>
    <w:rsid w:val="00383360"/>
    <w:rsid w:val="00385A10"/>
    <w:rsid w:val="00386C5E"/>
    <w:rsid w:val="0038706F"/>
    <w:rsid w:val="00387EB8"/>
    <w:rsid w:val="00390EB1"/>
    <w:rsid w:val="0039257B"/>
    <w:rsid w:val="00392D7A"/>
    <w:rsid w:val="00393606"/>
    <w:rsid w:val="0039406B"/>
    <w:rsid w:val="003951F5"/>
    <w:rsid w:val="00396407"/>
    <w:rsid w:val="003967E3"/>
    <w:rsid w:val="00397D11"/>
    <w:rsid w:val="003A0215"/>
    <w:rsid w:val="003A06FE"/>
    <w:rsid w:val="003A0911"/>
    <w:rsid w:val="003A0981"/>
    <w:rsid w:val="003A0DDA"/>
    <w:rsid w:val="003A0E99"/>
    <w:rsid w:val="003A0F84"/>
    <w:rsid w:val="003A102D"/>
    <w:rsid w:val="003A1E90"/>
    <w:rsid w:val="003A3B23"/>
    <w:rsid w:val="003A3DF7"/>
    <w:rsid w:val="003A56A2"/>
    <w:rsid w:val="003A5783"/>
    <w:rsid w:val="003A6285"/>
    <w:rsid w:val="003A64C4"/>
    <w:rsid w:val="003A739D"/>
    <w:rsid w:val="003A7838"/>
    <w:rsid w:val="003B006D"/>
    <w:rsid w:val="003B058F"/>
    <w:rsid w:val="003B0E37"/>
    <w:rsid w:val="003B1735"/>
    <w:rsid w:val="003B1A50"/>
    <w:rsid w:val="003B3C3B"/>
    <w:rsid w:val="003B5417"/>
    <w:rsid w:val="003B629E"/>
    <w:rsid w:val="003B65AB"/>
    <w:rsid w:val="003B725A"/>
    <w:rsid w:val="003C0367"/>
    <w:rsid w:val="003C0957"/>
    <w:rsid w:val="003C0CDE"/>
    <w:rsid w:val="003C131E"/>
    <w:rsid w:val="003C1655"/>
    <w:rsid w:val="003C1684"/>
    <w:rsid w:val="003C1A2D"/>
    <w:rsid w:val="003C280D"/>
    <w:rsid w:val="003C3008"/>
    <w:rsid w:val="003C6055"/>
    <w:rsid w:val="003C6599"/>
    <w:rsid w:val="003D0BF4"/>
    <w:rsid w:val="003D0FF3"/>
    <w:rsid w:val="003D1BBE"/>
    <w:rsid w:val="003D243E"/>
    <w:rsid w:val="003D2E86"/>
    <w:rsid w:val="003D2EFC"/>
    <w:rsid w:val="003D4AD7"/>
    <w:rsid w:val="003D6E5C"/>
    <w:rsid w:val="003D7016"/>
    <w:rsid w:val="003D713F"/>
    <w:rsid w:val="003E14EA"/>
    <w:rsid w:val="003E19AB"/>
    <w:rsid w:val="003E2119"/>
    <w:rsid w:val="003E22F4"/>
    <w:rsid w:val="003E2734"/>
    <w:rsid w:val="003E4077"/>
    <w:rsid w:val="003E4A40"/>
    <w:rsid w:val="003E4C11"/>
    <w:rsid w:val="003E5BBC"/>
    <w:rsid w:val="003E5ED5"/>
    <w:rsid w:val="003E6098"/>
    <w:rsid w:val="003F07D1"/>
    <w:rsid w:val="003F0D4D"/>
    <w:rsid w:val="003F1666"/>
    <w:rsid w:val="003F1871"/>
    <w:rsid w:val="003F1E8F"/>
    <w:rsid w:val="003F1FDA"/>
    <w:rsid w:val="003F2CE5"/>
    <w:rsid w:val="003F370A"/>
    <w:rsid w:val="003F3E55"/>
    <w:rsid w:val="003F4827"/>
    <w:rsid w:val="003F4AB0"/>
    <w:rsid w:val="003F5277"/>
    <w:rsid w:val="003F5A32"/>
    <w:rsid w:val="003F7595"/>
    <w:rsid w:val="003F75AC"/>
    <w:rsid w:val="004024CE"/>
    <w:rsid w:val="00402912"/>
    <w:rsid w:val="0040397A"/>
    <w:rsid w:val="00403A89"/>
    <w:rsid w:val="004041BC"/>
    <w:rsid w:val="0040517B"/>
    <w:rsid w:val="00405F50"/>
    <w:rsid w:val="0040641D"/>
    <w:rsid w:val="0040653B"/>
    <w:rsid w:val="00406D8C"/>
    <w:rsid w:val="0040707A"/>
    <w:rsid w:val="00410B9A"/>
    <w:rsid w:val="00410D90"/>
    <w:rsid w:val="00412905"/>
    <w:rsid w:val="00412A9B"/>
    <w:rsid w:val="00413FF8"/>
    <w:rsid w:val="00414E2B"/>
    <w:rsid w:val="004162D3"/>
    <w:rsid w:val="00416374"/>
    <w:rsid w:val="0041672B"/>
    <w:rsid w:val="00416CEF"/>
    <w:rsid w:val="00416F8B"/>
    <w:rsid w:val="00417089"/>
    <w:rsid w:val="00420217"/>
    <w:rsid w:val="004224C5"/>
    <w:rsid w:val="0042259D"/>
    <w:rsid w:val="00422B7C"/>
    <w:rsid w:val="004233CC"/>
    <w:rsid w:val="00424088"/>
    <w:rsid w:val="004241BD"/>
    <w:rsid w:val="00425406"/>
    <w:rsid w:val="00425862"/>
    <w:rsid w:val="0042705D"/>
    <w:rsid w:val="00427DA0"/>
    <w:rsid w:val="0043016C"/>
    <w:rsid w:val="0043029D"/>
    <w:rsid w:val="004314F7"/>
    <w:rsid w:val="0043303B"/>
    <w:rsid w:val="0043321F"/>
    <w:rsid w:val="004333CD"/>
    <w:rsid w:val="00433614"/>
    <w:rsid w:val="00433BA7"/>
    <w:rsid w:val="00433E0F"/>
    <w:rsid w:val="004341D6"/>
    <w:rsid w:val="0043514D"/>
    <w:rsid w:val="00436093"/>
    <w:rsid w:val="004366AD"/>
    <w:rsid w:val="004402DB"/>
    <w:rsid w:val="0044165A"/>
    <w:rsid w:val="00442B4A"/>
    <w:rsid w:val="0044476C"/>
    <w:rsid w:val="004456B9"/>
    <w:rsid w:val="00446610"/>
    <w:rsid w:val="00446680"/>
    <w:rsid w:val="0044762A"/>
    <w:rsid w:val="0044775D"/>
    <w:rsid w:val="00452A85"/>
    <w:rsid w:val="00452D6C"/>
    <w:rsid w:val="00452FD4"/>
    <w:rsid w:val="00453F6A"/>
    <w:rsid w:val="00454CC5"/>
    <w:rsid w:val="004554A8"/>
    <w:rsid w:val="004558A0"/>
    <w:rsid w:val="00456B89"/>
    <w:rsid w:val="004575A2"/>
    <w:rsid w:val="004578E4"/>
    <w:rsid w:val="00457EF5"/>
    <w:rsid w:val="00460DF0"/>
    <w:rsid w:val="00460E35"/>
    <w:rsid w:val="00462909"/>
    <w:rsid w:val="00462B9C"/>
    <w:rsid w:val="0046326A"/>
    <w:rsid w:val="0046369A"/>
    <w:rsid w:val="00464A37"/>
    <w:rsid w:val="00466944"/>
    <w:rsid w:val="004669DB"/>
    <w:rsid w:val="00466F2D"/>
    <w:rsid w:val="004672B8"/>
    <w:rsid w:val="00467908"/>
    <w:rsid w:val="00470B20"/>
    <w:rsid w:val="00472853"/>
    <w:rsid w:val="0047299D"/>
    <w:rsid w:val="00473553"/>
    <w:rsid w:val="00473C61"/>
    <w:rsid w:val="00474219"/>
    <w:rsid w:val="00474AB7"/>
    <w:rsid w:val="00475198"/>
    <w:rsid w:val="00476D70"/>
    <w:rsid w:val="00477A0E"/>
    <w:rsid w:val="00480107"/>
    <w:rsid w:val="004807A5"/>
    <w:rsid w:val="00482868"/>
    <w:rsid w:val="00482D5E"/>
    <w:rsid w:val="00483768"/>
    <w:rsid w:val="00483F67"/>
    <w:rsid w:val="00484592"/>
    <w:rsid w:val="00485465"/>
    <w:rsid w:val="004854F6"/>
    <w:rsid w:val="00486003"/>
    <w:rsid w:val="00486678"/>
    <w:rsid w:val="0049052C"/>
    <w:rsid w:val="00490CAF"/>
    <w:rsid w:val="00491394"/>
    <w:rsid w:val="004943FE"/>
    <w:rsid w:val="004944CE"/>
    <w:rsid w:val="00497402"/>
    <w:rsid w:val="00497EFB"/>
    <w:rsid w:val="004A114C"/>
    <w:rsid w:val="004A1324"/>
    <w:rsid w:val="004A1AF8"/>
    <w:rsid w:val="004A1D29"/>
    <w:rsid w:val="004A2F08"/>
    <w:rsid w:val="004A365A"/>
    <w:rsid w:val="004A3CA7"/>
    <w:rsid w:val="004A48CD"/>
    <w:rsid w:val="004A51AB"/>
    <w:rsid w:val="004A562C"/>
    <w:rsid w:val="004A5643"/>
    <w:rsid w:val="004A580B"/>
    <w:rsid w:val="004A6389"/>
    <w:rsid w:val="004B08EC"/>
    <w:rsid w:val="004B28A7"/>
    <w:rsid w:val="004B38B6"/>
    <w:rsid w:val="004B51EA"/>
    <w:rsid w:val="004B672D"/>
    <w:rsid w:val="004C05FB"/>
    <w:rsid w:val="004C0B2C"/>
    <w:rsid w:val="004C15E7"/>
    <w:rsid w:val="004C1BE3"/>
    <w:rsid w:val="004C27A3"/>
    <w:rsid w:val="004C2A32"/>
    <w:rsid w:val="004C2DC2"/>
    <w:rsid w:val="004C3724"/>
    <w:rsid w:val="004C4C1C"/>
    <w:rsid w:val="004C5DBF"/>
    <w:rsid w:val="004C7360"/>
    <w:rsid w:val="004D00B4"/>
    <w:rsid w:val="004D06CB"/>
    <w:rsid w:val="004D0C61"/>
    <w:rsid w:val="004D0E14"/>
    <w:rsid w:val="004D216A"/>
    <w:rsid w:val="004D285E"/>
    <w:rsid w:val="004D293D"/>
    <w:rsid w:val="004D29EC"/>
    <w:rsid w:val="004D3175"/>
    <w:rsid w:val="004D34DA"/>
    <w:rsid w:val="004D350E"/>
    <w:rsid w:val="004D424B"/>
    <w:rsid w:val="004D4A49"/>
    <w:rsid w:val="004D6F76"/>
    <w:rsid w:val="004D773C"/>
    <w:rsid w:val="004E0366"/>
    <w:rsid w:val="004E10F3"/>
    <w:rsid w:val="004E1AA4"/>
    <w:rsid w:val="004E2F42"/>
    <w:rsid w:val="004E3DDB"/>
    <w:rsid w:val="004E49D6"/>
    <w:rsid w:val="004E4CEA"/>
    <w:rsid w:val="004E52D9"/>
    <w:rsid w:val="004E5C6A"/>
    <w:rsid w:val="004E5FA4"/>
    <w:rsid w:val="004E65BB"/>
    <w:rsid w:val="004E6AD5"/>
    <w:rsid w:val="004E7C13"/>
    <w:rsid w:val="004E7DE8"/>
    <w:rsid w:val="004F0BAA"/>
    <w:rsid w:val="004F0E1F"/>
    <w:rsid w:val="004F269F"/>
    <w:rsid w:val="004F3909"/>
    <w:rsid w:val="004F52E1"/>
    <w:rsid w:val="004F6550"/>
    <w:rsid w:val="004F7696"/>
    <w:rsid w:val="004F7DFA"/>
    <w:rsid w:val="00500074"/>
    <w:rsid w:val="00500137"/>
    <w:rsid w:val="00500C27"/>
    <w:rsid w:val="005018A7"/>
    <w:rsid w:val="00501C03"/>
    <w:rsid w:val="00501D7A"/>
    <w:rsid w:val="005026E3"/>
    <w:rsid w:val="00502848"/>
    <w:rsid w:val="00502A57"/>
    <w:rsid w:val="005047B7"/>
    <w:rsid w:val="0050537B"/>
    <w:rsid w:val="005054B3"/>
    <w:rsid w:val="00505680"/>
    <w:rsid w:val="00505CC7"/>
    <w:rsid w:val="00506143"/>
    <w:rsid w:val="0050786D"/>
    <w:rsid w:val="0050787B"/>
    <w:rsid w:val="005100A4"/>
    <w:rsid w:val="0051097D"/>
    <w:rsid w:val="00510C49"/>
    <w:rsid w:val="00510CDD"/>
    <w:rsid w:val="00510FF3"/>
    <w:rsid w:val="0051187B"/>
    <w:rsid w:val="00513A5E"/>
    <w:rsid w:val="00514E08"/>
    <w:rsid w:val="005165AE"/>
    <w:rsid w:val="0052219E"/>
    <w:rsid w:val="00523FC8"/>
    <w:rsid w:val="00524125"/>
    <w:rsid w:val="005256C5"/>
    <w:rsid w:val="0052616B"/>
    <w:rsid w:val="0052663D"/>
    <w:rsid w:val="00527256"/>
    <w:rsid w:val="0052786A"/>
    <w:rsid w:val="00530DAA"/>
    <w:rsid w:val="00531E08"/>
    <w:rsid w:val="00532882"/>
    <w:rsid w:val="00532F15"/>
    <w:rsid w:val="00534D51"/>
    <w:rsid w:val="00534E70"/>
    <w:rsid w:val="00537B0C"/>
    <w:rsid w:val="005408DB"/>
    <w:rsid w:val="0054147B"/>
    <w:rsid w:val="005414C4"/>
    <w:rsid w:val="005415D9"/>
    <w:rsid w:val="0054164E"/>
    <w:rsid w:val="00543E65"/>
    <w:rsid w:val="005442BE"/>
    <w:rsid w:val="00545151"/>
    <w:rsid w:val="005455AC"/>
    <w:rsid w:val="00546681"/>
    <w:rsid w:val="00547392"/>
    <w:rsid w:val="00547B77"/>
    <w:rsid w:val="005501E9"/>
    <w:rsid w:val="00551A2F"/>
    <w:rsid w:val="00551E49"/>
    <w:rsid w:val="005527B1"/>
    <w:rsid w:val="00552A4C"/>
    <w:rsid w:val="0055312E"/>
    <w:rsid w:val="00553572"/>
    <w:rsid w:val="00553D1D"/>
    <w:rsid w:val="0055416D"/>
    <w:rsid w:val="00554BE2"/>
    <w:rsid w:val="005550AF"/>
    <w:rsid w:val="00555FCA"/>
    <w:rsid w:val="00556343"/>
    <w:rsid w:val="00557184"/>
    <w:rsid w:val="005575E2"/>
    <w:rsid w:val="005606F7"/>
    <w:rsid w:val="00561DE7"/>
    <w:rsid w:val="00562E2A"/>
    <w:rsid w:val="005632DA"/>
    <w:rsid w:val="00563378"/>
    <w:rsid w:val="00564747"/>
    <w:rsid w:val="00566026"/>
    <w:rsid w:val="00566444"/>
    <w:rsid w:val="00566C62"/>
    <w:rsid w:val="00567272"/>
    <w:rsid w:val="0056794A"/>
    <w:rsid w:val="00570B6E"/>
    <w:rsid w:val="00572722"/>
    <w:rsid w:val="00572E9B"/>
    <w:rsid w:val="00573246"/>
    <w:rsid w:val="0057357E"/>
    <w:rsid w:val="00573C97"/>
    <w:rsid w:val="0057497F"/>
    <w:rsid w:val="00574B2F"/>
    <w:rsid w:val="00575E93"/>
    <w:rsid w:val="00576260"/>
    <w:rsid w:val="00576A7F"/>
    <w:rsid w:val="00577126"/>
    <w:rsid w:val="005777A7"/>
    <w:rsid w:val="00577D1B"/>
    <w:rsid w:val="00577E09"/>
    <w:rsid w:val="00580443"/>
    <w:rsid w:val="005820A5"/>
    <w:rsid w:val="005826C5"/>
    <w:rsid w:val="00583479"/>
    <w:rsid w:val="00584960"/>
    <w:rsid w:val="005852AA"/>
    <w:rsid w:val="00585FDA"/>
    <w:rsid w:val="00587113"/>
    <w:rsid w:val="005913E5"/>
    <w:rsid w:val="00592D22"/>
    <w:rsid w:val="00592E03"/>
    <w:rsid w:val="005935B9"/>
    <w:rsid w:val="0059362D"/>
    <w:rsid w:val="005944A3"/>
    <w:rsid w:val="00594FDA"/>
    <w:rsid w:val="005954A8"/>
    <w:rsid w:val="00595B98"/>
    <w:rsid w:val="00596065"/>
    <w:rsid w:val="00596A02"/>
    <w:rsid w:val="00597C59"/>
    <w:rsid w:val="005A1CF8"/>
    <w:rsid w:val="005A1FB8"/>
    <w:rsid w:val="005A24E1"/>
    <w:rsid w:val="005A36C5"/>
    <w:rsid w:val="005A429C"/>
    <w:rsid w:val="005A4625"/>
    <w:rsid w:val="005A48EB"/>
    <w:rsid w:val="005A63BA"/>
    <w:rsid w:val="005A6706"/>
    <w:rsid w:val="005A7260"/>
    <w:rsid w:val="005B0A74"/>
    <w:rsid w:val="005B17D9"/>
    <w:rsid w:val="005B3434"/>
    <w:rsid w:val="005B3A24"/>
    <w:rsid w:val="005B3BE3"/>
    <w:rsid w:val="005B50FD"/>
    <w:rsid w:val="005B6AB0"/>
    <w:rsid w:val="005B6B75"/>
    <w:rsid w:val="005B6E64"/>
    <w:rsid w:val="005B7186"/>
    <w:rsid w:val="005C04C3"/>
    <w:rsid w:val="005C04F8"/>
    <w:rsid w:val="005C07DD"/>
    <w:rsid w:val="005C397C"/>
    <w:rsid w:val="005C39D6"/>
    <w:rsid w:val="005C3B8B"/>
    <w:rsid w:val="005C3C2B"/>
    <w:rsid w:val="005C4D93"/>
    <w:rsid w:val="005C566F"/>
    <w:rsid w:val="005C5F14"/>
    <w:rsid w:val="005C5F4D"/>
    <w:rsid w:val="005C7494"/>
    <w:rsid w:val="005D295E"/>
    <w:rsid w:val="005D3551"/>
    <w:rsid w:val="005D3B79"/>
    <w:rsid w:val="005D41F3"/>
    <w:rsid w:val="005D4375"/>
    <w:rsid w:val="005D46F0"/>
    <w:rsid w:val="005D57AB"/>
    <w:rsid w:val="005D57DD"/>
    <w:rsid w:val="005D6C66"/>
    <w:rsid w:val="005D7D48"/>
    <w:rsid w:val="005D7F24"/>
    <w:rsid w:val="005E0A72"/>
    <w:rsid w:val="005E1762"/>
    <w:rsid w:val="005E183F"/>
    <w:rsid w:val="005E49CB"/>
    <w:rsid w:val="005E4AD6"/>
    <w:rsid w:val="005E4E33"/>
    <w:rsid w:val="005E4FFA"/>
    <w:rsid w:val="005E590D"/>
    <w:rsid w:val="005F039F"/>
    <w:rsid w:val="005F0673"/>
    <w:rsid w:val="005F1330"/>
    <w:rsid w:val="005F1505"/>
    <w:rsid w:val="005F163A"/>
    <w:rsid w:val="005F292C"/>
    <w:rsid w:val="005F2E76"/>
    <w:rsid w:val="005F3C01"/>
    <w:rsid w:val="005F46A2"/>
    <w:rsid w:val="005F4B3A"/>
    <w:rsid w:val="005F5661"/>
    <w:rsid w:val="005F7EDB"/>
    <w:rsid w:val="006023D0"/>
    <w:rsid w:val="00602C9F"/>
    <w:rsid w:val="00602EAB"/>
    <w:rsid w:val="00604125"/>
    <w:rsid w:val="00604580"/>
    <w:rsid w:val="00604E56"/>
    <w:rsid w:val="006057D8"/>
    <w:rsid w:val="00605F39"/>
    <w:rsid w:val="0060730C"/>
    <w:rsid w:val="0060763B"/>
    <w:rsid w:val="00607974"/>
    <w:rsid w:val="006100B9"/>
    <w:rsid w:val="006109BD"/>
    <w:rsid w:val="00611757"/>
    <w:rsid w:val="006125E5"/>
    <w:rsid w:val="00612879"/>
    <w:rsid w:val="00613027"/>
    <w:rsid w:val="006144BA"/>
    <w:rsid w:val="006150E8"/>
    <w:rsid w:val="006155C2"/>
    <w:rsid w:val="00615A1D"/>
    <w:rsid w:val="0061680F"/>
    <w:rsid w:val="006170CB"/>
    <w:rsid w:val="006218FC"/>
    <w:rsid w:val="00621C94"/>
    <w:rsid w:val="00621DE2"/>
    <w:rsid w:val="0062247E"/>
    <w:rsid w:val="006231AD"/>
    <w:rsid w:val="0062387F"/>
    <w:rsid w:val="00624124"/>
    <w:rsid w:val="00624F4B"/>
    <w:rsid w:val="00625B5E"/>
    <w:rsid w:val="006261B0"/>
    <w:rsid w:val="00626825"/>
    <w:rsid w:val="00626945"/>
    <w:rsid w:val="00626DFC"/>
    <w:rsid w:val="00626FA3"/>
    <w:rsid w:val="0062701D"/>
    <w:rsid w:val="00627AA0"/>
    <w:rsid w:val="006306AA"/>
    <w:rsid w:val="00630DB3"/>
    <w:rsid w:val="00631EC2"/>
    <w:rsid w:val="0063213F"/>
    <w:rsid w:val="00632309"/>
    <w:rsid w:val="00632C34"/>
    <w:rsid w:val="006346DD"/>
    <w:rsid w:val="00634A95"/>
    <w:rsid w:val="0063638D"/>
    <w:rsid w:val="00636806"/>
    <w:rsid w:val="0063693B"/>
    <w:rsid w:val="00636ABC"/>
    <w:rsid w:val="006379C3"/>
    <w:rsid w:val="00642BB1"/>
    <w:rsid w:val="006433CC"/>
    <w:rsid w:val="006435D0"/>
    <w:rsid w:val="00644209"/>
    <w:rsid w:val="00646C87"/>
    <w:rsid w:val="0064730F"/>
    <w:rsid w:val="00647328"/>
    <w:rsid w:val="0064769C"/>
    <w:rsid w:val="00647813"/>
    <w:rsid w:val="00650094"/>
    <w:rsid w:val="006502C3"/>
    <w:rsid w:val="0065070D"/>
    <w:rsid w:val="006530F3"/>
    <w:rsid w:val="0065598A"/>
    <w:rsid w:val="006559F0"/>
    <w:rsid w:val="0066117B"/>
    <w:rsid w:val="00663CF5"/>
    <w:rsid w:val="00664094"/>
    <w:rsid w:val="0066436E"/>
    <w:rsid w:val="00665794"/>
    <w:rsid w:val="00665E46"/>
    <w:rsid w:val="00665E72"/>
    <w:rsid w:val="00666EE7"/>
    <w:rsid w:val="006676B3"/>
    <w:rsid w:val="00667E0E"/>
    <w:rsid w:val="00670178"/>
    <w:rsid w:val="00670321"/>
    <w:rsid w:val="00670DEF"/>
    <w:rsid w:val="00670E0B"/>
    <w:rsid w:val="00671240"/>
    <w:rsid w:val="00671945"/>
    <w:rsid w:val="00671A53"/>
    <w:rsid w:val="00672D1D"/>
    <w:rsid w:val="00673C20"/>
    <w:rsid w:val="00674952"/>
    <w:rsid w:val="00675222"/>
    <w:rsid w:val="0067583C"/>
    <w:rsid w:val="00675930"/>
    <w:rsid w:val="00675E46"/>
    <w:rsid w:val="0067608D"/>
    <w:rsid w:val="00677616"/>
    <w:rsid w:val="00680EDD"/>
    <w:rsid w:val="00681E7C"/>
    <w:rsid w:val="00681F5E"/>
    <w:rsid w:val="00682819"/>
    <w:rsid w:val="0068310E"/>
    <w:rsid w:val="0068536A"/>
    <w:rsid w:val="00685B51"/>
    <w:rsid w:val="006876AA"/>
    <w:rsid w:val="00687FDC"/>
    <w:rsid w:val="006911D0"/>
    <w:rsid w:val="00691E79"/>
    <w:rsid w:val="0069307E"/>
    <w:rsid w:val="00694E60"/>
    <w:rsid w:val="00695B67"/>
    <w:rsid w:val="00697370"/>
    <w:rsid w:val="006975C8"/>
    <w:rsid w:val="006975F4"/>
    <w:rsid w:val="00697DF5"/>
    <w:rsid w:val="006A013A"/>
    <w:rsid w:val="006A0FF7"/>
    <w:rsid w:val="006A114F"/>
    <w:rsid w:val="006A2B0C"/>
    <w:rsid w:val="006A2D5F"/>
    <w:rsid w:val="006A3114"/>
    <w:rsid w:val="006A3130"/>
    <w:rsid w:val="006A55D5"/>
    <w:rsid w:val="006A58FB"/>
    <w:rsid w:val="006A5FF6"/>
    <w:rsid w:val="006A670C"/>
    <w:rsid w:val="006B04C0"/>
    <w:rsid w:val="006B0B8A"/>
    <w:rsid w:val="006B1048"/>
    <w:rsid w:val="006B14D2"/>
    <w:rsid w:val="006B7230"/>
    <w:rsid w:val="006B74FC"/>
    <w:rsid w:val="006C06B4"/>
    <w:rsid w:val="006C18C1"/>
    <w:rsid w:val="006C1C29"/>
    <w:rsid w:val="006C208C"/>
    <w:rsid w:val="006C456F"/>
    <w:rsid w:val="006C5001"/>
    <w:rsid w:val="006C589E"/>
    <w:rsid w:val="006C6252"/>
    <w:rsid w:val="006C7102"/>
    <w:rsid w:val="006C7FD6"/>
    <w:rsid w:val="006D0AB4"/>
    <w:rsid w:val="006D1A80"/>
    <w:rsid w:val="006D1CE8"/>
    <w:rsid w:val="006D2323"/>
    <w:rsid w:val="006D2A48"/>
    <w:rsid w:val="006D3425"/>
    <w:rsid w:val="006D44AB"/>
    <w:rsid w:val="006D455B"/>
    <w:rsid w:val="006D4578"/>
    <w:rsid w:val="006D554B"/>
    <w:rsid w:val="006D66F1"/>
    <w:rsid w:val="006D6DB3"/>
    <w:rsid w:val="006D7298"/>
    <w:rsid w:val="006D7494"/>
    <w:rsid w:val="006E055F"/>
    <w:rsid w:val="006E05FB"/>
    <w:rsid w:val="006E163C"/>
    <w:rsid w:val="006E17D3"/>
    <w:rsid w:val="006E17EA"/>
    <w:rsid w:val="006E2EE4"/>
    <w:rsid w:val="006E381A"/>
    <w:rsid w:val="006E4588"/>
    <w:rsid w:val="006E53B5"/>
    <w:rsid w:val="006E5859"/>
    <w:rsid w:val="006E5891"/>
    <w:rsid w:val="006E597F"/>
    <w:rsid w:val="006E6594"/>
    <w:rsid w:val="006E752A"/>
    <w:rsid w:val="006F078A"/>
    <w:rsid w:val="006F0A72"/>
    <w:rsid w:val="006F109B"/>
    <w:rsid w:val="006F16C9"/>
    <w:rsid w:val="006F1990"/>
    <w:rsid w:val="006F2AD9"/>
    <w:rsid w:val="006F3142"/>
    <w:rsid w:val="006F33EE"/>
    <w:rsid w:val="006F4320"/>
    <w:rsid w:val="006F45DA"/>
    <w:rsid w:val="006F48F0"/>
    <w:rsid w:val="006F4B7B"/>
    <w:rsid w:val="006F4CA7"/>
    <w:rsid w:val="006F4D18"/>
    <w:rsid w:val="006F57EB"/>
    <w:rsid w:val="006F5A82"/>
    <w:rsid w:val="006F77EF"/>
    <w:rsid w:val="00700179"/>
    <w:rsid w:val="00700972"/>
    <w:rsid w:val="00700DDA"/>
    <w:rsid w:val="00702CCC"/>
    <w:rsid w:val="00702F50"/>
    <w:rsid w:val="00703A98"/>
    <w:rsid w:val="007066C3"/>
    <w:rsid w:val="007113D7"/>
    <w:rsid w:val="007114BF"/>
    <w:rsid w:val="00711836"/>
    <w:rsid w:val="00712627"/>
    <w:rsid w:val="0071354F"/>
    <w:rsid w:val="0071455D"/>
    <w:rsid w:val="00715CA8"/>
    <w:rsid w:val="007169AB"/>
    <w:rsid w:val="007176F8"/>
    <w:rsid w:val="00720003"/>
    <w:rsid w:val="007219F1"/>
    <w:rsid w:val="00721B17"/>
    <w:rsid w:val="00724190"/>
    <w:rsid w:val="0072445B"/>
    <w:rsid w:val="00724C47"/>
    <w:rsid w:val="00725389"/>
    <w:rsid w:val="0072594A"/>
    <w:rsid w:val="007276B0"/>
    <w:rsid w:val="00731537"/>
    <w:rsid w:val="007324D7"/>
    <w:rsid w:val="007328A6"/>
    <w:rsid w:val="00733F9B"/>
    <w:rsid w:val="00734394"/>
    <w:rsid w:val="0073517E"/>
    <w:rsid w:val="00735F4A"/>
    <w:rsid w:val="0073638D"/>
    <w:rsid w:val="00737DE6"/>
    <w:rsid w:val="0074006B"/>
    <w:rsid w:val="00744656"/>
    <w:rsid w:val="007449C5"/>
    <w:rsid w:val="00744F25"/>
    <w:rsid w:val="00746391"/>
    <w:rsid w:val="00747074"/>
    <w:rsid w:val="00747DA7"/>
    <w:rsid w:val="00750305"/>
    <w:rsid w:val="007507D2"/>
    <w:rsid w:val="00750AF7"/>
    <w:rsid w:val="00751127"/>
    <w:rsid w:val="0075285A"/>
    <w:rsid w:val="00752FAA"/>
    <w:rsid w:val="00753800"/>
    <w:rsid w:val="007539FB"/>
    <w:rsid w:val="00754266"/>
    <w:rsid w:val="00754680"/>
    <w:rsid w:val="0075519E"/>
    <w:rsid w:val="00755C2D"/>
    <w:rsid w:val="00755DED"/>
    <w:rsid w:val="00756633"/>
    <w:rsid w:val="00757FF8"/>
    <w:rsid w:val="00761F35"/>
    <w:rsid w:val="00761F6E"/>
    <w:rsid w:val="0076212A"/>
    <w:rsid w:val="007622D7"/>
    <w:rsid w:val="00763688"/>
    <w:rsid w:val="00766561"/>
    <w:rsid w:val="00767224"/>
    <w:rsid w:val="00767BE2"/>
    <w:rsid w:val="0077077F"/>
    <w:rsid w:val="00771462"/>
    <w:rsid w:val="00771C9E"/>
    <w:rsid w:val="0077510F"/>
    <w:rsid w:val="007754EB"/>
    <w:rsid w:val="00776581"/>
    <w:rsid w:val="007822AC"/>
    <w:rsid w:val="00782426"/>
    <w:rsid w:val="00783E35"/>
    <w:rsid w:val="00784468"/>
    <w:rsid w:val="00784504"/>
    <w:rsid w:val="00784C79"/>
    <w:rsid w:val="007851E2"/>
    <w:rsid w:val="00787FCE"/>
    <w:rsid w:val="00790DD5"/>
    <w:rsid w:val="0079166E"/>
    <w:rsid w:val="007918AC"/>
    <w:rsid w:val="0079221A"/>
    <w:rsid w:val="00793D82"/>
    <w:rsid w:val="007941B7"/>
    <w:rsid w:val="007945CB"/>
    <w:rsid w:val="00794665"/>
    <w:rsid w:val="00794808"/>
    <w:rsid w:val="00794F79"/>
    <w:rsid w:val="0079504B"/>
    <w:rsid w:val="00795078"/>
    <w:rsid w:val="00795D04"/>
    <w:rsid w:val="007962AB"/>
    <w:rsid w:val="00796C29"/>
    <w:rsid w:val="00797232"/>
    <w:rsid w:val="007A4152"/>
    <w:rsid w:val="007A43B0"/>
    <w:rsid w:val="007A549A"/>
    <w:rsid w:val="007A57AA"/>
    <w:rsid w:val="007A5853"/>
    <w:rsid w:val="007A5903"/>
    <w:rsid w:val="007A6D35"/>
    <w:rsid w:val="007A6F8B"/>
    <w:rsid w:val="007A714B"/>
    <w:rsid w:val="007A7201"/>
    <w:rsid w:val="007B083F"/>
    <w:rsid w:val="007B1A17"/>
    <w:rsid w:val="007B2A06"/>
    <w:rsid w:val="007B39E3"/>
    <w:rsid w:val="007B3A2A"/>
    <w:rsid w:val="007B53FF"/>
    <w:rsid w:val="007B56B4"/>
    <w:rsid w:val="007B5F44"/>
    <w:rsid w:val="007B68E4"/>
    <w:rsid w:val="007B6A9C"/>
    <w:rsid w:val="007B6E8F"/>
    <w:rsid w:val="007C0118"/>
    <w:rsid w:val="007C0CEB"/>
    <w:rsid w:val="007C0E19"/>
    <w:rsid w:val="007C23F4"/>
    <w:rsid w:val="007C2ACE"/>
    <w:rsid w:val="007C3BAD"/>
    <w:rsid w:val="007C3DA2"/>
    <w:rsid w:val="007C6384"/>
    <w:rsid w:val="007C648D"/>
    <w:rsid w:val="007C71CE"/>
    <w:rsid w:val="007C74D7"/>
    <w:rsid w:val="007C7F5F"/>
    <w:rsid w:val="007D0B63"/>
    <w:rsid w:val="007D1BC3"/>
    <w:rsid w:val="007D38C9"/>
    <w:rsid w:val="007D3CAA"/>
    <w:rsid w:val="007D3E9E"/>
    <w:rsid w:val="007D3ECA"/>
    <w:rsid w:val="007D471C"/>
    <w:rsid w:val="007D597F"/>
    <w:rsid w:val="007D6713"/>
    <w:rsid w:val="007D6878"/>
    <w:rsid w:val="007D6B13"/>
    <w:rsid w:val="007D7764"/>
    <w:rsid w:val="007D7B17"/>
    <w:rsid w:val="007D7F28"/>
    <w:rsid w:val="007E00BA"/>
    <w:rsid w:val="007E0159"/>
    <w:rsid w:val="007E09E8"/>
    <w:rsid w:val="007E121E"/>
    <w:rsid w:val="007E13C9"/>
    <w:rsid w:val="007E17B2"/>
    <w:rsid w:val="007E4376"/>
    <w:rsid w:val="007E4DCB"/>
    <w:rsid w:val="007E781D"/>
    <w:rsid w:val="007E797D"/>
    <w:rsid w:val="007F0221"/>
    <w:rsid w:val="007F09CD"/>
    <w:rsid w:val="007F0C7F"/>
    <w:rsid w:val="007F0E05"/>
    <w:rsid w:val="007F4178"/>
    <w:rsid w:val="007F480D"/>
    <w:rsid w:val="007F5329"/>
    <w:rsid w:val="007F60F2"/>
    <w:rsid w:val="007F63AA"/>
    <w:rsid w:val="007F670A"/>
    <w:rsid w:val="007F68B3"/>
    <w:rsid w:val="007F6928"/>
    <w:rsid w:val="007F6CEE"/>
    <w:rsid w:val="007F6FFF"/>
    <w:rsid w:val="007F7587"/>
    <w:rsid w:val="008006B1"/>
    <w:rsid w:val="00802282"/>
    <w:rsid w:val="008031BA"/>
    <w:rsid w:val="008032C3"/>
    <w:rsid w:val="00803BC1"/>
    <w:rsid w:val="00804D66"/>
    <w:rsid w:val="00805F5B"/>
    <w:rsid w:val="0081023A"/>
    <w:rsid w:val="00810F3A"/>
    <w:rsid w:val="00811BD8"/>
    <w:rsid w:val="00812A66"/>
    <w:rsid w:val="00812E90"/>
    <w:rsid w:val="00813DE4"/>
    <w:rsid w:val="00815DFC"/>
    <w:rsid w:val="00815E81"/>
    <w:rsid w:val="00816966"/>
    <w:rsid w:val="008171C1"/>
    <w:rsid w:val="008175C6"/>
    <w:rsid w:val="008213F5"/>
    <w:rsid w:val="0082149A"/>
    <w:rsid w:val="00822948"/>
    <w:rsid w:val="00825140"/>
    <w:rsid w:val="00826A39"/>
    <w:rsid w:val="008274FD"/>
    <w:rsid w:val="008275BF"/>
    <w:rsid w:val="0083035C"/>
    <w:rsid w:val="008312D3"/>
    <w:rsid w:val="00832628"/>
    <w:rsid w:val="00832D1B"/>
    <w:rsid w:val="00833F93"/>
    <w:rsid w:val="00834338"/>
    <w:rsid w:val="00835B3F"/>
    <w:rsid w:val="00835EDC"/>
    <w:rsid w:val="0083752E"/>
    <w:rsid w:val="008416FA"/>
    <w:rsid w:val="00841FA5"/>
    <w:rsid w:val="00842298"/>
    <w:rsid w:val="00842455"/>
    <w:rsid w:val="00842597"/>
    <w:rsid w:val="00842AF3"/>
    <w:rsid w:val="008432F8"/>
    <w:rsid w:val="008438EA"/>
    <w:rsid w:val="00844142"/>
    <w:rsid w:val="0084469B"/>
    <w:rsid w:val="00846284"/>
    <w:rsid w:val="00846BAD"/>
    <w:rsid w:val="00847557"/>
    <w:rsid w:val="00847AA6"/>
    <w:rsid w:val="00847AB1"/>
    <w:rsid w:val="00847B28"/>
    <w:rsid w:val="00850F15"/>
    <w:rsid w:val="008511CB"/>
    <w:rsid w:val="008531AD"/>
    <w:rsid w:val="0085360F"/>
    <w:rsid w:val="008549A2"/>
    <w:rsid w:val="00854A84"/>
    <w:rsid w:val="00854B04"/>
    <w:rsid w:val="00855A10"/>
    <w:rsid w:val="00855D14"/>
    <w:rsid w:val="0085625B"/>
    <w:rsid w:val="008570BF"/>
    <w:rsid w:val="00861A56"/>
    <w:rsid w:val="008624AA"/>
    <w:rsid w:val="00863664"/>
    <w:rsid w:val="00864DC9"/>
    <w:rsid w:val="00864FA6"/>
    <w:rsid w:val="00865F2F"/>
    <w:rsid w:val="00866617"/>
    <w:rsid w:val="00866D73"/>
    <w:rsid w:val="00867BFB"/>
    <w:rsid w:val="008714AC"/>
    <w:rsid w:val="00871B36"/>
    <w:rsid w:val="0087299B"/>
    <w:rsid w:val="00872A92"/>
    <w:rsid w:val="0087383F"/>
    <w:rsid w:val="00873980"/>
    <w:rsid w:val="00873C3F"/>
    <w:rsid w:val="0087609A"/>
    <w:rsid w:val="008779FA"/>
    <w:rsid w:val="00880059"/>
    <w:rsid w:val="00880AE7"/>
    <w:rsid w:val="008819DE"/>
    <w:rsid w:val="00881C65"/>
    <w:rsid w:val="00881EF9"/>
    <w:rsid w:val="00882415"/>
    <w:rsid w:val="008824D5"/>
    <w:rsid w:val="00882E5E"/>
    <w:rsid w:val="008831FD"/>
    <w:rsid w:val="00884C1D"/>
    <w:rsid w:val="00884EA0"/>
    <w:rsid w:val="00884F61"/>
    <w:rsid w:val="00885006"/>
    <w:rsid w:val="0088560E"/>
    <w:rsid w:val="00885932"/>
    <w:rsid w:val="00885DF2"/>
    <w:rsid w:val="0088612E"/>
    <w:rsid w:val="00886974"/>
    <w:rsid w:val="00887958"/>
    <w:rsid w:val="008879A7"/>
    <w:rsid w:val="00887BD1"/>
    <w:rsid w:val="008902BD"/>
    <w:rsid w:val="008904C4"/>
    <w:rsid w:val="00891459"/>
    <w:rsid w:val="00891CBF"/>
    <w:rsid w:val="00892990"/>
    <w:rsid w:val="00893C50"/>
    <w:rsid w:val="0089472F"/>
    <w:rsid w:val="00894ACC"/>
    <w:rsid w:val="00895029"/>
    <w:rsid w:val="00895463"/>
    <w:rsid w:val="00896120"/>
    <w:rsid w:val="008965F0"/>
    <w:rsid w:val="008977EC"/>
    <w:rsid w:val="008A02A8"/>
    <w:rsid w:val="008A0B5F"/>
    <w:rsid w:val="008A1F20"/>
    <w:rsid w:val="008A3312"/>
    <w:rsid w:val="008A3E54"/>
    <w:rsid w:val="008A54FA"/>
    <w:rsid w:val="008A68D9"/>
    <w:rsid w:val="008B0A33"/>
    <w:rsid w:val="008B0B35"/>
    <w:rsid w:val="008B1004"/>
    <w:rsid w:val="008B1463"/>
    <w:rsid w:val="008B2C02"/>
    <w:rsid w:val="008B2C5D"/>
    <w:rsid w:val="008B3BB2"/>
    <w:rsid w:val="008B3E15"/>
    <w:rsid w:val="008B4252"/>
    <w:rsid w:val="008B4643"/>
    <w:rsid w:val="008B4C00"/>
    <w:rsid w:val="008B595A"/>
    <w:rsid w:val="008B7F24"/>
    <w:rsid w:val="008C11A5"/>
    <w:rsid w:val="008C1244"/>
    <w:rsid w:val="008C188B"/>
    <w:rsid w:val="008C1B82"/>
    <w:rsid w:val="008C1CCC"/>
    <w:rsid w:val="008C246B"/>
    <w:rsid w:val="008C2516"/>
    <w:rsid w:val="008C2915"/>
    <w:rsid w:val="008C361B"/>
    <w:rsid w:val="008C3684"/>
    <w:rsid w:val="008C39CC"/>
    <w:rsid w:val="008C3C20"/>
    <w:rsid w:val="008C3C9E"/>
    <w:rsid w:val="008C4EA5"/>
    <w:rsid w:val="008C5896"/>
    <w:rsid w:val="008C6183"/>
    <w:rsid w:val="008C62A1"/>
    <w:rsid w:val="008D058C"/>
    <w:rsid w:val="008D1043"/>
    <w:rsid w:val="008D1F6F"/>
    <w:rsid w:val="008D237B"/>
    <w:rsid w:val="008D2B97"/>
    <w:rsid w:val="008D310A"/>
    <w:rsid w:val="008D38B9"/>
    <w:rsid w:val="008D3C98"/>
    <w:rsid w:val="008D4AC0"/>
    <w:rsid w:val="008D57D8"/>
    <w:rsid w:val="008D5D53"/>
    <w:rsid w:val="008D6EF2"/>
    <w:rsid w:val="008E0CFC"/>
    <w:rsid w:val="008E1387"/>
    <w:rsid w:val="008E1556"/>
    <w:rsid w:val="008E1EF4"/>
    <w:rsid w:val="008E31E4"/>
    <w:rsid w:val="008E43EB"/>
    <w:rsid w:val="008E4A7F"/>
    <w:rsid w:val="008E4ADA"/>
    <w:rsid w:val="008E5717"/>
    <w:rsid w:val="008E57F3"/>
    <w:rsid w:val="008E5C58"/>
    <w:rsid w:val="008E65AF"/>
    <w:rsid w:val="008E7283"/>
    <w:rsid w:val="008E72A6"/>
    <w:rsid w:val="008E7C12"/>
    <w:rsid w:val="008E7DB0"/>
    <w:rsid w:val="008F043D"/>
    <w:rsid w:val="008F0D2B"/>
    <w:rsid w:val="008F12AC"/>
    <w:rsid w:val="008F359B"/>
    <w:rsid w:val="008F5C35"/>
    <w:rsid w:val="008F5D0B"/>
    <w:rsid w:val="008F6283"/>
    <w:rsid w:val="008F638C"/>
    <w:rsid w:val="008F6687"/>
    <w:rsid w:val="008F7269"/>
    <w:rsid w:val="009006A0"/>
    <w:rsid w:val="009011BA"/>
    <w:rsid w:val="00901B82"/>
    <w:rsid w:val="00901D8F"/>
    <w:rsid w:val="00902835"/>
    <w:rsid w:val="00904BD5"/>
    <w:rsid w:val="00904C7F"/>
    <w:rsid w:val="0090567B"/>
    <w:rsid w:val="00905C0B"/>
    <w:rsid w:val="00907D3B"/>
    <w:rsid w:val="009107AD"/>
    <w:rsid w:val="00910A46"/>
    <w:rsid w:val="00911046"/>
    <w:rsid w:val="00914C4A"/>
    <w:rsid w:val="00915C08"/>
    <w:rsid w:val="0091737A"/>
    <w:rsid w:val="00917CBA"/>
    <w:rsid w:val="00917D42"/>
    <w:rsid w:val="0092080C"/>
    <w:rsid w:val="009226DB"/>
    <w:rsid w:val="00924E41"/>
    <w:rsid w:val="00925AFB"/>
    <w:rsid w:val="00925BD2"/>
    <w:rsid w:val="00927E10"/>
    <w:rsid w:val="009303BB"/>
    <w:rsid w:val="009309EB"/>
    <w:rsid w:val="00930A52"/>
    <w:rsid w:val="00930E4A"/>
    <w:rsid w:val="00933BA3"/>
    <w:rsid w:val="0093556C"/>
    <w:rsid w:val="00937876"/>
    <w:rsid w:val="00937CD6"/>
    <w:rsid w:val="0094098C"/>
    <w:rsid w:val="00941967"/>
    <w:rsid w:val="00945AA8"/>
    <w:rsid w:val="00945C5A"/>
    <w:rsid w:val="00945E0B"/>
    <w:rsid w:val="00946B43"/>
    <w:rsid w:val="00947640"/>
    <w:rsid w:val="00947720"/>
    <w:rsid w:val="00947AE1"/>
    <w:rsid w:val="00950109"/>
    <w:rsid w:val="009504FA"/>
    <w:rsid w:val="00954AD7"/>
    <w:rsid w:val="00954CCC"/>
    <w:rsid w:val="0095526D"/>
    <w:rsid w:val="009554A3"/>
    <w:rsid w:val="009570AA"/>
    <w:rsid w:val="0095749C"/>
    <w:rsid w:val="00957FE5"/>
    <w:rsid w:val="00960C47"/>
    <w:rsid w:val="00962DB6"/>
    <w:rsid w:val="009635C7"/>
    <w:rsid w:val="00964618"/>
    <w:rsid w:val="00964E90"/>
    <w:rsid w:val="00967846"/>
    <w:rsid w:val="0097298B"/>
    <w:rsid w:val="00972A80"/>
    <w:rsid w:val="00973CF0"/>
    <w:rsid w:val="00974917"/>
    <w:rsid w:val="00974BA7"/>
    <w:rsid w:val="009757BA"/>
    <w:rsid w:val="00975CAE"/>
    <w:rsid w:val="009764CD"/>
    <w:rsid w:val="00976592"/>
    <w:rsid w:val="00980436"/>
    <w:rsid w:val="009804B7"/>
    <w:rsid w:val="00981C1D"/>
    <w:rsid w:val="009826AC"/>
    <w:rsid w:val="00984473"/>
    <w:rsid w:val="00984873"/>
    <w:rsid w:val="00986E2B"/>
    <w:rsid w:val="0098748F"/>
    <w:rsid w:val="009900A4"/>
    <w:rsid w:val="009906CE"/>
    <w:rsid w:val="00991465"/>
    <w:rsid w:val="009925B2"/>
    <w:rsid w:val="00994192"/>
    <w:rsid w:val="00994229"/>
    <w:rsid w:val="00994AC9"/>
    <w:rsid w:val="00994B39"/>
    <w:rsid w:val="0099599C"/>
    <w:rsid w:val="0099638C"/>
    <w:rsid w:val="009965A3"/>
    <w:rsid w:val="00996E5A"/>
    <w:rsid w:val="009971F5"/>
    <w:rsid w:val="009A0BD1"/>
    <w:rsid w:val="009A168E"/>
    <w:rsid w:val="009A2598"/>
    <w:rsid w:val="009A341D"/>
    <w:rsid w:val="009A59F4"/>
    <w:rsid w:val="009A61D9"/>
    <w:rsid w:val="009A6202"/>
    <w:rsid w:val="009A76EB"/>
    <w:rsid w:val="009A7BEE"/>
    <w:rsid w:val="009B1D38"/>
    <w:rsid w:val="009B1E35"/>
    <w:rsid w:val="009B1F25"/>
    <w:rsid w:val="009B2416"/>
    <w:rsid w:val="009B2441"/>
    <w:rsid w:val="009B25F5"/>
    <w:rsid w:val="009B28A0"/>
    <w:rsid w:val="009B2B5A"/>
    <w:rsid w:val="009B3745"/>
    <w:rsid w:val="009B41E7"/>
    <w:rsid w:val="009B502B"/>
    <w:rsid w:val="009B7AEB"/>
    <w:rsid w:val="009C10DD"/>
    <w:rsid w:val="009C1424"/>
    <w:rsid w:val="009C2263"/>
    <w:rsid w:val="009C2F8A"/>
    <w:rsid w:val="009C354C"/>
    <w:rsid w:val="009C4AAA"/>
    <w:rsid w:val="009C5395"/>
    <w:rsid w:val="009C5945"/>
    <w:rsid w:val="009C5B50"/>
    <w:rsid w:val="009C6009"/>
    <w:rsid w:val="009C683E"/>
    <w:rsid w:val="009C706E"/>
    <w:rsid w:val="009C7E8F"/>
    <w:rsid w:val="009C7F08"/>
    <w:rsid w:val="009D1021"/>
    <w:rsid w:val="009D181B"/>
    <w:rsid w:val="009D1B3B"/>
    <w:rsid w:val="009D384B"/>
    <w:rsid w:val="009D4071"/>
    <w:rsid w:val="009D4D0D"/>
    <w:rsid w:val="009D5C18"/>
    <w:rsid w:val="009D608D"/>
    <w:rsid w:val="009D610A"/>
    <w:rsid w:val="009D6334"/>
    <w:rsid w:val="009D71F7"/>
    <w:rsid w:val="009E09BF"/>
    <w:rsid w:val="009E147B"/>
    <w:rsid w:val="009E1CA5"/>
    <w:rsid w:val="009E2C25"/>
    <w:rsid w:val="009E2F61"/>
    <w:rsid w:val="009E33A8"/>
    <w:rsid w:val="009E404A"/>
    <w:rsid w:val="009E5CAB"/>
    <w:rsid w:val="009E5ECD"/>
    <w:rsid w:val="009E608F"/>
    <w:rsid w:val="009E6312"/>
    <w:rsid w:val="009E6866"/>
    <w:rsid w:val="009E6DE6"/>
    <w:rsid w:val="009E6FDD"/>
    <w:rsid w:val="009E76B3"/>
    <w:rsid w:val="009E7993"/>
    <w:rsid w:val="009F07D4"/>
    <w:rsid w:val="009F0DF1"/>
    <w:rsid w:val="009F27AD"/>
    <w:rsid w:val="009F28DA"/>
    <w:rsid w:val="009F2C58"/>
    <w:rsid w:val="009F2D4A"/>
    <w:rsid w:val="009F4001"/>
    <w:rsid w:val="009F4DF7"/>
    <w:rsid w:val="009F6671"/>
    <w:rsid w:val="009F6957"/>
    <w:rsid w:val="009F7430"/>
    <w:rsid w:val="00A00406"/>
    <w:rsid w:val="00A0159D"/>
    <w:rsid w:val="00A01A0F"/>
    <w:rsid w:val="00A02B96"/>
    <w:rsid w:val="00A031EC"/>
    <w:rsid w:val="00A0397A"/>
    <w:rsid w:val="00A03B74"/>
    <w:rsid w:val="00A03E34"/>
    <w:rsid w:val="00A069E1"/>
    <w:rsid w:val="00A07A9B"/>
    <w:rsid w:val="00A1044E"/>
    <w:rsid w:val="00A10EEF"/>
    <w:rsid w:val="00A111E7"/>
    <w:rsid w:val="00A11553"/>
    <w:rsid w:val="00A11736"/>
    <w:rsid w:val="00A11CC6"/>
    <w:rsid w:val="00A12820"/>
    <w:rsid w:val="00A1282A"/>
    <w:rsid w:val="00A13123"/>
    <w:rsid w:val="00A139A3"/>
    <w:rsid w:val="00A143A9"/>
    <w:rsid w:val="00A14704"/>
    <w:rsid w:val="00A15FCC"/>
    <w:rsid w:val="00A16CC6"/>
    <w:rsid w:val="00A17B49"/>
    <w:rsid w:val="00A20402"/>
    <w:rsid w:val="00A2166E"/>
    <w:rsid w:val="00A21A13"/>
    <w:rsid w:val="00A22F0C"/>
    <w:rsid w:val="00A24824"/>
    <w:rsid w:val="00A2712A"/>
    <w:rsid w:val="00A27439"/>
    <w:rsid w:val="00A27CCE"/>
    <w:rsid w:val="00A27F15"/>
    <w:rsid w:val="00A31319"/>
    <w:rsid w:val="00A313AB"/>
    <w:rsid w:val="00A32271"/>
    <w:rsid w:val="00A3369D"/>
    <w:rsid w:val="00A36F57"/>
    <w:rsid w:val="00A37246"/>
    <w:rsid w:val="00A40CCE"/>
    <w:rsid w:val="00A4128E"/>
    <w:rsid w:val="00A41E0D"/>
    <w:rsid w:val="00A41E7F"/>
    <w:rsid w:val="00A43454"/>
    <w:rsid w:val="00A43659"/>
    <w:rsid w:val="00A43E18"/>
    <w:rsid w:val="00A44356"/>
    <w:rsid w:val="00A456DA"/>
    <w:rsid w:val="00A45C08"/>
    <w:rsid w:val="00A45DF0"/>
    <w:rsid w:val="00A47CF3"/>
    <w:rsid w:val="00A50FA2"/>
    <w:rsid w:val="00A519C0"/>
    <w:rsid w:val="00A51B5D"/>
    <w:rsid w:val="00A51C27"/>
    <w:rsid w:val="00A527E8"/>
    <w:rsid w:val="00A53CFF"/>
    <w:rsid w:val="00A547D1"/>
    <w:rsid w:val="00A5594D"/>
    <w:rsid w:val="00A566EA"/>
    <w:rsid w:val="00A5780C"/>
    <w:rsid w:val="00A579DE"/>
    <w:rsid w:val="00A57CAE"/>
    <w:rsid w:val="00A60152"/>
    <w:rsid w:val="00A601B1"/>
    <w:rsid w:val="00A622F7"/>
    <w:rsid w:val="00A627B5"/>
    <w:rsid w:val="00A64A16"/>
    <w:rsid w:val="00A66E49"/>
    <w:rsid w:val="00A66FF3"/>
    <w:rsid w:val="00A70F73"/>
    <w:rsid w:val="00A71521"/>
    <w:rsid w:val="00A72C2A"/>
    <w:rsid w:val="00A73703"/>
    <w:rsid w:val="00A74067"/>
    <w:rsid w:val="00A75762"/>
    <w:rsid w:val="00A76855"/>
    <w:rsid w:val="00A7721A"/>
    <w:rsid w:val="00A7735A"/>
    <w:rsid w:val="00A8020A"/>
    <w:rsid w:val="00A808CE"/>
    <w:rsid w:val="00A81B97"/>
    <w:rsid w:val="00A82AF0"/>
    <w:rsid w:val="00A832F0"/>
    <w:rsid w:val="00A83ADD"/>
    <w:rsid w:val="00A83B35"/>
    <w:rsid w:val="00A83FC0"/>
    <w:rsid w:val="00A8497A"/>
    <w:rsid w:val="00A84FEC"/>
    <w:rsid w:val="00A85378"/>
    <w:rsid w:val="00A85A8E"/>
    <w:rsid w:val="00A91003"/>
    <w:rsid w:val="00A910BA"/>
    <w:rsid w:val="00A91E49"/>
    <w:rsid w:val="00A91F9E"/>
    <w:rsid w:val="00A9374A"/>
    <w:rsid w:val="00A94E19"/>
    <w:rsid w:val="00A96EE0"/>
    <w:rsid w:val="00A97F2B"/>
    <w:rsid w:val="00AA0927"/>
    <w:rsid w:val="00AA0B8B"/>
    <w:rsid w:val="00AA1360"/>
    <w:rsid w:val="00AA1FBD"/>
    <w:rsid w:val="00AA43A8"/>
    <w:rsid w:val="00AA4834"/>
    <w:rsid w:val="00AA4E9B"/>
    <w:rsid w:val="00AA52E1"/>
    <w:rsid w:val="00AA6F7C"/>
    <w:rsid w:val="00AA7372"/>
    <w:rsid w:val="00AA7AAE"/>
    <w:rsid w:val="00AA7EA5"/>
    <w:rsid w:val="00AB068B"/>
    <w:rsid w:val="00AB0AEE"/>
    <w:rsid w:val="00AB1060"/>
    <w:rsid w:val="00AB1336"/>
    <w:rsid w:val="00AB1FE9"/>
    <w:rsid w:val="00AB3725"/>
    <w:rsid w:val="00AB3937"/>
    <w:rsid w:val="00AB495D"/>
    <w:rsid w:val="00AB4AA3"/>
    <w:rsid w:val="00AB76CC"/>
    <w:rsid w:val="00AC13BC"/>
    <w:rsid w:val="00AC1F6B"/>
    <w:rsid w:val="00AC209D"/>
    <w:rsid w:val="00AC20C8"/>
    <w:rsid w:val="00AC284D"/>
    <w:rsid w:val="00AC2E8F"/>
    <w:rsid w:val="00AC35B0"/>
    <w:rsid w:val="00AC4CB8"/>
    <w:rsid w:val="00AC5CE0"/>
    <w:rsid w:val="00AC5FB5"/>
    <w:rsid w:val="00AC6EA2"/>
    <w:rsid w:val="00AD0683"/>
    <w:rsid w:val="00AD07D9"/>
    <w:rsid w:val="00AD16B2"/>
    <w:rsid w:val="00AD1704"/>
    <w:rsid w:val="00AD1A95"/>
    <w:rsid w:val="00AD259B"/>
    <w:rsid w:val="00AD35D3"/>
    <w:rsid w:val="00AD49FC"/>
    <w:rsid w:val="00AD51EA"/>
    <w:rsid w:val="00AD589E"/>
    <w:rsid w:val="00AD5BFA"/>
    <w:rsid w:val="00AD5E57"/>
    <w:rsid w:val="00AD7ACF"/>
    <w:rsid w:val="00AE0948"/>
    <w:rsid w:val="00AE100E"/>
    <w:rsid w:val="00AE192F"/>
    <w:rsid w:val="00AE19CF"/>
    <w:rsid w:val="00AE22AE"/>
    <w:rsid w:val="00AE348F"/>
    <w:rsid w:val="00AE4213"/>
    <w:rsid w:val="00AE682E"/>
    <w:rsid w:val="00AE6B99"/>
    <w:rsid w:val="00AE7075"/>
    <w:rsid w:val="00AF0710"/>
    <w:rsid w:val="00AF123E"/>
    <w:rsid w:val="00AF1B41"/>
    <w:rsid w:val="00AF20D8"/>
    <w:rsid w:val="00AF33BE"/>
    <w:rsid w:val="00AF3A9D"/>
    <w:rsid w:val="00AF438F"/>
    <w:rsid w:val="00AF52F9"/>
    <w:rsid w:val="00AF56AE"/>
    <w:rsid w:val="00AF5EF4"/>
    <w:rsid w:val="00AF7F78"/>
    <w:rsid w:val="00B00268"/>
    <w:rsid w:val="00B003BE"/>
    <w:rsid w:val="00B024D5"/>
    <w:rsid w:val="00B03009"/>
    <w:rsid w:val="00B03B33"/>
    <w:rsid w:val="00B03F09"/>
    <w:rsid w:val="00B03F4D"/>
    <w:rsid w:val="00B048CA"/>
    <w:rsid w:val="00B05392"/>
    <w:rsid w:val="00B06000"/>
    <w:rsid w:val="00B0625E"/>
    <w:rsid w:val="00B066DC"/>
    <w:rsid w:val="00B10733"/>
    <w:rsid w:val="00B10963"/>
    <w:rsid w:val="00B10E47"/>
    <w:rsid w:val="00B10FCE"/>
    <w:rsid w:val="00B12481"/>
    <w:rsid w:val="00B13592"/>
    <w:rsid w:val="00B13600"/>
    <w:rsid w:val="00B13C7D"/>
    <w:rsid w:val="00B147F5"/>
    <w:rsid w:val="00B15184"/>
    <w:rsid w:val="00B15C88"/>
    <w:rsid w:val="00B15FC3"/>
    <w:rsid w:val="00B168B5"/>
    <w:rsid w:val="00B16B17"/>
    <w:rsid w:val="00B17A70"/>
    <w:rsid w:val="00B209AB"/>
    <w:rsid w:val="00B2358A"/>
    <w:rsid w:val="00B23652"/>
    <w:rsid w:val="00B24F3D"/>
    <w:rsid w:val="00B26937"/>
    <w:rsid w:val="00B269AF"/>
    <w:rsid w:val="00B27EDE"/>
    <w:rsid w:val="00B30B68"/>
    <w:rsid w:val="00B31791"/>
    <w:rsid w:val="00B319B9"/>
    <w:rsid w:val="00B31E02"/>
    <w:rsid w:val="00B31E81"/>
    <w:rsid w:val="00B32239"/>
    <w:rsid w:val="00B327FF"/>
    <w:rsid w:val="00B3375C"/>
    <w:rsid w:val="00B355FD"/>
    <w:rsid w:val="00B35CB8"/>
    <w:rsid w:val="00B37DB0"/>
    <w:rsid w:val="00B41FD6"/>
    <w:rsid w:val="00B420EB"/>
    <w:rsid w:val="00B4295E"/>
    <w:rsid w:val="00B42A40"/>
    <w:rsid w:val="00B42E25"/>
    <w:rsid w:val="00B442A6"/>
    <w:rsid w:val="00B44FDC"/>
    <w:rsid w:val="00B46435"/>
    <w:rsid w:val="00B46A73"/>
    <w:rsid w:val="00B46C37"/>
    <w:rsid w:val="00B47D34"/>
    <w:rsid w:val="00B50472"/>
    <w:rsid w:val="00B505BE"/>
    <w:rsid w:val="00B50942"/>
    <w:rsid w:val="00B50998"/>
    <w:rsid w:val="00B50CAD"/>
    <w:rsid w:val="00B50F32"/>
    <w:rsid w:val="00B53967"/>
    <w:rsid w:val="00B542B4"/>
    <w:rsid w:val="00B54609"/>
    <w:rsid w:val="00B54B26"/>
    <w:rsid w:val="00B55270"/>
    <w:rsid w:val="00B5551A"/>
    <w:rsid w:val="00B55B7F"/>
    <w:rsid w:val="00B55DE0"/>
    <w:rsid w:val="00B565A1"/>
    <w:rsid w:val="00B60FFA"/>
    <w:rsid w:val="00B61C7F"/>
    <w:rsid w:val="00B62A72"/>
    <w:rsid w:val="00B62FD9"/>
    <w:rsid w:val="00B64282"/>
    <w:rsid w:val="00B653B9"/>
    <w:rsid w:val="00B67BA4"/>
    <w:rsid w:val="00B67C8B"/>
    <w:rsid w:val="00B707C1"/>
    <w:rsid w:val="00B710C7"/>
    <w:rsid w:val="00B719B3"/>
    <w:rsid w:val="00B71EA9"/>
    <w:rsid w:val="00B73B34"/>
    <w:rsid w:val="00B73D7A"/>
    <w:rsid w:val="00B73EE2"/>
    <w:rsid w:val="00B743E9"/>
    <w:rsid w:val="00B74FF9"/>
    <w:rsid w:val="00B76C7A"/>
    <w:rsid w:val="00B76D5A"/>
    <w:rsid w:val="00B80892"/>
    <w:rsid w:val="00B82477"/>
    <w:rsid w:val="00B829F0"/>
    <w:rsid w:val="00B83DA0"/>
    <w:rsid w:val="00B850CF"/>
    <w:rsid w:val="00B85575"/>
    <w:rsid w:val="00B86489"/>
    <w:rsid w:val="00B86BCD"/>
    <w:rsid w:val="00B877E8"/>
    <w:rsid w:val="00B900A1"/>
    <w:rsid w:val="00B912C0"/>
    <w:rsid w:val="00B9142C"/>
    <w:rsid w:val="00B91CD6"/>
    <w:rsid w:val="00B91F2E"/>
    <w:rsid w:val="00B92005"/>
    <w:rsid w:val="00B930A7"/>
    <w:rsid w:val="00B939BE"/>
    <w:rsid w:val="00B93C22"/>
    <w:rsid w:val="00B93EC4"/>
    <w:rsid w:val="00B9421B"/>
    <w:rsid w:val="00B94242"/>
    <w:rsid w:val="00B94897"/>
    <w:rsid w:val="00B94CFB"/>
    <w:rsid w:val="00B94E32"/>
    <w:rsid w:val="00B95321"/>
    <w:rsid w:val="00B95906"/>
    <w:rsid w:val="00B95A06"/>
    <w:rsid w:val="00B97610"/>
    <w:rsid w:val="00BA0D7F"/>
    <w:rsid w:val="00BA2C30"/>
    <w:rsid w:val="00BA3C03"/>
    <w:rsid w:val="00BA7558"/>
    <w:rsid w:val="00BA7568"/>
    <w:rsid w:val="00BA77C6"/>
    <w:rsid w:val="00BA794F"/>
    <w:rsid w:val="00BB06EC"/>
    <w:rsid w:val="00BB1CEB"/>
    <w:rsid w:val="00BB207A"/>
    <w:rsid w:val="00BB3059"/>
    <w:rsid w:val="00BB41EE"/>
    <w:rsid w:val="00BB48B6"/>
    <w:rsid w:val="00BB49F0"/>
    <w:rsid w:val="00BB4C37"/>
    <w:rsid w:val="00BB5618"/>
    <w:rsid w:val="00BB5658"/>
    <w:rsid w:val="00BB6C41"/>
    <w:rsid w:val="00BB721A"/>
    <w:rsid w:val="00BC1230"/>
    <w:rsid w:val="00BC2216"/>
    <w:rsid w:val="00BC4805"/>
    <w:rsid w:val="00BC5029"/>
    <w:rsid w:val="00BC50D0"/>
    <w:rsid w:val="00BC50F4"/>
    <w:rsid w:val="00BC63CF"/>
    <w:rsid w:val="00BD25A5"/>
    <w:rsid w:val="00BD3021"/>
    <w:rsid w:val="00BD37B8"/>
    <w:rsid w:val="00BD5631"/>
    <w:rsid w:val="00BD65B4"/>
    <w:rsid w:val="00BD6682"/>
    <w:rsid w:val="00BD6B14"/>
    <w:rsid w:val="00BD732A"/>
    <w:rsid w:val="00BD7E3E"/>
    <w:rsid w:val="00BE22CD"/>
    <w:rsid w:val="00BE5561"/>
    <w:rsid w:val="00BE5F2D"/>
    <w:rsid w:val="00BE7149"/>
    <w:rsid w:val="00BE735A"/>
    <w:rsid w:val="00BE7B3E"/>
    <w:rsid w:val="00BF045A"/>
    <w:rsid w:val="00BF0F2B"/>
    <w:rsid w:val="00BF2EEA"/>
    <w:rsid w:val="00BF4C38"/>
    <w:rsid w:val="00BF7787"/>
    <w:rsid w:val="00C00659"/>
    <w:rsid w:val="00C01D98"/>
    <w:rsid w:val="00C02464"/>
    <w:rsid w:val="00C02C80"/>
    <w:rsid w:val="00C02E79"/>
    <w:rsid w:val="00C047E8"/>
    <w:rsid w:val="00C04964"/>
    <w:rsid w:val="00C05322"/>
    <w:rsid w:val="00C06D8F"/>
    <w:rsid w:val="00C0718F"/>
    <w:rsid w:val="00C077B9"/>
    <w:rsid w:val="00C07A26"/>
    <w:rsid w:val="00C1137E"/>
    <w:rsid w:val="00C1169E"/>
    <w:rsid w:val="00C11CAB"/>
    <w:rsid w:val="00C14F2F"/>
    <w:rsid w:val="00C16302"/>
    <w:rsid w:val="00C163F5"/>
    <w:rsid w:val="00C1767F"/>
    <w:rsid w:val="00C17902"/>
    <w:rsid w:val="00C2105A"/>
    <w:rsid w:val="00C211ED"/>
    <w:rsid w:val="00C21AA9"/>
    <w:rsid w:val="00C21E0A"/>
    <w:rsid w:val="00C233F8"/>
    <w:rsid w:val="00C23D23"/>
    <w:rsid w:val="00C23E46"/>
    <w:rsid w:val="00C2474F"/>
    <w:rsid w:val="00C253F2"/>
    <w:rsid w:val="00C25A37"/>
    <w:rsid w:val="00C26063"/>
    <w:rsid w:val="00C26854"/>
    <w:rsid w:val="00C27BBE"/>
    <w:rsid w:val="00C30D48"/>
    <w:rsid w:val="00C32A51"/>
    <w:rsid w:val="00C330E7"/>
    <w:rsid w:val="00C33D80"/>
    <w:rsid w:val="00C340E3"/>
    <w:rsid w:val="00C34E27"/>
    <w:rsid w:val="00C353DB"/>
    <w:rsid w:val="00C402ED"/>
    <w:rsid w:val="00C4030F"/>
    <w:rsid w:val="00C4043C"/>
    <w:rsid w:val="00C4054B"/>
    <w:rsid w:val="00C405CF"/>
    <w:rsid w:val="00C41A8A"/>
    <w:rsid w:val="00C427D7"/>
    <w:rsid w:val="00C44A55"/>
    <w:rsid w:val="00C470CB"/>
    <w:rsid w:val="00C47463"/>
    <w:rsid w:val="00C5026D"/>
    <w:rsid w:val="00C50A34"/>
    <w:rsid w:val="00C50DB3"/>
    <w:rsid w:val="00C5102C"/>
    <w:rsid w:val="00C51269"/>
    <w:rsid w:val="00C5253A"/>
    <w:rsid w:val="00C534E8"/>
    <w:rsid w:val="00C53E2C"/>
    <w:rsid w:val="00C561B4"/>
    <w:rsid w:val="00C57C2B"/>
    <w:rsid w:val="00C600C1"/>
    <w:rsid w:val="00C6089A"/>
    <w:rsid w:val="00C61BA5"/>
    <w:rsid w:val="00C6214D"/>
    <w:rsid w:val="00C6298B"/>
    <w:rsid w:val="00C62CD0"/>
    <w:rsid w:val="00C63AEE"/>
    <w:rsid w:val="00C6463D"/>
    <w:rsid w:val="00C6508A"/>
    <w:rsid w:val="00C65F86"/>
    <w:rsid w:val="00C663BE"/>
    <w:rsid w:val="00C66A2A"/>
    <w:rsid w:val="00C670D1"/>
    <w:rsid w:val="00C70E3E"/>
    <w:rsid w:val="00C729C5"/>
    <w:rsid w:val="00C76884"/>
    <w:rsid w:val="00C77177"/>
    <w:rsid w:val="00C77329"/>
    <w:rsid w:val="00C8085C"/>
    <w:rsid w:val="00C8278C"/>
    <w:rsid w:val="00C836F3"/>
    <w:rsid w:val="00C84636"/>
    <w:rsid w:val="00C8539F"/>
    <w:rsid w:val="00C85C6E"/>
    <w:rsid w:val="00C8605B"/>
    <w:rsid w:val="00C8611E"/>
    <w:rsid w:val="00C864F9"/>
    <w:rsid w:val="00C8798A"/>
    <w:rsid w:val="00C91989"/>
    <w:rsid w:val="00C92E91"/>
    <w:rsid w:val="00C949ED"/>
    <w:rsid w:val="00C95DDE"/>
    <w:rsid w:val="00C97AB5"/>
    <w:rsid w:val="00CA0321"/>
    <w:rsid w:val="00CA03B3"/>
    <w:rsid w:val="00CA0607"/>
    <w:rsid w:val="00CA08CE"/>
    <w:rsid w:val="00CA0F92"/>
    <w:rsid w:val="00CA1854"/>
    <w:rsid w:val="00CA2706"/>
    <w:rsid w:val="00CA424A"/>
    <w:rsid w:val="00CA4344"/>
    <w:rsid w:val="00CA4ACD"/>
    <w:rsid w:val="00CA5C7B"/>
    <w:rsid w:val="00CA7325"/>
    <w:rsid w:val="00CA7538"/>
    <w:rsid w:val="00CA7B1F"/>
    <w:rsid w:val="00CB00CC"/>
    <w:rsid w:val="00CB08D5"/>
    <w:rsid w:val="00CB08E5"/>
    <w:rsid w:val="00CB1FB2"/>
    <w:rsid w:val="00CB251A"/>
    <w:rsid w:val="00CB2730"/>
    <w:rsid w:val="00CB2E09"/>
    <w:rsid w:val="00CB3CC0"/>
    <w:rsid w:val="00CB6DF3"/>
    <w:rsid w:val="00CC00B2"/>
    <w:rsid w:val="00CC0360"/>
    <w:rsid w:val="00CC0C57"/>
    <w:rsid w:val="00CC179E"/>
    <w:rsid w:val="00CC2718"/>
    <w:rsid w:val="00CC3AA3"/>
    <w:rsid w:val="00CC3DDB"/>
    <w:rsid w:val="00CC52F4"/>
    <w:rsid w:val="00CD0891"/>
    <w:rsid w:val="00CD1A06"/>
    <w:rsid w:val="00CD329D"/>
    <w:rsid w:val="00CD3487"/>
    <w:rsid w:val="00CD3CE4"/>
    <w:rsid w:val="00CD401C"/>
    <w:rsid w:val="00CD480B"/>
    <w:rsid w:val="00CD4EBC"/>
    <w:rsid w:val="00CD506C"/>
    <w:rsid w:val="00CD5467"/>
    <w:rsid w:val="00CD6AC7"/>
    <w:rsid w:val="00CD6D63"/>
    <w:rsid w:val="00CD7C88"/>
    <w:rsid w:val="00CE0C03"/>
    <w:rsid w:val="00CE1BF3"/>
    <w:rsid w:val="00CE1C24"/>
    <w:rsid w:val="00CE3095"/>
    <w:rsid w:val="00CE7152"/>
    <w:rsid w:val="00CE72D3"/>
    <w:rsid w:val="00CE7C85"/>
    <w:rsid w:val="00CE7EA9"/>
    <w:rsid w:val="00CE7EB5"/>
    <w:rsid w:val="00CF014F"/>
    <w:rsid w:val="00CF0236"/>
    <w:rsid w:val="00CF038D"/>
    <w:rsid w:val="00CF0B4E"/>
    <w:rsid w:val="00CF201A"/>
    <w:rsid w:val="00CF2785"/>
    <w:rsid w:val="00CF482D"/>
    <w:rsid w:val="00CF50D1"/>
    <w:rsid w:val="00CF5811"/>
    <w:rsid w:val="00CF609B"/>
    <w:rsid w:val="00CF7260"/>
    <w:rsid w:val="00CF7CC1"/>
    <w:rsid w:val="00D02533"/>
    <w:rsid w:val="00D02FB7"/>
    <w:rsid w:val="00D03182"/>
    <w:rsid w:val="00D03BB3"/>
    <w:rsid w:val="00D03CE6"/>
    <w:rsid w:val="00D0476B"/>
    <w:rsid w:val="00D04FDA"/>
    <w:rsid w:val="00D053A6"/>
    <w:rsid w:val="00D07600"/>
    <w:rsid w:val="00D1094D"/>
    <w:rsid w:val="00D10AC5"/>
    <w:rsid w:val="00D10DB9"/>
    <w:rsid w:val="00D12149"/>
    <w:rsid w:val="00D12BCD"/>
    <w:rsid w:val="00D12C11"/>
    <w:rsid w:val="00D13016"/>
    <w:rsid w:val="00D13610"/>
    <w:rsid w:val="00D141E1"/>
    <w:rsid w:val="00D149AC"/>
    <w:rsid w:val="00D15443"/>
    <w:rsid w:val="00D15879"/>
    <w:rsid w:val="00D160CE"/>
    <w:rsid w:val="00D1681D"/>
    <w:rsid w:val="00D170F9"/>
    <w:rsid w:val="00D17465"/>
    <w:rsid w:val="00D17AF8"/>
    <w:rsid w:val="00D205B5"/>
    <w:rsid w:val="00D219B5"/>
    <w:rsid w:val="00D21B85"/>
    <w:rsid w:val="00D21E45"/>
    <w:rsid w:val="00D23149"/>
    <w:rsid w:val="00D24671"/>
    <w:rsid w:val="00D24BE8"/>
    <w:rsid w:val="00D24DA3"/>
    <w:rsid w:val="00D2514A"/>
    <w:rsid w:val="00D251F0"/>
    <w:rsid w:val="00D25DC0"/>
    <w:rsid w:val="00D268B6"/>
    <w:rsid w:val="00D273FC"/>
    <w:rsid w:val="00D2768B"/>
    <w:rsid w:val="00D27A34"/>
    <w:rsid w:val="00D303A9"/>
    <w:rsid w:val="00D30A12"/>
    <w:rsid w:val="00D31112"/>
    <w:rsid w:val="00D31684"/>
    <w:rsid w:val="00D31AE4"/>
    <w:rsid w:val="00D3203C"/>
    <w:rsid w:val="00D333B2"/>
    <w:rsid w:val="00D33BAF"/>
    <w:rsid w:val="00D340D4"/>
    <w:rsid w:val="00D3446E"/>
    <w:rsid w:val="00D34779"/>
    <w:rsid w:val="00D35053"/>
    <w:rsid w:val="00D35EC9"/>
    <w:rsid w:val="00D37028"/>
    <w:rsid w:val="00D40B95"/>
    <w:rsid w:val="00D412DC"/>
    <w:rsid w:val="00D41B32"/>
    <w:rsid w:val="00D41D14"/>
    <w:rsid w:val="00D43ADC"/>
    <w:rsid w:val="00D4489F"/>
    <w:rsid w:val="00D45924"/>
    <w:rsid w:val="00D46299"/>
    <w:rsid w:val="00D46629"/>
    <w:rsid w:val="00D46769"/>
    <w:rsid w:val="00D46BDD"/>
    <w:rsid w:val="00D50887"/>
    <w:rsid w:val="00D51026"/>
    <w:rsid w:val="00D513EC"/>
    <w:rsid w:val="00D51E67"/>
    <w:rsid w:val="00D538E3"/>
    <w:rsid w:val="00D55872"/>
    <w:rsid w:val="00D55C2A"/>
    <w:rsid w:val="00D576BC"/>
    <w:rsid w:val="00D602C9"/>
    <w:rsid w:val="00D60396"/>
    <w:rsid w:val="00D6056A"/>
    <w:rsid w:val="00D60C54"/>
    <w:rsid w:val="00D61C84"/>
    <w:rsid w:val="00D63FED"/>
    <w:rsid w:val="00D6414E"/>
    <w:rsid w:val="00D646A1"/>
    <w:rsid w:val="00D70195"/>
    <w:rsid w:val="00D712CB"/>
    <w:rsid w:val="00D71A71"/>
    <w:rsid w:val="00D72485"/>
    <w:rsid w:val="00D72EC5"/>
    <w:rsid w:val="00D743CB"/>
    <w:rsid w:val="00D75041"/>
    <w:rsid w:val="00D753BE"/>
    <w:rsid w:val="00D7634E"/>
    <w:rsid w:val="00D764AB"/>
    <w:rsid w:val="00D76F05"/>
    <w:rsid w:val="00D772DD"/>
    <w:rsid w:val="00D77828"/>
    <w:rsid w:val="00D812C0"/>
    <w:rsid w:val="00D81550"/>
    <w:rsid w:val="00D81563"/>
    <w:rsid w:val="00D837EE"/>
    <w:rsid w:val="00D84468"/>
    <w:rsid w:val="00D84B2C"/>
    <w:rsid w:val="00D85D95"/>
    <w:rsid w:val="00D860F8"/>
    <w:rsid w:val="00D86529"/>
    <w:rsid w:val="00D86B82"/>
    <w:rsid w:val="00D8709C"/>
    <w:rsid w:val="00D87E35"/>
    <w:rsid w:val="00D9097C"/>
    <w:rsid w:val="00D921D7"/>
    <w:rsid w:val="00D92936"/>
    <w:rsid w:val="00D93544"/>
    <w:rsid w:val="00D9385A"/>
    <w:rsid w:val="00D93B33"/>
    <w:rsid w:val="00D941DD"/>
    <w:rsid w:val="00D94DF7"/>
    <w:rsid w:val="00D96538"/>
    <w:rsid w:val="00D96850"/>
    <w:rsid w:val="00D969FA"/>
    <w:rsid w:val="00DA020F"/>
    <w:rsid w:val="00DA2226"/>
    <w:rsid w:val="00DA2C1C"/>
    <w:rsid w:val="00DA49E7"/>
    <w:rsid w:val="00DA4BE9"/>
    <w:rsid w:val="00DA54A4"/>
    <w:rsid w:val="00DA55E6"/>
    <w:rsid w:val="00DB116E"/>
    <w:rsid w:val="00DB11B6"/>
    <w:rsid w:val="00DB11CB"/>
    <w:rsid w:val="00DB11FF"/>
    <w:rsid w:val="00DB214C"/>
    <w:rsid w:val="00DB40CD"/>
    <w:rsid w:val="00DB42EA"/>
    <w:rsid w:val="00DB57F3"/>
    <w:rsid w:val="00DC0370"/>
    <w:rsid w:val="00DC130E"/>
    <w:rsid w:val="00DC1497"/>
    <w:rsid w:val="00DC14D4"/>
    <w:rsid w:val="00DC1AA3"/>
    <w:rsid w:val="00DC1AEE"/>
    <w:rsid w:val="00DC1C00"/>
    <w:rsid w:val="00DC2441"/>
    <w:rsid w:val="00DC300E"/>
    <w:rsid w:val="00DC3F23"/>
    <w:rsid w:val="00DC4331"/>
    <w:rsid w:val="00DC4B13"/>
    <w:rsid w:val="00DC4DC4"/>
    <w:rsid w:val="00DC5258"/>
    <w:rsid w:val="00DC587E"/>
    <w:rsid w:val="00DC643A"/>
    <w:rsid w:val="00DC7899"/>
    <w:rsid w:val="00DC7B95"/>
    <w:rsid w:val="00DC7F2C"/>
    <w:rsid w:val="00DD05D4"/>
    <w:rsid w:val="00DD123E"/>
    <w:rsid w:val="00DD18ED"/>
    <w:rsid w:val="00DD1B8D"/>
    <w:rsid w:val="00DD1D31"/>
    <w:rsid w:val="00DD2E7D"/>
    <w:rsid w:val="00DD3295"/>
    <w:rsid w:val="00DD6891"/>
    <w:rsid w:val="00DE0F48"/>
    <w:rsid w:val="00DE1372"/>
    <w:rsid w:val="00DE4567"/>
    <w:rsid w:val="00DE4833"/>
    <w:rsid w:val="00DE61A7"/>
    <w:rsid w:val="00DE6C8A"/>
    <w:rsid w:val="00DE786B"/>
    <w:rsid w:val="00DF09B6"/>
    <w:rsid w:val="00DF1AA7"/>
    <w:rsid w:val="00DF2F24"/>
    <w:rsid w:val="00DF2FF6"/>
    <w:rsid w:val="00DF42E3"/>
    <w:rsid w:val="00DF4419"/>
    <w:rsid w:val="00DF4851"/>
    <w:rsid w:val="00DF4B82"/>
    <w:rsid w:val="00DF5887"/>
    <w:rsid w:val="00DF7005"/>
    <w:rsid w:val="00DF754F"/>
    <w:rsid w:val="00DF7ECF"/>
    <w:rsid w:val="00E0084B"/>
    <w:rsid w:val="00E00903"/>
    <w:rsid w:val="00E00F55"/>
    <w:rsid w:val="00E02AC6"/>
    <w:rsid w:val="00E04055"/>
    <w:rsid w:val="00E04786"/>
    <w:rsid w:val="00E04CFA"/>
    <w:rsid w:val="00E05C3E"/>
    <w:rsid w:val="00E05FB6"/>
    <w:rsid w:val="00E070DE"/>
    <w:rsid w:val="00E10057"/>
    <w:rsid w:val="00E10D6B"/>
    <w:rsid w:val="00E1130A"/>
    <w:rsid w:val="00E116F1"/>
    <w:rsid w:val="00E116F3"/>
    <w:rsid w:val="00E1243C"/>
    <w:rsid w:val="00E125F9"/>
    <w:rsid w:val="00E131BC"/>
    <w:rsid w:val="00E1367D"/>
    <w:rsid w:val="00E14DA9"/>
    <w:rsid w:val="00E1657C"/>
    <w:rsid w:val="00E2057A"/>
    <w:rsid w:val="00E20631"/>
    <w:rsid w:val="00E20B44"/>
    <w:rsid w:val="00E22537"/>
    <w:rsid w:val="00E2314F"/>
    <w:rsid w:val="00E23649"/>
    <w:rsid w:val="00E24F25"/>
    <w:rsid w:val="00E25734"/>
    <w:rsid w:val="00E25B7F"/>
    <w:rsid w:val="00E2603C"/>
    <w:rsid w:val="00E26426"/>
    <w:rsid w:val="00E27753"/>
    <w:rsid w:val="00E27765"/>
    <w:rsid w:val="00E27E23"/>
    <w:rsid w:val="00E3062D"/>
    <w:rsid w:val="00E31400"/>
    <w:rsid w:val="00E32918"/>
    <w:rsid w:val="00E33368"/>
    <w:rsid w:val="00E377BF"/>
    <w:rsid w:val="00E37AB0"/>
    <w:rsid w:val="00E37DD8"/>
    <w:rsid w:val="00E40362"/>
    <w:rsid w:val="00E4092D"/>
    <w:rsid w:val="00E41A46"/>
    <w:rsid w:val="00E429CE"/>
    <w:rsid w:val="00E429D1"/>
    <w:rsid w:val="00E437AC"/>
    <w:rsid w:val="00E44BB9"/>
    <w:rsid w:val="00E44C3F"/>
    <w:rsid w:val="00E4502F"/>
    <w:rsid w:val="00E47BDA"/>
    <w:rsid w:val="00E47E73"/>
    <w:rsid w:val="00E50BA3"/>
    <w:rsid w:val="00E50CB0"/>
    <w:rsid w:val="00E51217"/>
    <w:rsid w:val="00E5222A"/>
    <w:rsid w:val="00E5295A"/>
    <w:rsid w:val="00E52F83"/>
    <w:rsid w:val="00E54058"/>
    <w:rsid w:val="00E568AE"/>
    <w:rsid w:val="00E57D70"/>
    <w:rsid w:val="00E60B5B"/>
    <w:rsid w:val="00E61C44"/>
    <w:rsid w:val="00E628D3"/>
    <w:rsid w:val="00E638BF"/>
    <w:rsid w:val="00E63923"/>
    <w:rsid w:val="00E640A8"/>
    <w:rsid w:val="00E6487F"/>
    <w:rsid w:val="00E64E99"/>
    <w:rsid w:val="00E65420"/>
    <w:rsid w:val="00E65494"/>
    <w:rsid w:val="00E658FD"/>
    <w:rsid w:val="00E662FC"/>
    <w:rsid w:val="00E669B2"/>
    <w:rsid w:val="00E66E65"/>
    <w:rsid w:val="00E67A7C"/>
    <w:rsid w:val="00E67F01"/>
    <w:rsid w:val="00E70B95"/>
    <w:rsid w:val="00E717BB"/>
    <w:rsid w:val="00E71ABD"/>
    <w:rsid w:val="00E71D5B"/>
    <w:rsid w:val="00E7272F"/>
    <w:rsid w:val="00E72DBB"/>
    <w:rsid w:val="00E72DD9"/>
    <w:rsid w:val="00E73294"/>
    <w:rsid w:val="00E7340F"/>
    <w:rsid w:val="00E75171"/>
    <w:rsid w:val="00E76FE7"/>
    <w:rsid w:val="00E82CC0"/>
    <w:rsid w:val="00E82DFD"/>
    <w:rsid w:val="00E843CC"/>
    <w:rsid w:val="00E84B4C"/>
    <w:rsid w:val="00E854D0"/>
    <w:rsid w:val="00E86DBC"/>
    <w:rsid w:val="00E879AD"/>
    <w:rsid w:val="00E913AB"/>
    <w:rsid w:val="00E9173B"/>
    <w:rsid w:val="00E935C4"/>
    <w:rsid w:val="00E94A30"/>
    <w:rsid w:val="00E94BA5"/>
    <w:rsid w:val="00E95D75"/>
    <w:rsid w:val="00E96AD8"/>
    <w:rsid w:val="00E97093"/>
    <w:rsid w:val="00E97094"/>
    <w:rsid w:val="00EA0671"/>
    <w:rsid w:val="00EA0956"/>
    <w:rsid w:val="00EA0F7A"/>
    <w:rsid w:val="00EA2296"/>
    <w:rsid w:val="00EA231B"/>
    <w:rsid w:val="00EA5C12"/>
    <w:rsid w:val="00EA72E5"/>
    <w:rsid w:val="00EA742B"/>
    <w:rsid w:val="00EA77FA"/>
    <w:rsid w:val="00EB0352"/>
    <w:rsid w:val="00EB1513"/>
    <w:rsid w:val="00EB1A53"/>
    <w:rsid w:val="00EB241B"/>
    <w:rsid w:val="00EB2785"/>
    <w:rsid w:val="00EB3F69"/>
    <w:rsid w:val="00EB4520"/>
    <w:rsid w:val="00EB4DE2"/>
    <w:rsid w:val="00EB4EA6"/>
    <w:rsid w:val="00EB5337"/>
    <w:rsid w:val="00EB6062"/>
    <w:rsid w:val="00EB6F6E"/>
    <w:rsid w:val="00EB7257"/>
    <w:rsid w:val="00EC07BD"/>
    <w:rsid w:val="00EC1AF7"/>
    <w:rsid w:val="00EC248D"/>
    <w:rsid w:val="00EC39F6"/>
    <w:rsid w:val="00EC494C"/>
    <w:rsid w:val="00EC5C8D"/>
    <w:rsid w:val="00EC680D"/>
    <w:rsid w:val="00EC6E80"/>
    <w:rsid w:val="00ED0032"/>
    <w:rsid w:val="00ED0E3E"/>
    <w:rsid w:val="00ED1563"/>
    <w:rsid w:val="00ED1A02"/>
    <w:rsid w:val="00ED2ED8"/>
    <w:rsid w:val="00ED3477"/>
    <w:rsid w:val="00ED34BE"/>
    <w:rsid w:val="00ED3C00"/>
    <w:rsid w:val="00ED3D0B"/>
    <w:rsid w:val="00ED4117"/>
    <w:rsid w:val="00ED4CDB"/>
    <w:rsid w:val="00ED5801"/>
    <w:rsid w:val="00ED5C54"/>
    <w:rsid w:val="00ED62CE"/>
    <w:rsid w:val="00ED6E64"/>
    <w:rsid w:val="00ED7333"/>
    <w:rsid w:val="00EE0C85"/>
    <w:rsid w:val="00EE1C80"/>
    <w:rsid w:val="00EE2251"/>
    <w:rsid w:val="00EE231A"/>
    <w:rsid w:val="00EE24DC"/>
    <w:rsid w:val="00EE2DD9"/>
    <w:rsid w:val="00EE300F"/>
    <w:rsid w:val="00EE303F"/>
    <w:rsid w:val="00EE35A0"/>
    <w:rsid w:val="00EE3621"/>
    <w:rsid w:val="00EE39C5"/>
    <w:rsid w:val="00EE4A4E"/>
    <w:rsid w:val="00EE5B7E"/>
    <w:rsid w:val="00EE5D3B"/>
    <w:rsid w:val="00EE621A"/>
    <w:rsid w:val="00EF195C"/>
    <w:rsid w:val="00EF2C02"/>
    <w:rsid w:val="00EF4709"/>
    <w:rsid w:val="00EF4737"/>
    <w:rsid w:val="00EF7540"/>
    <w:rsid w:val="00EF7C52"/>
    <w:rsid w:val="00EF7C5E"/>
    <w:rsid w:val="00F022A8"/>
    <w:rsid w:val="00F0348F"/>
    <w:rsid w:val="00F051BD"/>
    <w:rsid w:val="00F05354"/>
    <w:rsid w:val="00F05A2F"/>
    <w:rsid w:val="00F05AC6"/>
    <w:rsid w:val="00F06AE3"/>
    <w:rsid w:val="00F07239"/>
    <w:rsid w:val="00F074CF"/>
    <w:rsid w:val="00F076FE"/>
    <w:rsid w:val="00F123F6"/>
    <w:rsid w:val="00F12A68"/>
    <w:rsid w:val="00F1379B"/>
    <w:rsid w:val="00F141E2"/>
    <w:rsid w:val="00F15C7F"/>
    <w:rsid w:val="00F16B12"/>
    <w:rsid w:val="00F16E30"/>
    <w:rsid w:val="00F176B4"/>
    <w:rsid w:val="00F17833"/>
    <w:rsid w:val="00F20C19"/>
    <w:rsid w:val="00F22434"/>
    <w:rsid w:val="00F2332A"/>
    <w:rsid w:val="00F23938"/>
    <w:rsid w:val="00F23BB0"/>
    <w:rsid w:val="00F23E62"/>
    <w:rsid w:val="00F25198"/>
    <w:rsid w:val="00F26037"/>
    <w:rsid w:val="00F26B67"/>
    <w:rsid w:val="00F26C8E"/>
    <w:rsid w:val="00F2773C"/>
    <w:rsid w:val="00F27B79"/>
    <w:rsid w:val="00F30FE3"/>
    <w:rsid w:val="00F31732"/>
    <w:rsid w:val="00F31F62"/>
    <w:rsid w:val="00F322C0"/>
    <w:rsid w:val="00F326E9"/>
    <w:rsid w:val="00F34693"/>
    <w:rsid w:val="00F34E2D"/>
    <w:rsid w:val="00F35524"/>
    <w:rsid w:val="00F35FF9"/>
    <w:rsid w:val="00F3656C"/>
    <w:rsid w:val="00F36B9C"/>
    <w:rsid w:val="00F400F7"/>
    <w:rsid w:val="00F40FE8"/>
    <w:rsid w:val="00F41119"/>
    <w:rsid w:val="00F4179E"/>
    <w:rsid w:val="00F42CBA"/>
    <w:rsid w:val="00F437B2"/>
    <w:rsid w:val="00F43C5D"/>
    <w:rsid w:val="00F44B31"/>
    <w:rsid w:val="00F46027"/>
    <w:rsid w:val="00F46F6C"/>
    <w:rsid w:val="00F46FEB"/>
    <w:rsid w:val="00F516FE"/>
    <w:rsid w:val="00F527B9"/>
    <w:rsid w:val="00F53669"/>
    <w:rsid w:val="00F544E0"/>
    <w:rsid w:val="00F5551A"/>
    <w:rsid w:val="00F56F9E"/>
    <w:rsid w:val="00F61C7D"/>
    <w:rsid w:val="00F62119"/>
    <w:rsid w:val="00F62DAB"/>
    <w:rsid w:val="00F62E94"/>
    <w:rsid w:val="00F63C0E"/>
    <w:rsid w:val="00F63CBC"/>
    <w:rsid w:val="00F63F92"/>
    <w:rsid w:val="00F64763"/>
    <w:rsid w:val="00F647CE"/>
    <w:rsid w:val="00F65931"/>
    <w:rsid w:val="00F70DB0"/>
    <w:rsid w:val="00F71519"/>
    <w:rsid w:val="00F71E10"/>
    <w:rsid w:val="00F73D17"/>
    <w:rsid w:val="00F73DF0"/>
    <w:rsid w:val="00F74217"/>
    <w:rsid w:val="00F7437F"/>
    <w:rsid w:val="00F74971"/>
    <w:rsid w:val="00F74E34"/>
    <w:rsid w:val="00F750B7"/>
    <w:rsid w:val="00F7787B"/>
    <w:rsid w:val="00F80046"/>
    <w:rsid w:val="00F80E8B"/>
    <w:rsid w:val="00F81AE3"/>
    <w:rsid w:val="00F81C32"/>
    <w:rsid w:val="00F81EC3"/>
    <w:rsid w:val="00F822F3"/>
    <w:rsid w:val="00F82DDE"/>
    <w:rsid w:val="00F836EB"/>
    <w:rsid w:val="00F853EC"/>
    <w:rsid w:val="00F85881"/>
    <w:rsid w:val="00F8613C"/>
    <w:rsid w:val="00F86BD9"/>
    <w:rsid w:val="00F86FEB"/>
    <w:rsid w:val="00F87E4B"/>
    <w:rsid w:val="00F911AA"/>
    <w:rsid w:val="00F9148A"/>
    <w:rsid w:val="00F9149D"/>
    <w:rsid w:val="00F919F0"/>
    <w:rsid w:val="00F926A4"/>
    <w:rsid w:val="00F92880"/>
    <w:rsid w:val="00F93271"/>
    <w:rsid w:val="00F93D55"/>
    <w:rsid w:val="00F94601"/>
    <w:rsid w:val="00F94B1D"/>
    <w:rsid w:val="00F95B60"/>
    <w:rsid w:val="00F96036"/>
    <w:rsid w:val="00F97217"/>
    <w:rsid w:val="00F974DD"/>
    <w:rsid w:val="00FA09F4"/>
    <w:rsid w:val="00FA1E56"/>
    <w:rsid w:val="00FA26C9"/>
    <w:rsid w:val="00FA2A30"/>
    <w:rsid w:val="00FA2C3B"/>
    <w:rsid w:val="00FA4358"/>
    <w:rsid w:val="00FA60BB"/>
    <w:rsid w:val="00FA62E0"/>
    <w:rsid w:val="00FA6A35"/>
    <w:rsid w:val="00FA6C67"/>
    <w:rsid w:val="00FA76CB"/>
    <w:rsid w:val="00FA776D"/>
    <w:rsid w:val="00FA7A71"/>
    <w:rsid w:val="00FB0370"/>
    <w:rsid w:val="00FB0B74"/>
    <w:rsid w:val="00FB120A"/>
    <w:rsid w:val="00FB18AB"/>
    <w:rsid w:val="00FB2339"/>
    <w:rsid w:val="00FB2E74"/>
    <w:rsid w:val="00FB3AB5"/>
    <w:rsid w:val="00FB3AE5"/>
    <w:rsid w:val="00FB6225"/>
    <w:rsid w:val="00FC14F1"/>
    <w:rsid w:val="00FC1CB2"/>
    <w:rsid w:val="00FC2D30"/>
    <w:rsid w:val="00FC3284"/>
    <w:rsid w:val="00FC3466"/>
    <w:rsid w:val="00FC456E"/>
    <w:rsid w:val="00FC55D2"/>
    <w:rsid w:val="00FC709E"/>
    <w:rsid w:val="00FC7BBC"/>
    <w:rsid w:val="00FD026F"/>
    <w:rsid w:val="00FD04E7"/>
    <w:rsid w:val="00FD18D4"/>
    <w:rsid w:val="00FD2FC2"/>
    <w:rsid w:val="00FD4AF5"/>
    <w:rsid w:val="00FD5A5F"/>
    <w:rsid w:val="00FD687F"/>
    <w:rsid w:val="00FD7E5C"/>
    <w:rsid w:val="00FE4138"/>
    <w:rsid w:val="00FE4A19"/>
    <w:rsid w:val="00FE67F9"/>
    <w:rsid w:val="00FE6A4F"/>
    <w:rsid w:val="00FE6AC5"/>
    <w:rsid w:val="00FE6B5A"/>
    <w:rsid w:val="00FE7084"/>
    <w:rsid w:val="00FF09D5"/>
    <w:rsid w:val="00FF12C6"/>
    <w:rsid w:val="00FF1C9F"/>
    <w:rsid w:val="00FF1D48"/>
    <w:rsid w:val="00FF2827"/>
    <w:rsid w:val="00FF29D2"/>
    <w:rsid w:val="00FF2A17"/>
    <w:rsid w:val="00FF39F1"/>
    <w:rsid w:val="00FF3D9C"/>
    <w:rsid w:val="00FF3EB7"/>
    <w:rsid w:val="00FF46BF"/>
    <w:rsid w:val="00FF6373"/>
    <w:rsid w:val="00FF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F965090"/>
  <w15:chartTrackingRefBased/>
  <w15:docId w15:val="{40945282-22C6-4D23-85D5-BC1F343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0"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B26"/>
    <w:rPr>
      <w:rFonts w:ascii="Arial" w:hAnsi="Arial"/>
      <w:sz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link w:val="Heading2Char"/>
    <w:qFormat/>
    <w:pPr>
      <w:keepNext/>
      <w:jc w:val="center"/>
      <w:outlineLvl w:val="1"/>
    </w:pPr>
    <w:rPr>
      <w:b/>
      <w:sz w:val="28"/>
    </w:rPr>
  </w:style>
  <w:style w:type="paragraph" w:styleId="Heading3">
    <w:name w:val="heading 3"/>
    <w:basedOn w:val="Normal"/>
    <w:next w:val="Normal"/>
    <w:link w:val="Heading3Char"/>
    <w:qFormat/>
    <w:pPr>
      <w:keepNext/>
      <w:jc w:val="center"/>
      <w:outlineLvl w:val="2"/>
    </w:pPr>
    <w:rPr>
      <w:b/>
      <w:sz w:val="48"/>
    </w:rPr>
  </w:style>
  <w:style w:type="paragraph" w:styleId="Heading4">
    <w:name w:val="heading 4"/>
    <w:basedOn w:val="Normal"/>
    <w:next w:val="Normal"/>
    <w:link w:val="Heading4Char"/>
    <w:qFormat/>
    <w:pPr>
      <w:keepNext/>
      <w:jc w:val="center"/>
      <w:outlineLvl w:val="3"/>
    </w:pPr>
    <w:rPr>
      <w:b/>
    </w:rPr>
  </w:style>
  <w:style w:type="paragraph" w:styleId="Heading5">
    <w:name w:val="heading 5"/>
    <w:basedOn w:val="Normal"/>
    <w:next w:val="Normal"/>
    <w:link w:val="Heading5Char"/>
    <w:qFormat/>
    <w:pPr>
      <w:keepNext/>
      <w:jc w:val="center"/>
      <w:outlineLvl w:val="4"/>
    </w:pPr>
    <w:rPr>
      <w:b/>
      <w:sz w:val="32"/>
    </w:rPr>
  </w:style>
  <w:style w:type="paragraph" w:styleId="Heading6">
    <w:name w:val="heading 6"/>
    <w:basedOn w:val="Normal"/>
    <w:next w:val="Normal"/>
    <w:link w:val="Heading6Char"/>
    <w:qFormat/>
    <w:pPr>
      <w:keepNext/>
      <w:jc w:val="center"/>
      <w:outlineLvl w:val="5"/>
    </w:pPr>
    <w:rPr>
      <w:sz w:val="32"/>
    </w:rPr>
  </w:style>
  <w:style w:type="paragraph" w:styleId="Heading7">
    <w:name w:val="heading 7"/>
    <w:basedOn w:val="Normal"/>
    <w:next w:val="Normal"/>
    <w:link w:val="Heading7Char"/>
    <w:qFormat/>
    <w:pPr>
      <w:keepNext/>
      <w:jc w:val="center"/>
      <w:outlineLvl w:val="6"/>
    </w:pPr>
    <w:rPr>
      <w:sz w:val="40"/>
    </w:rPr>
  </w:style>
  <w:style w:type="paragraph" w:styleId="Heading8">
    <w:name w:val="heading 8"/>
    <w:basedOn w:val="Normal"/>
    <w:next w:val="Normal"/>
    <w:link w:val="Heading8Char"/>
    <w:qFormat/>
    <w:pPr>
      <w:keepNext/>
      <w:jc w:val="center"/>
      <w:outlineLvl w:val="7"/>
    </w:pPr>
    <w:rPr>
      <w:b/>
      <w:sz w:val="72"/>
    </w:rPr>
  </w:style>
  <w:style w:type="paragraph" w:styleId="Heading9">
    <w:name w:val="heading 9"/>
    <w:basedOn w:val="Normal"/>
    <w:next w:val="Normal"/>
    <w:link w:val="Heading9Char"/>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ind w:left="360"/>
    </w:pPr>
    <w:rPr>
      <w:b/>
    </w:rPr>
  </w:style>
  <w:style w:type="character" w:styleId="Hyperlink">
    <w:name w:val="Hyperlink"/>
    <w:basedOn w:val="DefaultParagraphFont"/>
    <w:rPr>
      <w:color w:val="0000FF"/>
      <w:u w:val="single"/>
    </w:rPr>
  </w:style>
  <w:style w:type="paragraph" w:styleId="BodyTextIndent2">
    <w:name w:val="Body Text Indent 2"/>
    <w:basedOn w:val="Normal"/>
    <w:link w:val="BodyTextIndent2Char"/>
    <w:pPr>
      <w:tabs>
        <w:tab w:val="num" w:pos="2400"/>
      </w:tabs>
      <w:ind w:left="720"/>
    </w:pPr>
    <w:rPr>
      <w:rFonts w:ascii="Times New Roman" w:hAnsi="Times New Roman"/>
      <w:color w:val="000000"/>
    </w:rPr>
  </w:style>
  <w:style w:type="paragraph" w:styleId="TOC1">
    <w:name w:val="toc 1"/>
    <w:basedOn w:val="Normal"/>
    <w:next w:val="Normal"/>
    <w:autoRedefine/>
    <w:semiHidden/>
    <w:pPr>
      <w:spacing w:before="360"/>
    </w:pPr>
    <w:rPr>
      <w:b/>
      <w:caps/>
    </w:rPr>
  </w:style>
  <w:style w:type="paragraph" w:styleId="TOC2">
    <w:name w:val="toc 2"/>
    <w:basedOn w:val="Normal"/>
    <w:next w:val="Normal"/>
    <w:autoRedefine/>
    <w:semiHidden/>
    <w:pPr>
      <w:spacing w:before="240"/>
    </w:pPr>
    <w:rPr>
      <w:rFonts w:ascii="Times New Roman" w:hAnsi="Times New Roman"/>
      <w:b/>
      <w:sz w:val="20"/>
    </w:rPr>
  </w:style>
  <w:style w:type="paragraph" w:styleId="TOC3">
    <w:name w:val="toc 3"/>
    <w:basedOn w:val="Normal"/>
    <w:next w:val="Normal"/>
    <w:autoRedefine/>
    <w:semiHidden/>
    <w:pPr>
      <w:ind w:left="240"/>
    </w:pPr>
    <w:rPr>
      <w:rFonts w:ascii="Times New Roman" w:hAnsi="Times New Roman"/>
      <w:sz w:val="20"/>
    </w:rPr>
  </w:style>
  <w:style w:type="paragraph" w:styleId="TOC4">
    <w:name w:val="toc 4"/>
    <w:basedOn w:val="Normal"/>
    <w:next w:val="Normal"/>
    <w:autoRedefine/>
    <w:semiHidden/>
    <w:pPr>
      <w:ind w:left="480"/>
    </w:pPr>
    <w:rPr>
      <w:rFonts w:ascii="Times New Roman" w:hAnsi="Times New Roman"/>
      <w:sz w:val="20"/>
    </w:rPr>
  </w:style>
  <w:style w:type="paragraph" w:styleId="TOC5">
    <w:name w:val="toc 5"/>
    <w:basedOn w:val="Normal"/>
    <w:next w:val="Normal"/>
    <w:autoRedefine/>
    <w:semiHidden/>
    <w:pPr>
      <w:ind w:left="720"/>
    </w:pPr>
    <w:rPr>
      <w:rFonts w:ascii="Times New Roman" w:hAnsi="Times New Roman"/>
      <w:sz w:val="20"/>
    </w:rPr>
  </w:style>
  <w:style w:type="paragraph" w:styleId="TOC6">
    <w:name w:val="toc 6"/>
    <w:basedOn w:val="Normal"/>
    <w:next w:val="Normal"/>
    <w:autoRedefine/>
    <w:semiHidden/>
    <w:pPr>
      <w:ind w:left="960"/>
    </w:pPr>
    <w:rPr>
      <w:rFonts w:ascii="Times New Roman" w:hAnsi="Times New Roman"/>
      <w:sz w:val="20"/>
    </w:rPr>
  </w:style>
  <w:style w:type="paragraph" w:styleId="TOC7">
    <w:name w:val="toc 7"/>
    <w:basedOn w:val="Normal"/>
    <w:next w:val="Normal"/>
    <w:autoRedefine/>
    <w:semiHidden/>
    <w:pPr>
      <w:ind w:left="1200"/>
    </w:pPr>
    <w:rPr>
      <w:rFonts w:ascii="Times New Roman" w:hAnsi="Times New Roman"/>
      <w:sz w:val="20"/>
    </w:rPr>
  </w:style>
  <w:style w:type="paragraph" w:styleId="TOC8">
    <w:name w:val="toc 8"/>
    <w:basedOn w:val="Normal"/>
    <w:next w:val="Normal"/>
    <w:autoRedefine/>
    <w:semiHidden/>
    <w:pPr>
      <w:ind w:left="1440"/>
    </w:pPr>
    <w:rPr>
      <w:rFonts w:ascii="Times New Roman" w:hAnsi="Times New Roman"/>
      <w:sz w:val="20"/>
    </w:rPr>
  </w:style>
  <w:style w:type="paragraph" w:styleId="TOC9">
    <w:name w:val="toc 9"/>
    <w:basedOn w:val="Normal"/>
    <w:next w:val="Normal"/>
    <w:autoRedefine/>
    <w:semiHidden/>
    <w:pPr>
      <w:ind w:left="1680"/>
    </w:pPr>
    <w:rPr>
      <w:rFonts w:ascii="Times New Roman" w:hAnsi="Times New Roman"/>
      <w:sz w:val="20"/>
    </w:rPr>
  </w:style>
  <w:style w:type="paragraph" w:styleId="PlainText">
    <w:name w:val="Plain Text"/>
    <w:basedOn w:val="Normal"/>
    <w:link w:val="PlainTextChar"/>
    <w:rsid w:val="0013445E"/>
    <w:rPr>
      <w:rFonts w:ascii="Courier New" w:hAnsi="Courier New"/>
      <w:sz w:val="20"/>
    </w:rPr>
  </w:style>
  <w:style w:type="paragraph" w:styleId="NormalWeb">
    <w:name w:val="Normal (Web)"/>
    <w:basedOn w:val="Normal"/>
    <w:rsid w:val="00FF29D2"/>
    <w:pPr>
      <w:spacing w:before="100" w:beforeAutospacing="1" w:after="100" w:afterAutospacing="1"/>
    </w:pPr>
    <w:rPr>
      <w:rFonts w:ascii="Times New Roman" w:hAnsi="Times New Roman"/>
      <w:szCs w:val="24"/>
    </w:rPr>
  </w:style>
  <w:style w:type="table" w:styleId="TableGrid">
    <w:name w:val="Table Grid"/>
    <w:basedOn w:val="TableNormal"/>
    <w:rsid w:val="00E10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A341D"/>
    <w:rPr>
      <w:color w:val="800080"/>
      <w:u w:val="single"/>
    </w:rPr>
  </w:style>
  <w:style w:type="paragraph" w:styleId="BodyText">
    <w:name w:val="Body Text"/>
    <w:basedOn w:val="Normal"/>
    <w:link w:val="BodyTextChar"/>
    <w:rsid w:val="00283BF5"/>
    <w:pPr>
      <w:spacing w:after="120"/>
    </w:pPr>
  </w:style>
  <w:style w:type="character" w:customStyle="1" w:styleId="formheader">
    <w:name w:val="formheader"/>
    <w:basedOn w:val="DefaultParagraphFont"/>
    <w:rsid w:val="00283BF5"/>
  </w:style>
  <w:style w:type="paragraph" w:styleId="Index1">
    <w:name w:val="index 1"/>
    <w:basedOn w:val="Normal"/>
    <w:next w:val="Normal"/>
    <w:autoRedefine/>
    <w:semiHidden/>
    <w:rsid w:val="000E73FF"/>
    <w:pPr>
      <w:ind w:left="200" w:hanging="200"/>
    </w:pPr>
    <w:rPr>
      <w:rFonts w:ascii="Times New Roman" w:hAnsi="Times New Roman"/>
      <w:sz w:val="20"/>
    </w:rPr>
  </w:style>
  <w:style w:type="paragraph" w:styleId="BodyText2">
    <w:name w:val="Body Text 2"/>
    <w:basedOn w:val="Normal"/>
    <w:link w:val="BodyText2Char"/>
    <w:rsid w:val="000E73FF"/>
    <w:pPr>
      <w:spacing w:after="120" w:line="480" w:lineRule="auto"/>
    </w:pPr>
    <w:rPr>
      <w:rFonts w:ascii="Times New Roman" w:hAnsi="Times New Roman"/>
      <w:sz w:val="20"/>
    </w:rPr>
  </w:style>
  <w:style w:type="paragraph" w:styleId="Title">
    <w:name w:val="Title"/>
    <w:basedOn w:val="Normal"/>
    <w:uiPriority w:val="10"/>
    <w:qFormat/>
    <w:rsid w:val="000E73FF"/>
    <w:pPr>
      <w:jc w:val="center"/>
    </w:pPr>
    <w:rPr>
      <w:rFonts w:ascii="Times New Roman" w:hAnsi="Times New Roman"/>
      <w:u w:val="single"/>
    </w:rPr>
  </w:style>
  <w:style w:type="paragraph" w:styleId="BodyText3">
    <w:name w:val="Body Text 3"/>
    <w:basedOn w:val="Normal"/>
    <w:link w:val="BodyText3Char"/>
    <w:rsid w:val="000E73FF"/>
    <w:pPr>
      <w:spacing w:after="120"/>
    </w:pPr>
    <w:rPr>
      <w:rFonts w:ascii="Times New Roman" w:hAnsi="Times New Roman"/>
      <w:sz w:val="16"/>
      <w:szCs w:val="16"/>
    </w:rPr>
  </w:style>
  <w:style w:type="paragraph" w:customStyle="1" w:styleId="Style2">
    <w:name w:val="Style2"/>
    <w:basedOn w:val="Normal"/>
    <w:rsid w:val="000E73FF"/>
    <w:rPr>
      <w:rFonts w:ascii="Courier New" w:hAnsi="Courier New"/>
    </w:rPr>
  </w:style>
  <w:style w:type="paragraph" w:styleId="Caption">
    <w:name w:val="caption"/>
    <w:basedOn w:val="Normal"/>
    <w:next w:val="Normal"/>
    <w:qFormat/>
    <w:rsid w:val="000E73FF"/>
    <w:rPr>
      <w:rFonts w:ascii="Times New Roman" w:hAnsi="Times New Roman"/>
      <w:b/>
      <w:sz w:val="16"/>
    </w:rPr>
  </w:style>
  <w:style w:type="paragraph" w:customStyle="1" w:styleId="wfxRecipient">
    <w:name w:val="wfxRecipient"/>
    <w:basedOn w:val="Normal"/>
    <w:rsid w:val="000E73FF"/>
    <w:rPr>
      <w:rFonts w:ascii="Times New Roman" w:hAnsi="Times New Roman"/>
    </w:rPr>
  </w:style>
  <w:style w:type="paragraph" w:styleId="Subtitle">
    <w:name w:val="Subtitle"/>
    <w:basedOn w:val="Normal"/>
    <w:link w:val="SubtitleChar"/>
    <w:qFormat/>
    <w:rsid w:val="000E73FF"/>
    <w:rPr>
      <w:rFonts w:ascii="Times New Roman" w:hAnsi="Times New Roman"/>
    </w:rPr>
  </w:style>
  <w:style w:type="paragraph" w:styleId="FootnoteText">
    <w:name w:val="footnote text"/>
    <w:basedOn w:val="Normal"/>
    <w:link w:val="FootnoteTextChar1"/>
    <w:semiHidden/>
    <w:rsid w:val="008C3C20"/>
    <w:rPr>
      <w:rFonts w:ascii="Times New Roman" w:hAnsi="Times New Roman"/>
      <w:sz w:val="20"/>
    </w:rPr>
  </w:style>
  <w:style w:type="character" w:styleId="FootnoteReference">
    <w:name w:val="footnote reference"/>
    <w:basedOn w:val="DefaultParagraphFont"/>
    <w:semiHidden/>
    <w:rsid w:val="00F750B7"/>
    <w:rPr>
      <w:vertAlign w:val="superscript"/>
    </w:rPr>
  </w:style>
  <w:style w:type="paragraph" w:customStyle="1" w:styleId="IIIADASH1TEXT">
    <w:name w:val="III. A. DASH (1) TEXT"/>
    <w:rsid w:val="007113D7"/>
    <w:pPr>
      <w:spacing w:after="240"/>
      <w:ind w:left="1310"/>
      <w:jc w:val="both"/>
    </w:pPr>
    <w:rPr>
      <w:sz w:val="22"/>
    </w:rPr>
  </w:style>
  <w:style w:type="character" w:styleId="Strong">
    <w:name w:val="Strong"/>
    <w:basedOn w:val="DefaultParagraphFont"/>
    <w:qFormat/>
    <w:rsid w:val="00104D69"/>
    <w:rPr>
      <w:b/>
      <w:bCs/>
    </w:rPr>
  </w:style>
  <w:style w:type="paragraph" w:customStyle="1" w:styleId="Footer1">
    <w:name w:val="Footer1"/>
    <w:basedOn w:val="Normal"/>
    <w:rsid w:val="00104D69"/>
    <w:pPr>
      <w:spacing w:before="100" w:beforeAutospacing="1" w:after="100" w:afterAutospacing="1"/>
    </w:pPr>
    <w:rPr>
      <w:rFonts w:ascii="Times New Roman" w:hAnsi="Times New Roman"/>
      <w:szCs w:val="24"/>
    </w:rPr>
  </w:style>
  <w:style w:type="character" w:customStyle="1" w:styleId="pipe">
    <w:name w:val="pipe"/>
    <w:basedOn w:val="DefaultParagraphFont"/>
    <w:rsid w:val="00104D69"/>
  </w:style>
  <w:style w:type="paragraph" w:customStyle="1" w:styleId="footertext">
    <w:name w:val="footertext"/>
    <w:basedOn w:val="Normal"/>
    <w:rsid w:val="00104D69"/>
    <w:pPr>
      <w:spacing w:before="100" w:beforeAutospacing="1" w:after="100" w:afterAutospacing="1"/>
    </w:pPr>
    <w:rPr>
      <w:rFonts w:ascii="Times New Roman" w:hAnsi="Times New Roman"/>
      <w:szCs w:val="24"/>
    </w:rPr>
  </w:style>
  <w:style w:type="paragraph" w:customStyle="1" w:styleId="12">
    <w:name w:val="12"/>
    <w:basedOn w:val="Normal"/>
    <w:rsid w:val="0022188B"/>
    <w:rPr>
      <w:rFonts w:ascii="Times New Roman" w:hAnsi="Times New Roman"/>
      <w:b/>
      <w:sz w:val="28"/>
      <w:szCs w:val="28"/>
    </w:rPr>
  </w:style>
  <w:style w:type="paragraph" w:customStyle="1" w:styleId="Default">
    <w:name w:val="Default"/>
    <w:rsid w:val="003364B8"/>
    <w:pPr>
      <w:autoSpaceDE w:val="0"/>
      <w:autoSpaceDN w:val="0"/>
      <w:adjustRightInd w:val="0"/>
    </w:pPr>
    <w:rPr>
      <w:color w:val="000000"/>
      <w:sz w:val="24"/>
      <w:szCs w:val="24"/>
    </w:rPr>
  </w:style>
  <w:style w:type="paragraph" w:customStyle="1" w:styleId="TitleArial16bold">
    <w:name w:val="Title Arial 16 bold"/>
    <w:basedOn w:val="Title"/>
    <w:rsid w:val="006B1048"/>
    <w:pPr>
      <w:spacing w:before="240" w:after="60"/>
      <w:outlineLvl w:val="0"/>
    </w:pPr>
    <w:rPr>
      <w:rFonts w:ascii="Arial" w:hAnsi="Arial" w:cs="Arial"/>
      <w:b/>
      <w:bCs/>
      <w:kern w:val="28"/>
      <w:sz w:val="32"/>
      <w:szCs w:val="28"/>
      <w:u w:val="none"/>
    </w:rPr>
  </w:style>
  <w:style w:type="character" w:customStyle="1" w:styleId="bold">
    <w:name w:val="bold"/>
    <w:basedOn w:val="DefaultParagraphFont"/>
    <w:rsid w:val="006B1048"/>
  </w:style>
  <w:style w:type="paragraph" w:styleId="BalloonText">
    <w:name w:val="Balloon Text"/>
    <w:basedOn w:val="Normal"/>
    <w:link w:val="BalloonTextChar"/>
    <w:semiHidden/>
    <w:rsid w:val="005F1330"/>
    <w:rPr>
      <w:rFonts w:ascii="Tahoma" w:hAnsi="Tahoma" w:cs="Tahoma"/>
      <w:sz w:val="16"/>
      <w:szCs w:val="16"/>
    </w:rPr>
  </w:style>
  <w:style w:type="paragraph" w:styleId="BodyTextIndent3">
    <w:name w:val="Body Text Indent 3"/>
    <w:basedOn w:val="Normal"/>
    <w:link w:val="BodyTextIndent3Char"/>
    <w:rsid w:val="0064769C"/>
    <w:pPr>
      <w:spacing w:after="120"/>
      <w:ind w:left="360"/>
    </w:pPr>
    <w:rPr>
      <w:rFonts w:ascii="Times New Roman" w:hAnsi="Times New Roman"/>
      <w:sz w:val="16"/>
      <w:szCs w:val="16"/>
    </w:rPr>
  </w:style>
  <w:style w:type="paragraph" w:styleId="HTMLPreformatted">
    <w:name w:val="HTML Preformatted"/>
    <w:basedOn w:val="Normal"/>
    <w:link w:val="HTMLPreformattedChar"/>
    <w:rsid w:val="001E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ListBullet">
    <w:name w:val="List Bullet"/>
    <w:basedOn w:val="Normal"/>
    <w:autoRedefine/>
    <w:rsid w:val="00C427D7"/>
    <w:pPr>
      <w:numPr>
        <w:numId w:val="5"/>
      </w:numPr>
    </w:pPr>
    <w:rPr>
      <w:rFonts w:ascii="Times New Roman" w:hAnsi="Times New Roman"/>
    </w:rPr>
  </w:style>
  <w:style w:type="paragraph" w:styleId="ListBullet2">
    <w:name w:val="List Bullet 2"/>
    <w:basedOn w:val="Normal"/>
    <w:autoRedefine/>
    <w:rsid w:val="00C427D7"/>
    <w:pPr>
      <w:numPr>
        <w:numId w:val="6"/>
      </w:numPr>
    </w:pPr>
    <w:rPr>
      <w:rFonts w:ascii="Times New Roman" w:hAnsi="Times New Roman"/>
    </w:rPr>
  </w:style>
  <w:style w:type="paragraph" w:styleId="ListBullet3">
    <w:name w:val="List Bullet 3"/>
    <w:basedOn w:val="Normal"/>
    <w:autoRedefine/>
    <w:rsid w:val="00C427D7"/>
    <w:pPr>
      <w:numPr>
        <w:numId w:val="7"/>
      </w:numPr>
    </w:pPr>
    <w:rPr>
      <w:rFonts w:ascii="Times New Roman" w:hAnsi="Times New Roman"/>
    </w:rPr>
  </w:style>
  <w:style w:type="paragraph" w:styleId="ListBullet4">
    <w:name w:val="List Bullet 4"/>
    <w:basedOn w:val="Normal"/>
    <w:autoRedefine/>
    <w:rsid w:val="00C427D7"/>
    <w:pPr>
      <w:numPr>
        <w:numId w:val="8"/>
      </w:numPr>
    </w:pPr>
    <w:rPr>
      <w:rFonts w:ascii="Times New Roman" w:hAnsi="Times New Roman"/>
    </w:rPr>
  </w:style>
  <w:style w:type="paragraph" w:styleId="ListBullet5">
    <w:name w:val="List Bullet 5"/>
    <w:basedOn w:val="Normal"/>
    <w:autoRedefine/>
    <w:rsid w:val="00C427D7"/>
    <w:pPr>
      <w:numPr>
        <w:numId w:val="9"/>
      </w:numPr>
    </w:pPr>
    <w:rPr>
      <w:rFonts w:ascii="Times New Roman" w:hAnsi="Times New Roman"/>
    </w:rPr>
  </w:style>
  <w:style w:type="paragraph" w:styleId="ListNumber">
    <w:name w:val="List Number"/>
    <w:basedOn w:val="Normal"/>
    <w:rsid w:val="00C427D7"/>
    <w:pPr>
      <w:numPr>
        <w:numId w:val="10"/>
      </w:numPr>
    </w:pPr>
    <w:rPr>
      <w:rFonts w:ascii="Times New Roman" w:hAnsi="Times New Roman"/>
    </w:rPr>
  </w:style>
  <w:style w:type="paragraph" w:styleId="ListNumber2">
    <w:name w:val="List Number 2"/>
    <w:basedOn w:val="Normal"/>
    <w:rsid w:val="00C427D7"/>
    <w:pPr>
      <w:numPr>
        <w:numId w:val="11"/>
      </w:numPr>
    </w:pPr>
    <w:rPr>
      <w:rFonts w:ascii="Times New Roman" w:hAnsi="Times New Roman"/>
    </w:rPr>
  </w:style>
  <w:style w:type="paragraph" w:styleId="ListNumber3">
    <w:name w:val="List Number 3"/>
    <w:basedOn w:val="Normal"/>
    <w:rsid w:val="00C427D7"/>
    <w:pPr>
      <w:numPr>
        <w:numId w:val="12"/>
      </w:numPr>
    </w:pPr>
    <w:rPr>
      <w:rFonts w:ascii="Times New Roman" w:hAnsi="Times New Roman"/>
    </w:rPr>
  </w:style>
  <w:style w:type="paragraph" w:styleId="ListNumber4">
    <w:name w:val="List Number 4"/>
    <w:basedOn w:val="Normal"/>
    <w:rsid w:val="00C427D7"/>
    <w:pPr>
      <w:numPr>
        <w:numId w:val="13"/>
      </w:numPr>
    </w:pPr>
    <w:rPr>
      <w:rFonts w:ascii="Times New Roman" w:hAnsi="Times New Roman"/>
    </w:rPr>
  </w:style>
  <w:style w:type="paragraph" w:styleId="ListNumber5">
    <w:name w:val="List Number 5"/>
    <w:basedOn w:val="Normal"/>
    <w:rsid w:val="00C427D7"/>
    <w:pPr>
      <w:numPr>
        <w:numId w:val="14"/>
      </w:numPr>
    </w:pPr>
    <w:rPr>
      <w:rFonts w:ascii="Times New Roman" w:hAnsi="Times New Roman"/>
    </w:rPr>
  </w:style>
  <w:style w:type="character" w:styleId="CommentReference">
    <w:name w:val="annotation reference"/>
    <w:basedOn w:val="DefaultParagraphFont"/>
    <w:semiHidden/>
    <w:rsid w:val="00C427D7"/>
    <w:rPr>
      <w:sz w:val="16"/>
    </w:rPr>
  </w:style>
  <w:style w:type="paragraph" w:styleId="CommentText">
    <w:name w:val="annotation text"/>
    <w:basedOn w:val="Normal"/>
    <w:link w:val="CommentTextChar"/>
    <w:semiHidden/>
    <w:rsid w:val="00C427D7"/>
    <w:rPr>
      <w:rFonts w:ascii="Times New Roman" w:hAnsi="Times New Roman"/>
      <w:sz w:val="20"/>
    </w:rPr>
  </w:style>
  <w:style w:type="paragraph" w:styleId="DocumentMap">
    <w:name w:val="Document Map"/>
    <w:basedOn w:val="Normal"/>
    <w:link w:val="DocumentMapChar"/>
    <w:semiHidden/>
    <w:rsid w:val="00C427D7"/>
    <w:pPr>
      <w:shd w:val="clear" w:color="auto" w:fill="000080"/>
    </w:pPr>
    <w:rPr>
      <w:rFonts w:ascii="Tahoma" w:hAnsi="Tahoma"/>
    </w:rPr>
  </w:style>
  <w:style w:type="paragraph" w:styleId="CommentSubject">
    <w:name w:val="annotation subject"/>
    <w:basedOn w:val="CommentText"/>
    <w:next w:val="CommentText"/>
    <w:link w:val="CommentSubjectChar"/>
    <w:semiHidden/>
    <w:rsid w:val="00C427D7"/>
    <w:rPr>
      <w:b/>
      <w:bCs/>
    </w:rPr>
  </w:style>
  <w:style w:type="character" w:customStyle="1" w:styleId="Heading1Char">
    <w:name w:val="Heading 1 Char"/>
    <w:basedOn w:val="DefaultParagraphFont"/>
    <w:locked/>
    <w:rsid w:val="003A1E90"/>
    <w:rPr>
      <w:rFonts w:ascii="Cambria" w:hAnsi="Cambria" w:cs="Times New Roman"/>
      <w:b/>
      <w:bCs/>
      <w:kern w:val="32"/>
      <w:sz w:val="32"/>
      <w:szCs w:val="32"/>
    </w:rPr>
  </w:style>
  <w:style w:type="character" w:customStyle="1" w:styleId="TitleChar">
    <w:name w:val="Title Char"/>
    <w:basedOn w:val="DefaultParagraphFont"/>
    <w:uiPriority w:val="10"/>
    <w:locked/>
    <w:rsid w:val="003A1E90"/>
    <w:rPr>
      <w:rFonts w:ascii="Cambria" w:hAnsi="Cambria" w:cs="Times New Roman"/>
      <w:b/>
      <w:bCs/>
      <w:kern w:val="28"/>
      <w:sz w:val="32"/>
      <w:szCs w:val="32"/>
    </w:rPr>
  </w:style>
  <w:style w:type="paragraph" w:styleId="EnvelopeAddress">
    <w:name w:val="envelope address"/>
    <w:basedOn w:val="Normal"/>
    <w:rsid w:val="003A1E90"/>
    <w:pPr>
      <w:framePr w:w="7920" w:h="1980" w:hRule="exact" w:hSpace="180" w:wrap="auto" w:hAnchor="page" w:xAlign="center" w:yAlign="bottom"/>
      <w:ind w:left="2880"/>
    </w:pPr>
  </w:style>
  <w:style w:type="table" w:styleId="TableGrid3">
    <w:name w:val="Table Grid 3"/>
    <w:basedOn w:val="TableNormal"/>
    <w:rsid w:val="003A1E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orful2">
    <w:name w:val="Table Colorful 2"/>
    <w:basedOn w:val="TableGrid3"/>
    <w:rsid w:val="003A1E90"/>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
    <w:name w:val="Style1"/>
    <w:rsid w:val="003C1684"/>
    <w:pPr>
      <w:numPr>
        <w:numId w:val="19"/>
      </w:numPr>
    </w:pPr>
  </w:style>
  <w:style w:type="table" w:styleId="TableProfessional">
    <w:name w:val="Table Professional"/>
    <w:basedOn w:val="TableNormal"/>
    <w:rsid w:val="003C16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qFormat/>
    <w:rsid w:val="003C1684"/>
    <w:pPr>
      <w:ind w:left="720"/>
    </w:pPr>
    <w:rPr>
      <w:rFonts w:ascii="Times" w:eastAsia="Times" w:hAnsi="Times"/>
    </w:rPr>
  </w:style>
  <w:style w:type="character" w:customStyle="1" w:styleId="Heading4Char">
    <w:name w:val="Heading 4 Char"/>
    <w:basedOn w:val="DefaultParagraphFont"/>
    <w:link w:val="Heading4"/>
    <w:rsid w:val="003C1684"/>
    <w:rPr>
      <w:rFonts w:ascii="Arial" w:hAnsi="Arial"/>
      <w:b/>
      <w:sz w:val="24"/>
      <w:lang w:val="en-US" w:eastAsia="en-US" w:bidi="ar-SA"/>
    </w:rPr>
  </w:style>
  <w:style w:type="paragraph" w:customStyle="1" w:styleId="LatinArial11">
    <w:name w:val="(Latin) Arial 11"/>
    <w:basedOn w:val="Normal"/>
    <w:rsid w:val="003C1684"/>
    <w:rPr>
      <w:rFonts w:eastAsia="Times"/>
      <w:spacing w:val="-3"/>
    </w:rPr>
  </w:style>
  <w:style w:type="character" w:customStyle="1" w:styleId="netteluser">
    <w:name w:val="netteluser"/>
    <w:basedOn w:val="DefaultParagraphFont"/>
    <w:semiHidden/>
    <w:rsid w:val="003C1684"/>
    <w:rPr>
      <w:rFonts w:ascii="Arial" w:hAnsi="Arial" w:cs="Arial"/>
      <w:b w:val="0"/>
      <w:bCs w:val="0"/>
      <w:i w:val="0"/>
      <w:iCs w:val="0"/>
      <w:strike w:val="0"/>
      <w:color w:val="0000FF"/>
      <w:sz w:val="28"/>
      <w:szCs w:val="28"/>
      <w:u w:val="none"/>
    </w:rPr>
  </w:style>
  <w:style w:type="character" w:customStyle="1" w:styleId="FootnoteTextChar1">
    <w:name w:val="Footnote Text Char1"/>
    <w:basedOn w:val="DefaultParagraphFont"/>
    <w:link w:val="FootnoteText"/>
    <w:rsid w:val="003C1684"/>
    <w:rPr>
      <w:lang w:val="en-US" w:eastAsia="en-US" w:bidi="ar-SA"/>
    </w:rPr>
  </w:style>
  <w:style w:type="character" w:customStyle="1" w:styleId="DocumentMapChar">
    <w:name w:val="Document Map Char"/>
    <w:basedOn w:val="DefaultParagraphFont"/>
    <w:link w:val="DocumentMap"/>
    <w:rsid w:val="003C1684"/>
    <w:rPr>
      <w:rFonts w:ascii="Tahoma" w:hAnsi="Tahoma"/>
      <w:sz w:val="24"/>
      <w:lang w:val="en-US" w:eastAsia="en-US" w:bidi="ar-SA"/>
    </w:rPr>
  </w:style>
  <w:style w:type="paragraph" w:styleId="Revision">
    <w:name w:val="Revision"/>
    <w:hidden/>
    <w:semiHidden/>
    <w:rsid w:val="003C1684"/>
    <w:rPr>
      <w:rFonts w:ascii="Times" w:eastAsia="Times" w:hAnsi="Times"/>
      <w:sz w:val="24"/>
    </w:rPr>
  </w:style>
  <w:style w:type="character" w:customStyle="1" w:styleId="HeaderChar">
    <w:name w:val="Header Char"/>
    <w:basedOn w:val="DefaultParagraphFont"/>
    <w:link w:val="Header"/>
    <w:locked/>
    <w:rsid w:val="008C39CC"/>
    <w:rPr>
      <w:rFonts w:ascii="Arial" w:hAnsi="Arial"/>
      <w:sz w:val="24"/>
      <w:lang w:val="en-US" w:eastAsia="en-US" w:bidi="ar-SA"/>
    </w:rPr>
  </w:style>
  <w:style w:type="character" w:customStyle="1" w:styleId="FootnoteTextChar">
    <w:name w:val="Footnote Text Char"/>
    <w:basedOn w:val="DefaultParagraphFont"/>
    <w:semiHidden/>
    <w:locked/>
    <w:rsid w:val="008C39CC"/>
    <w:rPr>
      <w:rFonts w:cs="Times New Roman"/>
    </w:rPr>
  </w:style>
  <w:style w:type="character" w:customStyle="1" w:styleId="emailstyle27">
    <w:name w:val="emailstyle27"/>
    <w:basedOn w:val="DefaultParagraphFont"/>
    <w:semiHidden/>
    <w:rsid w:val="005E0A72"/>
    <w:rPr>
      <w:rFonts w:ascii="Arial" w:hAnsi="Arial" w:cs="Arial" w:hint="default"/>
      <w:b w:val="0"/>
      <w:bCs w:val="0"/>
      <w:i w:val="0"/>
      <w:iCs w:val="0"/>
      <w:strike w:val="0"/>
      <w:dstrike w:val="0"/>
      <w:color w:val="0000FF"/>
      <w:sz w:val="28"/>
      <w:szCs w:val="28"/>
      <w:u w:val="none"/>
      <w:effect w:val="none"/>
    </w:rPr>
  </w:style>
  <w:style w:type="character" w:styleId="Emphasis">
    <w:name w:val="Emphasis"/>
    <w:basedOn w:val="DefaultParagraphFont"/>
    <w:qFormat/>
    <w:rsid w:val="005E0A72"/>
    <w:rPr>
      <w:i/>
      <w:iCs/>
    </w:rPr>
  </w:style>
  <w:style w:type="paragraph" w:customStyle="1" w:styleId="default0">
    <w:name w:val="default"/>
    <w:basedOn w:val="Normal"/>
    <w:rsid w:val="00532882"/>
    <w:rPr>
      <w:rFonts w:ascii="Times New Roman" w:hAnsi="Times New Roman"/>
      <w:color w:val="000000"/>
      <w:szCs w:val="24"/>
    </w:rPr>
  </w:style>
  <w:style w:type="character" w:customStyle="1" w:styleId="FooterChar">
    <w:name w:val="Footer Char"/>
    <w:basedOn w:val="DefaultParagraphFont"/>
    <w:link w:val="Footer"/>
    <w:uiPriority w:val="99"/>
    <w:locked/>
    <w:rsid w:val="00532882"/>
    <w:rPr>
      <w:rFonts w:ascii="Arial" w:hAnsi="Arial"/>
      <w:sz w:val="24"/>
      <w:lang w:val="en-US" w:eastAsia="en-US" w:bidi="ar-SA"/>
    </w:rPr>
  </w:style>
  <w:style w:type="character" w:customStyle="1" w:styleId="CharChar2">
    <w:name w:val="Char Char2"/>
    <w:basedOn w:val="DefaultParagraphFont"/>
    <w:locked/>
    <w:rsid w:val="00D96538"/>
    <w:rPr>
      <w:rFonts w:ascii="Arial" w:hAnsi="Arial"/>
      <w:b/>
      <w:sz w:val="24"/>
      <w:lang w:val="en-US" w:eastAsia="en-US" w:bidi="ar-SA"/>
    </w:rPr>
  </w:style>
  <w:style w:type="character" w:customStyle="1" w:styleId="CharChar1">
    <w:name w:val="Char Char1"/>
    <w:basedOn w:val="DefaultParagraphFont"/>
    <w:locked/>
    <w:rsid w:val="00D96538"/>
    <w:rPr>
      <w:lang w:val="en-US" w:eastAsia="en-US" w:bidi="ar-SA"/>
    </w:rPr>
  </w:style>
  <w:style w:type="character" w:customStyle="1" w:styleId="CharChar">
    <w:name w:val="Char Char"/>
    <w:basedOn w:val="DefaultParagraphFont"/>
    <w:locked/>
    <w:rsid w:val="00D96538"/>
    <w:rPr>
      <w:rFonts w:ascii="Tahoma" w:hAnsi="Tahoma" w:cs="Tahoma"/>
      <w:sz w:val="24"/>
      <w:lang w:val="en-US" w:eastAsia="en-US" w:bidi="ar-SA"/>
    </w:rPr>
  </w:style>
  <w:style w:type="character" w:customStyle="1" w:styleId="emailstyle82">
    <w:name w:val="emailstyle82"/>
    <w:basedOn w:val="DefaultParagraphFont"/>
    <w:semiHidden/>
    <w:rsid w:val="00D96538"/>
    <w:rPr>
      <w:rFonts w:ascii="Arial" w:hAnsi="Arial" w:cs="Arial" w:hint="default"/>
      <w:b w:val="0"/>
      <w:bCs w:val="0"/>
      <w:i w:val="0"/>
      <w:iCs w:val="0"/>
      <w:strike w:val="0"/>
      <w:dstrike w:val="0"/>
      <w:color w:val="0000FF"/>
      <w:sz w:val="28"/>
      <w:szCs w:val="28"/>
      <w:u w:val="none"/>
      <w:effect w:val="none"/>
    </w:rPr>
  </w:style>
  <w:style w:type="character" w:customStyle="1" w:styleId="emailstyle88">
    <w:name w:val="emailstyle88"/>
    <w:basedOn w:val="DefaultParagraphFont"/>
    <w:semiHidden/>
    <w:rsid w:val="00D96538"/>
    <w:rPr>
      <w:rFonts w:ascii="Arial" w:hAnsi="Arial" w:cs="Arial" w:hint="default"/>
      <w:b w:val="0"/>
      <w:bCs w:val="0"/>
      <w:i w:val="0"/>
      <w:iCs w:val="0"/>
      <w:strike w:val="0"/>
      <w:dstrike w:val="0"/>
      <w:color w:val="0000FF"/>
      <w:sz w:val="28"/>
      <w:szCs w:val="28"/>
      <w:u w:val="none"/>
      <w:effect w:val="none"/>
    </w:rPr>
  </w:style>
  <w:style w:type="paragraph" w:customStyle="1" w:styleId="ITEXT">
    <w:name w:val="I. TEXT"/>
    <w:rsid w:val="00035381"/>
    <w:pPr>
      <w:spacing w:after="240" w:line="240" w:lineRule="exact"/>
      <w:ind w:left="450"/>
      <w:jc w:val="both"/>
    </w:pPr>
    <w:rPr>
      <w:sz w:val="22"/>
    </w:rPr>
  </w:style>
  <w:style w:type="paragraph" w:customStyle="1" w:styleId="IHEADING">
    <w:name w:val="I. HEADING"/>
    <w:rsid w:val="00035381"/>
    <w:pPr>
      <w:spacing w:before="240" w:after="240" w:line="240" w:lineRule="exact"/>
      <w:ind w:left="432" w:hanging="432"/>
    </w:pPr>
    <w:rPr>
      <w:b/>
      <w:caps/>
      <w:sz w:val="22"/>
    </w:rPr>
  </w:style>
  <w:style w:type="paragraph" w:customStyle="1" w:styleId="IIIADASHTEXT">
    <w:name w:val="III. A. DASH TEXT"/>
    <w:rsid w:val="00035381"/>
    <w:pPr>
      <w:tabs>
        <w:tab w:val="left" w:pos="1440"/>
      </w:tabs>
      <w:spacing w:after="240" w:line="240" w:lineRule="exact"/>
      <w:ind w:left="1440" w:hanging="240"/>
      <w:jc w:val="both"/>
    </w:pPr>
    <w:rPr>
      <w:rFonts w:ascii="Elite" w:hAnsi="Elite"/>
    </w:rPr>
  </w:style>
  <w:style w:type="paragraph" w:customStyle="1" w:styleId="IIIAHEADING">
    <w:name w:val="III. A. HEADING"/>
    <w:rsid w:val="00035381"/>
    <w:pPr>
      <w:spacing w:after="240" w:line="240" w:lineRule="exact"/>
      <w:ind w:left="878" w:hanging="432"/>
    </w:pPr>
    <w:rPr>
      <w:sz w:val="22"/>
    </w:rPr>
  </w:style>
  <w:style w:type="paragraph" w:customStyle="1" w:styleId="lcmain">
    <w:name w:val="lcmain"/>
    <w:basedOn w:val="main"/>
    <w:rsid w:val="00035381"/>
    <w:pPr>
      <w:spacing w:line="240" w:lineRule="auto"/>
    </w:pPr>
    <w:rPr>
      <w:caps w:val="0"/>
    </w:rPr>
  </w:style>
  <w:style w:type="paragraph" w:customStyle="1" w:styleId="main">
    <w:name w:val="main"/>
    <w:basedOn w:val="Title"/>
    <w:rsid w:val="00035381"/>
    <w:pPr>
      <w:tabs>
        <w:tab w:val="left" w:pos="7920"/>
      </w:tabs>
      <w:spacing w:line="240" w:lineRule="exact"/>
      <w:jc w:val="left"/>
    </w:pPr>
    <w:rPr>
      <w:b/>
      <w:caps/>
      <w:sz w:val="22"/>
      <w:u w:val="none"/>
    </w:rPr>
  </w:style>
  <w:style w:type="paragraph" w:customStyle="1" w:styleId="IIIAtext">
    <w:name w:val="III. A. text"/>
    <w:basedOn w:val="IIIAHEADING"/>
    <w:rsid w:val="00035381"/>
    <w:pPr>
      <w:spacing w:line="240" w:lineRule="auto"/>
      <w:ind w:firstLine="0"/>
    </w:pPr>
  </w:style>
  <w:style w:type="paragraph" w:customStyle="1" w:styleId="IIIATEXT0">
    <w:name w:val="III. A. TEXT"/>
    <w:rsid w:val="00035381"/>
    <w:pPr>
      <w:spacing w:after="240" w:line="240" w:lineRule="exact"/>
      <w:ind w:left="1339" w:hanging="432"/>
      <w:jc w:val="both"/>
    </w:pPr>
    <w:rPr>
      <w:sz w:val="22"/>
    </w:rPr>
  </w:style>
  <w:style w:type="paragraph" w:customStyle="1" w:styleId="SPACE">
    <w:name w:val="SPACE"/>
    <w:rsid w:val="00035381"/>
    <w:pPr>
      <w:spacing w:line="240" w:lineRule="exact"/>
    </w:pPr>
    <w:rPr>
      <w:rFonts w:ascii="CG Times (W1)" w:hAnsi="CG Times (W1)"/>
      <w:sz w:val="22"/>
    </w:rPr>
  </w:style>
  <w:style w:type="paragraph" w:customStyle="1" w:styleId="Item">
    <w:name w:val="Item"/>
    <w:basedOn w:val="Base"/>
    <w:rsid w:val="00035381"/>
    <w:pPr>
      <w:ind w:left="1440" w:hanging="720"/>
    </w:pPr>
  </w:style>
  <w:style w:type="paragraph" w:customStyle="1" w:styleId="SubItemLvl1">
    <w:name w:val="SubItem Lvl 1"/>
    <w:basedOn w:val="Base"/>
    <w:rsid w:val="00035381"/>
    <w:pPr>
      <w:ind w:left="2160" w:hanging="720"/>
    </w:pPr>
  </w:style>
  <w:style w:type="paragraph" w:customStyle="1" w:styleId="Base">
    <w:name w:val="Base"/>
    <w:rsid w:val="00035381"/>
    <w:pPr>
      <w:jc w:val="both"/>
    </w:pPr>
  </w:style>
  <w:style w:type="paragraph" w:customStyle="1" w:styleId="CM77">
    <w:name w:val="CM77"/>
    <w:basedOn w:val="Normal"/>
    <w:next w:val="Normal"/>
    <w:rsid w:val="00035381"/>
    <w:pPr>
      <w:autoSpaceDE w:val="0"/>
      <w:autoSpaceDN w:val="0"/>
      <w:adjustRightInd w:val="0"/>
    </w:pPr>
    <w:rPr>
      <w:rFonts w:ascii="New Century Schoolbook" w:hAnsi="New Century Schoolbook"/>
      <w:szCs w:val="24"/>
    </w:rPr>
  </w:style>
  <w:style w:type="paragraph" w:customStyle="1" w:styleId="CM16">
    <w:name w:val="CM16"/>
    <w:basedOn w:val="Normal"/>
    <w:next w:val="Normal"/>
    <w:rsid w:val="00035381"/>
    <w:pPr>
      <w:autoSpaceDE w:val="0"/>
      <w:autoSpaceDN w:val="0"/>
      <w:adjustRightInd w:val="0"/>
      <w:spacing w:line="203" w:lineRule="atLeast"/>
    </w:pPr>
    <w:rPr>
      <w:rFonts w:ascii="New Century Schoolbook" w:hAnsi="New Century Schoolbook"/>
      <w:szCs w:val="24"/>
    </w:rPr>
  </w:style>
  <w:style w:type="paragraph" w:customStyle="1" w:styleId="CM12">
    <w:name w:val="CM12"/>
    <w:basedOn w:val="Normal"/>
    <w:next w:val="Normal"/>
    <w:rsid w:val="00035381"/>
    <w:pPr>
      <w:autoSpaceDE w:val="0"/>
      <w:autoSpaceDN w:val="0"/>
      <w:adjustRightInd w:val="0"/>
      <w:spacing w:line="203" w:lineRule="atLeast"/>
    </w:pPr>
    <w:rPr>
      <w:rFonts w:ascii="New Century Schoolbook" w:hAnsi="New Century Schoolbook"/>
      <w:szCs w:val="24"/>
    </w:rPr>
  </w:style>
  <w:style w:type="paragraph" w:customStyle="1" w:styleId="Rule">
    <w:name w:val="Rule"/>
    <w:basedOn w:val="Normal"/>
    <w:next w:val="Normal"/>
    <w:rsid w:val="00035381"/>
    <w:pPr>
      <w:jc w:val="both"/>
    </w:pPr>
    <w:rPr>
      <w:rFonts w:ascii="Times New Roman" w:hAnsi="Times New Roman"/>
      <w:b/>
      <w:caps/>
      <w:snapToGrid w:val="0"/>
      <w:sz w:val="20"/>
    </w:rPr>
  </w:style>
  <w:style w:type="paragraph" w:customStyle="1" w:styleId="asection">
    <w:name w:val="asection"/>
    <w:basedOn w:val="Normal"/>
    <w:rsid w:val="00035381"/>
    <w:pPr>
      <w:ind w:left="1080" w:hanging="1080"/>
      <w:jc w:val="both"/>
    </w:pPr>
    <w:rPr>
      <w:rFonts w:ascii="Times New Roman" w:hAnsi="Times New Roman"/>
      <w:b/>
      <w:bCs/>
      <w:sz w:val="26"/>
      <w:szCs w:val="26"/>
    </w:rPr>
  </w:style>
  <w:style w:type="paragraph" w:styleId="z-TopofForm">
    <w:name w:val="HTML Top of Form"/>
    <w:basedOn w:val="Normal"/>
    <w:next w:val="Normal"/>
    <w:link w:val="z-TopofFormChar"/>
    <w:hidden/>
    <w:rsid w:val="00035381"/>
    <w:pPr>
      <w:pBdr>
        <w:bottom w:val="single" w:sz="6" w:space="1" w:color="auto"/>
      </w:pBdr>
      <w:jc w:val="center"/>
    </w:pPr>
    <w:rPr>
      <w:rFonts w:cs="Arial"/>
      <w:vanish/>
      <w:sz w:val="16"/>
      <w:szCs w:val="16"/>
    </w:rPr>
  </w:style>
  <w:style w:type="paragraph" w:styleId="z-BottomofForm">
    <w:name w:val="HTML Bottom of Form"/>
    <w:basedOn w:val="Normal"/>
    <w:next w:val="Normal"/>
    <w:link w:val="z-BottomofFormChar"/>
    <w:hidden/>
    <w:rsid w:val="00035381"/>
    <w:pPr>
      <w:pBdr>
        <w:top w:val="single" w:sz="6" w:space="1" w:color="auto"/>
      </w:pBdr>
      <w:jc w:val="center"/>
    </w:pPr>
    <w:rPr>
      <w:rFonts w:cs="Arial"/>
      <w:vanish/>
      <w:sz w:val="16"/>
      <w:szCs w:val="16"/>
    </w:rPr>
  </w:style>
  <w:style w:type="character" w:customStyle="1" w:styleId="tblabel1">
    <w:name w:val="tblabel1"/>
    <w:basedOn w:val="DefaultParagraphFont"/>
    <w:rsid w:val="00035381"/>
    <w:rPr>
      <w:shd w:val="clear" w:color="auto" w:fill="FEFFE3"/>
    </w:rPr>
  </w:style>
  <w:style w:type="paragraph" w:customStyle="1" w:styleId="font5">
    <w:name w:val="font5"/>
    <w:basedOn w:val="Normal"/>
    <w:rsid w:val="00035381"/>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035381"/>
    <w:pPr>
      <w:spacing w:before="100" w:beforeAutospacing="1" w:after="100" w:afterAutospacing="1"/>
    </w:pPr>
    <w:rPr>
      <w:rFonts w:ascii="Tahoma" w:hAnsi="Tahoma" w:cs="Tahoma"/>
      <w:color w:val="000000"/>
      <w:sz w:val="16"/>
      <w:szCs w:val="16"/>
    </w:rPr>
  </w:style>
  <w:style w:type="paragraph" w:customStyle="1" w:styleId="xl24">
    <w:name w:val="xl24"/>
    <w:basedOn w:val="Normal"/>
    <w:rsid w:val="00035381"/>
    <w:pPr>
      <w:spacing w:before="100" w:beforeAutospacing="1" w:after="100" w:afterAutospacing="1"/>
    </w:pPr>
    <w:rPr>
      <w:rFonts w:cs="Arial"/>
      <w:b/>
      <w:bCs/>
      <w:szCs w:val="24"/>
    </w:rPr>
  </w:style>
  <w:style w:type="paragraph" w:customStyle="1" w:styleId="xl26">
    <w:name w:val="xl26"/>
    <w:basedOn w:val="Normal"/>
    <w:rsid w:val="00035381"/>
    <w:pPr>
      <w:spacing w:before="100" w:beforeAutospacing="1" w:after="100" w:afterAutospacing="1"/>
    </w:pPr>
    <w:rPr>
      <w:rFonts w:ascii="Times New Roman" w:hAnsi="Times New Roman"/>
      <w:szCs w:val="24"/>
    </w:rPr>
  </w:style>
  <w:style w:type="paragraph" w:customStyle="1" w:styleId="xl27">
    <w:name w:val="xl27"/>
    <w:basedOn w:val="Normal"/>
    <w:rsid w:val="00035381"/>
    <w:pPr>
      <w:spacing w:before="100" w:beforeAutospacing="1" w:after="100" w:afterAutospacing="1"/>
      <w:jc w:val="right"/>
    </w:pPr>
    <w:rPr>
      <w:rFonts w:ascii="Times New Roman" w:hAnsi="Times New Roman"/>
      <w:szCs w:val="24"/>
    </w:rPr>
  </w:style>
  <w:style w:type="paragraph" w:customStyle="1" w:styleId="xl28">
    <w:name w:val="xl28"/>
    <w:basedOn w:val="Normal"/>
    <w:rsid w:val="00035381"/>
    <w:pPr>
      <w:spacing w:before="100" w:beforeAutospacing="1" w:after="100" w:afterAutospacing="1"/>
    </w:pPr>
    <w:rPr>
      <w:rFonts w:ascii="Times New Roman" w:hAnsi="Times New Roman"/>
      <w:szCs w:val="24"/>
    </w:rPr>
  </w:style>
  <w:style w:type="paragraph" w:customStyle="1" w:styleId="xl29">
    <w:name w:val="xl29"/>
    <w:basedOn w:val="Normal"/>
    <w:rsid w:val="00035381"/>
    <w:pPr>
      <w:spacing w:before="100" w:beforeAutospacing="1" w:after="100" w:afterAutospacing="1"/>
    </w:pPr>
    <w:rPr>
      <w:rFonts w:ascii="Times New Roman" w:hAnsi="Times New Roman"/>
      <w:color w:val="000000"/>
      <w:szCs w:val="24"/>
    </w:rPr>
  </w:style>
  <w:style w:type="paragraph" w:customStyle="1" w:styleId="xl30">
    <w:name w:val="xl30"/>
    <w:basedOn w:val="Normal"/>
    <w:rsid w:val="00035381"/>
    <w:pPr>
      <w:spacing w:before="100" w:beforeAutospacing="1" w:after="100" w:afterAutospacing="1"/>
    </w:pPr>
    <w:rPr>
      <w:rFonts w:cs="Arial"/>
      <w:b/>
      <w:bCs/>
      <w:szCs w:val="24"/>
    </w:rPr>
  </w:style>
  <w:style w:type="paragraph" w:customStyle="1" w:styleId="xl31">
    <w:name w:val="xl31"/>
    <w:basedOn w:val="Normal"/>
    <w:rsid w:val="00035381"/>
    <w:pPr>
      <w:spacing w:before="100" w:beforeAutospacing="1" w:after="100" w:afterAutospacing="1"/>
    </w:pPr>
    <w:rPr>
      <w:rFonts w:cs="Arial"/>
      <w:b/>
      <w:bCs/>
      <w:color w:val="000000"/>
      <w:szCs w:val="24"/>
    </w:rPr>
  </w:style>
  <w:style w:type="paragraph" w:customStyle="1" w:styleId="xl32">
    <w:name w:val="xl32"/>
    <w:basedOn w:val="Normal"/>
    <w:rsid w:val="00035381"/>
    <w:pPr>
      <w:spacing w:before="100" w:beforeAutospacing="1" w:after="100" w:afterAutospacing="1"/>
      <w:jc w:val="right"/>
    </w:pPr>
    <w:rPr>
      <w:rFonts w:cs="Arial"/>
      <w:b/>
      <w:bCs/>
      <w:szCs w:val="24"/>
    </w:rPr>
  </w:style>
  <w:style w:type="paragraph" w:customStyle="1" w:styleId="xl33">
    <w:name w:val="xl33"/>
    <w:basedOn w:val="Normal"/>
    <w:rsid w:val="00035381"/>
    <w:pPr>
      <w:spacing w:before="100" w:beforeAutospacing="1" w:after="100" w:afterAutospacing="1"/>
      <w:jc w:val="right"/>
    </w:pPr>
    <w:rPr>
      <w:rFonts w:cs="Arial"/>
      <w:b/>
      <w:bCs/>
      <w:szCs w:val="24"/>
    </w:rPr>
  </w:style>
  <w:style w:type="paragraph" w:customStyle="1" w:styleId="xl34">
    <w:name w:val="xl34"/>
    <w:basedOn w:val="Normal"/>
    <w:rsid w:val="00035381"/>
    <w:pPr>
      <w:spacing w:before="100" w:beforeAutospacing="1" w:after="100" w:afterAutospacing="1"/>
      <w:jc w:val="right"/>
      <w:textAlignment w:val="center"/>
    </w:pPr>
    <w:rPr>
      <w:rFonts w:cs="Arial"/>
      <w:b/>
      <w:bCs/>
      <w:szCs w:val="24"/>
    </w:rPr>
  </w:style>
  <w:style w:type="paragraph" w:customStyle="1" w:styleId="xl35">
    <w:name w:val="xl35"/>
    <w:basedOn w:val="Normal"/>
    <w:rsid w:val="00035381"/>
    <w:pPr>
      <w:spacing w:before="100" w:beforeAutospacing="1" w:after="100" w:afterAutospacing="1"/>
      <w:textAlignment w:val="center"/>
    </w:pPr>
    <w:rPr>
      <w:rFonts w:ascii="Times New Roman" w:hAnsi="Times New Roman"/>
      <w:szCs w:val="24"/>
    </w:rPr>
  </w:style>
  <w:style w:type="paragraph" w:customStyle="1" w:styleId="xl36">
    <w:name w:val="xl36"/>
    <w:basedOn w:val="Normal"/>
    <w:rsid w:val="00035381"/>
    <w:pPr>
      <w:spacing w:before="100" w:beforeAutospacing="1" w:after="100" w:afterAutospacing="1"/>
      <w:jc w:val="right"/>
      <w:textAlignment w:val="center"/>
    </w:pPr>
    <w:rPr>
      <w:rFonts w:ascii="Times New Roman" w:hAnsi="Times New Roman"/>
      <w:szCs w:val="24"/>
    </w:rPr>
  </w:style>
  <w:style w:type="paragraph" w:customStyle="1" w:styleId="xl37">
    <w:name w:val="xl37"/>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38">
    <w:name w:val="xl38"/>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39">
    <w:name w:val="xl39"/>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color w:val="000000"/>
      <w:szCs w:val="24"/>
    </w:rPr>
  </w:style>
  <w:style w:type="paragraph" w:customStyle="1" w:styleId="xl40">
    <w:name w:val="xl40"/>
    <w:basedOn w:val="Normal"/>
    <w:rsid w:val="00035381"/>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1">
    <w:name w:val="xl41"/>
    <w:basedOn w:val="Normal"/>
    <w:rsid w:val="0003538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42">
    <w:name w:val="xl42"/>
    <w:basedOn w:val="Normal"/>
    <w:rsid w:val="00035381"/>
    <w:pPr>
      <w:pBdr>
        <w:left w:val="single" w:sz="8" w:space="0" w:color="auto"/>
        <w:bottom w:val="single" w:sz="4" w:space="0" w:color="auto"/>
        <w:right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43">
    <w:name w:val="xl43"/>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4">
    <w:name w:val="xl44"/>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5">
    <w:name w:val="xl45"/>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color w:val="000000"/>
      <w:szCs w:val="24"/>
    </w:rPr>
  </w:style>
  <w:style w:type="paragraph" w:customStyle="1" w:styleId="xl46">
    <w:name w:val="xl46"/>
    <w:basedOn w:val="Normal"/>
    <w:rsid w:val="00035381"/>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7">
    <w:name w:val="xl47"/>
    <w:basedOn w:val="Normal"/>
    <w:rsid w:val="00035381"/>
    <w:pPr>
      <w:pBdr>
        <w:left w:val="single" w:sz="8" w:space="0" w:color="auto"/>
        <w:bottom w:val="single" w:sz="8" w:space="0" w:color="auto"/>
        <w:right w:val="single" w:sz="4" w:space="0" w:color="auto"/>
      </w:pBdr>
      <w:shd w:val="clear" w:color="auto" w:fill="FFCC00"/>
      <w:spacing w:before="100" w:beforeAutospacing="1" w:after="100" w:afterAutospacing="1"/>
      <w:jc w:val="right"/>
    </w:pPr>
    <w:rPr>
      <w:rFonts w:cs="Arial"/>
      <w:b/>
      <w:bCs/>
      <w:szCs w:val="24"/>
    </w:rPr>
  </w:style>
  <w:style w:type="paragraph" w:customStyle="1" w:styleId="xl48">
    <w:name w:val="xl48"/>
    <w:basedOn w:val="Normal"/>
    <w:rsid w:val="00035381"/>
    <w:pPr>
      <w:pBdr>
        <w:left w:val="single" w:sz="4" w:space="0" w:color="auto"/>
        <w:bottom w:val="single" w:sz="8" w:space="0" w:color="auto"/>
        <w:right w:val="single" w:sz="4" w:space="0" w:color="auto"/>
      </w:pBdr>
      <w:shd w:val="clear" w:color="auto" w:fill="FFCC00"/>
      <w:spacing w:before="100" w:beforeAutospacing="1" w:after="100" w:afterAutospacing="1"/>
      <w:jc w:val="right"/>
    </w:pPr>
    <w:rPr>
      <w:rFonts w:cs="Arial"/>
      <w:b/>
      <w:bCs/>
      <w:szCs w:val="24"/>
    </w:rPr>
  </w:style>
  <w:style w:type="paragraph" w:customStyle="1" w:styleId="xl49">
    <w:name w:val="xl49"/>
    <w:basedOn w:val="Normal"/>
    <w:rsid w:val="00035381"/>
    <w:pPr>
      <w:pBdr>
        <w:left w:val="single" w:sz="4" w:space="0" w:color="auto"/>
        <w:bottom w:val="single" w:sz="8" w:space="0" w:color="auto"/>
        <w:right w:val="single" w:sz="4" w:space="0" w:color="auto"/>
      </w:pBdr>
      <w:shd w:val="clear" w:color="auto" w:fill="FFCC00"/>
      <w:spacing w:before="100" w:beforeAutospacing="1" w:after="100" w:afterAutospacing="1"/>
    </w:pPr>
    <w:rPr>
      <w:rFonts w:cs="Arial"/>
      <w:b/>
      <w:bCs/>
      <w:szCs w:val="24"/>
    </w:rPr>
  </w:style>
  <w:style w:type="paragraph" w:customStyle="1" w:styleId="xl50">
    <w:name w:val="xl50"/>
    <w:basedOn w:val="Normal"/>
    <w:rsid w:val="00035381"/>
    <w:pPr>
      <w:pBdr>
        <w:left w:val="single" w:sz="4" w:space="0" w:color="auto"/>
        <w:bottom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51">
    <w:name w:val="xl51"/>
    <w:basedOn w:val="Normal"/>
    <w:rsid w:val="00035381"/>
    <w:pPr>
      <w:pBdr>
        <w:top w:val="single" w:sz="4" w:space="0" w:color="auto"/>
        <w:left w:val="single" w:sz="4" w:space="0" w:color="auto"/>
        <w:bottom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52">
    <w:name w:val="xl52"/>
    <w:basedOn w:val="Normal"/>
    <w:rsid w:val="00035381"/>
    <w:pPr>
      <w:pBdr>
        <w:top w:val="single" w:sz="4" w:space="0" w:color="auto"/>
        <w:left w:val="single" w:sz="4" w:space="0" w:color="auto"/>
        <w:bottom w:val="single" w:sz="8" w:space="0" w:color="auto"/>
      </w:pBdr>
      <w:shd w:val="clear" w:color="auto" w:fill="FFCC00"/>
      <w:spacing w:before="100" w:beforeAutospacing="1" w:after="100" w:afterAutospacing="1"/>
    </w:pPr>
    <w:rPr>
      <w:rFonts w:ascii="Times New Roman" w:hAnsi="Times New Roman"/>
      <w:szCs w:val="24"/>
    </w:rPr>
  </w:style>
  <w:style w:type="paragraph" w:customStyle="1" w:styleId="xl53">
    <w:name w:val="xl53"/>
    <w:basedOn w:val="Normal"/>
    <w:rsid w:val="00035381"/>
    <w:pPr>
      <w:pBdr>
        <w:left w:val="single" w:sz="4" w:space="0" w:color="auto"/>
        <w:bottom w:val="single" w:sz="8" w:space="0" w:color="auto"/>
      </w:pBdr>
      <w:shd w:val="clear" w:color="auto" w:fill="FFCC00"/>
      <w:spacing w:before="100" w:beforeAutospacing="1" w:after="100" w:afterAutospacing="1"/>
    </w:pPr>
    <w:rPr>
      <w:rFonts w:cs="Arial"/>
      <w:b/>
      <w:bCs/>
      <w:szCs w:val="24"/>
    </w:rPr>
  </w:style>
  <w:style w:type="paragraph" w:customStyle="1" w:styleId="xl54">
    <w:name w:val="xl54"/>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55">
    <w:name w:val="xl55"/>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56">
    <w:name w:val="xl56"/>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color w:val="000000"/>
      <w:szCs w:val="24"/>
    </w:rPr>
  </w:style>
  <w:style w:type="paragraph" w:customStyle="1" w:styleId="xl57">
    <w:name w:val="xl57"/>
    <w:basedOn w:val="Normal"/>
    <w:rsid w:val="00035381"/>
    <w:pPr>
      <w:pBdr>
        <w:top w:val="single" w:sz="8" w:space="0" w:color="auto"/>
        <w:left w:val="single" w:sz="8" w:space="0" w:color="auto"/>
        <w:bottom w:val="single" w:sz="4" w:space="0" w:color="auto"/>
        <w:right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58">
    <w:name w:val="xl58"/>
    <w:basedOn w:val="Normal"/>
    <w:rsid w:val="00035381"/>
    <w:pPr>
      <w:pBdr>
        <w:top w:val="single" w:sz="8"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59">
    <w:name w:val="xl59"/>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0">
    <w:name w:val="xl60"/>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1">
    <w:name w:val="xl61"/>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color w:val="000000"/>
      <w:szCs w:val="24"/>
    </w:rPr>
  </w:style>
  <w:style w:type="paragraph" w:customStyle="1" w:styleId="xl62">
    <w:name w:val="xl62"/>
    <w:basedOn w:val="Normal"/>
    <w:rsid w:val="00035381"/>
    <w:pPr>
      <w:pBdr>
        <w:left w:val="single" w:sz="8" w:space="0" w:color="auto"/>
        <w:bottom w:val="single" w:sz="8" w:space="0" w:color="auto"/>
        <w:right w:val="single" w:sz="4" w:space="0" w:color="auto"/>
      </w:pBdr>
      <w:shd w:val="clear" w:color="auto" w:fill="00FF00"/>
      <w:spacing w:before="100" w:beforeAutospacing="1" w:after="100" w:afterAutospacing="1"/>
      <w:jc w:val="right"/>
    </w:pPr>
    <w:rPr>
      <w:rFonts w:cs="Arial"/>
      <w:b/>
      <w:bCs/>
      <w:szCs w:val="24"/>
    </w:rPr>
  </w:style>
  <w:style w:type="paragraph" w:customStyle="1" w:styleId="xl63">
    <w:name w:val="xl63"/>
    <w:basedOn w:val="Normal"/>
    <w:rsid w:val="00035381"/>
    <w:pPr>
      <w:pBdr>
        <w:left w:val="single" w:sz="4" w:space="0" w:color="auto"/>
        <w:bottom w:val="single" w:sz="8" w:space="0" w:color="auto"/>
        <w:right w:val="single" w:sz="4" w:space="0" w:color="auto"/>
      </w:pBdr>
      <w:shd w:val="clear" w:color="auto" w:fill="00FF00"/>
      <w:spacing w:before="100" w:beforeAutospacing="1" w:after="100" w:afterAutospacing="1"/>
      <w:jc w:val="right"/>
    </w:pPr>
    <w:rPr>
      <w:rFonts w:cs="Arial"/>
      <w:b/>
      <w:bCs/>
      <w:szCs w:val="24"/>
    </w:rPr>
  </w:style>
  <w:style w:type="paragraph" w:customStyle="1" w:styleId="xl64">
    <w:name w:val="xl64"/>
    <w:basedOn w:val="Normal"/>
    <w:rsid w:val="00035381"/>
    <w:pPr>
      <w:pBdr>
        <w:left w:val="single" w:sz="4" w:space="0" w:color="auto"/>
        <w:bottom w:val="single" w:sz="8" w:space="0" w:color="auto"/>
        <w:right w:val="single" w:sz="4" w:space="0" w:color="auto"/>
      </w:pBdr>
      <w:shd w:val="clear" w:color="auto" w:fill="00FF00"/>
      <w:spacing w:before="100" w:beforeAutospacing="1" w:after="100" w:afterAutospacing="1"/>
    </w:pPr>
    <w:rPr>
      <w:rFonts w:cs="Arial"/>
      <w:b/>
      <w:bCs/>
      <w:szCs w:val="24"/>
    </w:rPr>
  </w:style>
  <w:style w:type="paragraph" w:customStyle="1" w:styleId="xl65">
    <w:name w:val="xl65"/>
    <w:basedOn w:val="Normal"/>
    <w:rsid w:val="00035381"/>
    <w:pPr>
      <w:pBdr>
        <w:top w:val="single" w:sz="4" w:space="0" w:color="auto"/>
        <w:left w:val="single" w:sz="8" w:space="0" w:color="auto"/>
        <w:bottom w:val="single" w:sz="8"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6">
    <w:name w:val="xl66"/>
    <w:basedOn w:val="Normal"/>
    <w:rsid w:val="00035381"/>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7">
    <w:name w:val="xl67"/>
    <w:basedOn w:val="Normal"/>
    <w:rsid w:val="00035381"/>
    <w:pPr>
      <w:pBdr>
        <w:top w:val="single" w:sz="8" w:space="0" w:color="auto"/>
        <w:left w:val="single" w:sz="4" w:space="0" w:color="auto"/>
        <w:bottom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68">
    <w:name w:val="xl68"/>
    <w:basedOn w:val="Normal"/>
    <w:rsid w:val="00035381"/>
    <w:pPr>
      <w:pBdr>
        <w:top w:val="single" w:sz="4" w:space="0" w:color="auto"/>
        <w:left w:val="single" w:sz="4" w:space="0" w:color="auto"/>
        <w:bottom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9">
    <w:name w:val="xl69"/>
    <w:basedOn w:val="Normal"/>
    <w:rsid w:val="00035381"/>
    <w:pPr>
      <w:pBdr>
        <w:top w:val="single" w:sz="4" w:space="0" w:color="auto"/>
        <w:left w:val="single" w:sz="4" w:space="0" w:color="auto"/>
        <w:bottom w:val="single" w:sz="8" w:space="0" w:color="auto"/>
      </w:pBdr>
      <w:shd w:val="clear" w:color="auto" w:fill="00FF00"/>
      <w:spacing w:before="100" w:beforeAutospacing="1" w:after="100" w:afterAutospacing="1"/>
    </w:pPr>
    <w:rPr>
      <w:rFonts w:ascii="Times New Roman" w:hAnsi="Times New Roman"/>
      <w:szCs w:val="24"/>
    </w:rPr>
  </w:style>
  <w:style w:type="paragraph" w:customStyle="1" w:styleId="xl70">
    <w:name w:val="xl70"/>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1">
    <w:name w:val="xl71"/>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2">
    <w:name w:val="xl72"/>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color w:val="000000"/>
      <w:szCs w:val="24"/>
    </w:rPr>
  </w:style>
  <w:style w:type="paragraph" w:customStyle="1" w:styleId="xl73">
    <w:name w:val="xl73"/>
    <w:basedOn w:val="Normal"/>
    <w:rsid w:val="00035381"/>
    <w:pPr>
      <w:pBdr>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74">
    <w:name w:val="xl74"/>
    <w:basedOn w:val="Normal"/>
    <w:rsid w:val="00035381"/>
    <w:pPr>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5">
    <w:name w:val="xl75"/>
    <w:basedOn w:val="Normal"/>
    <w:rsid w:val="00035381"/>
    <w:pPr>
      <w:pBdr>
        <w:left w:val="single" w:sz="8" w:space="0" w:color="auto"/>
        <w:bottom w:val="single" w:sz="4" w:space="0" w:color="auto"/>
        <w:right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76">
    <w:name w:val="xl76"/>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7">
    <w:name w:val="xl77"/>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8">
    <w:name w:val="xl78"/>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color w:val="000000"/>
      <w:szCs w:val="24"/>
    </w:rPr>
  </w:style>
  <w:style w:type="paragraph" w:customStyle="1" w:styleId="xl79">
    <w:name w:val="xl79"/>
    <w:basedOn w:val="Normal"/>
    <w:rsid w:val="00035381"/>
    <w:pPr>
      <w:pBdr>
        <w:top w:val="single" w:sz="4" w:space="0" w:color="auto"/>
        <w:left w:val="single" w:sz="8" w:space="0" w:color="auto"/>
        <w:bottom w:val="single" w:sz="8"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80">
    <w:name w:val="xl80"/>
    <w:basedOn w:val="Normal"/>
    <w:rsid w:val="00035381"/>
    <w:pPr>
      <w:pBdr>
        <w:left w:val="single" w:sz="8" w:space="0" w:color="auto"/>
        <w:bottom w:val="single" w:sz="8" w:space="0" w:color="auto"/>
        <w:right w:val="single" w:sz="4" w:space="0" w:color="auto"/>
      </w:pBdr>
      <w:shd w:val="clear" w:color="auto" w:fill="00CCFF"/>
      <w:spacing w:before="100" w:beforeAutospacing="1" w:after="100" w:afterAutospacing="1"/>
      <w:jc w:val="right"/>
    </w:pPr>
    <w:rPr>
      <w:rFonts w:cs="Arial"/>
      <w:b/>
      <w:bCs/>
      <w:szCs w:val="24"/>
    </w:rPr>
  </w:style>
  <w:style w:type="paragraph" w:customStyle="1" w:styleId="xl81">
    <w:name w:val="xl81"/>
    <w:basedOn w:val="Normal"/>
    <w:rsid w:val="00035381"/>
    <w:pPr>
      <w:pBdr>
        <w:left w:val="single" w:sz="4" w:space="0" w:color="auto"/>
        <w:bottom w:val="single" w:sz="8" w:space="0" w:color="auto"/>
        <w:right w:val="single" w:sz="4" w:space="0" w:color="auto"/>
      </w:pBdr>
      <w:shd w:val="clear" w:color="auto" w:fill="00CCFF"/>
      <w:spacing w:before="100" w:beforeAutospacing="1" w:after="100" w:afterAutospacing="1"/>
      <w:jc w:val="right"/>
    </w:pPr>
    <w:rPr>
      <w:rFonts w:cs="Arial"/>
      <w:b/>
      <w:bCs/>
      <w:szCs w:val="24"/>
    </w:rPr>
  </w:style>
  <w:style w:type="paragraph" w:customStyle="1" w:styleId="xl82">
    <w:name w:val="xl82"/>
    <w:basedOn w:val="Normal"/>
    <w:rsid w:val="00035381"/>
    <w:pPr>
      <w:pBdr>
        <w:left w:val="single" w:sz="4" w:space="0" w:color="auto"/>
        <w:bottom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83">
    <w:name w:val="xl83"/>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4">
    <w:name w:val="xl84"/>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5">
    <w:name w:val="xl85"/>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color w:val="000000"/>
      <w:szCs w:val="24"/>
    </w:rPr>
  </w:style>
  <w:style w:type="paragraph" w:customStyle="1" w:styleId="xl86">
    <w:name w:val="xl86"/>
    <w:basedOn w:val="Normal"/>
    <w:rsid w:val="00035381"/>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87">
    <w:name w:val="xl87"/>
    <w:basedOn w:val="Normal"/>
    <w:rsid w:val="00035381"/>
    <w:pPr>
      <w:pBdr>
        <w:top w:val="single" w:sz="4" w:space="0" w:color="auto"/>
        <w:left w:val="single" w:sz="4" w:space="0" w:color="auto"/>
        <w:bottom w:val="single" w:sz="8"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8">
    <w:name w:val="xl88"/>
    <w:basedOn w:val="Normal"/>
    <w:rsid w:val="00035381"/>
    <w:pPr>
      <w:pBdr>
        <w:left w:val="single" w:sz="8" w:space="0" w:color="auto"/>
        <w:bottom w:val="single" w:sz="4"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89">
    <w:name w:val="xl89"/>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0">
    <w:name w:val="xl90"/>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1">
    <w:name w:val="xl91"/>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color w:val="000000"/>
      <w:szCs w:val="24"/>
    </w:rPr>
  </w:style>
  <w:style w:type="paragraph" w:customStyle="1" w:styleId="xl92">
    <w:name w:val="xl92"/>
    <w:basedOn w:val="Normal"/>
    <w:rsid w:val="00035381"/>
    <w:pPr>
      <w:pBdr>
        <w:top w:val="single" w:sz="4" w:space="0" w:color="auto"/>
        <w:left w:val="single" w:sz="8" w:space="0" w:color="auto"/>
        <w:bottom w:val="single" w:sz="8"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3">
    <w:name w:val="xl93"/>
    <w:basedOn w:val="Normal"/>
    <w:rsid w:val="00035381"/>
    <w:pPr>
      <w:pBdr>
        <w:left w:val="single" w:sz="8" w:space="0" w:color="auto"/>
        <w:bottom w:val="single" w:sz="8" w:space="0" w:color="auto"/>
        <w:right w:val="single" w:sz="4" w:space="0" w:color="auto"/>
      </w:pBdr>
      <w:shd w:val="clear" w:color="auto" w:fill="CC99FF"/>
      <w:spacing w:before="100" w:beforeAutospacing="1" w:after="100" w:afterAutospacing="1"/>
      <w:jc w:val="right"/>
    </w:pPr>
    <w:rPr>
      <w:rFonts w:cs="Arial"/>
      <w:b/>
      <w:bCs/>
      <w:szCs w:val="24"/>
    </w:rPr>
  </w:style>
  <w:style w:type="paragraph" w:customStyle="1" w:styleId="xl94">
    <w:name w:val="xl94"/>
    <w:basedOn w:val="Normal"/>
    <w:rsid w:val="00035381"/>
    <w:pPr>
      <w:pBdr>
        <w:left w:val="single" w:sz="4" w:space="0" w:color="auto"/>
        <w:bottom w:val="single" w:sz="8" w:space="0" w:color="auto"/>
        <w:right w:val="single" w:sz="4" w:space="0" w:color="auto"/>
      </w:pBdr>
      <w:shd w:val="clear" w:color="auto" w:fill="CC99FF"/>
      <w:spacing w:before="100" w:beforeAutospacing="1" w:after="100" w:afterAutospacing="1"/>
      <w:jc w:val="right"/>
    </w:pPr>
    <w:rPr>
      <w:rFonts w:cs="Arial"/>
      <w:b/>
      <w:bCs/>
      <w:szCs w:val="24"/>
    </w:rPr>
  </w:style>
  <w:style w:type="paragraph" w:customStyle="1" w:styleId="xl95">
    <w:name w:val="xl95"/>
    <w:basedOn w:val="Normal"/>
    <w:rsid w:val="00035381"/>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96">
    <w:name w:val="xl96"/>
    <w:basedOn w:val="Normal"/>
    <w:rsid w:val="00035381"/>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97">
    <w:name w:val="xl97"/>
    <w:basedOn w:val="Normal"/>
    <w:rsid w:val="00035381"/>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Cs w:val="24"/>
    </w:rPr>
  </w:style>
  <w:style w:type="paragraph" w:customStyle="1" w:styleId="xl98">
    <w:name w:val="xl98"/>
    <w:basedOn w:val="Normal"/>
    <w:rsid w:val="0003538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9">
    <w:name w:val="xl99"/>
    <w:basedOn w:val="Normal"/>
    <w:rsid w:val="000353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00">
    <w:name w:val="xl100"/>
    <w:basedOn w:val="Normal"/>
    <w:rsid w:val="0003538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101">
    <w:name w:val="xl101"/>
    <w:basedOn w:val="Normal"/>
    <w:rsid w:val="00035381"/>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02">
    <w:name w:val="xl102"/>
    <w:basedOn w:val="Normal"/>
    <w:rsid w:val="00035381"/>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03">
    <w:name w:val="xl103"/>
    <w:basedOn w:val="Normal"/>
    <w:rsid w:val="00035381"/>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04">
    <w:name w:val="xl104"/>
    <w:basedOn w:val="Normal"/>
    <w:rsid w:val="00035381"/>
    <w:pPr>
      <w:pBdr>
        <w:left w:val="single" w:sz="8" w:space="0" w:color="auto"/>
        <w:bottom w:val="single" w:sz="8" w:space="0" w:color="auto"/>
        <w:right w:val="single" w:sz="4" w:space="0" w:color="auto"/>
      </w:pBdr>
      <w:spacing w:before="100" w:beforeAutospacing="1" w:after="100" w:afterAutospacing="1"/>
    </w:pPr>
    <w:rPr>
      <w:rFonts w:cs="Arial"/>
      <w:b/>
      <w:bCs/>
      <w:szCs w:val="24"/>
    </w:rPr>
  </w:style>
  <w:style w:type="paragraph" w:customStyle="1" w:styleId="xl105">
    <w:name w:val="xl105"/>
    <w:basedOn w:val="Normal"/>
    <w:rsid w:val="00035381"/>
    <w:pPr>
      <w:pBdr>
        <w:left w:val="single" w:sz="4" w:space="0" w:color="auto"/>
        <w:bottom w:val="single" w:sz="8" w:space="0" w:color="auto"/>
        <w:right w:val="single" w:sz="4" w:space="0" w:color="auto"/>
      </w:pBdr>
      <w:spacing w:before="100" w:beforeAutospacing="1" w:after="100" w:afterAutospacing="1"/>
    </w:pPr>
    <w:rPr>
      <w:rFonts w:cs="Arial"/>
      <w:b/>
      <w:bCs/>
      <w:szCs w:val="24"/>
    </w:rPr>
  </w:style>
  <w:style w:type="paragraph" w:customStyle="1" w:styleId="xl106">
    <w:name w:val="xl106"/>
    <w:basedOn w:val="Normal"/>
    <w:rsid w:val="00035381"/>
    <w:pPr>
      <w:pBdr>
        <w:left w:val="single" w:sz="4" w:space="0" w:color="auto"/>
        <w:bottom w:val="single" w:sz="8" w:space="0" w:color="auto"/>
        <w:right w:val="single" w:sz="8" w:space="0" w:color="auto"/>
      </w:pBdr>
      <w:spacing w:before="100" w:beforeAutospacing="1" w:after="100" w:afterAutospacing="1"/>
    </w:pPr>
    <w:rPr>
      <w:rFonts w:cs="Arial"/>
      <w:b/>
      <w:bCs/>
      <w:szCs w:val="24"/>
    </w:rPr>
  </w:style>
  <w:style w:type="paragraph" w:customStyle="1" w:styleId="xl107">
    <w:name w:val="xl107"/>
    <w:basedOn w:val="Normal"/>
    <w:rsid w:val="00035381"/>
    <w:pPr>
      <w:pBdr>
        <w:left w:val="single" w:sz="4" w:space="0" w:color="auto"/>
        <w:bottom w:val="single" w:sz="8" w:space="0" w:color="auto"/>
      </w:pBdr>
      <w:shd w:val="clear" w:color="auto" w:fill="00FF00"/>
      <w:spacing w:before="100" w:beforeAutospacing="1" w:after="100" w:afterAutospacing="1"/>
    </w:pPr>
    <w:rPr>
      <w:rFonts w:cs="Arial"/>
      <w:b/>
      <w:bCs/>
      <w:szCs w:val="24"/>
    </w:rPr>
  </w:style>
  <w:style w:type="paragraph" w:customStyle="1" w:styleId="xl108">
    <w:name w:val="xl108"/>
    <w:basedOn w:val="Normal"/>
    <w:rsid w:val="00035381"/>
    <w:pPr>
      <w:pBdr>
        <w:left w:val="single" w:sz="4" w:space="0" w:color="auto"/>
        <w:bottom w:val="single" w:sz="8" w:space="0" w:color="auto"/>
        <w:right w:val="single" w:sz="4" w:space="0" w:color="auto"/>
      </w:pBdr>
      <w:shd w:val="clear" w:color="auto" w:fill="00CCFF"/>
      <w:spacing w:before="100" w:beforeAutospacing="1" w:after="100" w:afterAutospacing="1"/>
    </w:pPr>
    <w:rPr>
      <w:rFonts w:cs="Arial"/>
      <w:b/>
      <w:bCs/>
      <w:szCs w:val="24"/>
    </w:rPr>
  </w:style>
  <w:style w:type="paragraph" w:customStyle="1" w:styleId="xl109">
    <w:name w:val="xl109"/>
    <w:basedOn w:val="Normal"/>
    <w:rsid w:val="00035381"/>
    <w:pPr>
      <w:pBdr>
        <w:left w:val="single" w:sz="4" w:space="0" w:color="auto"/>
        <w:bottom w:val="single" w:sz="8" w:space="0" w:color="auto"/>
        <w:right w:val="single" w:sz="4" w:space="0" w:color="auto"/>
      </w:pBdr>
      <w:shd w:val="clear" w:color="auto" w:fill="CC99FF"/>
      <w:spacing w:before="100" w:beforeAutospacing="1" w:after="100" w:afterAutospacing="1"/>
    </w:pPr>
    <w:rPr>
      <w:rFonts w:cs="Arial"/>
      <w:b/>
      <w:bCs/>
      <w:szCs w:val="24"/>
    </w:rPr>
  </w:style>
  <w:style w:type="paragraph" w:customStyle="1" w:styleId="xl110">
    <w:name w:val="xl110"/>
    <w:basedOn w:val="Normal"/>
    <w:rsid w:val="00035381"/>
    <w:pPr>
      <w:spacing w:before="100" w:beforeAutospacing="1" w:after="100" w:afterAutospacing="1"/>
    </w:pPr>
    <w:rPr>
      <w:rFonts w:cs="Arial"/>
      <w:b/>
      <w:bCs/>
      <w:szCs w:val="24"/>
    </w:rPr>
  </w:style>
  <w:style w:type="paragraph" w:customStyle="1" w:styleId="xl111">
    <w:name w:val="xl111"/>
    <w:basedOn w:val="Normal"/>
    <w:rsid w:val="00035381"/>
    <w:pPr>
      <w:pBdr>
        <w:top w:val="single" w:sz="4" w:space="0" w:color="auto"/>
        <w:left w:val="single" w:sz="4" w:space="0" w:color="auto"/>
        <w:bottom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112">
    <w:name w:val="xl112"/>
    <w:basedOn w:val="Normal"/>
    <w:rsid w:val="00035381"/>
    <w:pPr>
      <w:pBdr>
        <w:top w:val="single" w:sz="4" w:space="0" w:color="auto"/>
        <w:left w:val="single" w:sz="4" w:space="0" w:color="auto"/>
        <w:bottom w:val="single" w:sz="8" w:space="0" w:color="auto"/>
      </w:pBdr>
      <w:shd w:val="clear" w:color="auto" w:fill="00CCFF"/>
      <w:spacing w:before="100" w:beforeAutospacing="1" w:after="100" w:afterAutospacing="1"/>
    </w:pPr>
    <w:rPr>
      <w:rFonts w:ascii="Times New Roman" w:hAnsi="Times New Roman"/>
      <w:szCs w:val="24"/>
    </w:rPr>
  </w:style>
  <w:style w:type="paragraph" w:customStyle="1" w:styleId="xl113">
    <w:name w:val="xl113"/>
    <w:basedOn w:val="Normal"/>
    <w:rsid w:val="00035381"/>
    <w:pPr>
      <w:pBdr>
        <w:left w:val="single" w:sz="4" w:space="0" w:color="auto"/>
        <w:bottom w:val="single" w:sz="8" w:space="0" w:color="auto"/>
      </w:pBdr>
      <w:shd w:val="clear" w:color="auto" w:fill="00CCFF"/>
      <w:spacing w:before="100" w:beforeAutospacing="1" w:after="100" w:afterAutospacing="1"/>
      <w:jc w:val="right"/>
    </w:pPr>
    <w:rPr>
      <w:rFonts w:cs="Arial"/>
      <w:b/>
      <w:bCs/>
      <w:szCs w:val="24"/>
    </w:rPr>
  </w:style>
  <w:style w:type="paragraph" w:customStyle="1" w:styleId="xl114">
    <w:name w:val="xl114"/>
    <w:basedOn w:val="Normal"/>
    <w:rsid w:val="00035381"/>
    <w:pPr>
      <w:pBdr>
        <w:top w:val="single" w:sz="4" w:space="0" w:color="auto"/>
        <w:left w:val="single" w:sz="4" w:space="0" w:color="auto"/>
        <w:bottom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116">
    <w:name w:val="xl116"/>
    <w:basedOn w:val="Normal"/>
    <w:rsid w:val="00035381"/>
    <w:pPr>
      <w:pBdr>
        <w:left w:val="single" w:sz="4" w:space="0" w:color="auto"/>
        <w:bottom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17">
    <w:name w:val="xl117"/>
    <w:basedOn w:val="Normal"/>
    <w:rsid w:val="00035381"/>
    <w:pPr>
      <w:pBdr>
        <w:top w:val="single" w:sz="4" w:space="0" w:color="auto"/>
        <w:left w:val="single" w:sz="4" w:space="0" w:color="auto"/>
        <w:bottom w:val="single" w:sz="8" w:space="0" w:color="auto"/>
      </w:pBdr>
      <w:shd w:val="clear" w:color="auto" w:fill="CC99FF"/>
      <w:spacing w:before="100" w:beforeAutospacing="1" w:after="100" w:afterAutospacing="1"/>
    </w:pPr>
    <w:rPr>
      <w:rFonts w:ascii="Times New Roman" w:hAnsi="Times New Roman"/>
      <w:szCs w:val="24"/>
    </w:rPr>
  </w:style>
  <w:style w:type="paragraph" w:customStyle="1" w:styleId="xl118">
    <w:name w:val="xl118"/>
    <w:basedOn w:val="Normal"/>
    <w:rsid w:val="00035381"/>
    <w:pPr>
      <w:pBdr>
        <w:left w:val="single" w:sz="4" w:space="0" w:color="auto"/>
        <w:bottom w:val="single" w:sz="8" w:space="0" w:color="auto"/>
      </w:pBdr>
      <w:shd w:val="clear" w:color="auto" w:fill="CC99FF"/>
      <w:spacing w:before="100" w:beforeAutospacing="1" w:after="100" w:afterAutospacing="1"/>
      <w:jc w:val="right"/>
    </w:pPr>
    <w:rPr>
      <w:rFonts w:cs="Arial"/>
      <w:b/>
      <w:bCs/>
      <w:szCs w:val="24"/>
    </w:rPr>
  </w:style>
  <w:style w:type="paragraph" w:customStyle="1" w:styleId="xl119">
    <w:name w:val="xl119"/>
    <w:basedOn w:val="Normal"/>
    <w:rsid w:val="00035381"/>
    <w:pPr>
      <w:spacing w:before="100" w:beforeAutospacing="1" w:after="100" w:afterAutospacing="1"/>
      <w:jc w:val="right"/>
    </w:pPr>
    <w:rPr>
      <w:rFonts w:ascii="Times New Roman" w:hAnsi="Times New Roman"/>
      <w:szCs w:val="24"/>
    </w:rPr>
  </w:style>
  <w:style w:type="paragraph" w:customStyle="1" w:styleId="xl120">
    <w:name w:val="xl120"/>
    <w:basedOn w:val="Normal"/>
    <w:rsid w:val="00035381"/>
    <w:pPr>
      <w:pBdr>
        <w:bottom w:val="single" w:sz="8" w:space="0" w:color="auto"/>
      </w:pBdr>
      <w:spacing w:before="100" w:beforeAutospacing="1" w:after="100" w:afterAutospacing="1"/>
      <w:jc w:val="right"/>
    </w:pPr>
    <w:rPr>
      <w:rFonts w:ascii="Times New Roman" w:hAnsi="Times New Roman"/>
      <w:szCs w:val="24"/>
    </w:rPr>
  </w:style>
  <w:style w:type="paragraph" w:customStyle="1" w:styleId="xl121">
    <w:name w:val="xl121"/>
    <w:basedOn w:val="Normal"/>
    <w:rsid w:val="00035381"/>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szCs w:val="24"/>
    </w:rPr>
  </w:style>
  <w:style w:type="paragraph" w:customStyle="1" w:styleId="xl122">
    <w:name w:val="xl122"/>
    <w:basedOn w:val="Normal"/>
    <w:rsid w:val="00035381"/>
    <w:pPr>
      <w:pBdr>
        <w:top w:val="single" w:sz="8" w:space="0" w:color="auto"/>
        <w:bottom w:val="single" w:sz="8" w:space="0" w:color="auto"/>
      </w:pBdr>
      <w:spacing w:before="100" w:beforeAutospacing="1" w:after="100" w:afterAutospacing="1"/>
      <w:jc w:val="center"/>
      <w:textAlignment w:val="center"/>
    </w:pPr>
    <w:rPr>
      <w:rFonts w:cs="Arial"/>
      <w:b/>
      <w:bCs/>
      <w:szCs w:val="24"/>
    </w:rPr>
  </w:style>
  <w:style w:type="paragraph" w:customStyle="1" w:styleId="xl123">
    <w:name w:val="xl123"/>
    <w:basedOn w:val="Normal"/>
    <w:rsid w:val="00035381"/>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Cs w:val="24"/>
    </w:rPr>
  </w:style>
  <w:style w:type="paragraph" w:customStyle="1" w:styleId="xl124">
    <w:name w:val="xl124"/>
    <w:basedOn w:val="Normal"/>
    <w:rsid w:val="00035381"/>
    <w:pPr>
      <w:pBdr>
        <w:top w:val="single" w:sz="8" w:space="0" w:color="auto"/>
        <w:left w:val="single" w:sz="8" w:space="0" w:color="auto"/>
        <w:bottom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5">
    <w:name w:val="xl125"/>
    <w:basedOn w:val="Normal"/>
    <w:rsid w:val="00035381"/>
    <w:pPr>
      <w:pBdr>
        <w:top w:val="single" w:sz="8" w:space="0" w:color="auto"/>
        <w:bottom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6">
    <w:name w:val="xl126"/>
    <w:basedOn w:val="Normal"/>
    <w:rsid w:val="00035381"/>
    <w:pPr>
      <w:pBdr>
        <w:top w:val="single" w:sz="8" w:space="0" w:color="auto"/>
        <w:bottom w:val="single" w:sz="8" w:space="0" w:color="auto"/>
        <w:right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7">
    <w:name w:val="xl127"/>
    <w:basedOn w:val="Normal"/>
    <w:rsid w:val="00035381"/>
    <w:pPr>
      <w:spacing w:before="100" w:beforeAutospacing="1" w:after="100" w:afterAutospacing="1"/>
      <w:jc w:val="center"/>
      <w:textAlignment w:val="center"/>
    </w:pPr>
    <w:rPr>
      <w:rFonts w:cs="Arial"/>
      <w:b/>
      <w:bCs/>
      <w:szCs w:val="24"/>
    </w:rPr>
  </w:style>
  <w:style w:type="paragraph" w:customStyle="1" w:styleId="xl128">
    <w:name w:val="xl128"/>
    <w:basedOn w:val="Normal"/>
    <w:rsid w:val="00035381"/>
    <w:pPr>
      <w:pBdr>
        <w:top w:val="single" w:sz="8" w:space="0" w:color="auto"/>
        <w:left w:val="single" w:sz="8" w:space="0" w:color="auto"/>
        <w:bottom w:val="single" w:sz="8"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129">
    <w:name w:val="xl129"/>
    <w:basedOn w:val="Normal"/>
    <w:rsid w:val="00035381"/>
    <w:pPr>
      <w:pBdr>
        <w:top w:val="single" w:sz="8" w:space="0" w:color="auto"/>
        <w:bottom w:val="single" w:sz="8"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130">
    <w:name w:val="xl130"/>
    <w:basedOn w:val="Normal"/>
    <w:rsid w:val="00035381"/>
    <w:pPr>
      <w:pBdr>
        <w:top w:val="single" w:sz="8" w:space="0" w:color="auto"/>
        <w:left w:val="single" w:sz="8" w:space="0" w:color="auto"/>
        <w:bottom w:val="single" w:sz="8"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131">
    <w:name w:val="xl131"/>
    <w:basedOn w:val="Normal"/>
    <w:rsid w:val="00035381"/>
    <w:pPr>
      <w:pBdr>
        <w:top w:val="single" w:sz="8" w:space="0" w:color="auto"/>
        <w:bottom w:val="single" w:sz="8"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132">
    <w:name w:val="xl132"/>
    <w:basedOn w:val="Normal"/>
    <w:rsid w:val="00035381"/>
    <w:pPr>
      <w:pBdr>
        <w:top w:val="single" w:sz="8" w:space="0" w:color="auto"/>
        <w:left w:val="single" w:sz="8" w:space="0" w:color="auto"/>
        <w:bottom w:val="single" w:sz="8"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33">
    <w:name w:val="xl133"/>
    <w:basedOn w:val="Normal"/>
    <w:rsid w:val="00035381"/>
    <w:pPr>
      <w:pBdr>
        <w:top w:val="single" w:sz="8" w:space="0" w:color="auto"/>
        <w:left w:val="single" w:sz="4" w:space="0" w:color="auto"/>
        <w:bottom w:val="single" w:sz="8"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34">
    <w:name w:val="xl134"/>
    <w:basedOn w:val="Normal"/>
    <w:rsid w:val="00035381"/>
    <w:pPr>
      <w:pBdr>
        <w:top w:val="single" w:sz="8" w:space="0" w:color="auto"/>
        <w:left w:val="single" w:sz="4" w:space="0" w:color="auto"/>
        <w:bottom w:val="single" w:sz="8" w:space="0" w:color="auto"/>
      </w:pBdr>
      <w:shd w:val="clear" w:color="auto" w:fill="CC99FF"/>
      <w:spacing w:before="100" w:beforeAutospacing="1" w:after="100" w:afterAutospacing="1"/>
      <w:jc w:val="center"/>
      <w:textAlignment w:val="center"/>
    </w:pPr>
    <w:rPr>
      <w:rFonts w:cs="Arial"/>
      <w:b/>
      <w:bCs/>
      <w:szCs w:val="24"/>
    </w:rPr>
  </w:style>
  <w:style w:type="paragraph" w:styleId="EndnoteText">
    <w:name w:val="endnote text"/>
    <w:basedOn w:val="Normal"/>
    <w:link w:val="EndnoteTextChar"/>
    <w:semiHidden/>
    <w:rsid w:val="00035381"/>
    <w:rPr>
      <w:rFonts w:ascii="CG Times (WN)" w:hAnsi="CG Times (WN)"/>
      <w:sz w:val="20"/>
    </w:rPr>
  </w:style>
  <w:style w:type="paragraph" w:customStyle="1" w:styleId="Normal2">
    <w:name w:val="Normal+2"/>
    <w:basedOn w:val="Normal"/>
    <w:next w:val="Normal"/>
    <w:rsid w:val="00577126"/>
    <w:pPr>
      <w:autoSpaceDE w:val="0"/>
      <w:autoSpaceDN w:val="0"/>
      <w:adjustRightInd w:val="0"/>
    </w:pPr>
    <w:rPr>
      <w:szCs w:val="24"/>
    </w:rPr>
  </w:style>
  <w:style w:type="numbering" w:customStyle="1" w:styleId="NoList1">
    <w:name w:val="No List1"/>
    <w:next w:val="NoList"/>
    <w:uiPriority w:val="99"/>
    <w:semiHidden/>
    <w:unhideWhenUsed/>
    <w:rsid w:val="00C65F86"/>
  </w:style>
  <w:style w:type="character" w:customStyle="1" w:styleId="Heading2Char">
    <w:name w:val="Heading 2 Char"/>
    <w:basedOn w:val="DefaultParagraphFont"/>
    <w:link w:val="Heading2"/>
    <w:rsid w:val="00C65F86"/>
    <w:rPr>
      <w:rFonts w:ascii="Arial" w:hAnsi="Arial"/>
      <w:b/>
      <w:sz w:val="28"/>
    </w:rPr>
  </w:style>
  <w:style w:type="character" w:customStyle="1" w:styleId="Heading3Char">
    <w:name w:val="Heading 3 Char"/>
    <w:basedOn w:val="DefaultParagraphFont"/>
    <w:link w:val="Heading3"/>
    <w:rsid w:val="00C65F86"/>
    <w:rPr>
      <w:rFonts w:ascii="Arial" w:hAnsi="Arial"/>
      <w:b/>
      <w:sz w:val="48"/>
    </w:rPr>
  </w:style>
  <w:style w:type="character" w:customStyle="1" w:styleId="Heading5Char">
    <w:name w:val="Heading 5 Char"/>
    <w:basedOn w:val="DefaultParagraphFont"/>
    <w:link w:val="Heading5"/>
    <w:rsid w:val="00C65F86"/>
    <w:rPr>
      <w:rFonts w:ascii="Arial" w:hAnsi="Arial"/>
      <w:b/>
      <w:sz w:val="32"/>
    </w:rPr>
  </w:style>
  <w:style w:type="character" w:customStyle="1" w:styleId="Heading6Char">
    <w:name w:val="Heading 6 Char"/>
    <w:basedOn w:val="DefaultParagraphFont"/>
    <w:link w:val="Heading6"/>
    <w:rsid w:val="00C65F86"/>
    <w:rPr>
      <w:rFonts w:ascii="Arial" w:hAnsi="Arial"/>
      <w:sz w:val="32"/>
    </w:rPr>
  </w:style>
  <w:style w:type="character" w:customStyle="1" w:styleId="Heading7Char">
    <w:name w:val="Heading 7 Char"/>
    <w:basedOn w:val="DefaultParagraphFont"/>
    <w:link w:val="Heading7"/>
    <w:rsid w:val="00C65F86"/>
    <w:rPr>
      <w:rFonts w:ascii="Arial" w:hAnsi="Arial"/>
      <w:sz w:val="40"/>
    </w:rPr>
  </w:style>
  <w:style w:type="character" w:customStyle="1" w:styleId="Heading8Char">
    <w:name w:val="Heading 8 Char"/>
    <w:basedOn w:val="DefaultParagraphFont"/>
    <w:link w:val="Heading8"/>
    <w:rsid w:val="00C65F86"/>
    <w:rPr>
      <w:rFonts w:ascii="Arial" w:hAnsi="Arial"/>
      <w:b/>
      <w:sz w:val="72"/>
    </w:rPr>
  </w:style>
  <w:style w:type="character" w:customStyle="1" w:styleId="Heading9Char">
    <w:name w:val="Heading 9 Char"/>
    <w:basedOn w:val="DefaultParagraphFont"/>
    <w:link w:val="Heading9"/>
    <w:rsid w:val="00C65F86"/>
    <w:rPr>
      <w:rFonts w:ascii="Arial" w:hAnsi="Arial"/>
      <w:b/>
      <w:sz w:val="24"/>
    </w:rPr>
  </w:style>
  <w:style w:type="character" w:customStyle="1" w:styleId="HTMLPreformattedChar">
    <w:name w:val="HTML Preformatted Char"/>
    <w:basedOn w:val="DefaultParagraphFont"/>
    <w:link w:val="HTMLPreformatted"/>
    <w:rsid w:val="00C65F86"/>
    <w:rPr>
      <w:rFonts w:ascii="Courier New" w:hAnsi="Courier New" w:cs="Courier New"/>
    </w:rPr>
  </w:style>
  <w:style w:type="character" w:customStyle="1" w:styleId="CommentTextChar">
    <w:name w:val="Comment Text Char"/>
    <w:basedOn w:val="DefaultParagraphFont"/>
    <w:link w:val="CommentText"/>
    <w:semiHidden/>
    <w:rsid w:val="00C65F86"/>
  </w:style>
  <w:style w:type="character" w:customStyle="1" w:styleId="EndnoteTextChar">
    <w:name w:val="Endnote Text Char"/>
    <w:basedOn w:val="DefaultParagraphFont"/>
    <w:link w:val="EndnoteText"/>
    <w:semiHidden/>
    <w:rsid w:val="00C65F86"/>
    <w:rPr>
      <w:rFonts w:ascii="CG Times (WN)" w:hAnsi="CG Times (WN)"/>
    </w:rPr>
  </w:style>
  <w:style w:type="character" w:customStyle="1" w:styleId="BodyTextChar">
    <w:name w:val="Body Text Char"/>
    <w:basedOn w:val="DefaultParagraphFont"/>
    <w:link w:val="BodyText"/>
    <w:rsid w:val="00C65F86"/>
    <w:rPr>
      <w:rFonts w:ascii="Arial" w:hAnsi="Arial"/>
      <w:sz w:val="24"/>
    </w:rPr>
  </w:style>
  <w:style w:type="character" w:customStyle="1" w:styleId="BodyTextIndentChar">
    <w:name w:val="Body Text Indent Char"/>
    <w:basedOn w:val="DefaultParagraphFont"/>
    <w:link w:val="BodyTextIndent"/>
    <w:rsid w:val="00C65F86"/>
    <w:rPr>
      <w:rFonts w:ascii="Arial" w:hAnsi="Arial"/>
      <w:b/>
      <w:sz w:val="24"/>
    </w:rPr>
  </w:style>
  <w:style w:type="character" w:customStyle="1" w:styleId="SubtitleChar">
    <w:name w:val="Subtitle Char"/>
    <w:basedOn w:val="DefaultParagraphFont"/>
    <w:link w:val="Subtitle"/>
    <w:rsid w:val="00C65F86"/>
    <w:rPr>
      <w:sz w:val="24"/>
    </w:rPr>
  </w:style>
  <w:style w:type="character" w:customStyle="1" w:styleId="BodyText2Char">
    <w:name w:val="Body Text 2 Char"/>
    <w:basedOn w:val="DefaultParagraphFont"/>
    <w:link w:val="BodyText2"/>
    <w:rsid w:val="00C65F86"/>
  </w:style>
  <w:style w:type="character" w:customStyle="1" w:styleId="BodyText3Char">
    <w:name w:val="Body Text 3 Char"/>
    <w:basedOn w:val="DefaultParagraphFont"/>
    <w:link w:val="BodyText3"/>
    <w:rsid w:val="00C65F86"/>
    <w:rPr>
      <w:sz w:val="16"/>
      <w:szCs w:val="16"/>
    </w:rPr>
  </w:style>
  <w:style w:type="character" w:customStyle="1" w:styleId="BodyTextIndent2Char">
    <w:name w:val="Body Text Indent 2 Char"/>
    <w:basedOn w:val="DefaultParagraphFont"/>
    <w:link w:val="BodyTextIndent2"/>
    <w:rsid w:val="00C65F86"/>
    <w:rPr>
      <w:color w:val="000000"/>
      <w:sz w:val="24"/>
    </w:rPr>
  </w:style>
  <w:style w:type="character" w:customStyle="1" w:styleId="BodyTextIndent3Char">
    <w:name w:val="Body Text Indent 3 Char"/>
    <w:basedOn w:val="DefaultParagraphFont"/>
    <w:link w:val="BodyTextIndent3"/>
    <w:rsid w:val="00C65F86"/>
    <w:rPr>
      <w:sz w:val="16"/>
      <w:szCs w:val="16"/>
    </w:rPr>
  </w:style>
  <w:style w:type="character" w:customStyle="1" w:styleId="PlainTextChar">
    <w:name w:val="Plain Text Char"/>
    <w:basedOn w:val="DefaultParagraphFont"/>
    <w:link w:val="PlainText"/>
    <w:rsid w:val="00C65F86"/>
    <w:rPr>
      <w:rFonts w:ascii="Courier New" w:hAnsi="Courier New"/>
    </w:rPr>
  </w:style>
  <w:style w:type="character" w:customStyle="1" w:styleId="CommentSubjectChar">
    <w:name w:val="Comment Subject Char"/>
    <w:basedOn w:val="CommentTextChar"/>
    <w:link w:val="CommentSubject"/>
    <w:semiHidden/>
    <w:rsid w:val="00C65F86"/>
    <w:rPr>
      <w:b/>
      <w:bCs/>
    </w:rPr>
  </w:style>
  <w:style w:type="character" w:customStyle="1" w:styleId="BalloonTextChar">
    <w:name w:val="Balloon Text Char"/>
    <w:basedOn w:val="DefaultParagraphFont"/>
    <w:link w:val="BalloonText"/>
    <w:semiHidden/>
    <w:rsid w:val="00C65F86"/>
    <w:rPr>
      <w:rFonts w:ascii="Tahoma" w:hAnsi="Tahoma" w:cs="Tahoma"/>
      <w:sz w:val="16"/>
      <w:szCs w:val="16"/>
    </w:rPr>
  </w:style>
  <w:style w:type="character" w:customStyle="1" w:styleId="z-TopofFormChar">
    <w:name w:val="z-Top of Form Char"/>
    <w:basedOn w:val="DefaultParagraphFont"/>
    <w:link w:val="z-TopofForm"/>
    <w:rsid w:val="00C65F86"/>
    <w:rPr>
      <w:rFonts w:ascii="Arial" w:hAnsi="Arial" w:cs="Arial"/>
      <w:vanish/>
      <w:sz w:val="16"/>
      <w:szCs w:val="16"/>
    </w:rPr>
  </w:style>
  <w:style w:type="character" w:customStyle="1" w:styleId="z-BottomofFormChar">
    <w:name w:val="z-Bottom of Form Char"/>
    <w:basedOn w:val="DefaultParagraphFont"/>
    <w:link w:val="z-BottomofForm"/>
    <w:rsid w:val="00C65F86"/>
    <w:rPr>
      <w:rFonts w:ascii="Arial" w:hAnsi="Arial" w:cs="Arial"/>
      <w:vanish/>
      <w:sz w:val="16"/>
      <w:szCs w:val="16"/>
    </w:rPr>
  </w:style>
  <w:style w:type="table" w:customStyle="1" w:styleId="TableGrid31">
    <w:name w:val="Table Grid 31"/>
    <w:basedOn w:val="TableNormal"/>
    <w:next w:val="TableGrid3"/>
    <w:semiHidden/>
    <w:unhideWhenUsed/>
    <w:rsid w:val="00C65F86"/>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1">
    <w:name w:val="Table Colorful 21"/>
    <w:basedOn w:val="TableGrid3"/>
    <w:next w:val="TableColorful2"/>
    <w:semiHidden/>
    <w:unhideWhenUsed/>
    <w:rsid w:val="00C65F86"/>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C65F86"/>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
    <w:name w:val="Table Grid1"/>
    <w:basedOn w:val="TableNormal"/>
    <w:next w:val="TableGrid"/>
    <w:rsid w:val="00C65F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C65F86"/>
    <w:pPr>
      <w:numPr>
        <w:numId w:val="29"/>
      </w:numPr>
    </w:pPr>
  </w:style>
  <w:style w:type="numbering" w:customStyle="1" w:styleId="NoList2">
    <w:name w:val="No List2"/>
    <w:next w:val="NoList"/>
    <w:uiPriority w:val="99"/>
    <w:semiHidden/>
    <w:unhideWhenUsed/>
    <w:rsid w:val="0090567B"/>
  </w:style>
  <w:style w:type="table" w:customStyle="1" w:styleId="TableGrid32">
    <w:name w:val="Table Grid 32"/>
    <w:basedOn w:val="TableNormal"/>
    <w:next w:val="TableGrid3"/>
    <w:semiHidden/>
    <w:unhideWhenUsed/>
    <w:rsid w:val="0090567B"/>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2">
    <w:name w:val="Table Colorful 22"/>
    <w:basedOn w:val="TableGrid3"/>
    <w:next w:val="TableColorful2"/>
    <w:semiHidden/>
    <w:unhideWhenUsed/>
    <w:rsid w:val="0090567B"/>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semiHidden/>
    <w:unhideWhenUsed/>
    <w:rsid w:val="0090567B"/>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
    <w:name w:val="Table Grid2"/>
    <w:basedOn w:val="TableNormal"/>
    <w:next w:val="TableGrid"/>
    <w:rsid w:val="0090567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90567B"/>
    <w:pPr>
      <w:numPr>
        <w:numId w:val="62"/>
      </w:numPr>
    </w:pPr>
  </w:style>
  <w:style w:type="numbering" w:customStyle="1" w:styleId="NoList11">
    <w:name w:val="No List11"/>
    <w:next w:val="NoList"/>
    <w:uiPriority w:val="99"/>
    <w:semiHidden/>
    <w:unhideWhenUsed/>
    <w:rsid w:val="0090567B"/>
  </w:style>
  <w:style w:type="table" w:customStyle="1" w:styleId="TableGrid11">
    <w:name w:val="Table Grid11"/>
    <w:basedOn w:val="TableNormal"/>
    <w:next w:val="TableGrid"/>
    <w:rsid w:val="0090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rsid w:val="0090567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11">
    <w:name w:val="Table Colorful 211"/>
    <w:basedOn w:val="TableGrid3"/>
    <w:next w:val="TableColorful2"/>
    <w:rsid w:val="0090567B"/>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11">
    <w:name w:val="Style111"/>
    <w:rsid w:val="0090567B"/>
  </w:style>
  <w:style w:type="table" w:customStyle="1" w:styleId="TableProfessional11">
    <w:name w:val="Table Professional11"/>
    <w:basedOn w:val="TableNormal"/>
    <w:next w:val="TableProfessional"/>
    <w:rsid w:val="0090567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Colorful23">
    <w:name w:val="Table Colorful 23"/>
    <w:basedOn w:val="TableGrid3"/>
    <w:next w:val="TableColorful2"/>
    <w:rsid w:val="005A6706"/>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3">
    <w:name w:val="Style13"/>
    <w:rsid w:val="005A6706"/>
    <w:pPr>
      <w:numPr>
        <w:numId w:val="23"/>
      </w:numPr>
    </w:pPr>
  </w:style>
  <w:style w:type="paragraph" w:styleId="NoSpacing">
    <w:name w:val="No Spacing"/>
    <w:uiPriority w:val="1"/>
    <w:qFormat/>
    <w:rsid w:val="00B939BE"/>
    <w:rPr>
      <w:rFonts w:ascii="Calibri" w:eastAsia="Calibri" w:hAnsi="Calibri"/>
      <w:sz w:val="22"/>
      <w:szCs w:val="22"/>
    </w:rPr>
  </w:style>
  <w:style w:type="character" w:styleId="UnresolvedMention">
    <w:name w:val="Unresolved Mention"/>
    <w:basedOn w:val="DefaultParagraphFont"/>
    <w:uiPriority w:val="99"/>
    <w:semiHidden/>
    <w:unhideWhenUsed/>
    <w:rsid w:val="004E65BB"/>
    <w:rPr>
      <w:color w:val="808080"/>
      <w:shd w:val="clear" w:color="auto" w:fill="E6E6E6"/>
    </w:rPr>
  </w:style>
  <w:style w:type="table" w:customStyle="1" w:styleId="TableColorful24">
    <w:name w:val="Table Colorful 24"/>
    <w:basedOn w:val="TableGrid3"/>
    <w:next w:val="TableColorful2"/>
    <w:rsid w:val="004D0E14"/>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4">
    <w:name w:val="Style14"/>
    <w:rsid w:val="004D0E14"/>
    <w:pPr>
      <w:numPr>
        <w:numId w:val="21"/>
      </w:numPr>
    </w:pPr>
  </w:style>
  <w:style w:type="table" w:customStyle="1" w:styleId="TableColorful212">
    <w:name w:val="Table Colorful 212"/>
    <w:basedOn w:val="TableGrid3"/>
    <w:next w:val="TableColorful2"/>
    <w:semiHidden/>
    <w:unhideWhenUsed/>
    <w:rsid w:val="004D0E14"/>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Grid3"/>
    <w:next w:val="TableColorful2"/>
    <w:semiHidden/>
    <w:unhideWhenUsed/>
    <w:rsid w:val="004D0E14"/>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Grid3"/>
    <w:next w:val="TableColorful2"/>
    <w:rsid w:val="004D0E14"/>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1">
    <w:name w:val="Table Colorful 231"/>
    <w:basedOn w:val="TableGrid3"/>
    <w:next w:val="TableColorful2"/>
    <w:rsid w:val="004D0E14"/>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30">
    <w:name w:val="Table Grid3"/>
    <w:basedOn w:val="TableNormal"/>
    <w:next w:val="TableGrid"/>
    <w:rsid w:val="004D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D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934">
      <w:bodyDiv w:val="1"/>
      <w:marLeft w:val="0"/>
      <w:marRight w:val="0"/>
      <w:marTop w:val="0"/>
      <w:marBottom w:val="0"/>
      <w:divBdr>
        <w:top w:val="none" w:sz="0" w:space="0" w:color="auto"/>
        <w:left w:val="none" w:sz="0" w:space="0" w:color="auto"/>
        <w:bottom w:val="none" w:sz="0" w:space="0" w:color="auto"/>
        <w:right w:val="none" w:sz="0" w:space="0" w:color="auto"/>
      </w:divBdr>
    </w:div>
    <w:div w:id="59133172">
      <w:bodyDiv w:val="1"/>
      <w:marLeft w:val="0"/>
      <w:marRight w:val="0"/>
      <w:marTop w:val="0"/>
      <w:marBottom w:val="0"/>
      <w:divBdr>
        <w:top w:val="none" w:sz="0" w:space="0" w:color="auto"/>
        <w:left w:val="none" w:sz="0" w:space="0" w:color="auto"/>
        <w:bottom w:val="none" w:sz="0" w:space="0" w:color="auto"/>
        <w:right w:val="none" w:sz="0" w:space="0" w:color="auto"/>
      </w:divBdr>
    </w:div>
    <w:div w:id="63113979">
      <w:bodyDiv w:val="1"/>
      <w:marLeft w:val="0"/>
      <w:marRight w:val="0"/>
      <w:marTop w:val="0"/>
      <w:marBottom w:val="0"/>
      <w:divBdr>
        <w:top w:val="none" w:sz="0" w:space="0" w:color="auto"/>
        <w:left w:val="none" w:sz="0" w:space="0" w:color="auto"/>
        <w:bottom w:val="none" w:sz="0" w:space="0" w:color="auto"/>
        <w:right w:val="none" w:sz="0" w:space="0" w:color="auto"/>
      </w:divBdr>
    </w:div>
    <w:div w:id="163714387">
      <w:bodyDiv w:val="1"/>
      <w:marLeft w:val="0"/>
      <w:marRight w:val="0"/>
      <w:marTop w:val="0"/>
      <w:marBottom w:val="0"/>
      <w:divBdr>
        <w:top w:val="none" w:sz="0" w:space="0" w:color="auto"/>
        <w:left w:val="none" w:sz="0" w:space="0" w:color="auto"/>
        <w:bottom w:val="none" w:sz="0" w:space="0" w:color="auto"/>
        <w:right w:val="none" w:sz="0" w:space="0" w:color="auto"/>
      </w:divBdr>
    </w:div>
    <w:div w:id="228349560">
      <w:bodyDiv w:val="1"/>
      <w:marLeft w:val="0"/>
      <w:marRight w:val="0"/>
      <w:marTop w:val="0"/>
      <w:marBottom w:val="0"/>
      <w:divBdr>
        <w:top w:val="none" w:sz="0" w:space="0" w:color="auto"/>
        <w:left w:val="none" w:sz="0" w:space="0" w:color="auto"/>
        <w:bottom w:val="none" w:sz="0" w:space="0" w:color="auto"/>
        <w:right w:val="none" w:sz="0" w:space="0" w:color="auto"/>
      </w:divBdr>
    </w:div>
    <w:div w:id="268196613">
      <w:bodyDiv w:val="1"/>
      <w:marLeft w:val="0"/>
      <w:marRight w:val="0"/>
      <w:marTop w:val="0"/>
      <w:marBottom w:val="0"/>
      <w:divBdr>
        <w:top w:val="none" w:sz="0" w:space="0" w:color="auto"/>
        <w:left w:val="none" w:sz="0" w:space="0" w:color="auto"/>
        <w:bottom w:val="none" w:sz="0" w:space="0" w:color="auto"/>
        <w:right w:val="none" w:sz="0" w:space="0" w:color="auto"/>
      </w:divBdr>
    </w:div>
    <w:div w:id="318728394">
      <w:bodyDiv w:val="1"/>
      <w:marLeft w:val="0"/>
      <w:marRight w:val="0"/>
      <w:marTop w:val="0"/>
      <w:marBottom w:val="0"/>
      <w:divBdr>
        <w:top w:val="none" w:sz="0" w:space="0" w:color="auto"/>
        <w:left w:val="none" w:sz="0" w:space="0" w:color="auto"/>
        <w:bottom w:val="none" w:sz="0" w:space="0" w:color="auto"/>
        <w:right w:val="none" w:sz="0" w:space="0" w:color="auto"/>
      </w:divBdr>
    </w:div>
    <w:div w:id="335232056">
      <w:bodyDiv w:val="1"/>
      <w:marLeft w:val="0"/>
      <w:marRight w:val="0"/>
      <w:marTop w:val="0"/>
      <w:marBottom w:val="0"/>
      <w:divBdr>
        <w:top w:val="none" w:sz="0" w:space="0" w:color="auto"/>
        <w:left w:val="none" w:sz="0" w:space="0" w:color="auto"/>
        <w:bottom w:val="none" w:sz="0" w:space="0" w:color="auto"/>
        <w:right w:val="none" w:sz="0" w:space="0" w:color="auto"/>
      </w:divBdr>
    </w:div>
    <w:div w:id="357465472">
      <w:bodyDiv w:val="1"/>
      <w:marLeft w:val="0"/>
      <w:marRight w:val="0"/>
      <w:marTop w:val="0"/>
      <w:marBottom w:val="0"/>
      <w:divBdr>
        <w:top w:val="none" w:sz="0" w:space="0" w:color="auto"/>
        <w:left w:val="none" w:sz="0" w:space="0" w:color="auto"/>
        <w:bottom w:val="none" w:sz="0" w:space="0" w:color="auto"/>
        <w:right w:val="none" w:sz="0" w:space="0" w:color="auto"/>
      </w:divBdr>
    </w:div>
    <w:div w:id="398019019">
      <w:bodyDiv w:val="1"/>
      <w:marLeft w:val="0"/>
      <w:marRight w:val="0"/>
      <w:marTop w:val="0"/>
      <w:marBottom w:val="0"/>
      <w:divBdr>
        <w:top w:val="none" w:sz="0" w:space="0" w:color="auto"/>
        <w:left w:val="none" w:sz="0" w:space="0" w:color="auto"/>
        <w:bottom w:val="none" w:sz="0" w:space="0" w:color="auto"/>
        <w:right w:val="none" w:sz="0" w:space="0" w:color="auto"/>
      </w:divBdr>
    </w:div>
    <w:div w:id="499351543">
      <w:bodyDiv w:val="1"/>
      <w:marLeft w:val="0"/>
      <w:marRight w:val="0"/>
      <w:marTop w:val="0"/>
      <w:marBottom w:val="0"/>
      <w:divBdr>
        <w:top w:val="none" w:sz="0" w:space="0" w:color="auto"/>
        <w:left w:val="none" w:sz="0" w:space="0" w:color="auto"/>
        <w:bottom w:val="none" w:sz="0" w:space="0" w:color="auto"/>
        <w:right w:val="none" w:sz="0" w:space="0" w:color="auto"/>
      </w:divBdr>
    </w:div>
    <w:div w:id="526454219">
      <w:bodyDiv w:val="1"/>
      <w:marLeft w:val="0"/>
      <w:marRight w:val="0"/>
      <w:marTop w:val="0"/>
      <w:marBottom w:val="0"/>
      <w:divBdr>
        <w:top w:val="none" w:sz="0" w:space="0" w:color="auto"/>
        <w:left w:val="none" w:sz="0" w:space="0" w:color="auto"/>
        <w:bottom w:val="none" w:sz="0" w:space="0" w:color="auto"/>
        <w:right w:val="none" w:sz="0" w:space="0" w:color="auto"/>
      </w:divBdr>
      <w:divsChild>
        <w:div w:id="1210147517">
          <w:marLeft w:val="0"/>
          <w:marRight w:val="0"/>
          <w:marTop w:val="0"/>
          <w:marBottom w:val="0"/>
          <w:divBdr>
            <w:top w:val="none" w:sz="0" w:space="0" w:color="auto"/>
            <w:left w:val="none" w:sz="0" w:space="0" w:color="auto"/>
            <w:bottom w:val="none" w:sz="0" w:space="0" w:color="auto"/>
            <w:right w:val="none" w:sz="0" w:space="0" w:color="auto"/>
          </w:divBdr>
        </w:div>
      </w:divsChild>
    </w:div>
    <w:div w:id="702831027">
      <w:bodyDiv w:val="1"/>
      <w:marLeft w:val="0"/>
      <w:marRight w:val="0"/>
      <w:marTop w:val="0"/>
      <w:marBottom w:val="0"/>
      <w:divBdr>
        <w:top w:val="none" w:sz="0" w:space="0" w:color="auto"/>
        <w:left w:val="none" w:sz="0" w:space="0" w:color="auto"/>
        <w:bottom w:val="none" w:sz="0" w:space="0" w:color="auto"/>
        <w:right w:val="none" w:sz="0" w:space="0" w:color="auto"/>
      </w:divBdr>
    </w:div>
    <w:div w:id="722605152">
      <w:bodyDiv w:val="1"/>
      <w:marLeft w:val="0"/>
      <w:marRight w:val="0"/>
      <w:marTop w:val="0"/>
      <w:marBottom w:val="0"/>
      <w:divBdr>
        <w:top w:val="none" w:sz="0" w:space="0" w:color="auto"/>
        <w:left w:val="none" w:sz="0" w:space="0" w:color="auto"/>
        <w:bottom w:val="none" w:sz="0" w:space="0" w:color="auto"/>
        <w:right w:val="none" w:sz="0" w:space="0" w:color="auto"/>
      </w:divBdr>
    </w:div>
    <w:div w:id="757138737">
      <w:bodyDiv w:val="1"/>
      <w:marLeft w:val="0"/>
      <w:marRight w:val="0"/>
      <w:marTop w:val="0"/>
      <w:marBottom w:val="0"/>
      <w:divBdr>
        <w:top w:val="none" w:sz="0" w:space="0" w:color="auto"/>
        <w:left w:val="none" w:sz="0" w:space="0" w:color="auto"/>
        <w:bottom w:val="none" w:sz="0" w:space="0" w:color="auto"/>
        <w:right w:val="none" w:sz="0" w:space="0" w:color="auto"/>
      </w:divBdr>
    </w:div>
    <w:div w:id="822816911">
      <w:bodyDiv w:val="1"/>
      <w:marLeft w:val="0"/>
      <w:marRight w:val="0"/>
      <w:marTop w:val="0"/>
      <w:marBottom w:val="0"/>
      <w:divBdr>
        <w:top w:val="none" w:sz="0" w:space="0" w:color="auto"/>
        <w:left w:val="none" w:sz="0" w:space="0" w:color="auto"/>
        <w:bottom w:val="none" w:sz="0" w:space="0" w:color="auto"/>
        <w:right w:val="none" w:sz="0" w:space="0" w:color="auto"/>
      </w:divBdr>
      <w:divsChild>
        <w:div w:id="646671552">
          <w:marLeft w:val="0"/>
          <w:marRight w:val="0"/>
          <w:marTop w:val="0"/>
          <w:marBottom w:val="0"/>
          <w:divBdr>
            <w:top w:val="none" w:sz="0" w:space="0" w:color="auto"/>
            <w:left w:val="none" w:sz="0" w:space="0" w:color="auto"/>
            <w:bottom w:val="none" w:sz="0" w:space="0" w:color="auto"/>
            <w:right w:val="none" w:sz="0" w:space="0" w:color="auto"/>
          </w:divBdr>
        </w:div>
      </w:divsChild>
    </w:div>
    <w:div w:id="854925311">
      <w:bodyDiv w:val="1"/>
      <w:marLeft w:val="0"/>
      <w:marRight w:val="0"/>
      <w:marTop w:val="0"/>
      <w:marBottom w:val="0"/>
      <w:divBdr>
        <w:top w:val="none" w:sz="0" w:space="0" w:color="auto"/>
        <w:left w:val="none" w:sz="0" w:space="0" w:color="auto"/>
        <w:bottom w:val="none" w:sz="0" w:space="0" w:color="auto"/>
        <w:right w:val="none" w:sz="0" w:space="0" w:color="auto"/>
      </w:divBdr>
    </w:div>
    <w:div w:id="889340278">
      <w:bodyDiv w:val="1"/>
      <w:marLeft w:val="0"/>
      <w:marRight w:val="0"/>
      <w:marTop w:val="0"/>
      <w:marBottom w:val="0"/>
      <w:divBdr>
        <w:top w:val="none" w:sz="0" w:space="0" w:color="auto"/>
        <w:left w:val="none" w:sz="0" w:space="0" w:color="auto"/>
        <w:bottom w:val="none" w:sz="0" w:space="0" w:color="auto"/>
        <w:right w:val="none" w:sz="0" w:space="0" w:color="auto"/>
      </w:divBdr>
    </w:div>
    <w:div w:id="981737763">
      <w:bodyDiv w:val="1"/>
      <w:marLeft w:val="0"/>
      <w:marRight w:val="0"/>
      <w:marTop w:val="0"/>
      <w:marBottom w:val="0"/>
      <w:divBdr>
        <w:top w:val="none" w:sz="0" w:space="0" w:color="auto"/>
        <w:left w:val="none" w:sz="0" w:space="0" w:color="auto"/>
        <w:bottom w:val="none" w:sz="0" w:space="0" w:color="auto"/>
        <w:right w:val="none" w:sz="0" w:space="0" w:color="auto"/>
      </w:divBdr>
    </w:div>
    <w:div w:id="1003779186">
      <w:bodyDiv w:val="1"/>
      <w:marLeft w:val="0"/>
      <w:marRight w:val="0"/>
      <w:marTop w:val="0"/>
      <w:marBottom w:val="0"/>
      <w:divBdr>
        <w:top w:val="none" w:sz="0" w:space="0" w:color="auto"/>
        <w:left w:val="none" w:sz="0" w:space="0" w:color="auto"/>
        <w:bottom w:val="none" w:sz="0" w:space="0" w:color="auto"/>
        <w:right w:val="none" w:sz="0" w:space="0" w:color="auto"/>
      </w:divBdr>
    </w:div>
    <w:div w:id="1052850759">
      <w:bodyDiv w:val="1"/>
      <w:marLeft w:val="0"/>
      <w:marRight w:val="0"/>
      <w:marTop w:val="0"/>
      <w:marBottom w:val="0"/>
      <w:divBdr>
        <w:top w:val="none" w:sz="0" w:space="0" w:color="auto"/>
        <w:left w:val="none" w:sz="0" w:space="0" w:color="auto"/>
        <w:bottom w:val="none" w:sz="0" w:space="0" w:color="auto"/>
        <w:right w:val="none" w:sz="0" w:space="0" w:color="auto"/>
      </w:divBdr>
    </w:div>
    <w:div w:id="1134834576">
      <w:bodyDiv w:val="1"/>
      <w:marLeft w:val="0"/>
      <w:marRight w:val="0"/>
      <w:marTop w:val="0"/>
      <w:marBottom w:val="0"/>
      <w:divBdr>
        <w:top w:val="none" w:sz="0" w:space="0" w:color="auto"/>
        <w:left w:val="none" w:sz="0" w:space="0" w:color="auto"/>
        <w:bottom w:val="none" w:sz="0" w:space="0" w:color="auto"/>
        <w:right w:val="none" w:sz="0" w:space="0" w:color="auto"/>
      </w:divBdr>
    </w:div>
    <w:div w:id="1193424183">
      <w:bodyDiv w:val="1"/>
      <w:marLeft w:val="0"/>
      <w:marRight w:val="0"/>
      <w:marTop w:val="0"/>
      <w:marBottom w:val="0"/>
      <w:divBdr>
        <w:top w:val="none" w:sz="0" w:space="0" w:color="auto"/>
        <w:left w:val="none" w:sz="0" w:space="0" w:color="auto"/>
        <w:bottom w:val="none" w:sz="0" w:space="0" w:color="auto"/>
        <w:right w:val="none" w:sz="0" w:space="0" w:color="auto"/>
      </w:divBdr>
    </w:div>
    <w:div w:id="1278876765">
      <w:bodyDiv w:val="1"/>
      <w:marLeft w:val="0"/>
      <w:marRight w:val="0"/>
      <w:marTop w:val="0"/>
      <w:marBottom w:val="0"/>
      <w:divBdr>
        <w:top w:val="none" w:sz="0" w:space="0" w:color="auto"/>
        <w:left w:val="none" w:sz="0" w:space="0" w:color="auto"/>
        <w:bottom w:val="none" w:sz="0" w:space="0" w:color="auto"/>
        <w:right w:val="none" w:sz="0" w:space="0" w:color="auto"/>
      </w:divBdr>
    </w:div>
    <w:div w:id="1325430466">
      <w:bodyDiv w:val="1"/>
      <w:marLeft w:val="0"/>
      <w:marRight w:val="0"/>
      <w:marTop w:val="0"/>
      <w:marBottom w:val="0"/>
      <w:divBdr>
        <w:top w:val="none" w:sz="0" w:space="0" w:color="auto"/>
        <w:left w:val="none" w:sz="0" w:space="0" w:color="auto"/>
        <w:bottom w:val="none" w:sz="0" w:space="0" w:color="auto"/>
        <w:right w:val="none" w:sz="0" w:space="0" w:color="auto"/>
      </w:divBdr>
    </w:div>
    <w:div w:id="1370107471">
      <w:bodyDiv w:val="1"/>
      <w:marLeft w:val="0"/>
      <w:marRight w:val="0"/>
      <w:marTop w:val="0"/>
      <w:marBottom w:val="0"/>
      <w:divBdr>
        <w:top w:val="none" w:sz="0" w:space="0" w:color="auto"/>
        <w:left w:val="none" w:sz="0" w:space="0" w:color="auto"/>
        <w:bottom w:val="none" w:sz="0" w:space="0" w:color="auto"/>
        <w:right w:val="none" w:sz="0" w:space="0" w:color="auto"/>
      </w:divBdr>
    </w:div>
    <w:div w:id="1424571592">
      <w:bodyDiv w:val="1"/>
      <w:marLeft w:val="0"/>
      <w:marRight w:val="0"/>
      <w:marTop w:val="0"/>
      <w:marBottom w:val="0"/>
      <w:divBdr>
        <w:top w:val="none" w:sz="0" w:space="0" w:color="auto"/>
        <w:left w:val="none" w:sz="0" w:space="0" w:color="auto"/>
        <w:bottom w:val="none" w:sz="0" w:space="0" w:color="auto"/>
        <w:right w:val="none" w:sz="0" w:space="0" w:color="auto"/>
      </w:divBdr>
    </w:div>
    <w:div w:id="1535194576">
      <w:bodyDiv w:val="1"/>
      <w:marLeft w:val="0"/>
      <w:marRight w:val="0"/>
      <w:marTop w:val="0"/>
      <w:marBottom w:val="0"/>
      <w:divBdr>
        <w:top w:val="none" w:sz="0" w:space="0" w:color="auto"/>
        <w:left w:val="none" w:sz="0" w:space="0" w:color="auto"/>
        <w:bottom w:val="none" w:sz="0" w:space="0" w:color="auto"/>
        <w:right w:val="none" w:sz="0" w:space="0" w:color="auto"/>
      </w:divBdr>
    </w:div>
    <w:div w:id="1659193033">
      <w:bodyDiv w:val="1"/>
      <w:marLeft w:val="0"/>
      <w:marRight w:val="0"/>
      <w:marTop w:val="0"/>
      <w:marBottom w:val="0"/>
      <w:divBdr>
        <w:top w:val="none" w:sz="0" w:space="0" w:color="auto"/>
        <w:left w:val="none" w:sz="0" w:space="0" w:color="auto"/>
        <w:bottom w:val="none" w:sz="0" w:space="0" w:color="auto"/>
        <w:right w:val="none" w:sz="0" w:space="0" w:color="auto"/>
      </w:divBdr>
    </w:div>
    <w:div w:id="1746030637">
      <w:bodyDiv w:val="1"/>
      <w:marLeft w:val="0"/>
      <w:marRight w:val="0"/>
      <w:marTop w:val="0"/>
      <w:marBottom w:val="0"/>
      <w:divBdr>
        <w:top w:val="none" w:sz="0" w:space="0" w:color="auto"/>
        <w:left w:val="none" w:sz="0" w:space="0" w:color="auto"/>
        <w:bottom w:val="none" w:sz="0" w:space="0" w:color="auto"/>
        <w:right w:val="none" w:sz="0" w:space="0" w:color="auto"/>
      </w:divBdr>
    </w:div>
    <w:div w:id="1867213863">
      <w:bodyDiv w:val="1"/>
      <w:marLeft w:val="0"/>
      <w:marRight w:val="0"/>
      <w:marTop w:val="0"/>
      <w:marBottom w:val="0"/>
      <w:divBdr>
        <w:top w:val="none" w:sz="0" w:space="0" w:color="auto"/>
        <w:left w:val="none" w:sz="0" w:space="0" w:color="auto"/>
        <w:bottom w:val="none" w:sz="0" w:space="0" w:color="auto"/>
        <w:right w:val="none" w:sz="0" w:space="0" w:color="auto"/>
      </w:divBdr>
    </w:div>
    <w:div w:id="1984894586">
      <w:bodyDiv w:val="1"/>
      <w:marLeft w:val="0"/>
      <w:marRight w:val="0"/>
      <w:marTop w:val="0"/>
      <w:marBottom w:val="0"/>
      <w:divBdr>
        <w:top w:val="none" w:sz="0" w:space="0" w:color="auto"/>
        <w:left w:val="none" w:sz="0" w:space="0" w:color="auto"/>
        <w:bottom w:val="none" w:sz="0" w:space="0" w:color="auto"/>
        <w:right w:val="none" w:sz="0" w:space="0" w:color="auto"/>
      </w:divBdr>
    </w:div>
    <w:div w:id="2030595255">
      <w:bodyDiv w:val="1"/>
      <w:marLeft w:val="0"/>
      <w:marRight w:val="0"/>
      <w:marTop w:val="0"/>
      <w:marBottom w:val="0"/>
      <w:divBdr>
        <w:top w:val="none" w:sz="0" w:space="0" w:color="auto"/>
        <w:left w:val="none" w:sz="0" w:space="0" w:color="auto"/>
        <w:bottom w:val="none" w:sz="0" w:space="0" w:color="auto"/>
        <w:right w:val="none" w:sz="0" w:space="0" w:color="auto"/>
      </w:divBdr>
      <w:divsChild>
        <w:div w:id="801920199">
          <w:marLeft w:val="0"/>
          <w:marRight w:val="0"/>
          <w:marTop w:val="0"/>
          <w:marBottom w:val="0"/>
          <w:divBdr>
            <w:top w:val="none" w:sz="0" w:space="0" w:color="auto"/>
            <w:left w:val="none" w:sz="0" w:space="0" w:color="auto"/>
            <w:bottom w:val="none" w:sz="0" w:space="0" w:color="auto"/>
            <w:right w:val="none" w:sz="0" w:space="0" w:color="auto"/>
          </w:divBdr>
        </w:div>
      </w:divsChild>
    </w:div>
    <w:div w:id="2033799517">
      <w:bodyDiv w:val="1"/>
      <w:marLeft w:val="0"/>
      <w:marRight w:val="0"/>
      <w:marTop w:val="0"/>
      <w:marBottom w:val="0"/>
      <w:divBdr>
        <w:top w:val="none" w:sz="0" w:space="0" w:color="auto"/>
        <w:left w:val="none" w:sz="0" w:space="0" w:color="auto"/>
        <w:bottom w:val="none" w:sz="0" w:space="0" w:color="auto"/>
        <w:right w:val="none" w:sz="0" w:space="0" w:color="auto"/>
      </w:divBdr>
    </w:div>
    <w:div w:id="204952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dhhsopenwindow.nc.gov/index.aspx" TargetMode="External"/><Relationship Id="rId26" Type="http://schemas.openxmlformats.org/officeDocument/2006/relationships/footer" Target="footer5.xml"/><Relationship Id="rId39" Type="http://schemas.openxmlformats.org/officeDocument/2006/relationships/hyperlink" Target="http://www2.ncdhhs.gov/dss/team/CPRList.html" TargetMode="External"/><Relationship Id="rId21" Type="http://schemas.openxmlformats.org/officeDocument/2006/relationships/hyperlink" Target="https://www.nctreasurer.com/slg/Pages/Compliance-Supplements-and-Single-Audit-Links.aspx" TargetMode="External"/><Relationship Id="rId34" Type="http://schemas.openxmlformats.org/officeDocument/2006/relationships/header" Target="header10.xml"/><Relationship Id="rId42" Type="http://schemas.openxmlformats.org/officeDocument/2006/relationships/hyperlink" Target="http://www2.ncdhhs.gov/aging/monitor/DAAS_MonitoringPlan.pdf" TargetMode="External"/><Relationship Id="rId47" Type="http://schemas.openxmlformats.org/officeDocument/2006/relationships/image" Target="media/image4.e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6.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www.whitehouse.gov/omb/circulars_index-slg/" TargetMode="External"/><Relationship Id="rId23" Type="http://schemas.openxmlformats.org/officeDocument/2006/relationships/image" Target="media/image2.jpeg"/><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cdhhs.gov/about/administrative-offices/office-controller/audit-confirmation-reports" TargetMode="External"/><Relationship Id="rId31" Type="http://schemas.openxmlformats.org/officeDocument/2006/relationships/header" Target="header9.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ncdhhs.gov/dss/budget/forms.htm%20" TargetMode="External"/><Relationship Id="rId27" Type="http://schemas.openxmlformats.org/officeDocument/2006/relationships/hyperlink" Target="http://www.acf.hhs.gov/programs/liheap/" TargetMode="External"/><Relationship Id="rId30" Type="http://schemas.openxmlformats.org/officeDocument/2006/relationships/header" Target="header8.xml"/><Relationship Id="rId35" Type="http://schemas.openxmlformats.org/officeDocument/2006/relationships/footer" Target="footer8.xml"/><Relationship Id="rId43" Type="http://schemas.openxmlformats.org/officeDocument/2006/relationships/hyperlink" Target="http://www2.ncdhhs.gov/dss/Monitoring/docs/NC%20DSS%20Monitoring%20Plan-SFY%2015-16.pdf" TargetMode="External"/><Relationship Id="rId48" Type="http://schemas.openxmlformats.org/officeDocument/2006/relationships/header" Target="header17.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info.dhhs.state.nc.us/olm/manuals/dhs/pol-40/man/monitoring_of_programs1.htm" TargetMode="Externa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image" Target="media/image3.emf"/><Relationship Id="rId46" Type="http://schemas.openxmlformats.org/officeDocument/2006/relationships/header" Target="header16.xml"/><Relationship Id="rId20" Type="http://schemas.openxmlformats.org/officeDocument/2006/relationships/hyperlink" Target="http://www2.ncdhhs.gov/dss/budget/county.htm"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05DC-CBF9-4BAD-9E98-12B5D84E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130</Pages>
  <Words>42435</Words>
  <Characters>241882</Characters>
  <Application>Microsoft Office Word</Application>
  <DocSecurity>0</DocSecurity>
  <Lines>2015</Lines>
  <Paragraphs>567</Paragraphs>
  <ScaleCrop>false</ScaleCrop>
  <HeadingPairs>
    <vt:vector size="2" baseType="variant">
      <vt:variant>
        <vt:lpstr>Title</vt:lpstr>
      </vt:variant>
      <vt:variant>
        <vt:i4>1</vt:i4>
      </vt:variant>
    </vt:vector>
  </HeadingPairs>
  <TitlesOfParts>
    <vt:vector size="1" baseType="lpstr">
      <vt:lpstr>NORTH CAROLINA DEPARTMENT OF HEALTH AND</vt:lpstr>
    </vt:vector>
  </TitlesOfParts>
  <Company>DHHS</Company>
  <LinksUpToDate>false</LinksUpToDate>
  <CharactersWithSpaces>283750</CharactersWithSpaces>
  <SharedDoc>false</SharedDoc>
  <HLinks>
    <vt:vector size="102" baseType="variant">
      <vt:variant>
        <vt:i4>6422616</vt:i4>
      </vt:variant>
      <vt:variant>
        <vt:i4>1783</vt:i4>
      </vt:variant>
      <vt:variant>
        <vt:i4>0</vt:i4>
      </vt:variant>
      <vt:variant>
        <vt:i4>5</vt:i4>
      </vt:variant>
      <vt:variant>
        <vt:lpwstr>mailto:Verna.Best@dhhs.nc.gov</vt:lpwstr>
      </vt:variant>
      <vt:variant>
        <vt:lpwstr/>
      </vt:variant>
      <vt:variant>
        <vt:i4>7209020</vt:i4>
      </vt:variant>
      <vt:variant>
        <vt:i4>1780</vt:i4>
      </vt:variant>
      <vt:variant>
        <vt:i4>0</vt:i4>
      </vt:variant>
      <vt:variant>
        <vt:i4>5</vt:i4>
      </vt:variant>
      <vt:variant>
        <vt:lpwstr>https://www.nctreasurer.com/slg/State Compliance Supplements/93.569-CL-2012.pdf</vt:lpwstr>
      </vt:variant>
      <vt:variant>
        <vt:lpwstr/>
      </vt:variant>
      <vt:variant>
        <vt:i4>327768</vt:i4>
      </vt:variant>
      <vt:variant>
        <vt:i4>1777</vt:i4>
      </vt:variant>
      <vt:variant>
        <vt:i4>0</vt:i4>
      </vt:variant>
      <vt:variant>
        <vt:i4>5</vt:i4>
      </vt:variant>
      <vt:variant>
        <vt:lpwstr>https://www.nctreasurer.com/slg/State Compliance Supplements/B-FedMatrix-2012.pdf</vt:lpwstr>
      </vt:variant>
      <vt:variant>
        <vt:lpwstr/>
      </vt:variant>
      <vt:variant>
        <vt:i4>327722</vt:i4>
      </vt:variant>
      <vt:variant>
        <vt:i4>56</vt:i4>
      </vt:variant>
      <vt:variant>
        <vt:i4>0</vt:i4>
      </vt:variant>
      <vt:variant>
        <vt:i4>5</vt:i4>
      </vt:variant>
      <vt:variant>
        <vt:lpwstr>mailto:Gloria.Duncan@dhhs.nc.gov</vt:lpwstr>
      </vt:variant>
      <vt:variant>
        <vt:lpwstr/>
      </vt:variant>
      <vt:variant>
        <vt:i4>1441827</vt:i4>
      </vt:variant>
      <vt:variant>
        <vt:i4>53</vt:i4>
      </vt:variant>
      <vt:variant>
        <vt:i4>0</vt:i4>
      </vt:variant>
      <vt:variant>
        <vt:i4>5</vt:i4>
      </vt:variant>
      <vt:variant>
        <vt:lpwstr>mailto:Bernard.Norfleet@dhhs.nc.gov</vt:lpwstr>
      </vt:variant>
      <vt:variant>
        <vt:lpwstr/>
      </vt:variant>
      <vt:variant>
        <vt:i4>4456567</vt:i4>
      </vt:variant>
      <vt:variant>
        <vt:i4>50</vt:i4>
      </vt:variant>
      <vt:variant>
        <vt:i4>0</vt:i4>
      </vt:variant>
      <vt:variant>
        <vt:i4>5</vt:i4>
      </vt:variant>
      <vt:variant>
        <vt:lpwstr>mailto:Carla.McNeill@dhhs.nc.gov</vt:lpwstr>
      </vt:variant>
      <vt:variant>
        <vt:lpwstr/>
      </vt:variant>
      <vt:variant>
        <vt:i4>7995425</vt:i4>
      </vt:variant>
      <vt:variant>
        <vt:i4>47</vt:i4>
      </vt:variant>
      <vt:variant>
        <vt:i4>0</vt:i4>
      </vt:variant>
      <vt:variant>
        <vt:i4>5</vt:i4>
      </vt:variant>
      <vt:variant>
        <vt:lpwstr>http://www.ncdhhs.gov/dss/team/CPRList.html</vt:lpwstr>
      </vt:variant>
      <vt:variant>
        <vt:lpwstr/>
      </vt:variant>
      <vt:variant>
        <vt:i4>1310765</vt:i4>
      </vt:variant>
      <vt:variant>
        <vt:i4>44</vt:i4>
      </vt:variant>
      <vt:variant>
        <vt:i4>0</vt:i4>
      </vt:variant>
      <vt:variant>
        <vt:i4>5</vt:i4>
      </vt:variant>
      <vt:variant>
        <vt:lpwstr>http://www.whitehouse.gov/omb/circulars/a133_compliance_supplement_2010</vt:lpwstr>
      </vt:variant>
      <vt:variant>
        <vt:lpwstr/>
      </vt:variant>
      <vt:variant>
        <vt:i4>7667833</vt:i4>
      </vt:variant>
      <vt:variant>
        <vt:i4>41</vt:i4>
      </vt:variant>
      <vt:variant>
        <vt:i4>0</vt:i4>
      </vt:variant>
      <vt:variant>
        <vt:i4>5</vt:i4>
      </vt:variant>
      <vt:variant>
        <vt:lpwstr>http://www.acf.hhs.gov/programs/liheap/</vt:lpwstr>
      </vt:variant>
      <vt:variant>
        <vt:lpwstr/>
      </vt:variant>
      <vt:variant>
        <vt:i4>524356</vt:i4>
      </vt:variant>
      <vt:variant>
        <vt:i4>21</vt:i4>
      </vt:variant>
      <vt:variant>
        <vt:i4>0</vt:i4>
      </vt:variant>
      <vt:variant>
        <vt:i4>5</vt:i4>
      </vt:variant>
      <vt:variant>
        <vt:lpwstr>http://www.ncdhhs.gov/dss/Monitoring/assessments.htm</vt:lpwstr>
      </vt:variant>
      <vt:variant>
        <vt:lpwstr/>
      </vt:variant>
      <vt:variant>
        <vt:i4>7667833</vt:i4>
      </vt:variant>
      <vt:variant>
        <vt:i4>18</vt:i4>
      </vt:variant>
      <vt:variant>
        <vt:i4>0</vt:i4>
      </vt:variant>
      <vt:variant>
        <vt:i4>5</vt:i4>
      </vt:variant>
      <vt:variant>
        <vt:lpwstr>http://www.acf.hhs.gov/programs/liheap/</vt:lpwstr>
      </vt:variant>
      <vt:variant>
        <vt:lpwstr/>
      </vt:variant>
      <vt:variant>
        <vt:i4>8323130</vt:i4>
      </vt:variant>
      <vt:variant>
        <vt:i4>15</vt:i4>
      </vt:variant>
      <vt:variant>
        <vt:i4>0</vt:i4>
      </vt:variant>
      <vt:variant>
        <vt:i4>5</vt:i4>
      </vt:variant>
      <vt:variant>
        <vt:lpwstr>http://www.ncdhhs.gov/dss/budget/forms.htm</vt:lpwstr>
      </vt:variant>
      <vt:variant>
        <vt:lpwstr/>
      </vt:variant>
      <vt:variant>
        <vt:i4>196634</vt:i4>
      </vt:variant>
      <vt:variant>
        <vt:i4>12</vt:i4>
      </vt:variant>
      <vt:variant>
        <vt:i4>0</vt:i4>
      </vt:variant>
      <vt:variant>
        <vt:i4>5</vt:i4>
      </vt:variant>
      <vt:variant>
        <vt:lpwstr>https://www.nctreasurer.com/slg/Pages/Compliance-Supplements-and-Single-Audit-Links.aspx</vt:lpwstr>
      </vt:variant>
      <vt:variant>
        <vt:lpwstr/>
      </vt:variant>
      <vt:variant>
        <vt:i4>2424946</vt:i4>
      </vt:variant>
      <vt:variant>
        <vt:i4>9</vt:i4>
      </vt:variant>
      <vt:variant>
        <vt:i4>0</vt:i4>
      </vt:variant>
      <vt:variant>
        <vt:i4>5</vt:i4>
      </vt:variant>
      <vt:variant>
        <vt:lpwstr>http://www.ncdhhs.gov/dss/budget/county.htm</vt:lpwstr>
      </vt:variant>
      <vt:variant>
        <vt:lpwstr/>
      </vt:variant>
      <vt:variant>
        <vt:i4>5636099</vt:i4>
      </vt:variant>
      <vt:variant>
        <vt:i4>6</vt:i4>
      </vt:variant>
      <vt:variant>
        <vt:i4>0</vt:i4>
      </vt:variant>
      <vt:variant>
        <vt:i4>5</vt:i4>
      </vt:variant>
      <vt:variant>
        <vt:lpwstr>http://www.ncdhhs.gov/control/audits11/audit.htm</vt:lpwstr>
      </vt:variant>
      <vt:variant>
        <vt:lpwstr/>
      </vt:variant>
      <vt:variant>
        <vt:i4>6488096</vt:i4>
      </vt:variant>
      <vt:variant>
        <vt:i4>3</vt:i4>
      </vt:variant>
      <vt:variant>
        <vt:i4>0</vt:i4>
      </vt:variant>
      <vt:variant>
        <vt:i4>5</vt:i4>
      </vt:variant>
      <vt:variant>
        <vt:lpwstr>http://dhhsopenwindow.nc.gov/index.aspx</vt:lpwstr>
      </vt:variant>
      <vt:variant>
        <vt:lpwstr/>
      </vt:variant>
      <vt:variant>
        <vt:i4>1179668</vt:i4>
      </vt:variant>
      <vt:variant>
        <vt:i4>0</vt:i4>
      </vt:variant>
      <vt:variant>
        <vt:i4>0</vt:i4>
      </vt:variant>
      <vt:variant>
        <vt:i4>5</vt:i4>
      </vt:variant>
      <vt:variant>
        <vt:lpwstr>http://info.dhhs.state.nc.us/olm/manuals/dhs/pol-40/man/monitoring_of_programs1.htm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HEALTH AND</dc:title>
  <dc:subject/>
  <dc:creator>Mary Tripp</dc:creator>
  <cp:keywords/>
  <dc:description/>
  <cp:lastModifiedBy>Allen, Nicola</cp:lastModifiedBy>
  <cp:revision>3</cp:revision>
  <cp:lastPrinted>2021-04-14T21:15:00Z</cp:lastPrinted>
  <dcterms:created xsi:type="dcterms:W3CDTF">2022-05-17T14:21:00Z</dcterms:created>
  <dcterms:modified xsi:type="dcterms:W3CDTF">2022-05-18T14:59:00Z</dcterms:modified>
</cp:coreProperties>
</file>