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bidiVisual/>
        <w:tblW w:w="0" w:type="auto"/>
        <w:tblLook w:val="04A0" w:firstRow="1" w:lastRow="0" w:firstColumn="1" w:lastColumn="0" w:noHBand="0" w:noVBand="1"/>
      </w:tblPr>
      <w:tblGrid>
        <w:gridCol w:w="8640"/>
        <w:gridCol w:w="1541"/>
      </w:tblGrid>
      <w:tr w:rsidR="00792746" w:rsidRPr="002F021B" w14:paraId="25358518" w14:textId="77777777" w:rsidTr="00FE0527">
        <w:tc>
          <w:tcPr>
            <w:tcW w:w="8640" w:type="dxa"/>
            <w:tcBorders>
              <w:top w:val="nil"/>
              <w:left w:val="nil"/>
              <w:bottom w:val="nil"/>
            </w:tcBorders>
          </w:tcPr>
          <w:p w14:paraId="01841609" w14:textId="2AFA16A9" w:rsidR="00792746" w:rsidRPr="002F021B" w:rsidRDefault="002F021B" w:rsidP="002F021B">
            <w:pPr>
              <w:bidi/>
              <w:rPr>
                <w:rFonts w:ascii="Arial Black" w:hAnsi="Arial Black" w:cs="Arial"/>
                <w:b/>
                <w:bCs/>
                <w:i/>
                <w:iCs/>
                <w:sz w:val="28"/>
                <w:szCs w:val="28"/>
              </w:rPr>
            </w:pPr>
            <w:proofErr w:type="spellStart"/>
            <w:r w:rsidRPr="002F021B">
              <w:rPr>
                <w:rFonts w:ascii="Arial Black" w:hAnsi="Arial Black" w:cs="Arial" w:hint="cs"/>
                <w:b/>
                <w:bCs/>
                <w:i/>
                <w:iCs/>
                <w:sz w:val="28"/>
                <w:szCs w:val="28"/>
                <w:rtl/>
              </w:rPr>
              <w:t>ﺑ</w:t>
            </w:r>
            <w:r w:rsidRPr="002F021B">
              <w:rPr>
                <w:rFonts w:ascii="Arial Black" w:hAnsi="Arial Black" w:cs="Arial" w:hint="eastAsia"/>
                <w:b/>
                <w:bCs/>
                <w:i/>
                <w:iCs/>
                <w:sz w:val="28"/>
                <w:szCs w:val="28"/>
                <w:rtl/>
              </w:rPr>
              <w:t>ر</w:t>
            </w:r>
            <w:r w:rsidRPr="002F021B">
              <w:rPr>
                <w:rFonts w:ascii="Arial Black" w:hAnsi="Arial Black" w:cs="Arial" w:hint="cs"/>
                <w:b/>
                <w:bCs/>
                <w:i/>
                <w:iCs/>
                <w:sz w:val="28"/>
                <w:szCs w:val="28"/>
                <w:rtl/>
              </w:rPr>
              <w:t>ﻧﺎﻣﺞ</w:t>
            </w:r>
            <w:proofErr w:type="spellEnd"/>
            <w:r w:rsidRPr="002F021B">
              <w:rPr>
                <w:rFonts w:ascii="Arial Black" w:hAnsi="Arial Black" w:cs="Arial"/>
                <w:b/>
                <w:bCs/>
                <w:i/>
                <w:iCs/>
                <w:sz w:val="28"/>
                <w:szCs w:val="28"/>
                <w:rtl/>
              </w:rPr>
              <w:t xml:space="preserve"> </w:t>
            </w:r>
            <w:proofErr w:type="spellStart"/>
            <w:r w:rsidRPr="002F021B">
              <w:rPr>
                <w:rFonts w:ascii="Arial Black" w:hAnsi="Arial Black" w:cs="Arial"/>
                <w:b/>
                <w:bCs/>
                <w:i/>
                <w:iCs/>
                <w:sz w:val="28"/>
                <w:szCs w:val="28"/>
                <w:rtl/>
              </w:rPr>
              <w:t>و</w:t>
            </w:r>
            <w:r w:rsidRPr="002F021B">
              <w:rPr>
                <w:rFonts w:ascii="Arial Black" w:hAnsi="Arial Black" w:cs="Arial" w:hint="cs"/>
                <w:b/>
                <w:bCs/>
                <w:i/>
                <w:iCs/>
                <w:sz w:val="28"/>
                <w:szCs w:val="28"/>
                <w:rtl/>
              </w:rPr>
              <w:t>ﻻﯾﺔ</w:t>
            </w:r>
            <w:proofErr w:type="spellEnd"/>
            <w:r w:rsidRPr="002F021B">
              <w:rPr>
                <w:rFonts w:ascii="Arial Black" w:hAnsi="Arial Black" w:cs="Arial"/>
                <w:b/>
                <w:bCs/>
                <w:i/>
                <w:iCs/>
                <w:sz w:val="28"/>
                <w:szCs w:val="28"/>
                <w:rtl/>
              </w:rPr>
              <w:t xml:space="preserve"> كارولينا الشمالية </w:t>
            </w:r>
            <w:proofErr w:type="spellStart"/>
            <w:r w:rsidRPr="002F021B">
              <w:rPr>
                <w:rFonts w:ascii="Arial Black" w:hAnsi="Arial Black" w:cs="Arial" w:hint="cs"/>
                <w:b/>
                <w:bCs/>
                <w:i/>
                <w:iCs/>
                <w:sz w:val="28"/>
                <w:szCs w:val="28"/>
                <w:rtl/>
              </w:rPr>
              <w:t>ﻟﻸ</w:t>
            </w:r>
            <w:r w:rsidRPr="002F021B">
              <w:rPr>
                <w:rFonts w:ascii="Arial Black" w:hAnsi="Arial Black" w:cs="Arial" w:hint="eastAsia"/>
                <w:b/>
                <w:bCs/>
                <w:i/>
                <w:iCs/>
                <w:sz w:val="28"/>
                <w:szCs w:val="28"/>
                <w:rtl/>
              </w:rPr>
              <w:t>ط</w:t>
            </w:r>
            <w:r w:rsidRPr="002F021B">
              <w:rPr>
                <w:rFonts w:ascii="Arial Black" w:hAnsi="Arial Black" w:cs="Arial" w:hint="cs"/>
                <w:b/>
                <w:bCs/>
                <w:i/>
                <w:iCs/>
                <w:sz w:val="28"/>
                <w:szCs w:val="28"/>
                <w:rtl/>
              </w:rPr>
              <w:t>ﻔﺎ</w:t>
            </w:r>
            <w:r w:rsidRPr="002F021B">
              <w:rPr>
                <w:rFonts w:ascii="Arial Black" w:hAnsi="Arial Black" w:cs="Arial" w:hint="eastAsia"/>
                <w:b/>
                <w:bCs/>
                <w:i/>
                <w:iCs/>
                <w:sz w:val="28"/>
                <w:szCs w:val="28"/>
                <w:rtl/>
              </w:rPr>
              <w:t>ل</w:t>
            </w:r>
            <w:proofErr w:type="spellEnd"/>
            <w:r w:rsidRPr="002F021B">
              <w:rPr>
                <w:rFonts w:ascii="Arial Black" w:hAnsi="Arial Black" w:cs="Arial"/>
                <w:b/>
                <w:bCs/>
                <w:i/>
                <w:iCs/>
                <w:sz w:val="28"/>
                <w:szCs w:val="28"/>
                <w:rtl/>
              </w:rPr>
              <w:t xml:space="preserve"> </w:t>
            </w:r>
            <w:proofErr w:type="spellStart"/>
            <w:r w:rsidRPr="002F021B">
              <w:rPr>
                <w:rFonts w:ascii="Arial Black" w:hAnsi="Arial Black" w:cs="Arial"/>
                <w:b/>
                <w:bCs/>
                <w:i/>
                <w:iCs/>
                <w:sz w:val="28"/>
                <w:szCs w:val="28"/>
                <w:rtl/>
              </w:rPr>
              <w:t>ا</w:t>
            </w:r>
            <w:r w:rsidRPr="002F021B">
              <w:rPr>
                <w:rFonts w:ascii="Arial Black" w:hAnsi="Arial Black" w:cs="Arial" w:hint="cs"/>
                <w:b/>
                <w:bCs/>
                <w:i/>
                <w:iCs/>
                <w:sz w:val="28"/>
                <w:szCs w:val="28"/>
                <w:rtl/>
              </w:rPr>
              <w:t>ﻟ</w:t>
            </w:r>
            <w:r w:rsidRPr="002F021B">
              <w:rPr>
                <w:rFonts w:ascii="Arial Black" w:hAnsi="Arial Black" w:cs="Arial" w:hint="eastAsia"/>
                <w:b/>
                <w:bCs/>
                <w:i/>
                <w:iCs/>
                <w:sz w:val="28"/>
                <w:szCs w:val="28"/>
                <w:rtl/>
              </w:rPr>
              <w:t>ر</w:t>
            </w:r>
            <w:r w:rsidRPr="002F021B">
              <w:rPr>
                <w:rFonts w:ascii="Arial Black" w:hAnsi="Arial Black" w:cs="Arial" w:hint="cs"/>
                <w:b/>
                <w:bCs/>
                <w:i/>
                <w:iCs/>
                <w:sz w:val="28"/>
                <w:szCs w:val="28"/>
                <w:rtl/>
              </w:rPr>
              <w:t>ﺿﻊ</w:t>
            </w:r>
            <w:proofErr w:type="spellEnd"/>
            <w:r w:rsidRPr="002F021B">
              <w:rPr>
                <w:rFonts w:ascii="Arial Black" w:hAnsi="Arial Black" w:cs="Arial"/>
                <w:b/>
                <w:bCs/>
                <w:i/>
                <w:iCs/>
                <w:sz w:val="28"/>
                <w:szCs w:val="28"/>
                <w:rtl/>
              </w:rPr>
              <w:t xml:space="preserve"> </w:t>
            </w:r>
            <w:proofErr w:type="spellStart"/>
            <w:r w:rsidRPr="002F021B">
              <w:rPr>
                <w:rFonts w:ascii="Arial Black" w:hAnsi="Arial Black" w:cs="Arial"/>
                <w:b/>
                <w:bCs/>
                <w:i/>
                <w:iCs/>
                <w:sz w:val="28"/>
                <w:szCs w:val="28"/>
                <w:rtl/>
              </w:rPr>
              <w:t>وا</w:t>
            </w:r>
            <w:r w:rsidRPr="002F021B">
              <w:rPr>
                <w:rFonts w:ascii="Arial Black" w:hAnsi="Arial Black" w:cs="Arial" w:hint="cs"/>
                <w:b/>
                <w:bCs/>
                <w:i/>
                <w:iCs/>
                <w:sz w:val="28"/>
                <w:szCs w:val="28"/>
                <w:rtl/>
              </w:rPr>
              <w:t>ﻷ</w:t>
            </w:r>
            <w:r w:rsidRPr="002F021B">
              <w:rPr>
                <w:rFonts w:ascii="Arial Black" w:hAnsi="Arial Black" w:cs="Arial" w:hint="eastAsia"/>
                <w:b/>
                <w:bCs/>
                <w:i/>
                <w:iCs/>
                <w:sz w:val="28"/>
                <w:szCs w:val="28"/>
                <w:rtl/>
              </w:rPr>
              <w:t>ط</w:t>
            </w:r>
            <w:r w:rsidRPr="002F021B">
              <w:rPr>
                <w:rFonts w:ascii="Arial Black" w:hAnsi="Arial Black" w:cs="Arial" w:hint="cs"/>
                <w:b/>
                <w:bCs/>
                <w:i/>
                <w:iCs/>
                <w:sz w:val="28"/>
                <w:szCs w:val="28"/>
                <w:rtl/>
              </w:rPr>
              <w:t>ﻔﺎ</w:t>
            </w:r>
            <w:r w:rsidRPr="002F021B">
              <w:rPr>
                <w:rFonts w:ascii="Arial Black" w:hAnsi="Arial Black" w:cs="Arial" w:hint="eastAsia"/>
                <w:b/>
                <w:bCs/>
                <w:i/>
                <w:iCs/>
                <w:sz w:val="28"/>
                <w:szCs w:val="28"/>
                <w:rtl/>
              </w:rPr>
              <w:t>ل</w:t>
            </w:r>
            <w:proofErr w:type="spellEnd"/>
            <w:r w:rsidRPr="002F021B">
              <w:rPr>
                <w:rFonts w:ascii="Arial Black" w:hAnsi="Arial Black" w:cs="Arial"/>
                <w:b/>
                <w:bCs/>
                <w:i/>
                <w:iCs/>
                <w:sz w:val="28"/>
                <w:szCs w:val="28"/>
                <w:rtl/>
              </w:rPr>
              <w:t xml:space="preserve"> </w:t>
            </w:r>
            <w:proofErr w:type="spellStart"/>
            <w:r w:rsidRPr="002F021B">
              <w:rPr>
                <w:rFonts w:ascii="Arial Black" w:hAnsi="Arial Black" w:cs="Arial"/>
                <w:b/>
                <w:bCs/>
                <w:i/>
                <w:iCs/>
                <w:sz w:val="28"/>
                <w:szCs w:val="28"/>
                <w:rtl/>
              </w:rPr>
              <w:t>ا</w:t>
            </w:r>
            <w:r w:rsidRPr="002F021B">
              <w:rPr>
                <w:rFonts w:ascii="Arial Black" w:hAnsi="Arial Black" w:cs="Arial" w:hint="cs"/>
                <w:b/>
                <w:bCs/>
                <w:i/>
                <w:iCs/>
                <w:sz w:val="28"/>
                <w:szCs w:val="28"/>
                <w:rtl/>
              </w:rPr>
              <w:t>ﻟﺻﻐﺎ</w:t>
            </w:r>
            <w:r w:rsidRPr="002F021B">
              <w:rPr>
                <w:rFonts w:ascii="Arial Black" w:hAnsi="Arial Black" w:cs="Arial" w:hint="eastAsia"/>
                <w:b/>
                <w:bCs/>
                <w:i/>
                <w:iCs/>
                <w:sz w:val="28"/>
                <w:szCs w:val="28"/>
                <w:rtl/>
              </w:rPr>
              <w:t>ر</w:t>
            </w:r>
            <w:proofErr w:type="spellEnd"/>
          </w:p>
        </w:tc>
        <w:tc>
          <w:tcPr>
            <w:tcW w:w="1541" w:type="dxa"/>
            <w:vAlign w:val="bottom"/>
          </w:tcPr>
          <w:p w14:paraId="434E12D6" w14:textId="7C6679E2" w:rsidR="00792746" w:rsidRPr="002F021B" w:rsidRDefault="00792746" w:rsidP="00792746">
            <w:pPr>
              <w:bidi/>
              <w:rPr>
                <w:rFonts w:ascii="Arial Narrow" w:hAnsi="Arial Narrow" w:cs="Arial"/>
                <w:iCs/>
                <w:sz w:val="20"/>
                <w:szCs w:val="20"/>
              </w:rPr>
            </w:pPr>
            <w:r w:rsidRPr="002F021B">
              <w:rPr>
                <w:rFonts w:ascii="Arial Narrow" w:eastAsia="Arial Narrow" w:hAnsi="Arial Narrow" w:cs="Arial"/>
                <w:sz w:val="20"/>
                <w:szCs w:val="20"/>
                <w:rtl/>
                <w:lang w:eastAsia="ar" w:bidi="ar-YE"/>
              </w:rPr>
              <w:fldChar w:fldCharType="begin">
                <w:ffData>
                  <w:name w:val="Text10"/>
                  <w:enabled/>
                  <w:calcOnExit w:val="0"/>
                  <w:textInput/>
                </w:ffData>
              </w:fldChar>
            </w:r>
            <w:r w:rsidRPr="002F021B">
              <w:rPr>
                <w:rFonts w:ascii="Arial Narrow" w:eastAsia="Arial Narrow" w:hAnsi="Arial Narrow" w:cs="Arial"/>
                <w:sz w:val="20"/>
                <w:szCs w:val="20"/>
                <w:rtl/>
                <w:lang w:eastAsia="ar" w:bidi="ar-YE"/>
              </w:rPr>
              <w:instrText xml:space="preserve"> </w:instrText>
            </w:r>
            <w:bookmarkStart w:id="0" w:name="Text10"/>
            <w:r w:rsidRPr="002F021B">
              <w:rPr>
                <w:rFonts w:ascii="Arial Narrow" w:eastAsia="Arial Narrow" w:hAnsi="Arial Narrow" w:cs="Arial"/>
                <w:sz w:val="20"/>
                <w:szCs w:val="20"/>
                <w:rtl/>
                <w:lang w:eastAsia="ar" w:bidi="ar-YE"/>
              </w:rPr>
              <w:instrText xml:space="preserve">FORMTEXT </w:instrText>
            </w:r>
            <w:r w:rsidRPr="002F021B">
              <w:rPr>
                <w:rFonts w:ascii="Arial Narrow" w:eastAsia="Arial Narrow" w:hAnsi="Arial Narrow" w:cs="Arial"/>
                <w:sz w:val="20"/>
                <w:szCs w:val="20"/>
                <w:rtl/>
                <w:lang w:eastAsia="ar" w:bidi="ar-YE"/>
              </w:rPr>
            </w:r>
            <w:r w:rsidRPr="002F021B">
              <w:rPr>
                <w:rFonts w:ascii="Arial Narrow" w:eastAsia="Arial Narrow" w:hAnsi="Arial Narrow" w:cs="Arial"/>
                <w:sz w:val="20"/>
                <w:szCs w:val="20"/>
                <w:rtl/>
                <w:lang w:eastAsia="ar" w:bidi="ar-YE"/>
              </w:rPr>
              <w:fldChar w:fldCharType="separate"/>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Pr="002F021B">
              <w:rPr>
                <w:rFonts w:ascii="Arial Narrow" w:eastAsia="Arial Narrow" w:hAnsi="Arial Narrow" w:cs="Arial"/>
                <w:sz w:val="20"/>
                <w:szCs w:val="20"/>
                <w:rtl/>
                <w:lang w:eastAsia="ar" w:bidi="ar-YE"/>
              </w:rPr>
              <w:fldChar w:fldCharType="end"/>
            </w:r>
            <w:bookmarkEnd w:id="0"/>
          </w:p>
        </w:tc>
      </w:tr>
    </w:tbl>
    <w:p w14:paraId="113FB77F" w14:textId="5660B8D0" w:rsidR="008167F8" w:rsidRDefault="008167F8" w:rsidP="008167F8">
      <w:pPr>
        <w:bidi/>
        <w:rPr>
          <w:rFonts w:ascii="Arial Black" w:eastAsia="Arial Black" w:hAnsi="Arial Black" w:cs="Arial"/>
          <w:b/>
          <w:bCs/>
          <w:i/>
          <w:iCs/>
          <w:sz w:val="28"/>
          <w:szCs w:val="28"/>
          <w:lang w:eastAsia="ar" w:bidi="ar-YE"/>
        </w:rPr>
      </w:pPr>
      <w:r w:rsidRPr="002F021B">
        <w:rPr>
          <w:rFonts w:ascii="Arial Black" w:eastAsia="Arial Black" w:hAnsi="Arial Black" w:cs="Arial"/>
          <w:b/>
          <w:bCs/>
          <w:i/>
          <w:iCs/>
          <w:sz w:val="28"/>
          <w:szCs w:val="28"/>
          <w:rtl/>
          <w:lang w:eastAsia="ar" w:bidi="ar-YE"/>
        </w:rPr>
        <w:t>إشعار عائلي للتحقق من الدخل</w:t>
      </w:r>
    </w:p>
    <w:p w14:paraId="546F4B71" w14:textId="77777777" w:rsidR="006B16ED" w:rsidRPr="002F021B" w:rsidRDefault="006B16ED" w:rsidP="008D63F3">
      <w:pPr>
        <w:shd w:val="clear" w:color="auto" w:fill="CCCCCC"/>
        <w:bidi/>
        <w:spacing w:before="120" w:after="120"/>
        <w:jc w:val="both"/>
        <w:rPr>
          <w:rFonts w:ascii="Arial Narrow" w:hAnsi="Arial Narrow" w:cs="Arial"/>
          <w:b/>
        </w:rPr>
      </w:pPr>
      <w:r w:rsidRPr="002F021B">
        <w:rPr>
          <w:rFonts w:ascii="Arial Narrow" w:eastAsia="Arial Narrow" w:hAnsi="Arial Narrow" w:cs="Arial"/>
          <w:b/>
          <w:bCs/>
          <w:rtl/>
          <w:lang w:eastAsia="ar" w:bidi="ar-YE"/>
        </w:rPr>
        <w:t>التحقق من الدخل</w:t>
      </w:r>
    </w:p>
    <w:p w14:paraId="4CAE12C1" w14:textId="77777777" w:rsidR="006B16ED" w:rsidRPr="002F021B" w:rsidRDefault="006B4AAF" w:rsidP="0039312E">
      <w:pPr>
        <w:bidi/>
        <w:spacing w:before="60" w:after="120"/>
        <w:jc w:val="both"/>
        <w:rPr>
          <w:rFonts w:ascii="Arial Narrow" w:hAnsi="Arial Narrow" w:cs="Arial"/>
          <w:b/>
          <w:sz w:val="22"/>
          <w:szCs w:val="22"/>
        </w:rPr>
      </w:pPr>
      <w:r w:rsidRPr="002F021B">
        <w:rPr>
          <w:rFonts w:ascii="Arial Narrow" w:eastAsia="Arial Narrow" w:hAnsi="Arial Narrow" w:cs="Arial"/>
          <w:sz w:val="22"/>
          <w:szCs w:val="22"/>
          <w:rtl/>
          <w:lang w:eastAsia="ar" w:bidi="ar-YE"/>
        </w:rPr>
        <w:t xml:space="preserve">لتحديد حصة الأسرة من تكاليف خدمات برنامج الأطفال الرضع والأطفال الصغار، يجب على </w:t>
      </w:r>
      <w:r w:rsidRPr="002F021B">
        <w:rPr>
          <w:rFonts w:ascii="Arial Narrow" w:eastAsia="Arial Narrow" w:hAnsi="Arial Narrow" w:cs="Arial"/>
          <w:sz w:val="22"/>
          <w:szCs w:val="22"/>
          <w:lang w:eastAsia="ar" w:bidi="en-US"/>
        </w:rPr>
        <w:t>CDSA</w:t>
      </w:r>
      <w:r w:rsidRPr="002F021B">
        <w:rPr>
          <w:rFonts w:ascii="Arial Narrow" w:eastAsia="Arial Narrow" w:hAnsi="Arial Narrow" w:cs="Arial"/>
          <w:sz w:val="22"/>
          <w:szCs w:val="22"/>
          <w:rtl/>
          <w:lang w:eastAsia="ar" w:bidi="ar-YE"/>
        </w:rPr>
        <w:t xml:space="preserve"> التحقق من دخل الأسرة وحجم الأسرة. الطريقة الأساسية لتحديد الدخل الإجمالي المعدل للأسرة هي الحصول على نسخة من الإقرارات الضريبية الفيدرالية المطلوبة. يتم بعد ذلك حساب هذا المبلغ على مقياس الرسوم المتدرجة لتحديد </w:t>
      </w:r>
      <w:r w:rsidR="007C7021" w:rsidRPr="002F021B">
        <w:rPr>
          <w:rFonts w:ascii="Arial Narrow" w:eastAsia="Arial Narrow" w:hAnsi="Arial Narrow" w:cs="Arial"/>
          <w:rtl/>
          <w:lang w:eastAsia="ar" w:bidi="ar-YE"/>
        </w:rPr>
        <w:t>القدرة على الدفع</w:t>
      </w:r>
      <w:r w:rsidRPr="002F021B">
        <w:rPr>
          <w:rFonts w:ascii="Arial Narrow" w:eastAsia="Arial Narrow" w:hAnsi="Arial Narrow" w:cs="Arial"/>
          <w:sz w:val="22"/>
          <w:szCs w:val="22"/>
          <w:rtl/>
          <w:lang w:eastAsia="ar" w:bidi="ar-YE"/>
        </w:rPr>
        <w:t>.</w:t>
      </w:r>
    </w:p>
    <w:p w14:paraId="4D1254BF" w14:textId="77777777" w:rsidR="006B16ED" w:rsidRPr="002F021B" w:rsidRDefault="00CE2F6E" w:rsidP="0039312E">
      <w:pPr>
        <w:bidi/>
        <w:spacing w:after="120"/>
        <w:jc w:val="both"/>
        <w:rPr>
          <w:rFonts w:ascii="Arial Narrow" w:hAnsi="Arial Narrow" w:cs="Arial"/>
          <w:sz w:val="22"/>
          <w:szCs w:val="22"/>
        </w:rPr>
      </w:pPr>
      <w:r w:rsidRPr="002F021B">
        <w:rPr>
          <w:rFonts w:ascii="Arial Narrow" w:eastAsia="Arial Narrow" w:hAnsi="Arial Narrow" w:cs="Arial"/>
          <w:sz w:val="22"/>
          <w:szCs w:val="22"/>
          <w:rtl/>
          <w:lang w:eastAsia="ar" w:bidi="ar-YE"/>
        </w:rPr>
        <w:t xml:space="preserve">يجب عليك تقديم المعلومات التالية لمكتب أعمال </w:t>
      </w:r>
      <w:r w:rsidRPr="002F021B">
        <w:rPr>
          <w:rFonts w:ascii="Arial Narrow" w:eastAsia="Arial Narrow" w:hAnsi="Arial Narrow" w:cs="Arial"/>
          <w:sz w:val="22"/>
          <w:szCs w:val="22"/>
          <w:lang w:eastAsia="ar" w:bidi="en-US"/>
        </w:rPr>
        <w:t>CDSA</w:t>
      </w:r>
      <w:r w:rsidRPr="002F021B">
        <w:rPr>
          <w:rFonts w:ascii="Arial Narrow" w:eastAsia="Arial Narrow" w:hAnsi="Arial Narrow" w:cs="Arial"/>
          <w:sz w:val="22"/>
          <w:szCs w:val="22"/>
          <w:rtl/>
          <w:lang w:eastAsia="ar" w:bidi="ar-YE"/>
        </w:rPr>
        <w:t xml:space="preserve"> </w:t>
      </w:r>
      <w:r w:rsidRPr="002F021B">
        <w:rPr>
          <w:rFonts w:ascii="Arial Narrow" w:eastAsia="Arial Narrow" w:hAnsi="Arial Narrow" w:cs="Arial"/>
          <w:b/>
          <w:bCs/>
          <w:sz w:val="22"/>
          <w:szCs w:val="22"/>
          <w:u w:val="single"/>
          <w:rtl/>
          <w:lang w:eastAsia="ar" w:bidi="ar-YE"/>
        </w:rPr>
        <w:t>قبل</w:t>
      </w:r>
      <w:r w:rsidRPr="002F021B">
        <w:rPr>
          <w:rFonts w:ascii="Arial Narrow" w:eastAsia="Arial Narrow" w:hAnsi="Arial Narrow" w:cs="Arial"/>
          <w:sz w:val="22"/>
          <w:szCs w:val="22"/>
          <w:rtl/>
          <w:lang w:eastAsia="ar" w:bidi="ar-YE"/>
        </w:rPr>
        <w:t xml:space="preserve"> تسجيل طفلك في برنامج الأطفال الرضع والأطفال الصغار ومرة أخرى كل عام:</w:t>
      </w:r>
    </w:p>
    <w:p w14:paraId="534A0D09" w14:textId="77777777" w:rsidR="006B16ED" w:rsidRPr="002F021B" w:rsidRDefault="006B16ED" w:rsidP="0039312E">
      <w:pPr>
        <w:bidi/>
        <w:spacing w:before="120" w:after="120"/>
        <w:jc w:val="both"/>
        <w:rPr>
          <w:rFonts w:ascii="Arial Narrow" w:hAnsi="Arial Narrow" w:cs="Arial"/>
          <w:b/>
        </w:rPr>
      </w:pPr>
      <w:r w:rsidRPr="002F021B">
        <w:rPr>
          <w:rFonts w:ascii="Arial Narrow" w:eastAsia="Arial Narrow" w:hAnsi="Arial Narrow" w:cs="Arial"/>
          <w:b/>
          <w:bCs/>
          <w:rtl/>
          <w:lang w:eastAsia="ar" w:bidi="ar-YE"/>
        </w:rPr>
        <w:t>الطريقة الأساسية:</w:t>
      </w:r>
    </w:p>
    <w:p w14:paraId="5AE2F074" w14:textId="77777777" w:rsidR="000048DB" w:rsidRPr="002F021B" w:rsidRDefault="008D63F3" w:rsidP="0039312E">
      <w:pPr>
        <w:bidi/>
        <w:ind w:left="360"/>
        <w:jc w:val="both"/>
        <w:rPr>
          <w:rFonts w:ascii="Arial Narrow" w:hAnsi="Arial Narrow" w:cs="Arial"/>
          <w:sz w:val="22"/>
          <w:szCs w:val="22"/>
          <w:u w:val="single"/>
        </w:rPr>
      </w:pPr>
      <w:r w:rsidRPr="002F021B">
        <w:rPr>
          <w:rFonts w:ascii="Arial Narrow" w:eastAsia="Arial Narrow" w:hAnsi="Arial Narrow" w:cs="Arial"/>
          <w:sz w:val="22"/>
          <w:szCs w:val="22"/>
          <w:rtl/>
          <w:lang w:eastAsia="ar" w:bidi="ar-YE"/>
        </w:rPr>
        <w:fldChar w:fldCharType="begin">
          <w:ffData>
            <w:name w:val="Check1"/>
            <w:enabled/>
            <w:calcOnExit w:val="0"/>
            <w:checkBox>
              <w:sizeAuto/>
              <w:default w:val="0"/>
            </w:checkBox>
          </w:ffData>
        </w:fldChar>
      </w:r>
      <w:bookmarkStart w:id="1" w:name="Check1"/>
      <w:r w:rsidRPr="002F021B">
        <w:rPr>
          <w:rFonts w:ascii="Arial Narrow" w:eastAsia="Arial Narrow" w:hAnsi="Arial Narrow" w:cs="Arial"/>
          <w:sz w:val="22"/>
          <w:szCs w:val="22"/>
          <w:rtl/>
          <w:lang w:eastAsia="ar" w:bidi="ar-YE"/>
        </w:rPr>
        <w:instrText xml:space="preserve"> FORMCHECKBOX </w:instrText>
      </w:r>
      <w:r w:rsidRPr="002F021B">
        <w:rPr>
          <w:rFonts w:ascii="Arial Narrow" w:eastAsia="Arial Narrow" w:hAnsi="Arial Narrow" w:cs="Arial"/>
          <w:sz w:val="22"/>
          <w:szCs w:val="22"/>
          <w:rtl/>
          <w:lang w:eastAsia="ar" w:bidi="ar-YE"/>
        </w:rPr>
      </w:r>
      <w:r w:rsidRPr="002F021B">
        <w:rPr>
          <w:rFonts w:ascii="Arial Narrow" w:eastAsia="Arial Narrow" w:hAnsi="Arial Narrow" w:cs="Arial"/>
          <w:sz w:val="22"/>
          <w:szCs w:val="22"/>
          <w:rtl/>
          <w:lang w:eastAsia="ar" w:bidi="ar-YE"/>
        </w:rPr>
        <w:fldChar w:fldCharType="separate"/>
      </w:r>
      <w:r w:rsidRPr="002F021B">
        <w:rPr>
          <w:rFonts w:ascii="Arial Narrow" w:eastAsia="Arial Narrow" w:hAnsi="Arial Narrow" w:cs="Arial"/>
          <w:sz w:val="22"/>
          <w:szCs w:val="22"/>
          <w:rtl/>
          <w:lang w:eastAsia="ar" w:bidi="ar-YE"/>
        </w:rPr>
        <w:fldChar w:fldCharType="end"/>
      </w:r>
      <w:bookmarkEnd w:id="1"/>
      <w:r w:rsidRPr="002F021B">
        <w:rPr>
          <w:rFonts w:ascii="Arial Narrow" w:eastAsia="Arial Narrow" w:hAnsi="Arial Narrow" w:cs="Arial"/>
          <w:sz w:val="22"/>
          <w:szCs w:val="22"/>
          <w:rtl/>
          <w:lang w:eastAsia="ar" w:bidi="ar-YE"/>
        </w:rPr>
        <w:t xml:space="preserve"> </w:t>
      </w:r>
      <w:r w:rsidRPr="002F021B">
        <w:rPr>
          <w:rFonts w:ascii="Arial Narrow" w:eastAsia="Arial Narrow" w:hAnsi="Arial Narrow" w:cs="Arial"/>
          <w:sz w:val="22"/>
          <w:szCs w:val="22"/>
          <w:u w:val="single"/>
          <w:rtl/>
          <w:lang w:eastAsia="ar" w:bidi="ar-YE"/>
        </w:rPr>
        <w:t>نموذج ضريبة الدخل الفيدرالية</w:t>
      </w:r>
    </w:p>
    <w:p w14:paraId="4F2F7858" w14:textId="77777777" w:rsidR="006B16ED" w:rsidRPr="002F021B" w:rsidRDefault="000048DB" w:rsidP="008D63F3">
      <w:pPr>
        <w:bidi/>
        <w:spacing w:before="120" w:after="120"/>
        <w:ind w:left="360"/>
        <w:jc w:val="both"/>
        <w:rPr>
          <w:rFonts w:ascii="Arial Narrow" w:hAnsi="Arial Narrow" w:cs="Arial"/>
          <w:sz w:val="22"/>
          <w:szCs w:val="22"/>
        </w:rPr>
      </w:pPr>
      <w:r w:rsidRPr="002F021B">
        <w:rPr>
          <w:rFonts w:ascii="Arial Narrow" w:eastAsia="Arial Narrow" w:hAnsi="Arial Narrow" w:cs="Arial"/>
          <w:sz w:val="22"/>
          <w:szCs w:val="22"/>
          <w:rtl/>
          <w:lang w:eastAsia="ar" w:bidi="ar-YE"/>
        </w:rPr>
        <w:t>نسخة من أحدث نموذج ضريبة الدخل الفيدرالية. يمكن استخدام الإقرارات الضريبية لعضوين من العائلة، إذا تم تقديمها بشكل منفصل.</w:t>
      </w:r>
    </w:p>
    <w:tbl>
      <w:tblPr>
        <w:bidiVisual/>
        <w:tblW w:w="0" w:type="auto"/>
        <w:tblInd w:w="475" w:type="dxa"/>
        <w:shd w:val="clear" w:color="auto" w:fill="D9D9D9"/>
        <w:tblCellMar>
          <w:top w:w="115" w:type="dxa"/>
          <w:left w:w="115" w:type="dxa"/>
          <w:bottom w:w="115" w:type="dxa"/>
          <w:right w:w="115" w:type="dxa"/>
        </w:tblCellMar>
        <w:tblLook w:val="01E0" w:firstRow="1" w:lastRow="1" w:firstColumn="1" w:lastColumn="1" w:noHBand="0" w:noVBand="0"/>
      </w:tblPr>
      <w:tblGrid>
        <w:gridCol w:w="9576"/>
      </w:tblGrid>
      <w:tr w:rsidR="00934B86" w:rsidRPr="002F021B" w14:paraId="0F6FE3E9" w14:textId="77777777" w:rsidTr="0039312E">
        <w:tc>
          <w:tcPr>
            <w:tcW w:w="9576" w:type="dxa"/>
            <w:shd w:val="clear" w:color="auto" w:fill="E6E6E6"/>
          </w:tcPr>
          <w:p w14:paraId="6B289884" w14:textId="77777777" w:rsidR="006903A0" w:rsidRPr="002F021B" w:rsidRDefault="00934B86" w:rsidP="009C00E1">
            <w:pPr>
              <w:shd w:val="clear" w:color="auto" w:fill="E6E6E6"/>
              <w:autoSpaceDE w:val="0"/>
              <w:autoSpaceDN w:val="0"/>
              <w:bidi/>
              <w:adjustRightInd w:val="0"/>
              <w:jc w:val="both"/>
              <w:rPr>
                <w:rFonts w:ascii="Arial Narrow" w:hAnsi="Arial Narrow" w:cs="Arial"/>
                <w:i/>
                <w:sz w:val="22"/>
                <w:szCs w:val="22"/>
              </w:rPr>
            </w:pPr>
            <w:r w:rsidRPr="002F021B">
              <w:rPr>
                <w:rFonts w:ascii="Arial Narrow" w:eastAsia="Arial Narrow" w:hAnsi="Arial Narrow" w:cs="Arial"/>
                <w:i/>
                <w:iCs/>
                <w:sz w:val="22"/>
                <w:szCs w:val="22"/>
                <w:rtl/>
                <w:lang w:eastAsia="ar" w:bidi="ar-YE"/>
              </w:rPr>
              <w:t>إذا لم تكن نماذج الضرائب متاحة، فمن الممكن استخدام طريقة بديلة لتحديد دخل الوحدة العائلية لاستخدامها مع مقياس الرسوم المتدرج. الطريقة البديلة ستسمح بخصم مبلغ محدد قدره 3% من الدخل الإجمالي الذي تم التحقق منه. إذا لم تكن قسائم الشيكات/الدفع متاحة، أو في الحالات التي قد لا يتم فيها تقييم الدخل بدقة بواسطة أحدث قسائم الدفع (مثل: عامل موسمي، دخل زراعي، عائلات ذات دخل تكميلي)، يمكن تقديم إفادة موقعة من صاحب العمل.</w:t>
            </w:r>
          </w:p>
        </w:tc>
      </w:tr>
    </w:tbl>
    <w:p w14:paraId="5287211C" w14:textId="77777777" w:rsidR="002C76D6" w:rsidRPr="002F021B" w:rsidRDefault="002C76D6" w:rsidP="0039312E">
      <w:pPr>
        <w:bidi/>
        <w:spacing w:before="120" w:after="120"/>
        <w:jc w:val="both"/>
        <w:rPr>
          <w:rFonts w:ascii="Arial Narrow" w:hAnsi="Arial Narrow" w:cs="Arial"/>
          <w:b/>
        </w:rPr>
      </w:pPr>
      <w:r w:rsidRPr="002F021B">
        <w:rPr>
          <w:rFonts w:ascii="Arial Narrow" w:eastAsia="Arial Narrow" w:hAnsi="Arial Narrow" w:cs="Arial"/>
          <w:b/>
          <w:bCs/>
          <w:rtl/>
          <w:lang w:eastAsia="ar" w:bidi="ar-YE"/>
        </w:rPr>
        <w:t>طرق بديلة:</w:t>
      </w:r>
    </w:p>
    <w:p w14:paraId="250E033E" w14:textId="77777777" w:rsidR="002C76D6" w:rsidRPr="002F021B" w:rsidRDefault="008D63F3" w:rsidP="0039312E">
      <w:pPr>
        <w:bidi/>
        <w:ind w:left="900" w:hanging="360"/>
        <w:jc w:val="both"/>
        <w:rPr>
          <w:rFonts w:ascii="Arial Narrow" w:hAnsi="Arial Narrow" w:cs="Arial"/>
          <w:b/>
          <w:sz w:val="22"/>
          <w:szCs w:val="22"/>
        </w:rPr>
      </w:pPr>
      <w:r w:rsidRPr="002F021B">
        <w:rPr>
          <w:rFonts w:ascii="Arial Narrow" w:eastAsia="Arial Narrow" w:hAnsi="Arial Narrow" w:cs="Arial"/>
          <w:sz w:val="22"/>
          <w:szCs w:val="22"/>
          <w:rtl/>
          <w:lang w:eastAsia="ar" w:bidi="ar-YE"/>
        </w:rPr>
        <w:fldChar w:fldCharType="begin">
          <w:ffData>
            <w:name w:val="Check2"/>
            <w:enabled/>
            <w:calcOnExit w:val="0"/>
            <w:checkBox>
              <w:sizeAuto/>
              <w:default w:val="0"/>
            </w:checkBox>
          </w:ffData>
        </w:fldChar>
      </w:r>
      <w:bookmarkStart w:id="2" w:name="Check2"/>
      <w:r w:rsidRPr="002F021B">
        <w:rPr>
          <w:rFonts w:ascii="Arial Narrow" w:eastAsia="Arial Narrow" w:hAnsi="Arial Narrow" w:cs="Arial"/>
          <w:sz w:val="22"/>
          <w:szCs w:val="22"/>
          <w:rtl/>
          <w:lang w:eastAsia="ar" w:bidi="ar-YE"/>
        </w:rPr>
        <w:instrText xml:space="preserve"> FORMCHECKBOX </w:instrText>
      </w:r>
      <w:r w:rsidRPr="002F021B">
        <w:rPr>
          <w:rFonts w:ascii="Arial Narrow" w:eastAsia="Arial Narrow" w:hAnsi="Arial Narrow" w:cs="Arial"/>
          <w:sz w:val="22"/>
          <w:szCs w:val="22"/>
          <w:rtl/>
          <w:lang w:eastAsia="ar" w:bidi="ar-YE"/>
        </w:rPr>
      </w:r>
      <w:r w:rsidRPr="002F021B">
        <w:rPr>
          <w:rFonts w:ascii="Arial Narrow" w:eastAsia="Arial Narrow" w:hAnsi="Arial Narrow" w:cs="Arial"/>
          <w:sz w:val="22"/>
          <w:szCs w:val="22"/>
          <w:rtl/>
          <w:lang w:eastAsia="ar" w:bidi="ar-YE"/>
        </w:rPr>
        <w:fldChar w:fldCharType="separate"/>
      </w:r>
      <w:r w:rsidRPr="002F021B">
        <w:rPr>
          <w:rFonts w:ascii="Arial Narrow" w:eastAsia="Arial Narrow" w:hAnsi="Arial Narrow" w:cs="Arial"/>
          <w:sz w:val="22"/>
          <w:szCs w:val="22"/>
          <w:rtl/>
          <w:lang w:eastAsia="ar" w:bidi="ar-YE"/>
        </w:rPr>
        <w:fldChar w:fldCharType="end"/>
      </w:r>
      <w:bookmarkEnd w:id="2"/>
      <w:r w:rsidR="0039312E" w:rsidRPr="002F021B">
        <w:rPr>
          <w:rFonts w:ascii="Arial Narrow" w:eastAsia="Arial Narrow" w:hAnsi="Arial Narrow" w:cs="Arial"/>
          <w:sz w:val="22"/>
          <w:szCs w:val="22"/>
          <w:rtl/>
          <w:lang w:eastAsia="ar" w:bidi="ar-YE"/>
        </w:rPr>
        <w:tab/>
      </w:r>
      <w:r w:rsidR="0039312E" w:rsidRPr="002F021B">
        <w:rPr>
          <w:rFonts w:ascii="Arial Narrow" w:eastAsia="Arial Narrow" w:hAnsi="Arial Narrow" w:cs="Arial"/>
          <w:sz w:val="22"/>
          <w:szCs w:val="22"/>
          <w:u w:val="single"/>
          <w:rtl/>
          <w:lang w:eastAsia="ar" w:bidi="ar-YE"/>
        </w:rPr>
        <w:t>قسيمة الشيك أو قسيمة الراتب</w:t>
      </w:r>
    </w:p>
    <w:p w14:paraId="259F33B9" w14:textId="14DE1C0E" w:rsidR="002C76D6" w:rsidRPr="002F021B" w:rsidRDefault="007C74BF" w:rsidP="0039312E">
      <w:pPr>
        <w:bidi/>
        <w:spacing w:after="120"/>
        <w:ind w:left="900" w:hanging="540"/>
        <w:jc w:val="both"/>
        <w:rPr>
          <w:rFonts w:ascii="Arial Narrow" w:hAnsi="Arial Narrow" w:cs="Arial"/>
          <w:sz w:val="22"/>
          <w:szCs w:val="22"/>
        </w:rPr>
      </w:pPr>
      <w:r w:rsidRPr="002F021B">
        <w:rPr>
          <w:rFonts w:ascii="Arial Narrow" w:eastAsia="Arial Narrow" w:hAnsi="Arial Narrow" w:cs="Arial"/>
          <w:sz w:val="22"/>
          <w:szCs w:val="22"/>
          <w:rtl/>
          <w:lang w:eastAsia="ar" w:bidi="ar-YE"/>
        </w:rPr>
        <w:tab/>
        <w:t>نسخة من قسائم الشيكات أو قسائم الرواتب لآخر شهرين من الراتب</w:t>
      </w:r>
    </w:p>
    <w:p w14:paraId="678FFDA5" w14:textId="6CC66F30" w:rsidR="007C74BF" w:rsidRPr="002F021B" w:rsidRDefault="006E7967" w:rsidP="004F36F8">
      <w:pPr>
        <w:bidi/>
        <w:spacing w:after="120"/>
        <w:ind w:left="3600"/>
        <w:jc w:val="both"/>
        <w:rPr>
          <w:rFonts w:ascii="Arial Narrow" w:hAnsi="Arial Narrow" w:cs="Arial"/>
          <w:sz w:val="22"/>
          <w:szCs w:val="22"/>
        </w:rPr>
      </w:pPr>
      <w:r w:rsidRPr="002F021B">
        <w:rPr>
          <w:rFonts w:ascii="Arial Narrow" w:eastAsia="Arial Narrow" w:hAnsi="Arial Narrow" w:cs="Arial"/>
          <w:b/>
          <w:bCs/>
          <w:sz w:val="22"/>
          <w:szCs w:val="22"/>
          <w:rtl/>
          <w:lang w:eastAsia="ar" w:bidi="ar-YE"/>
        </w:rPr>
        <w:t>أو</w:t>
      </w:r>
    </w:p>
    <w:p w14:paraId="1A02A10C" w14:textId="77777777" w:rsidR="007C74BF" w:rsidRPr="002F021B" w:rsidRDefault="008D63F3" w:rsidP="0039312E">
      <w:pPr>
        <w:bidi/>
        <w:ind w:left="900" w:hanging="360"/>
        <w:jc w:val="both"/>
        <w:rPr>
          <w:rFonts w:ascii="Arial Narrow" w:hAnsi="Arial Narrow" w:cs="Arial"/>
          <w:sz w:val="22"/>
          <w:szCs w:val="22"/>
        </w:rPr>
      </w:pPr>
      <w:r w:rsidRPr="002F021B">
        <w:rPr>
          <w:rFonts w:ascii="Arial Narrow" w:eastAsia="Arial Narrow" w:hAnsi="Arial Narrow" w:cs="Arial"/>
          <w:sz w:val="22"/>
          <w:szCs w:val="22"/>
          <w:rtl/>
          <w:lang w:eastAsia="ar" w:bidi="ar-YE"/>
        </w:rPr>
        <w:fldChar w:fldCharType="begin">
          <w:ffData>
            <w:name w:val="Check3"/>
            <w:enabled/>
            <w:calcOnExit w:val="0"/>
            <w:checkBox>
              <w:sizeAuto/>
              <w:default w:val="0"/>
            </w:checkBox>
          </w:ffData>
        </w:fldChar>
      </w:r>
      <w:bookmarkStart w:id="3" w:name="Check3"/>
      <w:r w:rsidRPr="002F021B">
        <w:rPr>
          <w:rFonts w:ascii="Arial Narrow" w:eastAsia="Arial Narrow" w:hAnsi="Arial Narrow" w:cs="Arial"/>
          <w:sz w:val="22"/>
          <w:szCs w:val="22"/>
          <w:rtl/>
          <w:lang w:eastAsia="ar" w:bidi="ar-YE"/>
        </w:rPr>
        <w:instrText xml:space="preserve"> FORMCHECKBOX </w:instrText>
      </w:r>
      <w:r w:rsidRPr="002F021B">
        <w:rPr>
          <w:rFonts w:ascii="Arial Narrow" w:eastAsia="Arial Narrow" w:hAnsi="Arial Narrow" w:cs="Arial"/>
          <w:sz w:val="22"/>
          <w:szCs w:val="22"/>
          <w:rtl/>
          <w:lang w:eastAsia="ar" w:bidi="ar-YE"/>
        </w:rPr>
      </w:r>
      <w:r w:rsidRPr="002F021B">
        <w:rPr>
          <w:rFonts w:ascii="Arial Narrow" w:eastAsia="Arial Narrow" w:hAnsi="Arial Narrow" w:cs="Arial"/>
          <w:sz w:val="22"/>
          <w:szCs w:val="22"/>
          <w:rtl/>
          <w:lang w:eastAsia="ar" w:bidi="ar-YE"/>
        </w:rPr>
        <w:fldChar w:fldCharType="separate"/>
      </w:r>
      <w:r w:rsidRPr="002F021B">
        <w:rPr>
          <w:rFonts w:ascii="Arial Narrow" w:eastAsia="Arial Narrow" w:hAnsi="Arial Narrow" w:cs="Arial"/>
          <w:sz w:val="22"/>
          <w:szCs w:val="22"/>
          <w:rtl/>
          <w:lang w:eastAsia="ar" w:bidi="ar-YE"/>
        </w:rPr>
        <w:fldChar w:fldCharType="end"/>
      </w:r>
      <w:bookmarkEnd w:id="3"/>
      <w:r w:rsidR="007C74BF" w:rsidRPr="002F021B">
        <w:rPr>
          <w:rFonts w:ascii="Arial Narrow" w:eastAsia="Arial Narrow" w:hAnsi="Arial Narrow" w:cs="Arial"/>
          <w:sz w:val="22"/>
          <w:szCs w:val="22"/>
          <w:rtl/>
          <w:lang w:eastAsia="ar" w:bidi="ar-YE"/>
        </w:rPr>
        <w:tab/>
        <w:t xml:space="preserve">إفادة موقعة من صاحب العمل </w:t>
      </w:r>
    </w:p>
    <w:p w14:paraId="71E917BB" w14:textId="77777777" w:rsidR="000B6389" w:rsidRPr="002F021B" w:rsidRDefault="006E7967" w:rsidP="00F63C71">
      <w:pPr>
        <w:bidi/>
        <w:spacing w:after="120"/>
        <w:ind w:left="907" w:hanging="360"/>
        <w:jc w:val="both"/>
        <w:rPr>
          <w:rFonts w:ascii="Arial Narrow" w:hAnsi="Arial Narrow" w:cs="Arial"/>
          <w:sz w:val="22"/>
          <w:szCs w:val="22"/>
        </w:rPr>
      </w:pPr>
      <w:r w:rsidRPr="002F021B">
        <w:rPr>
          <w:rFonts w:ascii="Arial Narrow" w:eastAsia="Arial Narrow" w:hAnsi="Arial Narrow" w:cs="Arial"/>
          <w:sz w:val="22"/>
          <w:szCs w:val="22"/>
          <w:rtl/>
          <w:lang w:eastAsia="ar" w:bidi="ar-YE"/>
        </w:rPr>
        <w:tab/>
        <w:t>يجب أن تشير الإفادة إلى أجر سنوي بناءً على المستوى الحالي للدخل الإجمالي</w:t>
      </w:r>
    </w:p>
    <w:p w14:paraId="164060FD" w14:textId="77777777" w:rsidR="006E7967" w:rsidRPr="002F021B" w:rsidRDefault="00791846" w:rsidP="008D63F3">
      <w:pPr>
        <w:shd w:val="clear" w:color="auto" w:fill="CCCCCC"/>
        <w:bidi/>
        <w:spacing w:before="120" w:after="120"/>
        <w:jc w:val="both"/>
        <w:rPr>
          <w:rFonts w:ascii="Arial Narrow" w:hAnsi="Arial Narrow" w:cs="Arial"/>
          <w:b/>
        </w:rPr>
      </w:pPr>
      <w:r w:rsidRPr="002F021B">
        <w:rPr>
          <w:rFonts w:ascii="Arial Narrow" w:eastAsia="Arial Narrow" w:hAnsi="Arial Narrow" w:cs="Arial"/>
          <w:b/>
          <w:bCs/>
          <w:rtl/>
          <w:lang w:eastAsia="ar" w:bidi="ar-YE"/>
        </w:rPr>
        <w:t>معلومات التأمين</w:t>
      </w:r>
    </w:p>
    <w:p w14:paraId="3ED58DB8" w14:textId="77777777" w:rsidR="005E3691" w:rsidRPr="002F021B" w:rsidRDefault="00706EE4" w:rsidP="0039312E">
      <w:pPr>
        <w:bidi/>
        <w:spacing w:before="60" w:after="120"/>
        <w:jc w:val="both"/>
        <w:rPr>
          <w:rFonts w:ascii="Arial Narrow" w:hAnsi="Arial Narrow" w:cs="Arial"/>
          <w:sz w:val="22"/>
          <w:szCs w:val="22"/>
        </w:rPr>
      </w:pPr>
      <w:r w:rsidRPr="002F021B">
        <w:rPr>
          <w:rFonts w:ascii="Arial Narrow" w:eastAsia="Arial Narrow" w:hAnsi="Arial Narrow" w:cs="Arial"/>
          <w:sz w:val="22"/>
          <w:szCs w:val="22"/>
          <w:rtl/>
          <w:lang w:eastAsia="ar" w:bidi="ar-YE"/>
        </w:rPr>
        <w:t>لتحديد ما إذا كان يمكن تحصيل فواتير خدمات التدخل المبكر من التأمين، يجب على وكالة خدمات التنمية للأطفال (</w:t>
      </w:r>
      <w:r w:rsidRPr="002F021B">
        <w:rPr>
          <w:rFonts w:ascii="Arial Narrow" w:eastAsia="Arial Narrow" w:hAnsi="Arial Narrow" w:cs="Arial"/>
          <w:sz w:val="22"/>
          <w:szCs w:val="22"/>
          <w:lang w:eastAsia="ar" w:bidi="en-US"/>
        </w:rPr>
        <w:t>CDSA</w:t>
      </w:r>
      <w:r w:rsidRPr="002F021B">
        <w:rPr>
          <w:rFonts w:ascii="Arial Narrow" w:eastAsia="Arial Narrow" w:hAnsi="Arial Narrow" w:cs="Arial"/>
          <w:sz w:val="22"/>
          <w:szCs w:val="22"/>
          <w:rtl/>
          <w:lang w:eastAsia="ar" w:bidi="ar-YE"/>
        </w:rPr>
        <w:t>) تحديد تغطية خطة التأمين الخاصة بك.</w:t>
      </w:r>
    </w:p>
    <w:p w14:paraId="21AAB472" w14:textId="77777777" w:rsidR="005E3691" w:rsidRPr="002F021B" w:rsidRDefault="00F23DA9" w:rsidP="0039312E">
      <w:pPr>
        <w:bidi/>
        <w:spacing w:before="60" w:after="120"/>
        <w:jc w:val="both"/>
        <w:rPr>
          <w:rFonts w:ascii="Arial Narrow" w:hAnsi="Arial Narrow" w:cs="Arial"/>
          <w:sz w:val="22"/>
          <w:szCs w:val="22"/>
        </w:rPr>
      </w:pPr>
      <w:r w:rsidRPr="002F021B">
        <w:rPr>
          <w:rFonts w:ascii="Arial Narrow" w:eastAsia="Arial Narrow" w:hAnsi="Arial Narrow" w:cs="Arial"/>
          <w:sz w:val="22"/>
          <w:szCs w:val="22"/>
          <w:rtl/>
          <w:lang w:eastAsia="ar" w:bidi="ar-YE"/>
        </w:rPr>
        <w:t>إذا وافقت على استخدام تأمينك، يجب تقديم المعلومات التالية إلى مكتب أعمال وكالة خدمات التنمية للأطفال (</w:t>
      </w:r>
      <w:r w:rsidRPr="002F021B">
        <w:rPr>
          <w:rFonts w:ascii="Arial Narrow" w:eastAsia="Arial Narrow" w:hAnsi="Arial Narrow" w:cs="Arial"/>
          <w:sz w:val="22"/>
          <w:szCs w:val="22"/>
          <w:lang w:eastAsia="ar" w:bidi="en-US"/>
        </w:rPr>
        <w:t>CDSA</w:t>
      </w:r>
      <w:r w:rsidRPr="002F021B">
        <w:rPr>
          <w:rFonts w:ascii="Arial Narrow" w:eastAsia="Arial Narrow" w:hAnsi="Arial Narrow" w:cs="Arial"/>
          <w:sz w:val="22"/>
          <w:szCs w:val="22"/>
          <w:rtl/>
          <w:lang w:eastAsia="ar" w:bidi="ar-YE"/>
        </w:rPr>
        <w:t>) في أقرب وقت ممكن. ويجب تحديثها لدى وكالة خدمات التنمية للأطفال (</w:t>
      </w:r>
      <w:r w:rsidRPr="002F021B">
        <w:rPr>
          <w:rFonts w:ascii="Arial Narrow" w:eastAsia="Arial Narrow" w:hAnsi="Arial Narrow" w:cs="Arial"/>
          <w:sz w:val="22"/>
          <w:szCs w:val="22"/>
          <w:lang w:eastAsia="ar" w:bidi="en-US"/>
        </w:rPr>
        <w:t>CDSA</w:t>
      </w:r>
      <w:r w:rsidRPr="002F021B">
        <w:rPr>
          <w:rFonts w:ascii="Arial Narrow" w:eastAsia="Arial Narrow" w:hAnsi="Arial Narrow" w:cs="Arial"/>
          <w:sz w:val="22"/>
          <w:szCs w:val="22"/>
          <w:rtl/>
          <w:lang w:eastAsia="ar" w:bidi="ar-YE"/>
        </w:rPr>
        <w:t>) كلما تغيرت هذه المعلومات.</w:t>
      </w:r>
    </w:p>
    <w:p w14:paraId="2CD942C5" w14:textId="77777777" w:rsidR="002113E1" w:rsidRPr="002F021B" w:rsidRDefault="008D63F3" w:rsidP="0039312E">
      <w:pPr>
        <w:bidi/>
        <w:ind w:left="900" w:hanging="360"/>
        <w:jc w:val="both"/>
        <w:rPr>
          <w:rFonts w:ascii="Arial Narrow" w:hAnsi="Arial Narrow" w:cs="Arial"/>
          <w:sz w:val="22"/>
          <w:szCs w:val="22"/>
        </w:rPr>
      </w:pPr>
      <w:r w:rsidRPr="002F021B">
        <w:rPr>
          <w:rFonts w:ascii="Arial Narrow" w:eastAsia="Arial Narrow" w:hAnsi="Arial Narrow" w:cs="Arial"/>
          <w:sz w:val="22"/>
          <w:szCs w:val="22"/>
          <w:rtl/>
          <w:lang w:eastAsia="ar" w:bidi="ar-YE"/>
        </w:rPr>
        <w:fldChar w:fldCharType="begin">
          <w:ffData>
            <w:name w:val="Check4"/>
            <w:enabled/>
            <w:calcOnExit w:val="0"/>
            <w:checkBox>
              <w:sizeAuto/>
              <w:default w:val="0"/>
            </w:checkBox>
          </w:ffData>
        </w:fldChar>
      </w:r>
      <w:bookmarkStart w:id="4" w:name="Check4"/>
      <w:r w:rsidRPr="002F021B">
        <w:rPr>
          <w:rFonts w:ascii="Arial Narrow" w:eastAsia="Arial Narrow" w:hAnsi="Arial Narrow" w:cs="Arial"/>
          <w:sz w:val="22"/>
          <w:szCs w:val="22"/>
          <w:rtl/>
          <w:lang w:eastAsia="ar" w:bidi="ar-YE"/>
        </w:rPr>
        <w:instrText xml:space="preserve"> FORMCHECKBOX </w:instrText>
      </w:r>
      <w:r w:rsidRPr="002F021B">
        <w:rPr>
          <w:rFonts w:ascii="Arial Narrow" w:eastAsia="Arial Narrow" w:hAnsi="Arial Narrow" w:cs="Arial"/>
          <w:sz w:val="22"/>
          <w:szCs w:val="22"/>
          <w:rtl/>
          <w:lang w:eastAsia="ar" w:bidi="ar-YE"/>
        </w:rPr>
      </w:r>
      <w:r w:rsidRPr="002F021B">
        <w:rPr>
          <w:rFonts w:ascii="Arial Narrow" w:eastAsia="Arial Narrow" w:hAnsi="Arial Narrow" w:cs="Arial"/>
          <w:sz w:val="22"/>
          <w:szCs w:val="22"/>
          <w:rtl/>
          <w:lang w:eastAsia="ar" w:bidi="ar-YE"/>
        </w:rPr>
        <w:fldChar w:fldCharType="separate"/>
      </w:r>
      <w:r w:rsidRPr="002F021B">
        <w:rPr>
          <w:rFonts w:ascii="Arial Narrow" w:eastAsia="Arial Narrow" w:hAnsi="Arial Narrow" w:cs="Arial"/>
          <w:sz w:val="22"/>
          <w:szCs w:val="22"/>
          <w:rtl/>
          <w:lang w:eastAsia="ar" w:bidi="ar-YE"/>
        </w:rPr>
        <w:fldChar w:fldCharType="end"/>
      </w:r>
      <w:bookmarkEnd w:id="4"/>
      <w:r w:rsidR="002113E1" w:rsidRPr="002F021B">
        <w:rPr>
          <w:rFonts w:ascii="Arial Narrow" w:eastAsia="Arial Narrow" w:hAnsi="Arial Narrow" w:cs="Arial"/>
          <w:sz w:val="22"/>
          <w:szCs w:val="22"/>
          <w:rtl/>
          <w:lang w:eastAsia="ar" w:bidi="ar-YE"/>
        </w:rPr>
        <w:tab/>
        <w:t>بطاقة التأمين</w:t>
      </w:r>
    </w:p>
    <w:p w14:paraId="25E352BD" w14:textId="77777777" w:rsidR="002113E1" w:rsidRPr="002F021B" w:rsidRDefault="002113E1" w:rsidP="00F63C71">
      <w:pPr>
        <w:bidi/>
        <w:spacing w:after="120"/>
        <w:ind w:left="907" w:hanging="360"/>
        <w:jc w:val="both"/>
        <w:rPr>
          <w:rFonts w:ascii="Arial Narrow" w:hAnsi="Arial Narrow" w:cs="Arial"/>
          <w:sz w:val="22"/>
          <w:szCs w:val="22"/>
        </w:rPr>
      </w:pPr>
      <w:r w:rsidRPr="002F021B">
        <w:rPr>
          <w:rFonts w:ascii="Arial Narrow" w:eastAsia="Arial Narrow" w:hAnsi="Arial Narrow" w:cs="Arial"/>
          <w:sz w:val="22"/>
          <w:szCs w:val="22"/>
          <w:rtl/>
          <w:lang w:eastAsia="ar" w:bidi="ar-YE"/>
        </w:rPr>
        <w:tab/>
        <w:t xml:space="preserve">نسخة من الوجه الأمامي والخلفي لبطاقة (بطاقات) التأمين </w:t>
      </w:r>
    </w:p>
    <w:p w14:paraId="1CE9E7F7" w14:textId="77777777" w:rsidR="002113E1" w:rsidRPr="002F021B" w:rsidRDefault="005E3691" w:rsidP="008D63F3">
      <w:pPr>
        <w:shd w:val="clear" w:color="auto" w:fill="CCCCCC"/>
        <w:bidi/>
        <w:spacing w:before="120" w:after="120"/>
        <w:jc w:val="both"/>
        <w:rPr>
          <w:rFonts w:ascii="Arial Narrow" w:hAnsi="Arial Narrow" w:cs="Arial"/>
          <w:b/>
        </w:rPr>
      </w:pPr>
      <w:r w:rsidRPr="002F021B">
        <w:rPr>
          <w:rFonts w:ascii="Arial Narrow" w:eastAsia="Arial Narrow" w:hAnsi="Arial Narrow" w:cs="Arial"/>
          <w:b/>
          <w:bCs/>
          <w:rtl/>
          <w:lang w:eastAsia="ar" w:bidi="ar-YE"/>
        </w:rPr>
        <w:t>الجدول الزمني لتقديم المستندات المطلوبة:</w:t>
      </w:r>
    </w:p>
    <w:p w14:paraId="5474B743" w14:textId="2DE7126C" w:rsidR="00791846" w:rsidRDefault="00791846" w:rsidP="0039312E">
      <w:pPr>
        <w:bidi/>
        <w:spacing w:before="60" w:after="120"/>
        <w:jc w:val="both"/>
        <w:rPr>
          <w:rFonts w:ascii="Arial Narrow" w:eastAsia="Arial Narrow" w:hAnsi="Arial Narrow" w:cs="Arial"/>
          <w:i/>
          <w:iCs/>
          <w:sz w:val="16"/>
          <w:szCs w:val="16"/>
          <w:lang w:eastAsia="ar" w:bidi="ar-YE"/>
        </w:rPr>
      </w:pPr>
      <w:r w:rsidRPr="002F021B">
        <w:rPr>
          <w:rFonts w:ascii="Arial Narrow" w:eastAsia="Arial Narrow" w:hAnsi="Arial Narrow" w:cs="Arial"/>
          <w:sz w:val="22"/>
          <w:szCs w:val="22"/>
          <w:rtl/>
          <w:lang w:eastAsia="ar" w:bidi="ar-YE"/>
        </w:rPr>
        <w:t xml:space="preserve">يجب تقديم المعلومات اللازمة للتحقق من الدخل إلى مكتب أعمال </w:t>
      </w:r>
      <w:r w:rsidRPr="002F021B">
        <w:rPr>
          <w:rFonts w:ascii="Arial Narrow" w:eastAsia="Arial Narrow" w:hAnsi="Arial Narrow" w:cs="Arial"/>
          <w:sz w:val="22"/>
          <w:szCs w:val="22"/>
          <w:lang w:eastAsia="ar" w:bidi="en-US"/>
        </w:rPr>
        <w:t>CDSA</w:t>
      </w:r>
      <w:r w:rsidRPr="002F021B">
        <w:rPr>
          <w:rFonts w:ascii="Arial Narrow" w:eastAsia="Arial Narrow" w:hAnsi="Arial Narrow" w:cs="Arial"/>
          <w:sz w:val="22"/>
          <w:szCs w:val="22"/>
          <w:rtl/>
          <w:lang w:eastAsia="ar" w:bidi="ar-YE"/>
        </w:rPr>
        <w:t xml:space="preserve"> عن طريق البريد أو الفاكس أو التسليم باليد بواسطة</w:t>
      </w:r>
      <w:r w:rsidR="008D63F3" w:rsidRPr="002F021B">
        <w:rPr>
          <w:rFonts w:ascii="Arial Narrow" w:eastAsia="Arial Narrow" w:hAnsi="Arial Narrow" w:cs="Arial"/>
          <w:sz w:val="28"/>
          <w:szCs w:val="28"/>
          <w:u w:val="single"/>
          <w:rtl/>
          <w:lang w:eastAsia="ar" w:bidi="ar-YE"/>
        </w:rPr>
        <w:fldChar w:fldCharType="begin">
          <w:ffData>
            <w:name w:val="Text9"/>
            <w:enabled/>
            <w:calcOnExit w:val="0"/>
            <w:textInput/>
          </w:ffData>
        </w:fldChar>
      </w:r>
      <w:bookmarkStart w:id="5" w:name="Text9"/>
      <w:r w:rsidR="008D63F3" w:rsidRPr="002F021B">
        <w:rPr>
          <w:rFonts w:ascii="Arial Narrow" w:eastAsia="Arial Narrow" w:hAnsi="Arial Narrow" w:cs="Arial"/>
          <w:sz w:val="28"/>
          <w:szCs w:val="28"/>
          <w:u w:val="single"/>
          <w:rtl/>
          <w:lang w:eastAsia="ar" w:bidi="ar-YE"/>
        </w:rPr>
        <w:instrText xml:space="preserve"> FORMTEXT </w:instrText>
      </w:r>
      <w:r w:rsidR="008D63F3" w:rsidRPr="002F021B">
        <w:rPr>
          <w:rFonts w:ascii="Arial Narrow" w:eastAsia="Arial Narrow" w:hAnsi="Arial Narrow" w:cs="Arial"/>
          <w:sz w:val="28"/>
          <w:szCs w:val="28"/>
          <w:u w:val="single"/>
          <w:rtl/>
          <w:lang w:eastAsia="ar" w:bidi="ar-YE"/>
        </w:rPr>
      </w:r>
      <w:r w:rsidR="008D63F3" w:rsidRPr="002F021B">
        <w:rPr>
          <w:rFonts w:ascii="Arial Narrow" w:eastAsia="Arial Narrow" w:hAnsi="Arial Narrow" w:cs="Arial"/>
          <w:sz w:val="28"/>
          <w:szCs w:val="28"/>
          <w:u w:val="single"/>
          <w:rtl/>
          <w:lang w:eastAsia="ar" w:bidi="ar-YE"/>
        </w:rPr>
        <w:fldChar w:fldCharType="separate"/>
      </w:r>
      <w:r w:rsidR="002F021B" w:rsidRPr="002F021B">
        <w:rPr>
          <w:rFonts w:ascii="Arial Narrow" w:eastAsia="Arial Narrow" w:hAnsi="Arial Narrow" w:cs="Arial"/>
          <w:noProof/>
          <w:sz w:val="28"/>
          <w:szCs w:val="28"/>
          <w:u w:val="single"/>
          <w:rtl/>
          <w:lang w:eastAsia="ar" w:bidi="ar-YE"/>
        </w:rPr>
        <w:t> </w:t>
      </w:r>
      <w:r w:rsidR="002F021B" w:rsidRPr="002F021B">
        <w:rPr>
          <w:rFonts w:ascii="Arial Narrow" w:eastAsia="Arial Narrow" w:hAnsi="Arial Narrow" w:cs="Arial"/>
          <w:noProof/>
          <w:sz w:val="28"/>
          <w:szCs w:val="28"/>
          <w:u w:val="single"/>
          <w:rtl/>
          <w:lang w:eastAsia="ar" w:bidi="ar-YE"/>
        </w:rPr>
        <w:t> </w:t>
      </w:r>
      <w:r w:rsidR="002F021B" w:rsidRPr="002F021B">
        <w:rPr>
          <w:rFonts w:ascii="Arial Narrow" w:eastAsia="Arial Narrow" w:hAnsi="Arial Narrow" w:cs="Arial"/>
          <w:noProof/>
          <w:sz w:val="28"/>
          <w:szCs w:val="28"/>
          <w:u w:val="single"/>
          <w:rtl/>
          <w:lang w:eastAsia="ar" w:bidi="ar-YE"/>
        </w:rPr>
        <w:t> </w:t>
      </w:r>
      <w:r w:rsidR="002F021B" w:rsidRPr="002F021B">
        <w:rPr>
          <w:rFonts w:ascii="Arial Narrow" w:eastAsia="Arial Narrow" w:hAnsi="Arial Narrow" w:cs="Arial"/>
          <w:noProof/>
          <w:sz w:val="28"/>
          <w:szCs w:val="28"/>
          <w:u w:val="single"/>
          <w:rtl/>
          <w:lang w:eastAsia="ar" w:bidi="ar-YE"/>
        </w:rPr>
        <w:t> </w:t>
      </w:r>
      <w:r w:rsidR="002F021B" w:rsidRPr="002F021B">
        <w:rPr>
          <w:rFonts w:ascii="Arial Narrow" w:eastAsia="Arial Narrow" w:hAnsi="Arial Narrow" w:cs="Arial"/>
          <w:noProof/>
          <w:sz w:val="28"/>
          <w:szCs w:val="28"/>
          <w:u w:val="single"/>
          <w:rtl/>
          <w:lang w:eastAsia="ar" w:bidi="ar-YE"/>
        </w:rPr>
        <w:t> </w:t>
      </w:r>
      <w:r w:rsidR="008D63F3" w:rsidRPr="002F021B">
        <w:rPr>
          <w:rFonts w:ascii="Arial Narrow" w:eastAsia="Arial Narrow" w:hAnsi="Arial Narrow" w:cs="Arial"/>
          <w:sz w:val="28"/>
          <w:szCs w:val="28"/>
          <w:u w:val="single"/>
          <w:rtl/>
          <w:lang w:eastAsia="ar" w:bidi="ar-YE"/>
        </w:rPr>
        <w:fldChar w:fldCharType="end"/>
      </w:r>
      <w:bookmarkEnd w:id="5"/>
      <w:r w:rsidR="00F36AB2">
        <w:rPr>
          <w:rFonts w:ascii="Arial Narrow" w:eastAsia="Arial Narrow" w:hAnsi="Arial Narrow" w:cs="Arial"/>
          <w:sz w:val="28"/>
          <w:szCs w:val="28"/>
          <w:u w:val="single"/>
          <w:lang w:eastAsia="ar" w:bidi="ar-YE"/>
        </w:rPr>
        <w:br/>
      </w:r>
      <w:r w:rsidR="006A343B" w:rsidRPr="002F021B">
        <w:rPr>
          <w:rFonts w:ascii="Arial Narrow" w:eastAsia="Arial Narrow" w:hAnsi="Arial Narrow" w:cs="Arial"/>
          <w:i/>
          <w:iCs/>
          <w:sz w:val="16"/>
          <w:szCs w:val="16"/>
          <w:rtl/>
          <w:lang w:eastAsia="ar" w:bidi="ar-YE"/>
        </w:rPr>
        <w:t>[يجب على وكالة خدمات التنمية للأطفال (</w:t>
      </w:r>
      <w:r w:rsidR="006A343B" w:rsidRPr="002F021B">
        <w:rPr>
          <w:rFonts w:ascii="Arial Narrow" w:eastAsia="Arial Narrow" w:hAnsi="Arial Narrow" w:cs="Arial"/>
          <w:i/>
          <w:iCs/>
          <w:sz w:val="16"/>
          <w:szCs w:val="16"/>
          <w:lang w:eastAsia="ar" w:bidi="en-US"/>
        </w:rPr>
        <w:t>CDSA</w:t>
      </w:r>
      <w:r w:rsidR="006A343B" w:rsidRPr="002F021B">
        <w:rPr>
          <w:rFonts w:ascii="Arial Narrow" w:eastAsia="Arial Narrow" w:hAnsi="Arial Narrow" w:cs="Arial"/>
          <w:i/>
          <w:iCs/>
          <w:sz w:val="16"/>
          <w:szCs w:val="16"/>
          <w:rtl/>
          <w:lang w:eastAsia="ar" w:bidi="ar-YE"/>
        </w:rPr>
        <w:t>) إدخال تاريخ المعلومات حسب الاقتضاء]</w:t>
      </w:r>
    </w:p>
    <w:p w14:paraId="1CA75896" w14:textId="77777777" w:rsidR="009F34CD" w:rsidRPr="002F021B" w:rsidRDefault="001F70FD" w:rsidP="0039312E">
      <w:pPr>
        <w:bidi/>
        <w:spacing w:before="60" w:after="120"/>
        <w:jc w:val="both"/>
        <w:rPr>
          <w:rFonts w:ascii="Arial Narrow" w:hAnsi="Arial Narrow" w:cs="Arial"/>
          <w:sz w:val="22"/>
          <w:szCs w:val="22"/>
        </w:rPr>
      </w:pPr>
      <w:r w:rsidRPr="002F021B">
        <w:rPr>
          <w:rFonts w:ascii="Arial Narrow" w:eastAsia="Arial Narrow" w:hAnsi="Arial Narrow" w:cs="Arial"/>
          <w:sz w:val="22"/>
          <w:szCs w:val="22"/>
          <w:rtl/>
          <w:lang w:eastAsia="ar" w:bidi="ar-YE"/>
        </w:rPr>
        <w:t xml:space="preserve">إذا لم يتم استلام معلومات الدخل المطلوبة بحلول تاريخ خطة الخدمة الفردية لطفلك، فسيتم تحديد نسبة مقياس الرسوم المتدرجة الخاصة بك بنسبة 100% حتى يتم استلامها. إذا لم يتم استلام بطاقة التأمين ولم تتمكن من التحقق من تأمينك، فسيتم استخدام معدل برنامج الأطفال الرضع والأطفال الصغار (وهو معدل </w:t>
      </w:r>
      <w:r w:rsidRPr="002F021B">
        <w:rPr>
          <w:rFonts w:ascii="Arial Narrow" w:eastAsia="Arial Narrow" w:hAnsi="Arial Narrow" w:cs="Arial"/>
          <w:sz w:val="22"/>
          <w:szCs w:val="22"/>
          <w:lang w:eastAsia="ar" w:bidi="en-US"/>
        </w:rPr>
        <w:t>Medicaid</w:t>
      </w:r>
      <w:r w:rsidRPr="002F021B">
        <w:rPr>
          <w:rFonts w:ascii="Arial Narrow" w:eastAsia="Arial Narrow" w:hAnsi="Arial Narrow" w:cs="Arial"/>
          <w:sz w:val="22"/>
          <w:szCs w:val="22"/>
          <w:rtl/>
          <w:lang w:eastAsia="ar" w:bidi="ar-YE"/>
        </w:rPr>
        <w:t xml:space="preserve">) كرسوم أساسية لتطبيق نسبة مقياس الرسوم المتدرجة الخاصة بك على الخدمات القابلة للفرض على </w:t>
      </w:r>
      <w:r w:rsidRPr="002F021B">
        <w:rPr>
          <w:rFonts w:ascii="Arial Narrow" w:eastAsia="Arial Narrow" w:hAnsi="Arial Narrow" w:cs="Arial"/>
          <w:sz w:val="22"/>
          <w:szCs w:val="22"/>
          <w:lang w:eastAsia="ar" w:bidi="en-US"/>
        </w:rPr>
        <w:t>IFSP</w:t>
      </w:r>
      <w:r w:rsidRPr="002F021B">
        <w:rPr>
          <w:rFonts w:ascii="Arial Narrow" w:eastAsia="Arial Narrow" w:hAnsi="Arial Narrow" w:cs="Arial"/>
          <w:sz w:val="22"/>
          <w:szCs w:val="22"/>
          <w:rtl/>
          <w:lang w:eastAsia="ar" w:bidi="ar-YE"/>
        </w:rPr>
        <w:t>. اتصل بمكتب أعمال وكالة خدمات التنمية للأطفال (</w:t>
      </w:r>
      <w:r w:rsidRPr="002F021B">
        <w:rPr>
          <w:rFonts w:ascii="Arial Narrow" w:eastAsia="Arial Narrow" w:hAnsi="Arial Narrow" w:cs="Arial"/>
          <w:sz w:val="22"/>
          <w:szCs w:val="22"/>
          <w:lang w:eastAsia="ar" w:bidi="en-US"/>
        </w:rPr>
        <w:t>CDSA</w:t>
      </w:r>
      <w:r w:rsidRPr="002F021B">
        <w:rPr>
          <w:rFonts w:ascii="Arial Narrow" w:eastAsia="Arial Narrow" w:hAnsi="Arial Narrow" w:cs="Arial"/>
          <w:sz w:val="22"/>
          <w:szCs w:val="22"/>
          <w:rtl/>
          <w:lang w:eastAsia="ar" w:bidi="ar-YE"/>
        </w:rPr>
        <w:t>) باستخدام معلومات الاتصال أدناه إذا كانت لديك أي أسئلة:</w:t>
      </w:r>
    </w:p>
    <w:tbl>
      <w:tblPr>
        <w:bidiVisual/>
        <w:tblW w:w="101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700"/>
        <w:gridCol w:w="1440"/>
        <w:gridCol w:w="3667"/>
      </w:tblGrid>
      <w:tr w:rsidR="00143B61" w:rsidRPr="002F021B" w14:paraId="4A51DAD3" w14:textId="77777777" w:rsidTr="00F63C71">
        <w:trPr>
          <w:trHeight w:val="288"/>
        </w:trPr>
        <w:tc>
          <w:tcPr>
            <w:tcW w:w="2340" w:type="dxa"/>
            <w:vAlign w:val="center"/>
          </w:tcPr>
          <w:p w14:paraId="5AFE44C3" w14:textId="77777777" w:rsidR="00143B61" w:rsidRPr="002F021B" w:rsidRDefault="00143B61" w:rsidP="00F63C71">
            <w:pPr>
              <w:bidi/>
              <w:jc w:val="right"/>
              <w:rPr>
                <w:rFonts w:ascii="Arial Narrow" w:hAnsi="Arial Narrow" w:cs="Arial"/>
                <w:b/>
                <w:sz w:val="20"/>
                <w:szCs w:val="20"/>
              </w:rPr>
            </w:pPr>
            <w:r w:rsidRPr="002F021B">
              <w:rPr>
                <w:rFonts w:ascii="Arial Narrow" w:eastAsia="Arial Narrow" w:hAnsi="Arial Narrow" w:cs="Arial"/>
                <w:b/>
                <w:bCs/>
                <w:sz w:val="20"/>
                <w:szCs w:val="20"/>
                <w:rtl/>
                <w:lang w:eastAsia="ar" w:bidi="ar-YE"/>
              </w:rPr>
              <w:t xml:space="preserve">معلومات الاتصال بـ </w:t>
            </w:r>
            <w:r w:rsidRPr="002F021B">
              <w:rPr>
                <w:rFonts w:ascii="Arial Narrow" w:eastAsia="Arial Narrow" w:hAnsi="Arial Narrow" w:cs="Arial"/>
                <w:b/>
                <w:bCs/>
                <w:sz w:val="20"/>
                <w:szCs w:val="20"/>
                <w:lang w:eastAsia="ar" w:bidi="en-US"/>
              </w:rPr>
              <w:t>CDSA</w:t>
            </w:r>
            <w:r w:rsidRPr="002F021B">
              <w:rPr>
                <w:rFonts w:ascii="Arial Narrow" w:eastAsia="Arial Narrow" w:hAnsi="Arial Narrow" w:cs="Arial"/>
                <w:b/>
                <w:bCs/>
                <w:sz w:val="20"/>
                <w:szCs w:val="20"/>
                <w:rtl/>
                <w:lang w:eastAsia="ar" w:bidi="ar-YE"/>
              </w:rPr>
              <w:t>:</w:t>
            </w:r>
          </w:p>
        </w:tc>
        <w:tc>
          <w:tcPr>
            <w:tcW w:w="2700" w:type="dxa"/>
            <w:vAlign w:val="center"/>
          </w:tcPr>
          <w:p w14:paraId="67A0D79C" w14:textId="4B85C490" w:rsidR="00143B61" w:rsidRPr="002F021B" w:rsidRDefault="00143B61" w:rsidP="00F63C71">
            <w:pPr>
              <w:bidi/>
              <w:rPr>
                <w:rFonts w:ascii="Arial Narrow" w:hAnsi="Arial Narrow" w:cs="Arial"/>
                <w:sz w:val="20"/>
                <w:szCs w:val="20"/>
              </w:rPr>
            </w:pPr>
            <w:r w:rsidRPr="002F021B">
              <w:rPr>
                <w:rFonts w:ascii="Arial Narrow" w:eastAsia="Arial Narrow" w:hAnsi="Arial Narrow" w:cs="Arial"/>
                <w:sz w:val="20"/>
                <w:szCs w:val="20"/>
                <w:rtl/>
                <w:lang w:eastAsia="ar" w:bidi="ar-YE"/>
              </w:rPr>
              <w:fldChar w:fldCharType="begin">
                <w:ffData>
                  <w:name w:val="Text1"/>
                  <w:enabled/>
                  <w:calcOnExit w:val="0"/>
                  <w:textInput/>
                </w:ffData>
              </w:fldChar>
            </w:r>
            <w:bookmarkStart w:id="6" w:name="Text1"/>
            <w:r w:rsidRPr="002F021B">
              <w:rPr>
                <w:rFonts w:ascii="Arial Narrow" w:eastAsia="Arial Narrow" w:hAnsi="Arial Narrow" w:cs="Arial"/>
                <w:sz w:val="20"/>
                <w:szCs w:val="20"/>
                <w:rtl/>
                <w:lang w:eastAsia="ar" w:bidi="ar-YE"/>
              </w:rPr>
              <w:instrText xml:space="preserve"> FORMTEXT </w:instrText>
            </w:r>
            <w:r w:rsidRPr="002F021B">
              <w:rPr>
                <w:rFonts w:ascii="Arial Narrow" w:eastAsia="Arial Narrow" w:hAnsi="Arial Narrow" w:cs="Arial"/>
                <w:sz w:val="20"/>
                <w:szCs w:val="20"/>
                <w:rtl/>
                <w:lang w:eastAsia="ar" w:bidi="ar-YE"/>
              </w:rPr>
            </w:r>
            <w:r w:rsidRPr="002F021B">
              <w:rPr>
                <w:rFonts w:ascii="Arial Narrow" w:eastAsia="Arial Narrow" w:hAnsi="Arial Narrow" w:cs="Arial"/>
                <w:sz w:val="20"/>
                <w:szCs w:val="20"/>
                <w:rtl/>
                <w:lang w:eastAsia="ar" w:bidi="ar-YE"/>
              </w:rPr>
              <w:fldChar w:fldCharType="separate"/>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Pr="002F021B">
              <w:rPr>
                <w:rFonts w:ascii="Arial Narrow" w:eastAsia="Arial Narrow" w:hAnsi="Arial Narrow" w:cs="Arial"/>
                <w:sz w:val="20"/>
                <w:szCs w:val="20"/>
                <w:rtl/>
                <w:lang w:eastAsia="ar" w:bidi="ar-YE"/>
              </w:rPr>
              <w:fldChar w:fldCharType="end"/>
            </w:r>
            <w:bookmarkEnd w:id="6"/>
          </w:p>
        </w:tc>
        <w:tc>
          <w:tcPr>
            <w:tcW w:w="1440" w:type="dxa"/>
            <w:vMerge w:val="restart"/>
          </w:tcPr>
          <w:p w14:paraId="207C75A8" w14:textId="77777777" w:rsidR="00143B61" w:rsidRPr="002F021B" w:rsidRDefault="00143B61" w:rsidP="009C00E1">
            <w:pPr>
              <w:bidi/>
              <w:jc w:val="right"/>
              <w:rPr>
                <w:rFonts w:ascii="Arial Narrow" w:hAnsi="Arial Narrow" w:cs="Arial"/>
                <w:sz w:val="20"/>
                <w:szCs w:val="20"/>
              </w:rPr>
            </w:pPr>
            <w:r w:rsidRPr="002F021B">
              <w:rPr>
                <w:rFonts w:ascii="Arial Narrow" w:eastAsia="Arial Narrow" w:hAnsi="Arial Narrow" w:cs="Arial"/>
                <w:i/>
                <w:iCs/>
                <w:sz w:val="20"/>
                <w:szCs w:val="20"/>
                <w:rtl/>
                <w:lang w:eastAsia="ar" w:bidi="ar-YE"/>
              </w:rPr>
              <w:t>العنوان البريدي</w:t>
            </w:r>
          </w:p>
        </w:tc>
        <w:tc>
          <w:tcPr>
            <w:tcW w:w="3667" w:type="dxa"/>
            <w:vAlign w:val="center"/>
          </w:tcPr>
          <w:p w14:paraId="61BA7CC7" w14:textId="5E59E014" w:rsidR="00143B61" w:rsidRPr="002F021B" w:rsidRDefault="00143B61" w:rsidP="00F63C71">
            <w:pPr>
              <w:bidi/>
              <w:rPr>
                <w:rFonts w:ascii="Arial Narrow" w:hAnsi="Arial Narrow" w:cs="Arial"/>
                <w:sz w:val="20"/>
                <w:szCs w:val="20"/>
              </w:rPr>
            </w:pPr>
            <w:r w:rsidRPr="002F021B">
              <w:rPr>
                <w:rFonts w:ascii="Arial Narrow" w:eastAsia="Arial Narrow" w:hAnsi="Arial Narrow" w:cs="Arial"/>
                <w:sz w:val="20"/>
                <w:szCs w:val="20"/>
                <w:rtl/>
                <w:lang w:eastAsia="ar" w:bidi="ar-YE"/>
              </w:rPr>
              <w:fldChar w:fldCharType="begin">
                <w:ffData>
                  <w:name w:val="Text4"/>
                  <w:enabled/>
                  <w:calcOnExit w:val="0"/>
                  <w:textInput/>
                </w:ffData>
              </w:fldChar>
            </w:r>
            <w:bookmarkStart w:id="7" w:name="Text4"/>
            <w:r w:rsidRPr="002F021B">
              <w:rPr>
                <w:rFonts w:ascii="Arial Narrow" w:eastAsia="Arial Narrow" w:hAnsi="Arial Narrow" w:cs="Arial"/>
                <w:sz w:val="20"/>
                <w:szCs w:val="20"/>
                <w:rtl/>
                <w:lang w:eastAsia="ar" w:bidi="ar-YE"/>
              </w:rPr>
              <w:instrText xml:space="preserve"> FORMTEXT </w:instrText>
            </w:r>
            <w:r w:rsidRPr="002F021B">
              <w:rPr>
                <w:rFonts w:ascii="Arial Narrow" w:eastAsia="Arial Narrow" w:hAnsi="Arial Narrow" w:cs="Arial"/>
                <w:sz w:val="20"/>
                <w:szCs w:val="20"/>
                <w:rtl/>
                <w:lang w:eastAsia="ar" w:bidi="ar-YE"/>
              </w:rPr>
            </w:r>
            <w:r w:rsidRPr="002F021B">
              <w:rPr>
                <w:rFonts w:ascii="Arial Narrow" w:eastAsia="Arial Narrow" w:hAnsi="Arial Narrow" w:cs="Arial"/>
                <w:sz w:val="20"/>
                <w:szCs w:val="20"/>
                <w:rtl/>
                <w:lang w:eastAsia="ar" w:bidi="ar-YE"/>
              </w:rPr>
              <w:fldChar w:fldCharType="separate"/>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Pr="002F021B">
              <w:rPr>
                <w:rFonts w:ascii="Arial Narrow" w:eastAsia="Arial Narrow" w:hAnsi="Arial Narrow" w:cs="Arial"/>
                <w:sz w:val="20"/>
                <w:szCs w:val="20"/>
                <w:rtl/>
                <w:lang w:eastAsia="ar" w:bidi="ar-YE"/>
              </w:rPr>
              <w:fldChar w:fldCharType="end"/>
            </w:r>
            <w:bookmarkEnd w:id="7"/>
          </w:p>
        </w:tc>
      </w:tr>
      <w:tr w:rsidR="00143B61" w:rsidRPr="002F021B" w14:paraId="684B71B3" w14:textId="77777777" w:rsidTr="00F63C71">
        <w:trPr>
          <w:trHeight w:val="288"/>
        </w:trPr>
        <w:tc>
          <w:tcPr>
            <w:tcW w:w="2340" w:type="dxa"/>
            <w:vAlign w:val="center"/>
          </w:tcPr>
          <w:p w14:paraId="4144A625" w14:textId="77777777" w:rsidR="00143B61" w:rsidRPr="002F021B" w:rsidRDefault="00143B61" w:rsidP="00F63C71">
            <w:pPr>
              <w:bidi/>
              <w:jc w:val="right"/>
              <w:rPr>
                <w:rFonts w:ascii="Arial Narrow" w:hAnsi="Arial Narrow" w:cs="Arial"/>
                <w:i/>
                <w:sz w:val="20"/>
                <w:szCs w:val="20"/>
              </w:rPr>
            </w:pPr>
            <w:r w:rsidRPr="002F021B">
              <w:rPr>
                <w:rFonts w:ascii="Arial Narrow" w:eastAsia="Arial Narrow" w:hAnsi="Arial Narrow" w:cs="Arial"/>
                <w:i/>
                <w:iCs/>
                <w:sz w:val="20"/>
                <w:szCs w:val="20"/>
                <w:rtl/>
                <w:lang w:eastAsia="ar" w:bidi="ar-YE"/>
              </w:rPr>
              <w:t xml:space="preserve">اسم </w:t>
            </w:r>
            <w:r w:rsidRPr="002F021B">
              <w:rPr>
                <w:rFonts w:ascii="Arial Narrow" w:eastAsia="Arial Narrow" w:hAnsi="Arial Narrow" w:cs="Arial"/>
                <w:i/>
                <w:iCs/>
                <w:sz w:val="20"/>
                <w:szCs w:val="20"/>
                <w:lang w:eastAsia="ar" w:bidi="en-US"/>
              </w:rPr>
              <w:t>CDSA</w:t>
            </w:r>
          </w:p>
        </w:tc>
        <w:tc>
          <w:tcPr>
            <w:tcW w:w="2700" w:type="dxa"/>
            <w:vAlign w:val="center"/>
          </w:tcPr>
          <w:p w14:paraId="01A6BCF3" w14:textId="5BF07056" w:rsidR="00143B61" w:rsidRPr="002F021B" w:rsidRDefault="00143B61" w:rsidP="00F63C71">
            <w:pPr>
              <w:bidi/>
              <w:rPr>
                <w:rFonts w:ascii="Arial Narrow" w:hAnsi="Arial Narrow" w:cs="Arial"/>
                <w:sz w:val="20"/>
                <w:szCs w:val="20"/>
              </w:rPr>
            </w:pPr>
            <w:r w:rsidRPr="002F021B">
              <w:rPr>
                <w:rFonts w:ascii="Arial Narrow" w:eastAsia="Arial Narrow" w:hAnsi="Arial Narrow" w:cs="Arial"/>
                <w:sz w:val="20"/>
                <w:szCs w:val="20"/>
                <w:rtl/>
                <w:lang w:eastAsia="ar" w:bidi="ar-YE"/>
              </w:rPr>
              <w:fldChar w:fldCharType="begin">
                <w:ffData>
                  <w:name w:val="Text2"/>
                  <w:enabled/>
                  <w:calcOnExit w:val="0"/>
                  <w:textInput/>
                </w:ffData>
              </w:fldChar>
            </w:r>
            <w:bookmarkStart w:id="8" w:name="Text2"/>
            <w:r w:rsidRPr="002F021B">
              <w:rPr>
                <w:rFonts w:ascii="Arial Narrow" w:eastAsia="Arial Narrow" w:hAnsi="Arial Narrow" w:cs="Arial"/>
                <w:sz w:val="20"/>
                <w:szCs w:val="20"/>
                <w:rtl/>
                <w:lang w:eastAsia="ar" w:bidi="ar-YE"/>
              </w:rPr>
              <w:instrText xml:space="preserve"> FORMTEXT </w:instrText>
            </w:r>
            <w:r w:rsidRPr="002F021B">
              <w:rPr>
                <w:rFonts w:ascii="Arial Narrow" w:eastAsia="Arial Narrow" w:hAnsi="Arial Narrow" w:cs="Arial"/>
                <w:sz w:val="20"/>
                <w:szCs w:val="20"/>
                <w:rtl/>
                <w:lang w:eastAsia="ar" w:bidi="ar-YE"/>
              </w:rPr>
            </w:r>
            <w:r w:rsidRPr="002F021B">
              <w:rPr>
                <w:rFonts w:ascii="Arial Narrow" w:eastAsia="Arial Narrow" w:hAnsi="Arial Narrow" w:cs="Arial"/>
                <w:sz w:val="20"/>
                <w:szCs w:val="20"/>
                <w:rtl/>
                <w:lang w:eastAsia="ar" w:bidi="ar-YE"/>
              </w:rPr>
              <w:fldChar w:fldCharType="separate"/>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Pr="002F021B">
              <w:rPr>
                <w:rFonts w:ascii="Arial Narrow" w:eastAsia="Arial Narrow" w:hAnsi="Arial Narrow" w:cs="Arial"/>
                <w:sz w:val="20"/>
                <w:szCs w:val="20"/>
                <w:rtl/>
                <w:lang w:eastAsia="ar" w:bidi="ar-YE"/>
              </w:rPr>
              <w:fldChar w:fldCharType="end"/>
            </w:r>
            <w:bookmarkEnd w:id="8"/>
          </w:p>
        </w:tc>
        <w:tc>
          <w:tcPr>
            <w:tcW w:w="1440" w:type="dxa"/>
            <w:vMerge/>
          </w:tcPr>
          <w:p w14:paraId="74AB7224" w14:textId="77777777" w:rsidR="00143B61" w:rsidRPr="002F021B" w:rsidRDefault="00143B61" w:rsidP="009C00E1">
            <w:pPr>
              <w:bidi/>
              <w:jc w:val="right"/>
              <w:rPr>
                <w:rFonts w:ascii="Arial Narrow" w:hAnsi="Arial Narrow" w:cs="Arial"/>
                <w:sz w:val="20"/>
                <w:szCs w:val="20"/>
              </w:rPr>
            </w:pPr>
          </w:p>
        </w:tc>
        <w:tc>
          <w:tcPr>
            <w:tcW w:w="3667" w:type="dxa"/>
            <w:vAlign w:val="center"/>
          </w:tcPr>
          <w:p w14:paraId="7046D44D" w14:textId="0B8D26A9" w:rsidR="00143B61" w:rsidRPr="002F021B" w:rsidRDefault="00143B61" w:rsidP="00F63C71">
            <w:pPr>
              <w:bidi/>
              <w:rPr>
                <w:rFonts w:ascii="Arial Narrow" w:hAnsi="Arial Narrow" w:cs="Arial"/>
                <w:sz w:val="20"/>
                <w:szCs w:val="20"/>
              </w:rPr>
            </w:pPr>
            <w:r w:rsidRPr="002F021B">
              <w:rPr>
                <w:rFonts w:ascii="Arial Narrow" w:eastAsia="Arial Narrow" w:hAnsi="Arial Narrow" w:cs="Arial"/>
                <w:sz w:val="20"/>
                <w:szCs w:val="20"/>
                <w:rtl/>
                <w:lang w:eastAsia="ar" w:bidi="ar-YE"/>
              </w:rPr>
              <w:fldChar w:fldCharType="begin">
                <w:ffData>
                  <w:name w:val="Text5"/>
                  <w:enabled/>
                  <w:calcOnExit w:val="0"/>
                  <w:textInput/>
                </w:ffData>
              </w:fldChar>
            </w:r>
            <w:bookmarkStart w:id="9" w:name="Text5"/>
            <w:r w:rsidRPr="002F021B">
              <w:rPr>
                <w:rFonts w:ascii="Arial Narrow" w:eastAsia="Arial Narrow" w:hAnsi="Arial Narrow" w:cs="Arial"/>
                <w:sz w:val="20"/>
                <w:szCs w:val="20"/>
                <w:rtl/>
                <w:lang w:eastAsia="ar" w:bidi="ar-YE"/>
              </w:rPr>
              <w:instrText xml:space="preserve"> FORMTEXT </w:instrText>
            </w:r>
            <w:r w:rsidRPr="002F021B">
              <w:rPr>
                <w:rFonts w:ascii="Arial Narrow" w:eastAsia="Arial Narrow" w:hAnsi="Arial Narrow" w:cs="Arial"/>
                <w:sz w:val="20"/>
                <w:szCs w:val="20"/>
                <w:rtl/>
                <w:lang w:eastAsia="ar" w:bidi="ar-YE"/>
              </w:rPr>
            </w:r>
            <w:r w:rsidRPr="002F021B">
              <w:rPr>
                <w:rFonts w:ascii="Arial Narrow" w:eastAsia="Arial Narrow" w:hAnsi="Arial Narrow" w:cs="Arial"/>
                <w:sz w:val="20"/>
                <w:szCs w:val="20"/>
                <w:rtl/>
                <w:lang w:eastAsia="ar" w:bidi="ar-YE"/>
              </w:rPr>
              <w:fldChar w:fldCharType="separate"/>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Pr="002F021B">
              <w:rPr>
                <w:rFonts w:ascii="Arial Narrow" w:eastAsia="Arial Narrow" w:hAnsi="Arial Narrow" w:cs="Arial"/>
                <w:sz w:val="20"/>
                <w:szCs w:val="20"/>
                <w:rtl/>
                <w:lang w:eastAsia="ar" w:bidi="ar-YE"/>
              </w:rPr>
              <w:fldChar w:fldCharType="end"/>
            </w:r>
            <w:bookmarkEnd w:id="9"/>
          </w:p>
        </w:tc>
      </w:tr>
      <w:tr w:rsidR="00143B61" w:rsidRPr="002F021B" w14:paraId="06232797" w14:textId="77777777" w:rsidTr="00F63C71">
        <w:trPr>
          <w:trHeight w:val="288"/>
        </w:trPr>
        <w:tc>
          <w:tcPr>
            <w:tcW w:w="2340" w:type="dxa"/>
            <w:vMerge w:val="restart"/>
          </w:tcPr>
          <w:p w14:paraId="3155D73D" w14:textId="77777777" w:rsidR="00143B61" w:rsidRPr="002F021B" w:rsidRDefault="00143B61" w:rsidP="009C00E1">
            <w:pPr>
              <w:bidi/>
              <w:jc w:val="right"/>
              <w:rPr>
                <w:rFonts w:ascii="Arial Narrow" w:hAnsi="Arial Narrow" w:cs="Arial"/>
                <w:i/>
                <w:sz w:val="20"/>
                <w:szCs w:val="20"/>
              </w:rPr>
            </w:pPr>
            <w:r w:rsidRPr="002F021B">
              <w:rPr>
                <w:rFonts w:ascii="Arial Narrow" w:eastAsia="Arial Narrow" w:hAnsi="Arial Narrow" w:cs="Arial"/>
                <w:i/>
                <w:iCs/>
                <w:sz w:val="20"/>
                <w:szCs w:val="20"/>
                <w:rtl/>
                <w:lang w:eastAsia="ar" w:bidi="ar-YE"/>
              </w:rPr>
              <w:t>جهة الاتصال بمكتب الأعمال</w:t>
            </w:r>
          </w:p>
        </w:tc>
        <w:tc>
          <w:tcPr>
            <w:tcW w:w="2700" w:type="dxa"/>
            <w:vAlign w:val="center"/>
          </w:tcPr>
          <w:p w14:paraId="452F18A0" w14:textId="400DA64D" w:rsidR="00143B61" w:rsidRPr="002F021B" w:rsidRDefault="00143B61" w:rsidP="00F63C71">
            <w:pPr>
              <w:bidi/>
              <w:rPr>
                <w:rFonts w:ascii="Arial Narrow" w:hAnsi="Arial Narrow" w:cs="Arial"/>
                <w:sz w:val="20"/>
                <w:szCs w:val="20"/>
              </w:rPr>
            </w:pPr>
            <w:r w:rsidRPr="002F021B">
              <w:rPr>
                <w:rFonts w:ascii="Arial Narrow" w:eastAsia="Arial Narrow" w:hAnsi="Arial Narrow" w:cs="Arial"/>
                <w:sz w:val="20"/>
                <w:szCs w:val="20"/>
                <w:rtl/>
                <w:lang w:eastAsia="ar" w:bidi="ar-YE"/>
              </w:rPr>
              <w:fldChar w:fldCharType="begin">
                <w:ffData>
                  <w:name w:val="Text3"/>
                  <w:enabled/>
                  <w:calcOnExit w:val="0"/>
                  <w:textInput/>
                </w:ffData>
              </w:fldChar>
            </w:r>
            <w:bookmarkStart w:id="10" w:name="Text3"/>
            <w:r w:rsidRPr="002F021B">
              <w:rPr>
                <w:rFonts w:ascii="Arial Narrow" w:eastAsia="Arial Narrow" w:hAnsi="Arial Narrow" w:cs="Arial"/>
                <w:sz w:val="20"/>
                <w:szCs w:val="20"/>
                <w:rtl/>
                <w:lang w:eastAsia="ar" w:bidi="ar-YE"/>
              </w:rPr>
              <w:instrText xml:space="preserve"> FORMTEXT </w:instrText>
            </w:r>
            <w:r w:rsidRPr="002F021B">
              <w:rPr>
                <w:rFonts w:ascii="Arial Narrow" w:eastAsia="Arial Narrow" w:hAnsi="Arial Narrow" w:cs="Arial"/>
                <w:sz w:val="20"/>
                <w:szCs w:val="20"/>
                <w:rtl/>
                <w:lang w:eastAsia="ar" w:bidi="ar-YE"/>
              </w:rPr>
            </w:r>
            <w:r w:rsidRPr="002F021B">
              <w:rPr>
                <w:rFonts w:ascii="Arial Narrow" w:eastAsia="Arial Narrow" w:hAnsi="Arial Narrow" w:cs="Arial"/>
                <w:sz w:val="20"/>
                <w:szCs w:val="20"/>
                <w:rtl/>
                <w:lang w:eastAsia="ar" w:bidi="ar-YE"/>
              </w:rPr>
              <w:fldChar w:fldCharType="separate"/>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Pr="002F021B">
              <w:rPr>
                <w:rFonts w:ascii="Arial Narrow" w:eastAsia="Arial Narrow" w:hAnsi="Arial Narrow" w:cs="Arial"/>
                <w:sz w:val="20"/>
                <w:szCs w:val="20"/>
                <w:rtl/>
                <w:lang w:eastAsia="ar" w:bidi="ar-YE"/>
              </w:rPr>
              <w:fldChar w:fldCharType="end"/>
            </w:r>
            <w:bookmarkEnd w:id="10"/>
          </w:p>
        </w:tc>
        <w:tc>
          <w:tcPr>
            <w:tcW w:w="1440" w:type="dxa"/>
            <w:vAlign w:val="center"/>
          </w:tcPr>
          <w:p w14:paraId="3AD08752" w14:textId="77777777" w:rsidR="00143B61" w:rsidRPr="002F021B" w:rsidRDefault="00143B61" w:rsidP="00F63C71">
            <w:pPr>
              <w:bidi/>
              <w:jc w:val="right"/>
              <w:rPr>
                <w:rFonts w:ascii="Arial Narrow" w:hAnsi="Arial Narrow" w:cs="Arial"/>
                <w:i/>
                <w:sz w:val="20"/>
                <w:szCs w:val="20"/>
              </w:rPr>
            </w:pPr>
            <w:r w:rsidRPr="002F021B">
              <w:rPr>
                <w:rFonts w:ascii="Arial Narrow" w:eastAsia="Arial Narrow" w:hAnsi="Arial Narrow" w:cs="Arial"/>
                <w:i/>
                <w:iCs/>
                <w:sz w:val="20"/>
                <w:szCs w:val="20"/>
                <w:rtl/>
                <w:lang w:eastAsia="ar" w:bidi="ar-YE"/>
              </w:rPr>
              <w:t>رقم التليفون</w:t>
            </w:r>
          </w:p>
        </w:tc>
        <w:tc>
          <w:tcPr>
            <w:tcW w:w="3667" w:type="dxa"/>
            <w:vAlign w:val="center"/>
          </w:tcPr>
          <w:p w14:paraId="6CE41C6B" w14:textId="4A6C8552" w:rsidR="00143B61" w:rsidRPr="002F021B" w:rsidRDefault="00143B61" w:rsidP="00F63C71">
            <w:pPr>
              <w:bidi/>
              <w:rPr>
                <w:rFonts w:ascii="Arial Narrow" w:hAnsi="Arial Narrow" w:cs="Arial"/>
                <w:sz w:val="20"/>
                <w:szCs w:val="20"/>
              </w:rPr>
            </w:pPr>
            <w:r w:rsidRPr="002F021B">
              <w:rPr>
                <w:rFonts w:ascii="Arial Narrow" w:eastAsia="Arial Narrow" w:hAnsi="Arial Narrow" w:cs="Arial"/>
                <w:sz w:val="20"/>
                <w:szCs w:val="20"/>
                <w:rtl/>
                <w:lang w:eastAsia="ar" w:bidi="ar-YE"/>
              </w:rPr>
              <w:fldChar w:fldCharType="begin">
                <w:ffData>
                  <w:name w:val="Text6"/>
                  <w:enabled/>
                  <w:calcOnExit w:val="0"/>
                  <w:textInput/>
                </w:ffData>
              </w:fldChar>
            </w:r>
            <w:bookmarkStart w:id="11" w:name="Text6"/>
            <w:r w:rsidRPr="002F021B">
              <w:rPr>
                <w:rFonts w:ascii="Arial Narrow" w:eastAsia="Arial Narrow" w:hAnsi="Arial Narrow" w:cs="Arial"/>
                <w:sz w:val="20"/>
                <w:szCs w:val="20"/>
                <w:rtl/>
                <w:lang w:eastAsia="ar" w:bidi="ar-YE"/>
              </w:rPr>
              <w:instrText xml:space="preserve"> FORMTEXT </w:instrText>
            </w:r>
            <w:r w:rsidRPr="002F021B">
              <w:rPr>
                <w:rFonts w:ascii="Arial Narrow" w:eastAsia="Arial Narrow" w:hAnsi="Arial Narrow" w:cs="Arial"/>
                <w:sz w:val="20"/>
                <w:szCs w:val="20"/>
                <w:rtl/>
                <w:lang w:eastAsia="ar" w:bidi="ar-YE"/>
              </w:rPr>
            </w:r>
            <w:r w:rsidRPr="002F021B">
              <w:rPr>
                <w:rFonts w:ascii="Arial Narrow" w:eastAsia="Arial Narrow" w:hAnsi="Arial Narrow" w:cs="Arial"/>
                <w:sz w:val="20"/>
                <w:szCs w:val="20"/>
                <w:rtl/>
                <w:lang w:eastAsia="ar" w:bidi="ar-YE"/>
              </w:rPr>
              <w:fldChar w:fldCharType="separate"/>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Pr="002F021B">
              <w:rPr>
                <w:rFonts w:ascii="Arial Narrow" w:eastAsia="Arial Narrow" w:hAnsi="Arial Narrow" w:cs="Arial"/>
                <w:sz w:val="20"/>
                <w:szCs w:val="20"/>
                <w:rtl/>
                <w:lang w:eastAsia="ar" w:bidi="ar-YE"/>
              </w:rPr>
              <w:fldChar w:fldCharType="end"/>
            </w:r>
            <w:bookmarkEnd w:id="11"/>
          </w:p>
        </w:tc>
      </w:tr>
      <w:tr w:rsidR="00143B61" w:rsidRPr="002F021B" w14:paraId="6B91D7CD" w14:textId="77777777" w:rsidTr="00F63C71">
        <w:trPr>
          <w:trHeight w:val="288"/>
        </w:trPr>
        <w:tc>
          <w:tcPr>
            <w:tcW w:w="2340" w:type="dxa"/>
            <w:vMerge/>
          </w:tcPr>
          <w:p w14:paraId="0DB282EE" w14:textId="77777777" w:rsidR="00143B61" w:rsidRPr="002F021B" w:rsidRDefault="00143B61" w:rsidP="009C00E1">
            <w:pPr>
              <w:bidi/>
              <w:jc w:val="both"/>
              <w:rPr>
                <w:rFonts w:ascii="Arial Narrow" w:hAnsi="Arial Narrow" w:cs="Arial"/>
                <w:i/>
                <w:sz w:val="20"/>
                <w:szCs w:val="20"/>
              </w:rPr>
            </w:pPr>
          </w:p>
        </w:tc>
        <w:tc>
          <w:tcPr>
            <w:tcW w:w="2700" w:type="dxa"/>
            <w:vAlign w:val="center"/>
          </w:tcPr>
          <w:p w14:paraId="1455AB59" w14:textId="76541C5D" w:rsidR="00143B61" w:rsidRPr="002F021B" w:rsidRDefault="00143B61" w:rsidP="00F63C71">
            <w:pPr>
              <w:bidi/>
              <w:rPr>
                <w:rFonts w:ascii="Arial Narrow" w:hAnsi="Arial Narrow" w:cs="Arial"/>
                <w:sz w:val="20"/>
                <w:szCs w:val="20"/>
              </w:rPr>
            </w:pPr>
            <w:r w:rsidRPr="002F021B">
              <w:rPr>
                <w:rFonts w:ascii="Arial Narrow" w:eastAsia="Arial Narrow" w:hAnsi="Arial Narrow" w:cs="Arial"/>
                <w:sz w:val="20"/>
                <w:szCs w:val="20"/>
                <w:rtl/>
                <w:lang w:eastAsia="ar" w:bidi="ar-YE"/>
              </w:rPr>
              <w:fldChar w:fldCharType="begin">
                <w:ffData>
                  <w:name w:val="Text8"/>
                  <w:enabled/>
                  <w:calcOnExit w:val="0"/>
                  <w:textInput/>
                </w:ffData>
              </w:fldChar>
            </w:r>
            <w:bookmarkStart w:id="12" w:name="Text8"/>
            <w:r w:rsidRPr="002F021B">
              <w:rPr>
                <w:rFonts w:ascii="Arial Narrow" w:eastAsia="Arial Narrow" w:hAnsi="Arial Narrow" w:cs="Arial"/>
                <w:sz w:val="20"/>
                <w:szCs w:val="20"/>
                <w:rtl/>
                <w:lang w:eastAsia="ar" w:bidi="ar-YE"/>
              </w:rPr>
              <w:instrText xml:space="preserve"> FORMTEXT </w:instrText>
            </w:r>
            <w:r w:rsidRPr="002F021B">
              <w:rPr>
                <w:rFonts w:ascii="Arial Narrow" w:eastAsia="Arial Narrow" w:hAnsi="Arial Narrow" w:cs="Arial"/>
                <w:sz w:val="20"/>
                <w:szCs w:val="20"/>
                <w:rtl/>
                <w:lang w:eastAsia="ar" w:bidi="ar-YE"/>
              </w:rPr>
            </w:r>
            <w:r w:rsidRPr="002F021B">
              <w:rPr>
                <w:rFonts w:ascii="Arial Narrow" w:eastAsia="Arial Narrow" w:hAnsi="Arial Narrow" w:cs="Arial"/>
                <w:sz w:val="20"/>
                <w:szCs w:val="20"/>
                <w:rtl/>
                <w:lang w:eastAsia="ar" w:bidi="ar-YE"/>
              </w:rPr>
              <w:fldChar w:fldCharType="separate"/>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Pr="002F021B">
              <w:rPr>
                <w:rFonts w:ascii="Arial Narrow" w:eastAsia="Arial Narrow" w:hAnsi="Arial Narrow" w:cs="Arial"/>
                <w:sz w:val="20"/>
                <w:szCs w:val="20"/>
                <w:rtl/>
                <w:lang w:eastAsia="ar" w:bidi="ar-YE"/>
              </w:rPr>
              <w:fldChar w:fldCharType="end"/>
            </w:r>
            <w:bookmarkEnd w:id="12"/>
          </w:p>
        </w:tc>
        <w:tc>
          <w:tcPr>
            <w:tcW w:w="1440" w:type="dxa"/>
            <w:vAlign w:val="center"/>
          </w:tcPr>
          <w:p w14:paraId="359B225D" w14:textId="77777777" w:rsidR="00143B61" w:rsidRPr="002F021B" w:rsidRDefault="00143B61" w:rsidP="00F63C71">
            <w:pPr>
              <w:bidi/>
              <w:jc w:val="right"/>
              <w:rPr>
                <w:rFonts w:ascii="Arial Narrow" w:hAnsi="Arial Narrow" w:cs="Arial"/>
                <w:i/>
                <w:sz w:val="20"/>
                <w:szCs w:val="20"/>
              </w:rPr>
            </w:pPr>
            <w:r w:rsidRPr="002F021B">
              <w:rPr>
                <w:rFonts w:ascii="Arial Narrow" w:eastAsia="Arial Narrow" w:hAnsi="Arial Narrow" w:cs="Arial"/>
                <w:i/>
                <w:iCs/>
                <w:sz w:val="20"/>
                <w:szCs w:val="20"/>
                <w:rtl/>
                <w:lang w:eastAsia="ar" w:bidi="ar-YE"/>
              </w:rPr>
              <w:t>رقم الفاكس</w:t>
            </w:r>
          </w:p>
        </w:tc>
        <w:tc>
          <w:tcPr>
            <w:tcW w:w="3667" w:type="dxa"/>
            <w:vAlign w:val="center"/>
          </w:tcPr>
          <w:p w14:paraId="1B8229FF" w14:textId="59004116" w:rsidR="00143B61" w:rsidRPr="002F021B" w:rsidRDefault="00143B61" w:rsidP="00F63C71">
            <w:pPr>
              <w:bidi/>
              <w:rPr>
                <w:rFonts w:ascii="Arial Narrow" w:hAnsi="Arial Narrow" w:cs="Arial"/>
                <w:sz w:val="20"/>
                <w:szCs w:val="20"/>
              </w:rPr>
            </w:pPr>
            <w:r w:rsidRPr="002F021B">
              <w:rPr>
                <w:rFonts w:ascii="Arial Narrow" w:eastAsia="Arial Narrow" w:hAnsi="Arial Narrow" w:cs="Arial"/>
                <w:sz w:val="20"/>
                <w:szCs w:val="20"/>
                <w:rtl/>
                <w:lang w:eastAsia="ar" w:bidi="ar-YE"/>
              </w:rPr>
              <w:fldChar w:fldCharType="begin">
                <w:ffData>
                  <w:name w:val="Text7"/>
                  <w:enabled/>
                  <w:calcOnExit w:val="0"/>
                  <w:textInput/>
                </w:ffData>
              </w:fldChar>
            </w:r>
            <w:bookmarkStart w:id="13" w:name="Text7"/>
            <w:r w:rsidRPr="002F021B">
              <w:rPr>
                <w:rFonts w:ascii="Arial Narrow" w:eastAsia="Arial Narrow" w:hAnsi="Arial Narrow" w:cs="Arial"/>
                <w:sz w:val="20"/>
                <w:szCs w:val="20"/>
                <w:rtl/>
                <w:lang w:eastAsia="ar" w:bidi="ar-YE"/>
              </w:rPr>
              <w:instrText xml:space="preserve"> FORMTEXT </w:instrText>
            </w:r>
            <w:r w:rsidRPr="002F021B">
              <w:rPr>
                <w:rFonts w:ascii="Arial Narrow" w:eastAsia="Arial Narrow" w:hAnsi="Arial Narrow" w:cs="Arial"/>
                <w:sz w:val="20"/>
                <w:szCs w:val="20"/>
                <w:rtl/>
                <w:lang w:eastAsia="ar" w:bidi="ar-YE"/>
              </w:rPr>
            </w:r>
            <w:r w:rsidRPr="002F021B">
              <w:rPr>
                <w:rFonts w:ascii="Arial Narrow" w:eastAsia="Arial Narrow" w:hAnsi="Arial Narrow" w:cs="Arial"/>
                <w:sz w:val="20"/>
                <w:szCs w:val="20"/>
                <w:rtl/>
                <w:lang w:eastAsia="ar" w:bidi="ar-YE"/>
              </w:rPr>
              <w:fldChar w:fldCharType="separate"/>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002F021B" w:rsidRPr="002F021B">
              <w:rPr>
                <w:rFonts w:ascii="Arial Narrow" w:eastAsia="Arial Narrow" w:hAnsi="Arial Narrow" w:cs="Arial"/>
                <w:noProof/>
                <w:sz w:val="20"/>
                <w:szCs w:val="20"/>
                <w:rtl/>
                <w:lang w:eastAsia="ar" w:bidi="ar-YE"/>
              </w:rPr>
              <w:t> </w:t>
            </w:r>
            <w:r w:rsidRPr="002F021B">
              <w:rPr>
                <w:rFonts w:ascii="Arial Narrow" w:eastAsia="Arial Narrow" w:hAnsi="Arial Narrow" w:cs="Arial"/>
                <w:sz w:val="20"/>
                <w:szCs w:val="20"/>
                <w:rtl/>
                <w:lang w:eastAsia="ar" w:bidi="ar-YE"/>
              </w:rPr>
              <w:fldChar w:fldCharType="end"/>
            </w:r>
            <w:bookmarkEnd w:id="13"/>
          </w:p>
        </w:tc>
      </w:tr>
    </w:tbl>
    <w:p w14:paraId="0A0B9225" w14:textId="7705A534" w:rsidR="00BE17B0" w:rsidRPr="002F021B" w:rsidRDefault="00BE17B0" w:rsidP="00AB1D37">
      <w:pPr>
        <w:tabs>
          <w:tab w:val="left" w:pos="3890"/>
          <w:tab w:val="right" w:pos="10224"/>
        </w:tabs>
        <w:bidi/>
        <w:rPr>
          <w:rFonts w:ascii="Arial Narrow" w:hAnsi="Arial Narrow" w:cs="Arial"/>
          <w:sz w:val="18"/>
          <w:szCs w:val="18"/>
        </w:rPr>
      </w:pPr>
    </w:p>
    <w:sectPr w:rsidR="00BE17B0" w:rsidRPr="002F021B" w:rsidSect="0039312E">
      <w:headerReference w:type="default" r:id="rId8"/>
      <w:footerReference w:type="default" r:id="rId9"/>
      <w:pgSz w:w="12240" w:h="15840" w:code="1"/>
      <w:pgMar w:top="1440"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1AE22" w14:textId="77777777" w:rsidR="00A11418" w:rsidRDefault="00A11418">
      <w:r>
        <w:separator/>
      </w:r>
    </w:p>
  </w:endnote>
  <w:endnote w:type="continuationSeparator" w:id="0">
    <w:p w14:paraId="31554088" w14:textId="77777777" w:rsidR="00A11418" w:rsidRDefault="00A114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81EEF" w14:textId="63A10B83" w:rsidR="00EC15C6" w:rsidRPr="002F021B" w:rsidRDefault="00EC15C6" w:rsidP="00792746">
    <w:pPr>
      <w:pStyle w:val="Footer"/>
      <w:tabs>
        <w:tab w:val="clear" w:pos="4320"/>
        <w:tab w:val="clear" w:pos="8640"/>
        <w:tab w:val="right" w:pos="10238"/>
      </w:tabs>
      <w:bidi/>
      <w:ind w:right="-14"/>
      <w:rPr>
        <w:rFonts w:ascii="Arial Narrow" w:hAnsi="Arial Narrow" w:cs="Arial"/>
        <w:sz w:val="16"/>
        <w:szCs w:val="16"/>
      </w:rPr>
    </w:pPr>
    <w:r w:rsidRPr="003857DC">
      <w:rPr>
        <w:rFonts w:ascii="Arial Narrow" w:hAnsi="Arial Narrow" w:cs="Arial"/>
        <w:sz w:val="16"/>
        <w:szCs w:val="16"/>
      </w:rPr>
      <w:t>NC ITP Family Notification for Verification of Income (4/13, Updated 7/20, 3/22)</w:t>
    </w:r>
    <w:r w:rsidRPr="004B327C">
      <w:rPr>
        <w:rFonts w:ascii="Arial Narrow" w:hAnsi="Arial Narrow" w:cs="Arial"/>
        <w:sz w:val="16"/>
        <w:szCs w:val="16"/>
      </w:rPr>
      <w:tab/>
    </w:r>
    <w:r w:rsidRPr="002F021B">
      <w:rPr>
        <w:rFonts w:ascii="Arial Narrow" w:eastAsia="Arial Narrow" w:hAnsi="Arial Narrow" w:cs="Arial"/>
        <w:sz w:val="16"/>
        <w:szCs w:val="16"/>
        <w:rtl/>
        <w:lang w:eastAsia="ar" w:bidi="ar-YE"/>
      </w:rPr>
      <w:t xml:space="preserve">الصفحة </w:t>
    </w:r>
    <w:r w:rsidRPr="002F021B">
      <w:rPr>
        <w:rStyle w:val="PageNumber"/>
        <w:rFonts w:ascii="Arial Narrow" w:eastAsia="Arial Narrow" w:hAnsi="Arial Narrow" w:cs="Arial"/>
        <w:sz w:val="16"/>
        <w:szCs w:val="16"/>
        <w:rtl/>
        <w:lang w:eastAsia="ar" w:bidi="ar-YE"/>
      </w:rPr>
      <w:fldChar w:fldCharType="begin"/>
    </w:r>
    <w:r w:rsidRPr="002F021B">
      <w:rPr>
        <w:rStyle w:val="PageNumber"/>
        <w:rFonts w:ascii="Arial Narrow" w:eastAsia="Arial Narrow" w:hAnsi="Arial Narrow" w:cs="Arial"/>
        <w:sz w:val="16"/>
        <w:szCs w:val="16"/>
        <w:rtl/>
        <w:lang w:eastAsia="ar" w:bidi="ar-YE"/>
      </w:rPr>
      <w:instrText xml:space="preserve"> PAGE </w:instrText>
    </w:r>
    <w:r w:rsidRPr="002F021B">
      <w:rPr>
        <w:rStyle w:val="PageNumber"/>
        <w:rFonts w:ascii="Arial Narrow" w:eastAsia="Arial Narrow" w:hAnsi="Arial Narrow" w:cs="Arial"/>
        <w:sz w:val="16"/>
        <w:szCs w:val="16"/>
        <w:rtl/>
        <w:lang w:eastAsia="ar" w:bidi="ar-YE"/>
      </w:rPr>
      <w:fldChar w:fldCharType="separate"/>
    </w:r>
    <w:r w:rsidR="00741D48" w:rsidRPr="002F021B">
      <w:rPr>
        <w:rStyle w:val="PageNumber"/>
        <w:rFonts w:ascii="Arial Narrow" w:eastAsia="Arial Narrow" w:hAnsi="Arial Narrow" w:cs="Arial"/>
        <w:noProof/>
        <w:sz w:val="16"/>
        <w:szCs w:val="16"/>
        <w:rtl/>
        <w:lang w:eastAsia="ar" w:bidi="ar-YE"/>
      </w:rPr>
      <w:t>1</w:t>
    </w:r>
    <w:r w:rsidRPr="002F021B">
      <w:rPr>
        <w:rStyle w:val="PageNumber"/>
        <w:rFonts w:ascii="Arial Narrow" w:eastAsia="Arial Narrow" w:hAnsi="Arial Narrow" w:cs="Arial"/>
        <w:sz w:val="16"/>
        <w:szCs w:val="16"/>
        <w:rtl/>
        <w:lang w:eastAsia="ar" w:bidi="ar-YE"/>
      </w:rPr>
      <w:fldChar w:fldCharType="end"/>
    </w:r>
    <w:r w:rsidR="005E18A1" w:rsidRPr="002F021B">
      <w:rPr>
        <w:rStyle w:val="PageNumber"/>
        <w:rFonts w:ascii="Arial Narrow" w:eastAsia="Arial Narrow" w:hAnsi="Arial Narrow" w:cs="Arial"/>
        <w:sz w:val="16"/>
        <w:szCs w:val="16"/>
        <w:rtl/>
        <w:lang w:eastAsia="ar" w:bidi="ar-YE"/>
      </w:rPr>
      <w:t xml:space="preserve"> من </w:t>
    </w:r>
    <w:r w:rsidR="004F36F8" w:rsidRPr="002F021B">
      <w:rPr>
        <w:rStyle w:val="PageNumber"/>
        <w:rFonts w:ascii="Arial Narrow" w:eastAsia="Arial Narrow" w:hAnsi="Arial Narrow" w:cs="Arial"/>
        <w:sz w:val="16"/>
        <w:szCs w:val="16"/>
        <w:rtl/>
        <w:lang w:eastAsia="ar" w:bidi="ar-YE"/>
      </w:rPr>
      <w:fldChar w:fldCharType="begin"/>
    </w:r>
    <w:r w:rsidR="004F36F8" w:rsidRPr="002F021B">
      <w:rPr>
        <w:rStyle w:val="PageNumber"/>
        <w:rFonts w:ascii="Arial Narrow" w:eastAsia="Arial Narrow" w:hAnsi="Arial Narrow" w:cs="Arial"/>
        <w:sz w:val="16"/>
        <w:szCs w:val="16"/>
        <w:rtl/>
        <w:lang w:eastAsia="ar" w:bidi="ar-YE"/>
      </w:rPr>
      <w:instrText xml:space="preserve"> NUMPAGES  \* Arabic  \* MERGEFORMAT </w:instrText>
    </w:r>
    <w:r w:rsidR="004F36F8" w:rsidRPr="002F021B">
      <w:rPr>
        <w:rStyle w:val="PageNumber"/>
        <w:rFonts w:ascii="Arial Narrow" w:eastAsia="Arial Narrow" w:hAnsi="Arial Narrow" w:cs="Arial"/>
        <w:sz w:val="16"/>
        <w:szCs w:val="16"/>
        <w:rtl/>
        <w:lang w:eastAsia="ar" w:bidi="ar-YE"/>
      </w:rPr>
      <w:fldChar w:fldCharType="separate"/>
    </w:r>
    <w:r w:rsidR="00741D48" w:rsidRPr="002F021B">
      <w:rPr>
        <w:rStyle w:val="PageNumber"/>
        <w:rFonts w:ascii="Arial Narrow" w:eastAsia="Arial Narrow" w:hAnsi="Arial Narrow" w:cs="Arial"/>
        <w:noProof/>
        <w:sz w:val="16"/>
        <w:szCs w:val="16"/>
        <w:rtl/>
        <w:lang w:eastAsia="ar" w:bidi="ar-YE"/>
      </w:rPr>
      <w:t>1</w:t>
    </w:r>
    <w:r w:rsidR="004F36F8" w:rsidRPr="002F021B">
      <w:rPr>
        <w:rStyle w:val="PageNumber"/>
        <w:rFonts w:ascii="Arial Narrow" w:eastAsia="Arial Narrow" w:hAnsi="Arial Narrow" w:cs="Arial"/>
        <w:sz w:val="16"/>
        <w:szCs w:val="16"/>
        <w:rtl/>
        <w:lang w:eastAsia="ar" w:bidi="ar-Y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47E6B" w14:textId="77777777" w:rsidR="00A11418" w:rsidRDefault="00A11418">
      <w:r>
        <w:separator/>
      </w:r>
    </w:p>
  </w:footnote>
  <w:footnote w:type="continuationSeparator" w:id="0">
    <w:p w14:paraId="67799A49" w14:textId="77777777" w:rsidR="00A11418" w:rsidRDefault="00A114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962EE" w14:textId="77777777" w:rsidR="0039312E" w:rsidRPr="003857DC" w:rsidRDefault="0039312E" w:rsidP="0039312E">
    <w:pPr>
      <w:pStyle w:val="Header"/>
      <w:bidi/>
      <w:jc w:val="right"/>
      <w:rPr>
        <w:rFonts w:ascii="Arial Narrow" w:hAnsi="Arial Narrow"/>
        <w:sz w:val="18"/>
        <w:szCs w:val="18"/>
      </w:rPr>
    </w:pPr>
    <w:r w:rsidRPr="003857DC">
      <w:rPr>
        <w:rFonts w:ascii="Arial Narrow" w:hAnsi="Arial Narrow"/>
        <w:sz w:val="18"/>
        <w:szCs w:val="18"/>
      </w:rPr>
      <w:t>North Carolina Department of Health and Human Services</w:t>
    </w:r>
  </w:p>
  <w:p w14:paraId="49450D71" w14:textId="77777777" w:rsidR="0039312E" w:rsidRPr="002F021B" w:rsidRDefault="0039312E" w:rsidP="0039312E">
    <w:pPr>
      <w:pStyle w:val="Header"/>
      <w:bidi/>
      <w:jc w:val="right"/>
      <w:rPr>
        <w:rFonts w:ascii="Arial Narrow" w:hAnsi="Arial Narrow"/>
        <w:sz w:val="18"/>
        <w:szCs w:val="18"/>
      </w:rPr>
    </w:pPr>
    <w:r w:rsidRPr="003857DC">
      <w:rPr>
        <w:rFonts w:ascii="Arial Narrow" w:hAnsi="Arial Narrow"/>
        <w:sz w:val="18"/>
        <w:szCs w:val="18"/>
      </w:rPr>
      <w:t>Division of Child and Family Well-Being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11744"/>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1" w15:restartNumberingAfterBreak="0">
    <w:nsid w:val="09BC18DF"/>
    <w:multiLevelType w:val="hybridMultilevel"/>
    <w:tmpl w:val="436610A6"/>
    <w:lvl w:ilvl="0" w:tplc="0409000F">
      <w:start w:val="1"/>
      <w:numFmt w:val="decimal"/>
      <w:lvlText w:val="%1."/>
      <w:lvlJc w:val="left"/>
      <w:pPr>
        <w:tabs>
          <w:tab w:val="num" w:pos="360"/>
        </w:tabs>
        <w:ind w:left="360" w:hanging="360"/>
      </w:p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CA90E72"/>
    <w:multiLevelType w:val="multilevel"/>
    <w:tmpl w:val="0AA23780"/>
    <w:lvl w:ilvl="0">
      <w:start w:val="1"/>
      <w:numFmt w:val="bullet"/>
      <w:lvlText w:val=""/>
      <w:lvlJc w:val="left"/>
      <w:pPr>
        <w:tabs>
          <w:tab w:val="num" w:pos="360"/>
        </w:tabs>
        <w:ind w:left="360" w:hanging="360"/>
      </w:pPr>
      <w:rPr>
        <w:rFonts w:ascii="Arial" w:hAnsi="Arial" w:cs="Arial" w:hint="default"/>
        <w:color w:val="auto"/>
        <w:sz w:val="24"/>
        <w:szCs w:val="24"/>
      </w:rPr>
    </w:lvl>
    <w:lvl w:ilvl="1">
      <w:start w:val="1"/>
      <w:numFmt w:val="bullet"/>
      <w:lvlText w:val="o"/>
      <w:lvlJc w:val="left"/>
      <w:pPr>
        <w:tabs>
          <w:tab w:val="num" w:pos="524"/>
        </w:tabs>
        <w:ind w:left="524" w:hanging="360"/>
      </w:pPr>
      <w:rPr>
        <w:rFonts w:ascii="Courier New" w:hAnsi="Courier New" w:cs="Courier New" w:hint="default"/>
      </w:rPr>
    </w:lvl>
    <w:lvl w:ilvl="2">
      <w:start w:val="1"/>
      <w:numFmt w:val="bullet"/>
      <w:lvlText w:val=""/>
      <w:lvlJc w:val="left"/>
      <w:pPr>
        <w:tabs>
          <w:tab w:val="num" w:pos="1244"/>
        </w:tabs>
        <w:ind w:left="1244" w:hanging="360"/>
      </w:pPr>
      <w:rPr>
        <w:rFonts w:ascii="Wingdings" w:hAnsi="Wingdings" w:hint="default"/>
      </w:rPr>
    </w:lvl>
    <w:lvl w:ilvl="3">
      <w:start w:val="1"/>
      <w:numFmt w:val="bullet"/>
      <w:lvlText w:val=""/>
      <w:lvlJc w:val="left"/>
      <w:pPr>
        <w:tabs>
          <w:tab w:val="num" w:pos="1964"/>
        </w:tabs>
        <w:ind w:left="1964" w:hanging="360"/>
      </w:pPr>
      <w:rPr>
        <w:rFonts w:ascii="Symbol" w:hAnsi="Symbol" w:hint="default"/>
      </w:rPr>
    </w:lvl>
    <w:lvl w:ilvl="4">
      <w:start w:val="1"/>
      <w:numFmt w:val="bullet"/>
      <w:lvlText w:val="o"/>
      <w:lvlJc w:val="left"/>
      <w:pPr>
        <w:tabs>
          <w:tab w:val="num" w:pos="2684"/>
        </w:tabs>
        <w:ind w:left="2684" w:hanging="360"/>
      </w:pPr>
      <w:rPr>
        <w:rFonts w:ascii="Courier New" w:hAnsi="Courier New" w:cs="Courier New" w:hint="default"/>
      </w:rPr>
    </w:lvl>
    <w:lvl w:ilvl="5">
      <w:start w:val="1"/>
      <w:numFmt w:val="bullet"/>
      <w:lvlText w:val=""/>
      <w:lvlJc w:val="left"/>
      <w:pPr>
        <w:tabs>
          <w:tab w:val="num" w:pos="3404"/>
        </w:tabs>
        <w:ind w:left="3404" w:hanging="360"/>
      </w:pPr>
      <w:rPr>
        <w:rFonts w:ascii="Wingdings" w:hAnsi="Wingdings" w:hint="default"/>
      </w:rPr>
    </w:lvl>
    <w:lvl w:ilvl="6">
      <w:start w:val="1"/>
      <w:numFmt w:val="bullet"/>
      <w:lvlText w:val=""/>
      <w:lvlJc w:val="left"/>
      <w:pPr>
        <w:tabs>
          <w:tab w:val="num" w:pos="4124"/>
        </w:tabs>
        <w:ind w:left="4124" w:hanging="360"/>
      </w:pPr>
      <w:rPr>
        <w:rFonts w:ascii="Symbol" w:hAnsi="Symbol" w:hint="default"/>
      </w:rPr>
    </w:lvl>
    <w:lvl w:ilvl="7">
      <w:start w:val="1"/>
      <w:numFmt w:val="bullet"/>
      <w:lvlText w:val="o"/>
      <w:lvlJc w:val="left"/>
      <w:pPr>
        <w:tabs>
          <w:tab w:val="num" w:pos="4844"/>
        </w:tabs>
        <w:ind w:left="4844" w:hanging="360"/>
      </w:pPr>
      <w:rPr>
        <w:rFonts w:ascii="Courier New" w:hAnsi="Courier New" w:cs="Courier New" w:hint="default"/>
      </w:rPr>
    </w:lvl>
    <w:lvl w:ilvl="8">
      <w:start w:val="1"/>
      <w:numFmt w:val="bullet"/>
      <w:lvlText w:val=""/>
      <w:lvlJc w:val="left"/>
      <w:pPr>
        <w:tabs>
          <w:tab w:val="num" w:pos="5564"/>
        </w:tabs>
        <w:ind w:left="5564" w:hanging="360"/>
      </w:pPr>
      <w:rPr>
        <w:rFonts w:ascii="Wingdings" w:hAnsi="Wingdings" w:hint="default"/>
      </w:rPr>
    </w:lvl>
  </w:abstractNum>
  <w:abstractNum w:abstractNumId="3" w15:restartNumberingAfterBreak="0">
    <w:nsid w:val="35B47539"/>
    <w:multiLevelType w:val="hybridMultilevel"/>
    <w:tmpl w:val="83F01DAA"/>
    <w:lvl w:ilvl="0" w:tplc="6658B39A">
      <w:start w:val="1"/>
      <w:numFmt w:val="bullet"/>
      <w:lvlText w:val=""/>
      <w:lvlJc w:val="left"/>
      <w:pPr>
        <w:tabs>
          <w:tab w:val="num" w:pos="360"/>
        </w:tabs>
        <w:ind w:left="360" w:hanging="360"/>
      </w:pPr>
      <w:rPr>
        <w:rFonts w:ascii="Arial" w:hAnsi="Arial" w:cs="Arial" w:hint="default"/>
        <w:b/>
        <w:color w:val="auto"/>
        <w:sz w:val="24"/>
        <w:szCs w:val="24"/>
      </w:rPr>
    </w:lvl>
    <w:lvl w:ilvl="1" w:tplc="04090003" w:tentative="1">
      <w:start w:val="1"/>
      <w:numFmt w:val="bullet"/>
      <w:lvlText w:val="o"/>
      <w:lvlJc w:val="left"/>
      <w:pPr>
        <w:tabs>
          <w:tab w:val="num" w:pos="524"/>
        </w:tabs>
        <w:ind w:left="524" w:hanging="360"/>
      </w:pPr>
      <w:rPr>
        <w:rFonts w:ascii="Courier New" w:hAnsi="Courier New" w:cs="Courier New" w:hint="default"/>
      </w:rPr>
    </w:lvl>
    <w:lvl w:ilvl="2" w:tplc="04090005" w:tentative="1">
      <w:start w:val="1"/>
      <w:numFmt w:val="bullet"/>
      <w:lvlText w:val=""/>
      <w:lvlJc w:val="left"/>
      <w:pPr>
        <w:tabs>
          <w:tab w:val="num" w:pos="1244"/>
        </w:tabs>
        <w:ind w:left="1244" w:hanging="360"/>
      </w:pPr>
      <w:rPr>
        <w:rFonts w:ascii="Wingdings" w:hAnsi="Wingdings" w:hint="default"/>
      </w:rPr>
    </w:lvl>
    <w:lvl w:ilvl="3" w:tplc="04090001" w:tentative="1">
      <w:start w:val="1"/>
      <w:numFmt w:val="bullet"/>
      <w:lvlText w:val=""/>
      <w:lvlJc w:val="left"/>
      <w:pPr>
        <w:tabs>
          <w:tab w:val="num" w:pos="1964"/>
        </w:tabs>
        <w:ind w:left="1964" w:hanging="360"/>
      </w:pPr>
      <w:rPr>
        <w:rFonts w:ascii="Symbol" w:hAnsi="Symbol" w:hint="default"/>
      </w:rPr>
    </w:lvl>
    <w:lvl w:ilvl="4" w:tplc="04090003" w:tentative="1">
      <w:start w:val="1"/>
      <w:numFmt w:val="bullet"/>
      <w:lvlText w:val="o"/>
      <w:lvlJc w:val="left"/>
      <w:pPr>
        <w:tabs>
          <w:tab w:val="num" w:pos="2684"/>
        </w:tabs>
        <w:ind w:left="2684" w:hanging="360"/>
      </w:pPr>
      <w:rPr>
        <w:rFonts w:ascii="Courier New" w:hAnsi="Courier New" w:cs="Courier New" w:hint="default"/>
      </w:rPr>
    </w:lvl>
    <w:lvl w:ilvl="5" w:tplc="04090005" w:tentative="1">
      <w:start w:val="1"/>
      <w:numFmt w:val="bullet"/>
      <w:lvlText w:val=""/>
      <w:lvlJc w:val="left"/>
      <w:pPr>
        <w:tabs>
          <w:tab w:val="num" w:pos="3404"/>
        </w:tabs>
        <w:ind w:left="3404" w:hanging="360"/>
      </w:pPr>
      <w:rPr>
        <w:rFonts w:ascii="Wingdings" w:hAnsi="Wingdings" w:hint="default"/>
      </w:rPr>
    </w:lvl>
    <w:lvl w:ilvl="6" w:tplc="04090001" w:tentative="1">
      <w:start w:val="1"/>
      <w:numFmt w:val="bullet"/>
      <w:lvlText w:val=""/>
      <w:lvlJc w:val="left"/>
      <w:pPr>
        <w:tabs>
          <w:tab w:val="num" w:pos="4124"/>
        </w:tabs>
        <w:ind w:left="4124" w:hanging="360"/>
      </w:pPr>
      <w:rPr>
        <w:rFonts w:ascii="Symbol" w:hAnsi="Symbol" w:hint="default"/>
      </w:rPr>
    </w:lvl>
    <w:lvl w:ilvl="7" w:tplc="04090003" w:tentative="1">
      <w:start w:val="1"/>
      <w:numFmt w:val="bullet"/>
      <w:lvlText w:val="o"/>
      <w:lvlJc w:val="left"/>
      <w:pPr>
        <w:tabs>
          <w:tab w:val="num" w:pos="4844"/>
        </w:tabs>
        <w:ind w:left="4844" w:hanging="360"/>
      </w:pPr>
      <w:rPr>
        <w:rFonts w:ascii="Courier New" w:hAnsi="Courier New" w:cs="Courier New" w:hint="default"/>
      </w:rPr>
    </w:lvl>
    <w:lvl w:ilvl="8" w:tplc="04090005" w:tentative="1">
      <w:start w:val="1"/>
      <w:numFmt w:val="bullet"/>
      <w:lvlText w:val=""/>
      <w:lvlJc w:val="left"/>
      <w:pPr>
        <w:tabs>
          <w:tab w:val="num" w:pos="5564"/>
        </w:tabs>
        <w:ind w:left="5564" w:hanging="360"/>
      </w:pPr>
      <w:rPr>
        <w:rFonts w:ascii="Wingdings" w:hAnsi="Wingdings" w:hint="default"/>
      </w:rPr>
    </w:lvl>
  </w:abstractNum>
  <w:abstractNum w:abstractNumId="4" w15:restartNumberingAfterBreak="0">
    <w:nsid w:val="3CF95F2E"/>
    <w:multiLevelType w:val="multilevel"/>
    <w:tmpl w:val="A364D870"/>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Arial" w:hAnsi="Arial" w:cs="Arial" w:hint="default"/>
        <w:color w:val="auto"/>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485942E9"/>
    <w:multiLevelType w:val="hybridMultilevel"/>
    <w:tmpl w:val="BA6A2C62"/>
    <w:lvl w:ilvl="0" w:tplc="0409000F">
      <w:start w:val="1"/>
      <w:numFmt w:val="decimal"/>
      <w:lvlText w:val="%1."/>
      <w:lvlJc w:val="left"/>
      <w:pPr>
        <w:tabs>
          <w:tab w:val="num" w:pos="360"/>
        </w:tabs>
        <w:ind w:left="360" w:hanging="360"/>
      </w:pPr>
      <w:rPr>
        <w:rFonts w:hint="default"/>
      </w:rPr>
    </w:lvl>
    <w:lvl w:ilvl="1" w:tplc="2C3A02D0">
      <w:start w:val="1"/>
      <w:numFmt w:val="bullet"/>
      <w:lvlText w:val=""/>
      <w:lvlJc w:val="left"/>
      <w:pPr>
        <w:tabs>
          <w:tab w:val="num" w:pos="792"/>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5F05007D"/>
    <w:multiLevelType w:val="hybridMultilevel"/>
    <w:tmpl w:val="DC9ABFA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688B66BC"/>
    <w:multiLevelType w:val="hybridMultilevel"/>
    <w:tmpl w:val="96AE0824"/>
    <w:lvl w:ilvl="0" w:tplc="B2AACBD0">
      <w:start w:val="1"/>
      <w:numFmt w:val="decimal"/>
      <w:lvlText w:val="%1."/>
      <w:lvlJc w:val="left"/>
      <w:pPr>
        <w:tabs>
          <w:tab w:val="num" w:pos="360"/>
        </w:tabs>
        <w:ind w:left="360" w:hanging="360"/>
      </w:pPr>
      <w:rPr>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093162463">
    <w:abstractNumId w:val="1"/>
  </w:num>
  <w:num w:numId="2" w16cid:durableId="2096969589">
    <w:abstractNumId w:val="4"/>
  </w:num>
  <w:num w:numId="3" w16cid:durableId="470094275">
    <w:abstractNumId w:val="6"/>
  </w:num>
  <w:num w:numId="4" w16cid:durableId="88089593">
    <w:abstractNumId w:val="7"/>
  </w:num>
  <w:num w:numId="5" w16cid:durableId="1670673887">
    <w:abstractNumId w:val="3"/>
  </w:num>
  <w:num w:numId="6" w16cid:durableId="408500151">
    <w:abstractNumId w:val="5"/>
  </w:num>
  <w:num w:numId="7" w16cid:durableId="1246264852">
    <w:abstractNumId w:val="2"/>
  </w:num>
  <w:num w:numId="8" w16cid:durableId="231622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1"/>
  <w:activeWritingStyle w:appName="MSWord" w:lang="en-US" w:vendorID="64" w:dllVersion="0" w:nlCheck="1" w:checkStyle="0"/>
  <w:activeWritingStyle w:appName="MSWord" w:lang="ar-SA" w:vendorID="64" w:dllVersion="0" w:nlCheck="1" w:checkStyle="0"/>
  <w:activeWritingStyle w:appName="MSWord" w:lang="ar-Y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sKfEWWW6K0qHtQeJdug7/umn9+uAlElIjXYim6Ak63YA5n0PNXL5I3OktLuGFFcOMUhIP90N73YGTlJuXrD5w==" w:salt="f8H2VSlqVm4ptWRNlAX+T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E17B0"/>
    <w:rsid w:val="00002E09"/>
    <w:rsid w:val="000048DB"/>
    <w:rsid w:val="00032E47"/>
    <w:rsid w:val="000338E1"/>
    <w:rsid w:val="000360A4"/>
    <w:rsid w:val="00046AC5"/>
    <w:rsid w:val="00055EB7"/>
    <w:rsid w:val="00056EB9"/>
    <w:rsid w:val="00060975"/>
    <w:rsid w:val="000A6468"/>
    <w:rsid w:val="000B6389"/>
    <w:rsid w:val="000C70AA"/>
    <w:rsid w:val="000E44AD"/>
    <w:rsid w:val="000F66CC"/>
    <w:rsid w:val="001119E1"/>
    <w:rsid w:val="0012502A"/>
    <w:rsid w:val="00143B61"/>
    <w:rsid w:val="0014614B"/>
    <w:rsid w:val="00152FCB"/>
    <w:rsid w:val="001568E5"/>
    <w:rsid w:val="00165250"/>
    <w:rsid w:val="001679D4"/>
    <w:rsid w:val="00174EA3"/>
    <w:rsid w:val="001767A1"/>
    <w:rsid w:val="00190C67"/>
    <w:rsid w:val="001C1650"/>
    <w:rsid w:val="001C2566"/>
    <w:rsid w:val="001D1D65"/>
    <w:rsid w:val="001D4AD0"/>
    <w:rsid w:val="001E0B9E"/>
    <w:rsid w:val="001E561D"/>
    <w:rsid w:val="001F70FD"/>
    <w:rsid w:val="002113E1"/>
    <w:rsid w:val="0022663F"/>
    <w:rsid w:val="00232FFA"/>
    <w:rsid w:val="00243261"/>
    <w:rsid w:val="0025153B"/>
    <w:rsid w:val="002757E6"/>
    <w:rsid w:val="00290EE1"/>
    <w:rsid w:val="0029607B"/>
    <w:rsid w:val="00297641"/>
    <w:rsid w:val="002C2289"/>
    <w:rsid w:val="002C76D6"/>
    <w:rsid w:val="002D559A"/>
    <w:rsid w:val="002F021B"/>
    <w:rsid w:val="00311A44"/>
    <w:rsid w:val="00322E38"/>
    <w:rsid w:val="00347397"/>
    <w:rsid w:val="0034782D"/>
    <w:rsid w:val="00374A11"/>
    <w:rsid w:val="00384EE5"/>
    <w:rsid w:val="003857DC"/>
    <w:rsid w:val="0039312E"/>
    <w:rsid w:val="003B1086"/>
    <w:rsid w:val="003B783E"/>
    <w:rsid w:val="003C73F5"/>
    <w:rsid w:val="003E5100"/>
    <w:rsid w:val="003E6D0E"/>
    <w:rsid w:val="00436EE9"/>
    <w:rsid w:val="00455A21"/>
    <w:rsid w:val="004A4A0F"/>
    <w:rsid w:val="004B327C"/>
    <w:rsid w:val="004E0851"/>
    <w:rsid w:val="004E25FA"/>
    <w:rsid w:val="004E6E03"/>
    <w:rsid w:val="004F36F8"/>
    <w:rsid w:val="0050153C"/>
    <w:rsid w:val="005039C5"/>
    <w:rsid w:val="00513A79"/>
    <w:rsid w:val="00515760"/>
    <w:rsid w:val="0052283D"/>
    <w:rsid w:val="00570D07"/>
    <w:rsid w:val="005722D4"/>
    <w:rsid w:val="00585A0A"/>
    <w:rsid w:val="0058632D"/>
    <w:rsid w:val="005B7DAF"/>
    <w:rsid w:val="005C0B61"/>
    <w:rsid w:val="005E18A1"/>
    <w:rsid w:val="005E3691"/>
    <w:rsid w:val="006310EB"/>
    <w:rsid w:val="00635C8E"/>
    <w:rsid w:val="00645688"/>
    <w:rsid w:val="00654344"/>
    <w:rsid w:val="0066340F"/>
    <w:rsid w:val="006903A0"/>
    <w:rsid w:val="00695D0B"/>
    <w:rsid w:val="006A343B"/>
    <w:rsid w:val="006B16ED"/>
    <w:rsid w:val="006B2CB7"/>
    <w:rsid w:val="006B4AAF"/>
    <w:rsid w:val="006D1635"/>
    <w:rsid w:val="006D2B16"/>
    <w:rsid w:val="006D6477"/>
    <w:rsid w:val="006E2AFC"/>
    <w:rsid w:val="006E7967"/>
    <w:rsid w:val="006F57BD"/>
    <w:rsid w:val="00706220"/>
    <w:rsid w:val="00706EE4"/>
    <w:rsid w:val="0071623A"/>
    <w:rsid w:val="007167B5"/>
    <w:rsid w:val="0072230E"/>
    <w:rsid w:val="00725E03"/>
    <w:rsid w:val="00731901"/>
    <w:rsid w:val="00741D48"/>
    <w:rsid w:val="00750947"/>
    <w:rsid w:val="00756FB9"/>
    <w:rsid w:val="0076537B"/>
    <w:rsid w:val="00766353"/>
    <w:rsid w:val="00791846"/>
    <w:rsid w:val="00792746"/>
    <w:rsid w:val="00795A6B"/>
    <w:rsid w:val="007B3A0F"/>
    <w:rsid w:val="007C33BF"/>
    <w:rsid w:val="007C56BF"/>
    <w:rsid w:val="007C7021"/>
    <w:rsid w:val="007C74BF"/>
    <w:rsid w:val="007D7075"/>
    <w:rsid w:val="007E0312"/>
    <w:rsid w:val="007F4C7D"/>
    <w:rsid w:val="00804E4D"/>
    <w:rsid w:val="00813E22"/>
    <w:rsid w:val="008167F8"/>
    <w:rsid w:val="008253AC"/>
    <w:rsid w:val="00852656"/>
    <w:rsid w:val="008D63F3"/>
    <w:rsid w:val="008D6FFB"/>
    <w:rsid w:val="008E01F2"/>
    <w:rsid w:val="00902B58"/>
    <w:rsid w:val="00916282"/>
    <w:rsid w:val="00921994"/>
    <w:rsid w:val="00921C50"/>
    <w:rsid w:val="00923615"/>
    <w:rsid w:val="00930DEC"/>
    <w:rsid w:val="00934B86"/>
    <w:rsid w:val="00956C1E"/>
    <w:rsid w:val="009821E0"/>
    <w:rsid w:val="00983255"/>
    <w:rsid w:val="009B10A5"/>
    <w:rsid w:val="009B15C7"/>
    <w:rsid w:val="009B3BAC"/>
    <w:rsid w:val="009B5E88"/>
    <w:rsid w:val="009C00E1"/>
    <w:rsid w:val="009C7E31"/>
    <w:rsid w:val="009E7365"/>
    <w:rsid w:val="009F34CD"/>
    <w:rsid w:val="009F656C"/>
    <w:rsid w:val="00A11418"/>
    <w:rsid w:val="00A154EE"/>
    <w:rsid w:val="00A34E34"/>
    <w:rsid w:val="00A70123"/>
    <w:rsid w:val="00A702E2"/>
    <w:rsid w:val="00A913BC"/>
    <w:rsid w:val="00A91506"/>
    <w:rsid w:val="00A926A2"/>
    <w:rsid w:val="00AB1D37"/>
    <w:rsid w:val="00AD057C"/>
    <w:rsid w:val="00AD6419"/>
    <w:rsid w:val="00AE27E0"/>
    <w:rsid w:val="00B02400"/>
    <w:rsid w:val="00B27500"/>
    <w:rsid w:val="00B377B6"/>
    <w:rsid w:val="00B563BF"/>
    <w:rsid w:val="00B62E72"/>
    <w:rsid w:val="00B802D9"/>
    <w:rsid w:val="00B94E83"/>
    <w:rsid w:val="00BA17EB"/>
    <w:rsid w:val="00BA339E"/>
    <w:rsid w:val="00BB017D"/>
    <w:rsid w:val="00BB21B3"/>
    <w:rsid w:val="00BC1E70"/>
    <w:rsid w:val="00BC2023"/>
    <w:rsid w:val="00BD6B24"/>
    <w:rsid w:val="00BE17B0"/>
    <w:rsid w:val="00BE2FD1"/>
    <w:rsid w:val="00BF7B17"/>
    <w:rsid w:val="00C45E6B"/>
    <w:rsid w:val="00CA6D5C"/>
    <w:rsid w:val="00CB221D"/>
    <w:rsid w:val="00CB2E5F"/>
    <w:rsid w:val="00CC69C6"/>
    <w:rsid w:val="00CE29F7"/>
    <w:rsid w:val="00CE2F6E"/>
    <w:rsid w:val="00D41A02"/>
    <w:rsid w:val="00D55226"/>
    <w:rsid w:val="00D7214F"/>
    <w:rsid w:val="00DA3186"/>
    <w:rsid w:val="00DB4C87"/>
    <w:rsid w:val="00DC0BA7"/>
    <w:rsid w:val="00DC4652"/>
    <w:rsid w:val="00DD7BB0"/>
    <w:rsid w:val="00E47001"/>
    <w:rsid w:val="00E54439"/>
    <w:rsid w:val="00E55B97"/>
    <w:rsid w:val="00E5797D"/>
    <w:rsid w:val="00E61797"/>
    <w:rsid w:val="00E74D8B"/>
    <w:rsid w:val="00E83D6A"/>
    <w:rsid w:val="00E8615F"/>
    <w:rsid w:val="00E91E72"/>
    <w:rsid w:val="00E934E3"/>
    <w:rsid w:val="00E979FE"/>
    <w:rsid w:val="00EA10BA"/>
    <w:rsid w:val="00EC15C6"/>
    <w:rsid w:val="00EC74C3"/>
    <w:rsid w:val="00ED1EC3"/>
    <w:rsid w:val="00ED60FC"/>
    <w:rsid w:val="00EE06B2"/>
    <w:rsid w:val="00EE3504"/>
    <w:rsid w:val="00F039D8"/>
    <w:rsid w:val="00F20E67"/>
    <w:rsid w:val="00F23DA9"/>
    <w:rsid w:val="00F33C2F"/>
    <w:rsid w:val="00F33DD1"/>
    <w:rsid w:val="00F36AB2"/>
    <w:rsid w:val="00F4110A"/>
    <w:rsid w:val="00F51D42"/>
    <w:rsid w:val="00F63C71"/>
    <w:rsid w:val="00F755C0"/>
    <w:rsid w:val="00F965F1"/>
    <w:rsid w:val="00FB3980"/>
    <w:rsid w:val="00FC4C5F"/>
    <w:rsid w:val="00FC776F"/>
    <w:rsid w:val="00FE0527"/>
    <w:rsid w:val="00FE4A1E"/>
    <w:rsid w:val="00FF0F8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FB6AC0"/>
  <w15:docId w15:val="{D530A747-F67D-49EC-B33B-0BC32D562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ar-Y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934B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8167F8"/>
    <w:pPr>
      <w:tabs>
        <w:tab w:val="center" w:pos="4320"/>
        <w:tab w:val="right" w:pos="8640"/>
      </w:tabs>
    </w:pPr>
  </w:style>
  <w:style w:type="paragraph" w:styleId="Footer">
    <w:name w:val="footer"/>
    <w:basedOn w:val="Normal"/>
    <w:rsid w:val="008167F8"/>
    <w:pPr>
      <w:tabs>
        <w:tab w:val="center" w:pos="4320"/>
        <w:tab w:val="right" w:pos="8640"/>
      </w:tabs>
    </w:pPr>
  </w:style>
  <w:style w:type="character" w:styleId="PageNumber">
    <w:name w:val="page number"/>
    <w:basedOn w:val="DefaultParagraphFont"/>
    <w:rsid w:val="008167F8"/>
  </w:style>
  <w:style w:type="paragraph" w:styleId="BalloonText">
    <w:name w:val="Balloon Text"/>
    <w:basedOn w:val="Normal"/>
    <w:semiHidden/>
    <w:rsid w:val="006B4AAF"/>
    <w:rPr>
      <w:rFonts w:ascii="Tahoma" w:hAnsi="Tahoma" w:cs="Tahoma"/>
      <w:sz w:val="16"/>
      <w:szCs w:val="16"/>
    </w:rPr>
  </w:style>
  <w:style w:type="character" w:styleId="Hyperlink">
    <w:name w:val="Hyperlink"/>
    <w:rsid w:val="006B4AAF"/>
    <w:rPr>
      <w:color w:val="0000FF"/>
      <w:u w:val="single"/>
    </w:rPr>
  </w:style>
  <w:style w:type="character" w:styleId="CommentReference">
    <w:name w:val="annotation reference"/>
    <w:rsid w:val="00C45E6B"/>
    <w:rPr>
      <w:sz w:val="16"/>
      <w:szCs w:val="16"/>
    </w:rPr>
  </w:style>
  <w:style w:type="paragraph" w:styleId="CommentText">
    <w:name w:val="annotation text"/>
    <w:basedOn w:val="Normal"/>
    <w:link w:val="CommentTextChar"/>
    <w:rsid w:val="00C45E6B"/>
    <w:rPr>
      <w:sz w:val="20"/>
      <w:szCs w:val="20"/>
    </w:rPr>
  </w:style>
  <w:style w:type="character" w:customStyle="1" w:styleId="CommentTextChar">
    <w:name w:val="Comment Text Char"/>
    <w:basedOn w:val="DefaultParagraphFont"/>
    <w:link w:val="CommentText"/>
    <w:rsid w:val="00C45E6B"/>
  </w:style>
  <w:style w:type="paragraph" w:styleId="CommentSubject">
    <w:name w:val="annotation subject"/>
    <w:basedOn w:val="CommentText"/>
    <w:next w:val="CommentText"/>
    <w:link w:val="CommentSubjectChar"/>
    <w:rsid w:val="00C45E6B"/>
    <w:rPr>
      <w:b/>
      <w:bCs/>
    </w:rPr>
  </w:style>
  <w:style w:type="character" w:customStyle="1" w:styleId="CommentSubjectChar">
    <w:name w:val="Comment Subject Char"/>
    <w:link w:val="CommentSubject"/>
    <w:rsid w:val="00C45E6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WORK\15.07\2_Project%20AI-HPM2505104_AR_108%20str\ALL\000_Source\Family%20Notification%20for%20Verification%20of%20Income_Engl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5AA1AB-9FB8-4D4C-BFDB-DD7A2DE294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Family Notification for Verification of Income_English.dotx</Template>
  <TotalTime>1</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Notification for Verification of Income</vt:lpstr>
    </vt:vector>
  </TitlesOfParts>
  <Company>CDIS/DHHS</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 for Verification of Income</dc:title>
  <dc:subject>Verification of Income</dc:subject>
  <dc:creator>Bailey, Andrea B</dc:creator>
  <cp:keywords>English</cp:keywords>
  <dc:description>Issued April 2013</dc:description>
  <cp:lastModifiedBy>Bailey, Andrea B.</cp:lastModifiedBy>
  <cp:revision>9</cp:revision>
  <cp:lastPrinted>2013-02-22T14:35:00Z</cp:lastPrinted>
  <dcterms:created xsi:type="dcterms:W3CDTF">2025-05-13T13:02:00Z</dcterms:created>
  <dcterms:modified xsi:type="dcterms:W3CDTF">2025-07-29T13:19:00Z</dcterms:modified>
  <cp:category>Fees, Billing, Reimbursement</cp:category>
</cp:coreProperties>
</file>