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E083" w14:textId="77777777" w:rsidR="005606B8" w:rsidRDefault="005606B8">
      <w:pPr>
        <w:rPr>
          <w:b/>
          <w:bCs/>
        </w:rPr>
      </w:pPr>
    </w:p>
    <w:tbl>
      <w:tblPr>
        <w:tblStyle w:val="GridTable1Light-Accent61"/>
        <w:tblW w:w="144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07"/>
        <w:gridCol w:w="2653"/>
        <w:gridCol w:w="116"/>
        <w:gridCol w:w="105"/>
        <w:gridCol w:w="980"/>
        <w:gridCol w:w="1140"/>
        <w:gridCol w:w="1395"/>
        <w:gridCol w:w="3195"/>
        <w:gridCol w:w="89"/>
        <w:gridCol w:w="1021"/>
        <w:gridCol w:w="1065"/>
        <w:gridCol w:w="1424"/>
      </w:tblGrid>
      <w:tr w:rsidR="005606B8" w14:paraId="350F4A55" w14:textId="77777777" w:rsidTr="001A5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6" w:type="dxa"/>
            <w:gridSpan w:val="3"/>
            <w:shd w:val="clear" w:color="auto" w:fill="C5E0B3" w:themeFill="accent6" w:themeFillTint="66"/>
          </w:tcPr>
          <w:p w14:paraId="2CB5BE5C" w14:textId="2F21ADB6" w:rsidR="005606B8" w:rsidRDefault="006C7152">
            <w:pPr>
              <w:spacing w:after="0" w:line="240" w:lineRule="auto"/>
              <w:ind w:rightChars="-224" w:right="-493"/>
              <w:rPr>
                <w:b w:val="0"/>
                <w:bCs w:val="0"/>
              </w:rPr>
            </w:pPr>
            <w:r>
              <w:t>Committee Members Attendance:</w:t>
            </w:r>
            <w:r w:rsidR="007421D2">
              <w:t xml:space="preserve"> SCFAC </w:t>
            </w:r>
          </w:p>
        </w:tc>
        <w:tc>
          <w:tcPr>
            <w:tcW w:w="3620" w:type="dxa"/>
            <w:gridSpan w:val="4"/>
            <w:shd w:val="clear" w:color="auto" w:fill="C5E0B3" w:themeFill="accent6" w:themeFillTint="66"/>
          </w:tcPr>
          <w:p w14:paraId="53548ECF" w14:textId="77777777" w:rsidR="005606B8" w:rsidRDefault="005606B8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195" w:type="dxa"/>
            <w:shd w:val="clear" w:color="auto" w:fill="C5E0B3" w:themeFill="accent6" w:themeFillTint="66"/>
          </w:tcPr>
          <w:p w14:paraId="6DF78EA9" w14:textId="77777777" w:rsidR="005606B8" w:rsidRDefault="005606B8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3599" w:type="dxa"/>
            <w:gridSpan w:val="4"/>
            <w:shd w:val="clear" w:color="auto" w:fill="C5E0B3" w:themeFill="accent6" w:themeFillTint="66"/>
          </w:tcPr>
          <w:p w14:paraId="4D28E613" w14:textId="62C6AEC9" w:rsidR="005606B8" w:rsidRDefault="006C715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Attendance: </w:t>
            </w:r>
            <w:r w:rsidR="00041AFB">
              <w:t>18</w:t>
            </w:r>
          </w:p>
        </w:tc>
      </w:tr>
      <w:tr w:rsidR="005606B8" w14:paraId="3791FE4D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E2EFD9" w:themeFill="accent6" w:themeFillTint="33"/>
          </w:tcPr>
          <w:p w14:paraId="26A37A25" w14:textId="77777777" w:rsidR="005606B8" w:rsidRDefault="006C71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68919A0E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34D00944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2C004B0C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224BE0EE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10" w:type="dxa"/>
            <w:gridSpan w:val="2"/>
            <w:shd w:val="clear" w:color="auto" w:fill="E2EFD9" w:themeFill="accent6" w:themeFillTint="33"/>
          </w:tcPr>
          <w:p w14:paraId="5400CE92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3E019526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5DC3B209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5606B8" w14:paraId="592DA54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76D5B38D" w14:textId="040F130E" w:rsidR="005606B8" w:rsidRPr="003A3D64" w:rsidRDefault="002833AA" w:rsidP="00085A1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Brandon Wilson</w:t>
            </w:r>
          </w:p>
        </w:tc>
        <w:tc>
          <w:tcPr>
            <w:tcW w:w="1201" w:type="dxa"/>
            <w:gridSpan w:val="3"/>
          </w:tcPr>
          <w:p w14:paraId="7F56116B" w14:textId="644E574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3E736F9" w14:textId="54C5B4FC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7834C718" w14:textId="32C2BF62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95" w:type="dxa"/>
          </w:tcPr>
          <w:p w14:paraId="1BC6DF5A" w14:textId="7F68D8FD" w:rsidR="005606B8" w:rsidRDefault="006F55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Ashley </w:t>
            </w:r>
            <w:proofErr w:type="spellStart"/>
            <w:r>
              <w:rPr>
                <w:sz w:val="20"/>
                <w:szCs w:val="20"/>
              </w:rPr>
              <w:t>S</w:t>
            </w:r>
            <w:r w:rsidR="0088129A">
              <w:rPr>
                <w:sz w:val="20"/>
                <w:szCs w:val="20"/>
              </w:rPr>
              <w:t>yna</w:t>
            </w:r>
            <w:r w:rsidR="0016113E">
              <w:rPr>
                <w:sz w:val="20"/>
                <w:szCs w:val="20"/>
              </w:rPr>
              <w:t>der</w:t>
            </w:r>
            <w:proofErr w:type="spellEnd"/>
            <w:r w:rsidR="0016113E">
              <w:rPr>
                <w:sz w:val="20"/>
                <w:szCs w:val="20"/>
              </w:rPr>
              <w:t xml:space="preserve"> Miller</w:t>
            </w:r>
          </w:p>
        </w:tc>
        <w:tc>
          <w:tcPr>
            <w:tcW w:w="1110" w:type="dxa"/>
            <w:gridSpan w:val="2"/>
          </w:tcPr>
          <w:p w14:paraId="37734E72" w14:textId="3B23A0DD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5D954195" w14:textId="77777777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201C69F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0CA6C83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472A03EF" w14:textId="1A8B2C48" w:rsidR="005606B8" w:rsidRPr="003A3D64" w:rsidRDefault="002833AA" w:rsidP="00085A15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 xml:space="preserve">Bob Crayton </w:t>
            </w:r>
          </w:p>
        </w:tc>
        <w:tc>
          <w:tcPr>
            <w:tcW w:w="1201" w:type="dxa"/>
            <w:gridSpan w:val="3"/>
          </w:tcPr>
          <w:p w14:paraId="31E5C6AF" w14:textId="3A11FC41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703FFC4" w14:textId="7434DFED" w:rsidR="005606B8" w:rsidRDefault="00994F89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4F77D406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430DD182" w14:textId="0CAB1917" w:rsidR="0016113E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Lorri</w:t>
            </w:r>
            <w:r w:rsidR="00461E3E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Washingon</w:t>
            </w:r>
            <w:proofErr w:type="spellEnd"/>
          </w:p>
        </w:tc>
        <w:tc>
          <w:tcPr>
            <w:tcW w:w="1110" w:type="dxa"/>
            <w:gridSpan w:val="2"/>
          </w:tcPr>
          <w:p w14:paraId="042B2E37" w14:textId="60DF1354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07989A1F" w14:textId="16FCD9EF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45D5C33" w14:textId="64FD89E9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58E3FBE3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755B24CA" w14:textId="1404EB71" w:rsidR="005606B8" w:rsidRPr="003A3D64" w:rsidRDefault="00085A15" w:rsidP="00F4789B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Jessica Aguilar</w:t>
            </w:r>
          </w:p>
        </w:tc>
        <w:tc>
          <w:tcPr>
            <w:tcW w:w="1201" w:type="dxa"/>
            <w:gridSpan w:val="3"/>
          </w:tcPr>
          <w:p w14:paraId="449F5889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3014630D" w14:textId="2B7F7252" w:rsidR="005606B8" w:rsidRDefault="00994F89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1928B70D" w14:textId="51C29AF0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4A033295" w14:textId="6823308F" w:rsidR="005606B8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</w:t>
            </w:r>
            <w:r w:rsidR="006E515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 Parker</w:t>
            </w:r>
          </w:p>
        </w:tc>
        <w:tc>
          <w:tcPr>
            <w:tcW w:w="1110" w:type="dxa"/>
            <w:gridSpan w:val="2"/>
          </w:tcPr>
          <w:p w14:paraId="77B85531" w14:textId="68F55D92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75A93B8C" w14:textId="7D4171DF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85E68B6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3E294B6F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3D43115A" w14:textId="4A542E71" w:rsidR="005606B8" w:rsidRPr="003A3D64" w:rsidRDefault="00085A15" w:rsidP="00F4789B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April DeSelms</w:t>
            </w:r>
          </w:p>
        </w:tc>
        <w:tc>
          <w:tcPr>
            <w:tcW w:w="1201" w:type="dxa"/>
            <w:gridSpan w:val="3"/>
          </w:tcPr>
          <w:p w14:paraId="50FD7406" w14:textId="53518AEE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2658EB37" w14:textId="102CCB8A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3C445913" w14:textId="3A521C0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2519FB4E" w14:textId="78443BDE" w:rsidR="005606B8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Michelle Laws </w:t>
            </w:r>
          </w:p>
        </w:tc>
        <w:tc>
          <w:tcPr>
            <w:tcW w:w="1110" w:type="dxa"/>
            <w:gridSpan w:val="2"/>
          </w:tcPr>
          <w:p w14:paraId="70CAAB29" w14:textId="2813A500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2A153D35" w14:textId="45CC862A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BD9D0BB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6B4F15C7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513FAF53" w14:textId="6B4D3F69" w:rsidR="005606B8" w:rsidRPr="003A3D64" w:rsidRDefault="0084179A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Jean Andersen</w:t>
            </w:r>
          </w:p>
        </w:tc>
        <w:tc>
          <w:tcPr>
            <w:tcW w:w="1201" w:type="dxa"/>
            <w:gridSpan w:val="3"/>
          </w:tcPr>
          <w:p w14:paraId="1335E05E" w14:textId="21892FBF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14ED2821" w14:textId="7A4BAFD0" w:rsidR="005606B8" w:rsidRDefault="00994F89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69293362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6CA515AF" w14:textId="6C919FD4" w:rsidR="005606B8" w:rsidRDefault="0016113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Domenica “Mamie </w:t>
            </w:r>
            <w:proofErr w:type="gramStart"/>
            <w:r>
              <w:rPr>
                <w:sz w:val="20"/>
                <w:szCs w:val="20"/>
              </w:rPr>
              <w:t>“ Hutnik</w:t>
            </w:r>
            <w:proofErr w:type="gramEnd"/>
          </w:p>
        </w:tc>
        <w:tc>
          <w:tcPr>
            <w:tcW w:w="1110" w:type="dxa"/>
            <w:gridSpan w:val="2"/>
          </w:tcPr>
          <w:p w14:paraId="143DC7AC" w14:textId="5A3FA84C" w:rsidR="005606B8" w:rsidRDefault="00C154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2121D6F2" w14:textId="0ED5C1EF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2A3FC401" w14:textId="379A13D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356F6920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54037511" w14:textId="0D6C1C0F" w:rsidR="005606B8" w:rsidRPr="003A3D64" w:rsidRDefault="0084179A" w:rsidP="00F4789B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Crystal Foster</w:t>
            </w:r>
          </w:p>
        </w:tc>
        <w:tc>
          <w:tcPr>
            <w:tcW w:w="1201" w:type="dxa"/>
            <w:gridSpan w:val="3"/>
          </w:tcPr>
          <w:p w14:paraId="23AEFE18" w14:textId="26F97839" w:rsidR="005606B8" w:rsidRPr="00D91FAB" w:rsidRDefault="005606B8" w:rsidP="00D91F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B56AE4C" w14:textId="44A4B938" w:rsidR="005606B8" w:rsidRPr="00F4789B" w:rsidRDefault="00994F89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17694957" w14:textId="77777777" w:rsidR="005606B8" w:rsidRPr="00F4789B" w:rsidRDefault="005606B8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3D2F5D21" w14:textId="4E67C925" w:rsidR="005606B8" w:rsidRPr="00F4789B" w:rsidRDefault="00D735AB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 McLendon</w:t>
            </w:r>
          </w:p>
        </w:tc>
        <w:tc>
          <w:tcPr>
            <w:tcW w:w="1110" w:type="dxa"/>
            <w:gridSpan w:val="2"/>
          </w:tcPr>
          <w:p w14:paraId="5D14A29D" w14:textId="19D787E9" w:rsidR="005606B8" w:rsidRPr="00F4789B" w:rsidRDefault="00C154C6" w:rsidP="00F478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94F89"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7BAF42E3" w14:textId="0CD890D9" w:rsidR="005606B8" w:rsidRPr="00F4789B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DA60736" w14:textId="467BA45A" w:rsidR="005606B8" w:rsidRPr="00DC6539" w:rsidRDefault="005606B8" w:rsidP="00F4789B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11B67F3A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0E20C78C" w14:textId="1E6A25B6" w:rsidR="005606B8" w:rsidRPr="003A3D64" w:rsidRDefault="00DB3BAD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Flo Stein</w:t>
            </w:r>
          </w:p>
        </w:tc>
        <w:tc>
          <w:tcPr>
            <w:tcW w:w="1201" w:type="dxa"/>
            <w:gridSpan w:val="3"/>
          </w:tcPr>
          <w:p w14:paraId="1A93EDF3" w14:textId="7E628084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381C3D93" w14:textId="77777777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E72F005" w14:textId="4B85E146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0A6EAB77" w14:textId="5B56A996" w:rsidR="005606B8" w:rsidRDefault="00D735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 Cartwright</w:t>
            </w:r>
          </w:p>
        </w:tc>
        <w:tc>
          <w:tcPr>
            <w:tcW w:w="1110" w:type="dxa"/>
            <w:gridSpan w:val="2"/>
          </w:tcPr>
          <w:p w14:paraId="52B497D2" w14:textId="6B3981B6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753137D7" w14:textId="59648702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C382A2A" w14:textId="7C85B2DC" w:rsidR="005606B8" w:rsidRDefault="00C154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606B8" w14:paraId="260C9AC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213B9230" w14:textId="07FAE465" w:rsidR="005606B8" w:rsidRPr="003A3D64" w:rsidRDefault="0084179A" w:rsidP="00E77643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Heather Johnson</w:t>
            </w:r>
          </w:p>
        </w:tc>
        <w:tc>
          <w:tcPr>
            <w:tcW w:w="1201" w:type="dxa"/>
            <w:gridSpan w:val="3"/>
          </w:tcPr>
          <w:p w14:paraId="0564052C" w14:textId="21F1A63E" w:rsidR="005606B8" w:rsidRPr="00DC6539" w:rsidRDefault="005606B8" w:rsidP="00F4789B">
            <w:pPr>
              <w:pStyle w:val="ListParagraph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69271245" w14:textId="1EBB573F" w:rsidR="005606B8" w:rsidRPr="00041AFB" w:rsidRDefault="00C154C6" w:rsidP="00041A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94F89"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1AF4BE21" w14:textId="6A20079B" w:rsidR="005606B8" w:rsidRPr="003A3D64" w:rsidRDefault="005606B8" w:rsidP="003A3D6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3A2EC265" w14:textId="3D606E38" w:rsidR="005606B8" w:rsidRPr="00F4789B" w:rsidRDefault="00D735AB" w:rsidP="00D735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Annette Smith </w:t>
            </w:r>
          </w:p>
        </w:tc>
        <w:tc>
          <w:tcPr>
            <w:tcW w:w="1110" w:type="dxa"/>
            <w:gridSpan w:val="2"/>
          </w:tcPr>
          <w:p w14:paraId="2EE45E54" w14:textId="033D5851" w:rsidR="005606B8" w:rsidRPr="00D91FAB" w:rsidRDefault="005606B8" w:rsidP="00D91F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0A039ADB" w14:textId="64F60935" w:rsidR="005606B8" w:rsidRPr="00F4789B" w:rsidRDefault="00994F89" w:rsidP="00041AFB">
            <w:pPr>
              <w:spacing w:after="0" w:line="240" w:lineRule="auto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24" w:type="dxa"/>
          </w:tcPr>
          <w:p w14:paraId="47586AF9" w14:textId="77777777" w:rsidR="005606B8" w:rsidRPr="00F4789B" w:rsidRDefault="005606B8" w:rsidP="00F4789B">
            <w:pPr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0DF6AE8B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4C9A0F8B" w14:textId="487E40C6" w:rsidR="005606B8" w:rsidRPr="003A3D64" w:rsidRDefault="00DB3BAD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Amie Brendle</w:t>
            </w:r>
          </w:p>
        </w:tc>
        <w:tc>
          <w:tcPr>
            <w:tcW w:w="1201" w:type="dxa"/>
            <w:gridSpan w:val="3"/>
          </w:tcPr>
          <w:p w14:paraId="4D532621" w14:textId="48315050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</w:tcPr>
          <w:p w14:paraId="09EAA9A4" w14:textId="03FA8088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0A7AB067" w14:textId="528192E6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1FCE1F42" w14:textId="64E27998" w:rsidR="005606B8" w:rsidRDefault="006E00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Angela- Christine Rainear</w:t>
            </w:r>
          </w:p>
        </w:tc>
        <w:tc>
          <w:tcPr>
            <w:tcW w:w="1110" w:type="dxa"/>
            <w:gridSpan w:val="2"/>
          </w:tcPr>
          <w:p w14:paraId="4191F786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17D1B3A3" w14:textId="3098E9E6" w:rsidR="005606B8" w:rsidRDefault="00D95C27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</w:t>
            </w:r>
          </w:p>
        </w:tc>
        <w:tc>
          <w:tcPr>
            <w:tcW w:w="1424" w:type="dxa"/>
          </w:tcPr>
          <w:p w14:paraId="62E53387" w14:textId="11316FC1" w:rsidR="005606B8" w:rsidRDefault="005606B8" w:rsidP="00D95C2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3B168468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4B92BE92" w14:textId="2B49D471" w:rsidR="005606B8" w:rsidRPr="003A3D64" w:rsidRDefault="00B6320C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>Patty Schaeffer</w:t>
            </w:r>
          </w:p>
        </w:tc>
        <w:tc>
          <w:tcPr>
            <w:tcW w:w="1201" w:type="dxa"/>
            <w:gridSpan w:val="3"/>
          </w:tcPr>
          <w:p w14:paraId="57A5CA18" w14:textId="16232F0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0E46D982" w14:textId="26E2F79D" w:rsidR="005606B8" w:rsidRDefault="00994F89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95" w:type="dxa"/>
          </w:tcPr>
          <w:p w14:paraId="4F12FB16" w14:textId="3C2196AE" w:rsidR="005606B8" w:rsidRDefault="005606B8" w:rsidP="00D91F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263750F0" w14:textId="6C481DDA" w:rsidR="005606B8" w:rsidRDefault="006E00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Jeannie Irby</w:t>
            </w:r>
          </w:p>
        </w:tc>
        <w:tc>
          <w:tcPr>
            <w:tcW w:w="1110" w:type="dxa"/>
            <w:gridSpan w:val="2"/>
          </w:tcPr>
          <w:p w14:paraId="3328C7C7" w14:textId="1184FF01" w:rsidR="005606B8" w:rsidRDefault="00C154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</w:tcPr>
          <w:p w14:paraId="3E84E6CC" w14:textId="20D9088E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B970138" w14:textId="1085790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6B26D281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69E2530F" w14:textId="377DC782" w:rsidR="005606B8" w:rsidRPr="003A3D64" w:rsidRDefault="006F5500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3A3D64">
              <w:rPr>
                <w:b w:val="0"/>
                <w:bCs w:val="0"/>
                <w:sz w:val="20"/>
                <w:szCs w:val="20"/>
              </w:rPr>
              <w:t xml:space="preserve">Johnnie Thomas </w:t>
            </w:r>
          </w:p>
        </w:tc>
        <w:tc>
          <w:tcPr>
            <w:tcW w:w="1201" w:type="dxa"/>
            <w:gridSpan w:val="3"/>
          </w:tcPr>
          <w:p w14:paraId="2A995904" w14:textId="62186164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7F8BDE0" w14:textId="2C5539B2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7C9928E4" w14:textId="6C4200BF" w:rsidR="005606B8" w:rsidRDefault="00994F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95" w:type="dxa"/>
          </w:tcPr>
          <w:p w14:paraId="1AC2AFF6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39E53108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2896D062" w14:textId="77777777" w:rsidR="005606B8" w:rsidRDefault="005606B8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CC4F63A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908B1" w14:paraId="2F58139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</w:tcPr>
          <w:p w14:paraId="46B0C3AA" w14:textId="77777777" w:rsidR="00A908B1" w:rsidRPr="003A3D64" w:rsidRDefault="00A908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3"/>
          </w:tcPr>
          <w:p w14:paraId="064F34B7" w14:textId="77777777" w:rsidR="00A908B1" w:rsidRDefault="00A908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27A60FCC" w14:textId="77777777" w:rsidR="00A908B1" w:rsidRDefault="00A908B1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8B8CB3E" w14:textId="77777777" w:rsidR="00A908B1" w:rsidRDefault="00A908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14:paraId="5459E3F6" w14:textId="77777777" w:rsidR="00A908B1" w:rsidRDefault="00A908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14:paraId="178B376D" w14:textId="77777777" w:rsidR="00A908B1" w:rsidRDefault="00A908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52DA0905" w14:textId="77777777" w:rsidR="00A908B1" w:rsidRDefault="00A908B1" w:rsidP="00041A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1198D60B" w14:textId="77777777" w:rsidR="00A908B1" w:rsidRDefault="00A908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2B27878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E2EFD9" w:themeFill="accent6" w:themeFillTint="33"/>
          </w:tcPr>
          <w:p w14:paraId="324E8030" w14:textId="77777777" w:rsidR="005606B8" w:rsidRDefault="006C71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1201" w:type="dxa"/>
            <w:gridSpan w:val="3"/>
            <w:shd w:val="clear" w:color="auto" w:fill="E2EFD9" w:themeFill="accent6" w:themeFillTint="33"/>
          </w:tcPr>
          <w:p w14:paraId="08987A6C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140" w:type="dxa"/>
            <w:shd w:val="clear" w:color="auto" w:fill="E2EFD9" w:themeFill="accent6" w:themeFillTint="33"/>
          </w:tcPr>
          <w:p w14:paraId="5C9D3190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Guest 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15834139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6769EE5D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10" w:type="dxa"/>
            <w:gridSpan w:val="2"/>
            <w:shd w:val="clear" w:color="auto" w:fill="E2EFD9" w:themeFill="accent6" w:themeFillTint="33"/>
          </w:tcPr>
          <w:p w14:paraId="65EA4AA3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14:paraId="683E3BC9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Guest</w:t>
            </w:r>
          </w:p>
        </w:tc>
        <w:tc>
          <w:tcPr>
            <w:tcW w:w="1424" w:type="dxa"/>
            <w:shd w:val="clear" w:color="auto" w:fill="E2EFD9" w:themeFill="accent6" w:themeFillTint="33"/>
          </w:tcPr>
          <w:p w14:paraId="36886F6D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Affiliation</w:t>
            </w:r>
          </w:p>
        </w:tc>
      </w:tr>
      <w:tr w:rsidR="005606B8" w14:paraId="1B0DD5B2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26874B91" w14:textId="77777777" w:rsidR="005606B8" w:rsidRPr="00941136" w:rsidRDefault="006C715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Jennifer Meade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F6AC761" w14:textId="7002257F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2E6F9594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9CA113B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2803BC55" w14:textId="2F4D8AF9" w:rsidR="005606B8" w:rsidRDefault="00461E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Kelly Crosb</w:t>
            </w:r>
            <w:r w:rsidR="00461E3E">
              <w:rPr>
                <w:sz w:val="20"/>
                <w:szCs w:val="20"/>
              </w:rPr>
              <w:t>ie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325CCFB0" w14:textId="3F63434F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2D985F5E" w14:textId="6D915A4F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98F571D" w14:textId="60C1B98B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5606B8" w14:paraId="60869599" w14:textId="77777777" w:rsidTr="001A5806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7CCBBF30" w14:textId="77777777" w:rsidR="005606B8" w:rsidRPr="00941136" w:rsidRDefault="006C715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 xml:space="preserve">Stacey Harward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F72971D" w14:textId="5FF4436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5A1C04FB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FF7FC07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678C997E" w14:textId="03C28B93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17E967D8" w14:textId="1FF01C3D" w:rsidR="005606B8" w:rsidRDefault="00461E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065" w:type="dxa"/>
            <w:shd w:val="clear" w:color="auto" w:fill="auto"/>
          </w:tcPr>
          <w:p w14:paraId="7041809D" w14:textId="1F6E18F6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1BEFFB40" w14:textId="77F7888C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</w:tr>
      <w:tr w:rsidR="005606B8" w14:paraId="33F1556D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2625F623" w14:textId="77777777" w:rsidR="005606B8" w:rsidRPr="00941136" w:rsidRDefault="006C7152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Suzanne Thompson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960513E" w14:textId="5629B02A" w:rsidR="005606B8" w:rsidRDefault="006E51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1F1977AA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F107AD1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26447766" w14:textId="19042AEA" w:rsidR="005606B8" w:rsidRDefault="004233B0">
            <w:pPr>
              <w:tabs>
                <w:tab w:val="center" w:pos="148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Complete attendance list attached. 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2BA544DF" w14:textId="410E5D40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7E4FD70E" w14:textId="362187D9" w:rsidR="005606B8" w:rsidRDefault="005606B8" w:rsidP="00B451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7FA2F31" w14:textId="5DC05248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24ADFA9E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4C66FC48" w14:textId="678051A3" w:rsidR="005606B8" w:rsidRPr="00941136" w:rsidRDefault="00933164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Crystal Dorsey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5E92D26" w14:textId="518A3D6C" w:rsidR="005606B8" w:rsidRDefault="00461E9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7D75E038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2E27C73F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47137BF3" w14:textId="0DFCA821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186FEBB" w14:textId="3FE1BFE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42E72386" w14:textId="2D6EE15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384AB27B" w14:textId="3F6554B1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1AE89DE6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41744262" w14:textId="370D6FAA" w:rsidR="005606B8" w:rsidRPr="00941136" w:rsidRDefault="007A6D8A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941136">
              <w:rPr>
                <w:b w:val="0"/>
                <w:bCs w:val="0"/>
                <w:sz w:val="20"/>
                <w:szCs w:val="20"/>
              </w:rPr>
              <w:t>Ann Marie Webb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24239247" w14:textId="06C90848" w:rsidR="005606B8" w:rsidRDefault="00B451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03AF7E1F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7E8613F2" w14:textId="33C2D72D" w:rsidR="005606B8" w:rsidRDefault="007A6D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</w:t>
            </w:r>
            <w:r w:rsidR="00EE414A">
              <w:rPr>
                <w:sz w:val="20"/>
                <w:szCs w:val="20"/>
              </w:rPr>
              <w:t>/SUS</w:t>
            </w:r>
          </w:p>
        </w:tc>
        <w:tc>
          <w:tcPr>
            <w:tcW w:w="3195" w:type="dxa"/>
            <w:shd w:val="clear" w:color="auto" w:fill="auto"/>
          </w:tcPr>
          <w:p w14:paraId="78B81CF4" w14:textId="30CAAB84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4A3BA82A" w14:textId="2D7677F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6DAF1FE8" w14:textId="11C8AF8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72680083" w14:textId="5064289A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474D7937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68FE4137" w14:textId="320B551A" w:rsidR="005606B8" w:rsidRPr="00941136" w:rsidRDefault="00351437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Dr David Clapp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D18D1D0" w14:textId="5AE6322C" w:rsidR="005606B8" w:rsidRDefault="00351437" w:rsidP="003514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x</w:t>
            </w:r>
          </w:p>
        </w:tc>
        <w:tc>
          <w:tcPr>
            <w:tcW w:w="1140" w:type="dxa"/>
            <w:shd w:val="clear" w:color="auto" w:fill="auto"/>
          </w:tcPr>
          <w:p w14:paraId="3C361BEA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02D9A386" w14:textId="29694898" w:rsidR="005606B8" w:rsidRDefault="003514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  <w:tc>
          <w:tcPr>
            <w:tcW w:w="3195" w:type="dxa"/>
            <w:shd w:val="clear" w:color="auto" w:fill="auto"/>
          </w:tcPr>
          <w:p w14:paraId="7262F20A" w14:textId="6A22C343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8EC69D6" w14:textId="25D2A668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00A51F6C" w14:textId="5B02F32F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9B31C31" w14:textId="48BD6B8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1B156AB6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02300A20" w14:textId="42997794" w:rsidR="005606B8" w:rsidRPr="00941136" w:rsidRDefault="00351437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Ericka Johnson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08012A9F" w14:textId="38CA5315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2FCCC3B2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5D7C5B65" w14:textId="14732B3E" w:rsidR="005606B8" w:rsidRDefault="003514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DHB</w:t>
            </w:r>
          </w:p>
        </w:tc>
        <w:tc>
          <w:tcPr>
            <w:tcW w:w="3195" w:type="dxa"/>
            <w:shd w:val="clear" w:color="auto" w:fill="auto"/>
          </w:tcPr>
          <w:p w14:paraId="06CB1730" w14:textId="52A9D926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38452E02" w14:textId="2ADE9D5B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5102C496" w14:textId="56E7EB6F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723CA1BB" w14:textId="1B3838CE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51437" w14:paraId="0B6C8AF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30524406" w14:textId="56757223" w:rsidR="00351437" w:rsidRPr="00A908B1" w:rsidRDefault="00351437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A908B1">
              <w:rPr>
                <w:b w:val="0"/>
                <w:bCs w:val="0"/>
                <w:sz w:val="20"/>
                <w:szCs w:val="20"/>
              </w:rPr>
              <w:t>Sandra Terrell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5F0870F2" w14:textId="44E21ADB" w:rsidR="00351437" w:rsidRDefault="003514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61E1DACA" w14:textId="77777777" w:rsidR="00351437" w:rsidRDefault="003514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0936049" w14:textId="7CFBFE4C" w:rsidR="00351437" w:rsidRDefault="003514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14677">
              <w:rPr>
                <w:sz w:val="20"/>
                <w:szCs w:val="20"/>
              </w:rPr>
              <w:t>HB</w:t>
            </w:r>
          </w:p>
        </w:tc>
        <w:tc>
          <w:tcPr>
            <w:tcW w:w="3195" w:type="dxa"/>
            <w:shd w:val="clear" w:color="auto" w:fill="auto"/>
          </w:tcPr>
          <w:p w14:paraId="20E18F63" w14:textId="77777777" w:rsidR="00351437" w:rsidRDefault="003514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08468BA8" w14:textId="77777777" w:rsidR="00351437" w:rsidRDefault="0035143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15685279" w14:textId="77777777" w:rsidR="00351437" w:rsidRDefault="003514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5E30A666" w14:textId="77777777" w:rsidR="00351437" w:rsidRDefault="003514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63B3A79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1FAB91A0" w14:textId="50A7FE08" w:rsidR="005606B8" w:rsidRPr="00941136" w:rsidRDefault="00351437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Ginger Yarbrough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13FE61DF" w14:textId="140EC669" w:rsidR="005606B8" w:rsidRDefault="00C154C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40" w:type="dxa"/>
            <w:shd w:val="clear" w:color="auto" w:fill="auto"/>
          </w:tcPr>
          <w:p w14:paraId="20FD6B13" w14:textId="77777777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3501812F" w14:textId="0EE3F586" w:rsidR="005606B8" w:rsidRDefault="0068577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15C5B447" w14:textId="58FC71A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5CA1D737" w14:textId="6E2E599B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47CA4780" w14:textId="21B8CA0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3625D045" w14:textId="1A3FEECC" w:rsidR="005606B8" w:rsidRDefault="00560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35A5" w14:paraId="4CD436D7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shd w:val="clear" w:color="auto" w:fill="auto"/>
          </w:tcPr>
          <w:p w14:paraId="34E9622D" w14:textId="4621B152" w:rsidR="00CF35A5" w:rsidRPr="00941136" w:rsidRDefault="00351437">
            <w:p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Victoria Burns </w:t>
            </w:r>
          </w:p>
        </w:tc>
        <w:tc>
          <w:tcPr>
            <w:tcW w:w="1201" w:type="dxa"/>
            <w:gridSpan w:val="3"/>
            <w:shd w:val="clear" w:color="auto" w:fill="auto"/>
          </w:tcPr>
          <w:p w14:paraId="7868248C" w14:textId="4BDEAA51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14:paraId="4E4F04A5" w14:textId="77777777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14:paraId="48721C76" w14:textId="6A06AD5C" w:rsidR="00CF35A5" w:rsidRDefault="00C174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DMH/DD/SUS</w:t>
            </w:r>
          </w:p>
        </w:tc>
        <w:tc>
          <w:tcPr>
            <w:tcW w:w="3195" w:type="dxa"/>
            <w:shd w:val="clear" w:color="auto" w:fill="auto"/>
          </w:tcPr>
          <w:p w14:paraId="5CBAB1A2" w14:textId="67A0EE41" w:rsidR="00CF35A5" w:rsidRDefault="00CF35A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14:paraId="013D7ABB" w14:textId="47617632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14:paraId="2E9A1A79" w14:textId="385D688C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68F652D2" w14:textId="492C0234" w:rsidR="00CF35A5" w:rsidRDefault="00CF35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06B8" w14:paraId="4B5C3AD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6" w:type="dxa"/>
            <w:gridSpan w:val="7"/>
            <w:shd w:val="clear" w:color="auto" w:fill="A8D08D" w:themeFill="accent6" w:themeFillTint="99"/>
          </w:tcPr>
          <w:p w14:paraId="0C3EAC38" w14:textId="2BD234F6" w:rsidR="005606B8" w:rsidRDefault="005606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4" w:type="dxa"/>
            <w:gridSpan w:val="5"/>
            <w:shd w:val="clear" w:color="auto" w:fill="A8D08D" w:themeFill="accent6" w:themeFillTint="99"/>
          </w:tcPr>
          <w:p w14:paraId="5B61A0A2" w14:textId="77777777" w:rsidR="005606B8" w:rsidRDefault="006C71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Vision: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 public mental health system that works for everyone.</w:t>
            </w:r>
          </w:p>
        </w:tc>
      </w:tr>
      <w:tr w:rsidR="005606B8" w14:paraId="3B6B723E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1" w:type="dxa"/>
            <w:gridSpan w:val="4"/>
            <w:shd w:val="clear" w:color="auto" w:fill="C5E0B3" w:themeFill="accent6" w:themeFillTint="66"/>
          </w:tcPr>
          <w:p w14:paraId="2C4A6210" w14:textId="77777777" w:rsidR="005606B8" w:rsidRDefault="006C7152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 Item/Presenter</w:t>
            </w:r>
          </w:p>
          <w:p w14:paraId="3CA0C160" w14:textId="1BD53328" w:rsidR="005606B8" w:rsidRDefault="006C7152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Discussion:</w:t>
            </w:r>
          </w:p>
        </w:tc>
        <w:tc>
          <w:tcPr>
            <w:tcW w:w="6799" w:type="dxa"/>
            <w:gridSpan w:val="5"/>
            <w:shd w:val="clear" w:color="auto" w:fill="C5E0B3" w:themeFill="accent6" w:themeFillTint="66"/>
          </w:tcPr>
          <w:p w14:paraId="7E27573D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Main Topic/Goals:</w:t>
            </w:r>
          </w:p>
        </w:tc>
        <w:tc>
          <w:tcPr>
            <w:tcW w:w="3510" w:type="dxa"/>
            <w:gridSpan w:val="3"/>
            <w:shd w:val="clear" w:color="auto" w:fill="C5E0B3" w:themeFill="accent6" w:themeFillTint="66"/>
          </w:tcPr>
          <w:p w14:paraId="464AB76C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 Needed:</w:t>
            </w:r>
          </w:p>
        </w:tc>
      </w:tr>
      <w:tr w:rsidR="005606B8" w14:paraId="33711C44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240A7D5B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74" w:type="dxa"/>
            <w:gridSpan w:val="3"/>
          </w:tcPr>
          <w:p w14:paraId="4177D4D0" w14:textId="77777777" w:rsidR="005606B8" w:rsidRPr="00C05126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5126">
              <w:rPr>
                <w:rFonts w:ascii="Arial" w:hAnsi="Arial" w:cs="Arial"/>
                <w:sz w:val="20"/>
                <w:szCs w:val="20"/>
              </w:rPr>
              <w:t xml:space="preserve">Meeting Convened- </w:t>
            </w:r>
          </w:p>
          <w:p w14:paraId="2D2C17B7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5126">
              <w:rPr>
                <w:rFonts w:ascii="Arial" w:hAnsi="Arial" w:cs="Arial"/>
                <w:sz w:val="20"/>
                <w:szCs w:val="20"/>
              </w:rPr>
              <w:t>Roll Call Completed</w:t>
            </w:r>
          </w:p>
          <w:p w14:paraId="0F968D64" w14:textId="7777777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9" w:type="dxa"/>
            <w:gridSpan w:val="5"/>
          </w:tcPr>
          <w:p w14:paraId="1DBAFADD" w14:textId="626DBDC6" w:rsidR="005606B8" w:rsidRDefault="006E5150" w:rsidP="00162162">
            <w:pPr>
              <w:tabs>
                <w:tab w:val="left" w:pos="166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126">
              <w:rPr>
                <w:rFonts w:ascii="Arial" w:hAnsi="Arial" w:cs="Arial"/>
                <w:sz w:val="20"/>
                <w:szCs w:val="20"/>
              </w:rPr>
              <w:t>The m</w:t>
            </w:r>
            <w:r w:rsidR="00162162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 w:rsidR="004233B0">
              <w:rPr>
                <w:rFonts w:ascii="Arial" w:hAnsi="Arial" w:cs="Arial"/>
                <w:sz w:val="20"/>
                <w:szCs w:val="20"/>
              </w:rPr>
              <w:t>was </w:t>
            </w:r>
            <w:r w:rsidR="00162162">
              <w:rPr>
                <w:rFonts w:ascii="Arial" w:hAnsi="Arial" w:cs="Arial"/>
                <w:sz w:val="20"/>
                <w:szCs w:val="20"/>
              </w:rPr>
              <w:t xml:space="preserve">called to order </w:t>
            </w:r>
            <w:r w:rsidR="00C05126">
              <w:rPr>
                <w:rFonts w:ascii="Arial" w:hAnsi="Arial" w:cs="Arial"/>
                <w:sz w:val="20"/>
                <w:szCs w:val="20"/>
              </w:rPr>
              <w:t>at </w:t>
            </w:r>
            <w:r w:rsidR="00162162">
              <w:rPr>
                <w:rFonts w:ascii="Arial" w:hAnsi="Arial" w:cs="Arial"/>
                <w:sz w:val="20"/>
                <w:szCs w:val="20"/>
              </w:rPr>
              <w:t xml:space="preserve">9:00 AM </w:t>
            </w:r>
          </w:p>
        </w:tc>
        <w:tc>
          <w:tcPr>
            <w:tcW w:w="3510" w:type="dxa"/>
            <w:gridSpan w:val="3"/>
          </w:tcPr>
          <w:p w14:paraId="2936B958" w14:textId="3838D2F9" w:rsidR="005606B8" w:rsidRDefault="004233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</w:t>
            </w:r>
            <w:r w:rsidR="00351437">
              <w:rPr>
                <w:rFonts w:ascii="Arial" w:hAnsi="Arial" w:cs="Arial"/>
                <w:sz w:val="20"/>
                <w:szCs w:val="20"/>
              </w:rPr>
              <w:t xml:space="preserve">ecording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="00351437">
              <w:rPr>
                <w:rFonts w:ascii="Arial" w:hAnsi="Arial" w:cs="Arial"/>
                <w:sz w:val="20"/>
                <w:szCs w:val="20"/>
              </w:rPr>
              <w:t xml:space="preserve"> be posted on the </w:t>
            </w:r>
            <w:hyperlink r:id="rId9" w:anchor="July2024-June2025-6242" w:history="1">
              <w:r w:rsidR="00351437" w:rsidRPr="002A6817">
                <w:rPr>
                  <w:rStyle w:val="Hyperlink"/>
                  <w:rFonts w:ascii="Arial" w:hAnsi="Arial" w:cs="Arial"/>
                  <w:sz w:val="20"/>
                  <w:szCs w:val="20"/>
                </w:rPr>
                <w:t>SCFAC</w:t>
              </w:r>
            </w:hyperlink>
            <w:r w:rsidR="00351437">
              <w:rPr>
                <w:rFonts w:ascii="Arial" w:hAnsi="Arial" w:cs="Arial"/>
                <w:sz w:val="20"/>
                <w:szCs w:val="20"/>
              </w:rPr>
              <w:t xml:space="preserve"> Web Page</w:t>
            </w:r>
            <w:r w:rsidR="001469A7">
              <w:rPr>
                <w:rFonts w:ascii="Arial" w:hAnsi="Arial" w:cs="Arial"/>
                <w:sz w:val="20"/>
                <w:szCs w:val="20"/>
              </w:rPr>
              <w:t>s</w:t>
            </w:r>
            <w:r w:rsidR="0035143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606B8" w14:paraId="27C200CF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1556387E" w14:textId="77777777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28AF0569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58A5C02B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74" w:type="dxa"/>
            <w:gridSpan w:val="3"/>
          </w:tcPr>
          <w:p w14:paraId="73C2B13D" w14:textId="77777777" w:rsidR="005606B8" w:rsidRDefault="006C71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05126">
              <w:rPr>
                <w:rFonts w:ascii="Arial" w:hAnsi="Arial" w:cs="Arial"/>
                <w:sz w:val="20"/>
                <w:szCs w:val="20"/>
              </w:rPr>
              <w:t xml:space="preserve">Review of Agenda </w:t>
            </w:r>
          </w:p>
          <w:p w14:paraId="69CA0996" w14:textId="1DCE8EF2" w:rsidR="00DD684B" w:rsidRPr="00C05126" w:rsidRDefault="00DD68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 of Minutes</w:t>
            </w:r>
          </w:p>
        </w:tc>
        <w:tc>
          <w:tcPr>
            <w:tcW w:w="6799" w:type="dxa"/>
            <w:gridSpan w:val="5"/>
          </w:tcPr>
          <w:p w14:paraId="4D3C46AB" w14:textId="4B324796" w:rsidR="001469A7" w:rsidRDefault="006E5150" w:rsidP="00A908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Agenda </w:t>
            </w:r>
            <w:r w:rsidR="0086181E">
              <w:rPr>
                <w:rFonts w:ascii="Arial" w:hAnsi="Arial" w:cs="Arial"/>
                <w:sz w:val="20"/>
                <w:szCs w:val="20"/>
              </w:rPr>
              <w:t xml:space="preserve">Approval </w:t>
            </w:r>
            <w:r w:rsidR="001469A7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="00DD684B">
              <w:rPr>
                <w:rFonts w:ascii="Arial" w:hAnsi="Arial" w:cs="Arial"/>
                <w:sz w:val="20"/>
                <w:szCs w:val="20"/>
              </w:rPr>
              <w:t>Approved</w:t>
            </w:r>
            <w:r w:rsidR="00146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1E4">
              <w:rPr>
                <w:rFonts w:ascii="Arial" w:hAnsi="Arial" w:cs="Arial"/>
                <w:sz w:val="20"/>
                <w:szCs w:val="20"/>
              </w:rPr>
              <w:t xml:space="preserve"> with</w:t>
            </w:r>
            <w:proofErr w:type="gramEnd"/>
            <w:r w:rsidR="008C31E4">
              <w:rPr>
                <w:rFonts w:ascii="Arial" w:hAnsi="Arial" w:cs="Arial"/>
                <w:sz w:val="20"/>
                <w:szCs w:val="20"/>
              </w:rPr>
              <w:t xml:space="preserve"> some changes – Moved the discussion on the February SCFAC up to the 10:30 slot. Motion made by </w:t>
            </w:r>
            <w:proofErr w:type="spellStart"/>
            <w:r w:rsidR="008C31E4">
              <w:rPr>
                <w:rFonts w:ascii="Arial" w:hAnsi="Arial" w:cs="Arial"/>
                <w:sz w:val="20"/>
                <w:szCs w:val="20"/>
              </w:rPr>
              <w:t>Loriine</w:t>
            </w:r>
            <w:proofErr w:type="spellEnd"/>
            <w:r w:rsidR="008C31E4">
              <w:rPr>
                <w:rFonts w:ascii="Arial" w:hAnsi="Arial" w:cs="Arial"/>
                <w:sz w:val="20"/>
                <w:szCs w:val="20"/>
              </w:rPr>
              <w:t xml:space="preserve"> Washington 2</w:t>
            </w:r>
            <w:r w:rsidR="008C31E4" w:rsidRPr="008C31E4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8C31E4">
              <w:rPr>
                <w:rFonts w:ascii="Arial" w:hAnsi="Arial" w:cs="Arial"/>
                <w:sz w:val="20"/>
                <w:szCs w:val="20"/>
              </w:rPr>
              <w:t xml:space="preserve"> by April DeSelms, </w:t>
            </w:r>
          </w:p>
          <w:p w14:paraId="7AFF40B3" w14:textId="626FCED5" w:rsidR="00AD45BE" w:rsidRDefault="00AD45BE" w:rsidP="00A908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D84A502" w14:textId="32023C04" w:rsidR="005E7208" w:rsidRDefault="005E7208" w:rsidP="004233B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</w:tcPr>
          <w:p w14:paraId="182BD6F9" w14:textId="77777777" w:rsidR="00DD684B" w:rsidRDefault="00DD68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Agenda will be posted on SCFAC web page </w:t>
            </w:r>
          </w:p>
          <w:p w14:paraId="330B6442" w14:textId="1312E2F9" w:rsidR="00F0408E" w:rsidRDefault="00DD68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Minutes to be approved at later time. </w:t>
            </w:r>
            <w:r w:rsidR="00146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B18B0" w14:textId="2B159A87" w:rsidR="005606B8" w:rsidRDefault="00560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1239AC7A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5D6F4F14" w14:textId="77777777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30F6D1D4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499A819D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74" w:type="dxa"/>
            <w:gridSpan w:val="3"/>
          </w:tcPr>
          <w:p w14:paraId="70F9FD25" w14:textId="57661813" w:rsidR="005606B8" w:rsidRPr="00C05126" w:rsidRDefault="00DD684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 Comment </w:t>
            </w:r>
          </w:p>
        </w:tc>
        <w:tc>
          <w:tcPr>
            <w:tcW w:w="6799" w:type="dxa"/>
            <w:gridSpan w:val="5"/>
          </w:tcPr>
          <w:p w14:paraId="0CE16EA7" w14:textId="44D5644A" w:rsidR="00AD45BE" w:rsidRDefault="00AD45BE" w:rsidP="009F12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</w:tcPr>
          <w:p w14:paraId="040D8B15" w14:textId="09FA7752" w:rsidR="00162162" w:rsidRPr="001514BF" w:rsidRDefault="006C7152" w:rsidP="001621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5BE">
              <w:rPr>
                <w:rFonts w:ascii="Arial" w:hAnsi="Arial" w:cs="Arial"/>
                <w:sz w:val="20"/>
                <w:szCs w:val="20"/>
              </w:rPr>
              <w:t xml:space="preserve">Respond in Dec </w:t>
            </w:r>
          </w:p>
          <w:p w14:paraId="3F5EBFF4" w14:textId="1C2DF066" w:rsidR="00C941CA" w:rsidRPr="001514BF" w:rsidRDefault="00C941CA" w:rsidP="001514B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2F08AF1C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07DC71DC" w14:textId="20DD74D3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:rsidRPr="002C30A8" w14:paraId="5127BA7B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7B3282C2" w14:textId="77777777" w:rsidR="005606B8" w:rsidRDefault="006C71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74" w:type="dxa"/>
            <w:gridSpan w:val="3"/>
          </w:tcPr>
          <w:p w14:paraId="67EB94ED" w14:textId="00739CAD" w:rsidR="005606B8" w:rsidRDefault="00A47B9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Subcommittee work – Meeting dates </w:t>
            </w:r>
          </w:p>
        </w:tc>
        <w:tc>
          <w:tcPr>
            <w:tcW w:w="6799" w:type="dxa"/>
            <w:gridSpan w:val="5"/>
          </w:tcPr>
          <w:p w14:paraId="7434B405" w14:textId="77777777" w:rsidR="00365155" w:rsidRDefault="00DD684B" w:rsidP="00BB44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Received the Vaya annual report </w:t>
            </w:r>
          </w:p>
          <w:p w14:paraId="5491E9C8" w14:textId="77777777" w:rsidR="0070791E" w:rsidRDefault="0070791E" w:rsidP="00BB44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20</w:t>
            </w:r>
            <w:r w:rsidRPr="0070791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special State to Local call to discuss the Western Region Needs 3-4:30 pm</w:t>
            </w:r>
          </w:p>
          <w:p w14:paraId="55F5C0F1" w14:textId="42B00C9B" w:rsidR="00A47B9F" w:rsidRDefault="00A47B9F" w:rsidP="00BB44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Reviewed subcommittees – committee members and dates </w:t>
            </w:r>
            <w:r w:rsidR="003135C4">
              <w:rPr>
                <w:rFonts w:ascii="Arial" w:hAnsi="Arial" w:cs="Arial"/>
                <w:sz w:val="20"/>
                <w:szCs w:val="20"/>
              </w:rPr>
              <w:t xml:space="preserve">of subcommittee meetings </w:t>
            </w:r>
          </w:p>
          <w:p w14:paraId="1BD0ACC1" w14:textId="51C14785" w:rsidR="008C31E4" w:rsidRDefault="008C31E4" w:rsidP="00BB44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State CFAC members have signed up for at least one committee. Brandon will be floating among them all.</w:t>
            </w:r>
          </w:p>
          <w:p w14:paraId="4AD35802" w14:textId="5CBF1BC3" w:rsidR="008C31E4" w:rsidRPr="002C30A8" w:rsidRDefault="008C31E4" w:rsidP="00BB44C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</w:tcPr>
          <w:p w14:paraId="40AE8935" w14:textId="56D5221B" w:rsidR="00AD45BE" w:rsidRDefault="001B3E8F" w:rsidP="00AD4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5C4">
              <w:rPr>
                <w:rFonts w:ascii="Arial" w:hAnsi="Arial" w:cs="Arial"/>
                <w:sz w:val="20"/>
                <w:szCs w:val="20"/>
              </w:rPr>
              <w:t xml:space="preserve">Suzanne T. to send out calendar invites to </w:t>
            </w:r>
            <w:r w:rsidR="002473A3">
              <w:rPr>
                <w:rFonts w:ascii="Arial" w:hAnsi="Arial" w:cs="Arial"/>
                <w:sz w:val="20"/>
                <w:szCs w:val="20"/>
              </w:rPr>
              <w:t xml:space="preserve">subcommittees. </w:t>
            </w:r>
          </w:p>
          <w:p w14:paraId="26552449" w14:textId="22ECF16A" w:rsidR="00532B5E" w:rsidRPr="002C30A8" w:rsidRDefault="00532B5E" w:rsidP="00AD45B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Subcommittee </w:t>
            </w:r>
            <w:r w:rsidR="00570D14">
              <w:rPr>
                <w:rFonts w:ascii="Arial" w:hAnsi="Arial" w:cs="Arial"/>
                <w:sz w:val="20"/>
                <w:szCs w:val="20"/>
              </w:rPr>
              <w:t>chairpersons</w:t>
            </w:r>
            <w:r>
              <w:rPr>
                <w:rFonts w:ascii="Arial" w:hAnsi="Arial" w:cs="Arial"/>
                <w:sz w:val="20"/>
                <w:szCs w:val="20"/>
              </w:rPr>
              <w:t xml:space="preserve"> need to review the </w:t>
            </w:r>
            <w:r w:rsidR="00570D14">
              <w:rPr>
                <w:rFonts w:ascii="Arial" w:hAnsi="Arial" w:cs="Arial"/>
                <w:sz w:val="20"/>
                <w:szCs w:val="20"/>
              </w:rPr>
              <w:t xml:space="preserve">committee charter and submit it to the SCFAC liaison.  </w:t>
            </w:r>
          </w:p>
          <w:p w14:paraId="0245F72A" w14:textId="4502F89E" w:rsidR="00923D85" w:rsidRPr="002C30A8" w:rsidRDefault="00570D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Charters will be placed on the website. </w:t>
            </w:r>
          </w:p>
        </w:tc>
      </w:tr>
      <w:tr w:rsidR="005606B8" w:rsidRPr="002C30A8" w14:paraId="70296764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206F7490" w14:textId="672B5AE8" w:rsidR="001514BF" w:rsidRPr="002C30A8" w:rsidRDefault="001514BF" w:rsidP="00151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29F1AD" w14:textId="317D4011" w:rsidR="005606B8" w:rsidRPr="002C30A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6B8" w14:paraId="79BA9D31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7F7056BE" w14:textId="708D6AFA" w:rsidR="005606B8" w:rsidRDefault="00B75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74" w:type="dxa"/>
            <w:gridSpan w:val="3"/>
          </w:tcPr>
          <w:p w14:paraId="4CF09F32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 for the February SCFAC Meeting with CEO’s</w:t>
            </w:r>
          </w:p>
          <w:p w14:paraId="13BCBB20" w14:textId="46182D49" w:rsidR="002473A3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6A47">
              <w:rPr>
                <w:rFonts w:ascii="Arial" w:hAnsi="Arial" w:cs="Arial"/>
                <w:sz w:val="20"/>
                <w:szCs w:val="20"/>
              </w:rPr>
              <w:t xml:space="preserve">Brandon Wilson/ Dr Michelle Laws </w:t>
            </w:r>
          </w:p>
        </w:tc>
        <w:tc>
          <w:tcPr>
            <w:tcW w:w="6799" w:type="dxa"/>
            <w:gridSpan w:val="5"/>
          </w:tcPr>
          <w:p w14:paraId="693813F7" w14:textId="77777777" w:rsidR="00CB6A44" w:rsidRDefault="005D5A1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Received the confirmation from all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CEO’s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all the MCO’s </w:t>
            </w:r>
          </w:p>
          <w:p w14:paraId="77BEF88E" w14:textId="05A6460F" w:rsidR="002D1AE8" w:rsidRDefault="002D1AE8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location of the meeting has been changed to the Frontier RTP building in Durham.  </w:t>
            </w:r>
          </w:p>
          <w:p w14:paraId="3F66C4A8" w14:textId="77777777" w:rsidR="002D1AE8" w:rsidRDefault="002D1AE8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will use the same format that we used last year,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will come up with seed questions for the CEO’s</w:t>
            </w:r>
            <w:r w:rsidR="00735CD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questions will be vetted </w:t>
            </w:r>
            <w:r w:rsidR="00735CDF">
              <w:rPr>
                <w:rFonts w:ascii="Arial" w:hAnsi="Arial" w:cs="Arial"/>
                <w:sz w:val="20"/>
                <w:szCs w:val="20"/>
              </w:rPr>
              <w:t>before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meeting. </w:t>
            </w:r>
            <w:r w:rsidR="005D03BB">
              <w:rPr>
                <w:rFonts w:ascii="Arial" w:hAnsi="Arial" w:cs="Arial"/>
                <w:sz w:val="20"/>
                <w:szCs w:val="20"/>
              </w:rPr>
              <w:t>Brandon Wilson will be the one to ask all the questions to the CEO</w:t>
            </w:r>
            <w:r w:rsidR="00735CDF">
              <w:rPr>
                <w:rFonts w:ascii="Arial" w:hAnsi="Arial" w:cs="Arial"/>
                <w:sz w:val="20"/>
                <w:szCs w:val="20"/>
              </w:rPr>
              <w:t xml:space="preserve"> and then recognize SCFAC members for a redirect. </w:t>
            </w:r>
          </w:p>
          <w:p w14:paraId="19B2D34A" w14:textId="0690DFD5" w:rsidR="00735CDF" w:rsidRDefault="00735CDF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Topics: Gaps and Needs – Medications are becoming a major issue for consumers – across all MCO</w:t>
            </w:r>
          </w:p>
          <w:p w14:paraId="6D41E85D" w14:textId="77777777" w:rsidR="00735CDF" w:rsidRDefault="00735CDF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Tailored Plans – there are still some major issues with consumers- confusion as to who you should contact, who case managers are, what services they can get </w:t>
            </w:r>
          </w:p>
          <w:p w14:paraId="7C8FBAF3" w14:textId="0F9F661C" w:rsidR="00735CDF" w:rsidRDefault="00735CDF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Transitions to community living, disparities between, Act team services</w:t>
            </w:r>
            <w:r w:rsidR="00AA33BA">
              <w:rPr>
                <w:rFonts w:ascii="Arial" w:hAnsi="Arial" w:cs="Arial"/>
                <w:sz w:val="20"/>
                <w:szCs w:val="20"/>
              </w:rPr>
              <w:t xml:space="preserve">, State funded </w:t>
            </w:r>
            <w:proofErr w:type="spellStart"/>
            <w:proofErr w:type="gramStart"/>
            <w:r w:rsidR="00AA33BA">
              <w:rPr>
                <w:rFonts w:ascii="Arial" w:hAnsi="Arial" w:cs="Arial"/>
                <w:sz w:val="20"/>
                <w:szCs w:val="20"/>
              </w:rPr>
              <w:t>services.Holding</w:t>
            </w:r>
            <w:proofErr w:type="spellEnd"/>
            <w:proofErr w:type="gramEnd"/>
            <w:r w:rsidR="00AA33BA">
              <w:rPr>
                <w:rFonts w:ascii="Arial" w:hAnsi="Arial" w:cs="Arial"/>
                <w:sz w:val="20"/>
                <w:szCs w:val="20"/>
              </w:rPr>
              <w:t xml:space="preserve"> hospitals accountable.</w:t>
            </w:r>
          </w:p>
          <w:p w14:paraId="063FA9FA" w14:textId="440EA9AB" w:rsidR="00AA33BA" w:rsidRDefault="00AA33BA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continued and Dr Laws and Brandon Wilson will be compiling all suggestions- SCFAC will work on seed questions by email. </w:t>
            </w:r>
          </w:p>
          <w:p w14:paraId="40335FEA" w14:textId="235A0336" w:rsidR="00896F34" w:rsidRDefault="00896F34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on where the more appropriate place to direct some of the topics/questions.</w:t>
            </w:r>
          </w:p>
          <w:p w14:paraId="75EC1450" w14:textId="4ADAE965" w:rsidR="00CF0191" w:rsidRDefault="00CF0191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discussion opened to the public- and encouraged everyone to drop their topics and or concerns into the chat so that the information could be recorded. </w:t>
            </w:r>
          </w:p>
          <w:p w14:paraId="572BC948" w14:textId="1B0D30E6" w:rsidR="00AA33BA" w:rsidRPr="00750106" w:rsidRDefault="00AA33BA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</w:tcPr>
          <w:p w14:paraId="3331A352" w14:textId="77777777" w:rsidR="00CB6A44" w:rsidRDefault="00735CDF" w:rsidP="001B3E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LCFACs to submit questions by the end of Dec. for the January SCFAC meeting.</w:t>
            </w:r>
          </w:p>
          <w:p w14:paraId="2030A209" w14:textId="77777777" w:rsidR="00735CDF" w:rsidRDefault="00735CDF" w:rsidP="001B3E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9B8AD5F" w14:textId="77777777" w:rsidR="00735CDF" w:rsidRDefault="00735CDF" w:rsidP="001B3E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SCFAC Members to brainstorm topics that they would like to present to the </w:t>
            </w:r>
            <w:r w:rsidR="00896F34">
              <w:rPr>
                <w:rFonts w:ascii="Arial" w:hAnsi="Arial" w:cs="Arial"/>
                <w:sz w:val="20"/>
                <w:szCs w:val="20"/>
              </w:rPr>
              <w:t>MCOs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D5E86" w14:textId="77777777" w:rsidR="00896F34" w:rsidRDefault="00896F34" w:rsidP="001B3E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00638B7" w14:textId="52BC709F" w:rsidR="00896F34" w:rsidRPr="001B3E8F" w:rsidRDefault="00896F34" w:rsidP="001B3E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F0191">
              <w:rPr>
                <w:rFonts w:ascii="Arial" w:hAnsi="Arial" w:cs="Arial"/>
                <w:sz w:val="20"/>
                <w:szCs w:val="20"/>
              </w:rPr>
              <w:t>hear</w:t>
            </w:r>
            <w:r>
              <w:rPr>
                <w:rFonts w:ascii="Arial" w:hAnsi="Arial" w:cs="Arial"/>
                <w:sz w:val="20"/>
                <w:szCs w:val="20"/>
              </w:rPr>
              <w:t xml:space="preserve"> to entire recording please click </w:t>
            </w:r>
            <w:r w:rsidR="00CF01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link to the SCFAC web page.</w:t>
            </w:r>
          </w:p>
        </w:tc>
      </w:tr>
      <w:tr w:rsidR="005606B8" w14:paraId="734B30F8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0" w:type="dxa"/>
            <w:gridSpan w:val="12"/>
            <w:shd w:val="clear" w:color="auto" w:fill="E2EFD9" w:themeFill="accent6" w:themeFillTint="33"/>
          </w:tcPr>
          <w:p w14:paraId="072D6368" w14:textId="77777777" w:rsidR="005606B8" w:rsidRDefault="005606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:rsidRPr="002473A3" w14:paraId="05647DEC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</w:tcPr>
          <w:p w14:paraId="26A29008" w14:textId="62EDADC3" w:rsidR="00750106" w:rsidRDefault="0011444B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44AD907E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DHB Update</w:t>
            </w:r>
          </w:p>
          <w:p w14:paraId="518D17FA" w14:textId="77777777" w:rsidR="00B75A80" w:rsidRPr="00D36A47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6A47">
              <w:rPr>
                <w:rFonts w:ascii="Arial" w:hAnsi="Arial" w:cs="Arial"/>
                <w:sz w:val="20"/>
                <w:szCs w:val="20"/>
              </w:rPr>
              <w:t xml:space="preserve">Dr. Clapp </w:t>
            </w:r>
          </w:p>
          <w:p w14:paraId="2CDDA25F" w14:textId="77777777" w:rsidR="00B75A80" w:rsidRPr="00D36A47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6A47">
              <w:rPr>
                <w:rFonts w:ascii="Arial" w:hAnsi="Arial" w:cs="Arial"/>
                <w:sz w:val="20"/>
                <w:szCs w:val="20"/>
              </w:rPr>
              <w:t xml:space="preserve">Deputy Director, Behavioral Health I/DD </w:t>
            </w:r>
          </w:p>
          <w:p w14:paraId="4E74E344" w14:textId="6EBF4767" w:rsidR="002473A3" w:rsidRPr="002473A3" w:rsidRDefault="002473A3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bottom w:val="nil"/>
            </w:tcBorders>
          </w:tcPr>
          <w:p w14:paraId="753F8715" w14:textId="06F9BB9D" w:rsidR="00523C09" w:rsidRPr="002473A3" w:rsidRDefault="00523C09" w:rsidP="00BB44C9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bottom w:val="nil"/>
            </w:tcBorders>
          </w:tcPr>
          <w:p w14:paraId="26C4268B" w14:textId="328395A7" w:rsidR="00523C09" w:rsidRPr="002473A3" w:rsidRDefault="00BC5D4F" w:rsidP="00523C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Would like to receive a presentation on the Budget – not only on the budget but also </w:t>
            </w:r>
            <w:r w:rsidR="00D95C27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 xml:space="preserve">where the money </w:t>
            </w:r>
            <w:r w:rsidR="00D95C27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where is it allocated to. </w:t>
            </w:r>
          </w:p>
          <w:p w14:paraId="0CE40754" w14:textId="77777777" w:rsidR="00523C09" w:rsidRPr="002473A3" w:rsidRDefault="00523C09" w:rsidP="00523C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4CECD0E" w14:textId="77777777" w:rsidR="00523C09" w:rsidRPr="002473A3" w:rsidRDefault="00523C09" w:rsidP="00523C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3699968" w14:textId="77777777" w:rsidR="00523C09" w:rsidRPr="002473A3" w:rsidRDefault="00523C09" w:rsidP="00523C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12E399A" w14:textId="50CEDEE4" w:rsidR="00750106" w:rsidRPr="002473A3" w:rsidRDefault="00750106" w:rsidP="00523C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:rsidRPr="002473A3" w14:paraId="3A6E1902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B3F8A51" w14:textId="77777777" w:rsidR="00750106" w:rsidRPr="002473A3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FAA3F7C" w14:textId="77777777" w:rsidR="00750106" w:rsidRPr="002473A3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1524DD7" w14:textId="6FA8C337" w:rsidR="00750106" w:rsidRPr="002473A3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473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D810A1E" w14:textId="77777777" w:rsidR="00750106" w:rsidRPr="002473A3" w:rsidRDefault="00750106" w:rsidP="00750106">
            <w:pPr>
              <w:pStyle w:val="ListParagraph"/>
              <w:tabs>
                <w:tab w:val="left" w:pos="60"/>
              </w:tabs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09084B70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</w:tcPr>
          <w:p w14:paraId="2CC24216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73A3">
              <w:br w:type="page"/>
            </w:r>
            <w: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4FC073A3" w14:textId="77777777" w:rsidR="00B75A80" w:rsidRP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DMH/DD/SUS Division Update </w:t>
            </w:r>
          </w:p>
          <w:p w14:paraId="25211ED7" w14:textId="77777777" w:rsidR="00B75A80" w:rsidRP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75A80">
              <w:rPr>
                <w:rFonts w:ascii="Arial" w:hAnsi="Arial" w:cs="Arial"/>
                <w:sz w:val="20"/>
                <w:szCs w:val="20"/>
              </w:rPr>
              <w:t>Kelly Crosbie</w:t>
            </w:r>
          </w:p>
          <w:p w14:paraId="02A8E3CB" w14:textId="77777777" w:rsidR="00B75A80" w:rsidRPr="00D36A47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6A47">
              <w:rPr>
                <w:rFonts w:ascii="Arial" w:hAnsi="Arial" w:cs="Arial"/>
                <w:sz w:val="20"/>
                <w:szCs w:val="20"/>
              </w:rPr>
              <w:t xml:space="preserve">Director of DMH/DD/SUS </w:t>
            </w:r>
          </w:p>
          <w:p w14:paraId="6427782D" w14:textId="1F9F3926" w:rsidR="002473A3" w:rsidRPr="001541F6" w:rsidRDefault="002473A3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bottom w:val="nil"/>
            </w:tcBorders>
          </w:tcPr>
          <w:p w14:paraId="7D3BA00A" w14:textId="77777777" w:rsidR="00994F89" w:rsidRDefault="00673517" w:rsidP="00750106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94F89">
              <w:rPr>
                <w:rFonts w:ascii="Arial" w:hAnsi="Arial" w:cs="Arial"/>
                <w:sz w:val="20"/>
                <w:szCs w:val="20"/>
              </w:rPr>
              <w:t xml:space="preserve">Provided an update on the State Plan (Strategic </w:t>
            </w:r>
            <w:proofErr w:type="gramStart"/>
            <w:r w:rsidR="00994F89">
              <w:rPr>
                <w:rFonts w:ascii="Arial" w:hAnsi="Arial" w:cs="Arial"/>
                <w:sz w:val="20"/>
                <w:szCs w:val="20"/>
              </w:rPr>
              <w:t>Plan )</w:t>
            </w:r>
            <w:proofErr w:type="gramEnd"/>
            <w:r w:rsidR="00994F89">
              <w:rPr>
                <w:rFonts w:ascii="Arial" w:hAnsi="Arial" w:cs="Arial"/>
                <w:sz w:val="20"/>
                <w:szCs w:val="20"/>
              </w:rPr>
              <w:t xml:space="preserve"> It is a document that reflects the foundational </w:t>
            </w:r>
          </w:p>
          <w:p w14:paraId="4F5F738B" w14:textId="77777777" w:rsidR="00750106" w:rsidRDefault="00994F89" w:rsidP="00750106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Weathering the Storm provides resources for those affected by Hurricane Helene.</w:t>
            </w:r>
          </w:p>
          <w:p w14:paraId="2CEC1A0A" w14:textId="77777777" w:rsidR="00994F89" w:rsidRDefault="00994F89" w:rsidP="00750106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Released an app “Somethings” This is an app for youth and young adults to assist them in dealing with issues that have happened to them </w:t>
            </w:r>
          </w:p>
          <w:p w14:paraId="2D98B696" w14:textId="211A2119" w:rsidR="002A066D" w:rsidRPr="005A126E" w:rsidRDefault="002A066D" w:rsidP="00750106">
            <w:pPr>
              <w:pStyle w:val="ListParagraph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priority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 the plan there will be a dashboard launched at the end of this month it will be updated quarterly to show the progress that has been made. </w:t>
            </w:r>
          </w:p>
        </w:tc>
        <w:tc>
          <w:tcPr>
            <w:tcW w:w="3510" w:type="dxa"/>
            <w:gridSpan w:val="3"/>
            <w:tcBorders>
              <w:top w:val="nil"/>
              <w:bottom w:val="nil"/>
            </w:tcBorders>
          </w:tcPr>
          <w:p w14:paraId="16AF8AFE" w14:textId="77777777" w:rsidR="00673517" w:rsidRDefault="00994F89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PowerPoint is posted on the SCFAC web page. </w:t>
            </w:r>
          </w:p>
          <w:p w14:paraId="3A9591E4" w14:textId="77777777" w:rsidR="002A066D" w:rsidRDefault="00C154C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recording</w:t>
            </w:r>
            <w:r w:rsidR="002A066D">
              <w:rPr>
                <w:rFonts w:ascii="Arial" w:hAnsi="Arial" w:cs="Arial"/>
                <w:sz w:val="20"/>
                <w:szCs w:val="20"/>
              </w:rPr>
              <w:t xml:space="preserve"> is also placed on the SCFAC webpage.</w:t>
            </w:r>
          </w:p>
          <w:p w14:paraId="11AD6F05" w14:textId="77777777" w:rsidR="00C154C6" w:rsidRDefault="00C154C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6A16764" w14:textId="7870F32D" w:rsidR="00C154C6" w:rsidRDefault="00C154C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SCFAC</w:t>
            </w:r>
            <w:r w:rsidR="00D95C27">
              <w:rPr>
                <w:rFonts w:ascii="Arial" w:hAnsi="Arial" w:cs="Arial"/>
                <w:sz w:val="20"/>
                <w:szCs w:val="20"/>
              </w:rPr>
              <w:t xml:space="preserve"> will provide Ginger Yarbrough a list of data that the SCFAC would like to have presented</w:t>
            </w:r>
          </w:p>
        </w:tc>
      </w:tr>
      <w:tr w:rsidR="00750106" w14:paraId="3ED28BF1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E42AE94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F3021A7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4880537" w14:textId="708A3C52" w:rsidR="00750106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13D116F" w14:textId="77777777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0B88B423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1E1E66A" w14:textId="77777777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25154FC" w14:textId="77777777" w:rsidR="00750106" w:rsidRDefault="00750106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53637A3" w14:textId="77777777" w:rsidR="00750106" w:rsidRDefault="00750106" w:rsidP="007501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C015E39" w14:textId="77777777" w:rsidR="00750106" w:rsidRDefault="00750106" w:rsidP="00750106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106" w14:paraId="7F8F137F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DBF1B" w14:textId="45E0D420" w:rsidR="00750106" w:rsidRDefault="00750106" w:rsidP="00750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9730E" w14:textId="7C4DFC17" w:rsidR="00D36A47" w:rsidRPr="00D36A47" w:rsidRDefault="00D36A47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FD0DB" w14:textId="093A383A" w:rsidR="004C4070" w:rsidRDefault="004C4070" w:rsidP="00DB3BA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C2331" w14:textId="79024A3C" w:rsidR="004056E7" w:rsidRPr="002425D5" w:rsidRDefault="00140782" w:rsidP="007501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see PowerPoint please click link that will take you to the SCFAC Web page where presentation can be found.</w:t>
            </w:r>
          </w:p>
        </w:tc>
      </w:tr>
      <w:tr w:rsidR="00B75A80" w14:paraId="4E92E7F7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FBAB6" w14:textId="77777777" w:rsidR="00B75A80" w:rsidRDefault="00B75A80" w:rsidP="00B75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10C15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Healthy Opportunities Pilot</w:t>
            </w:r>
          </w:p>
          <w:p w14:paraId="70295D0A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Presentation</w:t>
            </w:r>
          </w:p>
          <w:p w14:paraId="7DE3398C" w14:textId="77777777" w:rsidR="00B75A80" w:rsidRPr="00D36A47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6A47">
              <w:rPr>
                <w:rFonts w:ascii="Arial" w:hAnsi="Arial" w:cs="Arial"/>
                <w:sz w:val="20"/>
                <w:szCs w:val="20"/>
              </w:rPr>
              <w:t>Maria Ramirez Perez, MPH</w:t>
            </w:r>
          </w:p>
          <w:p w14:paraId="732AC1B0" w14:textId="1123A5E0" w:rsidR="00B75A80" w:rsidRPr="0097026D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6A47">
              <w:rPr>
                <w:rFonts w:ascii="Arial" w:hAnsi="Arial" w:cs="Arial"/>
                <w:sz w:val="20"/>
                <w:szCs w:val="20"/>
              </w:rPr>
              <w:t>Associate Director of Healthy Opportunities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57A84" w14:textId="5255F17A" w:rsidR="00B75A80" w:rsidRDefault="00140782" w:rsidP="00B75A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Healthy Opportunities presentation provided 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A0447" w14:textId="60C44CB8" w:rsidR="00B75A80" w:rsidRPr="002425D5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A80" w14:paraId="34B01BD8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92C674" w14:textId="77777777" w:rsidR="00B75A80" w:rsidRDefault="00B75A80" w:rsidP="00B75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2D42663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FD15A0F" w14:textId="77777777" w:rsidR="00B75A80" w:rsidRDefault="00B75A80" w:rsidP="00B75A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78F732" w14:textId="77777777" w:rsidR="00B75A80" w:rsidRDefault="00B75A80" w:rsidP="00B75A80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A80" w14:paraId="6C41CAFD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20B030" w14:textId="087D6242" w:rsidR="00B75A80" w:rsidRDefault="00B75A80" w:rsidP="00B75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13E926" w14:textId="7FF17019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Meeting Adjourned </w:t>
            </w: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403C2" w14:textId="1222138D" w:rsidR="00B75A80" w:rsidRPr="00191E38" w:rsidRDefault="00B75A80" w:rsidP="00B75A80">
            <w:pPr>
              <w:pStyle w:val="ListParagraph"/>
              <w:spacing w:after="0" w:line="240" w:lineRule="auto"/>
              <w:ind w:left="8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</w:t>
            </w:r>
            <w:r w:rsidR="0014078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712915" w14:textId="06A53C49" w:rsidR="00B75A80" w:rsidRDefault="00B75A80" w:rsidP="00B75A80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A80" w14:paraId="5A6266AF" w14:textId="77777777" w:rsidTr="00326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051DCD1" w14:textId="77777777" w:rsidR="00B75A80" w:rsidRDefault="00B75A80" w:rsidP="00B75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F911957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C85E929" w14:textId="77777777" w:rsidR="00B75A80" w:rsidRDefault="00B75A80" w:rsidP="00B75A8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84E9978" w14:textId="77777777" w:rsidR="00B75A80" w:rsidRDefault="00B75A80" w:rsidP="00B75A80">
            <w:pPr>
              <w:pStyle w:val="ListParagraph"/>
              <w:spacing w:after="0" w:line="240" w:lineRule="auto"/>
              <w:ind w:left="3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A80" w14:paraId="478B4592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  <w:bottom w:val="nil"/>
            </w:tcBorders>
          </w:tcPr>
          <w:p w14:paraId="63290FC6" w14:textId="04536F0A" w:rsidR="00B75A80" w:rsidRDefault="00B75A80" w:rsidP="00B75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  <w:bottom w:val="nil"/>
            </w:tcBorders>
          </w:tcPr>
          <w:p w14:paraId="394F04C2" w14:textId="6303DF08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09" w:type="dxa"/>
            <w:gridSpan w:val="8"/>
            <w:tcBorders>
              <w:top w:val="nil"/>
              <w:bottom w:val="nil"/>
            </w:tcBorders>
          </w:tcPr>
          <w:p w14:paraId="706501F8" w14:textId="77777777" w:rsidR="00B75A80" w:rsidRDefault="00B75A80" w:rsidP="00B75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below link will take you to the SCFAC webpage and the recording and PowerPoint from the meeting </w:t>
            </w:r>
          </w:p>
          <w:p w14:paraId="7D231FE3" w14:textId="4AF33C81" w:rsidR="00B75A80" w:rsidRDefault="00B75A80" w:rsidP="00B75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z w:val="20"/>
                <w:szCs w:val="20"/>
              </w:rPr>
            </w:pPr>
            <w:r>
              <w:t xml:space="preserve">SCFAC web page link: </w:t>
            </w:r>
            <w:hyperlink r:id="rId10" w:history="1">
              <w:r>
                <w:rPr>
                  <w:rStyle w:val="Hyperlink"/>
                  <w:color w:val="0000FF"/>
                </w:rPr>
                <w:t>State Consumer and Family Advisory Committee | NCDHHS</w:t>
              </w:r>
            </w:hyperlink>
          </w:p>
        </w:tc>
      </w:tr>
      <w:tr w:rsidR="00B75A80" w14:paraId="20AC3E39" w14:textId="77777777" w:rsidTr="001A5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tcBorders>
              <w:top w:val="nil"/>
            </w:tcBorders>
            <w:shd w:val="clear" w:color="auto" w:fill="E2EFD9" w:themeFill="accent6" w:themeFillTint="33"/>
          </w:tcPr>
          <w:p w14:paraId="44F8D76B" w14:textId="77777777" w:rsidR="00B75A80" w:rsidRDefault="00B75A80" w:rsidP="00B75A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4" w:type="dxa"/>
            <w:gridSpan w:val="3"/>
            <w:tcBorders>
              <w:top w:val="nil"/>
            </w:tcBorders>
            <w:shd w:val="clear" w:color="auto" w:fill="E2EFD9" w:themeFill="accent6" w:themeFillTint="33"/>
          </w:tcPr>
          <w:p w14:paraId="196CF47F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9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3EC70B3" w14:textId="77777777" w:rsidR="00B75A80" w:rsidRDefault="00B75A80" w:rsidP="00B75A8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EDC2FE6" w14:textId="5B3DF9D1" w:rsidR="005606B8" w:rsidRDefault="006C71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</w:t>
      </w:r>
      <w:r w:rsidR="00AE0B53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Meeting Dates: Second Wednesday of Every Month</w:t>
      </w:r>
    </w:p>
    <w:tbl>
      <w:tblPr>
        <w:tblStyle w:val="TableGrid"/>
        <w:tblW w:w="13770" w:type="dxa"/>
        <w:tblInd w:w="-5" w:type="dxa"/>
        <w:tblLook w:val="04A0" w:firstRow="1" w:lastRow="0" w:firstColumn="1" w:lastColumn="0" w:noHBand="0" w:noVBand="1"/>
      </w:tblPr>
      <w:tblGrid>
        <w:gridCol w:w="4950"/>
        <w:gridCol w:w="5040"/>
        <w:gridCol w:w="3780"/>
      </w:tblGrid>
      <w:tr w:rsidR="005606B8" w14:paraId="6B4B7AC0" w14:textId="77777777">
        <w:trPr>
          <w:trHeight w:val="269"/>
        </w:trPr>
        <w:tc>
          <w:tcPr>
            <w:tcW w:w="4950" w:type="dxa"/>
          </w:tcPr>
          <w:p w14:paraId="50265901" w14:textId="079D553D" w:rsidR="005606B8" w:rsidRDefault="004233B0" w:rsidP="004233B0">
            <w:pPr>
              <w:tabs>
                <w:tab w:val="left" w:pos="44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9, 2024- Canceled</w:t>
            </w:r>
          </w:p>
        </w:tc>
        <w:tc>
          <w:tcPr>
            <w:tcW w:w="5040" w:type="dxa"/>
          </w:tcPr>
          <w:p w14:paraId="6A315C05" w14:textId="04AA0180" w:rsidR="005606B8" w:rsidRDefault="004233B0" w:rsidP="001852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13, 2024</w:t>
            </w:r>
          </w:p>
        </w:tc>
        <w:tc>
          <w:tcPr>
            <w:tcW w:w="3780" w:type="dxa"/>
          </w:tcPr>
          <w:p w14:paraId="02A411CC" w14:textId="2207282F" w:rsidR="005606B8" w:rsidRDefault="004233B0" w:rsidP="001852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4, 2024</w:t>
            </w:r>
          </w:p>
        </w:tc>
      </w:tr>
      <w:tr w:rsidR="005606B8" w14:paraId="52B3E4D0" w14:textId="77777777">
        <w:trPr>
          <w:trHeight w:val="269"/>
        </w:trPr>
        <w:tc>
          <w:tcPr>
            <w:tcW w:w="4950" w:type="dxa"/>
          </w:tcPr>
          <w:p w14:paraId="49B10812" w14:textId="348377C4" w:rsidR="005606B8" w:rsidRDefault="004233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January 8, 2025</w:t>
            </w:r>
          </w:p>
        </w:tc>
        <w:tc>
          <w:tcPr>
            <w:tcW w:w="5040" w:type="dxa"/>
          </w:tcPr>
          <w:p w14:paraId="278F6FBC" w14:textId="6A047A38" w:rsidR="005606B8" w:rsidRPr="004233B0" w:rsidRDefault="004233B0" w:rsidP="004233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12, 2025</w:t>
            </w:r>
          </w:p>
        </w:tc>
        <w:tc>
          <w:tcPr>
            <w:tcW w:w="3780" w:type="dxa"/>
          </w:tcPr>
          <w:p w14:paraId="44BE46EE" w14:textId="6E097084" w:rsidR="005606B8" w:rsidRDefault="001852E6" w:rsidP="001852E6">
            <w:pPr>
              <w:tabs>
                <w:tab w:val="left" w:pos="1140"/>
                <w:tab w:val="center" w:pos="1782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4233B0">
              <w:rPr>
                <w:rFonts w:ascii="Arial" w:hAnsi="Arial" w:cs="Arial"/>
                <w:b/>
                <w:bCs/>
                <w:sz w:val="20"/>
                <w:szCs w:val="20"/>
              </w:rPr>
              <w:t>March 12, 2025</w:t>
            </w:r>
          </w:p>
        </w:tc>
      </w:tr>
    </w:tbl>
    <w:p w14:paraId="5A5DDCEC" w14:textId="77777777" w:rsidR="005606B8" w:rsidRDefault="005606B8">
      <w:pPr>
        <w:jc w:val="center"/>
        <w:rPr>
          <w:rFonts w:ascii="Arial" w:hAnsi="Arial" w:cs="Arial"/>
          <w:b/>
          <w:sz w:val="20"/>
          <w:szCs w:val="20"/>
        </w:rPr>
      </w:pPr>
    </w:p>
    <w:p w14:paraId="5DF13003" w14:textId="77777777" w:rsidR="005606B8" w:rsidRDefault="006C7152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Meeting Link: </w:t>
      </w:r>
      <w:r>
        <w:t xml:space="preserve"> </w:t>
      </w:r>
      <w:hyperlink r:id="rId11" w:history="1">
        <w:r>
          <w:rPr>
            <w:rStyle w:val="Hyperlink"/>
          </w:rPr>
          <w:t>https://www.zoomgov.com/meeting/register/vJItdeCvqzgqHjnU0fZtd1KAyUVavCmeATs</w:t>
        </w:r>
      </w:hyperlink>
    </w:p>
    <w:p w14:paraId="08CBBA9C" w14:textId="7E111784" w:rsidR="005606B8" w:rsidRDefault="006C71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Participants must register for the meeting </w:t>
      </w:r>
      <w:r w:rsidR="00A9327F">
        <w:rPr>
          <w:b/>
          <w:bCs/>
        </w:rPr>
        <w:t>before</w:t>
      </w:r>
      <w:r>
        <w:rPr>
          <w:b/>
          <w:bCs/>
        </w:rPr>
        <w:t xml:space="preserve"> the meeting. </w:t>
      </w:r>
    </w:p>
    <w:sectPr w:rsidR="005606B8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A41D" w14:textId="77777777" w:rsidR="00DD7523" w:rsidRDefault="00DD7523">
      <w:pPr>
        <w:spacing w:line="240" w:lineRule="auto"/>
      </w:pPr>
      <w:r>
        <w:separator/>
      </w:r>
    </w:p>
  </w:endnote>
  <w:endnote w:type="continuationSeparator" w:id="0">
    <w:p w14:paraId="3E163A75" w14:textId="77777777" w:rsidR="00DD7523" w:rsidRDefault="00DD7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580669"/>
    </w:sdtPr>
    <w:sdtEndPr/>
    <w:sdtContent>
      <w:p w14:paraId="3D6D8982" w14:textId="77777777" w:rsidR="005606B8" w:rsidRDefault="006C71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120A9" w14:textId="77777777" w:rsidR="005606B8" w:rsidRDefault="00560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9849" w14:textId="77777777" w:rsidR="00DD7523" w:rsidRDefault="00DD7523">
      <w:pPr>
        <w:spacing w:after="0"/>
      </w:pPr>
      <w:r>
        <w:separator/>
      </w:r>
    </w:p>
  </w:footnote>
  <w:footnote w:type="continuationSeparator" w:id="0">
    <w:p w14:paraId="2B892B99" w14:textId="77777777" w:rsidR="00DD7523" w:rsidRDefault="00DD75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218" w14:textId="77777777" w:rsidR="005606B8" w:rsidRDefault="006C7152">
    <w:pPr>
      <w:pStyle w:val="Header"/>
      <w:tabs>
        <w:tab w:val="left" w:pos="3240"/>
        <w:tab w:val="center" w:pos="6480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40E97C8" wp14:editId="3EE1760C">
          <wp:simplePos x="0" y="0"/>
          <wp:positionH relativeFrom="margin">
            <wp:posOffset>266700</wp:posOffset>
          </wp:positionH>
          <wp:positionV relativeFrom="paragraph">
            <wp:posOffset>19050</wp:posOffset>
          </wp:positionV>
          <wp:extent cx="1381125" cy="5524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7A9282" wp14:editId="7B53717F">
              <wp:simplePos x="0" y="0"/>
              <wp:positionH relativeFrom="column">
                <wp:posOffset>-47625</wp:posOffset>
              </wp:positionH>
              <wp:positionV relativeFrom="paragraph">
                <wp:posOffset>-238125</wp:posOffset>
              </wp:positionV>
              <wp:extent cx="2057400" cy="381000"/>
              <wp:effectExtent l="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360108" w14:textId="77777777" w:rsidR="005606B8" w:rsidRDefault="006C7152">
                          <w:pPr>
                            <w:pStyle w:val="Caption"/>
                            <w:widowControl w:val="0"/>
                            <w:jc w:val="right"/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color w:val="000000"/>
                              <w:sz w:val="22"/>
                              <w:szCs w:val="22"/>
                              <w14:ligatures w14:val="none"/>
                            </w:rPr>
                            <w:t>Nothing About Us, Without Us.</w:t>
                          </w:r>
                        </w:p>
                      </w:txbxContent>
                    </wps:txbx>
                    <wps:bodyPr rot="0" vert="horz" wrap="square" lIns="54864" tIns="54864" rIns="54864" bIns="54864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A928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.75pt;margin-top:-18.75pt;width:162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" filled="f" stroked="f">
              <v:textbox inset="4.32pt,4.32pt,4.32pt,4.32pt">
                <w:txbxContent>
                  <w:p w14:paraId="4B360108" w14:textId="77777777" w:rsidR="005606B8" w:rsidRDefault="006C7152">
                    <w:pPr>
                      <w:pStyle w:val="Caption"/>
                      <w:widowControl w:val="0"/>
                      <w:jc w:val="right"/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</w:pPr>
                    <w:r>
                      <w:rPr>
                        <w:rFonts w:ascii="Franklin Gothic Book" w:hAnsi="Franklin Gothic Book"/>
                        <w:color w:val="000000"/>
                        <w:sz w:val="22"/>
                        <w:szCs w:val="22"/>
                        <w14:ligatures w14:val="none"/>
                      </w:rPr>
                      <w:t>Nothing About Us, Without Us.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>State Consumer and Family Advisory Committee</w:t>
    </w:r>
  </w:p>
  <w:p w14:paraId="5AEB3519" w14:textId="65F9A91C" w:rsidR="005606B8" w:rsidRDefault="006C715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Meeting Minutes</w:t>
    </w:r>
    <w:r w:rsidR="00D91FAB">
      <w:rPr>
        <w:rFonts w:ascii="Arial" w:hAnsi="Arial" w:cs="Arial"/>
      </w:rPr>
      <w:t xml:space="preserve"> </w:t>
    </w:r>
    <w:r w:rsidR="00014677">
      <w:rPr>
        <w:rFonts w:ascii="Arial" w:hAnsi="Arial" w:cs="Arial"/>
      </w:rPr>
      <w:t>November 13</w:t>
    </w:r>
    <w:r w:rsidR="00EE6123">
      <w:rPr>
        <w:rFonts w:ascii="Arial" w:hAnsi="Arial" w:cs="Arial"/>
      </w:rPr>
      <w:t xml:space="preserve">, </w:t>
    </w:r>
    <w:r>
      <w:rPr>
        <w:rFonts w:ascii="Arial" w:hAnsi="Arial" w:cs="Arial"/>
      </w:rPr>
      <w:t>20</w:t>
    </w:r>
    <w:r w:rsidR="00D91FAB">
      <w:rPr>
        <w:rFonts w:ascii="Arial" w:hAnsi="Arial" w:cs="Arial"/>
      </w:rPr>
      <w:t>24</w:t>
    </w:r>
  </w:p>
  <w:p w14:paraId="0C60ECE2" w14:textId="77777777" w:rsidR="005606B8" w:rsidRDefault="006C7152">
    <w:pPr>
      <w:pStyle w:val="Header"/>
      <w:tabs>
        <w:tab w:val="left" w:pos="630"/>
        <w:tab w:val="center" w:pos="64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Hybrid Meeting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3C538"/>
    <w:multiLevelType w:val="singleLevel"/>
    <w:tmpl w:val="8463C53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1" w15:restartNumberingAfterBreak="0">
    <w:nsid w:val="84E58C26"/>
    <w:multiLevelType w:val="singleLevel"/>
    <w:tmpl w:val="84E58C2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5B90F72"/>
    <w:multiLevelType w:val="singleLevel"/>
    <w:tmpl w:val="B5B90F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FA58B212"/>
    <w:multiLevelType w:val="singleLevel"/>
    <w:tmpl w:val="FA58B21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  <w:szCs w:val="14"/>
      </w:rPr>
    </w:lvl>
  </w:abstractNum>
  <w:abstractNum w:abstractNumId="4" w15:restartNumberingAfterBreak="0">
    <w:nsid w:val="03A2134C"/>
    <w:multiLevelType w:val="hybridMultilevel"/>
    <w:tmpl w:val="987C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56E1"/>
    <w:multiLevelType w:val="hybridMultilevel"/>
    <w:tmpl w:val="5D36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935E6"/>
    <w:multiLevelType w:val="hybridMultilevel"/>
    <w:tmpl w:val="4012888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7B32BC"/>
    <w:multiLevelType w:val="singleLevel"/>
    <w:tmpl w:val="177B32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177C2387"/>
    <w:multiLevelType w:val="hybridMultilevel"/>
    <w:tmpl w:val="D9308B76"/>
    <w:lvl w:ilvl="0" w:tplc="C33ECB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51DF"/>
    <w:multiLevelType w:val="multilevel"/>
    <w:tmpl w:val="222A51DF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27E615F"/>
    <w:multiLevelType w:val="hybridMultilevel"/>
    <w:tmpl w:val="3D60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0CA1"/>
    <w:multiLevelType w:val="hybridMultilevel"/>
    <w:tmpl w:val="79AEA32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303C2CF6"/>
    <w:multiLevelType w:val="hybridMultilevel"/>
    <w:tmpl w:val="1F2A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2519D"/>
    <w:multiLevelType w:val="multilevel"/>
    <w:tmpl w:val="3E3251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61B75"/>
    <w:multiLevelType w:val="hybridMultilevel"/>
    <w:tmpl w:val="F5EAAD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D215A2"/>
    <w:multiLevelType w:val="hybridMultilevel"/>
    <w:tmpl w:val="3D60D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31A30"/>
    <w:multiLevelType w:val="multilevel"/>
    <w:tmpl w:val="5E731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9B68"/>
    <w:multiLevelType w:val="singleLevel"/>
    <w:tmpl w:val="63329B68"/>
    <w:lvl w:ilvl="0">
      <w:start w:val="5"/>
      <w:numFmt w:val="upperLetter"/>
      <w:suff w:val="space"/>
      <w:lvlText w:val="%1."/>
      <w:lvlJc w:val="left"/>
    </w:lvl>
  </w:abstractNum>
  <w:abstractNum w:abstractNumId="18" w15:restartNumberingAfterBreak="0">
    <w:nsid w:val="6B9E576C"/>
    <w:multiLevelType w:val="hybridMultilevel"/>
    <w:tmpl w:val="30D4A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76A92"/>
    <w:multiLevelType w:val="multilevel"/>
    <w:tmpl w:val="6CB76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87D95"/>
    <w:multiLevelType w:val="multilevel"/>
    <w:tmpl w:val="73387D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7066">
    <w:abstractNumId w:val="17"/>
  </w:num>
  <w:num w:numId="2" w16cid:durableId="1011417639">
    <w:abstractNumId w:val="13"/>
  </w:num>
  <w:num w:numId="3" w16cid:durableId="313875446">
    <w:abstractNumId w:val="19"/>
  </w:num>
  <w:num w:numId="4" w16cid:durableId="1135875758">
    <w:abstractNumId w:val="20"/>
  </w:num>
  <w:num w:numId="5" w16cid:durableId="1340694206">
    <w:abstractNumId w:val="1"/>
  </w:num>
  <w:num w:numId="6" w16cid:durableId="1776053368">
    <w:abstractNumId w:val="16"/>
  </w:num>
  <w:num w:numId="7" w16cid:durableId="1135568016">
    <w:abstractNumId w:val="9"/>
  </w:num>
  <w:num w:numId="8" w16cid:durableId="211700157">
    <w:abstractNumId w:val="0"/>
  </w:num>
  <w:num w:numId="9" w16cid:durableId="1551962554">
    <w:abstractNumId w:val="7"/>
  </w:num>
  <w:num w:numId="10" w16cid:durableId="1822118709">
    <w:abstractNumId w:val="3"/>
  </w:num>
  <w:num w:numId="11" w16cid:durableId="1432355358">
    <w:abstractNumId w:val="8"/>
  </w:num>
  <w:num w:numId="12" w16cid:durableId="1974018154">
    <w:abstractNumId w:val="11"/>
  </w:num>
  <w:num w:numId="13" w16cid:durableId="456728063">
    <w:abstractNumId w:val="4"/>
  </w:num>
  <w:num w:numId="14" w16cid:durableId="316308420">
    <w:abstractNumId w:val="18"/>
  </w:num>
  <w:num w:numId="15" w16cid:durableId="73283453">
    <w:abstractNumId w:val="10"/>
  </w:num>
  <w:num w:numId="16" w16cid:durableId="624234704">
    <w:abstractNumId w:val="15"/>
  </w:num>
  <w:num w:numId="17" w16cid:durableId="1972707428">
    <w:abstractNumId w:val="14"/>
  </w:num>
  <w:num w:numId="18" w16cid:durableId="889221968">
    <w:abstractNumId w:val="6"/>
  </w:num>
  <w:num w:numId="19" w16cid:durableId="478690684">
    <w:abstractNumId w:val="5"/>
  </w:num>
  <w:num w:numId="20" w16cid:durableId="1022975134">
    <w:abstractNumId w:val="2"/>
    <w:lvlOverride w:ilvl="0">
      <w:startOverride w:val="1"/>
    </w:lvlOverride>
  </w:num>
  <w:num w:numId="21" w16cid:durableId="1648313744">
    <w:abstractNumId w:val="16"/>
  </w:num>
  <w:num w:numId="22" w16cid:durableId="1408263379">
    <w:abstractNumId w:val="20"/>
  </w:num>
  <w:num w:numId="23" w16cid:durableId="106052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3E"/>
    <w:rsid w:val="000063EA"/>
    <w:rsid w:val="00010115"/>
    <w:rsid w:val="00014677"/>
    <w:rsid w:val="00021937"/>
    <w:rsid w:val="0003005C"/>
    <w:rsid w:val="000336C3"/>
    <w:rsid w:val="00041AFB"/>
    <w:rsid w:val="00043C19"/>
    <w:rsid w:val="00051A17"/>
    <w:rsid w:val="000634B4"/>
    <w:rsid w:val="00065AD3"/>
    <w:rsid w:val="000735A6"/>
    <w:rsid w:val="000749AC"/>
    <w:rsid w:val="00085A15"/>
    <w:rsid w:val="00092F33"/>
    <w:rsid w:val="00094D5B"/>
    <w:rsid w:val="000B0269"/>
    <w:rsid w:val="000B572B"/>
    <w:rsid w:val="000B63D0"/>
    <w:rsid w:val="000C52E2"/>
    <w:rsid w:val="000D1FF7"/>
    <w:rsid w:val="000D388F"/>
    <w:rsid w:val="000D3E90"/>
    <w:rsid w:val="000D56FA"/>
    <w:rsid w:val="000D79B0"/>
    <w:rsid w:val="000E65E3"/>
    <w:rsid w:val="000E7C75"/>
    <w:rsid w:val="00100C1F"/>
    <w:rsid w:val="0011444B"/>
    <w:rsid w:val="00122781"/>
    <w:rsid w:val="001237C6"/>
    <w:rsid w:val="0013152E"/>
    <w:rsid w:val="00140782"/>
    <w:rsid w:val="00141BCF"/>
    <w:rsid w:val="001469A7"/>
    <w:rsid w:val="0014705B"/>
    <w:rsid w:val="00150C40"/>
    <w:rsid w:val="001514BF"/>
    <w:rsid w:val="001541F6"/>
    <w:rsid w:val="001541F8"/>
    <w:rsid w:val="0015691E"/>
    <w:rsid w:val="00160101"/>
    <w:rsid w:val="0016113E"/>
    <w:rsid w:val="001615D5"/>
    <w:rsid w:val="00162162"/>
    <w:rsid w:val="00165A00"/>
    <w:rsid w:val="00170C46"/>
    <w:rsid w:val="00176BF8"/>
    <w:rsid w:val="0018152B"/>
    <w:rsid w:val="0018208B"/>
    <w:rsid w:val="00183072"/>
    <w:rsid w:val="001852E6"/>
    <w:rsid w:val="0019098D"/>
    <w:rsid w:val="00191E38"/>
    <w:rsid w:val="00194CD9"/>
    <w:rsid w:val="00195EDB"/>
    <w:rsid w:val="00197370"/>
    <w:rsid w:val="001A300B"/>
    <w:rsid w:val="001A5806"/>
    <w:rsid w:val="001A7DCA"/>
    <w:rsid w:val="001B1EF4"/>
    <w:rsid w:val="001B2CFD"/>
    <w:rsid w:val="001B3195"/>
    <w:rsid w:val="001B3E8F"/>
    <w:rsid w:val="001B68C9"/>
    <w:rsid w:val="001C221C"/>
    <w:rsid w:val="001D4759"/>
    <w:rsid w:val="001E15C5"/>
    <w:rsid w:val="001F704B"/>
    <w:rsid w:val="0020252D"/>
    <w:rsid w:val="00232073"/>
    <w:rsid w:val="00237082"/>
    <w:rsid w:val="00237E8E"/>
    <w:rsid w:val="002425D5"/>
    <w:rsid w:val="00242B49"/>
    <w:rsid w:val="002473A3"/>
    <w:rsid w:val="0025038B"/>
    <w:rsid w:val="00261993"/>
    <w:rsid w:val="00273272"/>
    <w:rsid w:val="00273C07"/>
    <w:rsid w:val="00280423"/>
    <w:rsid w:val="002833AA"/>
    <w:rsid w:val="00286D0D"/>
    <w:rsid w:val="0029230C"/>
    <w:rsid w:val="002944F5"/>
    <w:rsid w:val="002A066D"/>
    <w:rsid w:val="002A2AC5"/>
    <w:rsid w:val="002A44BB"/>
    <w:rsid w:val="002A6817"/>
    <w:rsid w:val="002B276D"/>
    <w:rsid w:val="002C281A"/>
    <w:rsid w:val="002C30A8"/>
    <w:rsid w:val="002C368F"/>
    <w:rsid w:val="002C7ECE"/>
    <w:rsid w:val="002D1331"/>
    <w:rsid w:val="002D1AE8"/>
    <w:rsid w:val="002D60D6"/>
    <w:rsid w:val="002E3221"/>
    <w:rsid w:val="003044E1"/>
    <w:rsid w:val="0030707C"/>
    <w:rsid w:val="00312BC0"/>
    <w:rsid w:val="003135C4"/>
    <w:rsid w:val="003203EE"/>
    <w:rsid w:val="00324D9E"/>
    <w:rsid w:val="00326717"/>
    <w:rsid w:val="00327AD6"/>
    <w:rsid w:val="00337A1D"/>
    <w:rsid w:val="00345376"/>
    <w:rsid w:val="003506BE"/>
    <w:rsid w:val="003507B0"/>
    <w:rsid w:val="00351437"/>
    <w:rsid w:val="00365155"/>
    <w:rsid w:val="003663CF"/>
    <w:rsid w:val="00367309"/>
    <w:rsid w:val="003676C2"/>
    <w:rsid w:val="003711BC"/>
    <w:rsid w:val="00371254"/>
    <w:rsid w:val="00372830"/>
    <w:rsid w:val="00373991"/>
    <w:rsid w:val="00376DE2"/>
    <w:rsid w:val="00377048"/>
    <w:rsid w:val="0038451F"/>
    <w:rsid w:val="0038672C"/>
    <w:rsid w:val="00393674"/>
    <w:rsid w:val="003A0333"/>
    <w:rsid w:val="003A3D64"/>
    <w:rsid w:val="003A493C"/>
    <w:rsid w:val="003A5CF7"/>
    <w:rsid w:val="003A64D5"/>
    <w:rsid w:val="003B7F25"/>
    <w:rsid w:val="003C244D"/>
    <w:rsid w:val="003D384B"/>
    <w:rsid w:val="003D3DD2"/>
    <w:rsid w:val="003D6AAF"/>
    <w:rsid w:val="003E433E"/>
    <w:rsid w:val="003F43EA"/>
    <w:rsid w:val="003F48CD"/>
    <w:rsid w:val="003F71B5"/>
    <w:rsid w:val="0040161A"/>
    <w:rsid w:val="004056E7"/>
    <w:rsid w:val="004065B0"/>
    <w:rsid w:val="00407750"/>
    <w:rsid w:val="00415AAE"/>
    <w:rsid w:val="004224C6"/>
    <w:rsid w:val="004233B0"/>
    <w:rsid w:val="004318AD"/>
    <w:rsid w:val="0044225D"/>
    <w:rsid w:val="00456697"/>
    <w:rsid w:val="00461E3E"/>
    <w:rsid w:val="00461E9B"/>
    <w:rsid w:val="0046475D"/>
    <w:rsid w:val="0046612D"/>
    <w:rsid w:val="004671B6"/>
    <w:rsid w:val="004749FA"/>
    <w:rsid w:val="0047510E"/>
    <w:rsid w:val="00486F60"/>
    <w:rsid w:val="004A2F4E"/>
    <w:rsid w:val="004A5B75"/>
    <w:rsid w:val="004B1000"/>
    <w:rsid w:val="004C1392"/>
    <w:rsid w:val="004C4070"/>
    <w:rsid w:val="004D001B"/>
    <w:rsid w:val="004D04C6"/>
    <w:rsid w:val="004E56D2"/>
    <w:rsid w:val="004F2029"/>
    <w:rsid w:val="004F2656"/>
    <w:rsid w:val="004F7043"/>
    <w:rsid w:val="0051454E"/>
    <w:rsid w:val="00516DA8"/>
    <w:rsid w:val="00517F36"/>
    <w:rsid w:val="00523C09"/>
    <w:rsid w:val="005264BB"/>
    <w:rsid w:val="00532B5E"/>
    <w:rsid w:val="00540333"/>
    <w:rsid w:val="0054703E"/>
    <w:rsid w:val="00550413"/>
    <w:rsid w:val="00551897"/>
    <w:rsid w:val="005568A5"/>
    <w:rsid w:val="005569A2"/>
    <w:rsid w:val="005606B8"/>
    <w:rsid w:val="005614CF"/>
    <w:rsid w:val="00567065"/>
    <w:rsid w:val="00567E85"/>
    <w:rsid w:val="00570D14"/>
    <w:rsid w:val="00571677"/>
    <w:rsid w:val="005737A1"/>
    <w:rsid w:val="0058512F"/>
    <w:rsid w:val="005945C1"/>
    <w:rsid w:val="005A126E"/>
    <w:rsid w:val="005A3C3F"/>
    <w:rsid w:val="005A4E22"/>
    <w:rsid w:val="005B1E2F"/>
    <w:rsid w:val="005B37F4"/>
    <w:rsid w:val="005C7D32"/>
    <w:rsid w:val="005D03BB"/>
    <w:rsid w:val="005D1239"/>
    <w:rsid w:val="005D4EB5"/>
    <w:rsid w:val="005D5A16"/>
    <w:rsid w:val="005D6664"/>
    <w:rsid w:val="005E7208"/>
    <w:rsid w:val="005F1D11"/>
    <w:rsid w:val="005F7629"/>
    <w:rsid w:val="0060448D"/>
    <w:rsid w:val="00604C05"/>
    <w:rsid w:val="00604CB0"/>
    <w:rsid w:val="00606554"/>
    <w:rsid w:val="006104FB"/>
    <w:rsid w:val="00610ABE"/>
    <w:rsid w:val="006149BD"/>
    <w:rsid w:val="00620D4D"/>
    <w:rsid w:val="0063382C"/>
    <w:rsid w:val="00642393"/>
    <w:rsid w:val="00646B79"/>
    <w:rsid w:val="00650B62"/>
    <w:rsid w:val="00654B07"/>
    <w:rsid w:val="00655620"/>
    <w:rsid w:val="0065765E"/>
    <w:rsid w:val="006672F2"/>
    <w:rsid w:val="00673517"/>
    <w:rsid w:val="006756A5"/>
    <w:rsid w:val="00677FB0"/>
    <w:rsid w:val="00680BF6"/>
    <w:rsid w:val="00682DB1"/>
    <w:rsid w:val="00685776"/>
    <w:rsid w:val="00697453"/>
    <w:rsid w:val="006A2FA0"/>
    <w:rsid w:val="006C0B74"/>
    <w:rsid w:val="006C432C"/>
    <w:rsid w:val="006C7152"/>
    <w:rsid w:val="006E003F"/>
    <w:rsid w:val="006E3B36"/>
    <w:rsid w:val="006E4E6F"/>
    <w:rsid w:val="006E5150"/>
    <w:rsid w:val="006E5D83"/>
    <w:rsid w:val="006F3BCD"/>
    <w:rsid w:val="006F5500"/>
    <w:rsid w:val="00700175"/>
    <w:rsid w:val="00702EF1"/>
    <w:rsid w:val="0070791E"/>
    <w:rsid w:val="007265C0"/>
    <w:rsid w:val="00727296"/>
    <w:rsid w:val="00727A0C"/>
    <w:rsid w:val="00731839"/>
    <w:rsid w:val="007318AF"/>
    <w:rsid w:val="00735A20"/>
    <w:rsid w:val="00735CDF"/>
    <w:rsid w:val="007421D2"/>
    <w:rsid w:val="007473DA"/>
    <w:rsid w:val="00750106"/>
    <w:rsid w:val="00764851"/>
    <w:rsid w:val="00766E1A"/>
    <w:rsid w:val="007756DD"/>
    <w:rsid w:val="007764C3"/>
    <w:rsid w:val="0079127E"/>
    <w:rsid w:val="00795A6C"/>
    <w:rsid w:val="007A160A"/>
    <w:rsid w:val="007A6D8A"/>
    <w:rsid w:val="007C3DA5"/>
    <w:rsid w:val="007C7EF5"/>
    <w:rsid w:val="007D2CDC"/>
    <w:rsid w:val="007E1135"/>
    <w:rsid w:val="007E150D"/>
    <w:rsid w:val="007F71AB"/>
    <w:rsid w:val="008004B8"/>
    <w:rsid w:val="00802E44"/>
    <w:rsid w:val="0080568D"/>
    <w:rsid w:val="00806A4B"/>
    <w:rsid w:val="00814287"/>
    <w:rsid w:val="0084179A"/>
    <w:rsid w:val="0084572F"/>
    <w:rsid w:val="008544F7"/>
    <w:rsid w:val="0086181E"/>
    <w:rsid w:val="008621FE"/>
    <w:rsid w:val="008735EC"/>
    <w:rsid w:val="008755FE"/>
    <w:rsid w:val="0088129A"/>
    <w:rsid w:val="0088263D"/>
    <w:rsid w:val="00891968"/>
    <w:rsid w:val="00894FBA"/>
    <w:rsid w:val="00896F34"/>
    <w:rsid w:val="008A0782"/>
    <w:rsid w:val="008A5BC4"/>
    <w:rsid w:val="008A79E9"/>
    <w:rsid w:val="008B2D23"/>
    <w:rsid w:val="008B2FB9"/>
    <w:rsid w:val="008C2449"/>
    <w:rsid w:val="008C307C"/>
    <w:rsid w:val="008C31E4"/>
    <w:rsid w:val="008D6119"/>
    <w:rsid w:val="008E0FDA"/>
    <w:rsid w:val="008E5FE7"/>
    <w:rsid w:val="008E6C74"/>
    <w:rsid w:val="009167F1"/>
    <w:rsid w:val="009177F8"/>
    <w:rsid w:val="00917F0D"/>
    <w:rsid w:val="00923D85"/>
    <w:rsid w:val="00933164"/>
    <w:rsid w:val="0093751C"/>
    <w:rsid w:val="009401BB"/>
    <w:rsid w:val="00941136"/>
    <w:rsid w:val="009510C9"/>
    <w:rsid w:val="00965160"/>
    <w:rsid w:val="0097026D"/>
    <w:rsid w:val="00980D28"/>
    <w:rsid w:val="00987A74"/>
    <w:rsid w:val="00994F89"/>
    <w:rsid w:val="009A41B3"/>
    <w:rsid w:val="009A605C"/>
    <w:rsid w:val="009B4F0A"/>
    <w:rsid w:val="009B6764"/>
    <w:rsid w:val="009C062E"/>
    <w:rsid w:val="009C5C09"/>
    <w:rsid w:val="009D02AA"/>
    <w:rsid w:val="009D3C22"/>
    <w:rsid w:val="009D4D44"/>
    <w:rsid w:val="009D778B"/>
    <w:rsid w:val="009E1703"/>
    <w:rsid w:val="009F120C"/>
    <w:rsid w:val="009F2D47"/>
    <w:rsid w:val="00A12F29"/>
    <w:rsid w:val="00A17008"/>
    <w:rsid w:val="00A2113E"/>
    <w:rsid w:val="00A30DF3"/>
    <w:rsid w:val="00A332C1"/>
    <w:rsid w:val="00A41A11"/>
    <w:rsid w:val="00A44137"/>
    <w:rsid w:val="00A473DF"/>
    <w:rsid w:val="00A47B9F"/>
    <w:rsid w:val="00A565FE"/>
    <w:rsid w:val="00A61992"/>
    <w:rsid w:val="00A6527E"/>
    <w:rsid w:val="00A65582"/>
    <w:rsid w:val="00A718D6"/>
    <w:rsid w:val="00A84DEB"/>
    <w:rsid w:val="00A908B1"/>
    <w:rsid w:val="00A92F39"/>
    <w:rsid w:val="00A9327F"/>
    <w:rsid w:val="00A94CDF"/>
    <w:rsid w:val="00A95C50"/>
    <w:rsid w:val="00AA33BA"/>
    <w:rsid w:val="00AA3B15"/>
    <w:rsid w:val="00AB1E4E"/>
    <w:rsid w:val="00AB4C9F"/>
    <w:rsid w:val="00AB5F27"/>
    <w:rsid w:val="00AC717D"/>
    <w:rsid w:val="00AC78F5"/>
    <w:rsid w:val="00AD45BE"/>
    <w:rsid w:val="00AD70ED"/>
    <w:rsid w:val="00AE0B53"/>
    <w:rsid w:val="00AE268C"/>
    <w:rsid w:val="00AE509D"/>
    <w:rsid w:val="00AE5DED"/>
    <w:rsid w:val="00AF182E"/>
    <w:rsid w:val="00AF2278"/>
    <w:rsid w:val="00B069F2"/>
    <w:rsid w:val="00B07551"/>
    <w:rsid w:val="00B1027A"/>
    <w:rsid w:val="00B11E46"/>
    <w:rsid w:val="00B12D15"/>
    <w:rsid w:val="00B3373E"/>
    <w:rsid w:val="00B35B9D"/>
    <w:rsid w:val="00B451DE"/>
    <w:rsid w:val="00B45C89"/>
    <w:rsid w:val="00B463B5"/>
    <w:rsid w:val="00B514A8"/>
    <w:rsid w:val="00B54A5F"/>
    <w:rsid w:val="00B5670F"/>
    <w:rsid w:val="00B600D1"/>
    <w:rsid w:val="00B603B9"/>
    <w:rsid w:val="00B6320C"/>
    <w:rsid w:val="00B726E1"/>
    <w:rsid w:val="00B73FBE"/>
    <w:rsid w:val="00B75A80"/>
    <w:rsid w:val="00B75DE4"/>
    <w:rsid w:val="00B773B4"/>
    <w:rsid w:val="00B82E88"/>
    <w:rsid w:val="00B92772"/>
    <w:rsid w:val="00B95E3B"/>
    <w:rsid w:val="00BA6D06"/>
    <w:rsid w:val="00BB3319"/>
    <w:rsid w:val="00BB44C9"/>
    <w:rsid w:val="00BB7CEF"/>
    <w:rsid w:val="00BC5D4F"/>
    <w:rsid w:val="00BD4000"/>
    <w:rsid w:val="00BD7E5F"/>
    <w:rsid w:val="00BE2434"/>
    <w:rsid w:val="00BF2EC8"/>
    <w:rsid w:val="00BF379D"/>
    <w:rsid w:val="00BF5E4A"/>
    <w:rsid w:val="00BF5FDF"/>
    <w:rsid w:val="00BF6DBC"/>
    <w:rsid w:val="00C02DD6"/>
    <w:rsid w:val="00C04383"/>
    <w:rsid w:val="00C05126"/>
    <w:rsid w:val="00C07385"/>
    <w:rsid w:val="00C154C6"/>
    <w:rsid w:val="00C16578"/>
    <w:rsid w:val="00C166E4"/>
    <w:rsid w:val="00C17418"/>
    <w:rsid w:val="00C21140"/>
    <w:rsid w:val="00C2125A"/>
    <w:rsid w:val="00C21E2B"/>
    <w:rsid w:val="00C24192"/>
    <w:rsid w:val="00C34CE5"/>
    <w:rsid w:val="00C34D59"/>
    <w:rsid w:val="00C35FE3"/>
    <w:rsid w:val="00C375B5"/>
    <w:rsid w:val="00C37E02"/>
    <w:rsid w:val="00C42967"/>
    <w:rsid w:val="00C43702"/>
    <w:rsid w:val="00C449C3"/>
    <w:rsid w:val="00C46960"/>
    <w:rsid w:val="00C50C08"/>
    <w:rsid w:val="00C55F0B"/>
    <w:rsid w:val="00C570D3"/>
    <w:rsid w:val="00C57A8E"/>
    <w:rsid w:val="00C64D29"/>
    <w:rsid w:val="00C65F6C"/>
    <w:rsid w:val="00C66385"/>
    <w:rsid w:val="00C7144C"/>
    <w:rsid w:val="00C743B7"/>
    <w:rsid w:val="00C76AE6"/>
    <w:rsid w:val="00C82C52"/>
    <w:rsid w:val="00C84865"/>
    <w:rsid w:val="00C85C42"/>
    <w:rsid w:val="00C91799"/>
    <w:rsid w:val="00C941CA"/>
    <w:rsid w:val="00C94B7E"/>
    <w:rsid w:val="00C96BF3"/>
    <w:rsid w:val="00CA098B"/>
    <w:rsid w:val="00CA141E"/>
    <w:rsid w:val="00CA518C"/>
    <w:rsid w:val="00CA7E83"/>
    <w:rsid w:val="00CB54CA"/>
    <w:rsid w:val="00CB6A44"/>
    <w:rsid w:val="00CB6FE5"/>
    <w:rsid w:val="00CC0064"/>
    <w:rsid w:val="00CC3304"/>
    <w:rsid w:val="00CD01E8"/>
    <w:rsid w:val="00CF0191"/>
    <w:rsid w:val="00CF35A5"/>
    <w:rsid w:val="00CF3EE3"/>
    <w:rsid w:val="00CF55EB"/>
    <w:rsid w:val="00D00616"/>
    <w:rsid w:val="00D0301E"/>
    <w:rsid w:val="00D05D8D"/>
    <w:rsid w:val="00D13AB4"/>
    <w:rsid w:val="00D14F03"/>
    <w:rsid w:val="00D171B1"/>
    <w:rsid w:val="00D21382"/>
    <w:rsid w:val="00D25558"/>
    <w:rsid w:val="00D30C0D"/>
    <w:rsid w:val="00D33E22"/>
    <w:rsid w:val="00D36A47"/>
    <w:rsid w:val="00D42382"/>
    <w:rsid w:val="00D45A6F"/>
    <w:rsid w:val="00D649BB"/>
    <w:rsid w:val="00D735AB"/>
    <w:rsid w:val="00D8048A"/>
    <w:rsid w:val="00D91BC0"/>
    <w:rsid w:val="00D91C8C"/>
    <w:rsid w:val="00D91FAB"/>
    <w:rsid w:val="00D94288"/>
    <w:rsid w:val="00D95C27"/>
    <w:rsid w:val="00D96282"/>
    <w:rsid w:val="00DA0528"/>
    <w:rsid w:val="00DA191A"/>
    <w:rsid w:val="00DA2330"/>
    <w:rsid w:val="00DA259A"/>
    <w:rsid w:val="00DA2EE3"/>
    <w:rsid w:val="00DA4879"/>
    <w:rsid w:val="00DB3BAD"/>
    <w:rsid w:val="00DB5E84"/>
    <w:rsid w:val="00DB7AED"/>
    <w:rsid w:val="00DC28C5"/>
    <w:rsid w:val="00DC542D"/>
    <w:rsid w:val="00DC6539"/>
    <w:rsid w:val="00DD684B"/>
    <w:rsid w:val="00DD71B8"/>
    <w:rsid w:val="00DD7523"/>
    <w:rsid w:val="00DE0211"/>
    <w:rsid w:val="00DF5123"/>
    <w:rsid w:val="00E00A3E"/>
    <w:rsid w:val="00E04237"/>
    <w:rsid w:val="00E136D0"/>
    <w:rsid w:val="00E144E4"/>
    <w:rsid w:val="00E2205B"/>
    <w:rsid w:val="00E324A6"/>
    <w:rsid w:val="00E5365F"/>
    <w:rsid w:val="00E551B1"/>
    <w:rsid w:val="00E62111"/>
    <w:rsid w:val="00E66933"/>
    <w:rsid w:val="00E66D94"/>
    <w:rsid w:val="00E70372"/>
    <w:rsid w:val="00E77643"/>
    <w:rsid w:val="00E809DD"/>
    <w:rsid w:val="00E81338"/>
    <w:rsid w:val="00E81C59"/>
    <w:rsid w:val="00E95868"/>
    <w:rsid w:val="00EA4A84"/>
    <w:rsid w:val="00EA5DCD"/>
    <w:rsid w:val="00EB5748"/>
    <w:rsid w:val="00EC2E74"/>
    <w:rsid w:val="00EE414A"/>
    <w:rsid w:val="00EE6123"/>
    <w:rsid w:val="00EE7D04"/>
    <w:rsid w:val="00EF25F2"/>
    <w:rsid w:val="00F0408E"/>
    <w:rsid w:val="00F11CA3"/>
    <w:rsid w:val="00F21995"/>
    <w:rsid w:val="00F33DBF"/>
    <w:rsid w:val="00F37BFE"/>
    <w:rsid w:val="00F47310"/>
    <w:rsid w:val="00F4789B"/>
    <w:rsid w:val="00F6092D"/>
    <w:rsid w:val="00F75402"/>
    <w:rsid w:val="00F77D5A"/>
    <w:rsid w:val="00F81928"/>
    <w:rsid w:val="00F92E20"/>
    <w:rsid w:val="00F94F89"/>
    <w:rsid w:val="00F97111"/>
    <w:rsid w:val="00F97F5C"/>
    <w:rsid w:val="00FA70BC"/>
    <w:rsid w:val="00FB2156"/>
    <w:rsid w:val="00FB50B1"/>
    <w:rsid w:val="00FC52B5"/>
    <w:rsid w:val="00FC7FF0"/>
    <w:rsid w:val="00FD15BF"/>
    <w:rsid w:val="00FD34E6"/>
    <w:rsid w:val="00FE40FE"/>
    <w:rsid w:val="00FE704E"/>
    <w:rsid w:val="00FE7E4E"/>
    <w:rsid w:val="00FF0EAD"/>
    <w:rsid w:val="00FF4934"/>
    <w:rsid w:val="020205E6"/>
    <w:rsid w:val="12494D40"/>
    <w:rsid w:val="1677313C"/>
    <w:rsid w:val="167C6BF3"/>
    <w:rsid w:val="1AD61006"/>
    <w:rsid w:val="24FB7DC2"/>
    <w:rsid w:val="3CE00DEC"/>
    <w:rsid w:val="3DBE5B3C"/>
    <w:rsid w:val="3F7447AB"/>
    <w:rsid w:val="465D25BA"/>
    <w:rsid w:val="4BAF7BE3"/>
    <w:rsid w:val="570113C7"/>
    <w:rsid w:val="57417F6A"/>
    <w:rsid w:val="60410E37"/>
    <w:rsid w:val="67886934"/>
    <w:rsid w:val="77502B1D"/>
    <w:rsid w:val="7DA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37E78"/>
  <w15:docId w15:val="{D1AC1BB3-033D-4F59-AF2E-5B22B3DC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35"/>
    <w:qFormat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1Light-Accent61">
    <w:name w:val="Grid Table 1 Light - Accent 61"/>
    <w:basedOn w:val="TableNormal"/>
    <w:uiPriority w:val="46"/>
    <w:qFormat/>
    <w:tblPr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3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oomgov.com/meeting/register/vJItdeCvqzgqHjnU0fZtd1KAyUVavCmeA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dhhs.gov/divisions/mental-health-developmental-disabilities-and-substance-use-services/councils-and-committees/state-consumer-and-family-advisory-committe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cdhhs.gov/divisions/mental-health-developmental-disabilities-and-substance-use-services/councils-and-committees/state-consumer-and-family-advisory-committee/state-consumer-and-family-advisory-committee-meeting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E5C1D2-D2A6-45DB-9554-EBADAB4A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5218</Characters>
  <Application>Microsoft Office Word</Application>
  <DocSecurity>0</DocSecurity>
  <Lines>141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Mozzetti, Petra</dc:creator>
  <cp:lastModifiedBy>Harward, Stacey</cp:lastModifiedBy>
  <cp:revision>2</cp:revision>
  <cp:lastPrinted>2024-07-09T13:18:00Z</cp:lastPrinted>
  <dcterms:created xsi:type="dcterms:W3CDTF">2025-04-24T16:59:00Z</dcterms:created>
  <dcterms:modified xsi:type="dcterms:W3CDTF">2025-04-24T16:59:00Z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2392ea25f093db10a418e1a962c4d7fdb1b54d9248ce27245ca0558bd90d1852</vt:lpwstr>
  </property>
  <property fmtid="{D5CDD505-2E9C-101B-9397-08002B2CF9AE}" pid="3" name="KSOProductBuildVer">
    <vt:lpwstr>1033-12.2.0.13266</vt:lpwstr>
  </property>
  <property fmtid="{D5CDD505-2E9C-101B-9397-08002B2CF9AE}" pid="4" name="ICV">
    <vt:lpwstr>247E549A2EA44248BC12FBE4277D9172_13</vt:lpwstr>
  </property>
</Properties>
</file>