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9F8C" w14:textId="6D9D38A4" w:rsidR="00B808E5" w:rsidRDefault="007C4550" w:rsidP="007C4550">
      <w:pPr>
        <w:spacing w:after="0"/>
        <w:jc w:val="center"/>
        <w:rPr>
          <w:rFonts w:ascii="Times New Roman" w:hAnsi="Times New Roman" w:cs="Times New Roman"/>
          <w:b/>
          <w:sz w:val="32"/>
          <w:szCs w:val="32"/>
        </w:rPr>
      </w:pPr>
      <w:r w:rsidRPr="0032545C">
        <w:rPr>
          <w:rFonts w:ascii="Times New Roman" w:hAnsi="Times New Roman" w:cs="Times New Roman"/>
          <w:b/>
          <w:sz w:val="32"/>
          <w:szCs w:val="32"/>
          <w:highlight w:val="yellow"/>
        </w:rPr>
        <w:t>TEMPLATE</w:t>
      </w:r>
    </w:p>
    <w:p w14:paraId="7181220C" w14:textId="77777777" w:rsidR="007C4550" w:rsidRPr="007C4550" w:rsidRDefault="007C4550" w:rsidP="007C4550">
      <w:pPr>
        <w:pStyle w:val="Header"/>
        <w:spacing w:after="160"/>
        <w:ind w:hanging="720"/>
        <w:rPr>
          <w:rFonts w:ascii="Times New Roman" w:hAnsi="Times New Roman" w:cs="Times New Roman"/>
          <w:b/>
          <w:i/>
          <w:iCs/>
          <w:sz w:val="24"/>
          <w:szCs w:val="24"/>
          <w:highlight w:val="yellow"/>
        </w:rPr>
      </w:pPr>
      <w:r w:rsidRPr="007C4550">
        <w:rPr>
          <w:rFonts w:ascii="Times New Roman" w:hAnsi="Times New Roman" w:cs="Times New Roman"/>
          <w:b/>
          <w:i/>
          <w:iCs/>
          <w:sz w:val="24"/>
          <w:szCs w:val="24"/>
          <w:highlight w:val="yellow"/>
        </w:rPr>
        <w:t xml:space="preserve">Delete Instructions Prior to Submission for Approval </w:t>
      </w:r>
    </w:p>
    <w:p w14:paraId="0E26F344" w14:textId="618D05E8" w:rsidR="001B2AAF" w:rsidRDefault="007C4550" w:rsidP="005557D3">
      <w:pPr>
        <w:ind w:left="-720" w:right="-990"/>
        <w:rPr>
          <w:rFonts w:ascii="Times New Roman" w:hAnsi="Times New Roman" w:cs="Times New Roman"/>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Pr>
          <w:rFonts w:ascii="Times New Roman" w:hAnsi="Times New Roman" w:cs="Times New Roman"/>
          <w:b/>
          <w:sz w:val="24"/>
          <w:szCs w:val="24"/>
          <w:highlight w:val="yellow"/>
        </w:rPr>
        <w:t>outside employment</w:t>
      </w:r>
      <w:r w:rsidRPr="002D749C">
        <w:rPr>
          <w:rFonts w:ascii="Times New Roman" w:hAnsi="Times New Roman" w:cs="Times New Roman"/>
          <w:b/>
          <w:sz w:val="24"/>
          <w:szCs w:val="24"/>
          <w:highlight w:val="yellow"/>
        </w:rPr>
        <w:t xml:space="preserve"> policy. All </w:t>
      </w:r>
      <w:r>
        <w:rPr>
          <w:rFonts w:ascii="Times New Roman" w:hAnsi="Times New Roman" w:cs="Times New Roman"/>
          <w:b/>
          <w:sz w:val="24"/>
          <w:szCs w:val="24"/>
          <w:highlight w:val="yellow"/>
        </w:rPr>
        <w:t>outside employment</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bl>
      <w:tblPr>
        <w:tblStyle w:val="TableGrid"/>
        <w:tblW w:w="11016" w:type="dxa"/>
        <w:tblInd w:w="-720" w:type="dxa"/>
        <w:tblLook w:val="04A0" w:firstRow="1" w:lastRow="0" w:firstColumn="1" w:lastColumn="0" w:noHBand="0" w:noVBand="1"/>
      </w:tblPr>
      <w:tblGrid>
        <w:gridCol w:w="985"/>
        <w:gridCol w:w="409"/>
        <w:gridCol w:w="3451"/>
        <w:gridCol w:w="646"/>
        <w:gridCol w:w="236"/>
        <w:gridCol w:w="1256"/>
        <w:gridCol w:w="354"/>
        <w:gridCol w:w="2653"/>
        <w:gridCol w:w="283"/>
        <w:gridCol w:w="527"/>
        <w:gridCol w:w="216"/>
      </w:tblGrid>
      <w:tr w:rsidR="001B2AAF" w:rsidRPr="00221C76" w14:paraId="10F51238" w14:textId="77777777" w:rsidTr="00EB2685">
        <w:tc>
          <w:tcPr>
            <w:tcW w:w="1394" w:type="dxa"/>
            <w:gridSpan w:val="2"/>
            <w:tcBorders>
              <w:top w:val="nil"/>
              <w:left w:val="nil"/>
              <w:bottom w:val="nil"/>
              <w:right w:val="nil"/>
            </w:tcBorders>
          </w:tcPr>
          <w:p w14:paraId="5E51BCB2" w14:textId="77777777" w:rsidR="001B2AAF" w:rsidRPr="00015ED8" w:rsidRDefault="001B2AAF" w:rsidP="00EB2685">
            <w:pPr>
              <w:pStyle w:val="Header"/>
              <w:rPr>
                <w:rFonts w:ascii="Times New Roman" w:hAnsi="Times New Roman" w:cs="Times New Roman"/>
                <w:sz w:val="24"/>
                <w:szCs w:val="24"/>
              </w:rPr>
            </w:pPr>
          </w:p>
        </w:tc>
        <w:tc>
          <w:tcPr>
            <w:tcW w:w="5589" w:type="dxa"/>
            <w:gridSpan w:val="4"/>
            <w:tcBorders>
              <w:top w:val="nil"/>
              <w:left w:val="nil"/>
              <w:bottom w:val="single" w:sz="4" w:space="0" w:color="auto"/>
              <w:right w:val="nil"/>
            </w:tcBorders>
          </w:tcPr>
          <w:p w14:paraId="00C0EB3C" w14:textId="77777777" w:rsidR="001B2AAF" w:rsidRPr="00CA4BA4" w:rsidRDefault="001B2AAF" w:rsidP="00EB2685">
            <w:pPr>
              <w:pStyle w:val="Header"/>
              <w:rPr>
                <w:rFonts w:ascii="Times New Roman" w:hAnsi="Times New Roman" w:cs="Times New Roman"/>
                <w:sz w:val="24"/>
                <w:szCs w:val="24"/>
                <w:highlight w:val="yellow"/>
              </w:rPr>
            </w:pPr>
          </w:p>
          <w:p w14:paraId="040D05DD" w14:textId="77777777" w:rsidR="001B2AAF" w:rsidRPr="00CA4BA4" w:rsidRDefault="001B2AAF" w:rsidP="00EB2685">
            <w:pPr>
              <w:pStyle w:val="Header"/>
              <w:rPr>
                <w:rFonts w:ascii="Times New Roman" w:hAnsi="Times New Roman" w:cs="Times New Roman"/>
                <w:sz w:val="24"/>
                <w:szCs w:val="24"/>
                <w:highlight w:val="yellow"/>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354" w:type="dxa"/>
            <w:tcBorders>
              <w:top w:val="nil"/>
              <w:left w:val="nil"/>
              <w:bottom w:val="nil"/>
              <w:right w:val="nil"/>
            </w:tcBorders>
          </w:tcPr>
          <w:p w14:paraId="02A69115" w14:textId="77777777" w:rsidR="001B2AAF" w:rsidRPr="00015ED8" w:rsidRDefault="001B2AAF" w:rsidP="00EB2685">
            <w:pPr>
              <w:pStyle w:val="Header"/>
              <w:rPr>
                <w:rFonts w:ascii="Times New Roman" w:hAnsi="Times New Roman" w:cs="Times New Roman"/>
                <w:sz w:val="24"/>
                <w:szCs w:val="24"/>
              </w:rPr>
            </w:pPr>
          </w:p>
        </w:tc>
        <w:tc>
          <w:tcPr>
            <w:tcW w:w="2936" w:type="dxa"/>
            <w:gridSpan w:val="2"/>
            <w:tcBorders>
              <w:top w:val="nil"/>
              <w:left w:val="nil"/>
              <w:bottom w:val="single" w:sz="4" w:space="0" w:color="auto"/>
              <w:right w:val="nil"/>
            </w:tcBorders>
          </w:tcPr>
          <w:p w14:paraId="4B188E87" w14:textId="77777777" w:rsidR="001B2AAF" w:rsidRPr="00015ED8" w:rsidRDefault="001B2AAF" w:rsidP="00EB2685">
            <w:pPr>
              <w:pStyle w:val="Header"/>
              <w:rPr>
                <w:rFonts w:ascii="Times New Roman" w:hAnsi="Times New Roman" w:cs="Times New Roman"/>
                <w:sz w:val="24"/>
                <w:szCs w:val="24"/>
              </w:rPr>
            </w:pPr>
          </w:p>
          <w:p w14:paraId="0820BEF2" w14:textId="77777777" w:rsidR="001B2AAF" w:rsidRPr="00015ED8" w:rsidRDefault="001B2AAF" w:rsidP="00EB2685">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743" w:type="dxa"/>
            <w:gridSpan w:val="2"/>
            <w:tcBorders>
              <w:top w:val="nil"/>
              <w:left w:val="nil"/>
              <w:bottom w:val="nil"/>
              <w:right w:val="nil"/>
            </w:tcBorders>
          </w:tcPr>
          <w:p w14:paraId="6B4A0029" w14:textId="77777777" w:rsidR="001B2AAF" w:rsidRPr="00015ED8" w:rsidRDefault="001B2AAF" w:rsidP="00EB2685">
            <w:pPr>
              <w:pStyle w:val="Header"/>
              <w:rPr>
                <w:rFonts w:ascii="Times New Roman" w:hAnsi="Times New Roman" w:cs="Times New Roman"/>
                <w:sz w:val="24"/>
                <w:szCs w:val="24"/>
              </w:rPr>
            </w:pPr>
          </w:p>
        </w:tc>
      </w:tr>
      <w:tr w:rsidR="001B2AAF" w:rsidRPr="00221C76" w14:paraId="6982A418" w14:textId="77777777" w:rsidTr="00EB2685">
        <w:tc>
          <w:tcPr>
            <w:tcW w:w="1394" w:type="dxa"/>
            <w:gridSpan w:val="2"/>
            <w:tcBorders>
              <w:top w:val="nil"/>
              <w:left w:val="nil"/>
              <w:bottom w:val="nil"/>
              <w:right w:val="nil"/>
            </w:tcBorders>
          </w:tcPr>
          <w:p w14:paraId="24C8A26C" w14:textId="77777777" w:rsidR="001B2AAF" w:rsidRPr="00015ED8" w:rsidRDefault="001B2AAF" w:rsidP="00EB2685">
            <w:pPr>
              <w:pStyle w:val="Header"/>
              <w:jc w:val="center"/>
              <w:rPr>
                <w:rFonts w:ascii="Times New Roman" w:hAnsi="Times New Roman" w:cs="Times New Roman"/>
                <w:sz w:val="24"/>
                <w:szCs w:val="24"/>
              </w:rPr>
            </w:pPr>
          </w:p>
        </w:tc>
        <w:tc>
          <w:tcPr>
            <w:tcW w:w="5589" w:type="dxa"/>
            <w:gridSpan w:val="4"/>
            <w:tcBorders>
              <w:top w:val="single" w:sz="4" w:space="0" w:color="auto"/>
              <w:left w:val="nil"/>
              <w:bottom w:val="nil"/>
              <w:right w:val="nil"/>
            </w:tcBorders>
          </w:tcPr>
          <w:p w14:paraId="400BC5ED" w14:textId="77777777" w:rsidR="001B2AAF" w:rsidRPr="00015ED8" w:rsidRDefault="001B2AAF" w:rsidP="00EB2685">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354" w:type="dxa"/>
            <w:tcBorders>
              <w:top w:val="nil"/>
              <w:left w:val="nil"/>
              <w:bottom w:val="nil"/>
              <w:right w:val="nil"/>
            </w:tcBorders>
          </w:tcPr>
          <w:p w14:paraId="1EB4F3E2" w14:textId="77777777" w:rsidR="001B2AAF" w:rsidRPr="00015ED8" w:rsidRDefault="001B2AAF" w:rsidP="00EB2685">
            <w:pPr>
              <w:pStyle w:val="Header"/>
              <w:jc w:val="center"/>
              <w:rPr>
                <w:rFonts w:ascii="Times New Roman" w:hAnsi="Times New Roman" w:cs="Times New Roman"/>
                <w:sz w:val="24"/>
                <w:szCs w:val="24"/>
              </w:rPr>
            </w:pPr>
          </w:p>
        </w:tc>
        <w:tc>
          <w:tcPr>
            <w:tcW w:w="3679" w:type="dxa"/>
            <w:gridSpan w:val="4"/>
            <w:tcBorders>
              <w:top w:val="single" w:sz="4" w:space="0" w:color="auto"/>
              <w:left w:val="nil"/>
              <w:bottom w:val="nil"/>
              <w:right w:val="nil"/>
            </w:tcBorders>
          </w:tcPr>
          <w:p w14:paraId="1EFCF654" w14:textId="77777777" w:rsidR="001B2AAF" w:rsidRPr="00015ED8" w:rsidRDefault="001B2AAF" w:rsidP="00EB2685">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1B2AAF" w:rsidRPr="00221C76" w14:paraId="09A576FE" w14:textId="77777777" w:rsidTr="00EB2685">
        <w:tc>
          <w:tcPr>
            <w:tcW w:w="11016" w:type="dxa"/>
            <w:gridSpan w:val="11"/>
            <w:tcBorders>
              <w:top w:val="single" w:sz="4" w:space="0" w:color="auto"/>
            </w:tcBorders>
            <w:shd w:val="clear" w:color="auto" w:fill="E7E6E6" w:themeFill="background2"/>
          </w:tcPr>
          <w:p w14:paraId="53DE13AB" w14:textId="77777777" w:rsidR="001B2AAF" w:rsidRPr="00015ED8" w:rsidRDefault="001B2AAF" w:rsidP="00EB2685">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1B2AAF" w:rsidRPr="00221C76" w14:paraId="4BAAE7E0" w14:textId="77777777" w:rsidTr="00EB2685">
        <w:tc>
          <w:tcPr>
            <w:tcW w:w="11016" w:type="dxa"/>
            <w:gridSpan w:val="11"/>
          </w:tcPr>
          <w:p w14:paraId="2BD2A905"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sz w:val="24"/>
                <w:szCs w:val="24"/>
              </w:rPr>
              <w:t>Th</w:t>
            </w:r>
            <w:r>
              <w:rPr>
                <w:rFonts w:ascii="Times New Roman" w:hAnsi="Times New Roman" w:cs="Times New Roman"/>
                <w:sz w:val="24"/>
                <w:szCs w:val="24"/>
              </w:rPr>
              <w:t>is</w:t>
            </w:r>
            <w:r w:rsidRPr="00015ED8">
              <w:rPr>
                <w:rFonts w:ascii="Times New Roman" w:hAnsi="Times New Roman" w:cs="Times New Roman"/>
                <w:sz w:val="24"/>
                <w:szCs w:val="24"/>
              </w:rPr>
              <w:t xml:space="preserve"> policy restrict</w:t>
            </w:r>
            <w:r>
              <w:rPr>
                <w:rFonts w:ascii="Times New Roman" w:hAnsi="Times New Roman" w:cs="Times New Roman"/>
                <w:sz w:val="24"/>
                <w:szCs w:val="24"/>
              </w:rPr>
              <w:t>s</w:t>
            </w:r>
            <w:r w:rsidRPr="00015ED8">
              <w:rPr>
                <w:rFonts w:ascii="Times New Roman" w:hAnsi="Times New Roman" w:cs="Times New Roman"/>
                <w:sz w:val="24"/>
                <w:szCs w:val="24"/>
              </w:rPr>
              <w:t xml:space="preserve"> other employment by employees </w:t>
            </w:r>
            <w:r>
              <w:rPr>
                <w:rFonts w:ascii="Times New Roman" w:hAnsi="Times New Roman" w:cs="Times New Roman"/>
                <w:sz w:val="24"/>
                <w:szCs w:val="24"/>
              </w:rPr>
              <w:t>which</w:t>
            </w:r>
            <w:r w:rsidRPr="00015ED8">
              <w:rPr>
                <w:rFonts w:ascii="Times New Roman" w:hAnsi="Times New Roman" w:cs="Times New Roman"/>
                <w:sz w:val="24"/>
                <w:szCs w:val="24"/>
              </w:rPr>
              <w:t xml:space="preserve"> interferes with an employee’s performance of Program-related duties and responsibilities, including outside employment that constitutes a real or apparent conflict of interest. </w:t>
            </w:r>
            <w:r w:rsidRPr="00221C76">
              <w:rPr>
                <w:rFonts w:ascii="Times New Roman" w:hAnsi="Times New Roman" w:cs="Times New Roman"/>
                <w:sz w:val="24"/>
                <w:szCs w:val="24"/>
              </w:rPr>
              <w:t>The policy and procedures below describe</w:t>
            </w:r>
            <w:r>
              <w:rPr>
                <w:rFonts w:ascii="Times New Roman" w:hAnsi="Times New Roman" w:cs="Times New Roman"/>
                <w:sz w:val="24"/>
                <w:szCs w:val="24"/>
              </w:rPr>
              <w:t xml:space="preserve"> </w:t>
            </w:r>
            <w:r w:rsidRPr="00221C76">
              <w:rPr>
                <w:rFonts w:ascii="Times New Roman" w:hAnsi="Times New Roman" w:cs="Times New Roman"/>
                <w:sz w:val="24"/>
                <w:szCs w:val="24"/>
              </w:rPr>
              <w:t>[</w:t>
            </w:r>
            <w:r w:rsidRPr="00A07E39">
              <w:rPr>
                <w:rFonts w:ascii="Times New Roman" w:hAnsi="Times New Roman" w:cs="Times New Roman"/>
                <w:sz w:val="24"/>
                <w:szCs w:val="24"/>
                <w:highlight w:val="yellow"/>
              </w:rPr>
              <w:t>INSTITUTION]</w:t>
            </w:r>
            <w:r w:rsidRPr="00221C76">
              <w:rPr>
                <w:rFonts w:ascii="Times New Roman" w:hAnsi="Times New Roman" w:cs="Times New Roman"/>
                <w:sz w:val="24"/>
                <w:szCs w:val="24"/>
              </w:rPr>
              <w:t>’s practice for ensuring compliance with Outside Employment restrictions</w:t>
            </w:r>
            <w:r>
              <w:rPr>
                <w:rFonts w:ascii="Times New Roman" w:hAnsi="Times New Roman" w:cs="Times New Roman"/>
                <w:sz w:val="24"/>
                <w:szCs w:val="24"/>
              </w:rPr>
              <w:t xml:space="preserve"> per</w:t>
            </w:r>
            <w:r w:rsidRPr="00221C76">
              <w:rPr>
                <w:rFonts w:ascii="Times New Roman" w:hAnsi="Times New Roman" w:cs="Times New Roman"/>
                <w:sz w:val="24"/>
                <w:szCs w:val="24"/>
              </w:rPr>
              <w:t xml:space="preserve"> </w:t>
            </w:r>
            <w:r w:rsidRPr="00015ED8">
              <w:rPr>
                <w:rFonts w:ascii="Times New Roman" w:hAnsi="Times New Roman" w:cs="Times New Roman"/>
                <w:sz w:val="24"/>
                <w:szCs w:val="24"/>
              </w:rPr>
              <w:t>7 CFR §226.6(b)(2)(vii)</w:t>
            </w:r>
            <w:r>
              <w:rPr>
                <w:rFonts w:ascii="Times New Roman" w:hAnsi="Times New Roman" w:cs="Times New Roman"/>
                <w:sz w:val="24"/>
                <w:szCs w:val="24"/>
              </w:rPr>
              <w:t>.</w:t>
            </w:r>
          </w:p>
        </w:tc>
      </w:tr>
      <w:tr w:rsidR="001B2AAF" w:rsidRPr="00221C76" w14:paraId="50D2C805" w14:textId="77777777" w:rsidTr="00EB2685">
        <w:tc>
          <w:tcPr>
            <w:tcW w:w="11016" w:type="dxa"/>
            <w:gridSpan w:val="11"/>
            <w:shd w:val="clear" w:color="auto" w:fill="E7E6E6" w:themeFill="background2"/>
          </w:tcPr>
          <w:p w14:paraId="768E6C04"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1B2AAF" w:rsidRPr="00221C76" w14:paraId="3D66ED8D" w14:textId="77777777" w:rsidTr="00EB2685">
        <w:tc>
          <w:tcPr>
            <w:tcW w:w="11016" w:type="dxa"/>
            <w:gridSpan w:val="11"/>
            <w:tcBorders>
              <w:top w:val="nil"/>
              <w:bottom w:val="nil"/>
            </w:tcBorders>
          </w:tcPr>
          <w:p w14:paraId="41503751" w14:textId="77777777" w:rsidR="001B2AAF" w:rsidRPr="00015ED8" w:rsidRDefault="001B2AAF" w:rsidP="00EB2685">
            <w:pPr>
              <w:pStyle w:val="ListParagraph"/>
              <w:numPr>
                <w:ilvl w:val="0"/>
                <w:numId w:val="1"/>
              </w:numPr>
              <w:rPr>
                <w:rFonts w:ascii="Times New Roman" w:hAnsi="Times New Roman" w:cs="Times New Roman"/>
                <w:sz w:val="24"/>
                <w:szCs w:val="24"/>
              </w:rPr>
            </w:pPr>
            <w:r w:rsidRPr="00015ED8">
              <w:rPr>
                <w:rFonts w:ascii="Times New Roman" w:hAnsi="Times New Roman" w:cs="Times New Roman"/>
                <w:sz w:val="24"/>
                <w:szCs w:val="24"/>
              </w:rPr>
              <w:t>No employees with Child and Adult Care Food Program (CACFP) responsibilities and duties shall have other employment within or outside the institution that interferes with the completion of those CACFP responsibilities and duties.</w:t>
            </w:r>
          </w:p>
        </w:tc>
      </w:tr>
      <w:tr w:rsidR="001B2AAF" w:rsidRPr="00221C76" w14:paraId="065E87E7" w14:textId="77777777" w:rsidTr="00EB2685">
        <w:tc>
          <w:tcPr>
            <w:tcW w:w="11016" w:type="dxa"/>
            <w:gridSpan w:val="11"/>
            <w:tcBorders>
              <w:top w:val="nil"/>
              <w:bottom w:val="nil"/>
            </w:tcBorders>
          </w:tcPr>
          <w:p w14:paraId="30B40CDF" w14:textId="77777777" w:rsidR="001B2AAF" w:rsidRPr="00015ED8" w:rsidRDefault="001B2AAF" w:rsidP="00EB2685">
            <w:pPr>
              <w:pStyle w:val="ListParagraph"/>
              <w:numPr>
                <w:ilvl w:val="0"/>
                <w:numId w:val="1"/>
              </w:numPr>
              <w:rPr>
                <w:rFonts w:ascii="Times New Roman" w:hAnsi="Times New Roman" w:cs="Times New Roman"/>
                <w:sz w:val="24"/>
                <w:szCs w:val="24"/>
              </w:rPr>
            </w:pPr>
            <w:r w:rsidRPr="00015ED8">
              <w:rPr>
                <w:rFonts w:ascii="Times New Roman" w:hAnsi="Times New Roman" w:cs="Times New Roman"/>
                <w:sz w:val="24"/>
                <w:szCs w:val="24"/>
              </w:rPr>
              <w:t xml:space="preserve">Any employment outside of employees’ CACFP responsibilities and duties must not constitute a real or apparent conflict of interest with the CACFP. </w:t>
            </w:r>
          </w:p>
        </w:tc>
      </w:tr>
      <w:tr w:rsidR="001B2AAF" w:rsidRPr="00221C76" w14:paraId="05F00C73" w14:textId="77777777" w:rsidTr="00EB2685">
        <w:tc>
          <w:tcPr>
            <w:tcW w:w="11016" w:type="dxa"/>
            <w:gridSpan w:val="11"/>
            <w:shd w:val="clear" w:color="auto" w:fill="E7E6E6" w:themeFill="background2"/>
          </w:tcPr>
          <w:p w14:paraId="739067EE"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b/>
                <w:sz w:val="24"/>
                <w:szCs w:val="24"/>
              </w:rPr>
              <w:t>PROCEDURES</w:t>
            </w:r>
          </w:p>
        </w:tc>
      </w:tr>
      <w:tr w:rsidR="001B2AAF" w:rsidRPr="00221C76" w14:paraId="5D05EA19" w14:textId="77777777" w:rsidTr="00EB2685">
        <w:tc>
          <w:tcPr>
            <w:tcW w:w="1394" w:type="dxa"/>
            <w:gridSpan w:val="2"/>
            <w:tcBorders>
              <w:bottom w:val="nil"/>
              <w:right w:val="nil"/>
            </w:tcBorders>
          </w:tcPr>
          <w:p w14:paraId="651A5C56" w14:textId="77777777" w:rsidR="001B2AAF" w:rsidRPr="00015ED8" w:rsidRDefault="001B2AAF" w:rsidP="00EB2685">
            <w:pPr>
              <w:pStyle w:val="ListParagraph"/>
              <w:numPr>
                <w:ilvl w:val="0"/>
                <w:numId w:val="1"/>
              </w:numPr>
              <w:rPr>
                <w:rFonts w:ascii="Times New Roman" w:hAnsi="Times New Roman" w:cs="Times New Roman"/>
                <w:sz w:val="24"/>
                <w:szCs w:val="24"/>
              </w:rPr>
            </w:pPr>
            <w:r w:rsidRPr="00015ED8">
              <w:rPr>
                <w:rFonts w:ascii="Times New Roman" w:hAnsi="Times New Roman" w:cs="Times New Roman"/>
                <w:sz w:val="24"/>
                <w:szCs w:val="24"/>
              </w:rPr>
              <w:t>The</w:t>
            </w:r>
          </w:p>
        </w:tc>
        <w:tc>
          <w:tcPr>
            <w:tcW w:w="3451" w:type="dxa"/>
            <w:tcBorders>
              <w:left w:val="nil"/>
              <w:bottom w:val="single" w:sz="4" w:space="0" w:color="auto"/>
              <w:right w:val="nil"/>
            </w:tcBorders>
          </w:tcPr>
          <w:p w14:paraId="3F5530CD" w14:textId="77777777" w:rsidR="001B2AAF" w:rsidRPr="006056FF" w:rsidRDefault="001B2AAF" w:rsidP="00EB2685">
            <w:pPr>
              <w:rPr>
                <w:rFonts w:ascii="Times New Roman" w:hAnsi="Times New Roman" w:cs="Times New Roman"/>
                <w:sz w:val="24"/>
                <w:szCs w:val="24"/>
                <w:highlight w:val="yellow"/>
              </w:rPr>
            </w:pPr>
            <w:r w:rsidRPr="006056FF">
              <w:rPr>
                <w:rFonts w:ascii="Times New Roman" w:hAnsi="Times New Roman" w:cs="Times New Roman"/>
                <w:sz w:val="24"/>
                <w:szCs w:val="24"/>
                <w:highlight w:val="yellow"/>
              </w:rPr>
              <w:t xml:space="preserve">PROGRAM DIRECTOR </w:t>
            </w:r>
          </w:p>
        </w:tc>
        <w:tc>
          <w:tcPr>
            <w:tcW w:w="6171" w:type="dxa"/>
            <w:gridSpan w:val="8"/>
            <w:tcBorders>
              <w:left w:val="nil"/>
              <w:bottom w:val="nil"/>
            </w:tcBorders>
          </w:tcPr>
          <w:p w14:paraId="423DEEFB"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sz w:val="24"/>
                <w:szCs w:val="24"/>
              </w:rPr>
              <w:t xml:space="preserve">will provide a copy of the CACFP Outside Employment Policy to all employees with CACFP responsibilities and duties  </w:t>
            </w:r>
          </w:p>
        </w:tc>
      </w:tr>
      <w:tr w:rsidR="001B2AAF" w:rsidRPr="00221C76" w14:paraId="6838F2D9" w14:textId="77777777" w:rsidTr="00EB2685">
        <w:trPr>
          <w:trHeight w:val="215"/>
        </w:trPr>
        <w:tc>
          <w:tcPr>
            <w:tcW w:w="11016" w:type="dxa"/>
            <w:gridSpan w:val="11"/>
            <w:tcBorders>
              <w:top w:val="nil"/>
              <w:bottom w:val="nil"/>
            </w:tcBorders>
          </w:tcPr>
          <w:p w14:paraId="46F2B5E5" w14:textId="77777777" w:rsidR="001B2AAF" w:rsidRPr="00AF4E12" w:rsidRDefault="001B2AAF" w:rsidP="00EB2685">
            <w:pPr>
              <w:rPr>
                <w:rFonts w:ascii="Times New Roman" w:hAnsi="Times New Roman" w:cs="Times New Roman"/>
                <w:sz w:val="20"/>
                <w:szCs w:val="20"/>
              </w:rPr>
            </w:pPr>
            <w:r>
              <w:rPr>
                <w:rFonts w:ascii="Times New Roman" w:hAnsi="Times New Roman" w:cs="Times New Roman"/>
                <w:sz w:val="20"/>
                <w:szCs w:val="20"/>
              </w:rPr>
              <w:t xml:space="preserve">                </w:t>
            </w:r>
            <w:r w:rsidRPr="00AF4E12">
              <w:rPr>
                <w:rFonts w:ascii="Times New Roman" w:hAnsi="Times New Roman" w:cs="Times New Roman"/>
                <w:sz w:val="20"/>
                <w:szCs w:val="20"/>
              </w:rPr>
              <w:t>(Title of Authorized Representative)</w:t>
            </w:r>
          </w:p>
        </w:tc>
      </w:tr>
      <w:tr w:rsidR="001B2AAF" w:rsidRPr="00221C76" w14:paraId="3DF0C7CF" w14:textId="77777777" w:rsidTr="00EB2685">
        <w:tc>
          <w:tcPr>
            <w:tcW w:w="1394" w:type="dxa"/>
            <w:gridSpan w:val="2"/>
          </w:tcPr>
          <w:p w14:paraId="6BC954CF" w14:textId="77777777" w:rsidR="001B2AAF" w:rsidRPr="00015ED8" w:rsidRDefault="001B2AAF" w:rsidP="00EB2685">
            <w:pPr>
              <w:pStyle w:val="ListParagraph"/>
              <w:numPr>
                <w:ilvl w:val="0"/>
                <w:numId w:val="1"/>
              </w:numPr>
              <w:jc w:val="both"/>
              <w:rPr>
                <w:rFonts w:ascii="Times New Roman" w:hAnsi="Times New Roman" w:cs="Times New Roman"/>
                <w:sz w:val="24"/>
                <w:szCs w:val="24"/>
              </w:rPr>
            </w:pPr>
            <w:r w:rsidRPr="00015ED8">
              <w:rPr>
                <w:rFonts w:ascii="Times New Roman" w:hAnsi="Times New Roman" w:cs="Times New Roman"/>
                <w:sz w:val="24"/>
                <w:szCs w:val="24"/>
              </w:rPr>
              <w:t>The</w:t>
            </w:r>
            <w:r w:rsidRPr="00015ED8">
              <w:rPr>
                <w:rFonts w:ascii="Times New Roman" w:hAnsi="Times New Roman" w:cs="Times New Roman"/>
                <w:b/>
                <w:bCs/>
                <w:sz w:val="24"/>
                <w:szCs w:val="24"/>
              </w:rPr>
              <w:t xml:space="preserve"> </w:t>
            </w:r>
          </w:p>
        </w:tc>
        <w:tc>
          <w:tcPr>
            <w:tcW w:w="3451" w:type="dxa"/>
          </w:tcPr>
          <w:p w14:paraId="25C76B35" w14:textId="77777777" w:rsidR="001B2AAF" w:rsidRPr="006056FF" w:rsidRDefault="001B2AAF" w:rsidP="00EB2685">
            <w:pPr>
              <w:rPr>
                <w:rFonts w:ascii="Times New Roman" w:hAnsi="Times New Roman" w:cs="Times New Roman"/>
              </w:rPr>
            </w:pPr>
            <w:r w:rsidRPr="006056FF">
              <w:rPr>
                <w:rFonts w:ascii="Times New Roman" w:hAnsi="Times New Roman" w:cs="Times New Roman"/>
                <w:highlight w:val="yellow"/>
              </w:rPr>
              <w:t>TRAINING COORDINATOR</w:t>
            </w:r>
          </w:p>
        </w:tc>
        <w:tc>
          <w:tcPr>
            <w:tcW w:w="6171" w:type="dxa"/>
            <w:gridSpan w:val="8"/>
          </w:tcPr>
          <w:p w14:paraId="6E689A35" w14:textId="77777777" w:rsidR="001B2AAF" w:rsidRPr="00015ED8" w:rsidRDefault="001B2AAF" w:rsidP="00EB2685">
            <w:pPr>
              <w:pStyle w:val="ListParagraph"/>
              <w:ind w:left="0"/>
              <w:rPr>
                <w:rFonts w:ascii="Times New Roman" w:hAnsi="Times New Roman" w:cs="Times New Roman"/>
                <w:sz w:val="24"/>
                <w:szCs w:val="24"/>
              </w:rPr>
            </w:pPr>
            <w:r w:rsidRPr="00015ED8">
              <w:rPr>
                <w:rFonts w:ascii="Times New Roman" w:hAnsi="Times New Roman" w:cs="Times New Roman"/>
                <w:sz w:val="24"/>
                <w:szCs w:val="24"/>
              </w:rPr>
              <w:t>will discuss the Outside Employment Policy during annual staff training.</w:t>
            </w:r>
          </w:p>
        </w:tc>
      </w:tr>
      <w:tr w:rsidR="001B2AAF" w:rsidRPr="00221C76" w14:paraId="59B6A2D3" w14:textId="77777777" w:rsidTr="00EB2685">
        <w:tc>
          <w:tcPr>
            <w:tcW w:w="11016" w:type="dxa"/>
            <w:gridSpan w:val="11"/>
          </w:tcPr>
          <w:p w14:paraId="592E210C" w14:textId="77777777" w:rsidR="001B2AAF" w:rsidRPr="00015ED8" w:rsidRDefault="001B2AAF" w:rsidP="00EB2685">
            <w:pPr>
              <w:pStyle w:val="ListParagraph"/>
              <w:ind w:left="360"/>
              <w:jc w:val="both"/>
              <w:rPr>
                <w:rFonts w:ascii="Times New Roman" w:hAnsi="Times New Roman" w:cs="Times New Roman"/>
                <w:sz w:val="24"/>
                <w:szCs w:val="24"/>
              </w:rPr>
            </w:pPr>
            <w:r>
              <w:rPr>
                <w:rFonts w:ascii="Times New Roman" w:hAnsi="Times New Roman" w:cs="Times New Roman"/>
                <w:sz w:val="20"/>
                <w:szCs w:val="20"/>
              </w:rPr>
              <w:t xml:space="preserve">         </w:t>
            </w:r>
            <w:r w:rsidRPr="00015ED8">
              <w:rPr>
                <w:rFonts w:ascii="Times New Roman" w:hAnsi="Times New Roman" w:cs="Times New Roman"/>
                <w:sz w:val="20"/>
                <w:szCs w:val="20"/>
              </w:rPr>
              <w:t>(Title of Authorized Representative)</w:t>
            </w:r>
          </w:p>
        </w:tc>
      </w:tr>
      <w:tr w:rsidR="001B2AAF" w:rsidRPr="00221C76" w14:paraId="00D4DB7E" w14:textId="77777777" w:rsidTr="00EB2685">
        <w:tc>
          <w:tcPr>
            <w:tcW w:w="1394" w:type="dxa"/>
            <w:gridSpan w:val="2"/>
          </w:tcPr>
          <w:p w14:paraId="4E914DD8" w14:textId="77777777" w:rsidR="001B2AAF" w:rsidRPr="00015ED8" w:rsidRDefault="001B2AAF" w:rsidP="00EB2685">
            <w:pPr>
              <w:pStyle w:val="ListParagraph"/>
              <w:numPr>
                <w:ilvl w:val="0"/>
                <w:numId w:val="8"/>
              </w:numPr>
              <w:rPr>
                <w:rFonts w:ascii="Times New Roman" w:hAnsi="Times New Roman" w:cs="Times New Roman"/>
                <w:sz w:val="24"/>
                <w:szCs w:val="24"/>
              </w:rPr>
            </w:pPr>
            <w:r w:rsidRPr="00221C76">
              <w:rPr>
                <w:rFonts w:ascii="Times New Roman" w:hAnsi="Times New Roman" w:cs="Times New Roman"/>
                <w:sz w:val="24"/>
                <w:szCs w:val="24"/>
              </w:rPr>
              <w:t>The</w:t>
            </w:r>
          </w:p>
        </w:tc>
        <w:tc>
          <w:tcPr>
            <w:tcW w:w="3451" w:type="dxa"/>
          </w:tcPr>
          <w:p w14:paraId="37644577" w14:textId="77777777" w:rsidR="001B2AAF" w:rsidRPr="006056FF" w:rsidRDefault="001B2AAF" w:rsidP="00EB2685">
            <w:pPr>
              <w:rPr>
                <w:rFonts w:ascii="Times New Roman" w:hAnsi="Times New Roman" w:cs="Times New Roman"/>
                <w:sz w:val="24"/>
                <w:szCs w:val="24"/>
              </w:rPr>
            </w:pPr>
            <w:r w:rsidRPr="006056FF">
              <w:rPr>
                <w:rFonts w:ascii="Times New Roman" w:hAnsi="Times New Roman" w:cs="Times New Roman"/>
                <w:sz w:val="24"/>
                <w:szCs w:val="24"/>
                <w:highlight w:val="yellow"/>
              </w:rPr>
              <w:t>HR D</w:t>
            </w:r>
            <w:r>
              <w:rPr>
                <w:rFonts w:ascii="Times New Roman" w:hAnsi="Times New Roman" w:cs="Times New Roman"/>
                <w:sz w:val="24"/>
                <w:szCs w:val="24"/>
                <w:highlight w:val="yellow"/>
              </w:rPr>
              <w:t>IRECTOR</w:t>
            </w:r>
          </w:p>
        </w:tc>
        <w:tc>
          <w:tcPr>
            <w:tcW w:w="6171" w:type="dxa"/>
            <w:gridSpan w:val="8"/>
          </w:tcPr>
          <w:p w14:paraId="1CC9B296"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sz w:val="24"/>
                <w:szCs w:val="24"/>
              </w:rPr>
              <w:t xml:space="preserve">will ensure that no employees with CACFP responsibilities and duties have outside employment that violates this policy.  </w:t>
            </w:r>
          </w:p>
        </w:tc>
      </w:tr>
      <w:tr w:rsidR="001B2AAF" w:rsidRPr="00221C76" w14:paraId="5959A774" w14:textId="77777777" w:rsidTr="00EB2685">
        <w:tc>
          <w:tcPr>
            <w:tcW w:w="11016" w:type="dxa"/>
            <w:gridSpan w:val="11"/>
          </w:tcPr>
          <w:p w14:paraId="00F530B1" w14:textId="77777777" w:rsidR="001B2AAF" w:rsidRPr="00015ED8" w:rsidRDefault="001B2AAF" w:rsidP="00EB2685">
            <w:pPr>
              <w:rPr>
                <w:rFonts w:ascii="Times New Roman" w:hAnsi="Times New Roman" w:cs="Times New Roman"/>
                <w:sz w:val="24"/>
                <w:szCs w:val="24"/>
              </w:rPr>
            </w:pPr>
            <w:r>
              <w:rPr>
                <w:rFonts w:ascii="Times New Roman" w:hAnsi="Times New Roman" w:cs="Times New Roman"/>
                <w:sz w:val="20"/>
                <w:szCs w:val="20"/>
              </w:rPr>
              <w:t xml:space="preserve">                 </w:t>
            </w:r>
            <w:r w:rsidRPr="00015ED8">
              <w:rPr>
                <w:rFonts w:ascii="Times New Roman" w:hAnsi="Times New Roman" w:cs="Times New Roman"/>
                <w:sz w:val="20"/>
                <w:szCs w:val="20"/>
              </w:rPr>
              <w:t>(Title of Authorized Representative)</w:t>
            </w:r>
          </w:p>
        </w:tc>
      </w:tr>
      <w:tr w:rsidR="001B2AAF" w:rsidRPr="00221C76" w14:paraId="653E17B1" w14:textId="77777777" w:rsidTr="00EB2685">
        <w:tc>
          <w:tcPr>
            <w:tcW w:w="11016" w:type="dxa"/>
            <w:gridSpan w:val="11"/>
          </w:tcPr>
          <w:p w14:paraId="5F79F879" w14:textId="77777777" w:rsidR="001B2AAF" w:rsidRPr="00015ED8" w:rsidRDefault="001B2AAF" w:rsidP="00F31185">
            <w:pPr>
              <w:pStyle w:val="ListParagraph"/>
              <w:numPr>
                <w:ilvl w:val="0"/>
                <w:numId w:val="1"/>
              </w:numPr>
              <w:rPr>
                <w:rFonts w:ascii="Times New Roman" w:hAnsi="Times New Roman" w:cs="Times New Roman"/>
                <w:sz w:val="24"/>
                <w:szCs w:val="24"/>
              </w:rPr>
            </w:pPr>
            <w:r w:rsidRPr="00015ED8">
              <w:rPr>
                <w:rFonts w:ascii="Times New Roman" w:hAnsi="Times New Roman" w:cs="Times New Roman"/>
                <w:sz w:val="24"/>
                <w:szCs w:val="24"/>
              </w:rPr>
              <w:t>All staff with CACFP duties will disclose if they have other employment within or outside the institution that interferes with the completion of his/her CACFP responsibilities and duties or constitutes a conflict of interest with the CACFP.</w:t>
            </w:r>
          </w:p>
        </w:tc>
      </w:tr>
      <w:tr w:rsidR="001B2AAF" w:rsidRPr="00221C76" w14:paraId="5C7F4921" w14:textId="77777777" w:rsidTr="00EB2685">
        <w:tc>
          <w:tcPr>
            <w:tcW w:w="11016" w:type="dxa"/>
            <w:gridSpan w:val="11"/>
          </w:tcPr>
          <w:p w14:paraId="1A1FC40F" w14:textId="77777777" w:rsidR="001B2AAF" w:rsidRPr="00015ED8" w:rsidRDefault="001B2AAF" w:rsidP="00F31185">
            <w:pPr>
              <w:pStyle w:val="ListParagraph"/>
              <w:numPr>
                <w:ilvl w:val="0"/>
                <w:numId w:val="1"/>
              </w:numPr>
              <w:rPr>
                <w:rFonts w:ascii="Times New Roman" w:hAnsi="Times New Roman" w:cs="Times New Roman"/>
                <w:sz w:val="24"/>
                <w:szCs w:val="24"/>
              </w:rPr>
            </w:pPr>
            <w:r w:rsidRPr="00015ED8">
              <w:rPr>
                <w:rFonts w:ascii="Times New Roman" w:hAnsi="Times New Roman" w:cs="Times New Roman"/>
                <w:sz w:val="24"/>
                <w:szCs w:val="24"/>
              </w:rPr>
              <w:t xml:space="preserve">The following action will be taken if an employee is found to have other employment within or outside the institution that interferes with the completion of his/her CACFP responsibilities and duties or constitutes a conflict of interest with the CACFP: </w:t>
            </w:r>
          </w:p>
          <w:p w14:paraId="4FB1365C" w14:textId="77777777" w:rsidR="001B2AAF" w:rsidRPr="00015ED8" w:rsidRDefault="001B2AAF" w:rsidP="00F31185">
            <w:pPr>
              <w:pStyle w:val="ListParagraph"/>
              <w:ind w:left="360"/>
              <w:rPr>
                <w:rFonts w:ascii="Times New Roman" w:hAnsi="Times New Roman" w:cs="Times New Roman"/>
                <w:sz w:val="24"/>
                <w:szCs w:val="24"/>
              </w:rPr>
            </w:pPr>
            <w:r>
              <w:rPr>
                <w:rFonts w:ascii="Times New Roman" w:hAnsi="Times New Roman" w:cs="Times New Roman"/>
                <w:b/>
                <w:bCs/>
                <w:i/>
                <w:iCs/>
                <w:sz w:val="24"/>
                <w:szCs w:val="24"/>
              </w:rPr>
              <w:t>(</w:t>
            </w:r>
            <w:r w:rsidRPr="00A07E39">
              <w:rPr>
                <w:rFonts w:ascii="Times New Roman" w:hAnsi="Times New Roman" w:cs="Times New Roman"/>
                <w:b/>
                <w:bCs/>
                <w:i/>
                <w:iCs/>
                <w:sz w:val="24"/>
                <w:szCs w:val="24"/>
                <w:highlight w:val="yellow"/>
              </w:rPr>
              <w:t>Example) The employee will be given a written warning if he/she is found to have outside employment that interferes with his/her CACFP responsibilities and duties or if such employment constitutes a conflict of interest with the CACFP.  If he/she does not terminate the conflicting outside employment within 30 days of written notice, he/she will be terminated from employment at the institution.</w:t>
            </w:r>
          </w:p>
        </w:tc>
      </w:tr>
      <w:tr w:rsidR="001B2AAF" w:rsidRPr="00221C76" w14:paraId="23CBB000" w14:textId="77777777" w:rsidTr="00EB2685">
        <w:trPr>
          <w:gridAfter w:val="1"/>
          <w:wAfter w:w="216" w:type="dxa"/>
        </w:trPr>
        <w:tc>
          <w:tcPr>
            <w:tcW w:w="10800" w:type="dxa"/>
            <w:gridSpan w:val="10"/>
            <w:shd w:val="clear" w:color="auto" w:fill="E7E6E6" w:themeFill="background2"/>
          </w:tcPr>
          <w:p w14:paraId="1A254B6F" w14:textId="77777777" w:rsidR="001B2AAF" w:rsidRPr="00015ED8" w:rsidRDefault="001B2AAF" w:rsidP="00EB2685">
            <w:pPr>
              <w:rPr>
                <w:rFonts w:ascii="Times New Roman" w:hAnsi="Times New Roman" w:cs="Times New Roman"/>
                <w:b/>
                <w:sz w:val="24"/>
                <w:szCs w:val="24"/>
              </w:rPr>
            </w:pPr>
            <w:r>
              <w:lastRenderedPageBreak/>
              <w:br w:type="page"/>
            </w:r>
            <w:r w:rsidRPr="00015ED8">
              <w:rPr>
                <w:rFonts w:ascii="Times New Roman" w:hAnsi="Times New Roman" w:cs="Times New Roman"/>
                <w:b/>
                <w:sz w:val="24"/>
                <w:szCs w:val="24"/>
              </w:rPr>
              <w:t>INSTITUTION INFORMATION</w:t>
            </w:r>
          </w:p>
        </w:tc>
      </w:tr>
      <w:tr w:rsidR="001B2AAF" w:rsidRPr="00221C76" w14:paraId="509F29F6" w14:textId="77777777" w:rsidTr="00EB2685">
        <w:trPr>
          <w:gridAfter w:val="1"/>
          <w:wAfter w:w="216" w:type="dxa"/>
        </w:trPr>
        <w:tc>
          <w:tcPr>
            <w:tcW w:w="985" w:type="dxa"/>
            <w:tcBorders>
              <w:bottom w:val="nil"/>
              <w:right w:val="nil"/>
            </w:tcBorders>
          </w:tcPr>
          <w:p w14:paraId="582BBF33" w14:textId="77777777" w:rsidR="001B2AAF" w:rsidRPr="00015ED8" w:rsidRDefault="001B2AAF" w:rsidP="00EB2685">
            <w:pPr>
              <w:rPr>
                <w:rFonts w:ascii="Times New Roman" w:hAnsi="Times New Roman" w:cs="Times New Roman"/>
                <w:sz w:val="24"/>
                <w:szCs w:val="24"/>
              </w:rPr>
            </w:pPr>
          </w:p>
        </w:tc>
        <w:tc>
          <w:tcPr>
            <w:tcW w:w="4506" w:type="dxa"/>
            <w:gridSpan w:val="3"/>
            <w:tcBorders>
              <w:left w:val="nil"/>
              <w:bottom w:val="single" w:sz="4" w:space="0" w:color="auto"/>
              <w:right w:val="nil"/>
            </w:tcBorders>
          </w:tcPr>
          <w:p w14:paraId="2152E125" w14:textId="77777777" w:rsidR="001B2AAF" w:rsidRPr="00015ED8" w:rsidRDefault="001B2AAF" w:rsidP="00EB2685">
            <w:pPr>
              <w:rPr>
                <w:rFonts w:ascii="Times New Roman" w:hAnsi="Times New Roman" w:cs="Times New Roman"/>
                <w:sz w:val="24"/>
                <w:szCs w:val="24"/>
              </w:rPr>
            </w:pPr>
          </w:p>
          <w:p w14:paraId="03940536" w14:textId="77777777" w:rsidR="001B2AAF" w:rsidRPr="00015ED8" w:rsidRDefault="001B2AAF" w:rsidP="00EB2685">
            <w:pPr>
              <w:rPr>
                <w:rFonts w:ascii="Times New Roman" w:hAnsi="Times New Roman" w:cs="Times New Roman"/>
                <w:b/>
                <w:bCs/>
                <w:sz w:val="24"/>
                <w:szCs w:val="24"/>
              </w:rPr>
            </w:pPr>
          </w:p>
        </w:tc>
        <w:tc>
          <w:tcPr>
            <w:tcW w:w="236" w:type="dxa"/>
            <w:tcBorders>
              <w:left w:val="nil"/>
              <w:bottom w:val="nil"/>
              <w:right w:val="nil"/>
            </w:tcBorders>
          </w:tcPr>
          <w:p w14:paraId="6098A801" w14:textId="77777777" w:rsidR="001B2AAF" w:rsidRPr="00015ED8" w:rsidRDefault="001B2AAF" w:rsidP="00EB2685">
            <w:pPr>
              <w:rPr>
                <w:rFonts w:ascii="Times New Roman" w:hAnsi="Times New Roman" w:cs="Times New Roman"/>
                <w:sz w:val="24"/>
                <w:szCs w:val="24"/>
              </w:rPr>
            </w:pPr>
          </w:p>
        </w:tc>
        <w:tc>
          <w:tcPr>
            <w:tcW w:w="4263" w:type="dxa"/>
            <w:gridSpan w:val="3"/>
            <w:tcBorders>
              <w:left w:val="nil"/>
              <w:right w:val="nil"/>
            </w:tcBorders>
          </w:tcPr>
          <w:p w14:paraId="5B7221D4" w14:textId="77777777" w:rsidR="001B2AAF" w:rsidRPr="00015ED8" w:rsidRDefault="001B2AAF" w:rsidP="00EB2685">
            <w:pPr>
              <w:rPr>
                <w:rFonts w:ascii="Times New Roman" w:hAnsi="Times New Roman" w:cs="Times New Roman"/>
                <w:sz w:val="24"/>
                <w:szCs w:val="24"/>
              </w:rPr>
            </w:pPr>
          </w:p>
          <w:p w14:paraId="44889855" w14:textId="77777777" w:rsidR="001B2AAF" w:rsidRPr="00015ED8" w:rsidRDefault="001B2AAF" w:rsidP="00EB2685">
            <w:pPr>
              <w:rPr>
                <w:rFonts w:ascii="Times New Roman" w:hAnsi="Times New Roman" w:cs="Times New Roman"/>
                <w:b/>
                <w:bCs/>
                <w:sz w:val="24"/>
                <w:szCs w:val="24"/>
              </w:rPr>
            </w:pPr>
          </w:p>
        </w:tc>
        <w:tc>
          <w:tcPr>
            <w:tcW w:w="810" w:type="dxa"/>
            <w:gridSpan w:val="2"/>
            <w:tcBorders>
              <w:left w:val="nil"/>
              <w:bottom w:val="nil"/>
            </w:tcBorders>
          </w:tcPr>
          <w:p w14:paraId="4748D84F" w14:textId="77777777" w:rsidR="001B2AAF" w:rsidRPr="00015ED8" w:rsidRDefault="001B2AAF" w:rsidP="00EB2685">
            <w:pPr>
              <w:rPr>
                <w:rFonts w:ascii="Times New Roman" w:hAnsi="Times New Roman" w:cs="Times New Roman"/>
                <w:sz w:val="24"/>
                <w:szCs w:val="24"/>
              </w:rPr>
            </w:pPr>
          </w:p>
        </w:tc>
      </w:tr>
      <w:tr w:rsidR="001B2AAF" w:rsidRPr="00221C76" w14:paraId="068A60A9" w14:textId="77777777" w:rsidTr="00EB2685">
        <w:trPr>
          <w:gridAfter w:val="1"/>
          <w:wAfter w:w="216" w:type="dxa"/>
        </w:trPr>
        <w:tc>
          <w:tcPr>
            <w:tcW w:w="985" w:type="dxa"/>
            <w:tcBorders>
              <w:top w:val="nil"/>
              <w:bottom w:val="nil"/>
              <w:right w:val="nil"/>
            </w:tcBorders>
          </w:tcPr>
          <w:p w14:paraId="0519A55A" w14:textId="77777777" w:rsidR="001B2AAF" w:rsidRPr="00015ED8" w:rsidRDefault="001B2AAF" w:rsidP="00EB2685">
            <w:pPr>
              <w:rPr>
                <w:rFonts w:ascii="Times New Roman" w:hAnsi="Times New Roman" w:cs="Times New Roman"/>
                <w:sz w:val="24"/>
                <w:szCs w:val="24"/>
              </w:rPr>
            </w:pPr>
          </w:p>
        </w:tc>
        <w:tc>
          <w:tcPr>
            <w:tcW w:w="4506" w:type="dxa"/>
            <w:gridSpan w:val="3"/>
            <w:tcBorders>
              <w:left w:val="nil"/>
              <w:bottom w:val="nil"/>
              <w:right w:val="nil"/>
            </w:tcBorders>
          </w:tcPr>
          <w:p w14:paraId="43E91F26"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615CCA25" w14:textId="77777777" w:rsidR="001B2AAF" w:rsidRPr="00015ED8" w:rsidRDefault="001B2AAF" w:rsidP="00EB2685">
            <w:pPr>
              <w:rPr>
                <w:rFonts w:ascii="Times New Roman" w:hAnsi="Times New Roman" w:cs="Times New Roman"/>
                <w:sz w:val="24"/>
                <w:szCs w:val="24"/>
              </w:rPr>
            </w:pPr>
          </w:p>
        </w:tc>
        <w:tc>
          <w:tcPr>
            <w:tcW w:w="4263" w:type="dxa"/>
            <w:gridSpan w:val="3"/>
            <w:tcBorders>
              <w:left w:val="nil"/>
              <w:bottom w:val="nil"/>
              <w:right w:val="nil"/>
            </w:tcBorders>
          </w:tcPr>
          <w:p w14:paraId="3FC3E960"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gridSpan w:val="2"/>
            <w:tcBorders>
              <w:top w:val="nil"/>
              <w:left w:val="nil"/>
              <w:bottom w:val="nil"/>
            </w:tcBorders>
          </w:tcPr>
          <w:p w14:paraId="59DCCBFC" w14:textId="77777777" w:rsidR="001B2AAF" w:rsidRPr="00015ED8" w:rsidRDefault="001B2AAF" w:rsidP="00EB2685">
            <w:pPr>
              <w:rPr>
                <w:rFonts w:ascii="Times New Roman" w:hAnsi="Times New Roman" w:cs="Times New Roman"/>
                <w:sz w:val="24"/>
                <w:szCs w:val="24"/>
              </w:rPr>
            </w:pPr>
          </w:p>
        </w:tc>
      </w:tr>
      <w:tr w:rsidR="001B2AAF" w:rsidRPr="00221C76" w14:paraId="58C9CF25" w14:textId="77777777" w:rsidTr="00EB2685">
        <w:trPr>
          <w:gridAfter w:val="1"/>
          <w:wAfter w:w="216" w:type="dxa"/>
        </w:trPr>
        <w:tc>
          <w:tcPr>
            <w:tcW w:w="985" w:type="dxa"/>
            <w:tcBorders>
              <w:top w:val="nil"/>
              <w:bottom w:val="nil"/>
              <w:right w:val="nil"/>
            </w:tcBorders>
          </w:tcPr>
          <w:p w14:paraId="05AAEC45" w14:textId="77777777" w:rsidR="001B2AAF" w:rsidRPr="00015ED8" w:rsidRDefault="001B2AAF" w:rsidP="00EB2685">
            <w:pPr>
              <w:rPr>
                <w:rFonts w:ascii="Times New Roman" w:hAnsi="Times New Roman" w:cs="Times New Roman"/>
                <w:sz w:val="24"/>
                <w:szCs w:val="24"/>
              </w:rPr>
            </w:pPr>
          </w:p>
        </w:tc>
        <w:tc>
          <w:tcPr>
            <w:tcW w:w="4506" w:type="dxa"/>
            <w:gridSpan w:val="3"/>
            <w:tcBorders>
              <w:top w:val="nil"/>
              <w:left w:val="nil"/>
              <w:right w:val="nil"/>
            </w:tcBorders>
          </w:tcPr>
          <w:p w14:paraId="0936C160" w14:textId="77777777" w:rsidR="001B2AAF" w:rsidRPr="00015ED8" w:rsidRDefault="001B2AAF" w:rsidP="00EB2685">
            <w:pPr>
              <w:rPr>
                <w:rFonts w:ascii="Times New Roman" w:hAnsi="Times New Roman" w:cs="Times New Roman"/>
                <w:sz w:val="24"/>
                <w:szCs w:val="24"/>
              </w:rPr>
            </w:pPr>
          </w:p>
          <w:p w14:paraId="14A53D18" w14:textId="77777777" w:rsidR="001B2AAF" w:rsidRPr="00015ED8" w:rsidRDefault="001B2AAF" w:rsidP="00EB2685">
            <w:pPr>
              <w:rPr>
                <w:rFonts w:ascii="Times New Roman" w:hAnsi="Times New Roman" w:cs="Times New Roman"/>
                <w:sz w:val="24"/>
                <w:szCs w:val="24"/>
              </w:rPr>
            </w:pPr>
          </w:p>
        </w:tc>
        <w:tc>
          <w:tcPr>
            <w:tcW w:w="236" w:type="dxa"/>
            <w:tcBorders>
              <w:top w:val="nil"/>
              <w:left w:val="nil"/>
              <w:bottom w:val="nil"/>
              <w:right w:val="nil"/>
            </w:tcBorders>
          </w:tcPr>
          <w:p w14:paraId="2225848F" w14:textId="77777777" w:rsidR="001B2AAF" w:rsidRPr="00015ED8" w:rsidRDefault="001B2AAF" w:rsidP="00EB2685">
            <w:pPr>
              <w:rPr>
                <w:rFonts w:ascii="Times New Roman" w:hAnsi="Times New Roman" w:cs="Times New Roman"/>
                <w:sz w:val="24"/>
                <w:szCs w:val="24"/>
              </w:rPr>
            </w:pPr>
          </w:p>
        </w:tc>
        <w:tc>
          <w:tcPr>
            <w:tcW w:w="4263" w:type="dxa"/>
            <w:gridSpan w:val="3"/>
            <w:tcBorders>
              <w:top w:val="nil"/>
              <w:left w:val="nil"/>
              <w:right w:val="nil"/>
            </w:tcBorders>
          </w:tcPr>
          <w:p w14:paraId="145B1654" w14:textId="77777777" w:rsidR="001B2AAF" w:rsidRPr="00015ED8" w:rsidRDefault="001B2AAF" w:rsidP="00EB2685">
            <w:pPr>
              <w:rPr>
                <w:rFonts w:ascii="Times New Roman" w:hAnsi="Times New Roman" w:cs="Times New Roman"/>
                <w:b/>
                <w:bCs/>
                <w:sz w:val="24"/>
                <w:szCs w:val="24"/>
              </w:rPr>
            </w:pPr>
          </w:p>
        </w:tc>
        <w:tc>
          <w:tcPr>
            <w:tcW w:w="810" w:type="dxa"/>
            <w:gridSpan w:val="2"/>
            <w:tcBorders>
              <w:top w:val="nil"/>
              <w:left w:val="nil"/>
              <w:bottom w:val="nil"/>
            </w:tcBorders>
          </w:tcPr>
          <w:p w14:paraId="057446B9" w14:textId="77777777" w:rsidR="001B2AAF" w:rsidRPr="00015ED8" w:rsidRDefault="001B2AAF" w:rsidP="00EB2685">
            <w:pPr>
              <w:rPr>
                <w:rFonts w:ascii="Times New Roman" w:hAnsi="Times New Roman" w:cs="Times New Roman"/>
                <w:sz w:val="24"/>
                <w:szCs w:val="24"/>
              </w:rPr>
            </w:pPr>
          </w:p>
        </w:tc>
      </w:tr>
      <w:tr w:rsidR="001B2AAF" w:rsidRPr="00221C76" w14:paraId="5FA6FB8C" w14:textId="77777777" w:rsidTr="00EB2685">
        <w:trPr>
          <w:gridAfter w:val="1"/>
          <w:wAfter w:w="216" w:type="dxa"/>
        </w:trPr>
        <w:tc>
          <w:tcPr>
            <w:tcW w:w="985" w:type="dxa"/>
            <w:tcBorders>
              <w:top w:val="nil"/>
              <w:bottom w:val="nil"/>
              <w:right w:val="nil"/>
            </w:tcBorders>
          </w:tcPr>
          <w:p w14:paraId="511C9129" w14:textId="77777777" w:rsidR="001B2AAF" w:rsidRPr="00015ED8" w:rsidRDefault="001B2AAF" w:rsidP="00EB2685">
            <w:pPr>
              <w:rPr>
                <w:rFonts w:ascii="Times New Roman" w:hAnsi="Times New Roman" w:cs="Times New Roman"/>
                <w:sz w:val="24"/>
                <w:szCs w:val="24"/>
              </w:rPr>
            </w:pPr>
          </w:p>
        </w:tc>
        <w:tc>
          <w:tcPr>
            <w:tcW w:w="4506" w:type="dxa"/>
            <w:gridSpan w:val="3"/>
            <w:tcBorders>
              <w:left w:val="nil"/>
              <w:bottom w:val="nil"/>
              <w:right w:val="nil"/>
            </w:tcBorders>
          </w:tcPr>
          <w:p w14:paraId="4FF9C01D"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3B4BF9CB" w14:textId="77777777" w:rsidR="001B2AAF" w:rsidRPr="00015ED8" w:rsidRDefault="001B2AAF" w:rsidP="00EB2685">
            <w:pPr>
              <w:rPr>
                <w:rFonts w:ascii="Times New Roman" w:hAnsi="Times New Roman" w:cs="Times New Roman"/>
                <w:sz w:val="24"/>
                <w:szCs w:val="24"/>
              </w:rPr>
            </w:pPr>
          </w:p>
        </w:tc>
        <w:tc>
          <w:tcPr>
            <w:tcW w:w="4263" w:type="dxa"/>
            <w:gridSpan w:val="3"/>
            <w:tcBorders>
              <w:left w:val="nil"/>
              <w:bottom w:val="nil"/>
              <w:right w:val="nil"/>
            </w:tcBorders>
          </w:tcPr>
          <w:p w14:paraId="6CBAB1BE"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gridSpan w:val="2"/>
            <w:tcBorders>
              <w:top w:val="nil"/>
              <w:left w:val="nil"/>
              <w:bottom w:val="nil"/>
            </w:tcBorders>
          </w:tcPr>
          <w:p w14:paraId="5141AD6C" w14:textId="77777777" w:rsidR="001B2AAF" w:rsidRPr="00015ED8" w:rsidRDefault="001B2AAF" w:rsidP="00EB2685">
            <w:pPr>
              <w:rPr>
                <w:rFonts w:ascii="Times New Roman" w:hAnsi="Times New Roman" w:cs="Times New Roman"/>
                <w:sz w:val="24"/>
                <w:szCs w:val="24"/>
              </w:rPr>
            </w:pPr>
          </w:p>
        </w:tc>
      </w:tr>
      <w:tr w:rsidR="001B2AAF" w:rsidRPr="00221C76" w14:paraId="2A3CC09E" w14:textId="77777777" w:rsidTr="00EB2685">
        <w:trPr>
          <w:gridAfter w:val="1"/>
          <w:wAfter w:w="216" w:type="dxa"/>
        </w:trPr>
        <w:tc>
          <w:tcPr>
            <w:tcW w:w="985" w:type="dxa"/>
            <w:tcBorders>
              <w:top w:val="nil"/>
              <w:right w:val="nil"/>
            </w:tcBorders>
          </w:tcPr>
          <w:p w14:paraId="240D189B" w14:textId="77777777" w:rsidR="001B2AAF" w:rsidRPr="00015ED8" w:rsidRDefault="001B2AAF" w:rsidP="00EB2685">
            <w:pPr>
              <w:rPr>
                <w:rFonts w:ascii="Times New Roman" w:hAnsi="Times New Roman" w:cs="Times New Roman"/>
                <w:sz w:val="24"/>
                <w:szCs w:val="24"/>
              </w:rPr>
            </w:pPr>
          </w:p>
        </w:tc>
        <w:tc>
          <w:tcPr>
            <w:tcW w:w="4506" w:type="dxa"/>
            <w:gridSpan w:val="3"/>
            <w:tcBorders>
              <w:top w:val="nil"/>
              <w:left w:val="nil"/>
              <w:right w:val="nil"/>
            </w:tcBorders>
          </w:tcPr>
          <w:p w14:paraId="2575B79F" w14:textId="77777777" w:rsidR="001B2AAF" w:rsidRPr="00015ED8" w:rsidRDefault="001B2AAF" w:rsidP="00EB2685">
            <w:pPr>
              <w:rPr>
                <w:rFonts w:ascii="Times New Roman" w:hAnsi="Times New Roman" w:cs="Times New Roman"/>
                <w:sz w:val="24"/>
                <w:szCs w:val="24"/>
              </w:rPr>
            </w:pPr>
          </w:p>
        </w:tc>
        <w:tc>
          <w:tcPr>
            <w:tcW w:w="236" w:type="dxa"/>
            <w:tcBorders>
              <w:top w:val="nil"/>
              <w:left w:val="nil"/>
              <w:right w:val="nil"/>
            </w:tcBorders>
          </w:tcPr>
          <w:p w14:paraId="301202EA" w14:textId="77777777" w:rsidR="001B2AAF" w:rsidRPr="00015ED8" w:rsidRDefault="001B2AAF" w:rsidP="00EB2685">
            <w:pPr>
              <w:rPr>
                <w:rFonts w:ascii="Times New Roman" w:hAnsi="Times New Roman" w:cs="Times New Roman"/>
                <w:sz w:val="24"/>
                <w:szCs w:val="24"/>
              </w:rPr>
            </w:pPr>
          </w:p>
        </w:tc>
        <w:tc>
          <w:tcPr>
            <w:tcW w:w="4263" w:type="dxa"/>
            <w:gridSpan w:val="3"/>
            <w:tcBorders>
              <w:top w:val="nil"/>
              <w:left w:val="nil"/>
              <w:right w:val="nil"/>
            </w:tcBorders>
          </w:tcPr>
          <w:p w14:paraId="3E068EAB" w14:textId="77777777" w:rsidR="001B2AAF" w:rsidRPr="00015ED8" w:rsidRDefault="001B2AAF" w:rsidP="00EB2685">
            <w:pPr>
              <w:rPr>
                <w:rFonts w:ascii="Times New Roman" w:hAnsi="Times New Roman" w:cs="Times New Roman"/>
                <w:sz w:val="24"/>
                <w:szCs w:val="24"/>
              </w:rPr>
            </w:pPr>
          </w:p>
        </w:tc>
        <w:tc>
          <w:tcPr>
            <w:tcW w:w="810" w:type="dxa"/>
            <w:gridSpan w:val="2"/>
            <w:tcBorders>
              <w:top w:val="nil"/>
              <w:left w:val="nil"/>
            </w:tcBorders>
          </w:tcPr>
          <w:p w14:paraId="1C9C10C9" w14:textId="77777777" w:rsidR="001B2AAF" w:rsidRPr="00015ED8" w:rsidRDefault="001B2AAF" w:rsidP="00EB2685">
            <w:pPr>
              <w:rPr>
                <w:rFonts w:ascii="Times New Roman" w:hAnsi="Times New Roman" w:cs="Times New Roman"/>
                <w:sz w:val="24"/>
                <w:szCs w:val="24"/>
              </w:rPr>
            </w:pPr>
          </w:p>
        </w:tc>
      </w:tr>
      <w:tr w:rsidR="001B2AAF" w:rsidRPr="00221C76" w14:paraId="612B2396" w14:textId="77777777" w:rsidTr="00EB2685">
        <w:trPr>
          <w:gridAfter w:val="1"/>
          <w:wAfter w:w="216" w:type="dxa"/>
        </w:trPr>
        <w:tc>
          <w:tcPr>
            <w:tcW w:w="985" w:type="dxa"/>
            <w:tcBorders>
              <w:right w:val="nil"/>
            </w:tcBorders>
          </w:tcPr>
          <w:p w14:paraId="77B63FD1" w14:textId="77777777" w:rsidR="001B2AAF" w:rsidRPr="00015ED8" w:rsidRDefault="001B2AAF" w:rsidP="00EB2685">
            <w:pPr>
              <w:rPr>
                <w:rFonts w:ascii="Times New Roman" w:hAnsi="Times New Roman" w:cs="Times New Roman"/>
                <w:sz w:val="24"/>
                <w:szCs w:val="24"/>
              </w:rPr>
            </w:pPr>
          </w:p>
        </w:tc>
        <w:tc>
          <w:tcPr>
            <w:tcW w:w="9005" w:type="dxa"/>
            <w:gridSpan w:val="7"/>
            <w:tcBorders>
              <w:left w:val="nil"/>
              <w:right w:val="nil"/>
            </w:tcBorders>
          </w:tcPr>
          <w:p w14:paraId="25BB2DA3" w14:textId="77777777" w:rsidR="001B2AAF" w:rsidRPr="00015ED8" w:rsidRDefault="001B2AAF" w:rsidP="00EB2685">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1"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1"/>
          </w:p>
        </w:tc>
        <w:tc>
          <w:tcPr>
            <w:tcW w:w="810" w:type="dxa"/>
            <w:gridSpan w:val="2"/>
            <w:tcBorders>
              <w:left w:val="nil"/>
            </w:tcBorders>
          </w:tcPr>
          <w:p w14:paraId="18D291AC" w14:textId="77777777" w:rsidR="001B2AAF" w:rsidRPr="00015ED8" w:rsidRDefault="001B2AAF" w:rsidP="00EB2685">
            <w:pPr>
              <w:rPr>
                <w:rFonts w:ascii="Times New Roman" w:hAnsi="Times New Roman" w:cs="Times New Roman"/>
                <w:sz w:val="24"/>
                <w:szCs w:val="24"/>
              </w:rPr>
            </w:pPr>
          </w:p>
        </w:tc>
      </w:tr>
    </w:tbl>
    <w:p w14:paraId="04C223AB" w14:textId="77777777" w:rsidR="001B2AAF" w:rsidRPr="00015ED8" w:rsidRDefault="001B2AAF" w:rsidP="00F35B39">
      <w:pPr>
        <w:rPr>
          <w:rFonts w:ascii="Times New Roman" w:hAnsi="Times New Roman" w:cs="Times New Roman"/>
          <w:sz w:val="24"/>
          <w:szCs w:val="24"/>
        </w:rPr>
      </w:pPr>
    </w:p>
    <w:sectPr w:rsidR="001B2AAF" w:rsidRPr="00015ED8" w:rsidSect="007C4550">
      <w:headerReference w:type="default" r:id="rId7"/>
      <w:footerReference w:type="default" r:id="rId8"/>
      <w:headerReference w:type="first" r:id="rId9"/>
      <w:footerReference w:type="first" r:id="rId10"/>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6918"/>
      <w:docPartObj>
        <w:docPartGallery w:val="Page Numbers (Bottom of Page)"/>
        <w:docPartUnique/>
      </w:docPartObj>
    </w:sdtPr>
    <w:sdtEndPr/>
    <w:sdtContent>
      <w:sdt>
        <w:sdtPr>
          <w:rPr>
            <w:rFonts w:ascii="Times New Roman" w:hAnsi="Times New Roman" w:cs="Times New Roman"/>
          </w:rPr>
          <w:id w:val="-1502804541"/>
          <w:docPartObj>
            <w:docPartGallery w:val="Page Numbers (Top of Page)"/>
            <w:docPartUnique/>
          </w:docPartObj>
        </w:sdtPr>
        <w:sdtEndPr/>
        <w:sdtContent>
          <w:p w14:paraId="04DB7406" w14:textId="77777777" w:rsidR="00EC5D97" w:rsidRDefault="00EC5D97" w:rsidP="00EC5D97">
            <w:pPr>
              <w:pStyle w:val="Footer"/>
              <w:ind w:left="-720"/>
              <w:rPr>
                <w:rFonts w:ascii="Times New Roman" w:hAnsi="Times New Roman" w:cs="Times New Roman"/>
              </w:rPr>
            </w:pPr>
            <w:r>
              <w:rPr>
                <w:rFonts w:ascii="Times New Roman" w:hAnsi="Times New Roman" w:cs="Times New Roman"/>
              </w:rPr>
              <w:t>__________________     _________________</w:t>
            </w:r>
          </w:p>
          <w:p w14:paraId="71FECCCA" w14:textId="77777777" w:rsidR="00EC5D97" w:rsidRDefault="00EC5D97" w:rsidP="00EC5D97">
            <w:pPr>
              <w:pStyle w:val="Footer"/>
              <w:ind w:left="-720"/>
            </w:pPr>
            <w:r>
              <w:rPr>
                <w:rFonts w:ascii="Times New Roman" w:hAnsi="Times New Roman" w:cs="Times New Roman"/>
              </w:rPr>
              <w:t xml:space="preserve">Name of Policy                Date                   </w:t>
            </w:r>
          </w:p>
          <w:p w14:paraId="57034D94" w14:textId="77777777" w:rsidR="00EC5D97" w:rsidRDefault="00EC5D97" w:rsidP="00EC5D97">
            <w:pPr>
              <w:pStyle w:val="Footer"/>
              <w:ind w:left="-720"/>
            </w:pPr>
          </w:p>
          <w:p w14:paraId="220B9022" w14:textId="31B95EB4" w:rsidR="00EE5FC9" w:rsidRPr="00EC5D97" w:rsidRDefault="00EC5D97" w:rsidP="00EC5D97">
            <w:pPr>
              <w:pStyle w:val="Footer"/>
              <w:ind w:left="-720"/>
            </w:pPr>
            <w:r>
              <w:rPr>
                <w:rFonts w:ascii="Times New Roman" w:hAnsi="Times New Roman" w:cs="Times New Roman"/>
              </w:rPr>
              <w:t xml:space="preserve">NC CACFP 05/2022                                                                                                                                   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03A1" w14:textId="77777777" w:rsidR="00EC5D97" w:rsidRDefault="00EC5D97" w:rsidP="00EC5D97">
    <w:pPr>
      <w:pStyle w:val="Footer"/>
      <w:ind w:left="-720"/>
      <w:rPr>
        <w:rFonts w:ascii="Times New Roman" w:hAnsi="Times New Roman" w:cs="Times New Roman"/>
      </w:rPr>
    </w:pPr>
    <w:r>
      <w:rPr>
        <w:rFonts w:ascii="Times New Roman" w:hAnsi="Times New Roman" w:cs="Times New Roman"/>
      </w:rPr>
      <w:t>__________________     _________________</w:t>
    </w:r>
  </w:p>
  <w:p w14:paraId="2B4E0065" w14:textId="77777777" w:rsidR="00EC5D97" w:rsidRDefault="00EC5D97" w:rsidP="00EC5D97">
    <w:pPr>
      <w:pStyle w:val="Footer"/>
      <w:ind w:left="-720"/>
    </w:pPr>
    <w:r>
      <w:rPr>
        <w:rFonts w:ascii="Times New Roman" w:hAnsi="Times New Roman" w:cs="Times New Roman"/>
      </w:rPr>
      <w:t xml:space="preserve">Name of Policy                Date                   </w:t>
    </w:r>
  </w:p>
  <w:p w14:paraId="6A71F26A" w14:textId="77777777" w:rsidR="00EC5D97" w:rsidRDefault="00EC5D97" w:rsidP="00EC5D97">
    <w:pPr>
      <w:pStyle w:val="Footer"/>
      <w:ind w:left="-720"/>
    </w:pPr>
  </w:p>
  <w:p w14:paraId="747A0A62" w14:textId="1F5FC6C4" w:rsidR="00F31185" w:rsidRPr="00EC5D97" w:rsidRDefault="00EC5D97" w:rsidP="00EC5D97">
    <w:pPr>
      <w:pStyle w:val="Footer"/>
      <w:ind w:left="-720"/>
      <w:rPr>
        <w:rFonts w:ascii="Times New Roman" w:hAnsi="Times New Roman" w:cs="Times New Roman"/>
      </w:rPr>
    </w:pPr>
    <w:r>
      <w:rPr>
        <w:rFonts w:ascii="Times New Roman" w:hAnsi="Times New Roman" w:cs="Times New Roman"/>
      </w:rPr>
      <w:t xml:space="preserve">NC CACFP 05/2022                                                                                                                                   </w:t>
    </w:r>
    <w:sdt>
      <w:sdtPr>
        <w:rPr>
          <w:rFonts w:ascii="Times New Roman" w:hAnsi="Times New Roman" w:cs="Times New Roman"/>
        </w:rPr>
        <w:id w:val="158718633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4139" w14:textId="1EDC55CA" w:rsidR="007C4550" w:rsidRDefault="007C4550">
    <w:pPr>
      <w:pStyle w:val="Header"/>
    </w:pPr>
  </w:p>
  <w:p w14:paraId="7F7047A7" w14:textId="77777777" w:rsidR="007C4550" w:rsidRDefault="007C4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A1E4" w14:textId="77777777" w:rsidR="007C4550" w:rsidRPr="009C2F41" w:rsidRDefault="007C4550" w:rsidP="0099024A">
    <w:pPr>
      <w:spacing w:after="0" w:line="240" w:lineRule="auto"/>
      <w:jc w:val="center"/>
      <w:rPr>
        <w:rFonts w:ascii="Times New Roman" w:hAnsi="Times New Roman" w:cs="Times New Roman"/>
        <w:sz w:val="24"/>
        <w:szCs w:val="24"/>
      </w:rPr>
    </w:pPr>
    <w:r>
      <w:rPr>
        <w:noProof/>
      </w:rPr>
      <w:drawing>
        <wp:anchor distT="0" distB="0" distL="0" distR="0" simplePos="0" relativeHeight="251659264" behindDoc="0" locked="0" layoutInCell="1" allowOverlap="1" wp14:anchorId="5980618E" wp14:editId="2D2B726F">
          <wp:simplePos x="0" y="0"/>
          <wp:positionH relativeFrom="page">
            <wp:posOffset>6494780</wp:posOffset>
          </wp:positionH>
          <wp:positionV relativeFrom="paragraph">
            <wp:posOffset>-67574</wp:posOffset>
          </wp:positionV>
          <wp:extent cx="730872" cy="872998"/>
          <wp:effectExtent l="0" t="0" r="0" b="3810"/>
          <wp:wrapNone/>
          <wp:docPr id="9"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30872" cy="872998"/>
                  </a:xfrm>
                  <a:prstGeom prst="rect">
                    <a:avLst/>
                  </a:prstGeom>
                </pic:spPr>
              </pic:pic>
            </a:graphicData>
          </a:graphic>
        </wp:anchor>
      </w:drawing>
    </w:r>
    <w:r w:rsidRPr="009C2F41">
      <w:rPr>
        <w:rFonts w:ascii="Times New Roman" w:hAnsi="Times New Roman" w:cs="Times New Roman"/>
        <w:sz w:val="24"/>
        <w:szCs w:val="24"/>
      </w:rPr>
      <w:t>Department of Health and Human Services</w:t>
    </w:r>
  </w:p>
  <w:p w14:paraId="470D8BDB" w14:textId="77777777" w:rsidR="007C4550" w:rsidRDefault="007C4550" w:rsidP="0099024A">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Division of Child and Family Well-Being, Community Nutrition Services Section</w:t>
    </w:r>
  </w:p>
  <w:p w14:paraId="6DBB3D47" w14:textId="77777777" w:rsidR="007C4550" w:rsidRDefault="007C4550" w:rsidP="0099024A">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Child and Adult Care Food Program</w:t>
    </w:r>
  </w:p>
  <w:p w14:paraId="53D1C96D" w14:textId="07C7091B" w:rsidR="007C4550" w:rsidRDefault="007C4550" w:rsidP="0099024A">
    <w:pPr>
      <w:spacing w:after="0" w:line="240" w:lineRule="auto"/>
      <w:jc w:val="center"/>
    </w:pPr>
    <w:r w:rsidRPr="00F35B39">
      <w:rPr>
        <w:rFonts w:ascii="Times New Roman" w:hAnsi="Times New Roman" w:cs="Times New Roman"/>
        <w:b/>
        <w:sz w:val="32"/>
        <w:szCs w:val="32"/>
      </w:rPr>
      <w:t>Outside Employment</w:t>
    </w:r>
    <w:r>
      <w:rPr>
        <w:rFonts w:ascii="Times New Roman" w:hAnsi="Times New Roman" w:cs="Times New Roman"/>
        <w:b/>
        <w:sz w:val="32"/>
        <w:szCs w:val="32"/>
      </w:rPr>
      <w:t xml:space="preserve"> </w:t>
    </w:r>
    <w:r w:rsidRPr="00F35B39">
      <w:rPr>
        <w:rFonts w:ascii="Times New Roman" w:hAnsi="Times New Roman" w:cs="Times New Roman"/>
        <w:b/>
        <w:sz w:val="32"/>
        <w:szCs w:val="32"/>
      </w:rPr>
      <w:t>Policy and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514015">
    <w:abstractNumId w:val="4"/>
  </w:num>
  <w:num w:numId="2" w16cid:durableId="292247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594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459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329718">
    <w:abstractNumId w:val="2"/>
  </w:num>
  <w:num w:numId="6" w16cid:durableId="1341618802">
    <w:abstractNumId w:val="0"/>
  </w:num>
  <w:num w:numId="7" w16cid:durableId="700670331">
    <w:abstractNumId w:val="5"/>
  </w:num>
  <w:num w:numId="8" w16cid:durableId="161266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80E06"/>
    <w:rsid w:val="00085E36"/>
    <w:rsid w:val="000D0503"/>
    <w:rsid w:val="000E408B"/>
    <w:rsid w:val="00112260"/>
    <w:rsid w:val="001949B5"/>
    <w:rsid w:val="001B2AAF"/>
    <w:rsid w:val="001C4C16"/>
    <w:rsid w:val="00221C76"/>
    <w:rsid w:val="00286633"/>
    <w:rsid w:val="002D6E43"/>
    <w:rsid w:val="002F1C60"/>
    <w:rsid w:val="0032545C"/>
    <w:rsid w:val="003A5502"/>
    <w:rsid w:val="00412931"/>
    <w:rsid w:val="00455CB7"/>
    <w:rsid w:val="0049798C"/>
    <w:rsid w:val="004E37B5"/>
    <w:rsid w:val="0050583A"/>
    <w:rsid w:val="00526650"/>
    <w:rsid w:val="00527485"/>
    <w:rsid w:val="00530478"/>
    <w:rsid w:val="005557D3"/>
    <w:rsid w:val="005A2EC6"/>
    <w:rsid w:val="005E6133"/>
    <w:rsid w:val="006056FF"/>
    <w:rsid w:val="0062218B"/>
    <w:rsid w:val="006E35A1"/>
    <w:rsid w:val="006F7C9E"/>
    <w:rsid w:val="00704A5E"/>
    <w:rsid w:val="00731112"/>
    <w:rsid w:val="007568B8"/>
    <w:rsid w:val="007634A8"/>
    <w:rsid w:val="0079606E"/>
    <w:rsid w:val="007B552F"/>
    <w:rsid w:val="007C4550"/>
    <w:rsid w:val="007D167E"/>
    <w:rsid w:val="00823156"/>
    <w:rsid w:val="00896641"/>
    <w:rsid w:val="009210B1"/>
    <w:rsid w:val="00956030"/>
    <w:rsid w:val="00983F21"/>
    <w:rsid w:val="0099024A"/>
    <w:rsid w:val="009D4478"/>
    <w:rsid w:val="00A04D6A"/>
    <w:rsid w:val="00A07E39"/>
    <w:rsid w:val="00AB66B3"/>
    <w:rsid w:val="00AF4A76"/>
    <w:rsid w:val="00AF4E12"/>
    <w:rsid w:val="00B031C3"/>
    <w:rsid w:val="00B808E5"/>
    <w:rsid w:val="00B92B37"/>
    <w:rsid w:val="00B96B93"/>
    <w:rsid w:val="00C15B62"/>
    <w:rsid w:val="00C2709E"/>
    <w:rsid w:val="00C32308"/>
    <w:rsid w:val="00CA4BA4"/>
    <w:rsid w:val="00D03EA9"/>
    <w:rsid w:val="00D47C74"/>
    <w:rsid w:val="00D732D6"/>
    <w:rsid w:val="00DD73D9"/>
    <w:rsid w:val="00E12753"/>
    <w:rsid w:val="00E437A3"/>
    <w:rsid w:val="00E53D75"/>
    <w:rsid w:val="00EA709E"/>
    <w:rsid w:val="00EC2902"/>
    <w:rsid w:val="00EC5D97"/>
    <w:rsid w:val="00EE5FC9"/>
    <w:rsid w:val="00EF0197"/>
    <w:rsid w:val="00F06AD6"/>
    <w:rsid w:val="00F31185"/>
    <w:rsid w:val="00F35B39"/>
    <w:rsid w:val="00F8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 w:id="1800107181">
      <w:bodyDiv w:val="1"/>
      <w:marLeft w:val="0"/>
      <w:marRight w:val="0"/>
      <w:marTop w:val="0"/>
      <w:marBottom w:val="0"/>
      <w:divBdr>
        <w:top w:val="none" w:sz="0" w:space="0" w:color="auto"/>
        <w:left w:val="none" w:sz="0" w:space="0" w:color="auto"/>
        <w:bottom w:val="none" w:sz="0" w:space="0" w:color="auto"/>
        <w:right w:val="none" w:sz="0" w:space="0" w:color="auto"/>
      </w:divBdr>
    </w:div>
    <w:div w:id="190645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D1075A8B-9C1E-4568-B0C3-9E1D660704F5}"/>
</file>

<file path=customXml/itemProps2.xml><?xml version="1.0" encoding="utf-8"?>
<ds:datastoreItem xmlns:ds="http://schemas.openxmlformats.org/officeDocument/2006/customXml" ds:itemID="{7005922F-3E75-47FF-8439-76F3EC62E92B}"/>
</file>

<file path=customXml/itemProps3.xml><?xml version="1.0" encoding="utf-8"?>
<ds:datastoreItem xmlns:ds="http://schemas.openxmlformats.org/officeDocument/2006/customXml" ds:itemID="{2EE4578C-F2E8-4CBB-A6B8-B1BE2B455BF4}"/>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Headley, Candice C</cp:lastModifiedBy>
  <cp:revision>2</cp:revision>
  <cp:lastPrinted>2022-05-25T12:32:00Z</cp:lastPrinted>
  <dcterms:created xsi:type="dcterms:W3CDTF">2022-07-20T19:53:00Z</dcterms:created>
  <dcterms:modified xsi:type="dcterms:W3CDTF">2022-07-20T19:53:00Z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