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8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F03362" w:rsidRPr="00F55F48" w:rsidTr="00F03362">
        <w:trPr>
          <w:trHeight w:val="288"/>
        </w:trPr>
        <w:tc>
          <w:tcPr>
            <w:tcW w:w="1541" w:type="dxa"/>
            <w:vAlign w:val="bottom"/>
          </w:tcPr>
          <w:p w:rsidR="00F03362" w:rsidRPr="00F55F48" w:rsidRDefault="00F03362" w:rsidP="00F03362">
            <w:pPr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</w:instrText>
            </w:r>
            <w:bookmarkStart w:id="0" w:name="Text63"/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FORMTEXT </w:instrText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:rsidR="00F03362" w:rsidRPr="00F55F48" w:rsidRDefault="00067AA6" w:rsidP="00F03362">
      <w:pPr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</w:pPr>
      <w:r w:rsidRPr="00F55F48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>Программа штата Северная Каролина для младенцев и детей ясельного возраста</w:t>
      </w:r>
      <w:r w:rsidR="00105452" w:rsidRPr="00F55F48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 xml:space="preserve"> (NC ITP)</w:t>
      </w:r>
    </w:p>
    <w:p w:rsidR="00E654E5" w:rsidRPr="00F55F48" w:rsidRDefault="00067AA6" w:rsidP="00F03362">
      <w:pPr>
        <w:spacing w:after="120"/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</w:pPr>
      <w:r w:rsidRPr="00F55F48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>Предварительное письменное уведомление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814"/>
        <w:gridCol w:w="360"/>
        <w:gridCol w:w="462"/>
        <w:gridCol w:w="439"/>
        <w:gridCol w:w="2461"/>
        <w:gridCol w:w="16"/>
        <w:gridCol w:w="362"/>
        <w:gridCol w:w="268"/>
        <w:gridCol w:w="435"/>
        <w:gridCol w:w="317"/>
        <w:gridCol w:w="45"/>
        <w:gridCol w:w="846"/>
        <w:gridCol w:w="281"/>
        <w:gridCol w:w="539"/>
        <w:gridCol w:w="696"/>
        <w:gridCol w:w="1049"/>
        <w:gridCol w:w="238"/>
      </w:tblGrid>
      <w:tr w:rsidR="00E020D8" w:rsidRPr="00F55F48" w:rsidTr="00F55F48">
        <w:trPr>
          <w:trHeight w:val="288"/>
          <w:jc w:val="center"/>
        </w:trPr>
        <w:tc>
          <w:tcPr>
            <w:tcW w:w="843" w:type="pct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020D8" w:rsidRPr="00F55F48" w:rsidRDefault="00067AA6" w:rsidP="00D04C29">
            <w:pPr>
              <w:ind w:right="-109"/>
              <w:rPr>
                <w:rFonts w:ascii="Arial Narrow" w:hAnsi="Arial Narrow" w:cs="Arial"/>
                <w:sz w:val="20"/>
                <w:szCs w:val="20"/>
                <w:u w:val="single"/>
                <w:lang w:val="ru-RU"/>
              </w:rPr>
            </w:pP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Имя ребенка</w:t>
            </w:r>
            <w:r w:rsidR="00E020D8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020D8" w:rsidRPr="00F55F48" w:rsidRDefault="00555526" w:rsidP="001551CE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6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20D8" w:rsidRPr="00F55F48" w:rsidRDefault="00067AA6" w:rsidP="00D04C29">
            <w:pPr>
              <w:ind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Дата рождения</w:t>
            </w:r>
            <w:r w:rsidR="00E020D8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bookmarkStart w:id="2" w:name="Text39"/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0D8" w:rsidRPr="00F55F48" w:rsidRDefault="004A4C8B" w:rsidP="00857F8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"/>
          </w:p>
        </w:tc>
        <w:tc>
          <w:tcPr>
            <w:tcW w:w="1378" w:type="pct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020D8" w:rsidRPr="00F55F48" w:rsidRDefault="00E020D8" w:rsidP="001551CE">
            <w:pPr>
              <w:rPr>
                <w:rFonts w:ascii="Arial Narrow" w:hAnsi="Arial Narrow" w:cs="Arial"/>
                <w:sz w:val="20"/>
                <w:szCs w:val="20"/>
                <w:u w:val="single"/>
                <w:lang w:val="ru-RU"/>
              </w:rPr>
            </w:pPr>
          </w:p>
        </w:tc>
      </w:tr>
      <w:tr w:rsidR="00E020D8" w:rsidRPr="00F55F48" w:rsidTr="00F55F48">
        <w:trPr>
          <w:trHeight w:val="288"/>
          <w:jc w:val="center"/>
        </w:trPr>
        <w:tc>
          <w:tcPr>
            <w:tcW w:w="84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E020D8" w:rsidRPr="00F55F48" w:rsidRDefault="00067AA6" w:rsidP="001551C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Дата уведомления</w:t>
            </w:r>
            <w:r w:rsidR="00E020D8" w:rsidRPr="00F55F48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1661" w:type="pct"/>
            <w:gridSpan w:val="4"/>
            <w:tcBorders>
              <w:left w:val="nil"/>
              <w:right w:val="nil"/>
            </w:tcBorders>
            <w:vAlign w:val="bottom"/>
          </w:tcPr>
          <w:p w:rsidR="00E020D8" w:rsidRPr="00F55F48" w:rsidRDefault="004A4C8B" w:rsidP="001551C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5B3585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5B3585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5B3585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5B3585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5B3585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496" w:type="pct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E020D8" w:rsidRPr="00F55F48" w:rsidRDefault="00E020D8" w:rsidP="001551CE">
            <w:pPr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</w:tr>
      <w:tr w:rsidR="00E020D8" w:rsidRPr="00F55F48" w:rsidTr="00F55F48">
        <w:trPr>
          <w:trHeight w:val="288"/>
          <w:jc w:val="center"/>
        </w:trPr>
        <w:tc>
          <w:tcPr>
            <w:tcW w:w="666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E020D8" w:rsidRPr="00F55F48" w:rsidRDefault="00067AA6" w:rsidP="00243A43">
            <w:pPr>
              <w:ind w:right="-11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уважаемый (ая)</w:t>
            </w:r>
          </w:p>
        </w:tc>
        <w:tc>
          <w:tcPr>
            <w:tcW w:w="1838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E020D8" w:rsidRPr="00F55F48" w:rsidRDefault="00555526" w:rsidP="001551C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"/>
            <w:r w:rsidR="004A4C8B" w:rsidRPr="00F55F48">
              <w:rPr>
                <w:rFonts w:ascii="Arial Narrow" w:hAnsi="Arial Narrow"/>
                <w:sz w:val="20"/>
                <w:szCs w:val="20"/>
                <w:lang w:val="ru-RU"/>
              </w:rPr>
              <w:t>,</w:t>
            </w:r>
          </w:p>
        </w:tc>
        <w:tc>
          <w:tcPr>
            <w:tcW w:w="2496" w:type="pct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E020D8" w:rsidRPr="00F55F48" w:rsidRDefault="00E020D8" w:rsidP="001551C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F03362" w:rsidRPr="00F55F48" w:rsidTr="00F03362">
        <w:trPr>
          <w:trHeight w:val="20"/>
          <w:jc w:val="center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03362" w:rsidRPr="00F55F48" w:rsidRDefault="00F03362" w:rsidP="00C21A16">
            <w:pPr>
              <w:rPr>
                <w:rFonts w:ascii="Arial Narrow" w:hAnsi="Arial Narrow"/>
                <w:b/>
                <w:sz w:val="6"/>
                <w:szCs w:val="16"/>
                <w:lang w:val="ru-RU"/>
              </w:rPr>
            </w:pPr>
          </w:p>
        </w:tc>
      </w:tr>
      <w:tr w:rsidR="00B4093A" w:rsidRPr="00F55F48" w:rsidTr="00F03362">
        <w:trPr>
          <w:trHeight w:val="683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B4093A" w:rsidRPr="00F55F48" w:rsidRDefault="006E44E7" w:rsidP="006E44E7">
            <w:pPr>
              <w:tabs>
                <w:tab w:val="left" w:pos="1800"/>
                <w:tab w:val="left" w:pos="2160"/>
              </w:tabs>
              <w:spacing w:before="80" w:after="80"/>
              <w:ind w:right="58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  <w:lang w:val="ru-RU"/>
              </w:rPr>
            </w:pPr>
            <w:r w:rsidRPr="00F55F48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  <w:lang w:val="ru-RU"/>
              </w:rPr>
              <w:t>Предварительное письменное уведомление должно быть предоставлено родителям до того, как Программа штата Северная Каролина для младенцев и детей ясельного возраста (NC ITP) предложит или откажется инициировать или изменить регистрацию, оценку или размещение вашего ребенка, или предоставление услуг раннего вмешательства для вашего ребенка и его семьи. Предварительное письменное уведомление должно быть направлено родителям за десять (10) календарных дней до вступления Программы в действие, или если только родитель не согласен с тем, что действие Программы может начаться  раньше, чем за десять (10) календарных дней.</w:t>
            </w:r>
          </w:p>
        </w:tc>
      </w:tr>
      <w:tr w:rsidR="00D518E2" w:rsidRPr="00F55F48" w:rsidTr="00F03362">
        <w:trPr>
          <w:trHeight w:val="14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518E2" w:rsidRPr="00F55F48" w:rsidRDefault="00067AA6" w:rsidP="00F03362">
            <w:pPr>
              <w:spacing w:before="60" w:after="6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b/>
                <w:sz w:val="24"/>
                <w:szCs w:val="24"/>
                <w:lang w:val="ru-RU"/>
              </w:rPr>
              <w:t>Предлагаемое или отклоняемое действие (действия)</w:t>
            </w:r>
            <w:r w:rsidR="00D518E2" w:rsidRPr="00F55F48">
              <w:rPr>
                <w:rFonts w:ascii="Arial Narrow" w:hAnsi="Arial Narrow"/>
                <w:b/>
                <w:sz w:val="24"/>
                <w:szCs w:val="24"/>
                <w:lang w:val="ru-RU"/>
              </w:rPr>
              <w:t>:</w:t>
            </w:r>
          </w:p>
        </w:tc>
      </w:tr>
      <w:tr w:rsidR="00E020D8" w:rsidRPr="00F55F48" w:rsidTr="00F55F48">
        <w:trPr>
          <w:trHeight w:val="25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020D8" w:rsidRPr="00F55F48" w:rsidRDefault="00E020D8" w:rsidP="006F46C3">
            <w:pPr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end"/>
            </w:r>
          </w:p>
        </w:tc>
        <w:tc>
          <w:tcPr>
            <w:tcW w:w="223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0D8" w:rsidRPr="00F55F48" w:rsidRDefault="005B153C" w:rsidP="004B4D75">
            <w:pPr>
              <w:spacing w:before="40" w:after="4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Ваш ребенок имеет право на участие в NC ITP</w:t>
            </w:r>
          </w:p>
        </w:tc>
        <w:tc>
          <w:tcPr>
            <w:tcW w:w="237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0D8" w:rsidRPr="00F55F48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20D8" w:rsidRPr="00F55F48" w:rsidRDefault="00E020D8" w:rsidP="001551C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</w:tr>
      <w:tr w:rsidR="009252A5" w:rsidRPr="00F55F48" w:rsidTr="00F55F48">
        <w:trPr>
          <w:trHeight w:val="25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52A5" w:rsidRPr="00F55F48" w:rsidRDefault="009252A5" w:rsidP="00946CAC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end"/>
            </w:r>
          </w:p>
        </w:tc>
        <w:tc>
          <w:tcPr>
            <w:tcW w:w="461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2A5" w:rsidRPr="00F55F48" w:rsidRDefault="005B153C" w:rsidP="004B4D75">
            <w:pPr>
              <w:spacing w:before="40" w:after="40"/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Ваш ребенок не имеет права на участие в NC ITP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52A5" w:rsidRPr="00F55F48" w:rsidRDefault="009252A5" w:rsidP="00946CAC">
            <w:pPr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</w:p>
        </w:tc>
      </w:tr>
      <w:tr w:rsidR="004E77D0" w:rsidRPr="00F55F48" w:rsidTr="00F55F48">
        <w:trPr>
          <w:trHeight w:val="25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77D0" w:rsidRPr="00F55F48" w:rsidRDefault="004E77D0" w:rsidP="001551C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</w:p>
        </w:tc>
        <w:tc>
          <w:tcPr>
            <w:tcW w:w="461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7D0" w:rsidRPr="00F55F48" w:rsidRDefault="005B153C" w:rsidP="004B4D75">
            <w:pPr>
              <w:spacing w:before="40" w:after="4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Ваш ребенок будет исключен из NC ITP до достижения им трехлетнего возраста. Все услуги, перечисленные в IFSP, будут прекращены.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77D0" w:rsidRPr="00F55F48" w:rsidRDefault="004E77D0" w:rsidP="001551C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</w:tr>
      <w:tr w:rsidR="00E020D8" w:rsidRPr="00F55F48" w:rsidTr="00F55F48">
        <w:trPr>
          <w:trHeight w:val="26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020D8" w:rsidRPr="00F55F48" w:rsidRDefault="00E020D8" w:rsidP="001551C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5F48">
              <w:rPr>
                <w:rFonts w:ascii="Arial Narrow" w:hAnsi="Arial Narrow"/>
                <w:b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</w:p>
        </w:tc>
        <w:tc>
          <w:tcPr>
            <w:tcW w:w="461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0D8" w:rsidRPr="00F55F48" w:rsidRDefault="006E44E7" w:rsidP="006E44E7">
            <w:pPr>
              <w:spacing w:before="40" w:after="40"/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  <w:lang w:val="ru-RU"/>
              </w:rPr>
            </w:pPr>
            <w:r w:rsidRPr="00F55F48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  <w:lang w:val="ru-RU"/>
              </w:rPr>
              <w:t>Другое (описание действия требуется, только если отмечен пункт «Другое»)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20D8" w:rsidRPr="00F55F48" w:rsidRDefault="00E020D8" w:rsidP="001551C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</w:tr>
      <w:tr w:rsidR="00946CAC" w:rsidRPr="00F55F48" w:rsidTr="000E6762">
        <w:tblPrEx>
          <w:tblLook w:val="0020" w:firstRow="1" w:lastRow="0" w:firstColumn="0" w:lastColumn="0" w:noHBand="0" w:noVBand="0"/>
        </w:tblPrEx>
        <w:trPr>
          <w:trHeight w:val="1206"/>
          <w:jc w:val="center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6CAC" w:rsidRPr="00F55F48" w:rsidRDefault="005B153C" w:rsidP="004A4C8B">
            <w:pPr>
              <w:spacing w:before="4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Предлагается или отклоняется действие</w:t>
            </w:r>
            <w:r w:rsidR="00946CAC" w:rsidRPr="00F55F48">
              <w:rPr>
                <w:rFonts w:ascii="Arial Narrow" w:hAnsi="Arial Narrow"/>
                <w:sz w:val="20"/>
                <w:szCs w:val="20"/>
                <w:lang w:val="ru-RU"/>
              </w:rPr>
              <w:t xml:space="preserve">: </w:t>
            </w:r>
            <w:bookmarkStart w:id="4" w:name="Text58"/>
            <w:r w:rsidR="00946CAC"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25"/>
                  </w:textInput>
                </w:ffData>
              </w:fldChar>
            </w:r>
            <w:r w:rsidR="00946CAC" w:rsidRPr="00F55F48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946CAC" w:rsidRPr="00F55F48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946CAC"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A05FCB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946CAC"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"/>
          </w:p>
        </w:tc>
      </w:tr>
      <w:tr w:rsidR="00E654E5" w:rsidRPr="00F55F48" w:rsidTr="000E6762">
        <w:tblPrEx>
          <w:tblLook w:val="0020" w:firstRow="1" w:lastRow="0" w:firstColumn="0" w:lastColumn="0" w:noHBand="0" w:noVBand="0"/>
        </w:tblPrEx>
        <w:trPr>
          <w:trHeight w:val="1610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E654E5" w:rsidRPr="00F55F48" w:rsidRDefault="005B153C" w:rsidP="00F03362">
            <w:pPr>
              <w:spacing w:before="60"/>
              <w:rPr>
                <w:rFonts w:ascii="Arial Narrow" w:hAnsi="Arial Narrow"/>
                <w:sz w:val="20"/>
                <w:lang w:val="ru-RU"/>
              </w:rPr>
            </w:pPr>
            <w:r w:rsidRPr="00F55F48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ru-RU"/>
              </w:rPr>
              <w:t>Причины, по которым вышеуказанные действия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 xml:space="preserve"> были предложены или отклонены, включая описание информации, использованной для принятия этого решения (например, информация опроса родителей, процедуры оценки/оценки, отчеты, записи)</w:t>
            </w:r>
            <w:r w:rsidR="00E654E5" w:rsidRPr="00F55F48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bookmarkStart w:id="5" w:name="Text51"/>
            <w:r w:rsidR="004A4C8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910"/>
                  </w:textInput>
                </w:ffData>
              </w:fldChar>
            </w:r>
            <w:r w:rsidR="004A4C8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="004A4C8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="004A4C8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="00A05FC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="00A05FC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="004A4C8B" w:rsidRPr="00F55F48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5"/>
          </w:p>
        </w:tc>
      </w:tr>
      <w:tr w:rsidR="00F03362" w:rsidRPr="00F55F48" w:rsidTr="00F03362">
        <w:tblPrEx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6E44E7" w:rsidP="006E44E7">
            <w:pPr>
              <w:spacing w:before="120" w:after="8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 w:rsidRPr="00F55F48"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  <w:t>Пожалуйста, свяжитесь со мной, если у вас есть какие-либо вопросы по поводу информации указанной выше.</w:t>
            </w:r>
          </w:p>
        </w:tc>
      </w:tr>
      <w:tr w:rsidR="00F03362" w:rsidRPr="00F55F48" w:rsidTr="00F55F48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6E44E7" w:rsidP="009252A5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ru-RU"/>
              </w:rPr>
            </w:pPr>
            <w:r w:rsidRPr="00F55F48">
              <w:rPr>
                <w:rFonts w:ascii="Calibri" w:hAnsi="Calibri" w:cs="Calibri"/>
                <w:color w:val="000000" w:themeColor="text1"/>
                <w:sz w:val="20"/>
                <w:szCs w:val="20"/>
                <w:lang w:val="ru-RU"/>
              </w:rPr>
              <w:t>Координатор</w:t>
            </w:r>
            <w:r w:rsidRPr="00F55F4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55F48">
              <w:rPr>
                <w:rFonts w:ascii="Calibri" w:hAnsi="Calibri" w:cs="Calibri"/>
                <w:color w:val="000000" w:themeColor="text1"/>
                <w:sz w:val="20"/>
                <w:szCs w:val="20"/>
                <w:lang w:val="ru-RU"/>
              </w:rPr>
              <w:t>программы</w:t>
            </w:r>
            <w:r w:rsidRPr="00F55F4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55F48">
              <w:rPr>
                <w:rFonts w:ascii="Calibri" w:hAnsi="Calibri" w:cs="Calibri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F55F4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55F48">
              <w:rPr>
                <w:rFonts w:ascii="Calibri" w:hAnsi="Calibri" w:cs="Calibri"/>
                <w:color w:val="000000" w:themeColor="text1"/>
                <w:sz w:val="20"/>
                <w:szCs w:val="20"/>
                <w:lang w:val="ru-RU"/>
              </w:rPr>
              <w:t>раннему</w:t>
            </w:r>
            <w:r w:rsidRPr="00F55F4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55F48">
              <w:rPr>
                <w:rFonts w:ascii="Calibri" w:hAnsi="Calibri" w:cs="Calibri"/>
                <w:color w:val="000000" w:themeColor="text1"/>
                <w:sz w:val="20"/>
                <w:szCs w:val="20"/>
                <w:lang w:val="ru-RU"/>
              </w:rPr>
              <w:t>вмешательству</w:t>
            </w:r>
            <w:r w:rsidRPr="00F55F48">
              <w:rPr>
                <w:color w:val="000000" w:themeColor="text1"/>
                <w:sz w:val="20"/>
                <w:szCs w:val="20"/>
                <w:lang w:val="ru-RU"/>
              </w:rPr>
              <w:t>(CDSA</w:t>
            </w:r>
          </w:p>
        </w:tc>
        <w:bookmarkStart w:id="6" w:name="Text59"/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</w:pP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fldChar w:fldCharType="end"/>
            </w:r>
            <w:bookmarkEnd w:id="6"/>
          </w:p>
        </w:tc>
        <w:tc>
          <w:tcPr>
            <w:tcW w:w="7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F74D99" w:rsidP="00F74D99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color w:val="000000"/>
                <w:sz w:val="20"/>
                <w:szCs w:val="20"/>
                <w:lang w:val="ru-RU"/>
              </w:rPr>
            </w:pPr>
            <w:r w:rsidRPr="00F55F48">
              <w:rPr>
                <w:rFonts w:asciiTheme="minorBidi" w:eastAsia="Calibri" w:hAnsiTheme="minorBidi" w:cstheme="minorBidi"/>
                <w:color w:val="000000"/>
                <w:sz w:val="20"/>
                <w:szCs w:val="20"/>
                <w:lang w:val="ru-RU"/>
              </w:rPr>
              <w:t>Номер телефона</w:t>
            </w:r>
            <w:r w:rsidR="00F03362" w:rsidRPr="00F55F48">
              <w:rPr>
                <w:rFonts w:asciiTheme="minorBidi" w:eastAsia="Calibri" w:hAnsiTheme="minorBidi" w:cstheme="minorBidi"/>
                <w:color w:val="000000"/>
                <w:sz w:val="20"/>
                <w:szCs w:val="20"/>
                <w:lang w:val="ru-RU"/>
              </w:rPr>
              <w:t xml:space="preserve">: </w:t>
            </w:r>
          </w:p>
        </w:tc>
        <w:bookmarkStart w:id="7" w:name="Text62"/>
        <w:tc>
          <w:tcPr>
            <w:tcW w:w="11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</w:pP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  <w:fldChar w:fldCharType="end"/>
            </w:r>
            <w:bookmarkEnd w:id="7"/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3B7E9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105452" w:rsidRPr="00F55F48" w:rsidTr="00F55F48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2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452" w:rsidRPr="00F55F48" w:rsidRDefault="00D92BE5" w:rsidP="009252A5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Название Агентства по развитию детей (CDSA)</w:t>
            </w:r>
            <w:r w:rsidR="00105452" w:rsidRPr="00F55F48">
              <w:rPr>
                <w:rFonts w:ascii="Arial Narrow" w:hAnsi="Arial Narrow"/>
                <w:sz w:val="20"/>
                <w:szCs w:val="20"/>
                <w:lang w:val="ru-RU"/>
              </w:rPr>
              <w:t xml:space="preserve">: </w:t>
            </w:r>
          </w:p>
        </w:tc>
        <w:bookmarkStart w:id="8" w:name="Text61"/>
        <w:tc>
          <w:tcPr>
            <w:tcW w:w="3596" w:type="pct"/>
            <w:gridSpan w:val="1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05452" w:rsidRPr="00F55F48" w:rsidRDefault="00105452" w:rsidP="009252A5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F55F48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8"/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452" w:rsidRPr="00F55F48" w:rsidRDefault="00105452" w:rsidP="00E020D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F03362" w:rsidRPr="00F55F48" w:rsidTr="00F55F4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9252A5">
            <w:pPr>
              <w:ind w:right="-108"/>
              <w:rPr>
                <w:rFonts w:ascii="Arial Narrow" w:hAnsi="Arial Narrow"/>
                <w:sz w:val="14"/>
                <w:szCs w:val="14"/>
                <w:lang w:val="ru-RU"/>
              </w:rPr>
            </w:pPr>
          </w:p>
        </w:tc>
        <w:tc>
          <w:tcPr>
            <w:tcW w:w="1426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9252A5">
            <w:pPr>
              <w:rPr>
                <w:rFonts w:ascii="Arial Narrow" w:hAnsi="Arial Narrow"/>
                <w:sz w:val="14"/>
                <w:szCs w:val="14"/>
                <w:lang w:val="ru-RU"/>
              </w:rPr>
            </w:pPr>
          </w:p>
        </w:tc>
        <w:tc>
          <w:tcPr>
            <w:tcW w:w="238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9252A5">
            <w:pPr>
              <w:rPr>
                <w:rFonts w:ascii="Arial Narrow" w:hAnsi="Arial Narrow"/>
                <w:sz w:val="14"/>
                <w:szCs w:val="14"/>
                <w:lang w:val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3362" w:rsidRPr="00F55F48" w:rsidRDefault="00F03362" w:rsidP="00E020D8">
            <w:pPr>
              <w:rPr>
                <w:rFonts w:ascii="Arial Narrow" w:hAnsi="Arial Narrow"/>
                <w:sz w:val="14"/>
                <w:szCs w:val="14"/>
                <w:lang w:val="ru-RU"/>
              </w:rPr>
            </w:pPr>
          </w:p>
        </w:tc>
      </w:tr>
      <w:tr w:rsidR="00E654E5" w:rsidRPr="00F55F48" w:rsidTr="00F55F48">
        <w:tblPrEx>
          <w:tblLook w:val="0020" w:firstRow="1" w:lastRow="0" w:firstColumn="0" w:lastColumn="0" w:noHBand="0" w:noVBand="0"/>
        </w:tblPrEx>
        <w:trPr>
          <w:trHeight w:val="143"/>
          <w:jc w:val="center"/>
        </w:trPr>
        <w:tc>
          <w:tcPr>
            <w:tcW w:w="2682" w:type="pct"/>
            <w:gridSpan w:val="8"/>
            <w:vMerge w:val="restart"/>
            <w:vAlign w:val="center"/>
          </w:tcPr>
          <w:p w:rsidR="00F74D99" w:rsidRPr="00F55F48" w:rsidRDefault="006E44E7" w:rsidP="000E6762">
            <w:pPr>
              <w:spacing w:before="80" w:after="80"/>
              <w:ind w:left="72" w:right="72"/>
              <w:rPr>
                <w:rFonts w:ascii="Arial Narrow" w:hAnsi="Arial Narrow" w:cs="Arial"/>
                <w:bCs/>
                <w:sz w:val="19"/>
                <w:szCs w:val="19"/>
                <w:lang w:val="ru-RU"/>
              </w:rPr>
            </w:pPr>
            <w:r w:rsidRPr="00F55F48">
              <w:rPr>
                <w:rFonts w:ascii="Arial Narrow" w:eastAsia="Arial Narrow" w:hAnsi="Arial Narrow" w:cs="Arial Narrow"/>
                <w:b/>
                <w:color w:val="000000" w:themeColor="text1"/>
                <w:sz w:val="19"/>
                <w:szCs w:val="19"/>
                <w:lang w:val="ru-RU"/>
              </w:rPr>
              <w:t>Уведомление родителей о правах ребенка и семьи и процедурных гарантиях</w:t>
            </w:r>
            <w:r w:rsidRPr="00F55F48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  <w:lang w:val="ru-RU"/>
              </w:rPr>
              <w:t xml:space="preserve">: Вам предоставляется копия документа "Уведомление о правах ребенка и семьи в рамках </w:t>
            </w:r>
            <w:r w:rsidRPr="00F55F48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  <w:lang w:val="ru-RU"/>
              </w:rPr>
              <w:t>программы штата Северная Каролина для младенцев и детей ясельного возраста</w:t>
            </w:r>
            <w:r w:rsidRPr="00F55F48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  <w:lang w:val="ru-RU"/>
              </w:rPr>
              <w:t>", а также соответствующие права и процедурные гарантии, которые рассматриваются и разъясняются в качестве приложения ко всем предварительным письменным уведомлениям. Эта информация включает в себя все доступные процессуальные гарантии, включая описание медиации, надлежащей правовой процедуры и процедур подачи государственных жалоб, а также сроки проведения этих процедур.</w:t>
            </w:r>
          </w:p>
        </w:tc>
        <w:tc>
          <w:tcPr>
            <w:tcW w:w="132" w:type="pct"/>
            <w:vMerge w:val="restart"/>
            <w:tcBorders>
              <w:top w:val="nil"/>
            </w:tcBorders>
          </w:tcPr>
          <w:p w:rsidR="00E654E5" w:rsidRPr="00F55F48" w:rsidRDefault="00E654E5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68" w:type="pct"/>
            <w:gridSpan w:val="8"/>
            <w:tcBorders>
              <w:bottom w:val="nil"/>
              <w:right w:val="nil"/>
            </w:tcBorders>
            <w:vAlign w:val="bottom"/>
          </w:tcPr>
          <w:p w:rsidR="00E654E5" w:rsidRPr="00F55F48" w:rsidRDefault="00EA512C" w:rsidP="00946CAC">
            <w:pPr>
              <w:spacing w:before="80"/>
              <w:ind w:left="72" w:right="72"/>
              <w:rPr>
                <w:rFonts w:ascii="Arial Narrow" w:hAnsi="Arial Narrow" w:cs="Arial"/>
                <w:bCs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  <w:t xml:space="preserve">For CDSA Use </w:t>
            </w:r>
            <w:r w:rsidRPr="00F55F48">
              <w:rPr>
                <w:rFonts w:ascii="Arial Narrow" w:hAnsi="Arial Narrow" w:cs="Arial"/>
                <w:sz w:val="19"/>
                <w:szCs w:val="19"/>
                <w:lang w:val="ru-RU"/>
              </w:rPr>
              <w:t>(check and complete all that apply):</w:t>
            </w:r>
          </w:p>
        </w:tc>
        <w:tc>
          <w:tcPr>
            <w:tcW w:w="118" w:type="pct"/>
            <w:tcBorders>
              <w:left w:val="nil"/>
              <w:bottom w:val="nil"/>
            </w:tcBorders>
            <w:vAlign w:val="bottom"/>
          </w:tcPr>
          <w:p w:rsidR="00E654E5" w:rsidRPr="00F55F48" w:rsidRDefault="00E654E5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</w:p>
        </w:tc>
      </w:tr>
      <w:tr w:rsidR="00EA512C" w:rsidRPr="00F55F48" w:rsidTr="00F55F4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82" w:type="pct"/>
            <w:gridSpan w:val="8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2" w:type="pct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bookmarkStart w:id="9" w:name="Check29"/>
        <w:tc>
          <w:tcPr>
            <w:tcW w:w="214" w:type="pct"/>
            <w:tcBorders>
              <w:top w:val="nil"/>
              <w:bottom w:val="nil"/>
              <w:right w:val="nil"/>
            </w:tcBorders>
            <w:vAlign w:val="bottom"/>
          </w:tcPr>
          <w:p w:rsidR="00EA512C" w:rsidRPr="00F55F48" w:rsidRDefault="00EA512C" w:rsidP="00EA512C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  <w:bookmarkEnd w:id="9"/>
          </w:p>
        </w:tc>
        <w:tc>
          <w:tcPr>
            <w:tcW w:w="7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2C" w:rsidRPr="00F55F48" w:rsidRDefault="00EA512C" w:rsidP="00EA512C">
            <w:pPr>
              <w:spacing w:before="80"/>
              <w:ind w:right="-108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 xml:space="preserve">Notice mailed on </w:t>
            </w:r>
          </w:p>
        </w:tc>
        <w:bookmarkStart w:id="10" w:name="Text47"/>
        <w:tc>
          <w:tcPr>
            <w:tcW w:w="1122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A512C" w:rsidRPr="00F55F48" w:rsidRDefault="00EA512C" w:rsidP="00EA512C">
            <w:pPr>
              <w:spacing w:before="8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  <w:bookmarkEnd w:id="10"/>
          </w:p>
        </w:tc>
        <w:tc>
          <w:tcPr>
            <w:tcW w:w="118" w:type="pct"/>
            <w:tcBorders>
              <w:top w:val="nil"/>
              <w:left w:val="nil"/>
              <w:bottom w:val="nil"/>
            </w:tcBorders>
            <w:vAlign w:val="bottom"/>
          </w:tcPr>
          <w:p w:rsidR="00EA512C" w:rsidRPr="00F55F48" w:rsidRDefault="00EA512C" w:rsidP="00EA512C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</w:tr>
      <w:tr w:rsidR="00EA512C" w:rsidRPr="00F55F48" w:rsidTr="00F55F4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82" w:type="pct"/>
            <w:gridSpan w:val="8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2" w:type="pct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bookmarkStart w:id="11" w:name="Check30"/>
        <w:tc>
          <w:tcPr>
            <w:tcW w:w="214" w:type="pct"/>
            <w:tcBorders>
              <w:top w:val="nil"/>
              <w:bottom w:val="nil"/>
              <w:right w:val="nil"/>
            </w:tcBorders>
            <w:vAlign w:val="bottom"/>
          </w:tcPr>
          <w:p w:rsidR="00EA512C" w:rsidRPr="00F55F48" w:rsidRDefault="00EA512C" w:rsidP="00EA512C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  <w:bookmarkEnd w:id="11"/>
          </w:p>
        </w:tc>
        <w:tc>
          <w:tcPr>
            <w:tcW w:w="99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2C" w:rsidRPr="00F55F48" w:rsidRDefault="00EA512C" w:rsidP="00EA512C">
            <w:pPr>
              <w:spacing w:before="80"/>
              <w:ind w:right="-107"/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Notice hand-delivered on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A512C" w:rsidRPr="00F55F48" w:rsidRDefault="00EA512C" w:rsidP="00EA512C">
            <w:pPr>
              <w:spacing w:before="80"/>
              <w:rPr>
                <w:rFonts w:ascii="Arial Narrow" w:hAnsi="Arial Narrow"/>
                <w:sz w:val="19"/>
                <w:szCs w:val="19"/>
                <w:u w:val="single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nil"/>
            </w:tcBorders>
            <w:vAlign w:val="bottom"/>
          </w:tcPr>
          <w:p w:rsidR="00EA512C" w:rsidRPr="00F55F48" w:rsidRDefault="00EA512C" w:rsidP="00EA512C">
            <w:pPr>
              <w:rPr>
                <w:rFonts w:ascii="Arial Narrow" w:hAnsi="Arial Narrow"/>
                <w:sz w:val="19"/>
                <w:szCs w:val="19"/>
                <w:u w:val="single"/>
                <w:lang w:val="ru-RU"/>
              </w:rPr>
            </w:pPr>
          </w:p>
        </w:tc>
      </w:tr>
      <w:tr w:rsidR="00EA512C" w:rsidRPr="00F55F48" w:rsidTr="00F55F48">
        <w:tblPrEx>
          <w:tblLook w:val="0020" w:firstRow="1" w:lastRow="0" w:firstColumn="0" w:lastColumn="0" w:noHBand="0" w:noVBand="0"/>
        </w:tblPrEx>
        <w:trPr>
          <w:trHeight w:val="98"/>
          <w:jc w:val="center"/>
        </w:trPr>
        <w:tc>
          <w:tcPr>
            <w:tcW w:w="2682" w:type="pct"/>
            <w:gridSpan w:val="8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2" w:type="pct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bookmarkStart w:id="12" w:name="Check31"/>
        <w:tc>
          <w:tcPr>
            <w:tcW w:w="214" w:type="pct"/>
            <w:vMerge w:val="restart"/>
            <w:tcBorders>
              <w:top w:val="nil"/>
              <w:right w:val="nil"/>
            </w:tcBorders>
          </w:tcPr>
          <w:p w:rsidR="00EA512C" w:rsidRPr="00F55F48" w:rsidRDefault="00EA512C" w:rsidP="00EA512C">
            <w:pPr>
              <w:spacing w:before="4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  <w:bookmarkEnd w:id="12"/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12C" w:rsidRPr="00F55F48" w:rsidRDefault="00EA512C" w:rsidP="00EA512C">
            <w:pPr>
              <w:spacing w:before="80"/>
              <w:ind w:right="-98"/>
              <w:rPr>
                <w:rFonts w:ascii="Arial Narrow" w:hAnsi="Arial Narrow"/>
                <w:color w:val="000000"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color w:val="000000"/>
                <w:sz w:val="19"/>
                <w:szCs w:val="19"/>
                <w:lang w:val="ru-RU"/>
              </w:rPr>
              <w:t>Parent agreed o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n</w:t>
            </w:r>
          </w:p>
        </w:tc>
        <w:tc>
          <w:tcPr>
            <w:tcW w:w="1123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A512C" w:rsidRPr="00F55F48" w:rsidRDefault="00EA512C" w:rsidP="00EA512C">
            <w:pPr>
              <w:spacing w:before="80"/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FORMTEXT </w:instrTex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nil"/>
            </w:tcBorders>
            <w:vAlign w:val="bottom"/>
          </w:tcPr>
          <w:p w:rsidR="00EA512C" w:rsidRPr="00F55F48" w:rsidRDefault="00EA512C" w:rsidP="00EA512C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</w:p>
        </w:tc>
      </w:tr>
      <w:tr w:rsidR="00EA512C" w:rsidRPr="00F55F48" w:rsidTr="00F55F48">
        <w:tblPrEx>
          <w:tblLook w:val="0020" w:firstRow="1" w:lastRow="0" w:firstColumn="0" w:lastColumn="0" w:noHBand="0" w:noVBand="0"/>
        </w:tblPrEx>
        <w:trPr>
          <w:trHeight w:val="737"/>
          <w:jc w:val="center"/>
        </w:trPr>
        <w:tc>
          <w:tcPr>
            <w:tcW w:w="2682" w:type="pct"/>
            <w:gridSpan w:val="8"/>
            <w:vMerge/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2" w:type="pct"/>
            <w:vMerge/>
            <w:tcBorders>
              <w:bottom w:val="nil"/>
            </w:tcBorders>
          </w:tcPr>
          <w:p w:rsidR="00EA512C" w:rsidRPr="00F55F48" w:rsidRDefault="00EA512C" w:rsidP="00EA512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14" w:type="pct"/>
            <w:vMerge/>
            <w:tcBorders>
              <w:top w:val="nil"/>
              <w:right w:val="nil"/>
            </w:tcBorders>
          </w:tcPr>
          <w:p w:rsidR="00EA512C" w:rsidRPr="00F55F48" w:rsidRDefault="00EA512C" w:rsidP="00EA512C">
            <w:pPr>
              <w:spacing w:before="80"/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</w:p>
        </w:tc>
        <w:tc>
          <w:tcPr>
            <w:tcW w:w="1854" w:type="pct"/>
            <w:gridSpan w:val="7"/>
            <w:tcBorders>
              <w:top w:val="nil"/>
              <w:left w:val="nil"/>
              <w:right w:val="nil"/>
            </w:tcBorders>
          </w:tcPr>
          <w:p w:rsidR="00EA512C" w:rsidRPr="00F55F48" w:rsidRDefault="00EA512C" w:rsidP="00EA512C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F55F48">
              <w:rPr>
                <w:rFonts w:ascii="Arial Narrow" w:hAnsi="Arial Narrow"/>
                <w:sz w:val="19"/>
                <w:szCs w:val="19"/>
                <w:lang w:val="ru-RU"/>
              </w:rPr>
              <w:t>to have the proposed action(s) occur sooner and not wait the ten (10) day prior notice time.</w:t>
            </w:r>
          </w:p>
        </w:tc>
        <w:tc>
          <w:tcPr>
            <w:tcW w:w="118" w:type="pct"/>
            <w:tcBorders>
              <w:top w:val="nil"/>
              <w:left w:val="nil"/>
            </w:tcBorders>
          </w:tcPr>
          <w:p w:rsidR="00EA512C" w:rsidRPr="00F55F48" w:rsidRDefault="00EA512C" w:rsidP="00EA512C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</w:p>
        </w:tc>
      </w:tr>
    </w:tbl>
    <w:p w:rsidR="00E654E5" w:rsidRPr="00F55F48" w:rsidRDefault="00E654E5" w:rsidP="00C93281">
      <w:pPr>
        <w:rPr>
          <w:rFonts w:ascii="Arial Narrow" w:hAnsi="Arial Narrow"/>
          <w:sz w:val="8"/>
          <w:szCs w:val="8"/>
          <w:lang w:val="ru-RU"/>
        </w:rPr>
      </w:pPr>
    </w:p>
    <w:sectPr w:rsidR="00E654E5" w:rsidRPr="00F55F48" w:rsidSect="00F03362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293" w:rsidRDefault="00752293">
      <w:r>
        <w:separator/>
      </w:r>
    </w:p>
  </w:endnote>
  <w:endnote w:type="continuationSeparator" w:id="0">
    <w:p w:rsidR="00752293" w:rsidRDefault="007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12C" w:rsidRPr="00D303BC" w:rsidRDefault="00EA512C" w:rsidP="00EA512C">
    <w:pPr>
      <w:pStyle w:val="Footer"/>
      <w:tabs>
        <w:tab w:val="clear" w:pos="4320"/>
        <w:tab w:val="clear" w:pos="8640"/>
        <w:tab w:val="right" w:pos="10512"/>
      </w:tabs>
      <w:rPr>
        <w:rFonts w:ascii="Arial Narrow" w:hAnsi="Arial Narrow"/>
        <w:sz w:val="18"/>
        <w:szCs w:val="18"/>
      </w:rPr>
    </w:pPr>
    <w:r w:rsidRPr="00F55F48">
      <w:rPr>
        <w:rFonts w:ascii="Arial Narrow" w:hAnsi="Arial Narrow"/>
        <w:sz w:val="18"/>
        <w:szCs w:val="18"/>
      </w:rPr>
      <w:t xml:space="preserve">NC ITP </w:t>
    </w:r>
    <w:r w:rsidRPr="00F55F48">
      <w:rPr>
        <w:rFonts w:ascii="Arial Narrow" w:hAnsi="Arial Narrow"/>
        <w:sz w:val="18"/>
        <w:szCs w:val="18"/>
        <w:lang w:val="en-US"/>
      </w:rPr>
      <w:t>Prior Written</w:t>
    </w:r>
    <w:r w:rsidRPr="00F55F48">
      <w:rPr>
        <w:rFonts w:ascii="Arial Narrow" w:hAnsi="Arial Narrow"/>
        <w:sz w:val="18"/>
        <w:szCs w:val="18"/>
      </w:rPr>
      <w:t xml:space="preserve"> Notice </w:t>
    </w:r>
    <w:r w:rsidR="00F55F48" w:rsidRPr="00F55F48">
      <w:rPr>
        <w:rFonts w:ascii="Arial Narrow" w:hAnsi="Arial Narrow"/>
        <w:sz w:val="18"/>
        <w:szCs w:val="18"/>
        <w:lang w:val="en-US"/>
      </w:rPr>
      <w:t xml:space="preserve">– Russian </w:t>
    </w:r>
    <w:r w:rsidRPr="00F55F48">
      <w:rPr>
        <w:rFonts w:ascii="Arial Narrow" w:hAnsi="Arial Narrow"/>
        <w:sz w:val="18"/>
        <w:szCs w:val="18"/>
      </w:rPr>
      <w:t>(</w:t>
    </w:r>
    <w:r w:rsidRPr="00F55F48">
      <w:rPr>
        <w:rFonts w:ascii="Arial Narrow" w:hAnsi="Arial Narrow"/>
        <w:sz w:val="18"/>
        <w:szCs w:val="18"/>
        <w:lang w:val="en-US"/>
      </w:rPr>
      <w:t>4/13, Updated 4/20, 7/20, 4/22)</w:t>
    </w:r>
    <w:r w:rsidRPr="00F55F48">
      <w:rPr>
        <w:rFonts w:ascii="Arial Narrow" w:hAnsi="Arial Narrow"/>
        <w:sz w:val="18"/>
        <w:szCs w:val="18"/>
      </w:rPr>
      <w:tab/>
      <w:t>Page</w:t>
    </w:r>
    <w:r w:rsidRPr="00F55F48">
      <w:rPr>
        <w:rStyle w:val="PageNumber"/>
        <w:sz w:val="18"/>
        <w:szCs w:val="18"/>
      </w:rPr>
      <w:t xml:space="preserve"> </w:t>
    </w:r>
    <w:r w:rsidRPr="00F55F48">
      <w:rPr>
        <w:rStyle w:val="PageNumber"/>
        <w:sz w:val="18"/>
        <w:szCs w:val="18"/>
      </w:rPr>
      <w:fldChar w:fldCharType="begin"/>
    </w:r>
    <w:r w:rsidRPr="00F55F48">
      <w:rPr>
        <w:rStyle w:val="PageNumber"/>
        <w:sz w:val="18"/>
        <w:szCs w:val="18"/>
      </w:rPr>
      <w:instrText xml:space="preserve"> PAGE </w:instrText>
    </w:r>
    <w:r w:rsidRPr="00F55F48">
      <w:rPr>
        <w:rStyle w:val="PageNumber"/>
        <w:sz w:val="18"/>
        <w:szCs w:val="18"/>
      </w:rPr>
      <w:fldChar w:fldCharType="separate"/>
    </w:r>
    <w:r w:rsidRPr="00F55F48">
      <w:rPr>
        <w:rStyle w:val="PageNumber"/>
        <w:sz w:val="18"/>
        <w:szCs w:val="18"/>
      </w:rPr>
      <w:t>1</w:t>
    </w:r>
    <w:r w:rsidRPr="00F55F48">
      <w:rPr>
        <w:rStyle w:val="PageNumber"/>
        <w:sz w:val="18"/>
        <w:szCs w:val="18"/>
      </w:rPr>
      <w:fldChar w:fldCharType="end"/>
    </w:r>
    <w:r w:rsidRPr="00F55F48">
      <w:rPr>
        <w:rStyle w:val="PageNumber"/>
        <w:sz w:val="18"/>
        <w:szCs w:val="18"/>
      </w:rPr>
      <w:t xml:space="preserve"> of </w:t>
    </w:r>
    <w:r w:rsidRPr="00F55F48">
      <w:rPr>
        <w:rStyle w:val="PageNumber"/>
        <w:sz w:val="18"/>
        <w:szCs w:val="18"/>
      </w:rPr>
      <w:fldChar w:fldCharType="begin"/>
    </w:r>
    <w:r w:rsidRPr="00F55F48">
      <w:rPr>
        <w:rStyle w:val="PageNumber"/>
        <w:sz w:val="18"/>
        <w:szCs w:val="18"/>
      </w:rPr>
      <w:instrText xml:space="preserve"> NUMPAGES </w:instrText>
    </w:r>
    <w:r w:rsidRPr="00F55F48">
      <w:rPr>
        <w:rStyle w:val="PageNumber"/>
        <w:sz w:val="18"/>
        <w:szCs w:val="18"/>
      </w:rPr>
      <w:fldChar w:fldCharType="separate"/>
    </w:r>
    <w:r w:rsidRPr="00F55F48">
      <w:rPr>
        <w:rStyle w:val="PageNumber"/>
        <w:sz w:val="18"/>
        <w:szCs w:val="18"/>
      </w:rPr>
      <w:t>1</w:t>
    </w:r>
    <w:r w:rsidRPr="00F55F48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293" w:rsidRDefault="00752293">
      <w:r>
        <w:separator/>
      </w:r>
    </w:p>
  </w:footnote>
  <w:footnote w:type="continuationSeparator" w:id="0">
    <w:p w:rsidR="00752293" w:rsidRDefault="0075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AA6" w:rsidRPr="00F55F48" w:rsidRDefault="00067AA6" w:rsidP="00067AA6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F55F48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:rsidR="006C6933" w:rsidRPr="00F55F48" w:rsidRDefault="00067AA6" w:rsidP="00067AA6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F55F48">
      <w:rPr>
        <w:rFonts w:ascii="Arial Narrow" w:hAnsi="Arial Narrow"/>
        <w:sz w:val="18"/>
        <w:szCs w:val="18"/>
        <w:lang w:val="ru-RU"/>
      </w:rPr>
      <w:t xml:space="preserve"> Отдел по делам семьи 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1719476272">
    <w:abstractNumId w:val="3"/>
  </w:num>
  <w:num w:numId="2" w16cid:durableId="129174918">
    <w:abstractNumId w:val="1"/>
  </w:num>
  <w:num w:numId="3" w16cid:durableId="1301960935">
    <w:abstractNumId w:val="4"/>
  </w:num>
  <w:num w:numId="4" w16cid:durableId="1220049646">
    <w:abstractNumId w:val="0"/>
  </w:num>
  <w:num w:numId="5" w16cid:durableId="19805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N65k1FkfigCeLPDQtjfAjAEKOeLYKfV+8W9zZlgpKsOMTXoXK1petwAlp/yLozilXdyMGlLmbt5wciQNQRHpQ==" w:salt="bW7VFU/KaVTagQ5vsc0Xd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B8"/>
    <w:rsid w:val="00004119"/>
    <w:rsid w:val="00007F1A"/>
    <w:rsid w:val="00011483"/>
    <w:rsid w:val="0002255F"/>
    <w:rsid w:val="00067AA6"/>
    <w:rsid w:val="000930F7"/>
    <w:rsid w:val="00095DF0"/>
    <w:rsid w:val="000C173B"/>
    <w:rsid w:val="000C343F"/>
    <w:rsid w:val="000E569D"/>
    <w:rsid w:val="000E6762"/>
    <w:rsid w:val="000F4B63"/>
    <w:rsid w:val="00100FE1"/>
    <w:rsid w:val="00105452"/>
    <w:rsid w:val="00127FE5"/>
    <w:rsid w:val="001338C6"/>
    <w:rsid w:val="00133ABD"/>
    <w:rsid w:val="001368DC"/>
    <w:rsid w:val="001551CE"/>
    <w:rsid w:val="00170D8E"/>
    <w:rsid w:val="00172E43"/>
    <w:rsid w:val="00176001"/>
    <w:rsid w:val="001904AD"/>
    <w:rsid w:val="001A1D16"/>
    <w:rsid w:val="001B1DC8"/>
    <w:rsid w:val="001B7DE9"/>
    <w:rsid w:val="001C30F0"/>
    <w:rsid w:val="001F2060"/>
    <w:rsid w:val="00220C4B"/>
    <w:rsid w:val="002272A7"/>
    <w:rsid w:val="00232197"/>
    <w:rsid w:val="00243A43"/>
    <w:rsid w:val="00253000"/>
    <w:rsid w:val="0026761A"/>
    <w:rsid w:val="00283505"/>
    <w:rsid w:val="00283857"/>
    <w:rsid w:val="002859D8"/>
    <w:rsid w:val="00291704"/>
    <w:rsid w:val="00294D85"/>
    <w:rsid w:val="002A156D"/>
    <w:rsid w:val="002B2BAF"/>
    <w:rsid w:val="002E7966"/>
    <w:rsid w:val="00307F96"/>
    <w:rsid w:val="003466A9"/>
    <w:rsid w:val="003513D3"/>
    <w:rsid w:val="0035320C"/>
    <w:rsid w:val="00354D7B"/>
    <w:rsid w:val="003809A4"/>
    <w:rsid w:val="003841D6"/>
    <w:rsid w:val="00384DBF"/>
    <w:rsid w:val="003A4921"/>
    <w:rsid w:val="003B4ADA"/>
    <w:rsid w:val="003B7E92"/>
    <w:rsid w:val="003C79F5"/>
    <w:rsid w:val="003D393E"/>
    <w:rsid w:val="003E1847"/>
    <w:rsid w:val="003E2826"/>
    <w:rsid w:val="003E7C18"/>
    <w:rsid w:val="00412FAE"/>
    <w:rsid w:val="004259D5"/>
    <w:rsid w:val="00432D2D"/>
    <w:rsid w:val="00435F88"/>
    <w:rsid w:val="00474AE1"/>
    <w:rsid w:val="00481EDA"/>
    <w:rsid w:val="004A0371"/>
    <w:rsid w:val="004A4C8B"/>
    <w:rsid w:val="004B4D75"/>
    <w:rsid w:val="004B555B"/>
    <w:rsid w:val="004C1B3F"/>
    <w:rsid w:val="004D5994"/>
    <w:rsid w:val="004E77D0"/>
    <w:rsid w:val="004F3BEE"/>
    <w:rsid w:val="004F7362"/>
    <w:rsid w:val="00503DB1"/>
    <w:rsid w:val="00512599"/>
    <w:rsid w:val="00522E0C"/>
    <w:rsid w:val="00537BFD"/>
    <w:rsid w:val="005453E2"/>
    <w:rsid w:val="00555526"/>
    <w:rsid w:val="00556A4D"/>
    <w:rsid w:val="0056293F"/>
    <w:rsid w:val="00575A61"/>
    <w:rsid w:val="00580315"/>
    <w:rsid w:val="00596DE2"/>
    <w:rsid w:val="005B153C"/>
    <w:rsid w:val="005B16E9"/>
    <w:rsid w:val="005B3585"/>
    <w:rsid w:val="005B3759"/>
    <w:rsid w:val="005C0453"/>
    <w:rsid w:val="005C182F"/>
    <w:rsid w:val="005C58DD"/>
    <w:rsid w:val="005D23EF"/>
    <w:rsid w:val="005E7B38"/>
    <w:rsid w:val="005F428D"/>
    <w:rsid w:val="005F73DD"/>
    <w:rsid w:val="00601B94"/>
    <w:rsid w:val="0060253D"/>
    <w:rsid w:val="00602F24"/>
    <w:rsid w:val="00604BD7"/>
    <w:rsid w:val="00611825"/>
    <w:rsid w:val="00612DA9"/>
    <w:rsid w:val="006153D1"/>
    <w:rsid w:val="00621180"/>
    <w:rsid w:val="00643C42"/>
    <w:rsid w:val="00667F2E"/>
    <w:rsid w:val="00686112"/>
    <w:rsid w:val="00693AC7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E44E7"/>
    <w:rsid w:val="006F46C3"/>
    <w:rsid w:val="00706C4D"/>
    <w:rsid w:val="00740542"/>
    <w:rsid w:val="00747D25"/>
    <w:rsid w:val="00752293"/>
    <w:rsid w:val="0077343C"/>
    <w:rsid w:val="00775054"/>
    <w:rsid w:val="007A20CE"/>
    <w:rsid w:val="007A5466"/>
    <w:rsid w:val="007C3AF1"/>
    <w:rsid w:val="007D30F7"/>
    <w:rsid w:val="007D39FF"/>
    <w:rsid w:val="007E168A"/>
    <w:rsid w:val="007E63F3"/>
    <w:rsid w:val="007E7661"/>
    <w:rsid w:val="007F0506"/>
    <w:rsid w:val="007F2145"/>
    <w:rsid w:val="007F50D3"/>
    <w:rsid w:val="007F6743"/>
    <w:rsid w:val="00801F98"/>
    <w:rsid w:val="00811183"/>
    <w:rsid w:val="00812A53"/>
    <w:rsid w:val="0082130B"/>
    <w:rsid w:val="00827DD4"/>
    <w:rsid w:val="00843D2B"/>
    <w:rsid w:val="00857282"/>
    <w:rsid w:val="00857F87"/>
    <w:rsid w:val="00872F7B"/>
    <w:rsid w:val="008752C0"/>
    <w:rsid w:val="00877158"/>
    <w:rsid w:val="008B2FC0"/>
    <w:rsid w:val="008C2DA9"/>
    <w:rsid w:val="008C5DBE"/>
    <w:rsid w:val="008C6079"/>
    <w:rsid w:val="008C6358"/>
    <w:rsid w:val="008D2DD1"/>
    <w:rsid w:val="008E0D79"/>
    <w:rsid w:val="008E2FA5"/>
    <w:rsid w:val="00920711"/>
    <w:rsid w:val="00920E8C"/>
    <w:rsid w:val="00921D4A"/>
    <w:rsid w:val="009252A5"/>
    <w:rsid w:val="00932CFD"/>
    <w:rsid w:val="0093770D"/>
    <w:rsid w:val="00946CAC"/>
    <w:rsid w:val="0099289D"/>
    <w:rsid w:val="0099487D"/>
    <w:rsid w:val="009963C1"/>
    <w:rsid w:val="00997FF7"/>
    <w:rsid w:val="009A0E6A"/>
    <w:rsid w:val="009B011C"/>
    <w:rsid w:val="009B0922"/>
    <w:rsid w:val="009B6FAF"/>
    <w:rsid w:val="009D1035"/>
    <w:rsid w:val="009D1A12"/>
    <w:rsid w:val="009F7ADB"/>
    <w:rsid w:val="00A05FCB"/>
    <w:rsid w:val="00A213EE"/>
    <w:rsid w:val="00A30B3E"/>
    <w:rsid w:val="00A31A72"/>
    <w:rsid w:val="00A46354"/>
    <w:rsid w:val="00A47956"/>
    <w:rsid w:val="00A50D5F"/>
    <w:rsid w:val="00A64D12"/>
    <w:rsid w:val="00A71195"/>
    <w:rsid w:val="00A71791"/>
    <w:rsid w:val="00A77824"/>
    <w:rsid w:val="00A77E64"/>
    <w:rsid w:val="00A92E3D"/>
    <w:rsid w:val="00AD51DA"/>
    <w:rsid w:val="00AD54DA"/>
    <w:rsid w:val="00AE0D0E"/>
    <w:rsid w:val="00AE6283"/>
    <w:rsid w:val="00AF1F0C"/>
    <w:rsid w:val="00AF353F"/>
    <w:rsid w:val="00AF48D4"/>
    <w:rsid w:val="00B07FD1"/>
    <w:rsid w:val="00B1531D"/>
    <w:rsid w:val="00B326C4"/>
    <w:rsid w:val="00B342C8"/>
    <w:rsid w:val="00B4093A"/>
    <w:rsid w:val="00B76162"/>
    <w:rsid w:val="00B77679"/>
    <w:rsid w:val="00B9556D"/>
    <w:rsid w:val="00BA43D4"/>
    <w:rsid w:val="00BE6103"/>
    <w:rsid w:val="00BE64EF"/>
    <w:rsid w:val="00C02192"/>
    <w:rsid w:val="00C041E4"/>
    <w:rsid w:val="00C07AD5"/>
    <w:rsid w:val="00C10CA2"/>
    <w:rsid w:val="00C11D87"/>
    <w:rsid w:val="00C179A6"/>
    <w:rsid w:val="00C215A3"/>
    <w:rsid w:val="00C21A16"/>
    <w:rsid w:val="00C31A86"/>
    <w:rsid w:val="00C34E95"/>
    <w:rsid w:val="00C61E11"/>
    <w:rsid w:val="00C6763A"/>
    <w:rsid w:val="00C723F9"/>
    <w:rsid w:val="00C73DAF"/>
    <w:rsid w:val="00C74E15"/>
    <w:rsid w:val="00C76A6E"/>
    <w:rsid w:val="00C8291E"/>
    <w:rsid w:val="00C84093"/>
    <w:rsid w:val="00C93281"/>
    <w:rsid w:val="00CA0E41"/>
    <w:rsid w:val="00CA1F62"/>
    <w:rsid w:val="00CA272B"/>
    <w:rsid w:val="00CA2F41"/>
    <w:rsid w:val="00CB07A7"/>
    <w:rsid w:val="00CB08E5"/>
    <w:rsid w:val="00CB0DC3"/>
    <w:rsid w:val="00CB617D"/>
    <w:rsid w:val="00CD067E"/>
    <w:rsid w:val="00CE126A"/>
    <w:rsid w:val="00CE42E0"/>
    <w:rsid w:val="00CE4E3E"/>
    <w:rsid w:val="00CF7258"/>
    <w:rsid w:val="00D01A4A"/>
    <w:rsid w:val="00D04C29"/>
    <w:rsid w:val="00D20070"/>
    <w:rsid w:val="00D22527"/>
    <w:rsid w:val="00D303BC"/>
    <w:rsid w:val="00D347BE"/>
    <w:rsid w:val="00D354B8"/>
    <w:rsid w:val="00D518E2"/>
    <w:rsid w:val="00D71FB3"/>
    <w:rsid w:val="00D87BAD"/>
    <w:rsid w:val="00D92BE5"/>
    <w:rsid w:val="00DA7FA8"/>
    <w:rsid w:val="00DB2465"/>
    <w:rsid w:val="00DB2F49"/>
    <w:rsid w:val="00DB4DED"/>
    <w:rsid w:val="00DC173C"/>
    <w:rsid w:val="00DE13E1"/>
    <w:rsid w:val="00DE7E8F"/>
    <w:rsid w:val="00DF0697"/>
    <w:rsid w:val="00DF1DA7"/>
    <w:rsid w:val="00E020D8"/>
    <w:rsid w:val="00E11B39"/>
    <w:rsid w:val="00E14D09"/>
    <w:rsid w:val="00E317FD"/>
    <w:rsid w:val="00E41794"/>
    <w:rsid w:val="00E419E8"/>
    <w:rsid w:val="00E46D38"/>
    <w:rsid w:val="00E654E5"/>
    <w:rsid w:val="00E659D8"/>
    <w:rsid w:val="00E7073D"/>
    <w:rsid w:val="00E960E2"/>
    <w:rsid w:val="00E96135"/>
    <w:rsid w:val="00EA4F49"/>
    <w:rsid w:val="00EA512C"/>
    <w:rsid w:val="00EB205F"/>
    <w:rsid w:val="00EF0024"/>
    <w:rsid w:val="00EF0515"/>
    <w:rsid w:val="00F03362"/>
    <w:rsid w:val="00F1338D"/>
    <w:rsid w:val="00F1575F"/>
    <w:rsid w:val="00F269BF"/>
    <w:rsid w:val="00F46F04"/>
    <w:rsid w:val="00F55F48"/>
    <w:rsid w:val="00F74D99"/>
    <w:rsid w:val="00F75BD8"/>
    <w:rsid w:val="00F838E4"/>
    <w:rsid w:val="00F85F86"/>
    <w:rsid w:val="00F92587"/>
    <w:rsid w:val="00F951F2"/>
    <w:rsid w:val="00FA030C"/>
    <w:rsid w:val="00FA25B8"/>
    <w:rsid w:val="00FB4BD0"/>
    <w:rsid w:val="00FB7EB0"/>
    <w:rsid w:val="00FC7B5A"/>
    <w:rsid w:val="00FD150F"/>
    <w:rsid w:val="00FD16E5"/>
    <w:rsid w:val="00FF2B7A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B9590"/>
  <w15:chartTrackingRefBased/>
  <w15:docId w15:val="{D95E0B31-6F78-47E2-8E8F-9153E22F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Prior%20Written%20Notice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Notice_RU.dotx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B.</dc:creator>
  <cp:keywords>English</cp:keywords>
  <dc:description>Issued April 2013</dc:description>
  <cp:lastModifiedBy>Bailey, Andrea B.</cp:lastModifiedBy>
  <cp:revision>1</cp:revision>
  <cp:lastPrinted>2023-05-29T11:45:00Z</cp:lastPrinted>
  <dcterms:created xsi:type="dcterms:W3CDTF">2023-08-09T19:19:00Z</dcterms:created>
  <dcterms:modified xsi:type="dcterms:W3CDTF">2023-08-09T19:19:00Z</dcterms:modified>
  <cp:category>Procedural Safeguards</cp:category>
</cp:coreProperties>
</file>