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4204" w14:textId="3C80A495" w:rsidR="0042313D" w:rsidRDefault="00356945">
      <w:r>
        <w:rPr>
          <w:b/>
          <w:bCs/>
          <w:noProof/>
          <w:color w:val="2F5496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D4357" wp14:editId="1BE1B244">
                <wp:simplePos x="0" y="0"/>
                <wp:positionH relativeFrom="column">
                  <wp:posOffset>-342900</wp:posOffset>
                </wp:positionH>
                <wp:positionV relativeFrom="paragraph">
                  <wp:posOffset>-191770</wp:posOffset>
                </wp:positionV>
                <wp:extent cx="6614160" cy="1120140"/>
                <wp:effectExtent l="28575" t="27305" r="34290" b="33655"/>
                <wp:wrapNone/>
                <wp:docPr id="16034759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8038" w14:textId="460A3D6B" w:rsidR="0042313D" w:rsidRPr="00C97B50" w:rsidRDefault="0042313D" w:rsidP="0042313D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C97B50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TELEHEALTH: Get</w:t>
                            </w:r>
                            <w:r w:rsidR="009A58F7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ting</w:t>
                            </w:r>
                            <w:r w:rsidRPr="00C97B50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Started Checklist</w:t>
                            </w:r>
                          </w:p>
                          <w:p w14:paraId="1ED2A156" w14:textId="2B56C72B" w:rsidR="0042313D" w:rsidRPr="0042313D" w:rsidRDefault="0042313D" w:rsidP="0042313D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42313D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What is Remote Patient </w:t>
                            </w:r>
                            <w:r w:rsidR="002211D7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</w:t>
                            </w:r>
                            <w:r w:rsidR="002211D7" w:rsidRPr="0042313D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onitoring</w:t>
                            </w:r>
                            <w:r w:rsidRPr="0042313D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? Remote Patient Monitoring (RPM) is the use of a connected electronic tool to record personal health and medical data in one location for review by a provider in another location. This usually includes an actual electronic transfer of data.</w:t>
                            </w:r>
                          </w:p>
                          <w:p w14:paraId="190D1AD4" w14:textId="77777777" w:rsidR="0042313D" w:rsidRDefault="004231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D43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pt;margin-top:-15.1pt;width:520.8pt;height:8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" strokecolor="#4472c4 [3204]" strokeweight="4pt">
                <v:textbox>
                  <w:txbxContent>
                    <w:p w14:paraId="2BDB8038" w14:textId="460A3D6B" w:rsidR="0042313D" w:rsidRPr="00C97B50" w:rsidRDefault="0042313D" w:rsidP="0042313D">
                      <w:pPr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C97B50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TELEHEALTH: Get</w:t>
                      </w:r>
                      <w:r w:rsidR="009A58F7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ting</w:t>
                      </w:r>
                      <w:r w:rsidRPr="00C97B50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 xml:space="preserve"> Started Checklist</w:t>
                      </w:r>
                    </w:p>
                    <w:p w14:paraId="1ED2A156" w14:textId="2B56C72B" w:rsidR="0042313D" w:rsidRPr="0042313D" w:rsidRDefault="0042313D" w:rsidP="0042313D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42313D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What is Remote Patient </w:t>
                      </w:r>
                      <w:r w:rsidR="002211D7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M</w:t>
                      </w:r>
                      <w:r w:rsidR="002211D7" w:rsidRPr="0042313D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onitoring</w:t>
                      </w:r>
                      <w:r w:rsidRPr="0042313D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? Remote Patient Monitoring (RPM) is the use of a connected electronic tool to record personal health and medical data in one location for review by a provider in another location. This usually includes an actual electronic transfer of data.</w:t>
                      </w:r>
                    </w:p>
                    <w:p w14:paraId="190D1AD4" w14:textId="77777777" w:rsidR="0042313D" w:rsidRDefault="0042313D"/>
                  </w:txbxContent>
                </v:textbox>
              </v:shape>
            </w:pict>
          </mc:Fallback>
        </mc:AlternateContent>
      </w:r>
    </w:p>
    <w:p w14:paraId="5900604E" w14:textId="77777777" w:rsidR="0042313D" w:rsidRDefault="0042313D"/>
    <w:p w14:paraId="5EA25DA8" w14:textId="77777777" w:rsidR="0042313D" w:rsidRDefault="0042313D"/>
    <w:p w14:paraId="37D0FB05" w14:textId="77777777" w:rsidR="0042313D" w:rsidRDefault="0042313D"/>
    <w:p w14:paraId="52D501DC" w14:textId="5B3CF276" w:rsidR="0042313D" w:rsidRDefault="0042313D">
      <w:r>
        <w:rPr>
          <w:noProof/>
        </w:rPr>
        <w:drawing>
          <wp:inline distT="0" distB="0" distL="0" distR="0" wp14:anchorId="4C2E842A" wp14:editId="2F911D4B">
            <wp:extent cx="2484120" cy="1656907"/>
            <wp:effectExtent l="0" t="0" r="0" b="0"/>
            <wp:docPr id="1268375709" name="Picture 126837570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75709" name="Picture 1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398" cy="166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D0C56" w14:textId="2A05FBA9" w:rsidR="00A10DAA" w:rsidRPr="00BB20F7" w:rsidRDefault="007C44FC" w:rsidP="00BB20F7">
      <w:pPr>
        <w:rPr>
          <w:b/>
          <w:bCs/>
          <w:color w:val="2F5496" w:themeColor="accent1" w:themeShade="BF"/>
          <w:sz w:val="28"/>
          <w:szCs w:val="28"/>
        </w:rPr>
      </w:pPr>
      <w:r w:rsidRPr="00BB20F7">
        <w:rPr>
          <w:b/>
          <w:bCs/>
          <w:color w:val="2F5496" w:themeColor="accent1" w:themeShade="BF"/>
          <w:sz w:val="28"/>
          <w:szCs w:val="28"/>
        </w:rPr>
        <w:t xml:space="preserve">Telehealth remote patient monitoring is beneficial to </w:t>
      </w:r>
      <w:r w:rsidR="004B4461" w:rsidRPr="00BB20F7">
        <w:rPr>
          <w:b/>
          <w:bCs/>
          <w:color w:val="2F5496" w:themeColor="accent1" w:themeShade="BF"/>
          <w:sz w:val="28"/>
          <w:szCs w:val="28"/>
        </w:rPr>
        <w:t xml:space="preserve">both </w:t>
      </w:r>
      <w:r w:rsidRPr="00BB20F7">
        <w:rPr>
          <w:b/>
          <w:bCs/>
          <w:color w:val="2F5496" w:themeColor="accent1" w:themeShade="BF"/>
          <w:sz w:val="28"/>
          <w:szCs w:val="28"/>
        </w:rPr>
        <w:t xml:space="preserve">providers </w:t>
      </w:r>
      <w:r w:rsidR="004B4461" w:rsidRPr="00BB20F7">
        <w:rPr>
          <w:b/>
          <w:bCs/>
          <w:color w:val="2F5496" w:themeColor="accent1" w:themeShade="BF"/>
          <w:sz w:val="28"/>
          <w:szCs w:val="28"/>
        </w:rPr>
        <w:t xml:space="preserve">and patients </w:t>
      </w:r>
      <w:r w:rsidRPr="00BB20F7">
        <w:rPr>
          <w:b/>
          <w:bCs/>
          <w:color w:val="2F5496" w:themeColor="accent1" w:themeShade="BF"/>
          <w:sz w:val="28"/>
          <w:szCs w:val="28"/>
        </w:rPr>
        <w:t xml:space="preserve">in </w:t>
      </w:r>
      <w:r w:rsidR="00CB7160" w:rsidRPr="00BB20F7">
        <w:rPr>
          <w:b/>
          <w:bCs/>
          <w:color w:val="2F5496" w:themeColor="accent1" w:themeShade="BF"/>
          <w:sz w:val="28"/>
          <w:szCs w:val="28"/>
        </w:rPr>
        <w:t>several</w:t>
      </w:r>
      <w:r w:rsidRPr="00BB20F7">
        <w:rPr>
          <w:b/>
          <w:bCs/>
          <w:color w:val="2F5496" w:themeColor="accent1" w:themeShade="BF"/>
          <w:sz w:val="28"/>
          <w:szCs w:val="28"/>
        </w:rPr>
        <w:t xml:space="preserve"> ways:</w:t>
      </w:r>
    </w:p>
    <w:p w14:paraId="74BB539B" w14:textId="63A2126F" w:rsidR="00BC725A" w:rsidRPr="00BB20F7" w:rsidRDefault="00BC725A" w:rsidP="00BB20F7">
      <w:pPr>
        <w:pStyle w:val="ListParagraph"/>
        <w:numPr>
          <w:ilvl w:val="0"/>
          <w:numId w:val="3"/>
        </w:numPr>
        <w:rPr>
          <w:color w:val="2F5496" w:themeColor="accent1" w:themeShade="BF"/>
          <w:sz w:val="24"/>
          <w:szCs w:val="24"/>
        </w:rPr>
      </w:pPr>
      <w:r w:rsidRPr="00BB20F7">
        <w:rPr>
          <w:color w:val="2F5496" w:themeColor="accent1" w:themeShade="BF"/>
          <w:sz w:val="24"/>
          <w:szCs w:val="24"/>
        </w:rPr>
        <w:t xml:space="preserve">Monitoring </w:t>
      </w:r>
      <w:r w:rsidR="00705B0B" w:rsidRPr="00BB20F7">
        <w:rPr>
          <w:color w:val="2F5496" w:themeColor="accent1" w:themeShade="BF"/>
          <w:sz w:val="24"/>
          <w:szCs w:val="24"/>
        </w:rPr>
        <w:t xml:space="preserve">a </w:t>
      </w:r>
      <w:r w:rsidR="00510B29" w:rsidRPr="00BB20F7">
        <w:rPr>
          <w:color w:val="2F5496" w:themeColor="accent1" w:themeShade="BF"/>
          <w:sz w:val="24"/>
          <w:szCs w:val="24"/>
        </w:rPr>
        <w:t xml:space="preserve">patient’s weight and </w:t>
      </w:r>
      <w:r w:rsidRPr="00BB20F7">
        <w:rPr>
          <w:color w:val="2F5496" w:themeColor="accent1" w:themeShade="BF"/>
          <w:sz w:val="24"/>
          <w:szCs w:val="24"/>
        </w:rPr>
        <w:t>chronic illness such as diabetes and hypertension</w:t>
      </w:r>
      <w:r w:rsidR="00705B0B" w:rsidRPr="00BB20F7">
        <w:rPr>
          <w:color w:val="2F5496" w:themeColor="accent1" w:themeShade="BF"/>
          <w:sz w:val="24"/>
          <w:szCs w:val="24"/>
        </w:rPr>
        <w:t>.</w:t>
      </w:r>
    </w:p>
    <w:p w14:paraId="2A4DCC48" w14:textId="41CC9BE0" w:rsidR="00BC725A" w:rsidRPr="00BB20F7" w:rsidRDefault="00BC725A" w:rsidP="00BB20F7">
      <w:pPr>
        <w:pStyle w:val="ListParagraph"/>
        <w:numPr>
          <w:ilvl w:val="0"/>
          <w:numId w:val="3"/>
        </w:numPr>
        <w:rPr>
          <w:color w:val="2F5496" w:themeColor="accent1" w:themeShade="BF"/>
          <w:sz w:val="24"/>
          <w:szCs w:val="24"/>
        </w:rPr>
      </w:pPr>
      <w:r w:rsidRPr="00BB20F7">
        <w:rPr>
          <w:color w:val="2F5496" w:themeColor="accent1" w:themeShade="BF"/>
          <w:sz w:val="24"/>
          <w:szCs w:val="24"/>
        </w:rPr>
        <w:t>Tracking</w:t>
      </w:r>
      <w:r w:rsidR="00705B0B" w:rsidRPr="00BB20F7">
        <w:rPr>
          <w:color w:val="2F5496" w:themeColor="accent1" w:themeShade="BF"/>
          <w:sz w:val="24"/>
          <w:szCs w:val="24"/>
        </w:rPr>
        <w:t xml:space="preserve"> a</w:t>
      </w:r>
      <w:r w:rsidRPr="00BB20F7">
        <w:rPr>
          <w:color w:val="2F5496" w:themeColor="accent1" w:themeShade="BF"/>
          <w:sz w:val="24"/>
          <w:szCs w:val="24"/>
        </w:rPr>
        <w:t xml:space="preserve"> </w:t>
      </w:r>
      <w:r w:rsidR="00783533" w:rsidRPr="00BB20F7">
        <w:rPr>
          <w:color w:val="2F5496" w:themeColor="accent1" w:themeShade="BF"/>
          <w:sz w:val="24"/>
          <w:szCs w:val="24"/>
        </w:rPr>
        <w:t>patient’s</w:t>
      </w:r>
      <w:r w:rsidRPr="00BB20F7">
        <w:rPr>
          <w:color w:val="2F5496" w:themeColor="accent1" w:themeShade="BF"/>
          <w:sz w:val="24"/>
          <w:szCs w:val="24"/>
        </w:rPr>
        <w:t xml:space="preserve"> </w:t>
      </w:r>
      <w:r w:rsidR="00857619" w:rsidRPr="00BB20F7">
        <w:rPr>
          <w:color w:val="2F5496" w:themeColor="accent1" w:themeShade="BF"/>
          <w:sz w:val="24"/>
          <w:szCs w:val="24"/>
        </w:rPr>
        <w:t xml:space="preserve">blood </w:t>
      </w:r>
      <w:r w:rsidR="00783533" w:rsidRPr="00BB20F7">
        <w:rPr>
          <w:color w:val="2F5496" w:themeColor="accent1" w:themeShade="BF"/>
          <w:sz w:val="24"/>
          <w:szCs w:val="24"/>
        </w:rPr>
        <w:t>pressure</w:t>
      </w:r>
      <w:r w:rsidR="00B5518D" w:rsidRPr="00BB20F7">
        <w:rPr>
          <w:color w:val="2F5496" w:themeColor="accent1" w:themeShade="BF"/>
          <w:sz w:val="24"/>
          <w:szCs w:val="24"/>
        </w:rPr>
        <w:t>, heart rate, etc.</w:t>
      </w:r>
      <w:r w:rsidR="00D31F08">
        <w:rPr>
          <w:color w:val="2F5496" w:themeColor="accent1" w:themeShade="BF"/>
          <w:sz w:val="24"/>
          <w:szCs w:val="24"/>
        </w:rPr>
        <w:t>,</w:t>
      </w:r>
      <w:r w:rsidR="00B5518D" w:rsidRPr="00BB20F7">
        <w:rPr>
          <w:color w:val="2F5496" w:themeColor="accent1" w:themeShade="BF"/>
          <w:sz w:val="24"/>
          <w:szCs w:val="24"/>
        </w:rPr>
        <w:t xml:space="preserve"> </w:t>
      </w:r>
      <w:r w:rsidR="00857619" w:rsidRPr="00BB20F7">
        <w:rPr>
          <w:color w:val="2F5496" w:themeColor="accent1" w:themeShade="BF"/>
          <w:sz w:val="24"/>
          <w:szCs w:val="24"/>
        </w:rPr>
        <w:t>and providing alerts if it’s dangerously high or low</w:t>
      </w:r>
      <w:r w:rsidR="00705B0B" w:rsidRPr="00BB20F7">
        <w:rPr>
          <w:color w:val="2F5496" w:themeColor="accent1" w:themeShade="BF"/>
          <w:sz w:val="24"/>
          <w:szCs w:val="24"/>
        </w:rPr>
        <w:t>.</w:t>
      </w:r>
    </w:p>
    <w:p w14:paraId="081A3515" w14:textId="2A3D9654" w:rsidR="00F26A23" w:rsidRPr="00BB20F7" w:rsidRDefault="00F26A23" w:rsidP="00BB20F7">
      <w:pPr>
        <w:pStyle w:val="ListParagraph"/>
        <w:numPr>
          <w:ilvl w:val="0"/>
          <w:numId w:val="3"/>
        </w:numPr>
        <w:rPr>
          <w:color w:val="2F5496" w:themeColor="accent1" w:themeShade="BF"/>
        </w:rPr>
      </w:pPr>
      <w:r w:rsidRPr="00BB20F7">
        <w:rPr>
          <w:color w:val="2F5496" w:themeColor="accent1" w:themeShade="BF"/>
          <w:sz w:val="24"/>
          <w:szCs w:val="24"/>
        </w:rPr>
        <w:t xml:space="preserve">Gives patients a sense of ownership </w:t>
      </w:r>
      <w:r w:rsidR="00D31F08">
        <w:rPr>
          <w:color w:val="2F5496" w:themeColor="accent1" w:themeShade="BF"/>
          <w:sz w:val="24"/>
          <w:szCs w:val="24"/>
        </w:rPr>
        <w:t>of</w:t>
      </w:r>
      <w:r w:rsidR="006E4FCB" w:rsidRPr="00BB20F7">
        <w:rPr>
          <w:color w:val="2F5496" w:themeColor="accent1" w:themeShade="BF"/>
          <w:sz w:val="24"/>
          <w:szCs w:val="24"/>
        </w:rPr>
        <w:t xml:space="preserve"> </w:t>
      </w:r>
      <w:r w:rsidRPr="00BB20F7">
        <w:rPr>
          <w:color w:val="2F5496" w:themeColor="accent1" w:themeShade="BF"/>
          <w:sz w:val="24"/>
          <w:szCs w:val="24"/>
        </w:rPr>
        <w:t xml:space="preserve">their </w:t>
      </w:r>
      <w:r w:rsidR="006E4FCB" w:rsidRPr="00BB20F7">
        <w:rPr>
          <w:color w:val="2F5496" w:themeColor="accent1" w:themeShade="BF"/>
          <w:sz w:val="24"/>
          <w:szCs w:val="24"/>
        </w:rPr>
        <w:t>health and wellbeing</w:t>
      </w:r>
      <w:r w:rsidR="006E4FCB" w:rsidRPr="00BB20F7">
        <w:rPr>
          <w:color w:val="2F5496" w:themeColor="accent1" w:themeShade="BF"/>
        </w:rPr>
        <w:t>.</w:t>
      </w:r>
    </w:p>
    <w:p w14:paraId="7A8CA044" w14:textId="34967EE6" w:rsidR="00BC725A" w:rsidRPr="00BB20F7" w:rsidRDefault="009F0169" w:rsidP="00BB20F7">
      <w:pPr>
        <w:rPr>
          <w:b/>
          <w:bCs/>
          <w:color w:val="2F5496" w:themeColor="accent1" w:themeShade="BF"/>
          <w:sz w:val="28"/>
          <w:szCs w:val="28"/>
        </w:rPr>
      </w:pPr>
      <w:r w:rsidRPr="6DEE81F2">
        <w:rPr>
          <w:b/>
          <w:bCs/>
          <w:color w:val="2F5496" w:themeColor="accent1" w:themeShade="BF"/>
          <w:sz w:val="28"/>
          <w:szCs w:val="28"/>
        </w:rPr>
        <w:t xml:space="preserve">Example: </w:t>
      </w:r>
      <w:r w:rsidR="00496898">
        <w:rPr>
          <w:b/>
          <w:bCs/>
          <w:color w:val="2F5496" w:themeColor="accent1" w:themeShade="BF"/>
          <w:sz w:val="28"/>
          <w:szCs w:val="28"/>
        </w:rPr>
        <w:t>When</w:t>
      </w:r>
      <w:r w:rsidR="00946777" w:rsidRPr="6DEE81F2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B23F81" w:rsidRPr="6DEE81F2">
        <w:rPr>
          <w:b/>
          <w:bCs/>
          <w:color w:val="2F5496" w:themeColor="accent1" w:themeShade="BF"/>
          <w:sz w:val="28"/>
          <w:szCs w:val="28"/>
        </w:rPr>
        <w:t xml:space="preserve">their RPM equipment is </w:t>
      </w:r>
      <w:r w:rsidR="00946777" w:rsidRPr="6DEE81F2">
        <w:rPr>
          <w:b/>
          <w:bCs/>
          <w:color w:val="2F5496" w:themeColor="accent1" w:themeShade="BF"/>
          <w:sz w:val="28"/>
          <w:szCs w:val="28"/>
        </w:rPr>
        <w:t>programmed</w:t>
      </w:r>
      <w:r w:rsidR="00B23F81" w:rsidRPr="6DEE81F2">
        <w:rPr>
          <w:b/>
          <w:bCs/>
          <w:color w:val="2F5496" w:themeColor="accent1" w:themeShade="BF"/>
          <w:sz w:val="28"/>
          <w:szCs w:val="28"/>
        </w:rPr>
        <w:t>,</w:t>
      </w:r>
      <w:r w:rsidR="00946777" w:rsidRPr="6DEE81F2">
        <w:rPr>
          <w:b/>
          <w:bCs/>
          <w:color w:val="2F5496" w:themeColor="accent1" w:themeShade="BF"/>
          <w:sz w:val="28"/>
          <w:szCs w:val="28"/>
        </w:rPr>
        <w:t xml:space="preserve"> patients receive a </w:t>
      </w:r>
      <w:r w:rsidR="00BC725A" w:rsidRPr="6DEE81F2">
        <w:rPr>
          <w:b/>
          <w:bCs/>
          <w:color w:val="2F5496" w:themeColor="accent1" w:themeShade="BF"/>
          <w:sz w:val="28"/>
          <w:szCs w:val="28"/>
        </w:rPr>
        <w:t>pop-up reminder to complete specific tasks:</w:t>
      </w:r>
    </w:p>
    <w:p w14:paraId="7FED5CAA" w14:textId="61B7B7A1" w:rsidR="00BC725A" w:rsidRPr="00BB20F7" w:rsidRDefault="00BC725A" w:rsidP="00BB20F7">
      <w:pPr>
        <w:pStyle w:val="ListParagraph"/>
        <w:numPr>
          <w:ilvl w:val="1"/>
          <w:numId w:val="4"/>
        </w:numPr>
        <w:ind w:left="720"/>
        <w:rPr>
          <w:color w:val="2F5496" w:themeColor="accent1" w:themeShade="BF"/>
          <w:sz w:val="24"/>
          <w:szCs w:val="24"/>
        </w:rPr>
      </w:pPr>
      <w:r w:rsidRPr="00BB20F7">
        <w:rPr>
          <w:color w:val="2F5496" w:themeColor="accent1" w:themeShade="BF"/>
          <w:sz w:val="24"/>
          <w:szCs w:val="24"/>
        </w:rPr>
        <w:t>Take Measurements</w:t>
      </w:r>
      <w:r w:rsidR="006A359C" w:rsidRPr="00BB20F7">
        <w:rPr>
          <w:color w:val="2F5496" w:themeColor="accent1" w:themeShade="BF"/>
          <w:sz w:val="24"/>
          <w:szCs w:val="24"/>
        </w:rPr>
        <w:t xml:space="preserve"> (weight, blood pressure, etc.)</w:t>
      </w:r>
    </w:p>
    <w:p w14:paraId="5008F1A6" w14:textId="1436CE10" w:rsidR="00BC725A" w:rsidRPr="00BB20F7" w:rsidRDefault="00BC725A" w:rsidP="00BB20F7">
      <w:pPr>
        <w:pStyle w:val="ListParagraph"/>
        <w:numPr>
          <w:ilvl w:val="1"/>
          <w:numId w:val="4"/>
        </w:numPr>
        <w:ind w:left="360" w:firstLine="0"/>
        <w:rPr>
          <w:color w:val="2F5496" w:themeColor="accent1" w:themeShade="BF"/>
          <w:sz w:val="24"/>
          <w:szCs w:val="24"/>
        </w:rPr>
      </w:pPr>
      <w:r w:rsidRPr="00BB20F7">
        <w:rPr>
          <w:color w:val="2F5496" w:themeColor="accent1" w:themeShade="BF"/>
          <w:sz w:val="24"/>
          <w:szCs w:val="24"/>
        </w:rPr>
        <w:t>Enter Symptoms</w:t>
      </w:r>
    </w:p>
    <w:p w14:paraId="022B4BF1" w14:textId="60DCC345" w:rsidR="00BC725A" w:rsidRPr="00BB20F7" w:rsidRDefault="00BC725A" w:rsidP="00BB20F7">
      <w:pPr>
        <w:pStyle w:val="ListParagraph"/>
        <w:numPr>
          <w:ilvl w:val="1"/>
          <w:numId w:val="4"/>
        </w:numPr>
        <w:ind w:left="720"/>
        <w:rPr>
          <w:color w:val="2F5496" w:themeColor="accent1" w:themeShade="BF"/>
          <w:sz w:val="24"/>
          <w:szCs w:val="24"/>
        </w:rPr>
      </w:pPr>
      <w:r w:rsidRPr="00BB20F7">
        <w:rPr>
          <w:color w:val="2F5496" w:themeColor="accent1" w:themeShade="BF"/>
          <w:sz w:val="24"/>
          <w:szCs w:val="24"/>
        </w:rPr>
        <w:t>Custom Reminder</w:t>
      </w:r>
    </w:p>
    <w:p w14:paraId="520D1FD6" w14:textId="724EE9FA" w:rsidR="00BC725A" w:rsidRPr="00BB20F7" w:rsidRDefault="00992386" w:rsidP="00BB20F7">
      <w:pPr>
        <w:pStyle w:val="ListParagraph"/>
        <w:numPr>
          <w:ilvl w:val="1"/>
          <w:numId w:val="4"/>
        </w:numPr>
        <w:ind w:left="360" w:firstLine="0"/>
        <w:rPr>
          <w:color w:val="2F5496" w:themeColor="accent1" w:themeShade="BF"/>
          <w:sz w:val="24"/>
          <w:szCs w:val="24"/>
        </w:rPr>
      </w:pPr>
      <w:r w:rsidRPr="00C97B50">
        <w:rPr>
          <w:noProof/>
          <w:color w:val="2F5496" w:themeColor="accent1" w:themeShade="BF"/>
        </w:rPr>
        <w:drawing>
          <wp:anchor distT="0" distB="0" distL="114300" distR="114300" simplePos="0" relativeHeight="251658241" behindDoc="1" locked="0" layoutInCell="1" allowOverlap="1" wp14:anchorId="5EA054F4" wp14:editId="49D5CA86">
            <wp:simplePos x="0" y="0"/>
            <wp:positionH relativeFrom="column">
              <wp:posOffset>0</wp:posOffset>
            </wp:positionH>
            <wp:positionV relativeFrom="paragraph">
              <wp:posOffset>303530</wp:posOffset>
            </wp:positionV>
            <wp:extent cx="1950720" cy="1097280"/>
            <wp:effectExtent l="0" t="0" r="0" b="0"/>
            <wp:wrapTight wrapText="bothSides">
              <wp:wrapPolygon edited="0">
                <wp:start x="0" y="0"/>
                <wp:lineTo x="0" y="21375"/>
                <wp:lineTo x="21305" y="21375"/>
                <wp:lineTo x="21305" y="0"/>
                <wp:lineTo x="0" y="0"/>
              </wp:wrapPolygon>
            </wp:wrapTight>
            <wp:docPr id="269930356" name="Picture 269930356" descr="A picture containing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30356" name="Picture 2" descr="A picture containing electronic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25A" w:rsidRPr="00BB20F7">
        <w:rPr>
          <w:color w:val="2F5496" w:themeColor="accent1" w:themeShade="BF"/>
          <w:sz w:val="24"/>
          <w:szCs w:val="24"/>
        </w:rPr>
        <w:t>Medication Reminders</w:t>
      </w:r>
    </w:p>
    <w:p w14:paraId="572BF54C" w14:textId="6F8F94DE" w:rsidR="00F819DD" w:rsidRPr="00C97B50" w:rsidRDefault="00F819DD" w:rsidP="00BC725A">
      <w:pPr>
        <w:rPr>
          <w:color w:val="2F5496" w:themeColor="accent1" w:themeShade="BF"/>
        </w:rPr>
      </w:pPr>
    </w:p>
    <w:p w14:paraId="7C6A3764" w14:textId="59CE2CE2" w:rsidR="007A72B8" w:rsidRPr="00992386" w:rsidRDefault="007A72B8">
      <w:pPr>
        <w:rPr>
          <w:b/>
          <w:bCs/>
          <w:color w:val="2F5496" w:themeColor="accent1" w:themeShade="BF"/>
          <w:sz w:val="28"/>
          <w:szCs w:val="28"/>
        </w:rPr>
      </w:pPr>
      <w:r w:rsidRPr="00992386">
        <w:rPr>
          <w:b/>
          <w:bCs/>
          <w:color w:val="2F5496" w:themeColor="accent1" w:themeShade="BF"/>
          <w:sz w:val="28"/>
          <w:szCs w:val="28"/>
        </w:rPr>
        <w:t xml:space="preserve">Remote patient monitoring is </w:t>
      </w:r>
      <w:r w:rsidR="00D31F08" w:rsidRPr="00D31F08">
        <w:rPr>
          <w:b/>
          <w:bCs/>
          <w:color w:val="2F5496" w:themeColor="accent1" w:themeShade="BF"/>
          <w:sz w:val="28"/>
          <w:szCs w:val="28"/>
        </w:rPr>
        <w:t>among the four telehealth modalities most useful</w:t>
      </w:r>
      <w:r w:rsidRPr="00992386">
        <w:rPr>
          <w:b/>
          <w:bCs/>
          <w:color w:val="2F5496" w:themeColor="accent1" w:themeShade="BF"/>
          <w:sz w:val="28"/>
          <w:szCs w:val="28"/>
        </w:rPr>
        <w:t xml:space="preserve">. </w:t>
      </w:r>
      <w:r w:rsidR="00B84171" w:rsidRPr="00992386">
        <w:rPr>
          <w:b/>
          <w:bCs/>
          <w:color w:val="2F5496" w:themeColor="accent1" w:themeShade="BF"/>
          <w:sz w:val="28"/>
          <w:szCs w:val="28"/>
        </w:rPr>
        <w:t>B</w:t>
      </w:r>
      <w:r w:rsidRPr="00992386">
        <w:rPr>
          <w:b/>
          <w:bCs/>
          <w:color w:val="2F5496" w:themeColor="accent1" w:themeShade="BF"/>
          <w:sz w:val="28"/>
          <w:szCs w:val="28"/>
        </w:rPr>
        <w:t>enefits include:</w:t>
      </w:r>
    </w:p>
    <w:p w14:paraId="1FB2BA13" w14:textId="70CE2F77" w:rsidR="00B84171" w:rsidRPr="00992386" w:rsidRDefault="007A72B8" w:rsidP="00992386">
      <w:pPr>
        <w:pStyle w:val="ListParagraph"/>
        <w:numPr>
          <w:ilvl w:val="0"/>
          <w:numId w:val="5"/>
        </w:numPr>
        <w:rPr>
          <w:color w:val="2F5496" w:themeColor="accent1" w:themeShade="BF"/>
          <w:sz w:val="24"/>
          <w:szCs w:val="24"/>
        </w:rPr>
      </w:pPr>
      <w:r w:rsidRPr="00992386">
        <w:rPr>
          <w:color w:val="2F5496" w:themeColor="accent1" w:themeShade="BF"/>
          <w:sz w:val="24"/>
          <w:szCs w:val="24"/>
        </w:rPr>
        <w:t>I</w:t>
      </w:r>
      <w:r w:rsidR="0097589B" w:rsidRPr="00992386">
        <w:rPr>
          <w:color w:val="2F5496" w:themeColor="accent1" w:themeShade="BF"/>
          <w:sz w:val="24"/>
          <w:szCs w:val="24"/>
        </w:rPr>
        <w:t>mprove</w:t>
      </w:r>
      <w:r w:rsidR="002211D7">
        <w:rPr>
          <w:color w:val="2F5496" w:themeColor="accent1" w:themeShade="BF"/>
          <w:sz w:val="24"/>
          <w:szCs w:val="24"/>
        </w:rPr>
        <w:t>d</w:t>
      </w:r>
      <w:r w:rsidR="0097589B" w:rsidRPr="00992386">
        <w:rPr>
          <w:color w:val="2F5496" w:themeColor="accent1" w:themeShade="BF"/>
          <w:sz w:val="24"/>
          <w:szCs w:val="24"/>
        </w:rPr>
        <w:t xml:space="preserve"> health outcomes in underserved areas and populations</w:t>
      </w:r>
      <w:r w:rsidR="002211D7">
        <w:rPr>
          <w:color w:val="2F5496" w:themeColor="accent1" w:themeShade="BF"/>
          <w:sz w:val="24"/>
          <w:szCs w:val="24"/>
        </w:rPr>
        <w:t>.</w:t>
      </w:r>
    </w:p>
    <w:p w14:paraId="6F33DD8E" w14:textId="6A8FD383" w:rsidR="00226D87" w:rsidRDefault="00B84171" w:rsidP="00992386">
      <w:pPr>
        <w:pStyle w:val="ListParagraph"/>
        <w:numPr>
          <w:ilvl w:val="0"/>
          <w:numId w:val="5"/>
        </w:numPr>
        <w:rPr>
          <w:color w:val="2F5496" w:themeColor="accent1" w:themeShade="BF"/>
          <w:sz w:val="24"/>
          <w:szCs w:val="24"/>
        </w:rPr>
      </w:pPr>
      <w:r w:rsidRPr="00992386">
        <w:rPr>
          <w:color w:val="2F5496" w:themeColor="accent1" w:themeShade="BF"/>
          <w:sz w:val="24"/>
          <w:szCs w:val="24"/>
        </w:rPr>
        <w:t>Better</w:t>
      </w:r>
      <w:r w:rsidR="0097589B" w:rsidRPr="00992386">
        <w:rPr>
          <w:color w:val="2F5496" w:themeColor="accent1" w:themeShade="BF"/>
          <w:sz w:val="24"/>
          <w:szCs w:val="24"/>
        </w:rPr>
        <w:t xml:space="preserve"> relationships between healthcare providers and the communities they serve</w:t>
      </w:r>
      <w:r w:rsidR="007A72B8" w:rsidRPr="00992386">
        <w:rPr>
          <w:color w:val="2F5496" w:themeColor="accent1" w:themeShade="BF"/>
          <w:sz w:val="24"/>
          <w:szCs w:val="24"/>
        </w:rPr>
        <w:t xml:space="preserve"> and </w:t>
      </w:r>
      <w:r w:rsidR="00226D87">
        <w:rPr>
          <w:color w:val="2F5496" w:themeColor="accent1" w:themeShade="BF"/>
          <w:sz w:val="24"/>
          <w:szCs w:val="24"/>
        </w:rPr>
        <w:t xml:space="preserve">     </w:t>
      </w:r>
    </w:p>
    <w:p w14:paraId="41B8DA76" w14:textId="3177ABDD" w:rsidR="007A72B8" w:rsidRDefault="007A72B8" w:rsidP="00226D87">
      <w:pPr>
        <w:pStyle w:val="ListParagraph"/>
        <w:rPr>
          <w:color w:val="2F5496" w:themeColor="accent1" w:themeShade="BF"/>
          <w:sz w:val="24"/>
          <w:szCs w:val="24"/>
        </w:rPr>
      </w:pPr>
      <w:r w:rsidRPr="00992386">
        <w:rPr>
          <w:color w:val="2F5496" w:themeColor="accent1" w:themeShade="BF"/>
          <w:sz w:val="24"/>
          <w:szCs w:val="24"/>
        </w:rPr>
        <w:t>provide them</w:t>
      </w:r>
      <w:r w:rsidR="006A359C" w:rsidRPr="00992386">
        <w:rPr>
          <w:color w:val="2F5496" w:themeColor="accent1" w:themeShade="BF"/>
          <w:sz w:val="24"/>
          <w:szCs w:val="24"/>
        </w:rPr>
        <w:t xml:space="preserve"> </w:t>
      </w:r>
      <w:r w:rsidRPr="00992386">
        <w:rPr>
          <w:color w:val="2F5496" w:themeColor="accent1" w:themeShade="BF"/>
          <w:sz w:val="24"/>
          <w:szCs w:val="24"/>
        </w:rPr>
        <w:t xml:space="preserve">with resources that </w:t>
      </w:r>
      <w:r w:rsidR="002211D7">
        <w:rPr>
          <w:color w:val="2F5496" w:themeColor="accent1" w:themeShade="BF"/>
          <w:sz w:val="24"/>
          <w:szCs w:val="24"/>
        </w:rPr>
        <w:t>remote patients</w:t>
      </w:r>
      <w:r w:rsidR="002211D7" w:rsidRPr="00992386">
        <w:rPr>
          <w:color w:val="2F5496" w:themeColor="accent1" w:themeShade="BF"/>
          <w:sz w:val="24"/>
          <w:szCs w:val="24"/>
        </w:rPr>
        <w:t xml:space="preserve"> </w:t>
      </w:r>
      <w:r w:rsidRPr="00992386">
        <w:rPr>
          <w:color w:val="2F5496" w:themeColor="accent1" w:themeShade="BF"/>
          <w:sz w:val="24"/>
          <w:szCs w:val="24"/>
        </w:rPr>
        <w:t>might not otherwise be able to access.</w:t>
      </w:r>
    </w:p>
    <w:p w14:paraId="02B129D8" w14:textId="77777777" w:rsidR="0042313D" w:rsidRDefault="0042313D" w:rsidP="00226D87">
      <w:pPr>
        <w:pStyle w:val="ListParagraph"/>
        <w:rPr>
          <w:color w:val="2F5496" w:themeColor="accent1" w:themeShade="BF"/>
          <w:sz w:val="24"/>
          <w:szCs w:val="24"/>
        </w:rPr>
      </w:pPr>
    </w:p>
    <w:p w14:paraId="2A7D1334" w14:textId="77777777" w:rsidR="0042313D" w:rsidRPr="00992386" w:rsidRDefault="0042313D" w:rsidP="00226D87">
      <w:pPr>
        <w:pStyle w:val="ListParagraph"/>
        <w:rPr>
          <w:color w:val="2F5496" w:themeColor="accent1" w:themeShade="BF"/>
          <w:sz w:val="24"/>
          <w:szCs w:val="24"/>
        </w:rPr>
      </w:pPr>
    </w:p>
    <w:sectPr w:rsidR="0042313D" w:rsidRPr="00992386" w:rsidSect="00BB20F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311C"/>
    <w:multiLevelType w:val="hybridMultilevel"/>
    <w:tmpl w:val="9CE22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67D4A"/>
    <w:multiLevelType w:val="hybridMultilevel"/>
    <w:tmpl w:val="B9EE7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6761A"/>
    <w:multiLevelType w:val="hybridMultilevel"/>
    <w:tmpl w:val="26D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02737"/>
    <w:multiLevelType w:val="hybridMultilevel"/>
    <w:tmpl w:val="5B9E3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A4D76"/>
    <w:multiLevelType w:val="hybridMultilevel"/>
    <w:tmpl w:val="9B8A7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E1A184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59921">
    <w:abstractNumId w:val="2"/>
  </w:num>
  <w:num w:numId="2" w16cid:durableId="1117792661">
    <w:abstractNumId w:val="4"/>
  </w:num>
  <w:num w:numId="3" w16cid:durableId="1072503204">
    <w:abstractNumId w:val="3"/>
  </w:num>
  <w:num w:numId="4" w16cid:durableId="1904750059">
    <w:abstractNumId w:val="1"/>
  </w:num>
  <w:num w:numId="5" w16cid:durableId="138197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C9"/>
    <w:rsid w:val="000B3A64"/>
    <w:rsid w:val="00126492"/>
    <w:rsid w:val="001E3E3E"/>
    <w:rsid w:val="001E6EC9"/>
    <w:rsid w:val="002211D7"/>
    <w:rsid w:val="002221CB"/>
    <w:rsid w:val="00226D87"/>
    <w:rsid w:val="003034CD"/>
    <w:rsid w:val="003228BE"/>
    <w:rsid w:val="00356945"/>
    <w:rsid w:val="003D5A5D"/>
    <w:rsid w:val="0042313D"/>
    <w:rsid w:val="00440D28"/>
    <w:rsid w:val="004612B0"/>
    <w:rsid w:val="00474818"/>
    <w:rsid w:val="004872A9"/>
    <w:rsid w:val="00492FE5"/>
    <w:rsid w:val="00496898"/>
    <w:rsid w:val="004B4461"/>
    <w:rsid w:val="004D2510"/>
    <w:rsid w:val="00510B29"/>
    <w:rsid w:val="00557E23"/>
    <w:rsid w:val="00675A95"/>
    <w:rsid w:val="006A359C"/>
    <w:rsid w:val="006E4FCB"/>
    <w:rsid w:val="00705B0B"/>
    <w:rsid w:val="00783533"/>
    <w:rsid w:val="007A72B8"/>
    <w:rsid w:val="007C44FC"/>
    <w:rsid w:val="0085507F"/>
    <w:rsid w:val="00857619"/>
    <w:rsid w:val="00916746"/>
    <w:rsid w:val="00923FBB"/>
    <w:rsid w:val="009274E3"/>
    <w:rsid w:val="00946777"/>
    <w:rsid w:val="0097589B"/>
    <w:rsid w:val="00992386"/>
    <w:rsid w:val="009A58F7"/>
    <w:rsid w:val="009F0169"/>
    <w:rsid w:val="00A10DAA"/>
    <w:rsid w:val="00B15B97"/>
    <w:rsid w:val="00B23F81"/>
    <w:rsid w:val="00B5518D"/>
    <w:rsid w:val="00B8203F"/>
    <w:rsid w:val="00B84171"/>
    <w:rsid w:val="00BB20F7"/>
    <w:rsid w:val="00BC5CD4"/>
    <w:rsid w:val="00BC725A"/>
    <w:rsid w:val="00C97B50"/>
    <w:rsid w:val="00CB7160"/>
    <w:rsid w:val="00D31F08"/>
    <w:rsid w:val="00D601A2"/>
    <w:rsid w:val="00D876C7"/>
    <w:rsid w:val="00F26A23"/>
    <w:rsid w:val="00F819DD"/>
    <w:rsid w:val="09D2CC11"/>
    <w:rsid w:val="6DEE8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c"/>
    </o:shapedefaults>
    <o:shapelayout v:ext="edit">
      <o:idmap v:ext="edit" data="1"/>
    </o:shapelayout>
  </w:shapeDefaults>
  <w:decimalSymbol w:val="."/>
  <w:listSeparator w:val=","/>
  <w14:docId w14:val="752629B6"/>
  <w15:chartTrackingRefBased/>
  <w15:docId w15:val="{A1CB6C0A-7FDB-451A-8AC9-0DDC0B7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B50"/>
    <w:pPr>
      <w:ind w:left="720"/>
      <w:contextualSpacing/>
    </w:pPr>
  </w:style>
  <w:style w:type="paragraph" w:styleId="Revision">
    <w:name w:val="Revision"/>
    <w:hidden/>
    <w:uiPriority w:val="99"/>
    <w:semiHidden/>
    <w:rsid w:val="00221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785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Feimster, Angel</dc:creator>
  <cp:keywords/>
  <dc:description/>
  <cp:lastModifiedBy>Garcia, Idania</cp:lastModifiedBy>
  <cp:revision>3</cp:revision>
  <dcterms:created xsi:type="dcterms:W3CDTF">2023-10-10T15:14:00Z</dcterms:created>
  <dcterms:modified xsi:type="dcterms:W3CDTF">2023-10-10T15:15:00Z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99f02467ebefb3e949a6c777acc89c75fda13cc3657e9613736cbaf3c7daa9cf</vt:lpwstr>
  </property>
</Properties>
</file>