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4F9" w:rsidRDefault="000874F9" w:rsidP="00C46E9F">
      <w:pPr>
        <w:jc w:val="center"/>
        <w:rPr>
          <w:b/>
          <w:lang w:val="hr-HR"/>
        </w:rPr>
      </w:pPr>
    </w:p>
    <w:p w:rsidR="00B81C59" w:rsidRPr="00DE4260" w:rsidRDefault="00B81C59" w:rsidP="00C46E9F">
      <w:pPr>
        <w:jc w:val="center"/>
        <w:rPr>
          <w:b/>
          <w:lang w:val="hr-HR"/>
        </w:rPr>
      </w:pPr>
      <w:r w:rsidRPr="00DE4260">
        <w:rPr>
          <w:b/>
          <w:lang w:val="hr-HR"/>
        </w:rPr>
        <w:t xml:space="preserve">Izjava o </w:t>
      </w:r>
      <w:r w:rsidR="00DE4260" w:rsidRPr="00DE4260">
        <w:rPr>
          <w:b/>
          <w:lang w:val="hr-HR"/>
        </w:rPr>
        <w:t>nediskriminaciji</w:t>
      </w:r>
    </w:p>
    <w:p w:rsidR="00C46E9F" w:rsidRPr="00DE4260" w:rsidRDefault="00C46E9F" w:rsidP="00732A05">
      <w:pPr>
        <w:rPr>
          <w:lang w:val="hr-HR"/>
        </w:rPr>
      </w:pPr>
    </w:p>
    <w:p w:rsidR="00B81C59" w:rsidRPr="00DE4260" w:rsidRDefault="00B81C59" w:rsidP="00B81C59">
      <w:pPr>
        <w:pStyle w:val="NoSpacing"/>
        <w:rPr>
          <w:lang w:val="hr-HR"/>
        </w:rPr>
      </w:pPr>
      <w:r w:rsidRPr="00DE4260">
        <w:rPr>
          <w:lang w:val="hr-HR"/>
        </w:rPr>
        <w:t xml:space="preserve">U skladu s Federalnim zakonom o građanskim pravima i s politikom i propisima građanskih prava Ministarstva poljoprivrede SAD-a (MP SAD-a), MP-u SAD-a, </w:t>
      </w:r>
      <w:r w:rsidR="002A0099" w:rsidRPr="00DE4260">
        <w:rPr>
          <w:lang w:val="hr-HR"/>
        </w:rPr>
        <w:t>njegovim</w:t>
      </w:r>
      <w:r w:rsidRPr="00DE4260">
        <w:rPr>
          <w:lang w:val="hr-HR"/>
        </w:rPr>
        <w:t xml:space="preserve"> agencijama, uredima i zaposlenicima, te institucijama koje sudjeluju u pružanju programa MP SAD-a, zabranjuje se diskriminacija na osnovu rase, boje kože, nacionalne pripadnosti, spola, vjere, invaliditeta, dobi, političkog uvjerenja, ili odmazda ili osveta zbog prijašnjih aktivnosti vezanih za građanska prava u bilo kojem programu ili aktivnosti </w:t>
      </w:r>
      <w:r w:rsidR="00320C72">
        <w:rPr>
          <w:lang w:val="hr-HR"/>
        </w:rPr>
        <w:t>koje provodi ili financira</w:t>
      </w:r>
      <w:r w:rsidRPr="00DE4260">
        <w:rPr>
          <w:lang w:val="hr-HR"/>
        </w:rPr>
        <w:t xml:space="preserve"> MP SAD. </w:t>
      </w:r>
    </w:p>
    <w:p w:rsidR="00D476C6" w:rsidRPr="00DE4260" w:rsidRDefault="00D476C6" w:rsidP="00732A05">
      <w:pPr>
        <w:rPr>
          <w:lang w:val="hr-HR"/>
        </w:rPr>
      </w:pPr>
    </w:p>
    <w:p w:rsidR="000B4F3B" w:rsidRPr="00DE4260" w:rsidRDefault="001C0B7D" w:rsidP="000B4F3B">
      <w:pPr>
        <w:pStyle w:val="Default"/>
        <w:rPr>
          <w:lang w:val="hr-HR"/>
        </w:rPr>
      </w:pPr>
      <w:r w:rsidRPr="00DE4260">
        <w:rPr>
          <w:lang w:val="hr-HR"/>
        </w:rPr>
        <w:t>Osobe s invaliditetom koj</w:t>
      </w:r>
      <w:r w:rsidR="00320C72">
        <w:rPr>
          <w:lang w:val="hr-HR"/>
        </w:rPr>
        <w:t>ima su informacije o programima potrebne u drugačijim oblicima komunikacije</w:t>
      </w:r>
      <w:r w:rsidRPr="00DE4260">
        <w:rPr>
          <w:lang w:val="hr-HR"/>
        </w:rPr>
        <w:t xml:space="preserve"> (npr. Brailleovo pismo, veća slova, audio traka, američki znakovni jezik, itd.) trebaju kontaktirati agenciju </w:t>
      </w:r>
      <w:r w:rsidR="0017268A" w:rsidRPr="00DE4260">
        <w:rPr>
          <w:lang w:val="hr-HR"/>
        </w:rPr>
        <w:t>(</w:t>
      </w:r>
      <w:r w:rsidRPr="00DE4260">
        <w:rPr>
          <w:lang w:val="hr-HR"/>
        </w:rPr>
        <w:t>državnu ili lokalnu</w:t>
      </w:r>
      <w:r w:rsidR="0017268A" w:rsidRPr="00DE4260">
        <w:rPr>
          <w:lang w:val="hr-HR"/>
        </w:rPr>
        <w:t xml:space="preserve">) gdje su se prijavili za beneficije. Osobe koje su gluhe, </w:t>
      </w:r>
      <w:r w:rsidR="00320C72">
        <w:rPr>
          <w:lang w:val="hr-HR"/>
        </w:rPr>
        <w:t>slabo</w:t>
      </w:r>
      <w:r w:rsidR="00320C72" w:rsidRPr="00DE4260">
        <w:rPr>
          <w:lang w:val="hr-HR"/>
        </w:rPr>
        <w:t xml:space="preserve"> </w:t>
      </w:r>
      <w:r w:rsidR="0017268A" w:rsidRPr="00DE4260">
        <w:rPr>
          <w:lang w:val="hr-HR"/>
        </w:rPr>
        <w:t xml:space="preserve">čuju ili imaju govorne mane mogu </w:t>
      </w:r>
      <w:r w:rsidRPr="00DE4260">
        <w:rPr>
          <w:lang w:val="hr-HR"/>
        </w:rPr>
        <w:t xml:space="preserve">kontaktirati MP SAD-a preko Federalne relej usluge na (800) 877-8339. </w:t>
      </w:r>
      <w:r w:rsidR="000B4F3B" w:rsidRPr="00DE4260">
        <w:rPr>
          <w:lang w:val="hr-HR"/>
        </w:rPr>
        <w:t>Također, informacije o programu mogu biti pruž</w:t>
      </w:r>
      <w:r w:rsidR="00F658BE">
        <w:rPr>
          <w:lang w:val="hr-HR"/>
        </w:rPr>
        <w:t>e</w:t>
      </w:r>
      <w:r w:rsidR="000B4F3B" w:rsidRPr="00DE4260">
        <w:rPr>
          <w:lang w:val="hr-HR"/>
        </w:rPr>
        <w:t>ne i na drugim jezicima.</w:t>
      </w:r>
    </w:p>
    <w:p w:rsidR="001C0B7D" w:rsidRPr="00DE4260" w:rsidRDefault="001C0B7D" w:rsidP="00732A05">
      <w:pPr>
        <w:rPr>
          <w:lang w:val="hr-HR"/>
        </w:rPr>
      </w:pPr>
    </w:p>
    <w:p w:rsidR="0017268A" w:rsidRPr="00DE4260" w:rsidRDefault="0027645A" w:rsidP="0017268A">
      <w:pPr>
        <w:pStyle w:val="Default"/>
        <w:rPr>
          <w:lang w:val="hr-HR"/>
        </w:rPr>
      </w:pPr>
      <w:r w:rsidRPr="00DE4260">
        <w:rPr>
          <w:lang w:val="hr-HR"/>
        </w:rPr>
        <w:t>Kako bi uložili</w:t>
      </w:r>
      <w:r w:rsidR="0017268A" w:rsidRPr="00DE4260">
        <w:rPr>
          <w:lang w:val="hr-HR"/>
        </w:rPr>
        <w:t xml:space="preserve"> prigovor programa o diskriminaciji, popunite </w:t>
      </w:r>
      <w:r w:rsidR="00837AE2" w:rsidRPr="00DE4260">
        <w:rPr>
          <w:lang w:val="hr-HR"/>
        </w:rPr>
        <w:t>obrazac</w:t>
      </w:r>
      <w:r w:rsidR="0017268A" w:rsidRPr="00DE4260">
        <w:rPr>
          <w:lang w:val="hr-HR"/>
        </w:rPr>
        <w:t xml:space="preserve"> žalbe programa za diskriminaciju MP SAD-a, (AD-3027) dostupan na internetu na: </w:t>
      </w:r>
      <w:hyperlink r:id="rId7" w:history="1">
        <w:r w:rsidR="0018702F" w:rsidRPr="0018702F">
          <w:rPr>
            <w:rStyle w:val="Hyperlink"/>
            <w:bCs/>
            <w:lang w:val="hr-HR"/>
          </w:rPr>
          <w:t>How to File a Complaint</w:t>
        </w:r>
      </w:hyperlink>
      <w:r w:rsidR="0017268A" w:rsidRPr="00DE4260">
        <w:rPr>
          <w:color w:val="11171F"/>
          <w:lang w:val="hr-HR"/>
        </w:rPr>
        <w:t xml:space="preserve">, i u bilo kojem uredu </w:t>
      </w:r>
      <w:r w:rsidR="0017268A" w:rsidRPr="00DE4260">
        <w:rPr>
          <w:lang w:val="hr-HR"/>
        </w:rPr>
        <w:t xml:space="preserve">MP SAD-a ili napišite pismo adresirano na </w:t>
      </w:r>
      <w:r w:rsidR="0017268A" w:rsidRPr="00DE4260">
        <w:rPr>
          <w:color w:val="11171F"/>
          <w:lang w:val="hr-HR"/>
        </w:rPr>
        <w:t xml:space="preserve"> </w:t>
      </w:r>
      <w:r w:rsidR="0017268A" w:rsidRPr="00DE4260">
        <w:rPr>
          <w:lang w:val="hr-HR"/>
        </w:rPr>
        <w:t>MP SAD-a</w:t>
      </w:r>
      <w:r w:rsidR="00320C72">
        <w:rPr>
          <w:lang w:val="hr-HR"/>
        </w:rPr>
        <w:t>,</w:t>
      </w:r>
      <w:r w:rsidR="0017268A" w:rsidRPr="00DE4260">
        <w:rPr>
          <w:lang w:val="hr-HR"/>
        </w:rPr>
        <w:t xml:space="preserve"> te u pismu navedite sve informacije koje se traže u </w:t>
      </w:r>
      <w:r w:rsidR="00837AE2" w:rsidRPr="00DE4260">
        <w:rPr>
          <w:lang w:val="hr-HR"/>
        </w:rPr>
        <w:t>obrascu</w:t>
      </w:r>
      <w:r w:rsidR="0017268A" w:rsidRPr="00DE4260">
        <w:rPr>
          <w:lang w:val="hr-HR"/>
        </w:rPr>
        <w:t xml:space="preserve">. Da biste zatražili kopiju </w:t>
      </w:r>
      <w:r w:rsidR="00837AE2" w:rsidRPr="00DE4260">
        <w:rPr>
          <w:lang w:val="hr-HR"/>
        </w:rPr>
        <w:t>obrasca</w:t>
      </w:r>
      <w:r w:rsidR="0017268A" w:rsidRPr="00DE4260">
        <w:rPr>
          <w:lang w:val="hr-HR"/>
        </w:rPr>
        <w:t xml:space="preserve"> žalbe, nazovite </w:t>
      </w:r>
      <w:r w:rsidR="0017268A" w:rsidRPr="00DE4260">
        <w:rPr>
          <w:b/>
          <w:lang w:val="hr-HR"/>
        </w:rPr>
        <w:t>(866) 632-9992</w:t>
      </w:r>
      <w:r w:rsidR="0017268A" w:rsidRPr="00DE4260">
        <w:rPr>
          <w:lang w:val="hr-HR"/>
        </w:rPr>
        <w:t xml:space="preserve">. Predajte svoj popunjeni </w:t>
      </w:r>
      <w:r w:rsidR="00837AE2" w:rsidRPr="00DE4260">
        <w:rPr>
          <w:lang w:val="hr-HR"/>
        </w:rPr>
        <w:t>obrazac</w:t>
      </w:r>
      <w:r w:rsidR="0017268A" w:rsidRPr="00DE4260">
        <w:rPr>
          <w:lang w:val="hr-HR"/>
        </w:rPr>
        <w:t xml:space="preserve"> ili pismo MP-u SAD-a putem:</w:t>
      </w:r>
    </w:p>
    <w:p w:rsidR="0017268A" w:rsidRPr="00DE4260" w:rsidRDefault="0017268A" w:rsidP="0056783C">
      <w:pPr>
        <w:rPr>
          <w:lang w:val="hr-HR"/>
        </w:rPr>
      </w:pPr>
    </w:p>
    <w:p w:rsidR="00DD1244" w:rsidRPr="00DE4260" w:rsidRDefault="0056783C" w:rsidP="0056783C">
      <w:pPr>
        <w:rPr>
          <w:lang w:val="hr-HR"/>
        </w:rPr>
      </w:pPr>
      <w:r w:rsidRPr="00DE4260">
        <w:rPr>
          <w:lang w:val="hr-HR"/>
        </w:rPr>
        <w:t>(1)</w:t>
      </w:r>
      <w:r w:rsidR="00DD202F" w:rsidRPr="00DE4260">
        <w:rPr>
          <w:lang w:val="hr-HR"/>
        </w:rPr>
        <w:tab/>
      </w:r>
      <w:r w:rsidRPr="00DE4260">
        <w:rPr>
          <w:lang w:val="hr-HR"/>
        </w:rPr>
        <w:t xml:space="preserve"> </w:t>
      </w:r>
      <w:r w:rsidR="0017268A" w:rsidRPr="00DE4260">
        <w:rPr>
          <w:lang w:val="hr-HR"/>
        </w:rPr>
        <w:t>pošte</w:t>
      </w:r>
      <w:r w:rsidRPr="00DE4260">
        <w:rPr>
          <w:lang w:val="hr-HR"/>
        </w:rPr>
        <w:t>: U.S. Department of Agriculture</w:t>
      </w:r>
    </w:p>
    <w:p w:rsidR="00DD1244" w:rsidRPr="00DE4260" w:rsidRDefault="0056783C" w:rsidP="00DD1244">
      <w:pPr>
        <w:ind w:firstLine="720"/>
        <w:rPr>
          <w:lang w:val="hr-HR"/>
        </w:rPr>
      </w:pPr>
      <w:r w:rsidRPr="00DE4260">
        <w:rPr>
          <w:lang w:val="hr-HR"/>
        </w:rPr>
        <w:t xml:space="preserve"> Office of the Assistant Secretary for Civil Rights</w:t>
      </w:r>
    </w:p>
    <w:p w:rsidR="00DD1244" w:rsidRPr="00DE4260" w:rsidRDefault="0056783C" w:rsidP="00DD1244">
      <w:pPr>
        <w:pStyle w:val="Default"/>
        <w:ind w:firstLine="720"/>
        <w:rPr>
          <w:lang w:val="hr-HR"/>
        </w:rPr>
      </w:pPr>
      <w:r w:rsidRPr="00DE4260">
        <w:rPr>
          <w:lang w:val="hr-HR"/>
        </w:rPr>
        <w:t>1400 Independence Avenue, SW</w:t>
      </w:r>
    </w:p>
    <w:p w:rsidR="00E96608" w:rsidRPr="00DE4260" w:rsidRDefault="0056783C" w:rsidP="00DD1244">
      <w:pPr>
        <w:pStyle w:val="Default"/>
        <w:ind w:firstLine="720"/>
        <w:rPr>
          <w:lang w:val="hr-HR"/>
        </w:rPr>
      </w:pPr>
      <w:r w:rsidRPr="00DE4260">
        <w:rPr>
          <w:lang w:val="hr-HR"/>
        </w:rPr>
        <w:t>Washington, D.C. 20250-9410;</w:t>
      </w:r>
    </w:p>
    <w:p w:rsidR="00E96608" w:rsidRPr="00DE4260" w:rsidRDefault="00E96608" w:rsidP="0056783C">
      <w:pPr>
        <w:pStyle w:val="Default"/>
        <w:rPr>
          <w:lang w:val="hr-HR"/>
        </w:rPr>
      </w:pPr>
    </w:p>
    <w:p w:rsidR="0056783C" w:rsidRPr="00DE4260" w:rsidRDefault="0056783C" w:rsidP="0056783C">
      <w:pPr>
        <w:pStyle w:val="Default"/>
        <w:rPr>
          <w:lang w:val="hr-HR"/>
        </w:rPr>
      </w:pPr>
      <w:r w:rsidRPr="00DE4260">
        <w:rPr>
          <w:lang w:val="hr-HR"/>
        </w:rPr>
        <w:t>(2)</w:t>
      </w:r>
      <w:r w:rsidR="00DD202F" w:rsidRPr="00DE4260">
        <w:rPr>
          <w:lang w:val="hr-HR"/>
        </w:rPr>
        <w:tab/>
      </w:r>
      <w:r w:rsidRPr="00DE4260">
        <w:rPr>
          <w:lang w:val="hr-HR"/>
        </w:rPr>
        <w:t xml:space="preserve"> fa</w:t>
      </w:r>
      <w:r w:rsidR="0017268A" w:rsidRPr="00DE4260">
        <w:rPr>
          <w:lang w:val="hr-HR"/>
        </w:rPr>
        <w:t>ksa</w:t>
      </w:r>
      <w:r w:rsidRPr="00DE4260">
        <w:rPr>
          <w:lang w:val="hr-HR"/>
        </w:rPr>
        <w:t xml:space="preserve">: (202) 690-7442; </w:t>
      </w:r>
      <w:r w:rsidR="0031730F" w:rsidRPr="00DE4260">
        <w:rPr>
          <w:lang w:val="hr-HR"/>
        </w:rPr>
        <w:t>ili</w:t>
      </w:r>
      <w:r w:rsidRPr="00DE4260">
        <w:rPr>
          <w:lang w:val="hr-HR"/>
        </w:rPr>
        <w:t xml:space="preserve"> </w:t>
      </w:r>
    </w:p>
    <w:p w:rsidR="00E96608" w:rsidRPr="00DE4260" w:rsidRDefault="00E96608" w:rsidP="0056783C">
      <w:pPr>
        <w:pStyle w:val="Default"/>
        <w:rPr>
          <w:lang w:val="hr-HR"/>
        </w:rPr>
      </w:pPr>
    </w:p>
    <w:p w:rsidR="0056783C" w:rsidRPr="00DE4260" w:rsidRDefault="0056783C" w:rsidP="0056783C">
      <w:pPr>
        <w:rPr>
          <w:lang w:val="hr-HR"/>
        </w:rPr>
      </w:pPr>
      <w:r w:rsidRPr="00DE4260">
        <w:rPr>
          <w:lang w:val="hr-HR"/>
        </w:rPr>
        <w:t xml:space="preserve">(3) </w:t>
      </w:r>
      <w:r w:rsidR="00DD202F" w:rsidRPr="00DE4260">
        <w:rPr>
          <w:lang w:val="hr-HR"/>
        </w:rPr>
        <w:tab/>
      </w:r>
      <w:r w:rsidRPr="00DE4260">
        <w:rPr>
          <w:lang w:val="hr-HR"/>
        </w:rPr>
        <w:t>e</w:t>
      </w:r>
      <w:r w:rsidR="0095651D" w:rsidRPr="00DE4260">
        <w:rPr>
          <w:lang w:val="hr-HR"/>
        </w:rPr>
        <w:t>-</w:t>
      </w:r>
      <w:r w:rsidRPr="00DE4260">
        <w:rPr>
          <w:lang w:val="hr-HR"/>
        </w:rPr>
        <w:t>mail</w:t>
      </w:r>
      <w:r w:rsidR="0017268A" w:rsidRPr="00DE4260">
        <w:rPr>
          <w:lang w:val="hr-HR"/>
        </w:rPr>
        <w:t>a</w:t>
      </w:r>
      <w:r w:rsidRPr="00DE4260">
        <w:rPr>
          <w:lang w:val="hr-HR"/>
        </w:rPr>
        <w:t xml:space="preserve">: </w:t>
      </w:r>
      <w:r w:rsidRPr="00DE4260">
        <w:rPr>
          <w:color w:val="0000FF"/>
          <w:lang w:val="hr-HR"/>
        </w:rPr>
        <w:t>program.intake@usda.gov</w:t>
      </w:r>
    </w:p>
    <w:p w:rsidR="0056783C" w:rsidRPr="00DE4260" w:rsidRDefault="0056783C" w:rsidP="00570848">
      <w:pPr>
        <w:rPr>
          <w:lang w:val="hr-HR"/>
        </w:rPr>
      </w:pPr>
    </w:p>
    <w:p w:rsidR="002A0099" w:rsidRPr="00DE4260" w:rsidRDefault="002A0099" w:rsidP="002A0099">
      <w:pPr>
        <w:rPr>
          <w:lang w:val="hr-HR"/>
        </w:rPr>
      </w:pPr>
      <w:r w:rsidRPr="00DE4260">
        <w:rPr>
          <w:lang w:val="hr-HR"/>
        </w:rPr>
        <w:t>Ova institucija pruža jednake mogućnosti.</w:t>
      </w:r>
    </w:p>
    <w:p w:rsidR="00C46E9F" w:rsidRPr="00DE4260" w:rsidRDefault="00C46E9F" w:rsidP="00570848">
      <w:pPr>
        <w:rPr>
          <w:lang w:val="hr-HR"/>
        </w:rPr>
      </w:pPr>
    </w:p>
    <w:p w:rsidR="00C46E9F" w:rsidRPr="00DE4260" w:rsidRDefault="00C46E9F" w:rsidP="00570848">
      <w:pPr>
        <w:rPr>
          <w:lang w:val="hr-HR"/>
        </w:rPr>
      </w:pPr>
    </w:p>
    <w:p w:rsidR="00837AE2" w:rsidRPr="00DE4260" w:rsidRDefault="0095651D" w:rsidP="008F6E4B">
      <w:pPr>
        <w:jc w:val="center"/>
        <w:rPr>
          <w:lang w:val="hr-HR"/>
        </w:rPr>
      </w:pPr>
      <w:r w:rsidRPr="00DE4260">
        <w:rPr>
          <w:b/>
          <w:lang w:val="hr-HR"/>
        </w:rPr>
        <w:br w:type="page"/>
      </w:r>
    </w:p>
    <w:p w:rsidR="00837AE2" w:rsidRPr="00DE4260" w:rsidRDefault="00837AE2" w:rsidP="008F6E4B">
      <w:pPr>
        <w:jc w:val="center"/>
        <w:rPr>
          <w:b/>
          <w:lang w:val="hr-HR"/>
        </w:rPr>
      </w:pPr>
      <w:r w:rsidRPr="00DE4260">
        <w:rPr>
          <w:b/>
          <w:lang w:val="hr-HR"/>
        </w:rPr>
        <w:lastRenderedPageBreak/>
        <w:t xml:space="preserve">Izjava o </w:t>
      </w:r>
      <w:r w:rsidR="00DE4260" w:rsidRPr="00DE4260">
        <w:rPr>
          <w:b/>
          <w:lang w:val="hr-HR"/>
        </w:rPr>
        <w:t>nediskriminaciji</w:t>
      </w:r>
      <w:r w:rsidRPr="00DE4260">
        <w:rPr>
          <w:b/>
          <w:lang w:val="hr-HR"/>
        </w:rPr>
        <w:t xml:space="preserve"> MP SAD-a (nastavak)</w:t>
      </w:r>
      <w:bookmarkStart w:id="0" w:name="_GoBack"/>
      <w:bookmarkEnd w:id="0"/>
    </w:p>
    <w:p w:rsidR="00C33D5C" w:rsidRPr="00DE4260" w:rsidRDefault="00C33D5C" w:rsidP="008F6E4B">
      <w:pPr>
        <w:jc w:val="center"/>
        <w:rPr>
          <w:lang w:val="hr-HR"/>
        </w:rPr>
      </w:pPr>
    </w:p>
    <w:p w:rsidR="00837AE2" w:rsidRPr="00DE4260" w:rsidRDefault="00837AE2" w:rsidP="008F6E4B">
      <w:pPr>
        <w:jc w:val="center"/>
        <w:rPr>
          <w:b/>
          <w:lang w:val="hr-HR"/>
        </w:rPr>
      </w:pPr>
      <w:r w:rsidRPr="00DE4260">
        <w:rPr>
          <w:b/>
          <w:lang w:val="hr-HR"/>
        </w:rPr>
        <w:t>Zajednički obrazac za prijavu</w:t>
      </w:r>
      <w:r w:rsidR="008F41F2" w:rsidRPr="00DE4260">
        <w:rPr>
          <w:b/>
          <w:lang w:val="hr-HR"/>
        </w:rPr>
        <w:t xml:space="preserve"> (HHS</w:t>
      </w:r>
      <w:r w:rsidR="001A3283" w:rsidRPr="00DE4260">
        <w:rPr>
          <w:b/>
          <w:lang w:val="hr-HR"/>
        </w:rPr>
        <w:t xml:space="preserve"> – </w:t>
      </w:r>
      <w:r w:rsidR="00320C72">
        <w:rPr>
          <w:b/>
          <w:lang w:val="hr-HR"/>
        </w:rPr>
        <w:t>M</w:t>
      </w:r>
      <w:r w:rsidR="001A3283" w:rsidRPr="00DE4260">
        <w:rPr>
          <w:b/>
          <w:lang w:val="hr-HR"/>
        </w:rPr>
        <w:t>inistarstvo zdravlja i socijalne skrbi</w:t>
      </w:r>
      <w:r w:rsidR="008F41F2" w:rsidRPr="00DE4260">
        <w:rPr>
          <w:b/>
          <w:lang w:val="hr-HR"/>
        </w:rPr>
        <w:t>)</w:t>
      </w:r>
    </w:p>
    <w:p w:rsidR="00432988" w:rsidRPr="00DE4260" w:rsidRDefault="00432988" w:rsidP="00570848">
      <w:pPr>
        <w:rPr>
          <w:b/>
          <w:lang w:val="hr-HR"/>
        </w:rPr>
      </w:pPr>
    </w:p>
    <w:p w:rsidR="008F41F2" w:rsidRPr="00DE4260" w:rsidRDefault="0031730F" w:rsidP="00432988">
      <w:pPr>
        <w:pStyle w:val="Default"/>
        <w:rPr>
          <w:lang w:val="hr-HR"/>
        </w:rPr>
      </w:pPr>
      <w:r w:rsidRPr="00DE4260">
        <w:rPr>
          <w:lang w:val="hr-HR"/>
        </w:rPr>
        <w:t>Ovoj instituciji</w:t>
      </w:r>
      <w:r w:rsidR="008F41F2" w:rsidRPr="00DE4260">
        <w:rPr>
          <w:lang w:val="hr-HR"/>
        </w:rPr>
        <w:t xml:space="preserve"> zabranjuje se diskriminacija na osnovu rase, boje kože, nacionalne pripadnosti, </w:t>
      </w:r>
      <w:r w:rsidRPr="00DE4260">
        <w:rPr>
          <w:lang w:val="hr-HR"/>
        </w:rPr>
        <w:t xml:space="preserve">invaliditeta, </w:t>
      </w:r>
      <w:r w:rsidR="008F41F2" w:rsidRPr="00DE4260">
        <w:rPr>
          <w:lang w:val="hr-HR"/>
        </w:rPr>
        <w:t>dobi, spola i u nekim slučajevima vjere ili političkih uvjerenja.</w:t>
      </w:r>
    </w:p>
    <w:p w:rsidR="00432988" w:rsidRPr="00DE4260" w:rsidRDefault="00432988" w:rsidP="00432988">
      <w:pPr>
        <w:pStyle w:val="Default"/>
        <w:rPr>
          <w:lang w:val="hr-HR"/>
        </w:rPr>
      </w:pPr>
    </w:p>
    <w:p w:rsidR="0034254F" w:rsidRPr="00DE4260" w:rsidRDefault="0027645A" w:rsidP="0034254F">
      <w:pPr>
        <w:pStyle w:val="NoSpacing"/>
        <w:rPr>
          <w:lang w:val="hr-HR"/>
        </w:rPr>
      </w:pPr>
      <w:r w:rsidRPr="00DE4260">
        <w:rPr>
          <w:lang w:val="hr-HR"/>
        </w:rPr>
        <w:t>Ministarstvo poljoprivrede SAD-a također zabranjuje diskriminaciju osnovanu na rasi, boji kože, nacionalnoj pripadnosti, spolu, vjeri, invaliditetu, dobi, političkom uvjerenju ili</w:t>
      </w:r>
      <w:r w:rsidR="0034254F" w:rsidRPr="00DE4260">
        <w:rPr>
          <w:lang w:val="hr-HR"/>
        </w:rPr>
        <w:t xml:space="preserve"> odmazdu ili osvetu zbog prijašnjih aktivnosti vezanih za građanska prava u bilo kojem programu ili aktivnosti </w:t>
      </w:r>
      <w:r w:rsidR="00320C72">
        <w:rPr>
          <w:lang w:val="hr-HR"/>
        </w:rPr>
        <w:t>koje provodi ili financira</w:t>
      </w:r>
      <w:r w:rsidR="0034254F" w:rsidRPr="00DE4260">
        <w:rPr>
          <w:lang w:val="hr-HR"/>
        </w:rPr>
        <w:t xml:space="preserve"> MP SAD. </w:t>
      </w:r>
    </w:p>
    <w:p w:rsidR="0027645A" w:rsidRPr="00DE4260" w:rsidRDefault="0027645A" w:rsidP="008C6FD7">
      <w:pPr>
        <w:rPr>
          <w:lang w:val="hr-HR"/>
        </w:rPr>
      </w:pPr>
    </w:p>
    <w:p w:rsidR="00BF366C" w:rsidRPr="00DE4260" w:rsidRDefault="008F41F2" w:rsidP="00BF366C">
      <w:pPr>
        <w:pStyle w:val="Default"/>
        <w:rPr>
          <w:lang w:val="hr-HR"/>
        </w:rPr>
      </w:pPr>
      <w:r w:rsidRPr="00DE4260">
        <w:rPr>
          <w:lang w:val="hr-HR"/>
        </w:rPr>
        <w:t xml:space="preserve">Osobe s invaliditetom </w:t>
      </w:r>
      <w:r w:rsidR="00320C72" w:rsidRPr="00DE4260">
        <w:rPr>
          <w:lang w:val="hr-HR"/>
        </w:rPr>
        <w:t>koj</w:t>
      </w:r>
      <w:r w:rsidR="00320C72">
        <w:rPr>
          <w:lang w:val="hr-HR"/>
        </w:rPr>
        <w:t>ima su informacije o programima potrebne u drugačijim oblicima komunikacije</w:t>
      </w:r>
      <w:r w:rsidR="00320C72" w:rsidRPr="00DE4260" w:rsidDel="00320C72">
        <w:rPr>
          <w:lang w:val="hr-HR"/>
        </w:rPr>
        <w:t xml:space="preserve"> </w:t>
      </w:r>
      <w:r w:rsidRPr="00DE4260">
        <w:rPr>
          <w:lang w:val="hr-HR"/>
        </w:rPr>
        <w:t xml:space="preserve">(npr. Brailleovo pismo, veća slova, audio traka, američki znakovni jezik, itd.) trebaju kontaktirati agenciju (državnu ili lokalnu) gdje su se prijavili za beneficije. Osobe koje su gluhe, </w:t>
      </w:r>
      <w:r w:rsidR="00C831F0">
        <w:rPr>
          <w:lang w:val="hr-HR"/>
        </w:rPr>
        <w:t>slabo</w:t>
      </w:r>
      <w:r w:rsidR="00C831F0" w:rsidRPr="00DE4260">
        <w:rPr>
          <w:lang w:val="hr-HR"/>
        </w:rPr>
        <w:t xml:space="preserve"> </w:t>
      </w:r>
      <w:r w:rsidRPr="00DE4260">
        <w:rPr>
          <w:lang w:val="hr-HR"/>
        </w:rPr>
        <w:t xml:space="preserve">čuju ili imaju govorne mane mogu kontaktirati MP SAD-a preko Federalne relej usluge na (800) 877-8339. </w:t>
      </w:r>
      <w:r w:rsidR="00BF366C" w:rsidRPr="00DE4260">
        <w:rPr>
          <w:lang w:val="hr-HR"/>
        </w:rPr>
        <w:t>Također, informacije o programu mogu biti pruž</w:t>
      </w:r>
      <w:r w:rsidR="00D57C8C">
        <w:rPr>
          <w:lang w:val="hr-HR"/>
        </w:rPr>
        <w:t>e</w:t>
      </w:r>
      <w:r w:rsidR="00BF366C" w:rsidRPr="00DE4260">
        <w:rPr>
          <w:lang w:val="hr-HR"/>
        </w:rPr>
        <w:t>ne i na drugim jezicima.</w:t>
      </w:r>
    </w:p>
    <w:p w:rsidR="00EB711A" w:rsidRPr="00DE4260" w:rsidRDefault="00EB711A" w:rsidP="00BF366C">
      <w:pPr>
        <w:pStyle w:val="Default"/>
        <w:rPr>
          <w:lang w:val="hr-HR"/>
        </w:rPr>
      </w:pPr>
    </w:p>
    <w:p w:rsidR="008F41F2" w:rsidRPr="00DE4260" w:rsidRDefault="0027645A" w:rsidP="008F41F2">
      <w:pPr>
        <w:pStyle w:val="Default"/>
        <w:rPr>
          <w:lang w:val="hr-HR"/>
        </w:rPr>
      </w:pPr>
      <w:r w:rsidRPr="00DE4260">
        <w:rPr>
          <w:lang w:val="hr-HR"/>
        </w:rPr>
        <w:t>Kako bi uložili</w:t>
      </w:r>
      <w:r w:rsidR="008F41F2" w:rsidRPr="00DE4260">
        <w:rPr>
          <w:lang w:val="hr-HR"/>
        </w:rPr>
        <w:t xml:space="preserve"> prigovor programa o diskriminaciji, popunite </w:t>
      </w:r>
      <w:hyperlink r:id="rId8" w:history="1">
        <w:r w:rsidR="008F41F2" w:rsidRPr="00DE4260">
          <w:rPr>
            <w:rStyle w:val="Hyperlink"/>
            <w:lang w:val="hr-HR"/>
          </w:rPr>
          <w:t>obrazac žalbe programa za diskriminaciju MP SAD-a</w:t>
        </w:r>
      </w:hyperlink>
      <w:r w:rsidR="008F41F2" w:rsidRPr="00DE4260">
        <w:rPr>
          <w:lang w:val="hr-HR"/>
        </w:rPr>
        <w:t xml:space="preserve">, (AD-3027) dostupan na internetu na: </w:t>
      </w:r>
      <w:hyperlink r:id="rId9" w:history="1">
        <w:r w:rsidR="0018702F">
          <w:rPr>
            <w:rStyle w:val="Hyperlink"/>
            <w:b/>
            <w:bCs/>
            <w:lang w:val="hr-HR"/>
          </w:rPr>
          <w:t>How to File a Complaint</w:t>
        </w:r>
      </w:hyperlink>
      <w:r w:rsidR="008F41F2" w:rsidRPr="00DE4260">
        <w:rPr>
          <w:color w:val="11171F"/>
          <w:lang w:val="hr-HR"/>
        </w:rPr>
        <w:t xml:space="preserve">, i u bilo kojem uredu </w:t>
      </w:r>
      <w:r w:rsidR="008F41F2" w:rsidRPr="00DE4260">
        <w:rPr>
          <w:lang w:val="hr-HR"/>
        </w:rPr>
        <w:t>MP SAD-a ili napišite pismo adresirano na MP SAD-a</w:t>
      </w:r>
      <w:r w:rsidR="00C831F0">
        <w:rPr>
          <w:lang w:val="hr-HR"/>
        </w:rPr>
        <w:t>,</w:t>
      </w:r>
      <w:r w:rsidR="008F41F2" w:rsidRPr="00DE4260">
        <w:rPr>
          <w:lang w:val="hr-HR"/>
        </w:rPr>
        <w:t xml:space="preserve"> te u pismu navedite sve informacije koje se traže u obrascu. Da biste zatražili kopiju obrasca žalbe, nazovite (866) 632-9992. Predajte svoj popunjeni obrazac ili pismo MP-u SAD-a putem:</w:t>
      </w:r>
    </w:p>
    <w:p w:rsidR="00DD202F" w:rsidRPr="00DE4260" w:rsidRDefault="00DD202F" w:rsidP="008C6FD7">
      <w:pPr>
        <w:rPr>
          <w:lang w:val="hr-HR"/>
        </w:rPr>
      </w:pPr>
    </w:p>
    <w:p w:rsidR="00DD202F" w:rsidRPr="00DE4260" w:rsidRDefault="008C6FD7" w:rsidP="008C6FD7">
      <w:pPr>
        <w:rPr>
          <w:lang w:val="hr-HR"/>
        </w:rPr>
      </w:pPr>
      <w:r w:rsidRPr="00DE4260">
        <w:rPr>
          <w:lang w:val="hr-HR"/>
        </w:rPr>
        <w:t xml:space="preserve">(1) </w:t>
      </w:r>
      <w:r w:rsidR="00DD202F" w:rsidRPr="00DE4260">
        <w:rPr>
          <w:lang w:val="hr-HR"/>
        </w:rPr>
        <w:tab/>
      </w:r>
      <w:r w:rsidR="008F41F2" w:rsidRPr="00DE4260">
        <w:rPr>
          <w:lang w:val="hr-HR"/>
        </w:rPr>
        <w:t>pošt</w:t>
      </w:r>
      <w:r w:rsidR="00D57C8C">
        <w:rPr>
          <w:lang w:val="hr-HR"/>
        </w:rPr>
        <w:t>e</w:t>
      </w:r>
      <w:r w:rsidRPr="00DE4260">
        <w:rPr>
          <w:lang w:val="hr-HR"/>
        </w:rPr>
        <w:t>: U.S. Department of Agriculture</w:t>
      </w:r>
    </w:p>
    <w:p w:rsidR="00DD202F" w:rsidRPr="00DE4260" w:rsidRDefault="008C6FD7" w:rsidP="00DD202F">
      <w:pPr>
        <w:ind w:firstLine="720"/>
        <w:rPr>
          <w:lang w:val="hr-HR"/>
        </w:rPr>
      </w:pPr>
      <w:r w:rsidRPr="00DE4260">
        <w:rPr>
          <w:lang w:val="hr-HR"/>
        </w:rPr>
        <w:t>Office of the Assistant Secretary for Civil Rights</w:t>
      </w:r>
    </w:p>
    <w:p w:rsidR="00781003" w:rsidRPr="00DE4260" w:rsidRDefault="008C6FD7" w:rsidP="00DD202F">
      <w:pPr>
        <w:pStyle w:val="Default"/>
        <w:ind w:firstLine="720"/>
        <w:rPr>
          <w:lang w:val="hr-HR"/>
        </w:rPr>
      </w:pPr>
      <w:r w:rsidRPr="00DE4260">
        <w:rPr>
          <w:lang w:val="hr-HR"/>
        </w:rPr>
        <w:t xml:space="preserve">1400 Independence Avenue, SW </w:t>
      </w:r>
    </w:p>
    <w:p w:rsidR="00DD202F" w:rsidRPr="00DE4260" w:rsidRDefault="008C6FD7" w:rsidP="00DD202F">
      <w:pPr>
        <w:pStyle w:val="Default"/>
        <w:ind w:firstLine="720"/>
        <w:rPr>
          <w:lang w:val="hr-HR"/>
        </w:rPr>
      </w:pPr>
      <w:r w:rsidRPr="00DE4260">
        <w:rPr>
          <w:lang w:val="hr-HR"/>
        </w:rPr>
        <w:t>Washington, D.C. 20250-9410</w:t>
      </w:r>
    </w:p>
    <w:p w:rsidR="00781003" w:rsidRPr="00DE4260" w:rsidRDefault="00781003" w:rsidP="00DD202F">
      <w:pPr>
        <w:pStyle w:val="Default"/>
        <w:ind w:firstLine="720"/>
        <w:rPr>
          <w:lang w:val="hr-HR"/>
        </w:rPr>
      </w:pPr>
    </w:p>
    <w:p w:rsidR="008C6FD7" w:rsidRPr="00DE4260" w:rsidRDefault="008C6FD7" w:rsidP="008C6FD7">
      <w:pPr>
        <w:pStyle w:val="Default"/>
        <w:rPr>
          <w:lang w:val="hr-HR"/>
        </w:rPr>
      </w:pPr>
      <w:r w:rsidRPr="00DE4260">
        <w:rPr>
          <w:lang w:val="hr-HR"/>
        </w:rPr>
        <w:t xml:space="preserve">(2) </w:t>
      </w:r>
      <w:r w:rsidR="00DD202F" w:rsidRPr="00DE4260">
        <w:rPr>
          <w:lang w:val="hr-HR"/>
        </w:rPr>
        <w:tab/>
      </w:r>
      <w:r w:rsidRPr="00DE4260">
        <w:rPr>
          <w:lang w:val="hr-HR"/>
        </w:rPr>
        <w:t>fa</w:t>
      </w:r>
      <w:r w:rsidR="008F41F2" w:rsidRPr="00DE4260">
        <w:rPr>
          <w:lang w:val="hr-HR"/>
        </w:rPr>
        <w:t>ks</w:t>
      </w:r>
      <w:r w:rsidR="00D57C8C">
        <w:rPr>
          <w:lang w:val="hr-HR"/>
        </w:rPr>
        <w:t>a</w:t>
      </w:r>
      <w:r w:rsidRPr="00DE4260">
        <w:rPr>
          <w:lang w:val="hr-HR"/>
        </w:rPr>
        <w:t xml:space="preserve">: (202) 690-7442; </w:t>
      </w:r>
      <w:r w:rsidR="00711280" w:rsidRPr="00DE4260">
        <w:rPr>
          <w:lang w:val="hr-HR"/>
        </w:rPr>
        <w:t>ili</w:t>
      </w:r>
      <w:r w:rsidRPr="00DE4260">
        <w:rPr>
          <w:lang w:val="hr-HR"/>
        </w:rPr>
        <w:t xml:space="preserve"> </w:t>
      </w:r>
    </w:p>
    <w:p w:rsidR="00DD202F" w:rsidRPr="00DE4260" w:rsidRDefault="00DD202F" w:rsidP="008C6FD7">
      <w:pPr>
        <w:pStyle w:val="Default"/>
        <w:rPr>
          <w:lang w:val="hr-HR"/>
        </w:rPr>
      </w:pPr>
    </w:p>
    <w:p w:rsidR="008C6FD7" w:rsidRPr="00DE4260" w:rsidRDefault="008C6FD7" w:rsidP="008C6FD7">
      <w:pPr>
        <w:rPr>
          <w:lang w:val="hr-HR"/>
        </w:rPr>
      </w:pPr>
      <w:r w:rsidRPr="00DE4260">
        <w:rPr>
          <w:lang w:val="hr-HR"/>
        </w:rPr>
        <w:t xml:space="preserve">(3) </w:t>
      </w:r>
      <w:r w:rsidR="00781003" w:rsidRPr="00DE4260">
        <w:rPr>
          <w:lang w:val="hr-HR"/>
        </w:rPr>
        <w:tab/>
      </w:r>
      <w:r w:rsidRPr="00DE4260">
        <w:rPr>
          <w:lang w:val="hr-HR"/>
        </w:rPr>
        <w:t>e</w:t>
      </w:r>
      <w:r w:rsidR="00711280" w:rsidRPr="00DE4260">
        <w:rPr>
          <w:lang w:val="hr-HR"/>
        </w:rPr>
        <w:t>-</w:t>
      </w:r>
      <w:r w:rsidRPr="00DE4260">
        <w:rPr>
          <w:lang w:val="hr-HR"/>
        </w:rPr>
        <w:t>mail</w:t>
      </w:r>
      <w:r w:rsidR="00D57C8C">
        <w:rPr>
          <w:lang w:val="hr-HR"/>
        </w:rPr>
        <w:t>a</w:t>
      </w:r>
      <w:r w:rsidRPr="00DE4260">
        <w:rPr>
          <w:lang w:val="hr-HR"/>
        </w:rPr>
        <w:t xml:space="preserve">: </w:t>
      </w:r>
      <w:r w:rsidRPr="00DE4260">
        <w:rPr>
          <w:color w:val="0000FF"/>
          <w:lang w:val="hr-HR"/>
        </w:rPr>
        <w:t>program.intake@usda.gov.</w:t>
      </w:r>
    </w:p>
    <w:p w:rsidR="008C6FD7" w:rsidRPr="00DE4260" w:rsidRDefault="008C6FD7" w:rsidP="008C6FD7">
      <w:pPr>
        <w:rPr>
          <w:lang w:val="hr-HR"/>
        </w:rPr>
      </w:pPr>
    </w:p>
    <w:p w:rsidR="008F41F2" w:rsidRPr="00DE4260" w:rsidRDefault="00B94CA6" w:rsidP="00432988">
      <w:pPr>
        <w:rPr>
          <w:lang w:val="hr-HR"/>
        </w:rPr>
      </w:pPr>
      <w:r w:rsidRPr="00DE4260">
        <w:rPr>
          <w:lang w:val="hr-HR"/>
        </w:rPr>
        <w:t xml:space="preserve">Za bilo koju drugu </w:t>
      </w:r>
      <w:r w:rsidR="00DE4260" w:rsidRPr="00DE4260">
        <w:rPr>
          <w:lang w:val="hr-HR"/>
        </w:rPr>
        <w:t>informaciju</w:t>
      </w:r>
      <w:r w:rsidRPr="00DE4260">
        <w:rPr>
          <w:lang w:val="hr-HR"/>
        </w:rPr>
        <w:t xml:space="preserve"> glede pitanja koja se tiču programa za pomoć u dopunskoj prehrani (SNAP), osobe bi trebale </w:t>
      </w:r>
      <w:r w:rsidR="00DE4260" w:rsidRPr="00DE4260">
        <w:rPr>
          <w:lang w:val="hr-HR"/>
        </w:rPr>
        <w:t>kontaktirati</w:t>
      </w:r>
      <w:r w:rsidRPr="00DE4260">
        <w:rPr>
          <w:lang w:val="hr-HR"/>
        </w:rPr>
        <w:t xml:space="preserve"> </w:t>
      </w:r>
      <w:r w:rsidR="00BF11A6" w:rsidRPr="00DE4260">
        <w:rPr>
          <w:lang w:val="hr-HR"/>
        </w:rPr>
        <w:t>službu</w:t>
      </w:r>
      <w:r w:rsidR="00711280" w:rsidRPr="00DE4260">
        <w:rPr>
          <w:lang w:val="hr-HR"/>
        </w:rPr>
        <w:t xml:space="preserve"> </w:t>
      </w:r>
      <w:r w:rsidR="00BF11A6" w:rsidRPr="00DE4260">
        <w:rPr>
          <w:lang w:val="hr-HR"/>
        </w:rPr>
        <w:t xml:space="preserve">programa za pomoć u dopunskoj prehrani (SNAP) MP SAD-a na broj </w:t>
      </w:r>
      <w:r w:rsidR="00D627C3" w:rsidRPr="00DE4260">
        <w:rPr>
          <w:lang w:val="hr-HR"/>
        </w:rPr>
        <w:t xml:space="preserve">dežurne linije </w:t>
      </w:r>
      <w:r w:rsidR="00BF11A6" w:rsidRPr="00DE4260">
        <w:rPr>
          <w:lang w:val="hr-HR"/>
        </w:rPr>
        <w:t>(800) 221-5689, koj</w:t>
      </w:r>
      <w:r w:rsidR="0014418F">
        <w:rPr>
          <w:lang w:val="hr-HR"/>
        </w:rPr>
        <w:t>a</w:t>
      </w:r>
      <w:r w:rsidR="00EA3AE6" w:rsidRPr="00DE4260">
        <w:rPr>
          <w:lang w:val="hr-HR"/>
        </w:rPr>
        <w:t xml:space="preserve"> uključuje</w:t>
      </w:r>
      <w:r w:rsidR="00BF11A6" w:rsidRPr="00DE4260">
        <w:rPr>
          <w:lang w:val="hr-HR"/>
        </w:rPr>
        <w:t xml:space="preserve"> i španjolski</w:t>
      </w:r>
      <w:r w:rsidR="00C831F0">
        <w:rPr>
          <w:lang w:val="hr-HR"/>
        </w:rPr>
        <w:t>,</w:t>
      </w:r>
      <w:r w:rsidR="00BF11A6" w:rsidRPr="00DE4260">
        <w:rPr>
          <w:lang w:val="hr-HR"/>
        </w:rPr>
        <w:t xml:space="preserve"> ili nazvati </w:t>
      </w:r>
      <w:hyperlink r:id="rId10" w:history="1">
        <w:r w:rsidR="00BF11A6" w:rsidRPr="00DE4260">
          <w:rPr>
            <w:rStyle w:val="Hyperlink"/>
            <w:lang w:val="hr-HR"/>
          </w:rPr>
          <w:t xml:space="preserve">državne informacije/brojevi </w:t>
        </w:r>
        <w:r w:rsidR="00EA3AE6" w:rsidRPr="00DE4260">
          <w:rPr>
            <w:rStyle w:val="Hyperlink"/>
            <w:lang w:val="hr-HR"/>
          </w:rPr>
          <w:t>dežurne linije</w:t>
        </w:r>
      </w:hyperlink>
      <w:r w:rsidR="00BF11A6" w:rsidRPr="00DE4260">
        <w:rPr>
          <w:lang w:val="hr-HR"/>
        </w:rPr>
        <w:t xml:space="preserve"> (kliknuti na link za izlistavanje brojeva državne telefonske službe); dostupni na internetu na:</w:t>
      </w:r>
    </w:p>
    <w:p w:rsidR="00BF11A6" w:rsidRPr="00DE4260" w:rsidRDefault="008F6E4B" w:rsidP="00432988">
      <w:pPr>
        <w:rPr>
          <w:lang w:val="hr-HR"/>
        </w:rPr>
      </w:pPr>
      <w:hyperlink r:id="rId11" w:history="1">
        <w:r w:rsidR="0018702F">
          <w:rPr>
            <w:rStyle w:val="Hyperlink"/>
            <w:lang w:val="hr-HR"/>
          </w:rPr>
          <w:t>SNAP Hotline</w:t>
        </w:r>
      </w:hyperlink>
      <w:r w:rsidR="00BF11A6" w:rsidRPr="00DE4260">
        <w:rPr>
          <w:lang w:val="hr-HR"/>
        </w:rPr>
        <w:t>.</w:t>
      </w:r>
    </w:p>
    <w:p w:rsidR="00432988" w:rsidRPr="00DE4260" w:rsidRDefault="00432988" w:rsidP="00432988">
      <w:pPr>
        <w:rPr>
          <w:lang w:val="hr-HR"/>
        </w:rPr>
      </w:pPr>
    </w:p>
    <w:p w:rsidR="0027645A" w:rsidRPr="00DE4260" w:rsidRDefault="0027645A" w:rsidP="00C46E9F">
      <w:pPr>
        <w:pStyle w:val="NoSpacing"/>
        <w:rPr>
          <w:lang w:val="hr-HR"/>
        </w:rPr>
      </w:pPr>
      <w:r w:rsidRPr="00DE4260">
        <w:rPr>
          <w:lang w:val="hr-HR"/>
        </w:rPr>
        <w:t>Kako bi uložili prigovor o diskriminaciji vezan za</w:t>
      </w:r>
      <w:r w:rsidR="00EA3AE6" w:rsidRPr="00DE4260">
        <w:rPr>
          <w:lang w:val="hr-HR"/>
        </w:rPr>
        <w:t xml:space="preserve"> program primanja F</w:t>
      </w:r>
      <w:r w:rsidRPr="00DE4260">
        <w:rPr>
          <w:lang w:val="hr-HR"/>
        </w:rPr>
        <w:t xml:space="preserve">ederalne financijske pomoći preko Ministarstva zdravlja i socijalne skrbi (HHS), pišite: HHS Director, Office for Civil Rights, Room 515-F, 200 Independence Avenue, S.W., Washington, D.C. 20201 ili nazovite (202) 619-0403 (glas) </w:t>
      </w:r>
      <w:r w:rsidR="000E1F52" w:rsidRPr="00DE4260">
        <w:rPr>
          <w:lang w:val="hr-HR"/>
        </w:rPr>
        <w:t>ili</w:t>
      </w:r>
      <w:r w:rsidRPr="00DE4260">
        <w:rPr>
          <w:lang w:val="hr-HR"/>
        </w:rPr>
        <w:t xml:space="preserve"> (800) 537-7697 (teleprinter). </w:t>
      </w:r>
    </w:p>
    <w:p w:rsidR="006B280D" w:rsidRDefault="006B280D" w:rsidP="001A3283">
      <w:pPr>
        <w:rPr>
          <w:lang w:val="hr-HR"/>
        </w:rPr>
      </w:pPr>
    </w:p>
    <w:p w:rsidR="00432988" w:rsidRPr="00DE4260" w:rsidRDefault="008F41F2" w:rsidP="001A3283">
      <w:pPr>
        <w:rPr>
          <w:lang w:val="hr-HR"/>
        </w:rPr>
      </w:pPr>
      <w:r w:rsidRPr="00DE4260">
        <w:rPr>
          <w:lang w:val="hr-HR"/>
        </w:rPr>
        <w:t>Ova insti</w:t>
      </w:r>
      <w:r w:rsidR="001A3283" w:rsidRPr="00DE4260">
        <w:rPr>
          <w:lang w:val="hr-HR"/>
        </w:rPr>
        <w:t>tucija pruža jednake mogućnosti</w:t>
      </w:r>
      <w:r w:rsidR="00AD72B8" w:rsidRPr="00DE4260">
        <w:rPr>
          <w:lang w:val="hr-HR"/>
        </w:rPr>
        <w:t>.</w:t>
      </w:r>
    </w:p>
    <w:sectPr w:rsidR="00432988" w:rsidRPr="00DE4260" w:rsidSect="00521104">
      <w:footerReference w:type="default" r:id="rId12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71" w:rsidRDefault="00847571" w:rsidP="00B31B83">
      <w:r>
        <w:separator/>
      </w:r>
    </w:p>
  </w:endnote>
  <w:endnote w:type="continuationSeparator" w:id="0">
    <w:p w:rsidR="00847571" w:rsidRDefault="00847571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5AE" w:rsidRPr="00DE4260" w:rsidRDefault="004E55AE">
    <w:pPr>
      <w:pStyle w:val="Footer"/>
      <w:jc w:val="center"/>
      <w:rPr>
        <w:b/>
        <w:lang w:val="hr-HR"/>
      </w:rPr>
    </w:pPr>
    <w:r w:rsidRPr="00DE4260">
      <w:rPr>
        <w:lang w:val="hr-HR"/>
      </w:rPr>
      <w:t xml:space="preserve">Stranica </w:t>
    </w:r>
    <w:r w:rsidRPr="00DE4260">
      <w:rPr>
        <w:b/>
        <w:lang w:val="hr-HR"/>
      </w:rPr>
      <w:fldChar w:fldCharType="begin"/>
    </w:r>
    <w:r w:rsidRPr="00DE4260">
      <w:rPr>
        <w:b/>
        <w:lang w:val="hr-HR"/>
      </w:rPr>
      <w:instrText xml:space="preserve"> PAGE </w:instrText>
    </w:r>
    <w:r w:rsidRPr="00DE4260">
      <w:rPr>
        <w:b/>
        <w:lang w:val="hr-HR"/>
      </w:rPr>
      <w:fldChar w:fldCharType="separate"/>
    </w:r>
    <w:r w:rsidR="000874F9">
      <w:rPr>
        <w:b/>
        <w:noProof/>
        <w:lang w:val="hr-HR"/>
      </w:rPr>
      <w:t>1</w:t>
    </w:r>
    <w:r w:rsidRPr="00DE4260">
      <w:rPr>
        <w:b/>
        <w:lang w:val="hr-HR"/>
      </w:rPr>
      <w:fldChar w:fldCharType="end"/>
    </w:r>
    <w:r w:rsidRPr="00DE4260">
      <w:rPr>
        <w:lang w:val="hr-HR"/>
      </w:rPr>
      <w:t xml:space="preserve"> od </w:t>
    </w:r>
    <w:r w:rsidR="008F6E4B">
      <w:rPr>
        <w:b/>
        <w:lang w:val="hr-HR"/>
      </w:rPr>
      <w:t>2</w:t>
    </w:r>
  </w:p>
  <w:p w:rsidR="004E55AE" w:rsidRPr="00DE4260" w:rsidRDefault="004E55AE">
    <w:pPr>
      <w:pStyle w:val="Footer"/>
      <w:jc w:val="center"/>
      <w:rPr>
        <w:lang w:val="hr-HR"/>
      </w:rPr>
    </w:pPr>
    <w:r w:rsidRPr="00DE4260">
      <w:rPr>
        <w:b/>
        <w:lang w:val="hr-HR"/>
      </w:rPr>
      <w:t>14. listopada, 2015.</w:t>
    </w:r>
  </w:p>
  <w:p w:rsidR="004E55AE" w:rsidRPr="00DE4260" w:rsidRDefault="004E55AE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71" w:rsidRDefault="00847571" w:rsidP="00B31B83">
      <w:r>
        <w:separator/>
      </w:r>
    </w:p>
  </w:footnote>
  <w:footnote w:type="continuationSeparator" w:id="0">
    <w:p w:rsidR="00847571" w:rsidRDefault="00847571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110BA"/>
    <w:rsid w:val="00060883"/>
    <w:rsid w:val="000874F9"/>
    <w:rsid w:val="00092BA8"/>
    <w:rsid w:val="000B4F3B"/>
    <w:rsid w:val="000D529A"/>
    <w:rsid w:val="000E1F52"/>
    <w:rsid w:val="00103245"/>
    <w:rsid w:val="00126025"/>
    <w:rsid w:val="00126E7F"/>
    <w:rsid w:val="0014418F"/>
    <w:rsid w:val="0016371F"/>
    <w:rsid w:val="0017268A"/>
    <w:rsid w:val="0018702F"/>
    <w:rsid w:val="001A3283"/>
    <w:rsid w:val="001B7422"/>
    <w:rsid w:val="001C0B7D"/>
    <w:rsid w:val="001C1F8C"/>
    <w:rsid w:val="00200092"/>
    <w:rsid w:val="00217AEE"/>
    <w:rsid w:val="00231A59"/>
    <w:rsid w:val="002409C3"/>
    <w:rsid w:val="0027645A"/>
    <w:rsid w:val="00277EF2"/>
    <w:rsid w:val="00284CE6"/>
    <w:rsid w:val="002A0099"/>
    <w:rsid w:val="002A0AB1"/>
    <w:rsid w:val="002B0EFA"/>
    <w:rsid w:val="002C55B0"/>
    <w:rsid w:val="002C59FE"/>
    <w:rsid w:val="002E5D60"/>
    <w:rsid w:val="003003BF"/>
    <w:rsid w:val="0030172F"/>
    <w:rsid w:val="00305A5A"/>
    <w:rsid w:val="0031730F"/>
    <w:rsid w:val="00320C72"/>
    <w:rsid w:val="0034254F"/>
    <w:rsid w:val="0038434C"/>
    <w:rsid w:val="003A2C26"/>
    <w:rsid w:val="003A7612"/>
    <w:rsid w:val="00432988"/>
    <w:rsid w:val="00433BEA"/>
    <w:rsid w:val="00447EB8"/>
    <w:rsid w:val="004502A6"/>
    <w:rsid w:val="00466590"/>
    <w:rsid w:val="004703A9"/>
    <w:rsid w:val="004C2C84"/>
    <w:rsid w:val="004C6D41"/>
    <w:rsid w:val="004C739E"/>
    <w:rsid w:val="004E1D92"/>
    <w:rsid w:val="004E55AE"/>
    <w:rsid w:val="004E6128"/>
    <w:rsid w:val="00507829"/>
    <w:rsid w:val="00521104"/>
    <w:rsid w:val="0052299F"/>
    <w:rsid w:val="00554EF5"/>
    <w:rsid w:val="0056783C"/>
    <w:rsid w:val="00570848"/>
    <w:rsid w:val="005828E2"/>
    <w:rsid w:val="0058638C"/>
    <w:rsid w:val="005A1B20"/>
    <w:rsid w:val="005B5DAC"/>
    <w:rsid w:val="005D5D8C"/>
    <w:rsid w:val="00615AC3"/>
    <w:rsid w:val="006275FC"/>
    <w:rsid w:val="006442EF"/>
    <w:rsid w:val="006B003D"/>
    <w:rsid w:val="006B280D"/>
    <w:rsid w:val="006D2CF1"/>
    <w:rsid w:val="00711280"/>
    <w:rsid w:val="00732A05"/>
    <w:rsid w:val="0073689B"/>
    <w:rsid w:val="00767DF4"/>
    <w:rsid w:val="00781003"/>
    <w:rsid w:val="007965D8"/>
    <w:rsid w:val="007D0AD9"/>
    <w:rsid w:val="007D6C76"/>
    <w:rsid w:val="007E0308"/>
    <w:rsid w:val="00837AE2"/>
    <w:rsid w:val="00843388"/>
    <w:rsid w:val="00843AF9"/>
    <w:rsid w:val="00844518"/>
    <w:rsid w:val="00847571"/>
    <w:rsid w:val="00863D2F"/>
    <w:rsid w:val="008825C8"/>
    <w:rsid w:val="00883EEE"/>
    <w:rsid w:val="008870DA"/>
    <w:rsid w:val="00893DB5"/>
    <w:rsid w:val="008C6FD7"/>
    <w:rsid w:val="008F41F2"/>
    <w:rsid w:val="008F6E4B"/>
    <w:rsid w:val="0095651D"/>
    <w:rsid w:val="009613B6"/>
    <w:rsid w:val="00980143"/>
    <w:rsid w:val="00993816"/>
    <w:rsid w:val="009A3B02"/>
    <w:rsid w:val="009A3DC0"/>
    <w:rsid w:val="009C017B"/>
    <w:rsid w:val="009C2438"/>
    <w:rsid w:val="009D4778"/>
    <w:rsid w:val="009E5F0D"/>
    <w:rsid w:val="009F09AE"/>
    <w:rsid w:val="00A87411"/>
    <w:rsid w:val="00A959A4"/>
    <w:rsid w:val="00AD72B8"/>
    <w:rsid w:val="00B01D27"/>
    <w:rsid w:val="00B31B83"/>
    <w:rsid w:val="00B50DF2"/>
    <w:rsid w:val="00B71FE6"/>
    <w:rsid w:val="00B743BE"/>
    <w:rsid w:val="00B81C59"/>
    <w:rsid w:val="00B94CA6"/>
    <w:rsid w:val="00BC18DC"/>
    <w:rsid w:val="00BF11A6"/>
    <w:rsid w:val="00BF366C"/>
    <w:rsid w:val="00C021B7"/>
    <w:rsid w:val="00C25CFD"/>
    <w:rsid w:val="00C33D5C"/>
    <w:rsid w:val="00C46E9F"/>
    <w:rsid w:val="00C74699"/>
    <w:rsid w:val="00C76C3E"/>
    <w:rsid w:val="00C831F0"/>
    <w:rsid w:val="00C90B08"/>
    <w:rsid w:val="00C93369"/>
    <w:rsid w:val="00C9690F"/>
    <w:rsid w:val="00D01941"/>
    <w:rsid w:val="00D03D4D"/>
    <w:rsid w:val="00D458AE"/>
    <w:rsid w:val="00D476C6"/>
    <w:rsid w:val="00D57C8C"/>
    <w:rsid w:val="00D627C3"/>
    <w:rsid w:val="00D815F8"/>
    <w:rsid w:val="00DD1244"/>
    <w:rsid w:val="00DD202F"/>
    <w:rsid w:val="00DE4260"/>
    <w:rsid w:val="00E2125F"/>
    <w:rsid w:val="00E46D2D"/>
    <w:rsid w:val="00E96608"/>
    <w:rsid w:val="00EA3AE6"/>
    <w:rsid w:val="00EB01E7"/>
    <w:rsid w:val="00EB22F2"/>
    <w:rsid w:val="00EB711A"/>
    <w:rsid w:val="00F44C3B"/>
    <w:rsid w:val="00F658BE"/>
    <w:rsid w:val="00F73B4D"/>
    <w:rsid w:val="00F77211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7DF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nediskriminaciji</vt:lpstr>
    </vt:vector>
  </TitlesOfParts>
  <LinksUpToDate>false</LinksUpToDate>
  <CharactersWithSpaces>4694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nediskriminaciji</dc:title>
  <dc:creator/>
  <cp:lastModifiedBy/>
  <cp:revision>1</cp:revision>
  <dcterms:created xsi:type="dcterms:W3CDTF">2019-10-04T15:34:00Z</dcterms:created>
  <dcterms:modified xsi:type="dcterms:W3CDTF">2019-10-04T15:34:00Z</dcterms:modified>
</cp:coreProperties>
</file>