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DE8E" w14:textId="229D2C52" w:rsidR="00240ED1" w:rsidRPr="004B7D92" w:rsidRDefault="00240ED1" w:rsidP="00636FAF">
      <w:pPr>
        <w:jc w:val="cente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4C692AB9" w:rsidR="00240ED1" w:rsidRPr="004B7D92" w:rsidRDefault="00240ED1" w:rsidP="00636FAF">
      <w:pPr>
        <w:jc w:val="center"/>
        <w:rPr>
          <w:rFonts w:ascii="Arial" w:hAnsi="Arial" w:cs="Arial"/>
          <w:b/>
          <w:color w:val="2F5496" w:themeColor="accent1" w:themeShade="BF"/>
        </w:rPr>
      </w:pPr>
      <w:r>
        <w:rPr>
          <w:rFonts w:ascii="Arial" w:hAnsi="Arial" w:cs="Arial"/>
          <w:b/>
          <w:color w:val="2F5496" w:themeColor="accent1" w:themeShade="BF"/>
        </w:rPr>
        <w:t xml:space="preserve">Division of Mental Health, Developmental Disabilities and Substance </w:t>
      </w:r>
      <w:r w:rsidR="00636FAF">
        <w:rPr>
          <w:rFonts w:ascii="Arial" w:hAnsi="Arial" w:cs="Arial"/>
          <w:b/>
          <w:color w:val="2F5496" w:themeColor="accent1" w:themeShade="BF"/>
        </w:rPr>
        <w:t>U</w:t>
      </w:r>
      <w:r>
        <w:rPr>
          <w:rFonts w:ascii="Arial" w:hAnsi="Arial" w:cs="Arial"/>
          <w:b/>
          <w:color w:val="2F5496" w:themeColor="accent1" w:themeShade="BF"/>
        </w:rPr>
        <w:t>se Services</w:t>
      </w:r>
    </w:p>
    <w:p w14:paraId="156F3CB7" w14:textId="77777777" w:rsidR="004B1FA9" w:rsidRDefault="004B1FA9" w:rsidP="004B1FA9">
      <w:pPr>
        <w:rPr>
          <w:rFonts w:ascii="Arial" w:hAnsi="Arial" w:cs="Arial"/>
          <w:b/>
        </w:rPr>
      </w:pPr>
    </w:p>
    <w:p w14:paraId="67B702B0" w14:textId="3D7FB9BC"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w:t>
      </w:r>
      <w:r w:rsidR="00047401">
        <w:rPr>
          <w:rFonts w:ascii="Arial" w:hAnsi="Arial" w:cs="Arial"/>
          <w:b/>
        </w:rPr>
        <w:t xml:space="preserve">Date </w:t>
      </w:r>
      <w:r w:rsidR="00451050">
        <w:rPr>
          <w:rFonts w:ascii="Arial" w:hAnsi="Arial" w:cs="Arial"/>
          <w:b/>
        </w:rPr>
        <w:t>Extension</w:t>
      </w:r>
      <w:r w:rsidR="007F1E0E">
        <w:rPr>
          <w:rFonts w:ascii="Arial" w:hAnsi="Arial" w:cs="Arial"/>
          <w:b/>
        </w:rPr>
        <w:t xml:space="preserve"> for </w:t>
      </w:r>
      <w:r w:rsidR="00AC2B7D">
        <w:rPr>
          <w:rFonts w:ascii="Arial" w:hAnsi="Arial" w:cs="Arial"/>
          <w:b/>
        </w:rPr>
        <w:t xml:space="preserve">Question-and-Answer Response, Extension for </w:t>
      </w:r>
      <w:r w:rsidR="007F1E0E">
        <w:rPr>
          <w:rFonts w:ascii="Arial" w:hAnsi="Arial" w:cs="Arial"/>
          <w:b/>
        </w:rPr>
        <w:t>Application Due</w:t>
      </w:r>
      <w:r w:rsidR="00AC2B7D">
        <w:rPr>
          <w:rFonts w:ascii="Arial" w:hAnsi="Arial" w:cs="Arial"/>
          <w:b/>
        </w:rPr>
        <w:t xml:space="preserve"> Date and Section </w:t>
      </w:r>
      <w:r w:rsidR="007A0A9A">
        <w:rPr>
          <w:rFonts w:ascii="Arial" w:hAnsi="Arial" w:cs="Arial"/>
          <w:b/>
        </w:rPr>
        <w:t xml:space="preserve">Replacement </w:t>
      </w:r>
    </w:p>
    <w:p w14:paraId="75F074AA" w14:textId="77777777" w:rsidR="00451050" w:rsidRDefault="00451050" w:rsidP="004B1FA9">
      <w:pPr>
        <w:rPr>
          <w:rFonts w:ascii="Arial" w:hAnsi="Arial" w:cs="Arial"/>
          <w:b/>
        </w:rPr>
      </w:pPr>
    </w:p>
    <w:p w14:paraId="2B8C41D6" w14:textId="237CED95" w:rsidR="004B1FA9" w:rsidRPr="003E452B" w:rsidRDefault="004B1FA9" w:rsidP="004B1FA9">
      <w:pPr>
        <w:rPr>
          <w:rFonts w:ascii="Arial" w:hAnsi="Arial" w:cs="Arial"/>
          <w:bCs/>
        </w:rPr>
      </w:pPr>
      <w:r>
        <w:rPr>
          <w:rFonts w:ascii="Arial" w:hAnsi="Arial" w:cs="Arial"/>
          <w:b/>
        </w:rPr>
        <w:t>RFA #</w:t>
      </w:r>
      <w:r w:rsidR="003E452B">
        <w:rPr>
          <w:rFonts w:ascii="Arial" w:hAnsi="Arial" w:cs="Arial"/>
          <w:b/>
        </w:rPr>
        <w:t xml:space="preserve">: </w:t>
      </w:r>
      <w:r w:rsidR="003B35E1" w:rsidRPr="00AC2B7D">
        <w:rPr>
          <w:rFonts w:ascii="Arial" w:hAnsi="Arial" w:cs="Arial"/>
          <w:bCs/>
        </w:rPr>
        <w:t>DMH25-00</w:t>
      </w:r>
      <w:r w:rsidR="00AC2B7D" w:rsidRPr="00AC2B7D">
        <w:rPr>
          <w:rFonts w:ascii="Arial" w:hAnsi="Arial" w:cs="Arial"/>
          <w:bCs/>
        </w:rPr>
        <w:t>5</w:t>
      </w:r>
    </w:p>
    <w:p w14:paraId="76401BC9" w14:textId="77777777" w:rsidR="00AC2B7D" w:rsidRPr="00AC2B7D" w:rsidRDefault="004B1FA9" w:rsidP="00AC2B7D">
      <w:pPr>
        <w:tabs>
          <w:tab w:val="left" w:pos="2880"/>
        </w:tabs>
        <w:rPr>
          <w:rFonts w:ascii="Arial" w:hAnsi="Arial" w:cs="Arial"/>
          <w:b/>
          <w:iCs/>
        </w:rPr>
      </w:pPr>
      <w:r>
        <w:rPr>
          <w:rFonts w:ascii="Arial" w:hAnsi="Arial" w:cs="Arial"/>
          <w:b/>
        </w:rPr>
        <w:t xml:space="preserve">RFA Title: </w:t>
      </w:r>
      <w:bookmarkStart w:id="0" w:name="_Hlk186190256"/>
      <w:r w:rsidR="00AC2B7D" w:rsidRPr="00AC2B7D">
        <w:rPr>
          <w:rFonts w:ascii="Arial" w:hAnsi="Arial" w:cs="Arial"/>
          <w:iCs/>
        </w:rPr>
        <w:t>Community Based Substance Use Disorders Services Access –</w:t>
      </w:r>
      <w:bookmarkEnd w:id="0"/>
      <w:r w:rsidR="00AC2B7D" w:rsidRPr="00AC2B7D">
        <w:rPr>
          <w:rFonts w:ascii="Arial" w:hAnsi="Arial" w:cs="Arial"/>
          <w:iCs/>
        </w:rPr>
        <w:t xml:space="preserve"> Priority populations and areas with elevated rates of overdose or limited access</w:t>
      </w:r>
      <w:r w:rsidR="00AC2B7D" w:rsidRPr="00AC2B7D">
        <w:rPr>
          <w:rFonts w:ascii="Arial" w:hAnsi="Arial" w:cs="Arial"/>
          <w:b/>
          <w:iCs/>
        </w:rPr>
        <w:t xml:space="preserve"> </w:t>
      </w:r>
    </w:p>
    <w:p w14:paraId="54A44658" w14:textId="1476E349" w:rsidR="00F654D0" w:rsidRPr="00F95C34" w:rsidRDefault="00F654D0" w:rsidP="004B1FA9">
      <w:pPr>
        <w:rPr>
          <w:rFonts w:ascii="Arial" w:hAnsi="Arial" w:cs="Arial"/>
          <w:bCs/>
          <w:color w:val="FF0000"/>
        </w:rPr>
      </w:pPr>
    </w:p>
    <w:p w14:paraId="5E9D70F7" w14:textId="70E89BD1"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AC2B7D">
        <w:rPr>
          <w:rFonts w:ascii="Arial" w:hAnsi="Arial" w:cs="Arial"/>
          <w:bCs/>
        </w:rPr>
        <w:t>1</w:t>
      </w:r>
    </w:p>
    <w:p w14:paraId="233AD273" w14:textId="22A84159" w:rsidR="003E452B" w:rsidRDefault="003E452B" w:rsidP="004B1FA9">
      <w:pPr>
        <w:rPr>
          <w:rFonts w:ascii="Arial" w:hAnsi="Arial" w:cs="Arial"/>
          <w:bCs/>
        </w:rPr>
      </w:pPr>
    </w:p>
    <w:p w14:paraId="5C5847E4" w14:textId="3067DAA9" w:rsidR="00AC2B7D" w:rsidRDefault="00AC2B7D" w:rsidP="004B1FA9">
      <w:pPr>
        <w:rPr>
          <w:rFonts w:ascii="Arial" w:hAnsi="Arial" w:cs="Arial"/>
          <w:bCs/>
        </w:rPr>
      </w:pPr>
      <w:r w:rsidRPr="00AC2B7D">
        <w:rPr>
          <w:rFonts w:ascii="Arial" w:hAnsi="Arial" w:cs="Arial"/>
          <w:b/>
        </w:rPr>
        <w:t>RFA Question and Answer Response Date:</w:t>
      </w:r>
      <w:r>
        <w:rPr>
          <w:rFonts w:ascii="Arial" w:hAnsi="Arial" w:cs="Arial"/>
          <w:bCs/>
        </w:rPr>
        <w:t xml:space="preserve"> </w:t>
      </w:r>
      <w:r w:rsidRPr="00AC2B7D">
        <w:rPr>
          <w:rFonts w:ascii="Arial" w:hAnsi="Arial" w:cs="Arial"/>
          <w:bCs/>
          <w:color w:val="FF0000"/>
        </w:rPr>
        <w:t>October 17, 2025</w:t>
      </w:r>
    </w:p>
    <w:p w14:paraId="546AF02B" w14:textId="5CCBAEB0" w:rsidR="003E452B" w:rsidRDefault="007F1E0E" w:rsidP="004B1FA9">
      <w:pPr>
        <w:rPr>
          <w:rFonts w:ascii="Arial" w:hAnsi="Arial" w:cs="Arial"/>
          <w:bCs/>
          <w:color w:val="FF0000"/>
        </w:rPr>
      </w:pPr>
      <w:r w:rsidRPr="00630EEC">
        <w:rPr>
          <w:rFonts w:ascii="Arial" w:hAnsi="Arial" w:cs="Arial"/>
          <w:b/>
        </w:rPr>
        <w:t>R</w:t>
      </w:r>
      <w:r>
        <w:rPr>
          <w:rFonts w:ascii="Arial" w:hAnsi="Arial" w:cs="Arial"/>
          <w:b/>
        </w:rPr>
        <w:t xml:space="preserve">FA </w:t>
      </w:r>
      <w:r w:rsidR="00047401">
        <w:rPr>
          <w:rFonts w:ascii="Arial" w:hAnsi="Arial" w:cs="Arial"/>
          <w:b/>
        </w:rPr>
        <w:t xml:space="preserve">Date </w:t>
      </w:r>
      <w:r>
        <w:rPr>
          <w:rFonts w:ascii="Arial" w:hAnsi="Arial" w:cs="Arial"/>
          <w:b/>
        </w:rPr>
        <w:t>Extension for Applications Due</w:t>
      </w:r>
      <w:r w:rsidR="003E452B">
        <w:rPr>
          <w:rFonts w:ascii="Arial" w:hAnsi="Arial" w:cs="Arial"/>
          <w:bCs/>
        </w:rPr>
        <w:t>:</w:t>
      </w:r>
      <w:r w:rsidR="003B35E1">
        <w:rPr>
          <w:rFonts w:ascii="Arial" w:hAnsi="Arial" w:cs="Arial"/>
          <w:bCs/>
        </w:rPr>
        <w:t xml:space="preserve"> </w:t>
      </w:r>
      <w:r w:rsidR="00AC2B7D" w:rsidRPr="00AC2B7D">
        <w:rPr>
          <w:rFonts w:ascii="Arial" w:hAnsi="Arial" w:cs="Arial"/>
          <w:bCs/>
          <w:color w:val="FF0000"/>
        </w:rPr>
        <w:t>November 7, 2025</w:t>
      </w:r>
    </w:p>
    <w:p w14:paraId="2BBD5F42" w14:textId="6A47BA9D" w:rsidR="007A0A9A" w:rsidRPr="007A0A9A" w:rsidRDefault="007A0A9A" w:rsidP="004B1FA9">
      <w:pPr>
        <w:rPr>
          <w:rFonts w:ascii="Arial" w:hAnsi="Arial" w:cs="Arial"/>
          <w:b/>
        </w:rPr>
      </w:pPr>
      <w:r w:rsidRPr="007A0A9A">
        <w:rPr>
          <w:rFonts w:ascii="Arial" w:hAnsi="Arial" w:cs="Arial"/>
          <w:b/>
        </w:rPr>
        <w:t>Section 3</w:t>
      </w:r>
      <w:r>
        <w:rPr>
          <w:rFonts w:ascii="Arial" w:hAnsi="Arial" w:cs="Arial"/>
          <w:b/>
        </w:rPr>
        <w:t xml:space="preserve"> Applicant’s Response</w:t>
      </w:r>
      <w:r w:rsidRPr="007A0A9A">
        <w:rPr>
          <w:rFonts w:ascii="Arial" w:hAnsi="Arial" w:cs="Arial"/>
          <w:b/>
        </w:rPr>
        <w:t xml:space="preserve"> B (6) page 23 Replacement </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E8A97DF" w14:textId="77777777" w:rsidR="007F1E0E" w:rsidRDefault="007F1E0E" w:rsidP="007F1E0E">
      <w:pPr>
        <w:rPr>
          <w:rFonts w:ascii="Arial" w:hAnsi="Arial" w:cs="Arial"/>
          <w:b/>
        </w:rPr>
      </w:pPr>
    </w:p>
    <w:p w14:paraId="5BCB5A76" w14:textId="77777777" w:rsidR="00AC2B7D" w:rsidRDefault="00AC2B7D" w:rsidP="007F1E0E">
      <w:pPr>
        <w:rPr>
          <w:rFonts w:ascii="Arial" w:hAnsi="Arial" w:cs="Arial"/>
          <w:b/>
          <w:bCs/>
        </w:rPr>
      </w:pPr>
    </w:p>
    <w:p w14:paraId="1B5E3D30" w14:textId="5987D4C9" w:rsidR="00AC2B7D" w:rsidRDefault="00AC2B7D" w:rsidP="007F1E0E">
      <w:pPr>
        <w:rPr>
          <w:rFonts w:ascii="Arial" w:hAnsi="Arial" w:cs="Arial"/>
          <w:b/>
          <w:bCs/>
        </w:rPr>
      </w:pPr>
      <w:r>
        <w:rPr>
          <w:rFonts w:ascii="Arial" w:hAnsi="Arial" w:cs="Arial"/>
          <w:b/>
          <w:bCs/>
        </w:rPr>
        <w:t>RFA Question and Answer Response Date is being extended from 10/13/25 to 10/17/25</w:t>
      </w:r>
    </w:p>
    <w:p w14:paraId="52138FA4" w14:textId="77777777" w:rsidR="00AC2B7D" w:rsidRDefault="00AC2B7D" w:rsidP="007F1E0E">
      <w:pPr>
        <w:rPr>
          <w:rFonts w:ascii="Arial" w:hAnsi="Arial" w:cs="Arial"/>
          <w:b/>
          <w:bCs/>
        </w:rPr>
      </w:pPr>
    </w:p>
    <w:p w14:paraId="39149BA3" w14:textId="2E9F6ED0" w:rsidR="00643A62" w:rsidRDefault="00643A62" w:rsidP="007F1E0E">
      <w:pPr>
        <w:rPr>
          <w:rFonts w:ascii="Arial" w:hAnsi="Arial" w:cs="Arial"/>
          <w:b/>
          <w:bCs/>
        </w:rPr>
      </w:pPr>
      <w:r w:rsidRPr="00643A62">
        <w:rPr>
          <w:rFonts w:ascii="Arial" w:hAnsi="Arial" w:cs="Arial"/>
          <w:b/>
          <w:bCs/>
        </w:rPr>
        <w:t>Application deadline is being extended from original due date of 11/</w:t>
      </w:r>
      <w:r w:rsidR="00AC2B7D">
        <w:rPr>
          <w:rFonts w:ascii="Arial" w:hAnsi="Arial" w:cs="Arial"/>
          <w:b/>
          <w:bCs/>
        </w:rPr>
        <w:t>3</w:t>
      </w:r>
      <w:r w:rsidRPr="00643A62">
        <w:rPr>
          <w:rFonts w:ascii="Arial" w:hAnsi="Arial" w:cs="Arial"/>
          <w:b/>
          <w:bCs/>
        </w:rPr>
        <w:t>/202</w:t>
      </w:r>
      <w:r w:rsidR="00AC2B7D">
        <w:rPr>
          <w:rFonts w:ascii="Arial" w:hAnsi="Arial" w:cs="Arial"/>
          <w:b/>
          <w:bCs/>
        </w:rPr>
        <w:t>5</w:t>
      </w:r>
      <w:r w:rsidRPr="00643A62">
        <w:rPr>
          <w:rFonts w:ascii="Arial" w:hAnsi="Arial" w:cs="Arial"/>
          <w:b/>
          <w:bCs/>
        </w:rPr>
        <w:t xml:space="preserve"> to </w:t>
      </w:r>
      <w:r w:rsidR="00AC2B7D">
        <w:rPr>
          <w:rFonts w:ascii="Arial" w:hAnsi="Arial" w:cs="Arial"/>
          <w:b/>
          <w:bCs/>
        </w:rPr>
        <w:t>11</w:t>
      </w:r>
      <w:r w:rsidRPr="00643A62">
        <w:rPr>
          <w:rFonts w:ascii="Arial" w:hAnsi="Arial" w:cs="Arial"/>
          <w:b/>
          <w:bCs/>
        </w:rPr>
        <w:t>/</w:t>
      </w:r>
      <w:r w:rsidR="00AC2B7D">
        <w:rPr>
          <w:rFonts w:ascii="Arial" w:hAnsi="Arial" w:cs="Arial"/>
          <w:b/>
          <w:bCs/>
        </w:rPr>
        <w:t>7</w:t>
      </w:r>
      <w:r w:rsidRPr="00643A62">
        <w:rPr>
          <w:rFonts w:ascii="Arial" w:hAnsi="Arial" w:cs="Arial"/>
          <w:b/>
          <w:bCs/>
        </w:rPr>
        <w:t>/202</w:t>
      </w:r>
      <w:r w:rsidR="00AC2B7D">
        <w:rPr>
          <w:rFonts w:ascii="Arial" w:hAnsi="Arial" w:cs="Arial"/>
          <w:b/>
          <w:bCs/>
        </w:rPr>
        <w:t>5</w:t>
      </w:r>
    </w:p>
    <w:p w14:paraId="2D42DC74" w14:textId="77777777" w:rsidR="002C3425" w:rsidRDefault="002C3425" w:rsidP="007F1E0E">
      <w:pPr>
        <w:rPr>
          <w:rFonts w:ascii="Arial" w:hAnsi="Arial" w:cs="Arial"/>
          <w:b/>
          <w:bCs/>
        </w:rPr>
      </w:pPr>
    </w:p>
    <w:p w14:paraId="092CC6A4" w14:textId="1EC1711D" w:rsidR="00AC2B7D" w:rsidRDefault="002C3425" w:rsidP="007F1E0E">
      <w:pPr>
        <w:rPr>
          <w:rFonts w:ascii="Arial" w:hAnsi="Arial" w:cs="Arial"/>
          <w:b/>
          <w:bCs/>
        </w:rPr>
      </w:pPr>
      <w:r>
        <w:rPr>
          <w:rFonts w:ascii="Arial" w:hAnsi="Arial" w:cs="Arial"/>
          <w:b/>
          <w:bCs/>
        </w:rPr>
        <w:t xml:space="preserve">Section 3 </w:t>
      </w:r>
      <w:r w:rsidR="007A0A9A">
        <w:rPr>
          <w:rFonts w:ascii="Arial" w:hAnsi="Arial" w:cs="Arial"/>
          <w:b/>
          <w:bCs/>
        </w:rPr>
        <w:t xml:space="preserve">Applicant’s Response </w:t>
      </w:r>
      <w:r>
        <w:rPr>
          <w:rFonts w:ascii="Arial" w:hAnsi="Arial" w:cs="Arial"/>
          <w:b/>
          <w:bCs/>
        </w:rPr>
        <w:t xml:space="preserve">B (6) </w:t>
      </w:r>
      <w:r w:rsidR="007A0A9A">
        <w:rPr>
          <w:rFonts w:ascii="Arial" w:hAnsi="Arial" w:cs="Arial"/>
          <w:b/>
          <w:bCs/>
        </w:rPr>
        <w:t xml:space="preserve">page 23 </w:t>
      </w:r>
      <w:r w:rsidR="00AC2B7D">
        <w:rPr>
          <w:rFonts w:ascii="Arial" w:hAnsi="Arial" w:cs="Arial"/>
          <w:b/>
          <w:bCs/>
        </w:rPr>
        <w:t>is hereby deleted and replaced with the following</w:t>
      </w:r>
      <w:r>
        <w:rPr>
          <w:rFonts w:ascii="Arial" w:hAnsi="Arial" w:cs="Arial"/>
          <w:b/>
          <w:bCs/>
        </w:rPr>
        <w:t>:</w:t>
      </w:r>
    </w:p>
    <w:p w14:paraId="5BAFCFF2" w14:textId="77777777" w:rsidR="002C3425" w:rsidRDefault="002C3425" w:rsidP="007F1E0E">
      <w:pPr>
        <w:rPr>
          <w:rFonts w:ascii="Arial" w:hAnsi="Arial" w:cs="Arial"/>
          <w:b/>
          <w:bCs/>
        </w:rPr>
      </w:pPr>
    </w:p>
    <w:p w14:paraId="0A90D4A0" w14:textId="7139AC6E" w:rsidR="005D2791" w:rsidRDefault="002C3425" w:rsidP="005D2791">
      <w:pPr>
        <w:pStyle w:val="pf0"/>
        <w:numPr>
          <w:ilvl w:val="0"/>
          <w:numId w:val="16"/>
        </w:numPr>
        <w:rPr>
          <w:rStyle w:val="cf01"/>
          <w:rFonts w:ascii="Arial" w:hAnsi="Arial" w:cs="Arial"/>
          <w:sz w:val="22"/>
          <w:szCs w:val="22"/>
        </w:rPr>
      </w:pPr>
      <w:r w:rsidRPr="002C3425">
        <w:rPr>
          <w:rStyle w:val="cf01"/>
          <w:rFonts w:ascii="Arial" w:hAnsi="Arial" w:cs="Arial"/>
          <w:sz w:val="22"/>
          <w:szCs w:val="22"/>
        </w:rPr>
        <w:t xml:space="preserve">Any regulatory investigations or sanctions pending or levied against any of the </w:t>
      </w:r>
      <w:r w:rsidR="00EB20FF">
        <w:rPr>
          <w:rStyle w:val="cf01"/>
          <w:rFonts w:ascii="Arial" w:hAnsi="Arial" w:cs="Arial"/>
          <w:sz w:val="22"/>
          <w:szCs w:val="22"/>
        </w:rPr>
        <w:t>Applicants</w:t>
      </w:r>
      <w:r w:rsidRPr="002C3425">
        <w:rPr>
          <w:rStyle w:val="cf01"/>
          <w:rFonts w:ascii="Arial" w:hAnsi="Arial" w:cs="Arial"/>
          <w:sz w:val="22"/>
          <w:szCs w:val="22"/>
        </w:rPr>
        <w:t xml:space="preserve"> or any of their officers, directors, employees, agents or subcontractors by any state or federal regulatory agencies within the past three years of which the Applicants have knowledge or a statement that there are none. As used herein, the term “regulatory sanctions” includes the revocation or suspension of any license or certification, the levying of any monetary penalties or fines, and the issuance of any written warnings.</w:t>
      </w:r>
    </w:p>
    <w:p w14:paraId="400B19C1" w14:textId="216A2F71" w:rsidR="005D2791" w:rsidRDefault="005D2791" w:rsidP="005D2791">
      <w:pPr>
        <w:pStyle w:val="pf0"/>
        <w:ind w:left="1080"/>
        <w:rPr>
          <w:rStyle w:val="cf01"/>
          <w:rFonts w:ascii="Arial" w:hAnsi="Arial" w:cs="Arial"/>
          <w:sz w:val="22"/>
          <w:szCs w:val="22"/>
        </w:rPr>
      </w:pPr>
      <w:r w:rsidRPr="002C3425">
        <w:rPr>
          <w:rStyle w:val="cf01"/>
          <w:rFonts w:ascii="Arial" w:hAnsi="Arial" w:cs="Arial"/>
          <w:sz w:val="22"/>
          <w:szCs w:val="22"/>
        </w:rPr>
        <w:t>Note:</w:t>
      </w:r>
      <w:r>
        <w:rPr>
          <w:rStyle w:val="cf01"/>
          <w:rFonts w:ascii="Arial" w:hAnsi="Arial" w:cs="Arial"/>
          <w:sz w:val="22"/>
          <w:szCs w:val="22"/>
        </w:rPr>
        <w:t xml:space="preserve"> A</w:t>
      </w:r>
      <w:r w:rsidRPr="002C3425">
        <w:rPr>
          <w:rStyle w:val="cf01"/>
          <w:rFonts w:ascii="Arial" w:hAnsi="Arial" w:cs="Arial"/>
          <w:sz w:val="22"/>
          <w:szCs w:val="22"/>
        </w:rPr>
        <w:t xml:space="preserve">n application </w:t>
      </w:r>
      <w:r>
        <w:rPr>
          <w:rStyle w:val="cf01"/>
          <w:rFonts w:ascii="Arial" w:hAnsi="Arial" w:cs="Arial"/>
          <w:sz w:val="22"/>
          <w:szCs w:val="22"/>
        </w:rPr>
        <w:t xml:space="preserve">may be rejected </w:t>
      </w:r>
      <w:r w:rsidRPr="002C3425">
        <w:rPr>
          <w:rStyle w:val="cf01"/>
          <w:rFonts w:ascii="Arial" w:hAnsi="Arial" w:cs="Arial"/>
          <w:sz w:val="22"/>
          <w:szCs w:val="22"/>
        </w:rPr>
        <w:t xml:space="preserve">solely </w:t>
      </w:r>
      <w:proofErr w:type="gramStart"/>
      <w:r w:rsidRPr="002C3425">
        <w:rPr>
          <w:rStyle w:val="cf01"/>
          <w:rFonts w:ascii="Arial" w:hAnsi="Arial" w:cs="Arial"/>
          <w:sz w:val="22"/>
          <w:szCs w:val="22"/>
        </w:rPr>
        <w:t>on the basis of</w:t>
      </w:r>
      <w:proofErr w:type="gramEnd"/>
      <w:r w:rsidRPr="002C3425">
        <w:rPr>
          <w:rStyle w:val="cf01"/>
          <w:rFonts w:ascii="Arial" w:hAnsi="Arial" w:cs="Arial"/>
          <w:sz w:val="22"/>
          <w:szCs w:val="22"/>
        </w:rPr>
        <w:t xml:space="preserve"> this information.</w:t>
      </w:r>
    </w:p>
    <w:p w14:paraId="68ADE77F" w14:textId="2AC687A0" w:rsidR="005D2791" w:rsidRDefault="002C3425" w:rsidP="005D2791">
      <w:pPr>
        <w:pStyle w:val="pf0"/>
        <w:numPr>
          <w:ilvl w:val="0"/>
          <w:numId w:val="16"/>
        </w:numPr>
        <w:spacing w:after="0" w:afterAutospacing="0"/>
        <w:rPr>
          <w:rStyle w:val="cf01"/>
          <w:rFonts w:ascii="Arial" w:hAnsi="Arial" w:cs="Arial"/>
          <w:sz w:val="22"/>
          <w:szCs w:val="22"/>
        </w:rPr>
      </w:pPr>
      <w:r w:rsidRPr="002C3425">
        <w:rPr>
          <w:rStyle w:val="cf01"/>
          <w:rFonts w:ascii="Arial" w:hAnsi="Arial" w:cs="Arial"/>
          <w:sz w:val="22"/>
          <w:szCs w:val="22"/>
        </w:rPr>
        <w:t>Any of the Applicant’s directors, partners, proprietors, officers or employees or any of the proposed project staff are related to any DHHS employees. If such relationships exist, identify the related individuals, describe their relationships, and identify their respective employers and positions.</w:t>
      </w:r>
    </w:p>
    <w:p w14:paraId="6896BC86" w14:textId="77777777" w:rsidR="005D2791" w:rsidRDefault="005D2791" w:rsidP="005D2791">
      <w:pPr>
        <w:pStyle w:val="pf0"/>
        <w:spacing w:before="0" w:beforeAutospacing="0" w:after="0" w:afterAutospacing="0"/>
        <w:ind w:left="1080"/>
        <w:rPr>
          <w:rStyle w:val="cf01"/>
          <w:rFonts w:ascii="Arial" w:hAnsi="Arial" w:cs="Arial"/>
          <w:sz w:val="22"/>
          <w:szCs w:val="22"/>
        </w:rPr>
      </w:pPr>
    </w:p>
    <w:p w14:paraId="688BFD77" w14:textId="0CE2B464" w:rsidR="002C3425" w:rsidRPr="002C3425" w:rsidRDefault="002C3425" w:rsidP="005D2791">
      <w:pPr>
        <w:pStyle w:val="pf0"/>
        <w:numPr>
          <w:ilvl w:val="0"/>
          <w:numId w:val="16"/>
        </w:numPr>
        <w:spacing w:before="0" w:beforeAutospacing="0"/>
        <w:rPr>
          <w:rFonts w:ascii="Arial" w:hAnsi="Arial" w:cs="Arial"/>
          <w:sz w:val="22"/>
          <w:szCs w:val="22"/>
        </w:rPr>
      </w:pPr>
      <w:r w:rsidRPr="002C3425">
        <w:rPr>
          <w:rStyle w:val="cf01"/>
          <w:rFonts w:ascii="Arial" w:hAnsi="Arial" w:cs="Arial"/>
          <w:sz w:val="22"/>
          <w:szCs w:val="22"/>
        </w:rPr>
        <w:t xml:space="preserve">Assurance that the </w:t>
      </w:r>
      <w:r w:rsidR="00EB20FF">
        <w:rPr>
          <w:rStyle w:val="cf01"/>
          <w:rFonts w:ascii="Arial" w:hAnsi="Arial" w:cs="Arial"/>
          <w:sz w:val="22"/>
          <w:szCs w:val="22"/>
        </w:rPr>
        <w:t>Applicant</w:t>
      </w:r>
      <w:r w:rsidRPr="002C3425">
        <w:rPr>
          <w:rStyle w:val="cf01"/>
          <w:rFonts w:ascii="Arial" w:hAnsi="Arial" w:cs="Arial"/>
          <w:sz w:val="22"/>
          <w:szCs w:val="22"/>
        </w:rPr>
        <w:t xml:space="preserve"> and the proposed </w:t>
      </w:r>
      <w:r w:rsidR="00EB20FF">
        <w:rPr>
          <w:rStyle w:val="cf01"/>
          <w:rFonts w:ascii="Arial" w:hAnsi="Arial" w:cs="Arial"/>
          <w:sz w:val="22"/>
          <w:szCs w:val="22"/>
        </w:rPr>
        <w:t xml:space="preserve">Applicant </w:t>
      </w:r>
      <w:r w:rsidRPr="002C3425">
        <w:rPr>
          <w:rStyle w:val="cf01"/>
          <w:rFonts w:ascii="Arial" w:hAnsi="Arial" w:cs="Arial"/>
          <w:sz w:val="22"/>
          <w:szCs w:val="22"/>
        </w:rPr>
        <w:t>staff are not excluded from participation by Medicaid or the Office of the Inspector General of the United States Department of Health and Human Services.</w:t>
      </w:r>
    </w:p>
    <w:p w14:paraId="01E959BE" w14:textId="77777777" w:rsidR="002C3425" w:rsidRPr="00643A62" w:rsidRDefault="002C3425" w:rsidP="007F1E0E">
      <w:pPr>
        <w:rPr>
          <w:rFonts w:ascii="Arial" w:hAnsi="Arial" w:cs="Arial"/>
          <w:b/>
          <w:bCs/>
        </w:rPr>
      </w:pPr>
    </w:p>
    <w:p w14:paraId="2E72753B" w14:textId="77777777" w:rsidR="00643A62" w:rsidRDefault="00643A62" w:rsidP="007F1E0E">
      <w:pPr>
        <w:rPr>
          <w:rFonts w:ascii="Arial" w:hAnsi="Arial" w:cs="Arial"/>
          <w:b/>
        </w:rPr>
      </w:pPr>
    </w:p>
    <w:sectPr w:rsidR="00643A62" w:rsidSect="00636FAF">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91F0" w14:textId="77777777" w:rsidR="00CF61B6" w:rsidRDefault="00CF61B6" w:rsidP="007C6D3A">
      <w:r>
        <w:separator/>
      </w:r>
    </w:p>
  </w:endnote>
  <w:endnote w:type="continuationSeparator" w:id="0">
    <w:p w14:paraId="32E55980" w14:textId="77777777" w:rsidR="00CF61B6" w:rsidRDefault="00CF61B6"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D5C" w14:textId="6DB5F38C" w:rsidR="007C6D3A" w:rsidRPr="007C6D3A" w:rsidRDefault="007C6D3A">
    <w:pPr>
      <w:pStyle w:val="Footer"/>
      <w:rPr>
        <w:sz w:val="18"/>
        <w:szCs w:val="18"/>
      </w:rPr>
    </w:pPr>
    <w:r w:rsidRPr="007C6D3A">
      <w:rPr>
        <w:sz w:val="18"/>
        <w:szCs w:val="18"/>
      </w:rPr>
      <w:t>DMH</w:t>
    </w:r>
    <w:r w:rsidR="00636FAF">
      <w:rPr>
        <w:sz w:val="18"/>
        <w:szCs w:val="18"/>
      </w:rPr>
      <w:t xml:space="preserve">DDSUS RFA Q&amp;A </w:t>
    </w:r>
    <w:r w:rsidR="0022741D">
      <w:rPr>
        <w:sz w:val="18"/>
        <w:szCs w:val="18"/>
      </w:rPr>
      <w:t xml:space="preserve">Template </w:t>
    </w:r>
    <w:r w:rsidR="0022741D" w:rsidRPr="007C6D3A">
      <w:rPr>
        <w:sz w:val="18"/>
        <w:szCs w:val="18"/>
      </w:rPr>
      <w:t>Revised</w:t>
    </w:r>
    <w:r w:rsidRPr="007C6D3A">
      <w:rPr>
        <w:sz w:val="18"/>
        <w:szCs w:val="18"/>
      </w:rPr>
      <w:t xml:space="preserve">: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75B6" w14:textId="77777777" w:rsidR="00CF61B6" w:rsidRDefault="00CF61B6" w:rsidP="007C6D3A">
      <w:r>
        <w:separator/>
      </w:r>
    </w:p>
  </w:footnote>
  <w:footnote w:type="continuationSeparator" w:id="0">
    <w:p w14:paraId="7321A277" w14:textId="77777777" w:rsidR="00CF61B6" w:rsidRDefault="00CF61B6"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A42A0"/>
    <w:multiLevelType w:val="hybridMultilevel"/>
    <w:tmpl w:val="426A6DA8"/>
    <w:lvl w:ilvl="0" w:tplc="6F7A3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D4482"/>
    <w:multiLevelType w:val="hybridMultilevel"/>
    <w:tmpl w:val="FFF85996"/>
    <w:lvl w:ilvl="0" w:tplc="5318310C">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B6CAE"/>
    <w:multiLevelType w:val="hybridMultilevel"/>
    <w:tmpl w:val="B52AC168"/>
    <w:lvl w:ilvl="0" w:tplc="63448228">
      <w:start w:val="1"/>
      <w:numFmt w:val="decimal"/>
      <w:lvlText w:val="%1."/>
      <w:lvlJc w:val="left"/>
      <w:pPr>
        <w:ind w:left="1440" w:hanging="360"/>
      </w:pPr>
      <w:rPr>
        <w:rFonts w:asciiTheme="minorHAnsi" w:eastAsia="Times New Roman" w:hAnsiTheme="minorHAnsi" w:cstheme="minorHAns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1092940">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3"/>
  </w:num>
  <w:num w:numId="4" w16cid:durableId="640843599">
    <w:abstractNumId w:val="11"/>
  </w:num>
  <w:num w:numId="5" w16cid:durableId="1845700342">
    <w:abstractNumId w:val="5"/>
  </w:num>
  <w:num w:numId="6" w16cid:durableId="261575127">
    <w:abstractNumId w:val="10"/>
  </w:num>
  <w:num w:numId="7" w16cid:durableId="1992102480">
    <w:abstractNumId w:val="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6"/>
  </w:num>
  <w:num w:numId="9" w16cid:durableId="294411122">
    <w:abstractNumId w:val="8"/>
  </w:num>
  <w:num w:numId="10" w16cid:durableId="1291666569">
    <w:abstractNumId w:val="12"/>
  </w:num>
  <w:num w:numId="11" w16cid:durableId="776100808">
    <w:abstractNumId w:val="4"/>
  </w:num>
  <w:num w:numId="12" w16cid:durableId="1859540802">
    <w:abstractNumId w:val="2"/>
  </w:num>
  <w:num w:numId="13" w16cid:durableId="2064285555">
    <w:abstractNumId w:val="13"/>
  </w:num>
  <w:num w:numId="14" w16cid:durableId="575822511">
    <w:abstractNumId w:val="14"/>
  </w:num>
  <w:num w:numId="15" w16cid:durableId="1668941496">
    <w:abstractNumId w:val="15"/>
  </w:num>
  <w:num w:numId="16" w16cid:durableId="162511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47401"/>
    <w:rsid w:val="000841D9"/>
    <w:rsid w:val="00090B04"/>
    <w:rsid w:val="001E006B"/>
    <w:rsid w:val="00201F58"/>
    <w:rsid w:val="0022741D"/>
    <w:rsid w:val="00240ED1"/>
    <w:rsid w:val="0029203C"/>
    <w:rsid w:val="002B19E5"/>
    <w:rsid w:val="002C3425"/>
    <w:rsid w:val="003735CD"/>
    <w:rsid w:val="003843DB"/>
    <w:rsid w:val="003B35E1"/>
    <w:rsid w:val="003C44E3"/>
    <w:rsid w:val="003D10A4"/>
    <w:rsid w:val="003E452B"/>
    <w:rsid w:val="004174C1"/>
    <w:rsid w:val="00451050"/>
    <w:rsid w:val="004B1FA9"/>
    <w:rsid w:val="005525A6"/>
    <w:rsid w:val="0055500A"/>
    <w:rsid w:val="005B0335"/>
    <w:rsid w:val="005B486F"/>
    <w:rsid w:val="005C5558"/>
    <w:rsid w:val="005D2791"/>
    <w:rsid w:val="00636FAF"/>
    <w:rsid w:val="00643A62"/>
    <w:rsid w:val="007A0A9A"/>
    <w:rsid w:val="007C6D3A"/>
    <w:rsid w:val="007F1E0E"/>
    <w:rsid w:val="00872DDA"/>
    <w:rsid w:val="008A44B9"/>
    <w:rsid w:val="008C0E8A"/>
    <w:rsid w:val="00946C66"/>
    <w:rsid w:val="009C5DF1"/>
    <w:rsid w:val="00AC2B7D"/>
    <w:rsid w:val="00AD06C3"/>
    <w:rsid w:val="00B227E1"/>
    <w:rsid w:val="00B27886"/>
    <w:rsid w:val="00BA673D"/>
    <w:rsid w:val="00C17F42"/>
    <w:rsid w:val="00C25E0F"/>
    <w:rsid w:val="00CC4B2A"/>
    <w:rsid w:val="00CF61B6"/>
    <w:rsid w:val="00D000F9"/>
    <w:rsid w:val="00D01DA3"/>
    <w:rsid w:val="00D34C10"/>
    <w:rsid w:val="00D600E4"/>
    <w:rsid w:val="00D9484D"/>
    <w:rsid w:val="00E35E25"/>
    <w:rsid w:val="00E42074"/>
    <w:rsid w:val="00EB20FF"/>
    <w:rsid w:val="00F43432"/>
    <w:rsid w:val="00F654D0"/>
    <w:rsid w:val="00F94B69"/>
    <w:rsid w:val="00F95C34"/>
    <w:rsid w:val="00F9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paragraph" w:customStyle="1" w:styleId="pf0">
    <w:name w:val="pf0"/>
    <w:basedOn w:val="Normal"/>
    <w:rsid w:val="002C3425"/>
    <w:pPr>
      <w:spacing w:before="100" w:beforeAutospacing="1" w:after="100" w:afterAutospacing="1"/>
    </w:pPr>
    <w:rPr>
      <w:rFonts w:ascii="Aptos" w:eastAsiaTheme="minorHAnsi" w:hAnsi="Aptos" w:cs="Aptos"/>
    </w:rPr>
  </w:style>
  <w:style w:type="character" w:customStyle="1" w:styleId="cf01">
    <w:name w:val="cf01"/>
    <w:basedOn w:val="DefaultParagraphFont"/>
    <w:rsid w:val="002C3425"/>
    <w:rPr>
      <w:rFonts w:ascii="Segoe UI" w:hAnsi="Segoe UI" w:cs="Segoe UI" w:hint="default"/>
    </w:rPr>
  </w:style>
  <w:style w:type="paragraph" w:styleId="Revision">
    <w:name w:val="Revision"/>
    <w:hidden/>
    <w:uiPriority w:val="99"/>
    <w:semiHidden/>
    <w:rsid w:val="005525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7114658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Jones, Jim</cp:lastModifiedBy>
  <cp:revision>2</cp:revision>
  <dcterms:created xsi:type="dcterms:W3CDTF">2025-10-15T15:33:00Z</dcterms:created>
  <dcterms:modified xsi:type="dcterms:W3CDTF">2025-10-15T15:33:00Z</dcterms:modified>
</cp:coreProperties>
</file>