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2A1104D" w14:textId="77777777" w:rsidR="006E3A55" w:rsidRPr="008129CF" w:rsidRDefault="009941CB" w:rsidP="00055B7C">
      <w:pPr>
        <w:jc w:val="center"/>
        <w:rPr>
          <w:rFonts w:ascii="Arial" w:hAnsi="Arial" w:cs="Arial"/>
          <w:b/>
        </w:rPr>
      </w:pPr>
      <w:r w:rsidRPr="008129CF">
        <w:rPr>
          <w:rFonts w:ascii="Arial" w:hAnsi="Arial" w:cs="Arial"/>
          <w:b/>
          <w:noProof/>
        </w:rPr>
        <w:drawing>
          <wp:inline distT="0" distB="0" distL="0" distR="0" wp14:anchorId="28B97A92" wp14:editId="38919087">
            <wp:extent cx="2597150" cy="914400"/>
            <wp:effectExtent l="0" t="0" r="0" b="0"/>
            <wp:docPr id="2112018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pic:spPr>
                </pic:pic>
              </a:graphicData>
            </a:graphic>
          </wp:inline>
        </w:drawing>
      </w:r>
    </w:p>
    <w:p w14:paraId="70354769" w14:textId="6CB0CAFD" w:rsidR="0054184F" w:rsidRPr="008129CF" w:rsidRDefault="00581AB6" w:rsidP="006E3A55">
      <w:pPr>
        <w:jc w:val="center"/>
        <w:rPr>
          <w:rFonts w:ascii="Arial" w:hAnsi="Arial" w:cs="Arial"/>
          <w:b/>
        </w:rPr>
      </w:pPr>
      <w:r w:rsidRPr="008129CF">
        <w:rPr>
          <w:rFonts w:ascii="Arial" w:hAnsi="Arial" w:cs="Arial"/>
          <w:b/>
        </w:rPr>
        <w:t>Division of Child and Family Well-Being</w:t>
      </w:r>
    </w:p>
    <w:p w14:paraId="47017092" w14:textId="77777777" w:rsidR="0054184F" w:rsidRPr="008129CF" w:rsidRDefault="0054184F" w:rsidP="0054184F">
      <w:pPr>
        <w:jc w:val="center"/>
        <w:rPr>
          <w:rFonts w:ascii="Arial" w:hAnsi="Arial" w:cs="Arial"/>
          <w:b/>
        </w:rPr>
      </w:pPr>
      <w:r w:rsidRPr="00AE3A74">
        <w:rPr>
          <w:rFonts w:ascii="Arial" w:hAnsi="Arial" w:cs="Arial"/>
          <w:b/>
        </w:rPr>
        <w:t>REQUEST FOR AP</w:t>
      </w:r>
      <w:r w:rsidRPr="008834D2">
        <w:rPr>
          <w:rFonts w:ascii="Arial" w:hAnsi="Arial" w:cs="Arial"/>
          <w:b/>
        </w:rPr>
        <w:t>PLICATION No.</w:t>
      </w:r>
      <w:r w:rsidRPr="008129CF">
        <w:rPr>
          <w:rFonts w:ascii="Arial" w:hAnsi="Arial" w:cs="Arial"/>
          <w:b/>
        </w:rPr>
        <w:t xml:space="preserve">  </w:t>
      </w:r>
    </w:p>
    <w:p w14:paraId="1D485A65" w14:textId="61CEC248" w:rsidR="0054184F" w:rsidRPr="008129CF" w:rsidRDefault="00D13E42" w:rsidP="0054184F">
      <w:pPr>
        <w:jc w:val="center"/>
        <w:rPr>
          <w:rFonts w:ascii="Arial" w:hAnsi="Arial" w:cs="Arial"/>
          <w:b/>
          <w:color w:val="EE0000"/>
        </w:rPr>
      </w:pPr>
      <w:r w:rsidRPr="00AE3A74">
        <w:rPr>
          <w:rFonts w:ascii="Arial" w:hAnsi="Arial" w:cs="Arial"/>
          <w:b/>
        </w:rPr>
        <w:t>FY26 Maternal, Infant, and Early Childhood Home Visiting (MIECHV)</w:t>
      </w:r>
      <w:r w:rsidR="00626675" w:rsidRPr="00AE3A74">
        <w:rPr>
          <w:rFonts w:ascii="Arial" w:hAnsi="Arial" w:cs="Arial"/>
          <w:b/>
        </w:rPr>
        <w:t xml:space="preserve"> Program</w:t>
      </w:r>
    </w:p>
    <w:p w14:paraId="49F52D76" w14:textId="77777777" w:rsidR="0054184F" w:rsidRPr="008129CF" w:rsidRDefault="0054184F" w:rsidP="0054184F">
      <w:pPr>
        <w:jc w:val="center"/>
        <w:rPr>
          <w:rFonts w:ascii="Arial" w:hAnsi="Arial" w:cs="Arial"/>
        </w:rPr>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0"/>
        <w:gridCol w:w="6737"/>
      </w:tblGrid>
      <w:tr w:rsidR="00CD02A3" w:rsidRPr="008129CF" w14:paraId="6F187670" w14:textId="77777777" w:rsidTr="0063716D">
        <w:tc>
          <w:tcPr>
            <w:tcW w:w="2510" w:type="dxa"/>
            <w:shd w:val="clear" w:color="auto" w:fill="FFFFCC"/>
          </w:tcPr>
          <w:p w14:paraId="5DDDE214" w14:textId="77777777" w:rsidR="0054184F" w:rsidRPr="008129CF" w:rsidRDefault="0054184F" w:rsidP="001F5299">
            <w:pPr>
              <w:widowControl w:val="0"/>
              <w:spacing w:before="40" w:after="40"/>
              <w:rPr>
                <w:rFonts w:ascii="Arial" w:hAnsi="Arial" w:cs="Arial"/>
              </w:rPr>
            </w:pPr>
            <w:r w:rsidRPr="00AE3A74">
              <w:rPr>
                <w:rFonts w:ascii="Arial" w:hAnsi="Arial" w:cs="Arial"/>
              </w:rPr>
              <w:t>Application Deadline</w:t>
            </w:r>
          </w:p>
        </w:tc>
        <w:tc>
          <w:tcPr>
            <w:tcW w:w="6732" w:type="dxa"/>
            <w:vAlign w:val="center"/>
          </w:tcPr>
          <w:p w14:paraId="24370DC8" w14:textId="15F8AF83" w:rsidR="0054184F" w:rsidRPr="008129CF" w:rsidRDefault="00AC6280" w:rsidP="001F5299">
            <w:pPr>
              <w:widowControl w:val="0"/>
              <w:spacing w:before="40" w:after="40"/>
              <w:rPr>
                <w:rFonts w:ascii="Arial" w:hAnsi="Arial" w:cs="Arial"/>
              </w:rPr>
            </w:pPr>
            <w:r>
              <w:rPr>
                <w:rFonts w:ascii="Arial" w:hAnsi="Arial" w:cs="Arial"/>
              </w:rPr>
              <w:t>April 13</w:t>
            </w:r>
            <w:r w:rsidR="00785488">
              <w:rPr>
                <w:rFonts w:ascii="Arial" w:hAnsi="Arial" w:cs="Arial"/>
              </w:rPr>
              <w:t>, 2026</w:t>
            </w:r>
          </w:p>
        </w:tc>
      </w:tr>
      <w:tr w:rsidR="00CD02A3" w:rsidRPr="008129CF" w14:paraId="7D8F03F8" w14:textId="77777777" w:rsidTr="0063716D">
        <w:tc>
          <w:tcPr>
            <w:tcW w:w="2510" w:type="dxa"/>
            <w:shd w:val="clear" w:color="auto" w:fill="FFFFCC"/>
          </w:tcPr>
          <w:p w14:paraId="18849D27" w14:textId="77777777" w:rsidR="0054184F" w:rsidRPr="008129CF" w:rsidRDefault="0054184F" w:rsidP="001F5299">
            <w:pPr>
              <w:widowControl w:val="0"/>
              <w:spacing w:before="40" w:after="40"/>
              <w:rPr>
                <w:rFonts w:ascii="Arial" w:hAnsi="Arial" w:cs="Arial"/>
              </w:rPr>
            </w:pPr>
            <w:r w:rsidRPr="008129CF">
              <w:rPr>
                <w:rFonts w:ascii="Arial" w:hAnsi="Arial" w:cs="Arial"/>
              </w:rPr>
              <w:t>Funding Title</w:t>
            </w:r>
          </w:p>
        </w:tc>
        <w:tc>
          <w:tcPr>
            <w:tcW w:w="6732" w:type="dxa"/>
            <w:vAlign w:val="center"/>
          </w:tcPr>
          <w:p w14:paraId="328D9B63" w14:textId="60D6A843" w:rsidR="0054184F" w:rsidRPr="008129CF" w:rsidRDefault="00581AB6" w:rsidP="001F5299">
            <w:pPr>
              <w:widowControl w:val="0"/>
              <w:spacing w:before="40" w:after="40"/>
              <w:rPr>
                <w:rFonts w:ascii="Arial" w:hAnsi="Arial" w:cs="Arial"/>
              </w:rPr>
            </w:pPr>
            <w:r w:rsidRPr="008129CF">
              <w:rPr>
                <w:rFonts w:ascii="Arial" w:hAnsi="Arial" w:cs="Arial"/>
              </w:rPr>
              <w:t>Maternal, Infant, and Early Childhood Home Visiting (MIECHV)</w:t>
            </w:r>
            <w:r w:rsidR="00D7202F" w:rsidRPr="008129CF">
              <w:rPr>
                <w:rFonts w:ascii="Arial" w:hAnsi="Arial" w:cs="Arial"/>
              </w:rPr>
              <w:t xml:space="preserve"> Program</w:t>
            </w:r>
          </w:p>
        </w:tc>
      </w:tr>
      <w:tr w:rsidR="00CD02A3" w:rsidRPr="008129CF" w14:paraId="1067A390" w14:textId="77777777" w:rsidTr="0063716D">
        <w:tc>
          <w:tcPr>
            <w:tcW w:w="2510" w:type="dxa"/>
            <w:shd w:val="clear" w:color="auto" w:fill="FFFFCC"/>
          </w:tcPr>
          <w:p w14:paraId="72984D95" w14:textId="77777777" w:rsidR="0054184F" w:rsidRPr="008129CF" w:rsidRDefault="0054184F" w:rsidP="001F5299">
            <w:pPr>
              <w:widowControl w:val="0"/>
              <w:spacing w:before="40" w:after="40"/>
              <w:rPr>
                <w:rFonts w:ascii="Arial" w:hAnsi="Arial" w:cs="Arial"/>
              </w:rPr>
            </w:pPr>
            <w:r w:rsidRPr="008129CF">
              <w:rPr>
                <w:rFonts w:ascii="Arial" w:hAnsi="Arial" w:cs="Arial"/>
              </w:rPr>
              <w:t>Funding Agency</w:t>
            </w:r>
          </w:p>
        </w:tc>
        <w:tc>
          <w:tcPr>
            <w:tcW w:w="6732" w:type="dxa"/>
            <w:vAlign w:val="center"/>
          </w:tcPr>
          <w:p w14:paraId="57E53D25" w14:textId="0DF522B7" w:rsidR="0054184F" w:rsidRPr="008129CF" w:rsidRDefault="001400AA" w:rsidP="001F5299">
            <w:pPr>
              <w:widowControl w:val="0"/>
              <w:spacing w:before="40" w:after="40"/>
              <w:rPr>
                <w:rFonts w:ascii="Arial" w:hAnsi="Arial" w:cs="Arial"/>
              </w:rPr>
            </w:pPr>
            <w:r w:rsidRPr="008129CF">
              <w:rPr>
                <w:rFonts w:ascii="Arial" w:hAnsi="Arial" w:cs="Arial"/>
              </w:rPr>
              <w:t>Health Resources &amp; Services Administration</w:t>
            </w:r>
            <w:r w:rsidR="004F1BC7" w:rsidRPr="008129CF">
              <w:rPr>
                <w:rFonts w:ascii="Arial" w:hAnsi="Arial" w:cs="Arial"/>
              </w:rPr>
              <w:t xml:space="preserve"> (HRSA)</w:t>
            </w:r>
          </w:p>
        </w:tc>
      </w:tr>
      <w:tr w:rsidR="00CD02A3" w:rsidRPr="008129CF" w14:paraId="5D5C3CAA" w14:textId="77777777" w:rsidTr="0063716D">
        <w:tc>
          <w:tcPr>
            <w:tcW w:w="2510" w:type="dxa"/>
            <w:shd w:val="clear" w:color="auto" w:fill="FFFFCC"/>
          </w:tcPr>
          <w:p w14:paraId="72FA8D19" w14:textId="266F4EBA" w:rsidR="0054184F" w:rsidRPr="009F7CB8" w:rsidRDefault="0036743E" w:rsidP="001F5299">
            <w:pPr>
              <w:widowControl w:val="0"/>
              <w:spacing w:before="40" w:after="40"/>
              <w:rPr>
                <w:rFonts w:ascii="Arial" w:hAnsi="Arial" w:cs="Arial"/>
                <w:highlight w:val="magenta"/>
              </w:rPr>
            </w:pPr>
            <w:r w:rsidRPr="00AE3A74">
              <w:rPr>
                <w:rFonts w:ascii="Arial" w:hAnsi="Arial" w:cs="Arial"/>
              </w:rPr>
              <w:t>Estimated Funding available</w:t>
            </w:r>
          </w:p>
        </w:tc>
        <w:tc>
          <w:tcPr>
            <w:tcW w:w="6732" w:type="dxa"/>
            <w:vAlign w:val="center"/>
          </w:tcPr>
          <w:p w14:paraId="1103E45B" w14:textId="615E7578" w:rsidR="0054184F" w:rsidRPr="009F7CB8" w:rsidRDefault="00AE3A74" w:rsidP="001F5299">
            <w:pPr>
              <w:widowControl w:val="0"/>
              <w:spacing w:before="40" w:after="40"/>
              <w:rPr>
                <w:rFonts w:ascii="Arial" w:hAnsi="Arial" w:cs="Arial"/>
                <w:highlight w:val="magenta"/>
              </w:rPr>
            </w:pPr>
            <w:r>
              <w:rPr>
                <w:rFonts w:ascii="Arial" w:hAnsi="Arial" w:cs="Arial"/>
              </w:rPr>
              <w:t xml:space="preserve">$300,000- </w:t>
            </w:r>
            <w:r w:rsidR="004F1BC7" w:rsidRPr="0036743E">
              <w:rPr>
                <w:rFonts w:ascii="Arial" w:hAnsi="Arial" w:cs="Arial"/>
              </w:rPr>
              <w:t>Funding is contingent upon availability</w:t>
            </w:r>
            <w:r w:rsidR="009F7CB8" w:rsidRPr="0036743E">
              <w:rPr>
                <w:rFonts w:ascii="Arial" w:hAnsi="Arial" w:cs="Arial"/>
              </w:rPr>
              <w:t xml:space="preserve"> and </w:t>
            </w:r>
            <w:r w:rsidR="004F1BC7" w:rsidRPr="0036743E">
              <w:rPr>
                <w:rFonts w:ascii="Arial" w:hAnsi="Arial" w:cs="Arial"/>
              </w:rPr>
              <w:t xml:space="preserve">receipt of </w:t>
            </w:r>
            <w:r w:rsidR="009F7CB8" w:rsidRPr="0036743E">
              <w:rPr>
                <w:rFonts w:ascii="Arial" w:hAnsi="Arial" w:cs="Arial"/>
              </w:rPr>
              <w:t xml:space="preserve">future </w:t>
            </w:r>
            <w:r w:rsidR="000E7376" w:rsidRPr="0036743E">
              <w:rPr>
                <w:rFonts w:ascii="Arial" w:hAnsi="Arial" w:cs="Arial"/>
              </w:rPr>
              <w:t xml:space="preserve">federal and/or </w:t>
            </w:r>
            <w:r w:rsidR="004F1BC7" w:rsidRPr="0036743E">
              <w:rPr>
                <w:rFonts w:ascii="Arial" w:hAnsi="Arial" w:cs="Arial"/>
              </w:rPr>
              <w:t>state funds</w:t>
            </w:r>
            <w:r w:rsidR="009F7CB8" w:rsidRPr="0036743E">
              <w:rPr>
                <w:rFonts w:ascii="Arial" w:hAnsi="Arial" w:cs="Arial"/>
              </w:rPr>
              <w:t xml:space="preserve">, </w:t>
            </w:r>
            <w:r w:rsidR="004F1BC7" w:rsidRPr="0036743E">
              <w:rPr>
                <w:rFonts w:ascii="Arial" w:hAnsi="Arial" w:cs="Arial"/>
              </w:rPr>
              <w:t>and the execution of a contract.</w:t>
            </w:r>
          </w:p>
        </w:tc>
      </w:tr>
      <w:tr w:rsidR="00CD02A3" w:rsidRPr="008129CF" w14:paraId="4343E958" w14:textId="77777777" w:rsidTr="0063716D">
        <w:tc>
          <w:tcPr>
            <w:tcW w:w="2510" w:type="dxa"/>
            <w:shd w:val="clear" w:color="auto" w:fill="FFFFCC"/>
          </w:tcPr>
          <w:p w14:paraId="36903C25" w14:textId="77777777" w:rsidR="0054184F" w:rsidRPr="008129CF" w:rsidRDefault="0054184F" w:rsidP="001F5299">
            <w:pPr>
              <w:widowControl w:val="0"/>
              <w:spacing w:before="40" w:after="40"/>
              <w:rPr>
                <w:rFonts w:ascii="Arial" w:hAnsi="Arial" w:cs="Arial"/>
              </w:rPr>
            </w:pPr>
            <w:r w:rsidRPr="008129CF">
              <w:rPr>
                <w:rFonts w:ascii="Arial" w:hAnsi="Arial" w:cs="Arial"/>
              </w:rPr>
              <w:t>Catalogue of Federal Domestic Assistance CFDA No.</w:t>
            </w:r>
          </w:p>
        </w:tc>
        <w:tc>
          <w:tcPr>
            <w:tcW w:w="6732" w:type="dxa"/>
            <w:vAlign w:val="center"/>
          </w:tcPr>
          <w:p w14:paraId="566030FB" w14:textId="5DF279C3" w:rsidR="0054184F" w:rsidRPr="008129CF" w:rsidRDefault="00CD02A3" w:rsidP="001F5299">
            <w:pPr>
              <w:widowControl w:val="0"/>
              <w:spacing w:before="40" w:after="40"/>
              <w:rPr>
                <w:rFonts w:ascii="Arial" w:hAnsi="Arial" w:cs="Arial"/>
              </w:rPr>
            </w:pPr>
            <w:r w:rsidRPr="008129CF">
              <w:rPr>
                <w:rFonts w:ascii="Arial" w:hAnsi="Arial" w:cs="Arial"/>
              </w:rPr>
              <w:t>93.870</w:t>
            </w:r>
          </w:p>
        </w:tc>
      </w:tr>
      <w:tr w:rsidR="00CD02A3" w:rsidRPr="008129CF" w14:paraId="4B2D2501" w14:textId="77777777" w:rsidTr="0063716D">
        <w:tc>
          <w:tcPr>
            <w:tcW w:w="2510" w:type="dxa"/>
            <w:shd w:val="clear" w:color="auto" w:fill="FFFFCC"/>
          </w:tcPr>
          <w:p w14:paraId="1F5BBED8" w14:textId="77777777" w:rsidR="0054184F" w:rsidRPr="008129CF" w:rsidRDefault="0054184F" w:rsidP="001F5299">
            <w:pPr>
              <w:widowControl w:val="0"/>
              <w:spacing w:before="40" w:after="40"/>
              <w:rPr>
                <w:rFonts w:ascii="Arial" w:hAnsi="Arial" w:cs="Arial"/>
              </w:rPr>
            </w:pPr>
            <w:r w:rsidRPr="008129CF">
              <w:rPr>
                <w:rFonts w:ascii="Arial" w:hAnsi="Arial" w:cs="Arial"/>
              </w:rPr>
              <w:t>RFA issuing Agency</w:t>
            </w:r>
          </w:p>
        </w:tc>
        <w:tc>
          <w:tcPr>
            <w:tcW w:w="6732" w:type="dxa"/>
            <w:vAlign w:val="center"/>
          </w:tcPr>
          <w:p w14:paraId="1DB53133" w14:textId="1322EEF4" w:rsidR="0054184F" w:rsidRPr="008129CF" w:rsidRDefault="00CD02A3" w:rsidP="001F5299">
            <w:pPr>
              <w:widowControl w:val="0"/>
              <w:spacing w:before="40" w:after="40"/>
              <w:rPr>
                <w:rFonts w:ascii="Arial" w:hAnsi="Arial" w:cs="Arial"/>
              </w:rPr>
            </w:pPr>
            <w:r w:rsidRPr="008129CF">
              <w:rPr>
                <w:rFonts w:ascii="Arial" w:hAnsi="Arial" w:cs="Arial"/>
              </w:rPr>
              <w:t>NC Department of Health and Human Services, Whole Child Health Section, Division of Child and Family Well-Being</w:t>
            </w:r>
          </w:p>
        </w:tc>
      </w:tr>
      <w:tr w:rsidR="00CD02A3" w:rsidRPr="008129CF" w14:paraId="1ECABC9F" w14:textId="77777777" w:rsidTr="0063716D">
        <w:tc>
          <w:tcPr>
            <w:tcW w:w="2510" w:type="dxa"/>
            <w:shd w:val="clear" w:color="auto" w:fill="FFFFCC"/>
          </w:tcPr>
          <w:p w14:paraId="1DF1690A" w14:textId="77777777" w:rsidR="0054184F" w:rsidRPr="008129CF" w:rsidRDefault="0054184F" w:rsidP="001F5299">
            <w:pPr>
              <w:widowControl w:val="0"/>
              <w:spacing w:before="40" w:after="40"/>
              <w:rPr>
                <w:rFonts w:ascii="Arial" w:hAnsi="Arial" w:cs="Arial"/>
              </w:rPr>
            </w:pPr>
            <w:r w:rsidRPr="00AE3A74">
              <w:rPr>
                <w:rFonts w:ascii="Arial" w:hAnsi="Arial" w:cs="Arial"/>
              </w:rPr>
              <w:t>RFA Posted</w:t>
            </w:r>
          </w:p>
        </w:tc>
        <w:tc>
          <w:tcPr>
            <w:tcW w:w="6732" w:type="dxa"/>
            <w:vAlign w:val="center"/>
          </w:tcPr>
          <w:p w14:paraId="515757A9" w14:textId="1910F369" w:rsidR="0054184F" w:rsidRPr="008129CF" w:rsidRDefault="00785488" w:rsidP="001F5299">
            <w:pPr>
              <w:widowControl w:val="0"/>
              <w:spacing w:before="40" w:after="40"/>
              <w:rPr>
                <w:rFonts w:ascii="Arial" w:hAnsi="Arial" w:cs="Arial"/>
              </w:rPr>
            </w:pPr>
            <w:r>
              <w:rPr>
                <w:rFonts w:ascii="Arial" w:hAnsi="Arial" w:cs="Arial"/>
              </w:rPr>
              <w:t xml:space="preserve">March </w:t>
            </w:r>
            <w:r w:rsidR="0078159D">
              <w:rPr>
                <w:rFonts w:ascii="Arial" w:hAnsi="Arial" w:cs="Arial"/>
              </w:rPr>
              <w:t>2</w:t>
            </w:r>
            <w:r>
              <w:rPr>
                <w:rFonts w:ascii="Arial" w:hAnsi="Arial" w:cs="Arial"/>
              </w:rPr>
              <w:t>, 2026</w:t>
            </w:r>
          </w:p>
        </w:tc>
      </w:tr>
      <w:tr w:rsidR="00CD02A3" w:rsidRPr="008129CF" w14:paraId="36D17558" w14:textId="77777777" w:rsidTr="006B580A">
        <w:tc>
          <w:tcPr>
            <w:tcW w:w="2510" w:type="dxa"/>
            <w:shd w:val="clear" w:color="auto" w:fill="FFFFCC"/>
          </w:tcPr>
          <w:p w14:paraId="62B2EB83" w14:textId="77777777" w:rsidR="0054184F" w:rsidRPr="008129CF" w:rsidRDefault="0054184F" w:rsidP="001F5299">
            <w:pPr>
              <w:widowControl w:val="0"/>
              <w:spacing w:before="40" w:after="40"/>
              <w:rPr>
                <w:rFonts w:ascii="Arial" w:hAnsi="Arial" w:cs="Arial"/>
              </w:rPr>
            </w:pPr>
            <w:r w:rsidRPr="008129CF">
              <w:rPr>
                <w:rFonts w:ascii="Arial" w:hAnsi="Arial" w:cs="Arial"/>
              </w:rPr>
              <w:t xml:space="preserve">Period of Performance </w:t>
            </w:r>
          </w:p>
        </w:tc>
        <w:tc>
          <w:tcPr>
            <w:tcW w:w="6732" w:type="dxa"/>
            <w:vAlign w:val="bottom"/>
          </w:tcPr>
          <w:p w14:paraId="0501F2EF" w14:textId="67EBB4EC" w:rsidR="0054184F" w:rsidRPr="008129CF" w:rsidRDefault="004F1BC7" w:rsidP="004F1BC7">
            <w:pPr>
              <w:widowControl w:val="0"/>
              <w:spacing w:before="40" w:after="40"/>
              <w:rPr>
                <w:rFonts w:ascii="Arial" w:hAnsi="Arial" w:cs="Arial"/>
              </w:rPr>
            </w:pPr>
            <w:r w:rsidRPr="008129CF">
              <w:rPr>
                <w:rFonts w:ascii="Arial" w:hAnsi="Arial" w:cs="Arial"/>
              </w:rPr>
              <w:t>September 30, 2026- September 29, 2027</w:t>
            </w:r>
          </w:p>
        </w:tc>
      </w:tr>
      <w:tr w:rsidR="0063716D" w:rsidRPr="008129CF" w14:paraId="0B84EC4A" w14:textId="77777777" w:rsidTr="001F7407">
        <w:trPr>
          <w:trHeight w:val="647"/>
        </w:trPr>
        <w:tc>
          <w:tcPr>
            <w:tcW w:w="2510" w:type="dxa"/>
            <w:shd w:val="clear" w:color="auto" w:fill="FFFFCC"/>
            <w:vAlign w:val="center"/>
          </w:tcPr>
          <w:p w14:paraId="1C8F857E" w14:textId="77777777" w:rsidR="0063716D" w:rsidRPr="008129CF" w:rsidRDefault="0063716D" w:rsidP="001F5299">
            <w:pPr>
              <w:widowControl w:val="0"/>
              <w:spacing w:before="40" w:after="40"/>
              <w:rPr>
                <w:rFonts w:ascii="Arial" w:hAnsi="Arial" w:cs="Arial"/>
              </w:rPr>
            </w:pPr>
            <w:r w:rsidRPr="008129CF">
              <w:rPr>
                <w:rFonts w:ascii="Arial" w:hAnsi="Arial" w:cs="Arial"/>
              </w:rPr>
              <w:t>E-mail Applications and Questions to</w:t>
            </w:r>
          </w:p>
        </w:tc>
        <w:tc>
          <w:tcPr>
            <w:tcW w:w="6737" w:type="dxa"/>
            <w:vAlign w:val="center"/>
          </w:tcPr>
          <w:p w14:paraId="3123D72D" w14:textId="77777777" w:rsidR="001F7407" w:rsidRPr="008129CF" w:rsidRDefault="001F7407" w:rsidP="001F5299">
            <w:pPr>
              <w:widowControl w:val="0"/>
              <w:rPr>
                <w:rFonts w:ascii="Arial" w:hAnsi="Arial" w:cs="Arial"/>
              </w:rPr>
            </w:pPr>
          </w:p>
          <w:p w14:paraId="05222F80" w14:textId="0F5A3E64" w:rsidR="0063716D" w:rsidRPr="008129CF" w:rsidRDefault="001F7407" w:rsidP="001F5299">
            <w:pPr>
              <w:widowControl w:val="0"/>
              <w:rPr>
                <w:rFonts w:ascii="Arial" w:hAnsi="Arial" w:cs="Arial"/>
              </w:rPr>
            </w:pPr>
            <w:hyperlink r:id="rId12" w:history="1">
              <w:r w:rsidRPr="008129CF">
                <w:rPr>
                  <w:rStyle w:val="Hyperlink"/>
                  <w:rFonts w:ascii="Arial" w:hAnsi="Arial" w:cs="Arial"/>
                </w:rPr>
                <w:t>dcfw.wchmiechv.26rfa@dhhs.nc.gov</w:t>
              </w:r>
            </w:hyperlink>
          </w:p>
        </w:tc>
      </w:tr>
    </w:tbl>
    <w:p w14:paraId="05697B7F" w14:textId="77777777" w:rsidR="0054184F" w:rsidRPr="008129CF" w:rsidRDefault="0054184F" w:rsidP="0054184F">
      <w:pPr>
        <w:jc w:val="center"/>
        <w:rPr>
          <w:rFonts w:ascii="Arial" w:hAnsi="Arial" w:cs="Arial"/>
          <w:color w:val="000000"/>
        </w:rPr>
      </w:pPr>
    </w:p>
    <w:p w14:paraId="12A2FCF7" w14:textId="7505FDED" w:rsidR="0054184F" w:rsidRPr="008129CF" w:rsidRDefault="0054184F" w:rsidP="00DC6D2A">
      <w:pPr>
        <w:jc w:val="center"/>
        <w:rPr>
          <w:rFonts w:ascii="Arial" w:hAnsi="Arial" w:cs="Arial"/>
          <w:color w:val="000000"/>
        </w:rPr>
      </w:pPr>
      <w:r w:rsidRPr="008129CF">
        <w:rPr>
          <w:rFonts w:ascii="Arial" w:hAnsi="Arial" w:cs="Arial"/>
          <w:color w:val="000000"/>
        </w:rPr>
        <w:t>Direct all inquiries to:</w:t>
      </w:r>
    </w:p>
    <w:p w14:paraId="11CF4E00" w14:textId="77777777" w:rsidR="0054184F" w:rsidRPr="008129CF" w:rsidRDefault="0054184F" w:rsidP="0054184F">
      <w:pPr>
        <w:jc w:val="center"/>
        <w:rPr>
          <w:rFonts w:ascii="Arial" w:hAnsi="Arial" w:cs="Arial"/>
        </w:rPr>
      </w:pPr>
      <w:r w:rsidRPr="008129CF">
        <w:rPr>
          <w:rFonts w:ascii="Arial" w:hAnsi="Arial" w:cs="Arial"/>
        </w:rPr>
        <w:t>NC Department of Health and Human Services</w:t>
      </w:r>
    </w:p>
    <w:p w14:paraId="03A938A6" w14:textId="10409328" w:rsidR="0063716D" w:rsidRPr="008129CF" w:rsidRDefault="0054184F" w:rsidP="0063716D">
      <w:pPr>
        <w:jc w:val="center"/>
        <w:rPr>
          <w:rFonts w:ascii="Arial" w:hAnsi="Arial" w:cs="Arial"/>
        </w:rPr>
      </w:pPr>
      <w:r w:rsidRPr="008129CF">
        <w:rPr>
          <w:rFonts w:ascii="Arial" w:hAnsi="Arial" w:cs="Arial"/>
        </w:rPr>
        <w:t xml:space="preserve">Division of </w:t>
      </w:r>
      <w:r w:rsidR="00CD02A3" w:rsidRPr="008129CF">
        <w:rPr>
          <w:rFonts w:ascii="Arial" w:hAnsi="Arial" w:cs="Arial"/>
        </w:rPr>
        <w:t>Child and Family Well-Being</w:t>
      </w:r>
    </w:p>
    <w:p w14:paraId="422DA51A" w14:textId="52172B09" w:rsidR="0054184F" w:rsidRPr="008129CF" w:rsidRDefault="0063716D" w:rsidP="0063716D">
      <w:pPr>
        <w:ind w:left="2160" w:firstLine="720"/>
        <w:rPr>
          <w:rFonts w:ascii="Arial" w:hAnsi="Arial" w:cs="Arial"/>
        </w:rPr>
      </w:pPr>
      <w:hyperlink r:id="rId13" w:history="1">
        <w:r w:rsidRPr="008129CF">
          <w:rPr>
            <w:rStyle w:val="Hyperlink"/>
            <w:rFonts w:ascii="Arial" w:hAnsi="Arial" w:cs="Arial"/>
          </w:rPr>
          <w:t>dcfw.wchmiechv.26rfa@dhhs.nc.gov</w:t>
        </w:r>
      </w:hyperlink>
    </w:p>
    <w:p w14:paraId="046F0205" w14:textId="77777777" w:rsidR="0063716D" w:rsidRPr="008129CF" w:rsidRDefault="0063716D" w:rsidP="00D7202F">
      <w:pPr>
        <w:rPr>
          <w:rFonts w:ascii="Arial" w:hAnsi="Arial" w:cs="Arial"/>
        </w:rPr>
      </w:pPr>
    </w:p>
    <w:p w14:paraId="41EE1500" w14:textId="77777777" w:rsidR="00D7202F" w:rsidRPr="008129CF" w:rsidRDefault="00D7202F" w:rsidP="00D7202F">
      <w:pPr>
        <w:rPr>
          <w:rFonts w:ascii="Arial" w:hAnsi="Arial" w:cs="Arial"/>
        </w:rPr>
      </w:pPr>
    </w:p>
    <w:p w14:paraId="31E0BEAA" w14:textId="4FD4995C" w:rsidR="0054184F" w:rsidRPr="008129CF" w:rsidRDefault="0054184F" w:rsidP="0054184F">
      <w:pPr>
        <w:shd w:val="clear" w:color="auto" w:fill="FFFFFF"/>
        <w:spacing w:after="150" w:line="270" w:lineRule="atLeast"/>
        <w:rPr>
          <w:rFonts w:ascii="Arial" w:hAnsi="Arial" w:cs="Arial"/>
          <w:color w:val="363636"/>
          <w:sz w:val="20"/>
          <w:szCs w:val="20"/>
        </w:rPr>
      </w:pPr>
      <w:r w:rsidRPr="008129CF">
        <w:rPr>
          <w:rFonts w:ascii="Arial" w:hAnsi="Arial" w:cs="Arial"/>
          <w:b/>
          <w:sz w:val="20"/>
          <w:szCs w:val="20"/>
        </w:rPr>
        <w:t>The Request for Application (RFA)</w:t>
      </w:r>
      <w:r w:rsidRPr="008129CF">
        <w:rPr>
          <w:rFonts w:ascii="Arial" w:hAnsi="Arial" w:cs="Arial"/>
          <w:sz w:val="20"/>
          <w:szCs w:val="20"/>
        </w:rPr>
        <w:t xml:space="preserve"> announces the availability of funding based on the N</w:t>
      </w:r>
      <w:r w:rsidR="00A65124">
        <w:rPr>
          <w:rFonts w:ascii="Arial" w:hAnsi="Arial" w:cs="Arial"/>
          <w:sz w:val="20"/>
          <w:szCs w:val="20"/>
        </w:rPr>
        <w:t>on-Competing Continuation</w:t>
      </w:r>
      <w:r w:rsidRPr="008129CF">
        <w:rPr>
          <w:rFonts w:ascii="Arial" w:hAnsi="Arial" w:cs="Arial"/>
          <w:sz w:val="20"/>
          <w:szCs w:val="20"/>
        </w:rPr>
        <w:t xml:space="preserve"> </w:t>
      </w:r>
      <w:r w:rsidR="00A65124">
        <w:rPr>
          <w:rFonts w:ascii="Arial" w:hAnsi="Arial" w:cs="Arial"/>
          <w:sz w:val="20"/>
          <w:szCs w:val="20"/>
        </w:rPr>
        <w:t xml:space="preserve">Update </w:t>
      </w:r>
      <w:r w:rsidRPr="008129CF">
        <w:rPr>
          <w:rFonts w:ascii="Arial" w:hAnsi="Arial" w:cs="Arial"/>
          <w:sz w:val="20"/>
          <w:szCs w:val="20"/>
        </w:rPr>
        <w:t>(</w:t>
      </w:r>
      <w:r w:rsidR="00A65124">
        <w:rPr>
          <w:rFonts w:ascii="Arial" w:hAnsi="Arial" w:cs="Arial"/>
          <w:sz w:val="20"/>
          <w:szCs w:val="20"/>
        </w:rPr>
        <w:t>NCC</w:t>
      </w:r>
      <w:r w:rsidRPr="008129CF">
        <w:rPr>
          <w:rFonts w:ascii="Arial" w:hAnsi="Arial" w:cs="Arial"/>
          <w:sz w:val="20"/>
          <w:szCs w:val="20"/>
        </w:rPr>
        <w:t xml:space="preserve">), authorizing legislation and/or the budget. The RFA requests </w:t>
      </w:r>
      <w:r w:rsidRPr="008129CF">
        <w:rPr>
          <w:rFonts w:ascii="Arial" w:hAnsi="Arial" w:cs="Arial"/>
          <w:color w:val="363636"/>
          <w:sz w:val="20"/>
          <w:szCs w:val="20"/>
        </w:rPr>
        <w:t xml:space="preserve">all the pertinent information and requirements for an applicant to assess their eligibility, competency, and interest in the funding opportunity. </w:t>
      </w:r>
    </w:p>
    <w:p w14:paraId="3EC693A9" w14:textId="7BAD14BB" w:rsidR="002C0465" w:rsidRPr="008129CF" w:rsidRDefault="002C0465" w:rsidP="0054184F">
      <w:pPr>
        <w:jc w:val="center"/>
        <w:rPr>
          <w:rFonts w:ascii="Arial" w:hAnsi="Arial" w:cs="Arial"/>
          <w:b/>
          <w:bCs/>
        </w:rPr>
      </w:pPr>
      <w:r w:rsidRPr="008129CF">
        <w:rPr>
          <w:rFonts w:ascii="Arial" w:hAnsi="Arial" w:cs="Arial"/>
          <w:b/>
          <w:bCs/>
          <w:noProof/>
        </w:rPr>
        <w:lastRenderedPageBreak/>
        <w:drawing>
          <wp:inline distT="0" distB="0" distL="0" distR="0" wp14:anchorId="3493EDA6" wp14:editId="7187A40A">
            <wp:extent cx="2597150" cy="914400"/>
            <wp:effectExtent l="0" t="0" r="0" b="0"/>
            <wp:docPr id="16288064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pic:spPr>
                </pic:pic>
              </a:graphicData>
            </a:graphic>
          </wp:inline>
        </w:drawing>
      </w:r>
    </w:p>
    <w:p w14:paraId="222A0BE8" w14:textId="708D89A5" w:rsidR="0054184F" w:rsidRPr="008129CF" w:rsidRDefault="0054184F" w:rsidP="00055B7C">
      <w:pPr>
        <w:jc w:val="center"/>
        <w:rPr>
          <w:rFonts w:ascii="Arial" w:hAnsi="Arial" w:cs="Arial"/>
          <w:b/>
          <w:bCs/>
        </w:rPr>
      </w:pPr>
      <w:r w:rsidRPr="00AE3A74">
        <w:rPr>
          <w:rFonts w:ascii="Arial" w:hAnsi="Arial" w:cs="Arial"/>
          <w:b/>
          <w:bCs/>
          <w:u w:val="single"/>
        </w:rPr>
        <w:t>TABLE OF CONTENTS</w:t>
      </w:r>
    </w:p>
    <w:tbl>
      <w:tblPr>
        <w:tblW w:w="9774" w:type="dxa"/>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944"/>
        <w:gridCol w:w="6300"/>
        <w:gridCol w:w="1530"/>
      </w:tblGrid>
      <w:tr w:rsidR="0054184F" w:rsidRPr="008129CF" w14:paraId="2F6FE067" w14:textId="77777777" w:rsidTr="00055B7C">
        <w:trPr>
          <w:cantSplit/>
          <w:trHeight w:val="477"/>
        </w:trPr>
        <w:tc>
          <w:tcPr>
            <w:tcW w:w="1944" w:type="dxa"/>
            <w:tcBorders>
              <w:top w:val="double" w:sz="12" w:space="0" w:color="000000"/>
            </w:tcBorders>
            <w:shd w:val="pct10" w:color="000000" w:fill="FFFFFF"/>
          </w:tcPr>
          <w:p w14:paraId="1C589DF1" w14:textId="124C7936" w:rsidR="0054184F" w:rsidRPr="008129CF" w:rsidRDefault="0054184F" w:rsidP="00A62112">
            <w:pPr>
              <w:spacing w:before="98"/>
              <w:jc w:val="center"/>
              <w:rPr>
                <w:rFonts w:ascii="Arial" w:hAnsi="Arial" w:cs="Arial"/>
                <w:b/>
                <w:bCs/>
              </w:rPr>
            </w:pPr>
            <w:r w:rsidRPr="008129CF">
              <w:rPr>
                <w:rFonts w:ascii="Arial" w:hAnsi="Arial" w:cs="Arial"/>
                <w:b/>
                <w:bCs/>
              </w:rPr>
              <w:t>TITLE</w:t>
            </w:r>
          </w:p>
        </w:tc>
        <w:tc>
          <w:tcPr>
            <w:tcW w:w="6300" w:type="dxa"/>
            <w:tcBorders>
              <w:top w:val="double" w:sz="12" w:space="0" w:color="000000"/>
            </w:tcBorders>
            <w:shd w:val="pct10" w:color="000000" w:fill="FFFFFF"/>
            <w:vAlign w:val="center"/>
          </w:tcPr>
          <w:p w14:paraId="0EAFD695" w14:textId="77777777" w:rsidR="0054184F" w:rsidRPr="008129CF" w:rsidRDefault="0054184F" w:rsidP="00055B7C">
            <w:pPr>
              <w:spacing w:before="98" w:after="55"/>
              <w:ind w:left="-119"/>
              <w:jc w:val="center"/>
              <w:rPr>
                <w:rFonts w:ascii="Arial" w:hAnsi="Arial" w:cs="Arial"/>
              </w:rPr>
            </w:pPr>
            <w:r w:rsidRPr="008129CF">
              <w:rPr>
                <w:rFonts w:ascii="Arial" w:hAnsi="Arial" w:cs="Arial"/>
                <w:b/>
                <w:bCs/>
              </w:rPr>
              <w:t>SUBJECT</w:t>
            </w:r>
          </w:p>
        </w:tc>
        <w:tc>
          <w:tcPr>
            <w:tcW w:w="1530" w:type="dxa"/>
            <w:tcBorders>
              <w:top w:val="double" w:sz="12" w:space="0" w:color="000000"/>
            </w:tcBorders>
            <w:shd w:val="pct10" w:color="000000" w:fill="FFFFFF"/>
          </w:tcPr>
          <w:p w14:paraId="0AC7D62B" w14:textId="043A3E7F" w:rsidR="0054184F" w:rsidRPr="008129CF" w:rsidRDefault="0054184F" w:rsidP="001F5299">
            <w:pPr>
              <w:spacing w:before="98" w:after="55"/>
              <w:jc w:val="center"/>
              <w:rPr>
                <w:rFonts w:ascii="Arial" w:hAnsi="Arial" w:cs="Arial"/>
                <w:b/>
                <w:bCs/>
              </w:rPr>
            </w:pPr>
            <w:r w:rsidRPr="008129CF">
              <w:rPr>
                <w:rFonts w:ascii="Arial" w:hAnsi="Arial" w:cs="Arial"/>
                <w:b/>
                <w:bCs/>
              </w:rPr>
              <w:t>Page</w:t>
            </w:r>
            <w:r w:rsidR="00FC2912">
              <w:rPr>
                <w:rFonts w:ascii="Arial" w:hAnsi="Arial" w:cs="Arial"/>
                <w:b/>
                <w:bCs/>
              </w:rPr>
              <w:t xml:space="preserve"> No.</w:t>
            </w:r>
          </w:p>
        </w:tc>
      </w:tr>
      <w:tr w:rsidR="0054184F" w:rsidRPr="008129CF" w14:paraId="38105BB2" w14:textId="77777777" w:rsidTr="00AE3A74">
        <w:trPr>
          <w:cantSplit/>
        </w:trPr>
        <w:tc>
          <w:tcPr>
            <w:tcW w:w="1944" w:type="dxa"/>
          </w:tcPr>
          <w:p w14:paraId="72008C68" w14:textId="77777777" w:rsidR="0054184F" w:rsidRPr="008129CF" w:rsidRDefault="0054184F" w:rsidP="00A62112">
            <w:pPr>
              <w:spacing w:before="98" w:after="55"/>
              <w:rPr>
                <w:rFonts w:ascii="Arial" w:hAnsi="Arial" w:cs="Arial"/>
              </w:rPr>
            </w:pPr>
            <w:r w:rsidRPr="008129CF">
              <w:rPr>
                <w:rFonts w:ascii="Arial" w:hAnsi="Arial" w:cs="Arial"/>
                <w:b/>
                <w:bCs/>
              </w:rPr>
              <w:t>SECTION A.</w:t>
            </w:r>
          </w:p>
        </w:tc>
        <w:tc>
          <w:tcPr>
            <w:tcW w:w="6300" w:type="dxa"/>
          </w:tcPr>
          <w:p w14:paraId="1A176C71" w14:textId="765D4A5E" w:rsidR="0054184F" w:rsidRPr="008129CF" w:rsidRDefault="0054184F" w:rsidP="00D84361">
            <w:pPr>
              <w:spacing w:before="98" w:after="55"/>
              <w:rPr>
                <w:rFonts w:ascii="Arial" w:hAnsi="Arial" w:cs="Arial"/>
              </w:rPr>
            </w:pPr>
            <w:r w:rsidRPr="008129CF">
              <w:rPr>
                <w:rFonts w:ascii="Arial" w:hAnsi="Arial" w:cs="Arial"/>
                <w:b/>
                <w:bCs/>
              </w:rPr>
              <w:t>Funding Opportunity</w:t>
            </w:r>
          </w:p>
        </w:tc>
        <w:tc>
          <w:tcPr>
            <w:tcW w:w="1530" w:type="dxa"/>
          </w:tcPr>
          <w:p w14:paraId="0FA7EBDE" w14:textId="5439C63C" w:rsidR="0054184F" w:rsidRPr="008129CF" w:rsidRDefault="00F43AB2" w:rsidP="001F5299">
            <w:pPr>
              <w:spacing w:before="98" w:after="55"/>
              <w:jc w:val="center"/>
              <w:rPr>
                <w:rFonts w:ascii="Arial" w:hAnsi="Arial" w:cs="Arial"/>
                <w:b/>
                <w:bCs/>
              </w:rPr>
            </w:pPr>
            <w:r>
              <w:rPr>
                <w:rFonts w:ascii="Arial" w:hAnsi="Arial" w:cs="Arial"/>
                <w:b/>
                <w:bCs/>
              </w:rPr>
              <w:t>5</w:t>
            </w:r>
          </w:p>
        </w:tc>
      </w:tr>
      <w:tr w:rsidR="008845DD" w:rsidRPr="008129CF" w14:paraId="7A8B8E9B" w14:textId="77777777" w:rsidTr="00AE3A74">
        <w:trPr>
          <w:cantSplit/>
        </w:trPr>
        <w:tc>
          <w:tcPr>
            <w:tcW w:w="1944" w:type="dxa"/>
          </w:tcPr>
          <w:p w14:paraId="54C55C0D" w14:textId="2B20B677" w:rsidR="008845DD" w:rsidRPr="008129CF" w:rsidRDefault="000A3C99" w:rsidP="00A62112">
            <w:pPr>
              <w:spacing w:before="98" w:after="55"/>
              <w:rPr>
                <w:rFonts w:ascii="Arial" w:hAnsi="Arial" w:cs="Arial"/>
                <w:b/>
                <w:bCs/>
              </w:rPr>
            </w:pPr>
            <w:r w:rsidRPr="008129CF">
              <w:rPr>
                <w:rFonts w:ascii="Arial" w:hAnsi="Arial" w:cs="Arial"/>
                <w:b/>
                <w:bCs/>
              </w:rPr>
              <w:t>A.1</w:t>
            </w:r>
          </w:p>
        </w:tc>
        <w:tc>
          <w:tcPr>
            <w:tcW w:w="6300" w:type="dxa"/>
          </w:tcPr>
          <w:p w14:paraId="32694753" w14:textId="17D59903" w:rsidR="008845DD" w:rsidRPr="008129CF" w:rsidRDefault="008845DD" w:rsidP="00D84361">
            <w:pPr>
              <w:spacing w:before="98" w:after="55"/>
              <w:rPr>
                <w:rFonts w:ascii="Arial" w:hAnsi="Arial" w:cs="Arial"/>
                <w:b/>
                <w:bCs/>
              </w:rPr>
            </w:pPr>
            <w:r w:rsidRPr="008129CF">
              <w:rPr>
                <w:rFonts w:ascii="Arial" w:hAnsi="Arial" w:cs="Arial"/>
                <w:b/>
                <w:bCs/>
              </w:rPr>
              <w:t>Purpose of Funding Opportunity</w:t>
            </w:r>
          </w:p>
        </w:tc>
        <w:tc>
          <w:tcPr>
            <w:tcW w:w="1530" w:type="dxa"/>
          </w:tcPr>
          <w:p w14:paraId="0BE20FFA" w14:textId="6DA415D9" w:rsidR="008845DD" w:rsidRPr="008129CF" w:rsidRDefault="00F43AB2" w:rsidP="001F5299">
            <w:pPr>
              <w:spacing w:before="98" w:after="55"/>
              <w:jc w:val="center"/>
              <w:rPr>
                <w:rFonts w:ascii="Arial" w:hAnsi="Arial" w:cs="Arial"/>
                <w:b/>
                <w:bCs/>
              </w:rPr>
            </w:pPr>
            <w:r>
              <w:rPr>
                <w:rFonts w:ascii="Arial" w:hAnsi="Arial" w:cs="Arial"/>
                <w:b/>
                <w:bCs/>
              </w:rPr>
              <w:t>5,6</w:t>
            </w:r>
          </w:p>
        </w:tc>
      </w:tr>
      <w:tr w:rsidR="008845DD" w:rsidRPr="008129CF" w14:paraId="3086D712" w14:textId="77777777" w:rsidTr="00AE3A74">
        <w:trPr>
          <w:cantSplit/>
        </w:trPr>
        <w:tc>
          <w:tcPr>
            <w:tcW w:w="1944" w:type="dxa"/>
          </w:tcPr>
          <w:p w14:paraId="2881A143" w14:textId="4BE83651" w:rsidR="008845DD" w:rsidRPr="008129CF" w:rsidRDefault="00376CF6" w:rsidP="00A62112">
            <w:pPr>
              <w:spacing w:before="98" w:after="55"/>
              <w:rPr>
                <w:rFonts w:ascii="Arial" w:hAnsi="Arial" w:cs="Arial"/>
                <w:b/>
                <w:bCs/>
              </w:rPr>
            </w:pPr>
            <w:r w:rsidRPr="008129CF">
              <w:rPr>
                <w:rFonts w:ascii="Arial" w:hAnsi="Arial" w:cs="Arial"/>
                <w:b/>
                <w:bCs/>
              </w:rPr>
              <w:t>A.2</w:t>
            </w:r>
          </w:p>
        </w:tc>
        <w:tc>
          <w:tcPr>
            <w:tcW w:w="6300" w:type="dxa"/>
          </w:tcPr>
          <w:p w14:paraId="101443A9" w14:textId="2F9924B0" w:rsidR="00FC2912" w:rsidRPr="008129CF" w:rsidRDefault="008845DD" w:rsidP="00D84361">
            <w:pPr>
              <w:spacing w:before="98" w:after="55"/>
              <w:rPr>
                <w:rFonts w:ascii="Arial" w:hAnsi="Arial" w:cs="Arial"/>
                <w:b/>
                <w:bCs/>
              </w:rPr>
            </w:pPr>
            <w:r w:rsidRPr="008129CF">
              <w:rPr>
                <w:rFonts w:ascii="Arial" w:hAnsi="Arial" w:cs="Arial"/>
                <w:b/>
                <w:bCs/>
              </w:rPr>
              <w:t xml:space="preserve">North Carolina </w:t>
            </w:r>
            <w:r w:rsidR="00152D39" w:rsidRPr="00152D39">
              <w:rPr>
                <w:rFonts w:ascii="Arial" w:hAnsi="Arial" w:cs="Arial"/>
                <w:b/>
                <w:bCs/>
              </w:rPr>
              <w:t>Maternal, Infant, and Early Childhood Home Visiting (MIECHV) Program</w:t>
            </w:r>
          </w:p>
        </w:tc>
        <w:tc>
          <w:tcPr>
            <w:tcW w:w="1530" w:type="dxa"/>
          </w:tcPr>
          <w:p w14:paraId="74746656" w14:textId="1BABD2A5" w:rsidR="008845DD" w:rsidRPr="008129CF" w:rsidRDefault="00F43AB2" w:rsidP="001F5299">
            <w:pPr>
              <w:spacing w:before="98" w:after="55"/>
              <w:jc w:val="center"/>
              <w:rPr>
                <w:rFonts w:ascii="Arial" w:hAnsi="Arial" w:cs="Arial"/>
                <w:b/>
                <w:bCs/>
              </w:rPr>
            </w:pPr>
            <w:r>
              <w:rPr>
                <w:rFonts w:ascii="Arial" w:hAnsi="Arial" w:cs="Arial"/>
                <w:b/>
                <w:bCs/>
              </w:rPr>
              <w:t>6</w:t>
            </w:r>
          </w:p>
        </w:tc>
      </w:tr>
      <w:tr w:rsidR="008845DD" w:rsidRPr="008129CF" w14:paraId="5601136A" w14:textId="77777777" w:rsidTr="00AE3A74">
        <w:trPr>
          <w:cantSplit/>
        </w:trPr>
        <w:tc>
          <w:tcPr>
            <w:tcW w:w="1944" w:type="dxa"/>
          </w:tcPr>
          <w:p w14:paraId="11813D35" w14:textId="074D8D47" w:rsidR="008845DD" w:rsidRPr="008129CF" w:rsidRDefault="00376CF6" w:rsidP="00A62112">
            <w:pPr>
              <w:spacing w:before="98" w:after="55"/>
              <w:rPr>
                <w:rFonts w:ascii="Arial" w:hAnsi="Arial" w:cs="Arial"/>
                <w:b/>
                <w:bCs/>
              </w:rPr>
            </w:pPr>
            <w:r w:rsidRPr="008129CF">
              <w:rPr>
                <w:rFonts w:ascii="Arial" w:hAnsi="Arial" w:cs="Arial"/>
                <w:b/>
                <w:bCs/>
              </w:rPr>
              <w:t>A.3</w:t>
            </w:r>
          </w:p>
        </w:tc>
        <w:tc>
          <w:tcPr>
            <w:tcW w:w="6300" w:type="dxa"/>
          </w:tcPr>
          <w:p w14:paraId="2615CB2F" w14:textId="01A5FB83" w:rsidR="008845DD" w:rsidRPr="008129CF" w:rsidRDefault="008845DD" w:rsidP="00D84361">
            <w:pPr>
              <w:spacing w:before="98" w:after="55"/>
              <w:rPr>
                <w:rFonts w:ascii="Arial" w:hAnsi="Arial" w:cs="Arial"/>
                <w:b/>
                <w:bCs/>
              </w:rPr>
            </w:pPr>
            <w:r w:rsidRPr="008129CF">
              <w:rPr>
                <w:rFonts w:ascii="Arial" w:hAnsi="Arial" w:cs="Arial"/>
                <w:b/>
                <w:bCs/>
              </w:rPr>
              <w:t>MIECHV</w:t>
            </w:r>
            <w:r w:rsidR="00D968D1">
              <w:rPr>
                <w:rFonts w:ascii="Arial" w:hAnsi="Arial" w:cs="Arial"/>
                <w:b/>
                <w:bCs/>
              </w:rPr>
              <w:t xml:space="preserve"> Program</w:t>
            </w:r>
            <w:r w:rsidRPr="008129CF">
              <w:rPr>
                <w:rFonts w:ascii="Arial" w:hAnsi="Arial" w:cs="Arial"/>
                <w:b/>
                <w:bCs/>
              </w:rPr>
              <w:t>- Eligible</w:t>
            </w:r>
            <w:r w:rsidRPr="00152D39">
              <w:rPr>
                <w:rFonts w:ascii="Arial" w:hAnsi="Arial" w:cs="Arial"/>
                <w:b/>
                <w:bCs/>
              </w:rPr>
              <w:t xml:space="preserve"> </w:t>
            </w:r>
            <w:r w:rsidR="00152D39" w:rsidRPr="00152D39">
              <w:rPr>
                <w:rFonts w:ascii="Arial" w:hAnsi="Arial" w:cs="Arial"/>
                <w:b/>
                <w:bCs/>
              </w:rPr>
              <w:t>Evidence-Based Home-Visiting</w:t>
            </w:r>
            <w:r w:rsidR="00E2704A" w:rsidRPr="008129CF">
              <w:rPr>
                <w:rFonts w:ascii="Arial" w:hAnsi="Arial" w:cs="Arial"/>
                <w:b/>
                <w:bCs/>
              </w:rPr>
              <w:t xml:space="preserve"> </w:t>
            </w:r>
            <w:r w:rsidR="00152D39">
              <w:rPr>
                <w:rFonts w:ascii="Arial" w:hAnsi="Arial" w:cs="Arial"/>
                <w:b/>
                <w:bCs/>
              </w:rPr>
              <w:t xml:space="preserve">(EBHV) </w:t>
            </w:r>
            <w:r w:rsidRPr="008129CF">
              <w:rPr>
                <w:rFonts w:ascii="Arial" w:hAnsi="Arial" w:cs="Arial"/>
                <w:b/>
                <w:bCs/>
              </w:rPr>
              <w:t>Models</w:t>
            </w:r>
          </w:p>
        </w:tc>
        <w:tc>
          <w:tcPr>
            <w:tcW w:w="1530" w:type="dxa"/>
          </w:tcPr>
          <w:p w14:paraId="2D209501" w14:textId="450CFCAC" w:rsidR="008845DD" w:rsidRPr="008129CF" w:rsidRDefault="00F43AB2" w:rsidP="001F5299">
            <w:pPr>
              <w:spacing w:before="98" w:after="55"/>
              <w:jc w:val="center"/>
              <w:rPr>
                <w:rFonts w:ascii="Arial" w:hAnsi="Arial" w:cs="Arial"/>
                <w:b/>
                <w:bCs/>
              </w:rPr>
            </w:pPr>
            <w:r>
              <w:rPr>
                <w:rFonts w:ascii="Arial" w:hAnsi="Arial" w:cs="Arial"/>
                <w:b/>
                <w:bCs/>
              </w:rPr>
              <w:t>6,7</w:t>
            </w:r>
          </w:p>
        </w:tc>
      </w:tr>
      <w:tr w:rsidR="00E2704A" w:rsidRPr="008129CF" w14:paraId="562BBCD8" w14:textId="77777777" w:rsidTr="00AE3A74">
        <w:trPr>
          <w:cantSplit/>
        </w:trPr>
        <w:tc>
          <w:tcPr>
            <w:tcW w:w="1944" w:type="dxa"/>
          </w:tcPr>
          <w:p w14:paraId="7A2A20D5" w14:textId="1A9DAB8D" w:rsidR="00E2704A" w:rsidRPr="008129CF" w:rsidRDefault="000A3C99" w:rsidP="00A62112">
            <w:pPr>
              <w:spacing w:before="98" w:after="55"/>
              <w:rPr>
                <w:rFonts w:ascii="Arial" w:hAnsi="Arial" w:cs="Arial"/>
                <w:b/>
                <w:bCs/>
              </w:rPr>
            </w:pPr>
            <w:r w:rsidRPr="008129CF">
              <w:rPr>
                <w:rFonts w:ascii="Arial" w:hAnsi="Arial" w:cs="Arial"/>
                <w:b/>
                <w:bCs/>
              </w:rPr>
              <w:t>A.</w:t>
            </w:r>
            <w:r w:rsidR="00376CF6" w:rsidRPr="008129CF">
              <w:rPr>
                <w:rFonts w:ascii="Arial" w:hAnsi="Arial" w:cs="Arial"/>
                <w:b/>
                <w:bCs/>
              </w:rPr>
              <w:t>4</w:t>
            </w:r>
          </w:p>
        </w:tc>
        <w:tc>
          <w:tcPr>
            <w:tcW w:w="6300" w:type="dxa"/>
          </w:tcPr>
          <w:p w14:paraId="3D3A95B2" w14:textId="375C0C4F" w:rsidR="00E2704A" w:rsidRPr="008129CF" w:rsidRDefault="00E2704A" w:rsidP="00D84361">
            <w:pPr>
              <w:spacing w:before="98" w:after="55"/>
              <w:rPr>
                <w:rFonts w:ascii="Arial" w:hAnsi="Arial" w:cs="Arial"/>
                <w:b/>
                <w:bCs/>
              </w:rPr>
            </w:pPr>
            <w:r w:rsidRPr="008129CF">
              <w:rPr>
                <w:rFonts w:ascii="Arial" w:hAnsi="Arial" w:cs="Arial"/>
                <w:b/>
                <w:bCs/>
              </w:rPr>
              <w:t>Background</w:t>
            </w:r>
          </w:p>
        </w:tc>
        <w:tc>
          <w:tcPr>
            <w:tcW w:w="1530" w:type="dxa"/>
          </w:tcPr>
          <w:p w14:paraId="0B8DB37F" w14:textId="1A289C9A" w:rsidR="00E2704A" w:rsidRPr="008129CF" w:rsidRDefault="003B579B" w:rsidP="001F5299">
            <w:pPr>
              <w:spacing w:before="98" w:after="55"/>
              <w:jc w:val="center"/>
              <w:rPr>
                <w:rFonts w:ascii="Arial" w:hAnsi="Arial" w:cs="Arial"/>
                <w:b/>
                <w:bCs/>
              </w:rPr>
            </w:pPr>
            <w:r>
              <w:rPr>
                <w:rFonts w:ascii="Arial" w:hAnsi="Arial" w:cs="Arial"/>
                <w:b/>
                <w:bCs/>
              </w:rPr>
              <w:t>7</w:t>
            </w:r>
            <w:r w:rsidR="00F43AB2">
              <w:rPr>
                <w:rFonts w:ascii="Arial" w:hAnsi="Arial" w:cs="Arial"/>
                <w:b/>
                <w:bCs/>
              </w:rPr>
              <w:t>,8</w:t>
            </w:r>
          </w:p>
        </w:tc>
      </w:tr>
      <w:tr w:rsidR="000A3C99" w:rsidRPr="008129CF" w14:paraId="2AE5D0B6" w14:textId="77777777" w:rsidTr="00AE3A74">
        <w:trPr>
          <w:cantSplit/>
        </w:trPr>
        <w:tc>
          <w:tcPr>
            <w:tcW w:w="1944" w:type="dxa"/>
          </w:tcPr>
          <w:p w14:paraId="1245225D" w14:textId="7E3FE7F4" w:rsidR="000A3C99" w:rsidRPr="00AE3A74" w:rsidRDefault="00AE3A74" w:rsidP="003921CE">
            <w:pPr>
              <w:pStyle w:val="ListParagraph"/>
              <w:numPr>
                <w:ilvl w:val="0"/>
                <w:numId w:val="30"/>
              </w:numPr>
              <w:spacing w:before="98" w:after="55"/>
              <w:ind w:left="240" w:hanging="240"/>
              <w:rPr>
                <w:rFonts w:ascii="Arial" w:hAnsi="Arial" w:cs="Arial"/>
                <w:b/>
                <w:bCs/>
              </w:rPr>
            </w:pPr>
            <w:r w:rsidRPr="00AE3A74">
              <w:rPr>
                <w:rFonts w:ascii="Arial" w:hAnsi="Arial" w:cs="Arial"/>
                <w:b/>
                <w:bCs/>
              </w:rPr>
              <w:t>5</w:t>
            </w:r>
          </w:p>
        </w:tc>
        <w:tc>
          <w:tcPr>
            <w:tcW w:w="6300" w:type="dxa"/>
          </w:tcPr>
          <w:p w14:paraId="0143F433" w14:textId="0DD10B20" w:rsidR="000A3C99" w:rsidRPr="008129CF" w:rsidRDefault="000A3C99" w:rsidP="00D84361">
            <w:pPr>
              <w:spacing w:before="98" w:after="55"/>
              <w:rPr>
                <w:rFonts w:ascii="Arial" w:hAnsi="Arial" w:cs="Arial"/>
                <w:b/>
                <w:bCs/>
              </w:rPr>
            </w:pPr>
            <w:r w:rsidRPr="008129CF">
              <w:rPr>
                <w:rFonts w:ascii="Arial" w:hAnsi="Arial" w:cs="Arial"/>
                <w:b/>
                <w:bCs/>
              </w:rPr>
              <w:t>Scope of Work</w:t>
            </w:r>
            <w:r w:rsidR="00376CF6" w:rsidRPr="008129CF">
              <w:rPr>
                <w:rFonts w:ascii="Arial" w:hAnsi="Arial" w:cs="Arial"/>
                <w:b/>
                <w:bCs/>
              </w:rPr>
              <w:t>- Goals and Objectives</w:t>
            </w:r>
          </w:p>
        </w:tc>
        <w:tc>
          <w:tcPr>
            <w:tcW w:w="1530" w:type="dxa"/>
          </w:tcPr>
          <w:p w14:paraId="26FBF4A9" w14:textId="328C0730" w:rsidR="000A3C99" w:rsidRPr="008129CF" w:rsidRDefault="003B579B" w:rsidP="001F5299">
            <w:pPr>
              <w:spacing w:before="98" w:after="55"/>
              <w:jc w:val="center"/>
              <w:rPr>
                <w:rFonts w:ascii="Arial" w:hAnsi="Arial" w:cs="Arial"/>
                <w:b/>
                <w:bCs/>
              </w:rPr>
            </w:pPr>
            <w:r>
              <w:rPr>
                <w:rFonts w:ascii="Arial" w:hAnsi="Arial" w:cs="Arial"/>
                <w:b/>
                <w:bCs/>
              </w:rPr>
              <w:t>9</w:t>
            </w:r>
          </w:p>
        </w:tc>
      </w:tr>
      <w:tr w:rsidR="00376CF6" w:rsidRPr="008129CF" w14:paraId="6329FB44" w14:textId="77777777" w:rsidTr="00AE3A74">
        <w:trPr>
          <w:cantSplit/>
        </w:trPr>
        <w:tc>
          <w:tcPr>
            <w:tcW w:w="1944" w:type="dxa"/>
          </w:tcPr>
          <w:p w14:paraId="49099131" w14:textId="67E7327B" w:rsidR="00376CF6" w:rsidRPr="008129CF" w:rsidRDefault="00376CF6" w:rsidP="00A62112">
            <w:pPr>
              <w:spacing w:before="98" w:after="55"/>
              <w:rPr>
                <w:rFonts w:ascii="Arial" w:hAnsi="Arial" w:cs="Arial"/>
                <w:b/>
                <w:bCs/>
              </w:rPr>
            </w:pPr>
            <w:r w:rsidRPr="008129CF">
              <w:rPr>
                <w:rFonts w:ascii="Arial" w:hAnsi="Arial" w:cs="Arial"/>
                <w:b/>
                <w:bCs/>
              </w:rPr>
              <w:t>A.</w:t>
            </w:r>
            <w:r w:rsidR="00797287">
              <w:rPr>
                <w:rFonts w:ascii="Arial" w:hAnsi="Arial" w:cs="Arial"/>
                <w:b/>
                <w:bCs/>
              </w:rPr>
              <w:t>6</w:t>
            </w:r>
            <w:r w:rsidRPr="008129CF">
              <w:rPr>
                <w:rFonts w:ascii="Arial" w:hAnsi="Arial" w:cs="Arial"/>
                <w:b/>
                <w:bCs/>
              </w:rPr>
              <w:t xml:space="preserve"> </w:t>
            </w:r>
          </w:p>
        </w:tc>
        <w:tc>
          <w:tcPr>
            <w:tcW w:w="6300" w:type="dxa"/>
          </w:tcPr>
          <w:p w14:paraId="0F13E1A4" w14:textId="5CFE6FF8" w:rsidR="00376CF6" w:rsidRPr="008129CF" w:rsidRDefault="00376CF6" w:rsidP="00D84361">
            <w:pPr>
              <w:spacing w:before="98" w:after="55"/>
              <w:rPr>
                <w:rFonts w:ascii="Arial" w:hAnsi="Arial" w:cs="Arial"/>
                <w:b/>
                <w:bCs/>
              </w:rPr>
            </w:pPr>
            <w:r w:rsidRPr="008129CF">
              <w:rPr>
                <w:rFonts w:ascii="Arial" w:hAnsi="Arial" w:cs="Arial"/>
                <w:b/>
                <w:bCs/>
              </w:rPr>
              <w:t>Desired Outcomes</w:t>
            </w:r>
          </w:p>
        </w:tc>
        <w:tc>
          <w:tcPr>
            <w:tcW w:w="1530" w:type="dxa"/>
          </w:tcPr>
          <w:p w14:paraId="08C40615" w14:textId="1063D63B" w:rsidR="00376CF6" w:rsidRPr="008129CF" w:rsidRDefault="00F43AB2" w:rsidP="00376CF6">
            <w:pPr>
              <w:spacing w:before="98" w:after="55"/>
              <w:jc w:val="center"/>
              <w:rPr>
                <w:rFonts w:ascii="Arial" w:hAnsi="Arial" w:cs="Arial"/>
                <w:b/>
                <w:bCs/>
              </w:rPr>
            </w:pPr>
            <w:r>
              <w:rPr>
                <w:rFonts w:ascii="Arial" w:hAnsi="Arial" w:cs="Arial"/>
                <w:b/>
                <w:bCs/>
              </w:rPr>
              <w:t>10</w:t>
            </w:r>
          </w:p>
        </w:tc>
      </w:tr>
      <w:tr w:rsidR="00376CF6" w:rsidRPr="008129CF" w14:paraId="47278D4C" w14:textId="77777777" w:rsidTr="00AE3A74">
        <w:trPr>
          <w:cantSplit/>
        </w:trPr>
        <w:tc>
          <w:tcPr>
            <w:tcW w:w="1944" w:type="dxa"/>
          </w:tcPr>
          <w:p w14:paraId="0E7E0871" w14:textId="1AF6B41B" w:rsidR="00376CF6" w:rsidRPr="008129CF" w:rsidRDefault="00376CF6" w:rsidP="00A62112">
            <w:pPr>
              <w:spacing w:before="98" w:after="55"/>
              <w:rPr>
                <w:rFonts w:ascii="Arial" w:hAnsi="Arial" w:cs="Arial"/>
                <w:b/>
                <w:bCs/>
              </w:rPr>
            </w:pPr>
            <w:r w:rsidRPr="008129CF">
              <w:rPr>
                <w:rFonts w:ascii="Arial" w:hAnsi="Arial" w:cs="Arial"/>
                <w:b/>
                <w:bCs/>
              </w:rPr>
              <w:t>A.</w:t>
            </w:r>
            <w:r w:rsidR="00407D58">
              <w:rPr>
                <w:rFonts w:ascii="Arial" w:hAnsi="Arial" w:cs="Arial"/>
                <w:b/>
                <w:bCs/>
              </w:rPr>
              <w:t>7</w:t>
            </w:r>
          </w:p>
        </w:tc>
        <w:tc>
          <w:tcPr>
            <w:tcW w:w="6300" w:type="dxa"/>
          </w:tcPr>
          <w:p w14:paraId="14169325" w14:textId="14C291D3" w:rsidR="00376CF6" w:rsidRPr="008129CF" w:rsidRDefault="00376CF6" w:rsidP="00D84361">
            <w:pPr>
              <w:spacing w:before="98" w:after="55"/>
              <w:rPr>
                <w:rFonts w:ascii="Arial" w:hAnsi="Arial" w:cs="Arial"/>
                <w:b/>
                <w:bCs/>
              </w:rPr>
            </w:pPr>
            <w:r w:rsidRPr="008129CF">
              <w:rPr>
                <w:rFonts w:ascii="Arial" w:hAnsi="Arial" w:cs="Arial"/>
                <w:b/>
                <w:bCs/>
              </w:rPr>
              <w:t>Target Population Served</w:t>
            </w:r>
          </w:p>
        </w:tc>
        <w:tc>
          <w:tcPr>
            <w:tcW w:w="1530" w:type="dxa"/>
          </w:tcPr>
          <w:p w14:paraId="4117BFD8" w14:textId="7F41D35C" w:rsidR="00376CF6" w:rsidRPr="008129CF" w:rsidRDefault="003B579B" w:rsidP="00376CF6">
            <w:pPr>
              <w:spacing w:before="98" w:after="55"/>
              <w:jc w:val="center"/>
              <w:rPr>
                <w:rFonts w:ascii="Arial" w:hAnsi="Arial" w:cs="Arial"/>
                <w:b/>
                <w:bCs/>
              </w:rPr>
            </w:pPr>
            <w:r>
              <w:rPr>
                <w:rFonts w:ascii="Arial" w:hAnsi="Arial" w:cs="Arial"/>
                <w:b/>
                <w:bCs/>
              </w:rPr>
              <w:t>9</w:t>
            </w:r>
            <w:r w:rsidR="00661384">
              <w:rPr>
                <w:rFonts w:ascii="Arial" w:hAnsi="Arial" w:cs="Arial"/>
                <w:b/>
                <w:bCs/>
              </w:rPr>
              <w:t>,1</w:t>
            </w:r>
            <w:r>
              <w:rPr>
                <w:rFonts w:ascii="Arial" w:hAnsi="Arial" w:cs="Arial"/>
                <w:b/>
                <w:bCs/>
              </w:rPr>
              <w:t>0</w:t>
            </w:r>
          </w:p>
        </w:tc>
      </w:tr>
      <w:tr w:rsidR="00376CF6" w:rsidRPr="008129CF" w14:paraId="462C667F" w14:textId="77777777" w:rsidTr="00AE3A74">
        <w:trPr>
          <w:cantSplit/>
        </w:trPr>
        <w:tc>
          <w:tcPr>
            <w:tcW w:w="1944" w:type="dxa"/>
          </w:tcPr>
          <w:p w14:paraId="00D6802F" w14:textId="0621622C" w:rsidR="00376CF6" w:rsidRPr="008129CF" w:rsidRDefault="00376CF6" w:rsidP="00A62112">
            <w:pPr>
              <w:spacing w:before="98" w:after="55"/>
              <w:rPr>
                <w:rFonts w:ascii="Arial" w:hAnsi="Arial" w:cs="Arial"/>
                <w:b/>
                <w:bCs/>
              </w:rPr>
            </w:pPr>
            <w:r w:rsidRPr="008129CF">
              <w:rPr>
                <w:rFonts w:ascii="Arial" w:hAnsi="Arial" w:cs="Arial"/>
                <w:b/>
                <w:bCs/>
              </w:rPr>
              <w:t>A.</w:t>
            </w:r>
            <w:r w:rsidR="00407D58">
              <w:rPr>
                <w:rFonts w:ascii="Arial" w:hAnsi="Arial" w:cs="Arial"/>
                <w:b/>
                <w:bCs/>
              </w:rPr>
              <w:t>8</w:t>
            </w:r>
          </w:p>
        </w:tc>
        <w:tc>
          <w:tcPr>
            <w:tcW w:w="6300" w:type="dxa"/>
          </w:tcPr>
          <w:p w14:paraId="40003A21" w14:textId="7E8E9BF7" w:rsidR="00376CF6" w:rsidRPr="008129CF" w:rsidRDefault="00376CF6" w:rsidP="00D84361">
            <w:pPr>
              <w:spacing w:before="98" w:after="55"/>
              <w:rPr>
                <w:rFonts w:ascii="Arial" w:hAnsi="Arial" w:cs="Arial"/>
                <w:b/>
                <w:bCs/>
              </w:rPr>
            </w:pPr>
            <w:r w:rsidRPr="008129CF">
              <w:rPr>
                <w:rFonts w:ascii="Arial" w:hAnsi="Arial" w:cs="Arial"/>
                <w:b/>
                <w:bCs/>
              </w:rPr>
              <w:t>Eligibility Requirements</w:t>
            </w:r>
          </w:p>
        </w:tc>
        <w:tc>
          <w:tcPr>
            <w:tcW w:w="1530" w:type="dxa"/>
          </w:tcPr>
          <w:p w14:paraId="63C2E086" w14:textId="082D1CB1" w:rsidR="00376CF6" w:rsidRPr="008129CF" w:rsidRDefault="00661384" w:rsidP="00376CF6">
            <w:pPr>
              <w:spacing w:before="98" w:after="55"/>
              <w:jc w:val="center"/>
              <w:rPr>
                <w:rFonts w:ascii="Arial" w:hAnsi="Arial" w:cs="Arial"/>
                <w:b/>
                <w:bCs/>
              </w:rPr>
            </w:pPr>
            <w:r>
              <w:rPr>
                <w:rFonts w:ascii="Arial" w:hAnsi="Arial" w:cs="Arial"/>
                <w:b/>
                <w:bCs/>
              </w:rPr>
              <w:t>1</w:t>
            </w:r>
            <w:r w:rsidR="003B579B">
              <w:rPr>
                <w:rFonts w:ascii="Arial" w:hAnsi="Arial" w:cs="Arial"/>
                <w:b/>
                <w:bCs/>
              </w:rPr>
              <w:t>1</w:t>
            </w:r>
            <w:r w:rsidR="00F43AB2">
              <w:rPr>
                <w:rFonts w:ascii="Arial" w:hAnsi="Arial" w:cs="Arial"/>
                <w:b/>
                <w:bCs/>
              </w:rPr>
              <w:t>,12</w:t>
            </w:r>
          </w:p>
        </w:tc>
      </w:tr>
      <w:tr w:rsidR="00376CF6" w:rsidRPr="008129CF" w14:paraId="1BBA1098" w14:textId="77777777" w:rsidTr="00AE3A74">
        <w:trPr>
          <w:cantSplit/>
        </w:trPr>
        <w:tc>
          <w:tcPr>
            <w:tcW w:w="1944" w:type="dxa"/>
          </w:tcPr>
          <w:p w14:paraId="2F7A28DE" w14:textId="15933C84" w:rsidR="00376CF6" w:rsidRPr="00FF375C" w:rsidRDefault="00763A5E" w:rsidP="00A62112">
            <w:pPr>
              <w:spacing w:before="98" w:after="55"/>
              <w:rPr>
                <w:rFonts w:ascii="Arial" w:hAnsi="Arial" w:cs="Arial"/>
                <w:b/>
                <w:bCs/>
              </w:rPr>
            </w:pPr>
            <w:r>
              <w:rPr>
                <w:rFonts w:ascii="Arial" w:hAnsi="Arial" w:cs="Arial"/>
                <w:b/>
                <w:bCs/>
              </w:rPr>
              <w:t xml:space="preserve">A.9 </w:t>
            </w:r>
          </w:p>
        </w:tc>
        <w:tc>
          <w:tcPr>
            <w:tcW w:w="6300" w:type="dxa"/>
          </w:tcPr>
          <w:p w14:paraId="7C7E8969" w14:textId="2411C068" w:rsidR="00376CF6" w:rsidRPr="00FF375C" w:rsidRDefault="00376CF6" w:rsidP="00D84361">
            <w:pPr>
              <w:spacing w:before="98" w:after="55"/>
              <w:rPr>
                <w:rFonts w:ascii="Arial" w:hAnsi="Arial" w:cs="Arial"/>
                <w:b/>
                <w:bCs/>
              </w:rPr>
            </w:pPr>
            <w:r w:rsidRPr="00FF375C">
              <w:rPr>
                <w:rFonts w:ascii="Arial" w:hAnsi="Arial" w:cs="Arial"/>
                <w:b/>
                <w:bCs/>
              </w:rPr>
              <w:t>Federal Award Information</w:t>
            </w:r>
          </w:p>
        </w:tc>
        <w:tc>
          <w:tcPr>
            <w:tcW w:w="1530" w:type="dxa"/>
          </w:tcPr>
          <w:p w14:paraId="1D6A8D43" w14:textId="6795995C" w:rsidR="00376CF6" w:rsidRPr="008129CF" w:rsidRDefault="000744F5" w:rsidP="00376CF6">
            <w:pPr>
              <w:spacing w:before="98" w:after="55"/>
              <w:jc w:val="center"/>
              <w:rPr>
                <w:rFonts w:ascii="Arial" w:hAnsi="Arial" w:cs="Arial"/>
                <w:b/>
                <w:bCs/>
              </w:rPr>
            </w:pPr>
            <w:r>
              <w:rPr>
                <w:rFonts w:ascii="Arial" w:hAnsi="Arial" w:cs="Arial"/>
                <w:b/>
                <w:bCs/>
              </w:rPr>
              <w:t>1</w:t>
            </w:r>
            <w:r w:rsidR="00F43AB2">
              <w:rPr>
                <w:rFonts w:ascii="Arial" w:hAnsi="Arial" w:cs="Arial"/>
                <w:b/>
                <w:bCs/>
              </w:rPr>
              <w:t>3</w:t>
            </w:r>
          </w:p>
        </w:tc>
      </w:tr>
      <w:tr w:rsidR="00376CF6" w:rsidRPr="008129CF" w14:paraId="0FE08C8B" w14:textId="77777777" w:rsidTr="00AE3A74">
        <w:trPr>
          <w:cantSplit/>
        </w:trPr>
        <w:tc>
          <w:tcPr>
            <w:tcW w:w="1944" w:type="dxa"/>
          </w:tcPr>
          <w:p w14:paraId="5B6676C6" w14:textId="2D03DADD" w:rsidR="00376CF6" w:rsidRPr="008129CF" w:rsidRDefault="00376CF6" w:rsidP="00A62112">
            <w:pPr>
              <w:spacing w:before="98" w:after="55"/>
              <w:rPr>
                <w:rFonts w:ascii="Arial" w:hAnsi="Arial" w:cs="Arial"/>
                <w:b/>
                <w:bCs/>
              </w:rPr>
            </w:pPr>
            <w:r w:rsidRPr="008129CF">
              <w:rPr>
                <w:rFonts w:ascii="Arial" w:hAnsi="Arial" w:cs="Arial"/>
                <w:b/>
                <w:bCs/>
              </w:rPr>
              <w:t>A.1</w:t>
            </w:r>
            <w:r w:rsidR="00763A5E">
              <w:rPr>
                <w:rFonts w:ascii="Arial" w:hAnsi="Arial" w:cs="Arial"/>
                <w:b/>
                <w:bCs/>
              </w:rPr>
              <w:t>0</w:t>
            </w:r>
          </w:p>
        </w:tc>
        <w:tc>
          <w:tcPr>
            <w:tcW w:w="6300" w:type="dxa"/>
          </w:tcPr>
          <w:p w14:paraId="04E76CB0" w14:textId="184EFC09" w:rsidR="00376CF6" w:rsidRPr="008129CF" w:rsidRDefault="00376CF6" w:rsidP="00D84361">
            <w:pPr>
              <w:spacing w:before="98" w:after="55"/>
              <w:rPr>
                <w:rFonts w:ascii="Arial" w:hAnsi="Arial" w:cs="Arial"/>
                <w:b/>
                <w:bCs/>
              </w:rPr>
            </w:pPr>
            <w:r w:rsidRPr="008129CF">
              <w:rPr>
                <w:rFonts w:ascii="Arial" w:hAnsi="Arial" w:cs="Arial"/>
                <w:b/>
                <w:bCs/>
              </w:rPr>
              <w:t>Federal Funding Accountability and Transparency Act (FFATA)</w:t>
            </w:r>
          </w:p>
        </w:tc>
        <w:tc>
          <w:tcPr>
            <w:tcW w:w="1530" w:type="dxa"/>
          </w:tcPr>
          <w:p w14:paraId="3D415ED9" w14:textId="590F0997" w:rsidR="00376CF6" w:rsidRPr="008129CF" w:rsidRDefault="000744F5" w:rsidP="00376CF6">
            <w:pPr>
              <w:spacing w:before="98" w:after="55"/>
              <w:jc w:val="center"/>
              <w:rPr>
                <w:rFonts w:ascii="Arial" w:hAnsi="Arial" w:cs="Arial"/>
                <w:b/>
                <w:bCs/>
              </w:rPr>
            </w:pPr>
            <w:r>
              <w:rPr>
                <w:rFonts w:ascii="Arial" w:hAnsi="Arial" w:cs="Arial"/>
                <w:b/>
                <w:bCs/>
              </w:rPr>
              <w:t>1</w:t>
            </w:r>
            <w:r w:rsidR="00F43AB2">
              <w:rPr>
                <w:rFonts w:ascii="Arial" w:hAnsi="Arial" w:cs="Arial"/>
                <w:b/>
                <w:bCs/>
              </w:rPr>
              <w:t>4</w:t>
            </w:r>
          </w:p>
        </w:tc>
      </w:tr>
      <w:tr w:rsidR="00376CF6" w:rsidRPr="008129CF" w14:paraId="3A10E472" w14:textId="77777777" w:rsidTr="00AE3A74">
        <w:trPr>
          <w:cantSplit/>
        </w:trPr>
        <w:tc>
          <w:tcPr>
            <w:tcW w:w="1944" w:type="dxa"/>
          </w:tcPr>
          <w:p w14:paraId="6E7DFAAB" w14:textId="3A010DEF" w:rsidR="00376CF6" w:rsidRPr="008129CF" w:rsidRDefault="00376CF6" w:rsidP="00A62112">
            <w:pPr>
              <w:spacing w:before="98" w:after="55"/>
              <w:rPr>
                <w:rFonts w:ascii="Arial" w:hAnsi="Arial" w:cs="Arial"/>
                <w:b/>
                <w:bCs/>
              </w:rPr>
            </w:pPr>
            <w:r w:rsidRPr="008129CF">
              <w:rPr>
                <w:rFonts w:ascii="Arial" w:hAnsi="Arial" w:cs="Arial"/>
                <w:b/>
                <w:bCs/>
              </w:rPr>
              <w:t>A.</w:t>
            </w:r>
            <w:r w:rsidR="00407D58">
              <w:rPr>
                <w:rFonts w:ascii="Arial" w:hAnsi="Arial" w:cs="Arial"/>
                <w:b/>
                <w:bCs/>
              </w:rPr>
              <w:t>1</w:t>
            </w:r>
            <w:r w:rsidR="00763A5E">
              <w:rPr>
                <w:rFonts w:ascii="Arial" w:hAnsi="Arial" w:cs="Arial"/>
                <w:b/>
                <w:bCs/>
              </w:rPr>
              <w:t>1</w:t>
            </w:r>
          </w:p>
        </w:tc>
        <w:tc>
          <w:tcPr>
            <w:tcW w:w="6300" w:type="dxa"/>
          </w:tcPr>
          <w:p w14:paraId="72065B65" w14:textId="7B376C9F" w:rsidR="00376CF6" w:rsidRPr="008129CF" w:rsidRDefault="00376CF6" w:rsidP="00D84361">
            <w:pPr>
              <w:spacing w:before="98" w:after="55"/>
              <w:rPr>
                <w:rFonts w:ascii="Arial" w:hAnsi="Arial" w:cs="Arial"/>
                <w:b/>
                <w:bCs/>
              </w:rPr>
            </w:pPr>
            <w:r w:rsidRPr="008129CF">
              <w:rPr>
                <w:rFonts w:ascii="Arial" w:hAnsi="Arial" w:cs="Arial"/>
                <w:b/>
                <w:bCs/>
              </w:rPr>
              <w:t>Acronyms</w:t>
            </w:r>
          </w:p>
        </w:tc>
        <w:tc>
          <w:tcPr>
            <w:tcW w:w="1530" w:type="dxa"/>
          </w:tcPr>
          <w:p w14:paraId="78ED1378" w14:textId="596F7ED2" w:rsidR="00376CF6" w:rsidRPr="008129CF" w:rsidRDefault="000744F5" w:rsidP="00376CF6">
            <w:pPr>
              <w:spacing w:before="98" w:after="55"/>
              <w:jc w:val="center"/>
              <w:rPr>
                <w:rFonts w:ascii="Arial" w:hAnsi="Arial" w:cs="Arial"/>
                <w:b/>
                <w:bCs/>
              </w:rPr>
            </w:pPr>
            <w:r>
              <w:rPr>
                <w:rFonts w:ascii="Arial" w:hAnsi="Arial" w:cs="Arial"/>
                <w:b/>
                <w:bCs/>
              </w:rPr>
              <w:t>1</w:t>
            </w:r>
            <w:r w:rsidR="00F43AB2">
              <w:rPr>
                <w:rFonts w:ascii="Arial" w:hAnsi="Arial" w:cs="Arial"/>
                <w:b/>
                <w:bCs/>
              </w:rPr>
              <w:t>4</w:t>
            </w:r>
          </w:p>
        </w:tc>
      </w:tr>
      <w:tr w:rsidR="00376CF6" w:rsidRPr="008129CF" w14:paraId="010CA156" w14:textId="77777777" w:rsidTr="00AE3A74">
        <w:trPr>
          <w:cantSplit/>
        </w:trPr>
        <w:tc>
          <w:tcPr>
            <w:tcW w:w="1944" w:type="dxa"/>
          </w:tcPr>
          <w:p w14:paraId="669A9068" w14:textId="77777777" w:rsidR="00376CF6" w:rsidRPr="008129CF" w:rsidRDefault="00376CF6" w:rsidP="00A62112">
            <w:pPr>
              <w:spacing w:before="98" w:after="55"/>
              <w:rPr>
                <w:rFonts w:ascii="Arial" w:hAnsi="Arial" w:cs="Arial"/>
              </w:rPr>
            </w:pPr>
            <w:r w:rsidRPr="008129CF">
              <w:rPr>
                <w:rFonts w:ascii="Arial" w:hAnsi="Arial" w:cs="Arial"/>
                <w:b/>
                <w:bCs/>
              </w:rPr>
              <w:t>SECTION B.</w:t>
            </w:r>
          </w:p>
        </w:tc>
        <w:tc>
          <w:tcPr>
            <w:tcW w:w="6300" w:type="dxa"/>
          </w:tcPr>
          <w:p w14:paraId="52A2D054" w14:textId="77777777" w:rsidR="00376CF6" w:rsidRPr="008129CF" w:rsidRDefault="00376CF6" w:rsidP="00D84361">
            <w:pPr>
              <w:spacing w:before="98" w:after="55"/>
              <w:rPr>
                <w:rFonts w:ascii="Arial" w:hAnsi="Arial" w:cs="Arial"/>
              </w:rPr>
            </w:pPr>
            <w:r w:rsidRPr="008129CF">
              <w:rPr>
                <w:rFonts w:ascii="Arial" w:hAnsi="Arial" w:cs="Arial"/>
                <w:b/>
                <w:bCs/>
              </w:rPr>
              <w:t>Application and Submission Specifications</w:t>
            </w:r>
          </w:p>
        </w:tc>
        <w:tc>
          <w:tcPr>
            <w:tcW w:w="1530" w:type="dxa"/>
          </w:tcPr>
          <w:p w14:paraId="4B1F0B98" w14:textId="6FFE98D3" w:rsidR="00376CF6" w:rsidRPr="008129CF" w:rsidRDefault="00661384" w:rsidP="00376CF6">
            <w:pPr>
              <w:spacing w:before="98" w:after="55"/>
              <w:jc w:val="center"/>
              <w:rPr>
                <w:rFonts w:ascii="Arial" w:hAnsi="Arial" w:cs="Arial"/>
                <w:b/>
                <w:bCs/>
              </w:rPr>
            </w:pPr>
            <w:r>
              <w:rPr>
                <w:rFonts w:ascii="Arial" w:hAnsi="Arial" w:cs="Arial"/>
                <w:b/>
                <w:bCs/>
              </w:rPr>
              <w:t>1</w:t>
            </w:r>
            <w:r w:rsidR="00F43AB2">
              <w:rPr>
                <w:rFonts w:ascii="Arial" w:hAnsi="Arial" w:cs="Arial"/>
                <w:b/>
                <w:bCs/>
              </w:rPr>
              <w:t>5</w:t>
            </w:r>
          </w:p>
        </w:tc>
      </w:tr>
      <w:tr w:rsidR="00376CF6" w:rsidRPr="008129CF" w14:paraId="48F1187B" w14:textId="77777777" w:rsidTr="00AE3A74">
        <w:trPr>
          <w:cantSplit/>
        </w:trPr>
        <w:tc>
          <w:tcPr>
            <w:tcW w:w="1944" w:type="dxa"/>
          </w:tcPr>
          <w:p w14:paraId="0AD9407B" w14:textId="31BEB3DC" w:rsidR="00376CF6" w:rsidRPr="008129CF" w:rsidRDefault="00376CF6" w:rsidP="00A62112">
            <w:pPr>
              <w:spacing w:before="98" w:after="55"/>
              <w:rPr>
                <w:rFonts w:ascii="Arial" w:hAnsi="Arial" w:cs="Arial"/>
                <w:b/>
                <w:bCs/>
              </w:rPr>
            </w:pPr>
            <w:r w:rsidRPr="008129CF">
              <w:rPr>
                <w:rFonts w:ascii="Arial" w:hAnsi="Arial" w:cs="Arial"/>
                <w:b/>
                <w:bCs/>
              </w:rPr>
              <w:t>B.1</w:t>
            </w:r>
          </w:p>
        </w:tc>
        <w:tc>
          <w:tcPr>
            <w:tcW w:w="6300" w:type="dxa"/>
          </w:tcPr>
          <w:p w14:paraId="4B8B52CC" w14:textId="792FD0BD" w:rsidR="00376CF6" w:rsidRPr="008129CF" w:rsidRDefault="00376CF6" w:rsidP="00D84361">
            <w:pPr>
              <w:spacing w:before="98" w:after="55"/>
              <w:rPr>
                <w:rFonts w:ascii="Arial" w:hAnsi="Arial" w:cs="Arial"/>
                <w:b/>
                <w:bCs/>
              </w:rPr>
            </w:pPr>
            <w:r w:rsidRPr="008129CF">
              <w:rPr>
                <w:rFonts w:ascii="Arial" w:hAnsi="Arial" w:cs="Arial"/>
                <w:b/>
                <w:bCs/>
              </w:rPr>
              <w:t>How to Apply</w:t>
            </w:r>
          </w:p>
        </w:tc>
        <w:tc>
          <w:tcPr>
            <w:tcW w:w="1530" w:type="dxa"/>
          </w:tcPr>
          <w:p w14:paraId="3AF44B14" w14:textId="6256F662" w:rsidR="00376CF6" w:rsidRPr="008129CF" w:rsidRDefault="000744F5" w:rsidP="00376CF6">
            <w:pPr>
              <w:spacing w:before="98" w:after="55"/>
              <w:jc w:val="center"/>
              <w:rPr>
                <w:rFonts w:ascii="Arial" w:hAnsi="Arial" w:cs="Arial"/>
                <w:b/>
                <w:bCs/>
              </w:rPr>
            </w:pPr>
            <w:r>
              <w:rPr>
                <w:rFonts w:ascii="Arial" w:hAnsi="Arial" w:cs="Arial"/>
                <w:b/>
                <w:bCs/>
              </w:rPr>
              <w:t>1</w:t>
            </w:r>
            <w:r w:rsidR="00F43AB2">
              <w:rPr>
                <w:rFonts w:ascii="Arial" w:hAnsi="Arial" w:cs="Arial"/>
                <w:b/>
                <w:bCs/>
              </w:rPr>
              <w:t>5</w:t>
            </w:r>
          </w:p>
        </w:tc>
      </w:tr>
      <w:tr w:rsidR="00376CF6" w:rsidRPr="008129CF" w14:paraId="0A9DB3F3" w14:textId="77777777" w:rsidTr="00AE3A74">
        <w:trPr>
          <w:cantSplit/>
        </w:trPr>
        <w:tc>
          <w:tcPr>
            <w:tcW w:w="1944" w:type="dxa"/>
          </w:tcPr>
          <w:p w14:paraId="17A08E23" w14:textId="2C2D6CD3" w:rsidR="00376CF6" w:rsidRPr="008129CF" w:rsidRDefault="00376CF6" w:rsidP="00A62112">
            <w:pPr>
              <w:spacing w:before="98" w:after="55"/>
              <w:rPr>
                <w:rFonts w:ascii="Arial" w:hAnsi="Arial" w:cs="Arial"/>
                <w:b/>
                <w:bCs/>
              </w:rPr>
            </w:pPr>
            <w:r w:rsidRPr="008129CF">
              <w:rPr>
                <w:rFonts w:ascii="Arial" w:hAnsi="Arial" w:cs="Arial"/>
                <w:b/>
                <w:bCs/>
              </w:rPr>
              <w:t>B.2</w:t>
            </w:r>
          </w:p>
        </w:tc>
        <w:tc>
          <w:tcPr>
            <w:tcW w:w="6300" w:type="dxa"/>
          </w:tcPr>
          <w:p w14:paraId="0579936F" w14:textId="080841DE" w:rsidR="00376CF6" w:rsidRPr="008129CF" w:rsidRDefault="00376CF6" w:rsidP="00D84361">
            <w:pPr>
              <w:spacing w:before="98" w:after="55"/>
              <w:rPr>
                <w:rFonts w:ascii="Arial" w:hAnsi="Arial" w:cs="Arial"/>
                <w:b/>
                <w:bCs/>
              </w:rPr>
            </w:pPr>
            <w:r w:rsidRPr="008129CF">
              <w:rPr>
                <w:rFonts w:ascii="Arial" w:hAnsi="Arial" w:cs="Arial"/>
                <w:b/>
                <w:bCs/>
              </w:rPr>
              <w:t>Number of Copies Required</w:t>
            </w:r>
          </w:p>
        </w:tc>
        <w:tc>
          <w:tcPr>
            <w:tcW w:w="1530" w:type="dxa"/>
          </w:tcPr>
          <w:p w14:paraId="2419BE13" w14:textId="7F25C289" w:rsidR="00376CF6" w:rsidRPr="008129CF" w:rsidRDefault="00471882" w:rsidP="00376CF6">
            <w:pPr>
              <w:spacing w:before="98" w:after="55"/>
              <w:jc w:val="center"/>
              <w:rPr>
                <w:rFonts w:ascii="Arial" w:hAnsi="Arial" w:cs="Arial"/>
                <w:b/>
                <w:bCs/>
              </w:rPr>
            </w:pPr>
            <w:r>
              <w:rPr>
                <w:rFonts w:ascii="Arial" w:hAnsi="Arial" w:cs="Arial"/>
                <w:b/>
                <w:bCs/>
              </w:rPr>
              <w:t>1</w:t>
            </w:r>
            <w:r w:rsidR="00F43AB2">
              <w:rPr>
                <w:rFonts w:ascii="Arial" w:hAnsi="Arial" w:cs="Arial"/>
                <w:b/>
                <w:bCs/>
              </w:rPr>
              <w:t>5</w:t>
            </w:r>
          </w:p>
        </w:tc>
      </w:tr>
      <w:tr w:rsidR="00376CF6" w:rsidRPr="008129CF" w14:paraId="42910238" w14:textId="77777777" w:rsidTr="00AE3A74">
        <w:trPr>
          <w:cantSplit/>
        </w:trPr>
        <w:tc>
          <w:tcPr>
            <w:tcW w:w="1944" w:type="dxa"/>
          </w:tcPr>
          <w:p w14:paraId="2B788AF3" w14:textId="4D99C3FA" w:rsidR="00376CF6" w:rsidRPr="008129CF" w:rsidRDefault="00376CF6" w:rsidP="00A62112">
            <w:pPr>
              <w:spacing w:before="98" w:after="55"/>
              <w:rPr>
                <w:rFonts w:ascii="Arial" w:hAnsi="Arial" w:cs="Arial"/>
                <w:b/>
                <w:bCs/>
              </w:rPr>
            </w:pPr>
            <w:r w:rsidRPr="008129CF">
              <w:rPr>
                <w:rFonts w:ascii="Arial" w:hAnsi="Arial" w:cs="Arial"/>
                <w:b/>
                <w:bCs/>
              </w:rPr>
              <w:t>B.3</w:t>
            </w:r>
          </w:p>
        </w:tc>
        <w:tc>
          <w:tcPr>
            <w:tcW w:w="6300" w:type="dxa"/>
          </w:tcPr>
          <w:p w14:paraId="4A77588E" w14:textId="7B6DA637" w:rsidR="00376CF6" w:rsidRPr="008129CF" w:rsidRDefault="00376CF6" w:rsidP="00D84361">
            <w:pPr>
              <w:spacing w:before="98" w:after="55"/>
              <w:rPr>
                <w:rFonts w:ascii="Arial" w:hAnsi="Arial" w:cs="Arial"/>
                <w:b/>
                <w:bCs/>
              </w:rPr>
            </w:pPr>
            <w:r w:rsidRPr="008129CF">
              <w:rPr>
                <w:rFonts w:ascii="Arial" w:hAnsi="Arial" w:cs="Arial"/>
                <w:b/>
                <w:bCs/>
              </w:rPr>
              <w:t>Written Questions</w:t>
            </w:r>
          </w:p>
        </w:tc>
        <w:tc>
          <w:tcPr>
            <w:tcW w:w="1530" w:type="dxa"/>
          </w:tcPr>
          <w:p w14:paraId="5F8D15FA" w14:textId="655D4734" w:rsidR="00376CF6" w:rsidRPr="008129CF" w:rsidRDefault="00471882" w:rsidP="00376CF6">
            <w:pPr>
              <w:spacing w:before="98" w:after="55"/>
              <w:jc w:val="center"/>
              <w:rPr>
                <w:rFonts w:ascii="Arial" w:hAnsi="Arial" w:cs="Arial"/>
                <w:b/>
                <w:bCs/>
              </w:rPr>
            </w:pPr>
            <w:r>
              <w:rPr>
                <w:rFonts w:ascii="Arial" w:hAnsi="Arial" w:cs="Arial"/>
                <w:b/>
                <w:bCs/>
              </w:rPr>
              <w:t>1</w:t>
            </w:r>
            <w:r w:rsidR="00F43AB2">
              <w:rPr>
                <w:rFonts w:ascii="Arial" w:hAnsi="Arial" w:cs="Arial"/>
                <w:b/>
                <w:bCs/>
              </w:rPr>
              <w:t>5</w:t>
            </w:r>
          </w:p>
        </w:tc>
      </w:tr>
      <w:tr w:rsidR="00376CF6" w:rsidRPr="008129CF" w14:paraId="3FC1CEE2" w14:textId="77777777" w:rsidTr="00AE3A74">
        <w:trPr>
          <w:cantSplit/>
        </w:trPr>
        <w:tc>
          <w:tcPr>
            <w:tcW w:w="1944" w:type="dxa"/>
          </w:tcPr>
          <w:p w14:paraId="406ED666" w14:textId="5613B8CB" w:rsidR="00376CF6" w:rsidRPr="008129CF" w:rsidRDefault="00376CF6" w:rsidP="00A62112">
            <w:pPr>
              <w:spacing w:before="98" w:after="55"/>
              <w:rPr>
                <w:rFonts w:ascii="Arial" w:hAnsi="Arial" w:cs="Arial"/>
                <w:b/>
                <w:bCs/>
              </w:rPr>
            </w:pPr>
            <w:r w:rsidRPr="008129CF">
              <w:rPr>
                <w:rFonts w:ascii="Arial" w:hAnsi="Arial" w:cs="Arial"/>
                <w:b/>
                <w:bCs/>
              </w:rPr>
              <w:t>B.4</w:t>
            </w:r>
          </w:p>
        </w:tc>
        <w:tc>
          <w:tcPr>
            <w:tcW w:w="6300" w:type="dxa"/>
          </w:tcPr>
          <w:p w14:paraId="7723D3C7" w14:textId="4B963F39" w:rsidR="00376CF6" w:rsidRPr="008129CF" w:rsidRDefault="00376CF6" w:rsidP="00D84361">
            <w:pPr>
              <w:spacing w:before="98" w:after="55"/>
              <w:rPr>
                <w:rFonts w:ascii="Arial" w:hAnsi="Arial" w:cs="Arial"/>
                <w:b/>
                <w:bCs/>
              </w:rPr>
            </w:pPr>
            <w:r w:rsidRPr="008129CF">
              <w:rPr>
                <w:rFonts w:ascii="Arial" w:hAnsi="Arial" w:cs="Arial"/>
                <w:b/>
                <w:bCs/>
              </w:rPr>
              <w:t>Who Can Apply</w:t>
            </w:r>
          </w:p>
        </w:tc>
        <w:tc>
          <w:tcPr>
            <w:tcW w:w="1530" w:type="dxa"/>
          </w:tcPr>
          <w:p w14:paraId="3480797F" w14:textId="43BF2869" w:rsidR="00376CF6" w:rsidRPr="008129CF" w:rsidRDefault="000744F5" w:rsidP="00376CF6">
            <w:pPr>
              <w:spacing w:before="98" w:after="55"/>
              <w:jc w:val="center"/>
              <w:rPr>
                <w:rFonts w:ascii="Arial" w:hAnsi="Arial" w:cs="Arial"/>
                <w:b/>
                <w:bCs/>
              </w:rPr>
            </w:pPr>
            <w:r>
              <w:rPr>
                <w:rFonts w:ascii="Arial" w:hAnsi="Arial" w:cs="Arial"/>
                <w:b/>
                <w:bCs/>
              </w:rPr>
              <w:t>1</w:t>
            </w:r>
            <w:r w:rsidR="00471882">
              <w:rPr>
                <w:rFonts w:ascii="Arial" w:hAnsi="Arial" w:cs="Arial"/>
                <w:b/>
                <w:bCs/>
              </w:rPr>
              <w:t>5</w:t>
            </w:r>
            <w:r w:rsidR="00F43AB2">
              <w:rPr>
                <w:rFonts w:ascii="Arial" w:hAnsi="Arial" w:cs="Arial"/>
                <w:b/>
                <w:bCs/>
              </w:rPr>
              <w:t>,16</w:t>
            </w:r>
          </w:p>
        </w:tc>
      </w:tr>
      <w:tr w:rsidR="00376CF6" w:rsidRPr="008129CF" w14:paraId="3C6F6F47" w14:textId="77777777" w:rsidTr="00AE3A74">
        <w:trPr>
          <w:cantSplit/>
        </w:trPr>
        <w:tc>
          <w:tcPr>
            <w:tcW w:w="1944" w:type="dxa"/>
          </w:tcPr>
          <w:p w14:paraId="645E8537" w14:textId="56F30339" w:rsidR="00376CF6" w:rsidRPr="008129CF" w:rsidRDefault="00376CF6" w:rsidP="00A62112">
            <w:pPr>
              <w:spacing w:before="98" w:after="55"/>
              <w:ind w:hanging="30"/>
              <w:rPr>
                <w:rFonts w:ascii="Arial" w:hAnsi="Arial" w:cs="Arial"/>
                <w:b/>
                <w:bCs/>
              </w:rPr>
            </w:pPr>
            <w:r w:rsidRPr="008129CF">
              <w:rPr>
                <w:rFonts w:ascii="Arial" w:hAnsi="Arial" w:cs="Arial"/>
                <w:b/>
                <w:bCs/>
              </w:rPr>
              <w:t>B.5</w:t>
            </w:r>
          </w:p>
        </w:tc>
        <w:tc>
          <w:tcPr>
            <w:tcW w:w="6300" w:type="dxa"/>
          </w:tcPr>
          <w:p w14:paraId="19298CCA" w14:textId="354286A7" w:rsidR="00376CF6" w:rsidRPr="008129CF" w:rsidRDefault="00376CF6" w:rsidP="00D84361">
            <w:pPr>
              <w:spacing w:before="98" w:after="55"/>
              <w:rPr>
                <w:rFonts w:ascii="Arial" w:hAnsi="Arial" w:cs="Arial"/>
                <w:b/>
                <w:bCs/>
              </w:rPr>
            </w:pPr>
            <w:r w:rsidRPr="008129CF">
              <w:rPr>
                <w:rFonts w:ascii="Arial" w:hAnsi="Arial" w:cs="Arial"/>
                <w:b/>
                <w:bCs/>
              </w:rPr>
              <w:t>Contractual Services</w:t>
            </w:r>
          </w:p>
        </w:tc>
        <w:tc>
          <w:tcPr>
            <w:tcW w:w="1530" w:type="dxa"/>
          </w:tcPr>
          <w:p w14:paraId="6A0AD3E2" w14:textId="74EFF15B" w:rsidR="00376CF6" w:rsidRPr="008129CF" w:rsidRDefault="000744F5" w:rsidP="00376CF6">
            <w:pPr>
              <w:spacing w:before="98" w:after="55"/>
              <w:jc w:val="center"/>
              <w:rPr>
                <w:rFonts w:ascii="Arial" w:hAnsi="Arial" w:cs="Arial"/>
                <w:b/>
                <w:bCs/>
              </w:rPr>
            </w:pPr>
            <w:r>
              <w:rPr>
                <w:rFonts w:ascii="Arial" w:hAnsi="Arial" w:cs="Arial"/>
                <w:b/>
                <w:bCs/>
              </w:rPr>
              <w:t>1</w:t>
            </w:r>
            <w:r w:rsidR="00B51265">
              <w:rPr>
                <w:rFonts w:ascii="Arial" w:hAnsi="Arial" w:cs="Arial"/>
                <w:b/>
                <w:bCs/>
              </w:rPr>
              <w:t>6</w:t>
            </w:r>
          </w:p>
        </w:tc>
      </w:tr>
      <w:tr w:rsidR="00376CF6" w:rsidRPr="008129CF" w14:paraId="6DF7BBE9" w14:textId="77777777" w:rsidTr="00AE3A74">
        <w:trPr>
          <w:cantSplit/>
        </w:trPr>
        <w:tc>
          <w:tcPr>
            <w:tcW w:w="1944" w:type="dxa"/>
          </w:tcPr>
          <w:p w14:paraId="5EF6BC33" w14:textId="58FD942C" w:rsidR="00376CF6" w:rsidRPr="008129CF" w:rsidRDefault="00376CF6" w:rsidP="00A62112">
            <w:pPr>
              <w:spacing w:before="98" w:after="55"/>
              <w:rPr>
                <w:rFonts w:ascii="Arial" w:hAnsi="Arial" w:cs="Arial"/>
                <w:b/>
                <w:bCs/>
              </w:rPr>
            </w:pPr>
            <w:r w:rsidRPr="008129CF">
              <w:rPr>
                <w:rFonts w:ascii="Arial" w:hAnsi="Arial" w:cs="Arial"/>
                <w:b/>
                <w:bCs/>
              </w:rPr>
              <w:t>B.6</w:t>
            </w:r>
          </w:p>
        </w:tc>
        <w:tc>
          <w:tcPr>
            <w:tcW w:w="6300" w:type="dxa"/>
          </w:tcPr>
          <w:p w14:paraId="3A9ECAE4" w14:textId="7BAFE643" w:rsidR="00376CF6" w:rsidRPr="008129CF" w:rsidRDefault="00376CF6" w:rsidP="00D84361">
            <w:pPr>
              <w:spacing w:before="98" w:after="55"/>
              <w:rPr>
                <w:rFonts w:ascii="Arial" w:hAnsi="Arial" w:cs="Arial"/>
                <w:b/>
                <w:bCs/>
              </w:rPr>
            </w:pPr>
            <w:r w:rsidRPr="008129CF">
              <w:rPr>
                <w:rFonts w:ascii="Arial" w:hAnsi="Arial" w:cs="Arial"/>
                <w:b/>
                <w:bCs/>
              </w:rPr>
              <w:t xml:space="preserve">Application Selection and Scoring </w:t>
            </w:r>
          </w:p>
        </w:tc>
        <w:tc>
          <w:tcPr>
            <w:tcW w:w="1530" w:type="dxa"/>
          </w:tcPr>
          <w:p w14:paraId="78DA68E9" w14:textId="29506E3B" w:rsidR="00376CF6" w:rsidRPr="008129CF" w:rsidRDefault="000744F5" w:rsidP="00376CF6">
            <w:pPr>
              <w:spacing w:before="98" w:after="55"/>
              <w:jc w:val="center"/>
              <w:rPr>
                <w:rFonts w:ascii="Arial" w:hAnsi="Arial" w:cs="Arial"/>
                <w:b/>
                <w:bCs/>
              </w:rPr>
            </w:pPr>
            <w:r>
              <w:rPr>
                <w:rFonts w:ascii="Arial" w:hAnsi="Arial" w:cs="Arial"/>
                <w:b/>
                <w:bCs/>
              </w:rPr>
              <w:t>1</w:t>
            </w:r>
            <w:r w:rsidR="00B51265">
              <w:rPr>
                <w:rFonts w:ascii="Arial" w:hAnsi="Arial" w:cs="Arial"/>
                <w:b/>
                <w:bCs/>
              </w:rPr>
              <w:t>6</w:t>
            </w:r>
          </w:p>
        </w:tc>
      </w:tr>
      <w:tr w:rsidR="00376CF6" w:rsidRPr="008129CF" w14:paraId="73DF0537" w14:textId="77777777" w:rsidTr="00AE3A74">
        <w:trPr>
          <w:cantSplit/>
        </w:trPr>
        <w:tc>
          <w:tcPr>
            <w:tcW w:w="1944" w:type="dxa"/>
          </w:tcPr>
          <w:p w14:paraId="32B576D7" w14:textId="29155916" w:rsidR="00376CF6" w:rsidRPr="008129CF" w:rsidRDefault="00E63A04" w:rsidP="00A62112">
            <w:pPr>
              <w:spacing w:before="98" w:after="55"/>
              <w:rPr>
                <w:rFonts w:ascii="Arial" w:hAnsi="Arial" w:cs="Arial"/>
                <w:b/>
                <w:bCs/>
              </w:rPr>
            </w:pPr>
            <w:r w:rsidRPr="008129CF">
              <w:rPr>
                <w:rFonts w:ascii="Arial" w:hAnsi="Arial" w:cs="Arial"/>
                <w:b/>
                <w:bCs/>
              </w:rPr>
              <w:t>B.6</w:t>
            </w:r>
          </w:p>
        </w:tc>
        <w:tc>
          <w:tcPr>
            <w:tcW w:w="6300" w:type="dxa"/>
          </w:tcPr>
          <w:p w14:paraId="769CEB39" w14:textId="1C54FD43" w:rsidR="00376CF6" w:rsidRPr="008129CF" w:rsidRDefault="00376CF6" w:rsidP="00D84361">
            <w:pPr>
              <w:spacing w:before="98" w:after="55"/>
              <w:rPr>
                <w:rFonts w:ascii="Arial" w:hAnsi="Arial" w:cs="Arial"/>
                <w:b/>
                <w:bCs/>
              </w:rPr>
            </w:pPr>
            <w:r w:rsidRPr="008129CF">
              <w:rPr>
                <w:rFonts w:ascii="Arial" w:hAnsi="Arial" w:cs="Arial"/>
                <w:b/>
                <w:bCs/>
              </w:rPr>
              <w:t>PHASE I: Initial Qualifying Criteria</w:t>
            </w:r>
          </w:p>
        </w:tc>
        <w:tc>
          <w:tcPr>
            <w:tcW w:w="1530" w:type="dxa"/>
          </w:tcPr>
          <w:p w14:paraId="7CF8E7BC" w14:textId="022A3C83" w:rsidR="00376CF6" w:rsidRPr="008129CF" w:rsidRDefault="000744F5" w:rsidP="00376CF6">
            <w:pPr>
              <w:spacing w:before="98" w:after="55"/>
              <w:jc w:val="center"/>
              <w:rPr>
                <w:rFonts w:ascii="Arial" w:hAnsi="Arial" w:cs="Arial"/>
                <w:b/>
                <w:bCs/>
              </w:rPr>
            </w:pPr>
            <w:r>
              <w:rPr>
                <w:rFonts w:ascii="Arial" w:hAnsi="Arial" w:cs="Arial"/>
                <w:b/>
                <w:bCs/>
              </w:rPr>
              <w:t>1</w:t>
            </w:r>
            <w:r w:rsidR="00471882">
              <w:rPr>
                <w:rFonts w:ascii="Arial" w:hAnsi="Arial" w:cs="Arial"/>
                <w:b/>
                <w:bCs/>
              </w:rPr>
              <w:t>6</w:t>
            </w:r>
            <w:r w:rsidR="00B51265">
              <w:rPr>
                <w:rFonts w:ascii="Arial" w:hAnsi="Arial" w:cs="Arial"/>
                <w:b/>
                <w:bCs/>
              </w:rPr>
              <w:t>,17</w:t>
            </w:r>
          </w:p>
        </w:tc>
      </w:tr>
      <w:tr w:rsidR="00376CF6" w:rsidRPr="008129CF" w14:paraId="32A06D36" w14:textId="77777777" w:rsidTr="00AE3A74">
        <w:trPr>
          <w:cantSplit/>
        </w:trPr>
        <w:tc>
          <w:tcPr>
            <w:tcW w:w="1944" w:type="dxa"/>
          </w:tcPr>
          <w:p w14:paraId="4C307268" w14:textId="6FF775DD" w:rsidR="00376CF6" w:rsidRPr="008129CF" w:rsidRDefault="00E63A04" w:rsidP="00A62112">
            <w:pPr>
              <w:spacing w:before="98" w:after="55"/>
              <w:rPr>
                <w:rFonts w:ascii="Arial" w:hAnsi="Arial" w:cs="Arial"/>
                <w:b/>
                <w:bCs/>
              </w:rPr>
            </w:pPr>
            <w:r w:rsidRPr="008129CF">
              <w:rPr>
                <w:rFonts w:ascii="Arial" w:hAnsi="Arial" w:cs="Arial"/>
                <w:b/>
                <w:bCs/>
              </w:rPr>
              <w:t>B.6</w:t>
            </w:r>
          </w:p>
        </w:tc>
        <w:tc>
          <w:tcPr>
            <w:tcW w:w="6300" w:type="dxa"/>
          </w:tcPr>
          <w:p w14:paraId="79A1D8A5" w14:textId="2E339C41" w:rsidR="00376CF6" w:rsidRPr="008129CF" w:rsidRDefault="00376CF6" w:rsidP="00D84361">
            <w:pPr>
              <w:spacing w:before="98" w:after="55"/>
              <w:rPr>
                <w:rFonts w:ascii="Arial" w:hAnsi="Arial" w:cs="Arial"/>
                <w:b/>
                <w:bCs/>
              </w:rPr>
            </w:pPr>
            <w:r w:rsidRPr="008129CF">
              <w:rPr>
                <w:rFonts w:ascii="Arial" w:hAnsi="Arial" w:cs="Arial"/>
                <w:b/>
                <w:bCs/>
              </w:rPr>
              <w:t>PHASE II: Criteria For Scoring Applications</w:t>
            </w:r>
          </w:p>
        </w:tc>
        <w:tc>
          <w:tcPr>
            <w:tcW w:w="1530" w:type="dxa"/>
          </w:tcPr>
          <w:p w14:paraId="51011C1D" w14:textId="669C8976" w:rsidR="00376CF6" w:rsidRPr="008129CF" w:rsidRDefault="000744F5" w:rsidP="00376CF6">
            <w:pPr>
              <w:spacing w:before="98" w:after="55"/>
              <w:jc w:val="center"/>
              <w:rPr>
                <w:rFonts w:ascii="Arial" w:hAnsi="Arial" w:cs="Arial"/>
                <w:b/>
                <w:bCs/>
              </w:rPr>
            </w:pPr>
            <w:r>
              <w:rPr>
                <w:rFonts w:ascii="Arial" w:hAnsi="Arial" w:cs="Arial"/>
                <w:b/>
                <w:bCs/>
              </w:rPr>
              <w:t>1</w:t>
            </w:r>
            <w:r w:rsidR="00B51265">
              <w:rPr>
                <w:rFonts w:ascii="Arial" w:hAnsi="Arial" w:cs="Arial"/>
                <w:b/>
                <w:bCs/>
              </w:rPr>
              <w:t>7</w:t>
            </w:r>
          </w:p>
        </w:tc>
      </w:tr>
      <w:tr w:rsidR="00376CF6" w:rsidRPr="008129CF" w14:paraId="13F5DD3D" w14:textId="77777777" w:rsidTr="00AE3A74">
        <w:trPr>
          <w:cantSplit/>
        </w:trPr>
        <w:tc>
          <w:tcPr>
            <w:tcW w:w="1944" w:type="dxa"/>
          </w:tcPr>
          <w:p w14:paraId="67E00E95" w14:textId="76506CC3" w:rsidR="00376CF6" w:rsidRPr="008129CF" w:rsidRDefault="00376CF6" w:rsidP="00A62112">
            <w:pPr>
              <w:spacing w:before="98" w:after="55"/>
              <w:rPr>
                <w:rFonts w:ascii="Arial" w:hAnsi="Arial" w:cs="Arial"/>
                <w:b/>
                <w:bCs/>
              </w:rPr>
            </w:pPr>
            <w:r w:rsidRPr="008129CF">
              <w:rPr>
                <w:rFonts w:ascii="Arial" w:hAnsi="Arial" w:cs="Arial"/>
                <w:b/>
                <w:bCs/>
              </w:rPr>
              <w:lastRenderedPageBreak/>
              <w:t>B.7</w:t>
            </w:r>
          </w:p>
        </w:tc>
        <w:tc>
          <w:tcPr>
            <w:tcW w:w="6300" w:type="dxa"/>
          </w:tcPr>
          <w:p w14:paraId="199C6889" w14:textId="77F7F9EF" w:rsidR="00376CF6" w:rsidRPr="008129CF" w:rsidRDefault="00376CF6" w:rsidP="00D84361">
            <w:pPr>
              <w:spacing w:before="98" w:after="55"/>
              <w:rPr>
                <w:rFonts w:ascii="Arial" w:hAnsi="Arial" w:cs="Arial"/>
                <w:b/>
                <w:bCs/>
              </w:rPr>
            </w:pPr>
            <w:r w:rsidRPr="008129CF">
              <w:rPr>
                <w:rFonts w:ascii="Arial" w:hAnsi="Arial" w:cs="Arial"/>
                <w:b/>
                <w:bCs/>
              </w:rPr>
              <w:t>Required Documentation Upon Approval of Application</w:t>
            </w:r>
          </w:p>
        </w:tc>
        <w:tc>
          <w:tcPr>
            <w:tcW w:w="1530" w:type="dxa"/>
          </w:tcPr>
          <w:p w14:paraId="206313A8" w14:textId="5AA93A51" w:rsidR="00376CF6" w:rsidRPr="008129CF" w:rsidRDefault="000744F5" w:rsidP="00376CF6">
            <w:pPr>
              <w:spacing w:before="98" w:after="55"/>
              <w:jc w:val="center"/>
              <w:rPr>
                <w:rFonts w:ascii="Arial" w:hAnsi="Arial" w:cs="Arial"/>
                <w:b/>
                <w:bCs/>
              </w:rPr>
            </w:pPr>
            <w:r>
              <w:rPr>
                <w:rFonts w:ascii="Arial" w:hAnsi="Arial" w:cs="Arial"/>
                <w:b/>
                <w:bCs/>
              </w:rPr>
              <w:t>1</w:t>
            </w:r>
            <w:r w:rsidR="00B51265">
              <w:rPr>
                <w:rFonts w:ascii="Arial" w:hAnsi="Arial" w:cs="Arial"/>
                <w:b/>
                <w:bCs/>
              </w:rPr>
              <w:t>7</w:t>
            </w:r>
          </w:p>
        </w:tc>
      </w:tr>
      <w:tr w:rsidR="00376CF6" w:rsidRPr="008129CF" w14:paraId="7ECACEAF" w14:textId="77777777" w:rsidTr="00AE3A74">
        <w:trPr>
          <w:cantSplit/>
        </w:trPr>
        <w:tc>
          <w:tcPr>
            <w:tcW w:w="1944" w:type="dxa"/>
          </w:tcPr>
          <w:p w14:paraId="71A31320" w14:textId="5B7EFB2C" w:rsidR="00376CF6" w:rsidRPr="008129CF" w:rsidRDefault="00376CF6" w:rsidP="00A62112">
            <w:pPr>
              <w:spacing w:before="98" w:after="55"/>
              <w:rPr>
                <w:rFonts w:ascii="Arial" w:hAnsi="Arial" w:cs="Arial"/>
                <w:b/>
                <w:bCs/>
              </w:rPr>
            </w:pPr>
            <w:r w:rsidRPr="008129CF">
              <w:rPr>
                <w:rFonts w:ascii="Arial" w:hAnsi="Arial" w:cs="Arial"/>
                <w:b/>
                <w:bCs/>
              </w:rPr>
              <w:t>B.8</w:t>
            </w:r>
          </w:p>
        </w:tc>
        <w:tc>
          <w:tcPr>
            <w:tcW w:w="6300" w:type="dxa"/>
          </w:tcPr>
          <w:p w14:paraId="1821A844" w14:textId="489C961F" w:rsidR="00376CF6" w:rsidRPr="008129CF" w:rsidRDefault="00376CF6" w:rsidP="00D84361">
            <w:pPr>
              <w:spacing w:before="98" w:after="55"/>
              <w:rPr>
                <w:rFonts w:ascii="Arial" w:hAnsi="Arial" w:cs="Arial"/>
                <w:b/>
                <w:bCs/>
              </w:rPr>
            </w:pPr>
            <w:r w:rsidRPr="008129CF">
              <w:rPr>
                <w:rFonts w:ascii="Arial" w:hAnsi="Arial" w:cs="Arial"/>
                <w:b/>
                <w:bCs/>
              </w:rPr>
              <w:t>DCFW reserves the right to:</w:t>
            </w:r>
          </w:p>
        </w:tc>
        <w:tc>
          <w:tcPr>
            <w:tcW w:w="1530" w:type="dxa"/>
          </w:tcPr>
          <w:p w14:paraId="5E4100DC" w14:textId="0761AE8E" w:rsidR="00376CF6" w:rsidRPr="008129CF" w:rsidRDefault="000744F5" w:rsidP="00376CF6">
            <w:pPr>
              <w:spacing w:before="98" w:after="55"/>
              <w:jc w:val="center"/>
              <w:rPr>
                <w:rFonts w:ascii="Arial" w:hAnsi="Arial" w:cs="Arial"/>
                <w:b/>
                <w:bCs/>
              </w:rPr>
            </w:pPr>
            <w:r>
              <w:rPr>
                <w:rFonts w:ascii="Arial" w:hAnsi="Arial" w:cs="Arial"/>
                <w:b/>
                <w:bCs/>
              </w:rPr>
              <w:t>1</w:t>
            </w:r>
            <w:r w:rsidR="00471882">
              <w:rPr>
                <w:rFonts w:ascii="Arial" w:hAnsi="Arial" w:cs="Arial"/>
                <w:b/>
                <w:bCs/>
              </w:rPr>
              <w:t>7</w:t>
            </w:r>
            <w:r w:rsidR="00B51265">
              <w:rPr>
                <w:rFonts w:ascii="Arial" w:hAnsi="Arial" w:cs="Arial"/>
                <w:b/>
                <w:bCs/>
              </w:rPr>
              <w:t>,18</w:t>
            </w:r>
          </w:p>
        </w:tc>
      </w:tr>
      <w:tr w:rsidR="00376CF6" w:rsidRPr="008129CF" w14:paraId="1212E13A" w14:textId="77777777" w:rsidTr="00AE3A74">
        <w:trPr>
          <w:cantSplit/>
        </w:trPr>
        <w:tc>
          <w:tcPr>
            <w:tcW w:w="1944" w:type="dxa"/>
          </w:tcPr>
          <w:p w14:paraId="140279D1" w14:textId="1501830C" w:rsidR="00376CF6" w:rsidRPr="008129CF" w:rsidRDefault="00376CF6" w:rsidP="00A62112">
            <w:pPr>
              <w:spacing w:before="98" w:after="55"/>
              <w:rPr>
                <w:rFonts w:ascii="Arial" w:hAnsi="Arial" w:cs="Arial"/>
                <w:b/>
                <w:bCs/>
              </w:rPr>
            </w:pPr>
            <w:r w:rsidRPr="008129CF">
              <w:rPr>
                <w:rFonts w:ascii="Arial" w:hAnsi="Arial" w:cs="Arial"/>
                <w:b/>
                <w:bCs/>
              </w:rPr>
              <w:t>B.9</w:t>
            </w:r>
          </w:p>
        </w:tc>
        <w:tc>
          <w:tcPr>
            <w:tcW w:w="6300" w:type="dxa"/>
          </w:tcPr>
          <w:p w14:paraId="3E080EA2" w14:textId="0EA0E16B" w:rsidR="00376CF6" w:rsidRPr="008129CF" w:rsidRDefault="00376CF6" w:rsidP="00D84361">
            <w:pPr>
              <w:spacing w:before="98" w:after="55"/>
              <w:rPr>
                <w:rFonts w:ascii="Arial" w:hAnsi="Arial" w:cs="Arial"/>
                <w:b/>
                <w:bCs/>
              </w:rPr>
            </w:pPr>
            <w:r w:rsidRPr="008129CF">
              <w:rPr>
                <w:rFonts w:ascii="Arial" w:hAnsi="Arial" w:cs="Arial"/>
                <w:b/>
                <w:bCs/>
              </w:rPr>
              <w:t>Applicant Financial Capacity</w:t>
            </w:r>
          </w:p>
        </w:tc>
        <w:tc>
          <w:tcPr>
            <w:tcW w:w="1530" w:type="dxa"/>
          </w:tcPr>
          <w:p w14:paraId="5626302C" w14:textId="3B91F2D7" w:rsidR="00376CF6" w:rsidRPr="008129CF" w:rsidRDefault="000744F5" w:rsidP="00376CF6">
            <w:pPr>
              <w:spacing w:before="98" w:after="55"/>
              <w:jc w:val="center"/>
              <w:rPr>
                <w:rFonts w:ascii="Arial" w:hAnsi="Arial" w:cs="Arial"/>
                <w:b/>
                <w:bCs/>
              </w:rPr>
            </w:pPr>
            <w:r>
              <w:rPr>
                <w:rFonts w:ascii="Arial" w:hAnsi="Arial" w:cs="Arial"/>
                <w:b/>
                <w:bCs/>
              </w:rPr>
              <w:t>1</w:t>
            </w:r>
            <w:r w:rsidR="00B51265">
              <w:rPr>
                <w:rFonts w:ascii="Arial" w:hAnsi="Arial" w:cs="Arial"/>
                <w:b/>
                <w:bCs/>
              </w:rPr>
              <w:t>8</w:t>
            </w:r>
          </w:p>
        </w:tc>
      </w:tr>
      <w:tr w:rsidR="00376CF6" w:rsidRPr="008129CF" w14:paraId="36B7E034" w14:textId="77777777" w:rsidTr="00AE3A74">
        <w:trPr>
          <w:cantSplit/>
        </w:trPr>
        <w:tc>
          <w:tcPr>
            <w:tcW w:w="1944" w:type="dxa"/>
          </w:tcPr>
          <w:p w14:paraId="7EB2EFA8" w14:textId="1ABD2D86" w:rsidR="00376CF6" w:rsidRPr="008129CF" w:rsidRDefault="00376CF6" w:rsidP="00A62112">
            <w:pPr>
              <w:spacing w:before="98" w:after="55"/>
              <w:rPr>
                <w:rFonts w:ascii="Arial" w:hAnsi="Arial" w:cs="Arial"/>
                <w:b/>
                <w:bCs/>
              </w:rPr>
            </w:pPr>
            <w:r w:rsidRPr="008129CF">
              <w:rPr>
                <w:rFonts w:ascii="Arial" w:hAnsi="Arial" w:cs="Arial"/>
                <w:b/>
                <w:bCs/>
              </w:rPr>
              <w:t>B.10</w:t>
            </w:r>
          </w:p>
        </w:tc>
        <w:tc>
          <w:tcPr>
            <w:tcW w:w="6300" w:type="dxa"/>
          </w:tcPr>
          <w:p w14:paraId="31A0F392" w14:textId="7513F94F" w:rsidR="00376CF6" w:rsidRPr="0092790F" w:rsidRDefault="00376CF6" w:rsidP="00D84361">
            <w:pPr>
              <w:spacing w:before="98" w:after="55"/>
              <w:rPr>
                <w:rFonts w:ascii="Arial" w:hAnsi="Arial" w:cs="Arial"/>
                <w:b/>
                <w:bCs/>
              </w:rPr>
            </w:pPr>
            <w:r w:rsidRPr="0092790F">
              <w:rPr>
                <w:rFonts w:ascii="Arial" w:hAnsi="Arial" w:cs="Arial"/>
                <w:b/>
                <w:bCs/>
              </w:rPr>
              <w:t>Risk Management and Monitoring Plan</w:t>
            </w:r>
            <w:r w:rsidR="0017357E" w:rsidRPr="0092790F">
              <w:rPr>
                <w:rFonts w:ascii="Arial" w:hAnsi="Arial" w:cs="Arial"/>
                <w:b/>
                <w:bCs/>
              </w:rPr>
              <w:t xml:space="preserve"> </w:t>
            </w:r>
          </w:p>
        </w:tc>
        <w:tc>
          <w:tcPr>
            <w:tcW w:w="1530" w:type="dxa"/>
          </w:tcPr>
          <w:p w14:paraId="06AD057A" w14:textId="3DD5EA68" w:rsidR="00376CF6" w:rsidRPr="008129CF" w:rsidRDefault="000744F5" w:rsidP="00376CF6">
            <w:pPr>
              <w:spacing w:before="98" w:after="55"/>
              <w:jc w:val="center"/>
              <w:rPr>
                <w:rFonts w:ascii="Arial" w:hAnsi="Arial" w:cs="Arial"/>
                <w:b/>
                <w:bCs/>
              </w:rPr>
            </w:pPr>
            <w:r>
              <w:rPr>
                <w:rFonts w:ascii="Arial" w:hAnsi="Arial" w:cs="Arial"/>
                <w:b/>
                <w:bCs/>
              </w:rPr>
              <w:t>1</w:t>
            </w:r>
            <w:r w:rsidR="00B51265">
              <w:rPr>
                <w:rFonts w:ascii="Arial" w:hAnsi="Arial" w:cs="Arial"/>
                <w:b/>
                <w:bCs/>
              </w:rPr>
              <w:t>8</w:t>
            </w:r>
          </w:p>
        </w:tc>
      </w:tr>
      <w:tr w:rsidR="00376CF6" w:rsidRPr="008129CF" w14:paraId="6165D593" w14:textId="77777777" w:rsidTr="00AE3A74">
        <w:trPr>
          <w:cantSplit/>
        </w:trPr>
        <w:tc>
          <w:tcPr>
            <w:tcW w:w="1944" w:type="dxa"/>
          </w:tcPr>
          <w:p w14:paraId="6FD2107F" w14:textId="12ACD4E9" w:rsidR="00376CF6" w:rsidRPr="008129CF" w:rsidRDefault="00376CF6" w:rsidP="00A62112">
            <w:pPr>
              <w:spacing w:before="98" w:after="55"/>
              <w:rPr>
                <w:rFonts w:ascii="Arial" w:hAnsi="Arial" w:cs="Arial"/>
                <w:b/>
                <w:bCs/>
              </w:rPr>
            </w:pPr>
            <w:r w:rsidRPr="008129CF">
              <w:rPr>
                <w:rFonts w:ascii="Arial" w:hAnsi="Arial" w:cs="Arial"/>
                <w:b/>
                <w:bCs/>
              </w:rPr>
              <w:t>B.12</w:t>
            </w:r>
          </w:p>
        </w:tc>
        <w:tc>
          <w:tcPr>
            <w:tcW w:w="6300" w:type="dxa"/>
          </w:tcPr>
          <w:p w14:paraId="68CFC41B" w14:textId="67EFC622" w:rsidR="00376CF6" w:rsidRPr="0092790F" w:rsidRDefault="00376CF6" w:rsidP="00D84361">
            <w:pPr>
              <w:spacing w:before="98" w:after="55"/>
              <w:rPr>
                <w:rFonts w:ascii="Arial" w:hAnsi="Arial" w:cs="Arial"/>
                <w:b/>
                <w:bCs/>
              </w:rPr>
            </w:pPr>
            <w:r w:rsidRPr="0092790F">
              <w:rPr>
                <w:rFonts w:ascii="Arial" w:hAnsi="Arial" w:cs="Arial"/>
                <w:b/>
                <w:bCs/>
              </w:rPr>
              <w:t>Period of Performance</w:t>
            </w:r>
          </w:p>
        </w:tc>
        <w:tc>
          <w:tcPr>
            <w:tcW w:w="1530" w:type="dxa"/>
          </w:tcPr>
          <w:p w14:paraId="05A33646" w14:textId="47462A46" w:rsidR="00376CF6" w:rsidRPr="008129CF" w:rsidRDefault="000744F5" w:rsidP="00376CF6">
            <w:pPr>
              <w:spacing w:before="98" w:after="55"/>
              <w:jc w:val="center"/>
              <w:rPr>
                <w:rFonts w:ascii="Arial" w:hAnsi="Arial" w:cs="Arial"/>
                <w:b/>
                <w:bCs/>
              </w:rPr>
            </w:pPr>
            <w:r>
              <w:rPr>
                <w:rFonts w:ascii="Arial" w:hAnsi="Arial" w:cs="Arial"/>
                <w:b/>
                <w:bCs/>
              </w:rPr>
              <w:t>1</w:t>
            </w:r>
            <w:r w:rsidR="00471882">
              <w:rPr>
                <w:rFonts w:ascii="Arial" w:hAnsi="Arial" w:cs="Arial"/>
                <w:b/>
                <w:bCs/>
              </w:rPr>
              <w:t>8</w:t>
            </w:r>
          </w:p>
        </w:tc>
      </w:tr>
      <w:tr w:rsidR="00376CF6" w:rsidRPr="008129CF" w14:paraId="2B5C95EA" w14:textId="77777777" w:rsidTr="00AE3A74">
        <w:trPr>
          <w:cantSplit/>
        </w:trPr>
        <w:tc>
          <w:tcPr>
            <w:tcW w:w="1944" w:type="dxa"/>
          </w:tcPr>
          <w:p w14:paraId="441C801F" w14:textId="5F113AEC" w:rsidR="00376CF6" w:rsidRPr="008129CF" w:rsidRDefault="00376CF6" w:rsidP="00A62112">
            <w:pPr>
              <w:spacing w:before="98" w:after="55"/>
              <w:rPr>
                <w:rFonts w:ascii="Arial" w:hAnsi="Arial" w:cs="Arial"/>
                <w:b/>
                <w:bCs/>
              </w:rPr>
            </w:pPr>
            <w:r w:rsidRPr="008129CF">
              <w:rPr>
                <w:rFonts w:ascii="Arial" w:hAnsi="Arial" w:cs="Arial"/>
                <w:b/>
                <w:bCs/>
              </w:rPr>
              <w:t>B.13</w:t>
            </w:r>
          </w:p>
        </w:tc>
        <w:tc>
          <w:tcPr>
            <w:tcW w:w="6300" w:type="dxa"/>
          </w:tcPr>
          <w:p w14:paraId="146C021A" w14:textId="330E54E4" w:rsidR="00376CF6" w:rsidRPr="008129CF" w:rsidRDefault="00376CF6" w:rsidP="00D84361">
            <w:pPr>
              <w:spacing w:before="98" w:after="55"/>
              <w:rPr>
                <w:rFonts w:ascii="Arial" w:hAnsi="Arial" w:cs="Arial"/>
                <w:b/>
                <w:bCs/>
              </w:rPr>
            </w:pPr>
            <w:r w:rsidRPr="008129CF">
              <w:rPr>
                <w:rFonts w:ascii="Arial" w:hAnsi="Arial" w:cs="Arial"/>
                <w:b/>
                <w:bCs/>
              </w:rPr>
              <w:t>Costs</w:t>
            </w:r>
          </w:p>
        </w:tc>
        <w:tc>
          <w:tcPr>
            <w:tcW w:w="1530" w:type="dxa"/>
          </w:tcPr>
          <w:p w14:paraId="0E9954F3" w14:textId="551A6339" w:rsidR="00376CF6" w:rsidRPr="008129CF" w:rsidRDefault="000744F5" w:rsidP="00376CF6">
            <w:pPr>
              <w:spacing w:before="98" w:after="55"/>
              <w:jc w:val="center"/>
              <w:rPr>
                <w:rFonts w:ascii="Arial" w:hAnsi="Arial" w:cs="Arial"/>
                <w:b/>
                <w:bCs/>
              </w:rPr>
            </w:pPr>
            <w:r>
              <w:rPr>
                <w:rFonts w:ascii="Arial" w:hAnsi="Arial" w:cs="Arial"/>
                <w:b/>
                <w:bCs/>
              </w:rPr>
              <w:t>1</w:t>
            </w:r>
            <w:r w:rsidR="00471882">
              <w:rPr>
                <w:rFonts w:ascii="Arial" w:hAnsi="Arial" w:cs="Arial"/>
                <w:b/>
                <w:bCs/>
              </w:rPr>
              <w:t>8</w:t>
            </w:r>
          </w:p>
        </w:tc>
      </w:tr>
      <w:tr w:rsidR="00376CF6" w:rsidRPr="008129CF" w14:paraId="0F964BE4" w14:textId="77777777" w:rsidTr="00AE3A74">
        <w:trPr>
          <w:cantSplit/>
        </w:trPr>
        <w:tc>
          <w:tcPr>
            <w:tcW w:w="1944" w:type="dxa"/>
          </w:tcPr>
          <w:p w14:paraId="38A9B924" w14:textId="203E2667" w:rsidR="00376CF6" w:rsidRPr="008129CF" w:rsidRDefault="00376CF6" w:rsidP="00A62112">
            <w:pPr>
              <w:spacing w:before="98" w:after="55"/>
              <w:rPr>
                <w:rFonts w:ascii="Arial" w:hAnsi="Arial" w:cs="Arial"/>
                <w:b/>
                <w:bCs/>
              </w:rPr>
            </w:pPr>
            <w:r w:rsidRPr="008129CF">
              <w:rPr>
                <w:rFonts w:ascii="Arial" w:hAnsi="Arial" w:cs="Arial"/>
                <w:b/>
                <w:bCs/>
              </w:rPr>
              <w:t xml:space="preserve">B.14 </w:t>
            </w:r>
          </w:p>
        </w:tc>
        <w:tc>
          <w:tcPr>
            <w:tcW w:w="6300" w:type="dxa"/>
          </w:tcPr>
          <w:p w14:paraId="62307650" w14:textId="6765FEC2" w:rsidR="00376CF6" w:rsidRPr="008129CF" w:rsidRDefault="00376CF6" w:rsidP="00D84361">
            <w:pPr>
              <w:spacing w:before="98" w:after="55"/>
              <w:rPr>
                <w:rFonts w:ascii="Arial" w:hAnsi="Arial" w:cs="Arial"/>
                <w:b/>
                <w:bCs/>
              </w:rPr>
            </w:pPr>
            <w:r w:rsidRPr="008129CF">
              <w:rPr>
                <w:rFonts w:ascii="Arial" w:hAnsi="Arial" w:cs="Arial"/>
                <w:b/>
                <w:bCs/>
              </w:rPr>
              <w:t>Cost Reimbursement</w:t>
            </w:r>
          </w:p>
        </w:tc>
        <w:tc>
          <w:tcPr>
            <w:tcW w:w="1530" w:type="dxa"/>
          </w:tcPr>
          <w:p w14:paraId="7837CBE7" w14:textId="43670097" w:rsidR="00376CF6" w:rsidRPr="008129CF" w:rsidRDefault="0061277A" w:rsidP="00376CF6">
            <w:pPr>
              <w:spacing w:before="98" w:after="55"/>
              <w:jc w:val="center"/>
              <w:rPr>
                <w:rFonts w:ascii="Arial" w:hAnsi="Arial" w:cs="Arial"/>
                <w:b/>
                <w:bCs/>
              </w:rPr>
            </w:pPr>
            <w:r>
              <w:rPr>
                <w:rFonts w:ascii="Arial" w:hAnsi="Arial" w:cs="Arial"/>
                <w:b/>
                <w:bCs/>
              </w:rPr>
              <w:t>18</w:t>
            </w:r>
            <w:r w:rsidR="00B51265">
              <w:rPr>
                <w:rFonts w:ascii="Arial" w:hAnsi="Arial" w:cs="Arial"/>
                <w:b/>
                <w:bCs/>
              </w:rPr>
              <w:t>,19</w:t>
            </w:r>
          </w:p>
        </w:tc>
      </w:tr>
      <w:tr w:rsidR="00376CF6" w:rsidRPr="008129CF" w14:paraId="3CD5734F" w14:textId="77777777" w:rsidTr="00AE3A74">
        <w:trPr>
          <w:cantSplit/>
        </w:trPr>
        <w:tc>
          <w:tcPr>
            <w:tcW w:w="1944" w:type="dxa"/>
          </w:tcPr>
          <w:p w14:paraId="553DD6DA" w14:textId="3526C880" w:rsidR="00376CF6" w:rsidRPr="008129CF" w:rsidRDefault="00376CF6" w:rsidP="00A62112">
            <w:pPr>
              <w:spacing w:before="98" w:after="55"/>
              <w:rPr>
                <w:rFonts w:ascii="Arial" w:hAnsi="Arial" w:cs="Arial"/>
                <w:b/>
                <w:bCs/>
              </w:rPr>
            </w:pPr>
            <w:r w:rsidRPr="008129CF">
              <w:rPr>
                <w:rFonts w:ascii="Arial" w:hAnsi="Arial" w:cs="Arial"/>
                <w:b/>
                <w:bCs/>
              </w:rPr>
              <w:t>SECTION C.</w:t>
            </w:r>
          </w:p>
        </w:tc>
        <w:tc>
          <w:tcPr>
            <w:tcW w:w="6300" w:type="dxa"/>
          </w:tcPr>
          <w:p w14:paraId="4068528B" w14:textId="2BE69B49" w:rsidR="00376CF6" w:rsidRPr="008129CF" w:rsidRDefault="00376CF6" w:rsidP="00D84361">
            <w:pPr>
              <w:spacing w:before="98" w:after="55"/>
              <w:rPr>
                <w:rFonts w:ascii="Arial" w:hAnsi="Arial" w:cs="Arial"/>
                <w:b/>
                <w:bCs/>
              </w:rPr>
            </w:pPr>
            <w:r w:rsidRPr="008129CF">
              <w:rPr>
                <w:rFonts w:ascii="Arial" w:hAnsi="Arial" w:cs="Arial"/>
                <w:b/>
                <w:bCs/>
              </w:rPr>
              <w:t>Programmatic Requirements</w:t>
            </w:r>
          </w:p>
        </w:tc>
        <w:tc>
          <w:tcPr>
            <w:tcW w:w="1530" w:type="dxa"/>
          </w:tcPr>
          <w:p w14:paraId="7D33872B" w14:textId="3693EF09" w:rsidR="00376CF6" w:rsidRPr="008129CF" w:rsidRDefault="0061277A" w:rsidP="00376CF6">
            <w:pPr>
              <w:spacing w:before="98" w:after="55"/>
              <w:jc w:val="center"/>
              <w:rPr>
                <w:rFonts w:ascii="Arial" w:hAnsi="Arial" w:cs="Arial"/>
                <w:b/>
                <w:bCs/>
              </w:rPr>
            </w:pPr>
            <w:r>
              <w:rPr>
                <w:rFonts w:ascii="Arial" w:hAnsi="Arial" w:cs="Arial"/>
                <w:b/>
                <w:bCs/>
              </w:rPr>
              <w:t>19</w:t>
            </w:r>
          </w:p>
        </w:tc>
      </w:tr>
      <w:tr w:rsidR="00376CF6" w:rsidRPr="008129CF" w14:paraId="73CF1D6D" w14:textId="77777777" w:rsidTr="00AE3A74">
        <w:trPr>
          <w:cantSplit/>
        </w:trPr>
        <w:tc>
          <w:tcPr>
            <w:tcW w:w="1944" w:type="dxa"/>
          </w:tcPr>
          <w:p w14:paraId="5C960EEC" w14:textId="2B027FBA" w:rsidR="00376CF6" w:rsidRPr="008129CF" w:rsidRDefault="00376CF6" w:rsidP="00A62112">
            <w:pPr>
              <w:spacing w:before="98" w:after="55"/>
              <w:rPr>
                <w:rFonts w:ascii="Arial" w:hAnsi="Arial" w:cs="Arial"/>
                <w:b/>
                <w:bCs/>
              </w:rPr>
            </w:pPr>
            <w:r w:rsidRPr="008129CF">
              <w:rPr>
                <w:rFonts w:ascii="Arial" w:hAnsi="Arial" w:cs="Arial"/>
                <w:b/>
                <w:bCs/>
              </w:rPr>
              <w:t>C.1</w:t>
            </w:r>
          </w:p>
        </w:tc>
        <w:tc>
          <w:tcPr>
            <w:tcW w:w="6300" w:type="dxa"/>
          </w:tcPr>
          <w:p w14:paraId="03C753CC" w14:textId="1A5F3F26" w:rsidR="00376CF6" w:rsidRPr="008129CF" w:rsidRDefault="00376CF6" w:rsidP="00D84361">
            <w:pPr>
              <w:spacing w:before="98" w:after="55"/>
              <w:rPr>
                <w:rFonts w:ascii="Arial" w:hAnsi="Arial" w:cs="Arial"/>
                <w:b/>
                <w:bCs/>
              </w:rPr>
            </w:pPr>
            <w:r w:rsidRPr="008129CF">
              <w:rPr>
                <w:rFonts w:ascii="Arial" w:hAnsi="Arial" w:cs="Arial"/>
                <w:b/>
                <w:bCs/>
              </w:rPr>
              <w:t>Target Population Served</w:t>
            </w:r>
          </w:p>
        </w:tc>
        <w:tc>
          <w:tcPr>
            <w:tcW w:w="1530" w:type="dxa"/>
          </w:tcPr>
          <w:p w14:paraId="10E672CF" w14:textId="143FD97C" w:rsidR="00376CF6" w:rsidRPr="008129CF" w:rsidRDefault="0061277A" w:rsidP="00376CF6">
            <w:pPr>
              <w:spacing w:before="98" w:after="55"/>
              <w:jc w:val="center"/>
              <w:rPr>
                <w:rFonts w:ascii="Arial" w:hAnsi="Arial" w:cs="Arial"/>
                <w:b/>
                <w:bCs/>
              </w:rPr>
            </w:pPr>
            <w:r>
              <w:rPr>
                <w:rFonts w:ascii="Arial" w:hAnsi="Arial" w:cs="Arial"/>
                <w:b/>
                <w:bCs/>
              </w:rPr>
              <w:t>19</w:t>
            </w:r>
          </w:p>
        </w:tc>
      </w:tr>
      <w:tr w:rsidR="00376CF6" w:rsidRPr="008129CF" w14:paraId="0654437A" w14:textId="77777777" w:rsidTr="00AE3A74">
        <w:trPr>
          <w:cantSplit/>
        </w:trPr>
        <w:tc>
          <w:tcPr>
            <w:tcW w:w="1944" w:type="dxa"/>
          </w:tcPr>
          <w:p w14:paraId="3B0952DA" w14:textId="5F0E181F" w:rsidR="00376CF6" w:rsidRPr="008129CF" w:rsidRDefault="00376CF6" w:rsidP="00A62112">
            <w:pPr>
              <w:spacing w:before="98" w:after="55"/>
              <w:rPr>
                <w:rFonts w:ascii="Arial" w:hAnsi="Arial" w:cs="Arial"/>
                <w:b/>
                <w:bCs/>
              </w:rPr>
            </w:pPr>
            <w:r w:rsidRPr="008129CF">
              <w:rPr>
                <w:rFonts w:ascii="Arial" w:hAnsi="Arial" w:cs="Arial"/>
                <w:b/>
                <w:bCs/>
              </w:rPr>
              <w:t>C.2</w:t>
            </w:r>
          </w:p>
        </w:tc>
        <w:tc>
          <w:tcPr>
            <w:tcW w:w="6300" w:type="dxa"/>
          </w:tcPr>
          <w:p w14:paraId="6FBC58FF" w14:textId="7454DEF2" w:rsidR="00376CF6" w:rsidRPr="008129CF" w:rsidRDefault="00376CF6" w:rsidP="00D84361">
            <w:pPr>
              <w:spacing w:before="98" w:after="55"/>
              <w:rPr>
                <w:rFonts w:ascii="Arial" w:hAnsi="Arial" w:cs="Arial"/>
                <w:b/>
                <w:bCs/>
              </w:rPr>
            </w:pPr>
            <w:r w:rsidRPr="008129CF">
              <w:rPr>
                <w:rFonts w:ascii="Arial" w:hAnsi="Arial" w:cs="Arial"/>
                <w:b/>
                <w:bCs/>
              </w:rPr>
              <w:t>Participant Eligibility Requirements</w:t>
            </w:r>
          </w:p>
        </w:tc>
        <w:tc>
          <w:tcPr>
            <w:tcW w:w="1530" w:type="dxa"/>
          </w:tcPr>
          <w:p w14:paraId="27AF2CBE" w14:textId="6FA0AC0C" w:rsidR="00376CF6" w:rsidRPr="008129CF" w:rsidRDefault="0061277A" w:rsidP="00376CF6">
            <w:pPr>
              <w:spacing w:before="98" w:after="55"/>
              <w:jc w:val="center"/>
              <w:rPr>
                <w:rFonts w:ascii="Arial" w:hAnsi="Arial" w:cs="Arial"/>
                <w:b/>
                <w:bCs/>
              </w:rPr>
            </w:pPr>
            <w:r>
              <w:rPr>
                <w:rFonts w:ascii="Arial" w:hAnsi="Arial" w:cs="Arial"/>
                <w:b/>
                <w:bCs/>
              </w:rPr>
              <w:t>19</w:t>
            </w:r>
          </w:p>
        </w:tc>
      </w:tr>
      <w:tr w:rsidR="00376CF6" w:rsidRPr="008129CF" w14:paraId="3EC422DC" w14:textId="77777777" w:rsidTr="00AE3A74">
        <w:trPr>
          <w:cantSplit/>
        </w:trPr>
        <w:tc>
          <w:tcPr>
            <w:tcW w:w="1944" w:type="dxa"/>
          </w:tcPr>
          <w:p w14:paraId="6D37E0BD" w14:textId="60972792" w:rsidR="00376CF6" w:rsidRPr="008129CF" w:rsidRDefault="00376CF6" w:rsidP="00A62112">
            <w:pPr>
              <w:spacing w:before="98" w:after="55"/>
              <w:rPr>
                <w:rFonts w:ascii="Arial" w:hAnsi="Arial" w:cs="Arial"/>
                <w:b/>
                <w:bCs/>
              </w:rPr>
            </w:pPr>
            <w:r w:rsidRPr="008129CF">
              <w:rPr>
                <w:rFonts w:ascii="Arial" w:hAnsi="Arial" w:cs="Arial"/>
                <w:b/>
                <w:bCs/>
              </w:rPr>
              <w:t>C.3</w:t>
            </w:r>
          </w:p>
        </w:tc>
        <w:tc>
          <w:tcPr>
            <w:tcW w:w="6300" w:type="dxa"/>
          </w:tcPr>
          <w:p w14:paraId="13B5A29B" w14:textId="01CE1480" w:rsidR="00376CF6" w:rsidRPr="008129CF" w:rsidRDefault="00376CF6" w:rsidP="00D84361">
            <w:pPr>
              <w:spacing w:before="98" w:after="55"/>
              <w:rPr>
                <w:rFonts w:ascii="Arial" w:hAnsi="Arial" w:cs="Arial"/>
                <w:b/>
                <w:bCs/>
              </w:rPr>
            </w:pPr>
            <w:r w:rsidRPr="008129CF">
              <w:rPr>
                <w:rFonts w:ascii="Arial" w:hAnsi="Arial" w:cs="Arial"/>
                <w:b/>
                <w:bCs/>
              </w:rPr>
              <w:t>Services to be Provided for the Target Population</w:t>
            </w:r>
          </w:p>
        </w:tc>
        <w:tc>
          <w:tcPr>
            <w:tcW w:w="1530" w:type="dxa"/>
          </w:tcPr>
          <w:p w14:paraId="3A2BD62C" w14:textId="63DAF38F" w:rsidR="00376CF6" w:rsidRPr="008129CF" w:rsidRDefault="000744F5" w:rsidP="00376CF6">
            <w:pPr>
              <w:spacing w:before="98" w:after="55"/>
              <w:jc w:val="center"/>
              <w:rPr>
                <w:rFonts w:ascii="Arial" w:hAnsi="Arial" w:cs="Arial"/>
                <w:b/>
                <w:bCs/>
              </w:rPr>
            </w:pPr>
            <w:r>
              <w:rPr>
                <w:rFonts w:ascii="Arial" w:hAnsi="Arial" w:cs="Arial"/>
                <w:b/>
                <w:bCs/>
              </w:rPr>
              <w:t>2</w:t>
            </w:r>
            <w:r w:rsidR="0061277A">
              <w:rPr>
                <w:rFonts w:ascii="Arial" w:hAnsi="Arial" w:cs="Arial"/>
                <w:b/>
                <w:bCs/>
              </w:rPr>
              <w:t>0</w:t>
            </w:r>
          </w:p>
        </w:tc>
      </w:tr>
      <w:tr w:rsidR="00376CF6" w:rsidRPr="008129CF" w14:paraId="47AC8129" w14:textId="77777777" w:rsidTr="00AE3A74">
        <w:trPr>
          <w:cantSplit/>
        </w:trPr>
        <w:tc>
          <w:tcPr>
            <w:tcW w:w="1944" w:type="dxa"/>
          </w:tcPr>
          <w:p w14:paraId="6FBDE841" w14:textId="51AD5A45" w:rsidR="00376CF6" w:rsidRPr="008129CF" w:rsidRDefault="00376CF6" w:rsidP="00A62112">
            <w:pPr>
              <w:spacing w:before="98" w:after="55"/>
              <w:rPr>
                <w:rFonts w:ascii="Arial" w:hAnsi="Arial" w:cs="Arial"/>
                <w:b/>
                <w:bCs/>
              </w:rPr>
            </w:pPr>
            <w:r w:rsidRPr="008129CF">
              <w:rPr>
                <w:rFonts w:ascii="Arial" w:hAnsi="Arial" w:cs="Arial"/>
                <w:b/>
                <w:bCs/>
              </w:rPr>
              <w:t>C.4</w:t>
            </w:r>
          </w:p>
        </w:tc>
        <w:tc>
          <w:tcPr>
            <w:tcW w:w="6300" w:type="dxa"/>
          </w:tcPr>
          <w:p w14:paraId="6383ED03" w14:textId="7E0013D8" w:rsidR="00376CF6" w:rsidRPr="008129CF" w:rsidRDefault="00376CF6" w:rsidP="00D84361">
            <w:pPr>
              <w:spacing w:before="98" w:after="55"/>
              <w:rPr>
                <w:rFonts w:ascii="Arial" w:hAnsi="Arial" w:cs="Arial"/>
                <w:b/>
                <w:bCs/>
              </w:rPr>
            </w:pPr>
            <w:r w:rsidRPr="008129CF">
              <w:rPr>
                <w:rFonts w:ascii="Arial" w:hAnsi="Arial" w:cs="Arial"/>
                <w:b/>
                <w:bCs/>
              </w:rPr>
              <w:t>Reporting Requirements</w:t>
            </w:r>
          </w:p>
        </w:tc>
        <w:tc>
          <w:tcPr>
            <w:tcW w:w="1530" w:type="dxa"/>
          </w:tcPr>
          <w:p w14:paraId="57287F67" w14:textId="5C9F810E" w:rsidR="00376CF6" w:rsidRPr="008129CF" w:rsidRDefault="00661384" w:rsidP="00376CF6">
            <w:pPr>
              <w:spacing w:before="98" w:after="55"/>
              <w:jc w:val="center"/>
              <w:rPr>
                <w:rFonts w:ascii="Arial" w:hAnsi="Arial" w:cs="Arial"/>
                <w:b/>
                <w:bCs/>
              </w:rPr>
            </w:pPr>
            <w:r>
              <w:rPr>
                <w:rFonts w:ascii="Arial" w:hAnsi="Arial" w:cs="Arial"/>
                <w:b/>
                <w:bCs/>
              </w:rPr>
              <w:t>2</w:t>
            </w:r>
            <w:r w:rsidR="0061277A">
              <w:rPr>
                <w:rFonts w:ascii="Arial" w:hAnsi="Arial" w:cs="Arial"/>
                <w:b/>
                <w:bCs/>
              </w:rPr>
              <w:t>0</w:t>
            </w:r>
            <w:r>
              <w:rPr>
                <w:rFonts w:ascii="Arial" w:hAnsi="Arial" w:cs="Arial"/>
                <w:b/>
                <w:bCs/>
              </w:rPr>
              <w:t>,</w:t>
            </w:r>
            <w:r w:rsidR="000744F5">
              <w:rPr>
                <w:rFonts w:ascii="Arial" w:hAnsi="Arial" w:cs="Arial"/>
                <w:b/>
                <w:bCs/>
              </w:rPr>
              <w:t>2</w:t>
            </w:r>
            <w:r w:rsidR="0061277A">
              <w:rPr>
                <w:rFonts w:ascii="Arial" w:hAnsi="Arial" w:cs="Arial"/>
                <w:b/>
                <w:bCs/>
              </w:rPr>
              <w:t>1</w:t>
            </w:r>
          </w:p>
        </w:tc>
      </w:tr>
      <w:tr w:rsidR="00376CF6" w:rsidRPr="008129CF" w14:paraId="59E40BF1" w14:textId="77777777" w:rsidTr="00AE3A74">
        <w:trPr>
          <w:cantSplit/>
        </w:trPr>
        <w:tc>
          <w:tcPr>
            <w:tcW w:w="1944" w:type="dxa"/>
          </w:tcPr>
          <w:p w14:paraId="2EED942E" w14:textId="3B395A2C" w:rsidR="00376CF6" w:rsidRPr="008129CF" w:rsidRDefault="00376CF6" w:rsidP="00A62112">
            <w:pPr>
              <w:spacing w:before="98" w:after="55"/>
              <w:rPr>
                <w:rFonts w:ascii="Arial" w:hAnsi="Arial" w:cs="Arial"/>
                <w:b/>
                <w:bCs/>
              </w:rPr>
            </w:pPr>
            <w:r w:rsidRPr="008129CF">
              <w:rPr>
                <w:rFonts w:ascii="Arial" w:hAnsi="Arial" w:cs="Arial"/>
                <w:b/>
                <w:bCs/>
              </w:rPr>
              <w:t>C.5</w:t>
            </w:r>
          </w:p>
        </w:tc>
        <w:tc>
          <w:tcPr>
            <w:tcW w:w="6300" w:type="dxa"/>
          </w:tcPr>
          <w:p w14:paraId="6B5A7297" w14:textId="296002B0" w:rsidR="00376CF6" w:rsidRPr="008129CF" w:rsidRDefault="00376CF6" w:rsidP="00D84361">
            <w:pPr>
              <w:spacing w:before="98" w:after="55"/>
              <w:rPr>
                <w:rFonts w:ascii="Arial" w:hAnsi="Arial" w:cs="Arial"/>
                <w:b/>
                <w:bCs/>
              </w:rPr>
            </w:pPr>
            <w:r w:rsidRPr="008129CF">
              <w:rPr>
                <w:rFonts w:ascii="Arial" w:hAnsi="Arial" w:cs="Arial"/>
                <w:b/>
                <w:bCs/>
              </w:rPr>
              <w:t>Continuous Quality Improvement (CQI)</w:t>
            </w:r>
          </w:p>
        </w:tc>
        <w:tc>
          <w:tcPr>
            <w:tcW w:w="1530" w:type="dxa"/>
          </w:tcPr>
          <w:p w14:paraId="07EAE872" w14:textId="1479B415" w:rsidR="00376CF6" w:rsidRPr="008129CF" w:rsidRDefault="000744F5" w:rsidP="00376CF6">
            <w:pPr>
              <w:spacing w:before="98" w:after="55"/>
              <w:jc w:val="center"/>
              <w:rPr>
                <w:rFonts w:ascii="Arial" w:hAnsi="Arial" w:cs="Arial"/>
                <w:b/>
                <w:bCs/>
              </w:rPr>
            </w:pPr>
            <w:r>
              <w:rPr>
                <w:rFonts w:ascii="Arial" w:hAnsi="Arial" w:cs="Arial"/>
                <w:b/>
                <w:bCs/>
              </w:rPr>
              <w:t>2</w:t>
            </w:r>
            <w:r w:rsidR="0061277A">
              <w:rPr>
                <w:rFonts w:ascii="Arial" w:hAnsi="Arial" w:cs="Arial"/>
                <w:b/>
                <w:bCs/>
              </w:rPr>
              <w:t>1</w:t>
            </w:r>
          </w:p>
        </w:tc>
      </w:tr>
      <w:tr w:rsidR="00376CF6" w:rsidRPr="008129CF" w14:paraId="178B34FB" w14:textId="77777777" w:rsidTr="00AE3A74">
        <w:trPr>
          <w:cantSplit/>
        </w:trPr>
        <w:tc>
          <w:tcPr>
            <w:tcW w:w="1944" w:type="dxa"/>
          </w:tcPr>
          <w:p w14:paraId="6BA8E192" w14:textId="77777777" w:rsidR="00376CF6" w:rsidRPr="008129CF" w:rsidRDefault="00376CF6" w:rsidP="00A62112">
            <w:pPr>
              <w:spacing w:before="98" w:after="55"/>
              <w:rPr>
                <w:rFonts w:ascii="Arial" w:hAnsi="Arial" w:cs="Arial"/>
              </w:rPr>
            </w:pPr>
            <w:r w:rsidRPr="008129CF">
              <w:rPr>
                <w:rFonts w:ascii="Arial" w:hAnsi="Arial" w:cs="Arial"/>
                <w:b/>
                <w:bCs/>
              </w:rPr>
              <w:t>SECTION D.</w:t>
            </w:r>
          </w:p>
        </w:tc>
        <w:tc>
          <w:tcPr>
            <w:tcW w:w="6300" w:type="dxa"/>
          </w:tcPr>
          <w:p w14:paraId="48E28B5C" w14:textId="77777777" w:rsidR="00376CF6" w:rsidRPr="008129CF" w:rsidRDefault="00376CF6" w:rsidP="00D84361">
            <w:pPr>
              <w:spacing w:before="98" w:after="55"/>
              <w:rPr>
                <w:rFonts w:ascii="Arial" w:hAnsi="Arial" w:cs="Arial"/>
                <w:b/>
                <w:bCs/>
              </w:rPr>
            </w:pPr>
            <w:r w:rsidRPr="008129CF">
              <w:rPr>
                <w:rFonts w:ascii="Arial" w:hAnsi="Arial" w:cs="Arial"/>
                <w:b/>
                <w:bCs/>
              </w:rPr>
              <w:t>Application Content and Instructions</w:t>
            </w:r>
          </w:p>
        </w:tc>
        <w:tc>
          <w:tcPr>
            <w:tcW w:w="1530" w:type="dxa"/>
          </w:tcPr>
          <w:p w14:paraId="360922DC" w14:textId="19426972" w:rsidR="00376CF6" w:rsidRPr="008129CF" w:rsidRDefault="00661384" w:rsidP="00376CF6">
            <w:pPr>
              <w:spacing w:before="98" w:after="55"/>
              <w:jc w:val="center"/>
              <w:rPr>
                <w:rFonts w:ascii="Arial" w:hAnsi="Arial" w:cs="Arial"/>
                <w:b/>
                <w:bCs/>
              </w:rPr>
            </w:pPr>
            <w:r>
              <w:rPr>
                <w:rFonts w:ascii="Arial" w:hAnsi="Arial" w:cs="Arial"/>
                <w:b/>
                <w:bCs/>
              </w:rPr>
              <w:t>2</w:t>
            </w:r>
            <w:r w:rsidR="0061277A">
              <w:rPr>
                <w:rFonts w:ascii="Arial" w:hAnsi="Arial" w:cs="Arial"/>
                <w:b/>
                <w:bCs/>
              </w:rPr>
              <w:t>2</w:t>
            </w:r>
          </w:p>
        </w:tc>
      </w:tr>
      <w:tr w:rsidR="00376CF6" w:rsidRPr="008129CF" w14:paraId="319D22F3" w14:textId="77777777" w:rsidTr="00AE3A74">
        <w:trPr>
          <w:cantSplit/>
        </w:trPr>
        <w:tc>
          <w:tcPr>
            <w:tcW w:w="1944" w:type="dxa"/>
          </w:tcPr>
          <w:p w14:paraId="226360E4" w14:textId="2CB6FAA0" w:rsidR="00376CF6" w:rsidRPr="008129CF" w:rsidRDefault="00376CF6" w:rsidP="00A62112">
            <w:pPr>
              <w:spacing w:before="98" w:after="55"/>
              <w:rPr>
                <w:rFonts w:ascii="Arial" w:hAnsi="Arial" w:cs="Arial"/>
                <w:b/>
                <w:bCs/>
              </w:rPr>
            </w:pPr>
            <w:r w:rsidRPr="008129CF">
              <w:rPr>
                <w:rFonts w:ascii="Arial" w:hAnsi="Arial" w:cs="Arial"/>
                <w:b/>
                <w:bCs/>
              </w:rPr>
              <w:t>D.1</w:t>
            </w:r>
          </w:p>
        </w:tc>
        <w:tc>
          <w:tcPr>
            <w:tcW w:w="6300" w:type="dxa"/>
          </w:tcPr>
          <w:p w14:paraId="5988E15E" w14:textId="0A93DF68" w:rsidR="00376CF6" w:rsidRPr="008129CF" w:rsidRDefault="00376CF6" w:rsidP="00D84361">
            <w:pPr>
              <w:spacing w:before="98" w:after="55"/>
              <w:rPr>
                <w:rFonts w:ascii="Arial" w:hAnsi="Arial" w:cs="Arial"/>
                <w:b/>
                <w:bCs/>
              </w:rPr>
            </w:pPr>
            <w:r w:rsidRPr="008129CF">
              <w:rPr>
                <w:rFonts w:ascii="Arial" w:hAnsi="Arial" w:cs="Arial"/>
                <w:b/>
                <w:bCs/>
              </w:rPr>
              <w:t>Proposal Summary</w:t>
            </w:r>
          </w:p>
        </w:tc>
        <w:tc>
          <w:tcPr>
            <w:tcW w:w="1530" w:type="dxa"/>
          </w:tcPr>
          <w:p w14:paraId="733ACB7B" w14:textId="7160B644" w:rsidR="00376CF6" w:rsidRPr="008129CF" w:rsidRDefault="000744F5" w:rsidP="00376CF6">
            <w:pPr>
              <w:spacing w:before="98" w:after="55"/>
              <w:jc w:val="center"/>
              <w:rPr>
                <w:rFonts w:ascii="Arial" w:hAnsi="Arial" w:cs="Arial"/>
                <w:b/>
                <w:bCs/>
              </w:rPr>
            </w:pPr>
            <w:r>
              <w:rPr>
                <w:rFonts w:ascii="Arial" w:hAnsi="Arial" w:cs="Arial"/>
                <w:b/>
                <w:bCs/>
              </w:rPr>
              <w:t>2</w:t>
            </w:r>
            <w:r w:rsidR="0061277A">
              <w:rPr>
                <w:rFonts w:ascii="Arial" w:hAnsi="Arial" w:cs="Arial"/>
                <w:b/>
                <w:bCs/>
              </w:rPr>
              <w:t>2</w:t>
            </w:r>
          </w:p>
        </w:tc>
      </w:tr>
      <w:tr w:rsidR="00376CF6" w:rsidRPr="008129CF" w14:paraId="5E816D25" w14:textId="77777777" w:rsidTr="00AE3A74">
        <w:trPr>
          <w:cantSplit/>
        </w:trPr>
        <w:tc>
          <w:tcPr>
            <w:tcW w:w="1944" w:type="dxa"/>
          </w:tcPr>
          <w:p w14:paraId="3D2152E5" w14:textId="2D6C496E" w:rsidR="00376CF6" w:rsidRPr="008129CF" w:rsidRDefault="00376CF6" w:rsidP="00A62112">
            <w:pPr>
              <w:spacing w:before="98" w:after="55"/>
              <w:rPr>
                <w:rFonts w:ascii="Arial" w:hAnsi="Arial" w:cs="Arial"/>
                <w:b/>
                <w:bCs/>
              </w:rPr>
            </w:pPr>
            <w:r w:rsidRPr="008129CF">
              <w:rPr>
                <w:rFonts w:ascii="Arial" w:hAnsi="Arial" w:cs="Arial"/>
                <w:b/>
                <w:bCs/>
              </w:rPr>
              <w:t>D.2</w:t>
            </w:r>
          </w:p>
        </w:tc>
        <w:tc>
          <w:tcPr>
            <w:tcW w:w="6300" w:type="dxa"/>
          </w:tcPr>
          <w:p w14:paraId="4275E6A5" w14:textId="1A7D3312" w:rsidR="00376CF6" w:rsidRPr="008129CF" w:rsidRDefault="00376CF6" w:rsidP="00D84361">
            <w:pPr>
              <w:spacing w:before="98" w:after="55"/>
              <w:rPr>
                <w:rFonts w:ascii="Arial" w:hAnsi="Arial" w:cs="Arial"/>
                <w:b/>
                <w:bCs/>
              </w:rPr>
            </w:pPr>
            <w:r w:rsidRPr="008129CF">
              <w:rPr>
                <w:rFonts w:ascii="Arial" w:hAnsi="Arial" w:cs="Arial"/>
                <w:b/>
                <w:bCs/>
              </w:rPr>
              <w:t xml:space="preserve">Lead Implementing Agency </w:t>
            </w:r>
            <w:r w:rsidR="00152D39">
              <w:rPr>
                <w:rFonts w:ascii="Arial" w:hAnsi="Arial" w:cs="Arial"/>
                <w:b/>
                <w:bCs/>
              </w:rPr>
              <w:t xml:space="preserve">(LIA) </w:t>
            </w:r>
            <w:r w:rsidRPr="008129CF">
              <w:rPr>
                <w:rFonts w:ascii="Arial" w:hAnsi="Arial" w:cs="Arial"/>
                <w:b/>
                <w:bCs/>
              </w:rPr>
              <w:t>Background and Qualifications</w:t>
            </w:r>
          </w:p>
        </w:tc>
        <w:tc>
          <w:tcPr>
            <w:tcW w:w="1530" w:type="dxa"/>
          </w:tcPr>
          <w:p w14:paraId="401E1E69" w14:textId="0654D31B" w:rsidR="00376CF6" w:rsidRPr="008129CF" w:rsidRDefault="000744F5" w:rsidP="00376CF6">
            <w:pPr>
              <w:spacing w:before="98" w:after="55"/>
              <w:jc w:val="center"/>
              <w:rPr>
                <w:rFonts w:ascii="Arial" w:hAnsi="Arial" w:cs="Arial"/>
                <w:b/>
                <w:bCs/>
              </w:rPr>
            </w:pPr>
            <w:r>
              <w:rPr>
                <w:rFonts w:ascii="Arial" w:hAnsi="Arial" w:cs="Arial"/>
                <w:b/>
                <w:bCs/>
              </w:rPr>
              <w:t>2</w:t>
            </w:r>
            <w:r w:rsidR="0061277A">
              <w:rPr>
                <w:rFonts w:ascii="Arial" w:hAnsi="Arial" w:cs="Arial"/>
                <w:b/>
                <w:bCs/>
              </w:rPr>
              <w:t>2</w:t>
            </w:r>
          </w:p>
        </w:tc>
      </w:tr>
      <w:tr w:rsidR="00376CF6" w:rsidRPr="008129CF" w14:paraId="600D9892" w14:textId="77777777" w:rsidTr="00AE3A74">
        <w:trPr>
          <w:cantSplit/>
        </w:trPr>
        <w:tc>
          <w:tcPr>
            <w:tcW w:w="1944" w:type="dxa"/>
          </w:tcPr>
          <w:p w14:paraId="6CCC8F6E" w14:textId="15F7EDA5" w:rsidR="00376CF6" w:rsidRPr="008129CF" w:rsidRDefault="00376CF6" w:rsidP="00A62112">
            <w:pPr>
              <w:spacing w:before="98" w:after="55"/>
              <w:rPr>
                <w:rFonts w:ascii="Arial" w:hAnsi="Arial" w:cs="Arial"/>
                <w:b/>
                <w:bCs/>
              </w:rPr>
            </w:pPr>
            <w:r w:rsidRPr="008129CF">
              <w:rPr>
                <w:rFonts w:ascii="Arial" w:hAnsi="Arial" w:cs="Arial"/>
                <w:b/>
                <w:bCs/>
              </w:rPr>
              <w:t>D.3</w:t>
            </w:r>
          </w:p>
        </w:tc>
        <w:tc>
          <w:tcPr>
            <w:tcW w:w="6300" w:type="dxa"/>
          </w:tcPr>
          <w:p w14:paraId="7EA765B8" w14:textId="638E6618" w:rsidR="00376CF6" w:rsidRPr="008129CF" w:rsidRDefault="00376F2B" w:rsidP="00D84361">
            <w:pPr>
              <w:spacing w:before="98" w:after="55"/>
              <w:rPr>
                <w:rFonts w:ascii="Arial" w:hAnsi="Arial" w:cs="Arial"/>
                <w:b/>
                <w:bCs/>
              </w:rPr>
            </w:pPr>
            <w:r w:rsidRPr="00376F2B">
              <w:rPr>
                <w:rFonts w:ascii="Arial" w:hAnsi="Arial" w:cs="Arial"/>
                <w:b/>
                <w:bCs/>
                <w:color w:val="000000" w:themeColor="text1"/>
              </w:rPr>
              <w:t>Needs Assessment (The Issue)</w:t>
            </w:r>
            <w:r w:rsidRPr="00376F2B">
              <w:rPr>
                <w:rFonts w:ascii="Arial" w:hAnsi="Arial" w:cs="Arial"/>
                <w:b/>
                <w:bCs/>
                <w:color w:val="000000" w:themeColor="text1"/>
              </w:rPr>
              <w:tab/>
            </w:r>
          </w:p>
        </w:tc>
        <w:tc>
          <w:tcPr>
            <w:tcW w:w="1530" w:type="dxa"/>
          </w:tcPr>
          <w:p w14:paraId="76F6404C" w14:textId="2F42574C" w:rsidR="00376CF6" w:rsidRPr="008129CF" w:rsidRDefault="000744F5" w:rsidP="00376CF6">
            <w:pPr>
              <w:spacing w:before="98" w:after="55"/>
              <w:jc w:val="center"/>
              <w:rPr>
                <w:rFonts w:ascii="Arial" w:hAnsi="Arial" w:cs="Arial"/>
                <w:b/>
                <w:bCs/>
              </w:rPr>
            </w:pPr>
            <w:r>
              <w:rPr>
                <w:rFonts w:ascii="Arial" w:hAnsi="Arial" w:cs="Arial"/>
                <w:b/>
                <w:bCs/>
              </w:rPr>
              <w:t>2</w:t>
            </w:r>
            <w:r w:rsidR="0061277A">
              <w:rPr>
                <w:rFonts w:ascii="Arial" w:hAnsi="Arial" w:cs="Arial"/>
                <w:b/>
                <w:bCs/>
              </w:rPr>
              <w:t>2</w:t>
            </w:r>
            <w:r w:rsidR="00661384">
              <w:rPr>
                <w:rFonts w:ascii="Arial" w:hAnsi="Arial" w:cs="Arial"/>
                <w:b/>
                <w:bCs/>
              </w:rPr>
              <w:t>,2</w:t>
            </w:r>
            <w:r w:rsidR="0061277A">
              <w:rPr>
                <w:rFonts w:ascii="Arial" w:hAnsi="Arial" w:cs="Arial"/>
                <w:b/>
                <w:bCs/>
              </w:rPr>
              <w:t>3</w:t>
            </w:r>
          </w:p>
        </w:tc>
      </w:tr>
      <w:tr w:rsidR="00376CF6" w:rsidRPr="008129CF" w14:paraId="426A0B75" w14:textId="77777777" w:rsidTr="00AE3A74">
        <w:trPr>
          <w:cantSplit/>
        </w:trPr>
        <w:tc>
          <w:tcPr>
            <w:tcW w:w="1944" w:type="dxa"/>
          </w:tcPr>
          <w:p w14:paraId="4330623C" w14:textId="4511618E" w:rsidR="00376CF6" w:rsidRPr="008129CF" w:rsidRDefault="00376CF6" w:rsidP="00A62112">
            <w:pPr>
              <w:spacing w:before="98" w:after="55"/>
              <w:rPr>
                <w:rFonts w:ascii="Arial" w:hAnsi="Arial" w:cs="Arial"/>
                <w:b/>
                <w:bCs/>
              </w:rPr>
            </w:pPr>
            <w:r w:rsidRPr="008129CF">
              <w:rPr>
                <w:rFonts w:ascii="Arial" w:hAnsi="Arial" w:cs="Arial"/>
                <w:b/>
                <w:bCs/>
              </w:rPr>
              <w:t>D.4</w:t>
            </w:r>
          </w:p>
        </w:tc>
        <w:tc>
          <w:tcPr>
            <w:tcW w:w="6300" w:type="dxa"/>
          </w:tcPr>
          <w:p w14:paraId="323560C7" w14:textId="3BC157C5" w:rsidR="00376CF6" w:rsidRPr="008129CF" w:rsidRDefault="00376CF6" w:rsidP="00D84361">
            <w:pPr>
              <w:spacing w:before="98" w:after="55"/>
              <w:rPr>
                <w:rFonts w:ascii="Arial" w:hAnsi="Arial" w:cs="Arial"/>
                <w:b/>
                <w:bCs/>
              </w:rPr>
            </w:pPr>
            <w:r w:rsidRPr="008129CF">
              <w:rPr>
                <w:rFonts w:ascii="Arial" w:hAnsi="Arial" w:cs="Arial"/>
                <w:b/>
                <w:bCs/>
              </w:rPr>
              <w:t>Project Approach and Narrative</w:t>
            </w:r>
          </w:p>
        </w:tc>
        <w:tc>
          <w:tcPr>
            <w:tcW w:w="1530" w:type="dxa"/>
          </w:tcPr>
          <w:p w14:paraId="44CE88FC" w14:textId="2ABDF7A5" w:rsidR="00376CF6" w:rsidRPr="008129CF" w:rsidRDefault="000744F5" w:rsidP="00376CF6">
            <w:pPr>
              <w:spacing w:before="98" w:after="55"/>
              <w:jc w:val="center"/>
              <w:rPr>
                <w:rFonts w:ascii="Arial" w:hAnsi="Arial" w:cs="Arial"/>
                <w:b/>
                <w:bCs/>
              </w:rPr>
            </w:pPr>
            <w:r>
              <w:rPr>
                <w:rFonts w:ascii="Arial" w:hAnsi="Arial" w:cs="Arial"/>
                <w:b/>
                <w:bCs/>
              </w:rPr>
              <w:t>2</w:t>
            </w:r>
            <w:r w:rsidR="0061277A">
              <w:rPr>
                <w:rFonts w:ascii="Arial" w:hAnsi="Arial" w:cs="Arial"/>
                <w:b/>
                <w:bCs/>
              </w:rPr>
              <w:t>3</w:t>
            </w:r>
          </w:p>
        </w:tc>
      </w:tr>
      <w:tr w:rsidR="00376CF6" w:rsidRPr="008129CF" w14:paraId="741FA3DE" w14:textId="77777777" w:rsidTr="00AE3A74">
        <w:trPr>
          <w:cantSplit/>
        </w:trPr>
        <w:tc>
          <w:tcPr>
            <w:tcW w:w="1944" w:type="dxa"/>
          </w:tcPr>
          <w:p w14:paraId="30CFBAE4" w14:textId="69BC2C01" w:rsidR="00376CF6" w:rsidRPr="008129CF" w:rsidRDefault="00376CF6" w:rsidP="00A62112">
            <w:pPr>
              <w:spacing w:before="98" w:after="55"/>
              <w:rPr>
                <w:rFonts w:ascii="Arial" w:hAnsi="Arial" w:cs="Arial"/>
                <w:b/>
                <w:bCs/>
                <w:highlight w:val="green"/>
              </w:rPr>
            </w:pPr>
            <w:r w:rsidRPr="008129CF">
              <w:rPr>
                <w:rFonts w:ascii="Arial" w:hAnsi="Arial" w:cs="Arial"/>
                <w:b/>
                <w:bCs/>
              </w:rPr>
              <w:t xml:space="preserve">D.5 </w:t>
            </w:r>
          </w:p>
        </w:tc>
        <w:tc>
          <w:tcPr>
            <w:tcW w:w="6300" w:type="dxa"/>
          </w:tcPr>
          <w:p w14:paraId="2C4178B3" w14:textId="5BBF8897" w:rsidR="00376CF6" w:rsidRPr="008129CF" w:rsidRDefault="00376CF6" w:rsidP="00D84361">
            <w:pPr>
              <w:spacing w:before="98" w:after="55"/>
              <w:rPr>
                <w:rFonts w:ascii="Arial" w:hAnsi="Arial" w:cs="Arial"/>
                <w:b/>
                <w:bCs/>
              </w:rPr>
            </w:pPr>
            <w:r w:rsidRPr="008129CF">
              <w:rPr>
                <w:rFonts w:ascii="Arial" w:hAnsi="Arial" w:cs="Arial"/>
                <w:b/>
                <w:bCs/>
              </w:rPr>
              <w:t>Budget and Budget Narrative</w:t>
            </w:r>
          </w:p>
        </w:tc>
        <w:tc>
          <w:tcPr>
            <w:tcW w:w="1530" w:type="dxa"/>
          </w:tcPr>
          <w:p w14:paraId="66C02385" w14:textId="5E1863E2" w:rsidR="00184F76" w:rsidRPr="008129CF" w:rsidRDefault="000744F5" w:rsidP="000744F5">
            <w:pPr>
              <w:spacing w:before="98" w:after="55"/>
              <w:jc w:val="center"/>
              <w:rPr>
                <w:rFonts w:ascii="Arial" w:hAnsi="Arial" w:cs="Arial"/>
                <w:b/>
                <w:bCs/>
              </w:rPr>
            </w:pPr>
            <w:r>
              <w:rPr>
                <w:rFonts w:ascii="Arial" w:hAnsi="Arial" w:cs="Arial"/>
                <w:b/>
                <w:bCs/>
              </w:rPr>
              <w:t>2</w:t>
            </w:r>
            <w:r w:rsidR="0061277A">
              <w:rPr>
                <w:rFonts w:ascii="Arial" w:hAnsi="Arial" w:cs="Arial"/>
                <w:b/>
                <w:bCs/>
              </w:rPr>
              <w:t>3</w:t>
            </w:r>
            <w:r w:rsidR="00661384">
              <w:rPr>
                <w:rFonts w:ascii="Arial" w:hAnsi="Arial" w:cs="Arial"/>
                <w:b/>
                <w:bCs/>
              </w:rPr>
              <w:t>,2</w:t>
            </w:r>
            <w:r w:rsidR="0061277A">
              <w:rPr>
                <w:rFonts w:ascii="Arial" w:hAnsi="Arial" w:cs="Arial"/>
                <w:b/>
                <w:bCs/>
              </w:rPr>
              <w:t>4</w:t>
            </w:r>
          </w:p>
        </w:tc>
      </w:tr>
      <w:tr w:rsidR="00376CF6" w:rsidRPr="008129CF" w14:paraId="44C4370C" w14:textId="77777777" w:rsidTr="00AE3A74">
        <w:trPr>
          <w:cantSplit/>
        </w:trPr>
        <w:tc>
          <w:tcPr>
            <w:tcW w:w="1944" w:type="dxa"/>
          </w:tcPr>
          <w:p w14:paraId="689E3EB6" w14:textId="78CF856A" w:rsidR="00376CF6" w:rsidRPr="00036A21" w:rsidRDefault="0057170C" w:rsidP="00A62112">
            <w:pPr>
              <w:spacing w:before="98" w:after="55"/>
              <w:rPr>
                <w:rFonts w:ascii="Arial" w:hAnsi="Arial" w:cs="Arial"/>
                <w:b/>
                <w:bCs/>
                <w:sz w:val="20"/>
                <w:szCs w:val="20"/>
                <w:highlight w:val="green"/>
              </w:rPr>
            </w:pPr>
            <w:r w:rsidRPr="00036A21">
              <w:rPr>
                <w:rFonts w:ascii="Arial" w:hAnsi="Arial" w:cs="Arial"/>
                <w:b/>
                <w:bCs/>
              </w:rPr>
              <w:t>ATTACHMENT</w:t>
            </w:r>
            <w:r w:rsidR="00336967">
              <w:rPr>
                <w:rFonts w:ascii="Arial" w:hAnsi="Arial" w:cs="Arial"/>
                <w:b/>
                <w:bCs/>
              </w:rPr>
              <w:t xml:space="preserve"> A</w:t>
            </w:r>
          </w:p>
        </w:tc>
        <w:tc>
          <w:tcPr>
            <w:tcW w:w="6300" w:type="dxa"/>
          </w:tcPr>
          <w:p w14:paraId="19D8C881" w14:textId="05C07744" w:rsidR="00376CF6" w:rsidRPr="006B0652" w:rsidRDefault="006B0652" w:rsidP="00D84361">
            <w:pPr>
              <w:spacing w:before="98" w:after="55"/>
              <w:rPr>
                <w:rFonts w:ascii="Arial" w:hAnsi="Arial" w:cs="Arial"/>
                <w:b/>
              </w:rPr>
            </w:pPr>
            <w:r w:rsidRPr="006B0652">
              <w:rPr>
                <w:rFonts w:ascii="Arial" w:hAnsi="Arial" w:cs="Arial"/>
                <w:b/>
                <w:szCs w:val="28"/>
              </w:rPr>
              <w:t>Referenced Documents</w:t>
            </w:r>
          </w:p>
        </w:tc>
        <w:tc>
          <w:tcPr>
            <w:tcW w:w="1530" w:type="dxa"/>
          </w:tcPr>
          <w:p w14:paraId="2C90A986" w14:textId="355BCDFC" w:rsidR="00376CF6" w:rsidRPr="008129CF" w:rsidRDefault="00F00C71" w:rsidP="00376CF6">
            <w:pPr>
              <w:spacing w:before="98" w:after="55"/>
              <w:jc w:val="center"/>
              <w:rPr>
                <w:rFonts w:ascii="Arial" w:hAnsi="Arial" w:cs="Arial"/>
                <w:b/>
                <w:bCs/>
              </w:rPr>
            </w:pPr>
            <w:r>
              <w:rPr>
                <w:rFonts w:ascii="Arial" w:hAnsi="Arial" w:cs="Arial"/>
                <w:b/>
                <w:bCs/>
              </w:rPr>
              <w:t>2</w:t>
            </w:r>
            <w:r w:rsidR="0061277A">
              <w:rPr>
                <w:rFonts w:ascii="Arial" w:hAnsi="Arial" w:cs="Arial"/>
                <w:b/>
                <w:bCs/>
              </w:rPr>
              <w:t>5</w:t>
            </w:r>
          </w:p>
        </w:tc>
      </w:tr>
      <w:tr w:rsidR="00184F76" w:rsidRPr="008129CF" w14:paraId="650A1AA8" w14:textId="77777777" w:rsidTr="00AE3A74">
        <w:trPr>
          <w:cantSplit/>
        </w:trPr>
        <w:tc>
          <w:tcPr>
            <w:tcW w:w="1944" w:type="dxa"/>
          </w:tcPr>
          <w:p w14:paraId="2BF8F526" w14:textId="4C3E2C71" w:rsidR="00184F76" w:rsidRPr="00507707" w:rsidRDefault="00184F76" w:rsidP="00184F76">
            <w:pPr>
              <w:spacing w:before="98" w:after="55"/>
              <w:rPr>
                <w:rFonts w:ascii="Arial" w:hAnsi="Arial" w:cs="Arial"/>
                <w:b/>
                <w:bCs/>
              </w:rPr>
            </w:pPr>
          </w:p>
        </w:tc>
        <w:tc>
          <w:tcPr>
            <w:tcW w:w="6300" w:type="dxa"/>
          </w:tcPr>
          <w:p w14:paraId="08E16C47" w14:textId="478DA9C0" w:rsidR="00184F76" w:rsidRPr="00507707" w:rsidRDefault="00184F76" w:rsidP="00184F76">
            <w:pPr>
              <w:spacing w:before="98" w:after="55"/>
              <w:rPr>
                <w:rFonts w:ascii="Arial" w:hAnsi="Arial" w:cs="Arial"/>
                <w:b/>
                <w:bCs/>
              </w:rPr>
            </w:pPr>
            <w:r w:rsidRPr="00507707">
              <w:rPr>
                <w:rFonts w:ascii="Arial" w:hAnsi="Arial" w:cs="Arial"/>
                <w:b/>
                <w:bCs/>
              </w:rPr>
              <w:t>2026 NC Counties Eligible for MIECHV Funding</w:t>
            </w:r>
          </w:p>
        </w:tc>
        <w:tc>
          <w:tcPr>
            <w:tcW w:w="1530" w:type="dxa"/>
          </w:tcPr>
          <w:p w14:paraId="4B039F7B" w14:textId="07DB3A15" w:rsidR="00184F76" w:rsidRPr="008129CF" w:rsidRDefault="00184F76" w:rsidP="00184F76">
            <w:pPr>
              <w:spacing w:before="98" w:after="55"/>
              <w:jc w:val="center"/>
              <w:rPr>
                <w:rFonts w:ascii="Arial" w:hAnsi="Arial" w:cs="Arial"/>
                <w:b/>
                <w:bCs/>
              </w:rPr>
            </w:pPr>
          </w:p>
        </w:tc>
      </w:tr>
      <w:tr w:rsidR="00184F76" w:rsidRPr="008129CF" w14:paraId="365CFDF7" w14:textId="77777777" w:rsidTr="00AE3A74">
        <w:trPr>
          <w:cantSplit/>
        </w:trPr>
        <w:tc>
          <w:tcPr>
            <w:tcW w:w="1944" w:type="dxa"/>
          </w:tcPr>
          <w:p w14:paraId="592F2C94" w14:textId="083BCB7D" w:rsidR="00184F76" w:rsidRPr="00507707" w:rsidRDefault="00184F76" w:rsidP="00184F76">
            <w:pPr>
              <w:spacing w:before="98" w:after="55"/>
              <w:rPr>
                <w:rFonts w:ascii="Arial" w:hAnsi="Arial" w:cs="Arial"/>
                <w:b/>
                <w:bCs/>
              </w:rPr>
            </w:pPr>
          </w:p>
        </w:tc>
        <w:tc>
          <w:tcPr>
            <w:tcW w:w="6300" w:type="dxa"/>
          </w:tcPr>
          <w:p w14:paraId="01CE0149" w14:textId="5A830A78" w:rsidR="00184F76" w:rsidRPr="00507707" w:rsidRDefault="00184F76" w:rsidP="00184F76">
            <w:pPr>
              <w:spacing w:before="98" w:after="55"/>
              <w:rPr>
                <w:rFonts w:ascii="Arial" w:hAnsi="Arial" w:cs="Arial"/>
                <w:b/>
                <w:bCs/>
              </w:rPr>
            </w:pPr>
            <w:r w:rsidRPr="00507707">
              <w:rPr>
                <w:rFonts w:ascii="Arial" w:hAnsi="Arial" w:cs="Arial"/>
                <w:b/>
                <w:bCs/>
              </w:rPr>
              <w:t>NC MIECHV Demographic and Service Utilization Data</w:t>
            </w:r>
          </w:p>
        </w:tc>
        <w:tc>
          <w:tcPr>
            <w:tcW w:w="1530" w:type="dxa"/>
          </w:tcPr>
          <w:p w14:paraId="571406FD" w14:textId="004FFB85" w:rsidR="00184F76" w:rsidRPr="008129CF" w:rsidRDefault="00184F76" w:rsidP="00184F76">
            <w:pPr>
              <w:spacing w:before="98" w:after="55"/>
              <w:jc w:val="center"/>
              <w:rPr>
                <w:rFonts w:ascii="Arial" w:hAnsi="Arial" w:cs="Arial"/>
                <w:b/>
                <w:bCs/>
              </w:rPr>
            </w:pPr>
          </w:p>
        </w:tc>
      </w:tr>
      <w:tr w:rsidR="00184F76" w:rsidRPr="008129CF" w14:paraId="5D0575D9" w14:textId="77777777" w:rsidTr="00AE3A74">
        <w:trPr>
          <w:cantSplit/>
        </w:trPr>
        <w:tc>
          <w:tcPr>
            <w:tcW w:w="1944" w:type="dxa"/>
          </w:tcPr>
          <w:p w14:paraId="3E490999" w14:textId="78FA251E" w:rsidR="00184F76" w:rsidRPr="00507707" w:rsidRDefault="00184F76" w:rsidP="00184F76">
            <w:pPr>
              <w:spacing w:before="98" w:after="55"/>
              <w:rPr>
                <w:rFonts w:ascii="Arial" w:hAnsi="Arial" w:cs="Arial"/>
                <w:b/>
                <w:bCs/>
              </w:rPr>
            </w:pPr>
          </w:p>
        </w:tc>
        <w:tc>
          <w:tcPr>
            <w:tcW w:w="6300" w:type="dxa"/>
          </w:tcPr>
          <w:p w14:paraId="130218A3" w14:textId="4F41E2D7" w:rsidR="00184F76" w:rsidRPr="00507707" w:rsidRDefault="00184F76" w:rsidP="00184F76">
            <w:pPr>
              <w:spacing w:before="98" w:after="55"/>
              <w:rPr>
                <w:rFonts w:ascii="Arial" w:hAnsi="Arial" w:cs="Arial"/>
                <w:b/>
                <w:bCs/>
              </w:rPr>
            </w:pPr>
            <w:r w:rsidRPr="00507707">
              <w:rPr>
                <w:rFonts w:ascii="Arial" w:hAnsi="Arial" w:cs="Arial"/>
                <w:b/>
                <w:bCs/>
              </w:rPr>
              <w:t>NC MIECHV Benchmark Areas and Performance Measure Data</w:t>
            </w:r>
          </w:p>
        </w:tc>
        <w:tc>
          <w:tcPr>
            <w:tcW w:w="1530" w:type="dxa"/>
          </w:tcPr>
          <w:p w14:paraId="5277E7D3" w14:textId="1770C029" w:rsidR="00184F76" w:rsidRPr="008129CF" w:rsidRDefault="00184F76" w:rsidP="00184F76">
            <w:pPr>
              <w:spacing w:before="98" w:after="55"/>
              <w:jc w:val="center"/>
              <w:rPr>
                <w:rFonts w:ascii="Arial" w:hAnsi="Arial" w:cs="Arial"/>
                <w:b/>
                <w:bCs/>
              </w:rPr>
            </w:pPr>
          </w:p>
        </w:tc>
      </w:tr>
      <w:tr w:rsidR="00184F76" w:rsidRPr="008129CF" w14:paraId="0EB82AD1" w14:textId="77777777" w:rsidTr="00AE3A74">
        <w:trPr>
          <w:cantSplit/>
        </w:trPr>
        <w:tc>
          <w:tcPr>
            <w:tcW w:w="1944" w:type="dxa"/>
          </w:tcPr>
          <w:p w14:paraId="1FBF40EB" w14:textId="2F6EDE45" w:rsidR="00184F76" w:rsidRPr="00507707" w:rsidRDefault="00184F76" w:rsidP="00184F76">
            <w:pPr>
              <w:spacing w:before="98" w:after="55"/>
              <w:rPr>
                <w:rFonts w:ascii="Arial" w:hAnsi="Arial" w:cs="Arial"/>
                <w:b/>
                <w:bCs/>
              </w:rPr>
            </w:pPr>
          </w:p>
        </w:tc>
        <w:tc>
          <w:tcPr>
            <w:tcW w:w="6300" w:type="dxa"/>
          </w:tcPr>
          <w:p w14:paraId="072A4740" w14:textId="2709BBD4" w:rsidR="00184F76" w:rsidRPr="00507707" w:rsidRDefault="00184F76" w:rsidP="00184F76">
            <w:pPr>
              <w:spacing w:before="98" w:after="55"/>
              <w:rPr>
                <w:rFonts w:ascii="Arial" w:hAnsi="Arial" w:cs="Arial"/>
                <w:b/>
                <w:bCs/>
              </w:rPr>
            </w:pPr>
            <w:r w:rsidRPr="00507707">
              <w:rPr>
                <w:rFonts w:ascii="Arial" w:hAnsi="Arial" w:cs="Arial"/>
                <w:b/>
                <w:bCs/>
              </w:rPr>
              <w:t>NC MIECHV Quarterly Performance Data</w:t>
            </w:r>
          </w:p>
        </w:tc>
        <w:tc>
          <w:tcPr>
            <w:tcW w:w="1530" w:type="dxa"/>
          </w:tcPr>
          <w:p w14:paraId="7BFC077C" w14:textId="5B88AA21" w:rsidR="00184F76" w:rsidRPr="008129CF" w:rsidRDefault="00184F76" w:rsidP="00184F76">
            <w:pPr>
              <w:spacing w:before="98" w:after="55"/>
              <w:jc w:val="center"/>
              <w:rPr>
                <w:rFonts w:ascii="Arial" w:hAnsi="Arial" w:cs="Arial"/>
                <w:b/>
                <w:bCs/>
              </w:rPr>
            </w:pPr>
          </w:p>
        </w:tc>
      </w:tr>
      <w:tr w:rsidR="00184F76" w:rsidRPr="008129CF" w14:paraId="4032FDC4" w14:textId="77777777" w:rsidTr="00AE3A74">
        <w:trPr>
          <w:cantSplit/>
        </w:trPr>
        <w:tc>
          <w:tcPr>
            <w:tcW w:w="1944" w:type="dxa"/>
          </w:tcPr>
          <w:p w14:paraId="2DF6C3CD" w14:textId="4B51C5F9" w:rsidR="00184F76" w:rsidRPr="00507707" w:rsidRDefault="00184F76" w:rsidP="00184F76">
            <w:pPr>
              <w:spacing w:before="98" w:after="55"/>
              <w:rPr>
                <w:rFonts w:ascii="Arial" w:hAnsi="Arial" w:cs="Arial"/>
                <w:b/>
                <w:bCs/>
              </w:rPr>
            </w:pPr>
          </w:p>
        </w:tc>
        <w:tc>
          <w:tcPr>
            <w:tcW w:w="6300" w:type="dxa"/>
          </w:tcPr>
          <w:p w14:paraId="6EC2583A" w14:textId="5EEA5518" w:rsidR="00184F76" w:rsidRPr="00507707" w:rsidRDefault="0085140A" w:rsidP="00184F76">
            <w:pPr>
              <w:spacing w:before="98" w:after="55"/>
              <w:rPr>
                <w:rFonts w:ascii="Arial" w:hAnsi="Arial" w:cs="Arial"/>
                <w:b/>
                <w:bCs/>
              </w:rPr>
            </w:pPr>
            <w:r>
              <w:rPr>
                <w:rFonts w:ascii="Arial" w:hAnsi="Arial" w:cs="Arial"/>
                <w:b/>
                <w:bCs/>
              </w:rPr>
              <w:t xml:space="preserve">DCFW </w:t>
            </w:r>
            <w:r w:rsidR="00184F76" w:rsidRPr="00507707">
              <w:rPr>
                <w:rFonts w:ascii="Arial" w:hAnsi="Arial" w:cs="Arial"/>
                <w:b/>
                <w:bCs/>
              </w:rPr>
              <w:t xml:space="preserve">Subrecipient Monitoring- Risk Assessment Plan- </w:t>
            </w:r>
            <w:r w:rsidR="00B93EF4">
              <w:rPr>
                <w:rFonts w:ascii="Arial" w:hAnsi="Arial" w:cs="Arial"/>
                <w:b/>
                <w:bCs/>
              </w:rPr>
              <w:t>Fiscal and Programmatic</w:t>
            </w:r>
          </w:p>
        </w:tc>
        <w:tc>
          <w:tcPr>
            <w:tcW w:w="1530" w:type="dxa"/>
          </w:tcPr>
          <w:p w14:paraId="30BF9139" w14:textId="24F395E7" w:rsidR="00184F76" w:rsidRPr="008129CF" w:rsidRDefault="00184F76" w:rsidP="00184F76">
            <w:pPr>
              <w:spacing w:before="98" w:after="55"/>
              <w:jc w:val="center"/>
              <w:rPr>
                <w:rFonts w:ascii="Arial" w:hAnsi="Arial" w:cs="Arial"/>
                <w:b/>
                <w:bCs/>
              </w:rPr>
            </w:pPr>
          </w:p>
        </w:tc>
      </w:tr>
      <w:tr w:rsidR="00184F76" w:rsidRPr="008129CF" w14:paraId="57B9BC73" w14:textId="77777777" w:rsidTr="00AE3A74">
        <w:trPr>
          <w:cantSplit/>
        </w:trPr>
        <w:tc>
          <w:tcPr>
            <w:tcW w:w="1944" w:type="dxa"/>
          </w:tcPr>
          <w:p w14:paraId="7F3E1BAB" w14:textId="1B24B12F" w:rsidR="00184F76" w:rsidRPr="00507707" w:rsidRDefault="00184F76" w:rsidP="00184F76">
            <w:pPr>
              <w:spacing w:before="98" w:after="55"/>
              <w:rPr>
                <w:rFonts w:ascii="Arial" w:hAnsi="Arial" w:cs="Arial"/>
                <w:b/>
                <w:bCs/>
              </w:rPr>
            </w:pPr>
          </w:p>
        </w:tc>
        <w:tc>
          <w:tcPr>
            <w:tcW w:w="6300" w:type="dxa"/>
          </w:tcPr>
          <w:p w14:paraId="0CB87CAA" w14:textId="026F9E23" w:rsidR="00184F76" w:rsidRPr="00507707" w:rsidRDefault="00687891" w:rsidP="00184F76">
            <w:pPr>
              <w:spacing w:before="98" w:after="55"/>
              <w:rPr>
                <w:rFonts w:ascii="Arial" w:hAnsi="Arial" w:cs="Arial"/>
                <w:b/>
                <w:bCs/>
              </w:rPr>
            </w:pPr>
            <w:r w:rsidRPr="00507707">
              <w:rPr>
                <w:rFonts w:ascii="Arial" w:hAnsi="Arial" w:cs="Arial"/>
                <w:b/>
                <w:bCs/>
              </w:rPr>
              <w:t>Score Cards- Phase I and II</w:t>
            </w:r>
          </w:p>
        </w:tc>
        <w:tc>
          <w:tcPr>
            <w:tcW w:w="1530" w:type="dxa"/>
          </w:tcPr>
          <w:p w14:paraId="1C933DE2" w14:textId="2FCA89C6" w:rsidR="00184F76" w:rsidRPr="008129CF" w:rsidRDefault="00184F76" w:rsidP="00184F76">
            <w:pPr>
              <w:spacing w:before="98" w:after="55"/>
              <w:jc w:val="center"/>
              <w:rPr>
                <w:rFonts w:ascii="Arial" w:hAnsi="Arial" w:cs="Arial"/>
                <w:b/>
                <w:bCs/>
              </w:rPr>
            </w:pPr>
          </w:p>
        </w:tc>
      </w:tr>
      <w:tr w:rsidR="00184F76" w:rsidRPr="008129CF" w14:paraId="1B3C35C1" w14:textId="77777777" w:rsidTr="00AE3A74">
        <w:trPr>
          <w:cantSplit/>
        </w:trPr>
        <w:tc>
          <w:tcPr>
            <w:tcW w:w="1944" w:type="dxa"/>
          </w:tcPr>
          <w:p w14:paraId="0B7F6E35" w14:textId="69AE15BD" w:rsidR="00184F76" w:rsidRPr="00507707" w:rsidRDefault="00184F76" w:rsidP="00184F76">
            <w:pPr>
              <w:spacing w:before="98" w:after="55"/>
              <w:rPr>
                <w:rFonts w:ascii="Arial" w:hAnsi="Arial" w:cs="Arial"/>
                <w:b/>
                <w:bCs/>
              </w:rPr>
            </w:pPr>
          </w:p>
        </w:tc>
        <w:tc>
          <w:tcPr>
            <w:tcW w:w="6300" w:type="dxa"/>
          </w:tcPr>
          <w:p w14:paraId="32B3A658" w14:textId="0F125B7E" w:rsidR="00184F76" w:rsidRPr="00507707" w:rsidRDefault="00687891" w:rsidP="00184F76">
            <w:pPr>
              <w:spacing w:before="98" w:after="55"/>
              <w:rPr>
                <w:rFonts w:ascii="Arial" w:hAnsi="Arial" w:cs="Arial"/>
                <w:b/>
                <w:bCs/>
              </w:rPr>
            </w:pPr>
            <w:r w:rsidRPr="00507707">
              <w:rPr>
                <w:rFonts w:ascii="Arial" w:hAnsi="Arial" w:cs="Arial"/>
                <w:b/>
                <w:bCs/>
              </w:rPr>
              <w:t>Line-Item Budget and Budget Narrative (Sample)</w:t>
            </w:r>
          </w:p>
        </w:tc>
        <w:tc>
          <w:tcPr>
            <w:tcW w:w="1530" w:type="dxa"/>
          </w:tcPr>
          <w:p w14:paraId="31015590" w14:textId="08143604" w:rsidR="00184F76" w:rsidRPr="008129CF" w:rsidRDefault="00184F76" w:rsidP="00184F76">
            <w:pPr>
              <w:spacing w:before="98" w:after="55"/>
              <w:jc w:val="center"/>
              <w:rPr>
                <w:rFonts w:ascii="Arial" w:hAnsi="Arial" w:cs="Arial"/>
                <w:b/>
                <w:bCs/>
              </w:rPr>
            </w:pPr>
          </w:p>
        </w:tc>
      </w:tr>
      <w:tr w:rsidR="00B51265" w:rsidRPr="008129CF" w14:paraId="29AA8698" w14:textId="77777777" w:rsidTr="00AE3A74">
        <w:trPr>
          <w:cantSplit/>
        </w:trPr>
        <w:tc>
          <w:tcPr>
            <w:tcW w:w="1944" w:type="dxa"/>
          </w:tcPr>
          <w:p w14:paraId="1A7BCAF6" w14:textId="0145C438" w:rsidR="00B51265" w:rsidRPr="00036A21" w:rsidRDefault="00B51265" w:rsidP="00184F76">
            <w:pPr>
              <w:spacing w:before="98" w:after="55"/>
              <w:rPr>
                <w:rFonts w:ascii="Arial" w:hAnsi="Arial" w:cs="Arial"/>
                <w:b/>
                <w:bCs/>
              </w:rPr>
            </w:pPr>
            <w:r w:rsidRPr="00036A21">
              <w:rPr>
                <w:rFonts w:ascii="Arial" w:hAnsi="Arial" w:cs="Arial"/>
                <w:b/>
                <w:bCs/>
              </w:rPr>
              <w:lastRenderedPageBreak/>
              <w:t>A</w:t>
            </w:r>
            <w:r>
              <w:rPr>
                <w:rFonts w:ascii="Arial" w:hAnsi="Arial" w:cs="Arial"/>
                <w:b/>
                <w:bCs/>
              </w:rPr>
              <w:t>PPENDIX B</w:t>
            </w:r>
          </w:p>
        </w:tc>
        <w:tc>
          <w:tcPr>
            <w:tcW w:w="6300" w:type="dxa"/>
          </w:tcPr>
          <w:p w14:paraId="1A25EEA6" w14:textId="0F8B99D8" w:rsidR="00B51265" w:rsidRPr="00507707" w:rsidRDefault="00B51265" w:rsidP="00184F76">
            <w:pPr>
              <w:spacing w:before="98" w:after="55"/>
              <w:rPr>
                <w:rFonts w:ascii="Arial" w:hAnsi="Arial" w:cs="Arial"/>
                <w:b/>
                <w:bCs/>
              </w:rPr>
            </w:pPr>
            <w:r>
              <w:rPr>
                <w:rFonts w:ascii="Arial" w:hAnsi="Arial" w:cs="Arial"/>
                <w:b/>
                <w:bCs/>
              </w:rPr>
              <w:t>General Terms and Conditions</w:t>
            </w:r>
          </w:p>
        </w:tc>
        <w:tc>
          <w:tcPr>
            <w:tcW w:w="1530" w:type="dxa"/>
          </w:tcPr>
          <w:p w14:paraId="3C412162" w14:textId="4C8AB6A6" w:rsidR="00B51265" w:rsidRDefault="00B51265" w:rsidP="00184F76">
            <w:pPr>
              <w:spacing w:before="98" w:after="55"/>
              <w:jc w:val="center"/>
              <w:rPr>
                <w:rFonts w:ascii="Arial" w:hAnsi="Arial" w:cs="Arial"/>
                <w:b/>
                <w:bCs/>
              </w:rPr>
            </w:pPr>
            <w:r>
              <w:rPr>
                <w:rFonts w:ascii="Arial" w:hAnsi="Arial" w:cs="Arial"/>
                <w:b/>
                <w:bCs/>
              </w:rPr>
              <w:t>26</w:t>
            </w:r>
          </w:p>
        </w:tc>
      </w:tr>
      <w:tr w:rsidR="009A2BAA" w:rsidRPr="008129CF" w14:paraId="130639B4" w14:textId="77777777" w:rsidTr="00AE3A74">
        <w:trPr>
          <w:cantSplit/>
        </w:trPr>
        <w:tc>
          <w:tcPr>
            <w:tcW w:w="1944" w:type="dxa"/>
          </w:tcPr>
          <w:p w14:paraId="7B117E72" w14:textId="77777777" w:rsidR="009A2BAA" w:rsidRPr="00036A21" w:rsidRDefault="009A2BAA" w:rsidP="00184F76">
            <w:pPr>
              <w:spacing w:before="98" w:after="55"/>
              <w:rPr>
                <w:rFonts w:ascii="Arial" w:hAnsi="Arial" w:cs="Arial"/>
                <w:b/>
                <w:bCs/>
              </w:rPr>
            </w:pPr>
          </w:p>
        </w:tc>
        <w:tc>
          <w:tcPr>
            <w:tcW w:w="6300" w:type="dxa"/>
          </w:tcPr>
          <w:p w14:paraId="692CCDFA" w14:textId="7C5A9616" w:rsidR="009A2BAA" w:rsidRDefault="009A2BAA" w:rsidP="00184F76">
            <w:pPr>
              <w:spacing w:before="98" w:after="55"/>
              <w:rPr>
                <w:rFonts w:ascii="Arial" w:hAnsi="Arial" w:cs="Arial"/>
                <w:b/>
                <w:bCs/>
              </w:rPr>
            </w:pPr>
            <w:r>
              <w:rPr>
                <w:rFonts w:ascii="Arial" w:hAnsi="Arial" w:cs="Arial"/>
                <w:b/>
                <w:bCs/>
              </w:rPr>
              <w:t>Health Care Providers</w:t>
            </w:r>
          </w:p>
        </w:tc>
        <w:tc>
          <w:tcPr>
            <w:tcW w:w="1530" w:type="dxa"/>
          </w:tcPr>
          <w:p w14:paraId="76E6E5AE" w14:textId="77777777" w:rsidR="009A2BAA" w:rsidRDefault="009A2BAA" w:rsidP="00184F76">
            <w:pPr>
              <w:spacing w:before="98" w:after="55"/>
              <w:jc w:val="center"/>
              <w:rPr>
                <w:rFonts w:ascii="Arial" w:hAnsi="Arial" w:cs="Arial"/>
                <w:b/>
                <w:bCs/>
              </w:rPr>
            </w:pPr>
          </w:p>
        </w:tc>
      </w:tr>
      <w:tr w:rsidR="009A2BAA" w:rsidRPr="008129CF" w14:paraId="08F7850B" w14:textId="77777777" w:rsidTr="00AE3A74">
        <w:trPr>
          <w:cantSplit/>
        </w:trPr>
        <w:tc>
          <w:tcPr>
            <w:tcW w:w="1944" w:type="dxa"/>
          </w:tcPr>
          <w:p w14:paraId="4D4577CE" w14:textId="77777777" w:rsidR="009A2BAA" w:rsidRPr="00036A21" w:rsidRDefault="009A2BAA" w:rsidP="00184F76">
            <w:pPr>
              <w:spacing w:before="98" w:after="55"/>
              <w:rPr>
                <w:rFonts w:ascii="Arial" w:hAnsi="Arial" w:cs="Arial"/>
                <w:b/>
                <w:bCs/>
              </w:rPr>
            </w:pPr>
          </w:p>
        </w:tc>
        <w:tc>
          <w:tcPr>
            <w:tcW w:w="6300" w:type="dxa"/>
          </w:tcPr>
          <w:p w14:paraId="7D11E729" w14:textId="3CDA28BF" w:rsidR="009A2BAA" w:rsidRDefault="009A2BAA" w:rsidP="00184F76">
            <w:pPr>
              <w:spacing w:before="98" w:after="55"/>
              <w:rPr>
                <w:rFonts w:ascii="Arial" w:hAnsi="Arial" w:cs="Arial"/>
                <w:b/>
                <w:bCs/>
              </w:rPr>
            </w:pPr>
            <w:r>
              <w:rPr>
                <w:rFonts w:ascii="Arial" w:hAnsi="Arial" w:cs="Arial"/>
                <w:b/>
                <w:bCs/>
              </w:rPr>
              <w:t>Private Sector</w:t>
            </w:r>
          </w:p>
        </w:tc>
        <w:tc>
          <w:tcPr>
            <w:tcW w:w="1530" w:type="dxa"/>
          </w:tcPr>
          <w:p w14:paraId="32DDFB1E" w14:textId="77777777" w:rsidR="009A2BAA" w:rsidRDefault="009A2BAA" w:rsidP="00184F76">
            <w:pPr>
              <w:spacing w:before="98" w:after="55"/>
              <w:jc w:val="center"/>
              <w:rPr>
                <w:rFonts w:ascii="Arial" w:hAnsi="Arial" w:cs="Arial"/>
                <w:b/>
                <w:bCs/>
              </w:rPr>
            </w:pPr>
          </w:p>
        </w:tc>
      </w:tr>
      <w:tr w:rsidR="009A2BAA" w:rsidRPr="008129CF" w14:paraId="5C0AF84F" w14:textId="77777777" w:rsidTr="00AE3A74">
        <w:trPr>
          <w:cantSplit/>
        </w:trPr>
        <w:tc>
          <w:tcPr>
            <w:tcW w:w="1944" w:type="dxa"/>
          </w:tcPr>
          <w:p w14:paraId="2260CE79" w14:textId="77777777" w:rsidR="009A2BAA" w:rsidRPr="00036A21" w:rsidRDefault="009A2BAA" w:rsidP="00184F76">
            <w:pPr>
              <w:spacing w:before="98" w:after="55"/>
              <w:rPr>
                <w:rFonts w:ascii="Arial" w:hAnsi="Arial" w:cs="Arial"/>
                <w:b/>
                <w:bCs/>
              </w:rPr>
            </w:pPr>
          </w:p>
        </w:tc>
        <w:tc>
          <w:tcPr>
            <w:tcW w:w="6300" w:type="dxa"/>
          </w:tcPr>
          <w:p w14:paraId="76DDB8FE" w14:textId="7171CCCB" w:rsidR="009A2BAA" w:rsidRDefault="009A2BAA" w:rsidP="00184F76">
            <w:pPr>
              <w:spacing w:before="98" w:after="55"/>
              <w:rPr>
                <w:rFonts w:ascii="Arial" w:hAnsi="Arial" w:cs="Arial"/>
                <w:b/>
                <w:bCs/>
              </w:rPr>
            </w:pPr>
            <w:r>
              <w:rPr>
                <w:rFonts w:ascii="Arial" w:hAnsi="Arial" w:cs="Arial"/>
                <w:b/>
                <w:bCs/>
              </w:rPr>
              <w:t>Public Sector</w:t>
            </w:r>
          </w:p>
        </w:tc>
        <w:tc>
          <w:tcPr>
            <w:tcW w:w="1530" w:type="dxa"/>
          </w:tcPr>
          <w:p w14:paraId="330EDB97" w14:textId="77777777" w:rsidR="009A2BAA" w:rsidRDefault="009A2BAA" w:rsidP="00184F76">
            <w:pPr>
              <w:spacing w:before="98" w:after="55"/>
              <w:jc w:val="center"/>
              <w:rPr>
                <w:rFonts w:ascii="Arial" w:hAnsi="Arial" w:cs="Arial"/>
                <w:b/>
                <w:bCs/>
              </w:rPr>
            </w:pPr>
          </w:p>
        </w:tc>
      </w:tr>
      <w:tr w:rsidR="00ED52B6" w:rsidRPr="008129CF" w14:paraId="66B027A1" w14:textId="77777777" w:rsidTr="00AE3A74">
        <w:trPr>
          <w:cantSplit/>
        </w:trPr>
        <w:tc>
          <w:tcPr>
            <w:tcW w:w="1944" w:type="dxa"/>
          </w:tcPr>
          <w:p w14:paraId="3E7548AB" w14:textId="4DC4199B" w:rsidR="00ED52B6" w:rsidRPr="00ED52B6" w:rsidRDefault="00ED52B6" w:rsidP="00184F76">
            <w:pPr>
              <w:spacing w:before="98" w:after="55"/>
              <w:rPr>
                <w:rFonts w:ascii="Arial" w:hAnsi="Arial" w:cs="Arial"/>
              </w:rPr>
            </w:pPr>
            <w:r w:rsidRPr="00036A21">
              <w:rPr>
                <w:rFonts w:ascii="Arial" w:hAnsi="Arial" w:cs="Arial"/>
                <w:b/>
                <w:bCs/>
              </w:rPr>
              <w:t>A</w:t>
            </w:r>
            <w:r>
              <w:rPr>
                <w:rFonts w:ascii="Arial" w:hAnsi="Arial" w:cs="Arial"/>
                <w:b/>
                <w:bCs/>
              </w:rPr>
              <w:t xml:space="preserve">PPENDIX </w:t>
            </w:r>
            <w:r w:rsidR="00B51265">
              <w:rPr>
                <w:rFonts w:ascii="Arial" w:hAnsi="Arial" w:cs="Arial"/>
                <w:b/>
                <w:bCs/>
              </w:rPr>
              <w:t>C</w:t>
            </w:r>
          </w:p>
        </w:tc>
        <w:tc>
          <w:tcPr>
            <w:tcW w:w="6300" w:type="dxa"/>
          </w:tcPr>
          <w:p w14:paraId="3471A449" w14:textId="62924A25" w:rsidR="00ED52B6" w:rsidRPr="00507707" w:rsidRDefault="006B0652" w:rsidP="00184F76">
            <w:pPr>
              <w:spacing w:before="98" w:after="55"/>
              <w:rPr>
                <w:rFonts w:ascii="Arial" w:hAnsi="Arial" w:cs="Arial"/>
                <w:b/>
                <w:bCs/>
              </w:rPr>
            </w:pPr>
            <w:r w:rsidRPr="00692B6B">
              <w:rPr>
                <w:rFonts w:ascii="Arial" w:hAnsi="Arial" w:cs="Arial"/>
                <w:b/>
                <w:bCs/>
              </w:rPr>
              <w:t>CERTIFICATIONS AND ASSURANCES</w:t>
            </w:r>
          </w:p>
        </w:tc>
        <w:tc>
          <w:tcPr>
            <w:tcW w:w="1530" w:type="dxa"/>
          </w:tcPr>
          <w:p w14:paraId="06B84809" w14:textId="4E6FEA07" w:rsidR="00ED52B6" w:rsidRPr="008129CF" w:rsidRDefault="00ED52B6" w:rsidP="00184F76">
            <w:pPr>
              <w:spacing w:before="98" w:after="55"/>
              <w:jc w:val="center"/>
              <w:rPr>
                <w:rFonts w:ascii="Arial" w:hAnsi="Arial" w:cs="Arial"/>
                <w:b/>
                <w:bCs/>
              </w:rPr>
            </w:pPr>
            <w:r>
              <w:rPr>
                <w:rFonts w:ascii="Arial" w:hAnsi="Arial" w:cs="Arial"/>
                <w:b/>
                <w:bCs/>
              </w:rPr>
              <w:t>2</w:t>
            </w:r>
            <w:r w:rsidR="00B51265">
              <w:rPr>
                <w:rFonts w:ascii="Arial" w:hAnsi="Arial" w:cs="Arial"/>
                <w:b/>
                <w:bCs/>
              </w:rPr>
              <w:t>7</w:t>
            </w:r>
          </w:p>
        </w:tc>
      </w:tr>
      <w:tr w:rsidR="00ED52B6" w:rsidRPr="008129CF" w14:paraId="4D743C88" w14:textId="77777777" w:rsidTr="00AE3A74">
        <w:trPr>
          <w:cantSplit/>
        </w:trPr>
        <w:tc>
          <w:tcPr>
            <w:tcW w:w="1944" w:type="dxa"/>
          </w:tcPr>
          <w:p w14:paraId="32D4FE0F" w14:textId="77777777" w:rsidR="00ED52B6" w:rsidRPr="00507707" w:rsidRDefault="00ED52B6" w:rsidP="00184F76">
            <w:pPr>
              <w:spacing w:before="98" w:after="55"/>
              <w:rPr>
                <w:rFonts w:ascii="Arial" w:hAnsi="Arial" w:cs="Arial"/>
                <w:b/>
                <w:bCs/>
              </w:rPr>
            </w:pPr>
          </w:p>
        </w:tc>
        <w:tc>
          <w:tcPr>
            <w:tcW w:w="6300" w:type="dxa"/>
          </w:tcPr>
          <w:p w14:paraId="30235134" w14:textId="123EB701" w:rsidR="00ED52B6" w:rsidRPr="00507707" w:rsidRDefault="00ED52B6" w:rsidP="00184F76">
            <w:pPr>
              <w:spacing w:before="98" w:after="55"/>
              <w:rPr>
                <w:rFonts w:ascii="Arial" w:hAnsi="Arial" w:cs="Arial"/>
                <w:b/>
                <w:bCs/>
              </w:rPr>
            </w:pPr>
            <w:r w:rsidRPr="00692B6B">
              <w:rPr>
                <w:rFonts w:ascii="Arial" w:hAnsi="Arial" w:cs="Arial"/>
                <w:b/>
                <w:bCs/>
              </w:rPr>
              <w:t>Conflict of Interest Organization Verification (Annual)</w:t>
            </w:r>
          </w:p>
        </w:tc>
        <w:tc>
          <w:tcPr>
            <w:tcW w:w="1530" w:type="dxa"/>
          </w:tcPr>
          <w:p w14:paraId="55EF03DE" w14:textId="77777777" w:rsidR="00ED52B6" w:rsidRPr="008129CF" w:rsidRDefault="00ED52B6" w:rsidP="00184F76">
            <w:pPr>
              <w:spacing w:before="98" w:after="55"/>
              <w:jc w:val="center"/>
              <w:rPr>
                <w:rFonts w:ascii="Arial" w:hAnsi="Arial" w:cs="Arial"/>
                <w:b/>
                <w:bCs/>
              </w:rPr>
            </w:pPr>
          </w:p>
        </w:tc>
      </w:tr>
      <w:tr w:rsidR="00ED52B6" w:rsidRPr="008129CF" w14:paraId="72F5D2DC" w14:textId="77777777" w:rsidTr="00AE3A74">
        <w:trPr>
          <w:cantSplit/>
        </w:trPr>
        <w:tc>
          <w:tcPr>
            <w:tcW w:w="1944" w:type="dxa"/>
          </w:tcPr>
          <w:p w14:paraId="3E3970D7" w14:textId="77777777" w:rsidR="00ED52B6" w:rsidRPr="00507707" w:rsidRDefault="00ED52B6" w:rsidP="00184F76">
            <w:pPr>
              <w:spacing w:before="98" w:after="55"/>
              <w:rPr>
                <w:rFonts w:ascii="Arial" w:hAnsi="Arial" w:cs="Arial"/>
                <w:b/>
                <w:bCs/>
              </w:rPr>
            </w:pPr>
          </w:p>
        </w:tc>
        <w:tc>
          <w:tcPr>
            <w:tcW w:w="6300" w:type="dxa"/>
          </w:tcPr>
          <w:p w14:paraId="3CAAB7AE" w14:textId="5E0AA1AC" w:rsidR="00ED52B6" w:rsidRPr="00507707" w:rsidRDefault="00ED52B6" w:rsidP="00184F76">
            <w:pPr>
              <w:spacing w:before="98" w:after="55"/>
              <w:rPr>
                <w:rFonts w:ascii="Arial" w:hAnsi="Arial" w:cs="Arial"/>
                <w:b/>
                <w:bCs/>
              </w:rPr>
            </w:pPr>
            <w:r w:rsidRPr="00692B6B">
              <w:rPr>
                <w:rFonts w:ascii="Arial" w:hAnsi="Arial" w:cs="Arial"/>
                <w:b/>
                <w:bCs/>
              </w:rPr>
              <w:t>Federal Certifications</w:t>
            </w:r>
          </w:p>
        </w:tc>
        <w:tc>
          <w:tcPr>
            <w:tcW w:w="1530" w:type="dxa"/>
          </w:tcPr>
          <w:p w14:paraId="7C55644D" w14:textId="77777777" w:rsidR="00ED52B6" w:rsidRPr="008129CF" w:rsidRDefault="00ED52B6" w:rsidP="00184F76">
            <w:pPr>
              <w:spacing w:before="98" w:after="55"/>
              <w:jc w:val="center"/>
              <w:rPr>
                <w:rFonts w:ascii="Arial" w:hAnsi="Arial" w:cs="Arial"/>
                <w:b/>
                <w:bCs/>
              </w:rPr>
            </w:pPr>
          </w:p>
        </w:tc>
      </w:tr>
      <w:tr w:rsidR="00ED52B6" w:rsidRPr="008129CF" w14:paraId="1DC79BA5" w14:textId="77777777" w:rsidTr="00AE3A74">
        <w:trPr>
          <w:cantSplit/>
        </w:trPr>
        <w:tc>
          <w:tcPr>
            <w:tcW w:w="1944" w:type="dxa"/>
          </w:tcPr>
          <w:p w14:paraId="79E08957" w14:textId="77777777" w:rsidR="00ED52B6" w:rsidRPr="00507707" w:rsidRDefault="00ED52B6" w:rsidP="00184F76">
            <w:pPr>
              <w:spacing w:before="98" w:after="55"/>
              <w:rPr>
                <w:rFonts w:ascii="Arial" w:hAnsi="Arial" w:cs="Arial"/>
                <w:b/>
                <w:bCs/>
              </w:rPr>
            </w:pPr>
          </w:p>
        </w:tc>
        <w:tc>
          <w:tcPr>
            <w:tcW w:w="6300" w:type="dxa"/>
          </w:tcPr>
          <w:p w14:paraId="3601C704" w14:textId="7FEE3988" w:rsidR="00ED52B6" w:rsidRPr="00507707" w:rsidRDefault="00ED52B6" w:rsidP="00184F76">
            <w:pPr>
              <w:spacing w:before="98" w:after="55"/>
              <w:rPr>
                <w:rFonts w:ascii="Arial" w:hAnsi="Arial" w:cs="Arial"/>
                <w:b/>
                <w:bCs/>
              </w:rPr>
            </w:pPr>
            <w:r w:rsidRPr="00692B6B">
              <w:rPr>
                <w:rFonts w:ascii="Arial" w:hAnsi="Arial" w:cs="Arial"/>
                <w:b/>
                <w:bCs/>
              </w:rPr>
              <w:t>IRS Tax Exemption Verification</w:t>
            </w:r>
          </w:p>
        </w:tc>
        <w:tc>
          <w:tcPr>
            <w:tcW w:w="1530" w:type="dxa"/>
          </w:tcPr>
          <w:p w14:paraId="7D3CBA64" w14:textId="77777777" w:rsidR="00ED52B6" w:rsidRPr="008129CF" w:rsidRDefault="00ED52B6" w:rsidP="00184F76">
            <w:pPr>
              <w:spacing w:before="98" w:after="55"/>
              <w:jc w:val="center"/>
              <w:rPr>
                <w:rFonts w:ascii="Arial" w:hAnsi="Arial" w:cs="Arial"/>
                <w:b/>
                <w:bCs/>
              </w:rPr>
            </w:pPr>
          </w:p>
        </w:tc>
      </w:tr>
      <w:tr w:rsidR="00ED52B6" w:rsidRPr="008129CF" w14:paraId="3945724C" w14:textId="77777777" w:rsidTr="00AE3A74">
        <w:trPr>
          <w:cantSplit/>
        </w:trPr>
        <w:tc>
          <w:tcPr>
            <w:tcW w:w="1944" w:type="dxa"/>
          </w:tcPr>
          <w:p w14:paraId="25A383A6" w14:textId="77777777" w:rsidR="00ED52B6" w:rsidRPr="00507707" w:rsidRDefault="00ED52B6" w:rsidP="00184F76">
            <w:pPr>
              <w:spacing w:before="98" w:after="55"/>
              <w:rPr>
                <w:rFonts w:ascii="Arial" w:hAnsi="Arial" w:cs="Arial"/>
                <w:b/>
                <w:bCs/>
              </w:rPr>
            </w:pPr>
          </w:p>
        </w:tc>
        <w:tc>
          <w:tcPr>
            <w:tcW w:w="6300" w:type="dxa"/>
          </w:tcPr>
          <w:p w14:paraId="0CFE2D42" w14:textId="20B066AC" w:rsidR="00ED52B6" w:rsidRPr="00507707" w:rsidRDefault="00ED52B6" w:rsidP="00184F76">
            <w:pPr>
              <w:spacing w:before="98" w:after="55"/>
              <w:rPr>
                <w:rFonts w:ascii="Arial" w:hAnsi="Arial" w:cs="Arial"/>
                <w:b/>
                <w:bCs/>
              </w:rPr>
            </w:pPr>
            <w:r w:rsidRPr="00692B6B">
              <w:rPr>
                <w:rFonts w:ascii="Arial" w:hAnsi="Arial" w:cs="Arial"/>
                <w:b/>
                <w:bCs/>
              </w:rPr>
              <w:t>State Grant Certification – No Overdue Tax Debts</w:t>
            </w:r>
          </w:p>
        </w:tc>
        <w:tc>
          <w:tcPr>
            <w:tcW w:w="1530" w:type="dxa"/>
          </w:tcPr>
          <w:p w14:paraId="0E1AE810" w14:textId="77777777" w:rsidR="00ED52B6" w:rsidRPr="008129CF" w:rsidRDefault="00ED52B6" w:rsidP="00184F76">
            <w:pPr>
              <w:spacing w:before="98" w:after="55"/>
              <w:jc w:val="center"/>
              <w:rPr>
                <w:rFonts w:ascii="Arial" w:hAnsi="Arial" w:cs="Arial"/>
                <w:b/>
                <w:bCs/>
              </w:rPr>
            </w:pPr>
          </w:p>
        </w:tc>
      </w:tr>
      <w:tr w:rsidR="00ED52B6" w:rsidRPr="008129CF" w14:paraId="3C374289" w14:textId="77777777" w:rsidTr="00AE3A74">
        <w:trPr>
          <w:cantSplit/>
        </w:trPr>
        <w:tc>
          <w:tcPr>
            <w:tcW w:w="1944" w:type="dxa"/>
          </w:tcPr>
          <w:p w14:paraId="14CC963D" w14:textId="77777777" w:rsidR="00ED52B6" w:rsidRPr="00507707" w:rsidRDefault="00ED52B6" w:rsidP="00184F76">
            <w:pPr>
              <w:spacing w:before="98" w:after="55"/>
              <w:rPr>
                <w:rFonts w:ascii="Arial" w:hAnsi="Arial" w:cs="Arial"/>
                <w:b/>
                <w:bCs/>
              </w:rPr>
            </w:pPr>
          </w:p>
        </w:tc>
        <w:tc>
          <w:tcPr>
            <w:tcW w:w="6300" w:type="dxa"/>
          </w:tcPr>
          <w:p w14:paraId="07AC690C" w14:textId="19504F08" w:rsidR="00ED52B6" w:rsidRPr="00507707" w:rsidRDefault="00ED52B6" w:rsidP="00184F76">
            <w:pPr>
              <w:spacing w:before="98" w:after="55"/>
              <w:rPr>
                <w:rFonts w:ascii="Arial" w:hAnsi="Arial" w:cs="Arial"/>
                <w:b/>
                <w:bCs/>
              </w:rPr>
            </w:pPr>
            <w:r w:rsidRPr="00692B6B">
              <w:rPr>
                <w:rFonts w:ascii="Arial" w:hAnsi="Arial" w:cs="Arial"/>
                <w:b/>
                <w:bCs/>
              </w:rPr>
              <w:t>State Certifications</w:t>
            </w:r>
          </w:p>
        </w:tc>
        <w:tc>
          <w:tcPr>
            <w:tcW w:w="1530" w:type="dxa"/>
          </w:tcPr>
          <w:p w14:paraId="7C469E63" w14:textId="77777777" w:rsidR="00ED52B6" w:rsidRPr="008129CF" w:rsidRDefault="00ED52B6" w:rsidP="00184F76">
            <w:pPr>
              <w:spacing w:before="98" w:after="55"/>
              <w:jc w:val="center"/>
              <w:rPr>
                <w:rFonts w:ascii="Arial" w:hAnsi="Arial" w:cs="Arial"/>
                <w:b/>
                <w:bCs/>
              </w:rPr>
            </w:pPr>
          </w:p>
        </w:tc>
      </w:tr>
      <w:tr w:rsidR="00ED52B6" w:rsidRPr="008129CF" w14:paraId="6823EAA1" w14:textId="77777777" w:rsidTr="00AE3A74">
        <w:trPr>
          <w:cantSplit/>
        </w:trPr>
        <w:tc>
          <w:tcPr>
            <w:tcW w:w="1944" w:type="dxa"/>
          </w:tcPr>
          <w:p w14:paraId="03A599D5" w14:textId="77777777" w:rsidR="00ED52B6" w:rsidRPr="00507707" w:rsidRDefault="00ED52B6" w:rsidP="00184F76">
            <w:pPr>
              <w:spacing w:before="98" w:after="55"/>
              <w:rPr>
                <w:rFonts w:ascii="Arial" w:hAnsi="Arial" w:cs="Arial"/>
                <w:b/>
                <w:bCs/>
              </w:rPr>
            </w:pPr>
          </w:p>
        </w:tc>
        <w:tc>
          <w:tcPr>
            <w:tcW w:w="6300" w:type="dxa"/>
          </w:tcPr>
          <w:p w14:paraId="030B4312" w14:textId="2C3F542B" w:rsidR="00ED52B6" w:rsidRPr="00507707" w:rsidRDefault="00ED52B6" w:rsidP="00184F76">
            <w:pPr>
              <w:spacing w:before="98" w:after="55"/>
              <w:rPr>
                <w:rFonts w:ascii="Arial" w:hAnsi="Arial" w:cs="Arial"/>
                <w:b/>
                <w:bCs/>
              </w:rPr>
            </w:pPr>
            <w:r w:rsidRPr="00692B6B">
              <w:rPr>
                <w:rFonts w:ascii="Arial" w:hAnsi="Arial" w:cs="Arial"/>
                <w:b/>
                <w:bCs/>
              </w:rPr>
              <w:t>NC FFATA Sub-grantee Reporting</w:t>
            </w:r>
          </w:p>
        </w:tc>
        <w:tc>
          <w:tcPr>
            <w:tcW w:w="1530" w:type="dxa"/>
          </w:tcPr>
          <w:p w14:paraId="6218AFFA" w14:textId="77777777" w:rsidR="00ED52B6" w:rsidRPr="008129CF" w:rsidRDefault="00ED52B6" w:rsidP="00184F76">
            <w:pPr>
              <w:spacing w:before="98" w:after="55"/>
              <w:jc w:val="center"/>
              <w:rPr>
                <w:rFonts w:ascii="Arial" w:hAnsi="Arial" w:cs="Arial"/>
                <w:b/>
                <w:bCs/>
              </w:rPr>
            </w:pPr>
          </w:p>
        </w:tc>
      </w:tr>
      <w:tr w:rsidR="00ED52B6" w:rsidRPr="008129CF" w14:paraId="307C55D8" w14:textId="77777777" w:rsidTr="00ED52B6">
        <w:trPr>
          <w:cantSplit/>
          <w:trHeight w:val="507"/>
        </w:trPr>
        <w:tc>
          <w:tcPr>
            <w:tcW w:w="1944" w:type="dxa"/>
          </w:tcPr>
          <w:p w14:paraId="5F98B657" w14:textId="77777777" w:rsidR="00ED52B6" w:rsidRPr="00507707" w:rsidRDefault="00ED52B6" w:rsidP="00184F76">
            <w:pPr>
              <w:spacing w:before="98" w:after="55"/>
              <w:rPr>
                <w:rFonts w:ascii="Arial" w:hAnsi="Arial" w:cs="Arial"/>
                <w:b/>
                <w:bCs/>
              </w:rPr>
            </w:pPr>
          </w:p>
        </w:tc>
        <w:tc>
          <w:tcPr>
            <w:tcW w:w="6300" w:type="dxa"/>
          </w:tcPr>
          <w:p w14:paraId="00981036" w14:textId="2B4ED77B" w:rsidR="00ED52B6" w:rsidRPr="00507707" w:rsidRDefault="00ED52B6" w:rsidP="00ED52B6">
            <w:pPr>
              <w:spacing w:line="240" w:lineRule="auto"/>
              <w:rPr>
                <w:rFonts w:ascii="Arial" w:hAnsi="Arial" w:cs="Arial"/>
                <w:b/>
                <w:bCs/>
              </w:rPr>
            </w:pPr>
            <w:r w:rsidRPr="00692B6B">
              <w:rPr>
                <w:rFonts w:ascii="Arial" w:hAnsi="Arial" w:cs="Arial"/>
                <w:b/>
                <w:bCs/>
              </w:rPr>
              <w:t>Vendor Electronic Payment Form (only if applicable)</w:t>
            </w:r>
          </w:p>
        </w:tc>
        <w:tc>
          <w:tcPr>
            <w:tcW w:w="1530" w:type="dxa"/>
          </w:tcPr>
          <w:p w14:paraId="64B28A9B" w14:textId="77777777" w:rsidR="00ED52B6" w:rsidRPr="008129CF" w:rsidRDefault="00ED52B6" w:rsidP="00184F76">
            <w:pPr>
              <w:spacing w:before="98" w:after="55"/>
              <w:jc w:val="center"/>
              <w:rPr>
                <w:rFonts w:ascii="Arial" w:hAnsi="Arial" w:cs="Arial"/>
                <w:b/>
                <w:bCs/>
              </w:rPr>
            </w:pPr>
          </w:p>
        </w:tc>
      </w:tr>
      <w:tr w:rsidR="00ED52B6" w:rsidRPr="008129CF" w14:paraId="039033F8" w14:textId="77777777" w:rsidTr="00AE3A74">
        <w:trPr>
          <w:cantSplit/>
        </w:trPr>
        <w:tc>
          <w:tcPr>
            <w:tcW w:w="1944" w:type="dxa"/>
          </w:tcPr>
          <w:p w14:paraId="6AFC7ADF" w14:textId="77777777" w:rsidR="00ED52B6" w:rsidRPr="00507707" w:rsidRDefault="00ED52B6" w:rsidP="00184F76">
            <w:pPr>
              <w:spacing w:before="98" w:after="55"/>
              <w:rPr>
                <w:rFonts w:ascii="Arial" w:hAnsi="Arial" w:cs="Arial"/>
                <w:b/>
                <w:bCs/>
              </w:rPr>
            </w:pPr>
          </w:p>
        </w:tc>
        <w:tc>
          <w:tcPr>
            <w:tcW w:w="6300" w:type="dxa"/>
          </w:tcPr>
          <w:p w14:paraId="7302B246" w14:textId="3651BA10" w:rsidR="00ED52B6" w:rsidRPr="00507707" w:rsidRDefault="00ED52B6" w:rsidP="00184F76">
            <w:pPr>
              <w:spacing w:before="98" w:after="55"/>
              <w:rPr>
                <w:rFonts w:ascii="Arial" w:hAnsi="Arial" w:cs="Arial"/>
                <w:b/>
                <w:bCs/>
              </w:rPr>
            </w:pPr>
            <w:r>
              <w:rPr>
                <w:rFonts w:ascii="Arial" w:hAnsi="Arial" w:cs="Arial"/>
                <w:b/>
                <w:bCs/>
              </w:rPr>
              <w:t xml:space="preserve">Federal </w:t>
            </w:r>
            <w:r w:rsidRPr="00692B6B">
              <w:rPr>
                <w:rFonts w:ascii="Arial" w:hAnsi="Arial" w:cs="Arial"/>
                <w:b/>
                <w:bCs/>
              </w:rPr>
              <w:t>Pass-Through Requi</w:t>
            </w:r>
            <w:r>
              <w:rPr>
                <w:rFonts w:ascii="Arial" w:hAnsi="Arial" w:cs="Arial"/>
                <w:b/>
                <w:bCs/>
              </w:rPr>
              <w:t>rements</w:t>
            </w:r>
            <w:r w:rsidRPr="00692B6B">
              <w:rPr>
                <w:rFonts w:ascii="Arial" w:hAnsi="Arial" w:cs="Arial"/>
                <w:b/>
                <w:bCs/>
              </w:rPr>
              <w:t xml:space="preserve"> (for intermediaries only)</w:t>
            </w:r>
          </w:p>
        </w:tc>
        <w:tc>
          <w:tcPr>
            <w:tcW w:w="1530" w:type="dxa"/>
          </w:tcPr>
          <w:p w14:paraId="497E0B9C" w14:textId="77777777" w:rsidR="00ED52B6" w:rsidRPr="008129CF" w:rsidRDefault="00ED52B6" w:rsidP="00184F76">
            <w:pPr>
              <w:spacing w:before="98" w:after="55"/>
              <w:jc w:val="center"/>
              <w:rPr>
                <w:rFonts w:ascii="Arial" w:hAnsi="Arial" w:cs="Arial"/>
                <w:b/>
                <w:bCs/>
              </w:rPr>
            </w:pPr>
          </w:p>
        </w:tc>
      </w:tr>
      <w:tr w:rsidR="00ED52B6" w:rsidRPr="008129CF" w14:paraId="1B970FD5" w14:textId="77777777" w:rsidTr="00AE3A74">
        <w:trPr>
          <w:cantSplit/>
        </w:trPr>
        <w:tc>
          <w:tcPr>
            <w:tcW w:w="1944" w:type="dxa"/>
          </w:tcPr>
          <w:p w14:paraId="5B32C0C7" w14:textId="77777777" w:rsidR="00ED52B6" w:rsidRPr="00507707" w:rsidRDefault="00ED52B6" w:rsidP="00184F76">
            <w:pPr>
              <w:spacing w:before="98" w:after="55"/>
              <w:rPr>
                <w:rFonts w:ascii="Arial" w:hAnsi="Arial" w:cs="Arial"/>
                <w:b/>
                <w:bCs/>
              </w:rPr>
            </w:pPr>
          </w:p>
        </w:tc>
        <w:tc>
          <w:tcPr>
            <w:tcW w:w="6300" w:type="dxa"/>
          </w:tcPr>
          <w:p w14:paraId="451A8083" w14:textId="6E9385C2" w:rsidR="00ED52B6" w:rsidRDefault="00ED52B6" w:rsidP="00ED52B6">
            <w:pPr>
              <w:spacing w:line="240" w:lineRule="auto"/>
              <w:rPr>
                <w:rFonts w:ascii="Arial" w:hAnsi="Arial" w:cs="Arial"/>
                <w:b/>
                <w:bCs/>
              </w:rPr>
            </w:pPr>
            <w:r w:rsidRPr="00692B6B">
              <w:rPr>
                <w:rFonts w:ascii="Arial" w:hAnsi="Arial" w:cs="Arial"/>
                <w:b/>
                <w:bCs/>
              </w:rPr>
              <w:t>Sub-Grantee Information (for intermediaries only)</w:t>
            </w:r>
          </w:p>
        </w:tc>
        <w:tc>
          <w:tcPr>
            <w:tcW w:w="1530" w:type="dxa"/>
          </w:tcPr>
          <w:p w14:paraId="24C102D9" w14:textId="77777777" w:rsidR="00ED52B6" w:rsidRPr="008129CF" w:rsidRDefault="00ED52B6" w:rsidP="00184F76">
            <w:pPr>
              <w:spacing w:before="98" w:after="55"/>
              <w:jc w:val="center"/>
              <w:rPr>
                <w:rFonts w:ascii="Arial" w:hAnsi="Arial" w:cs="Arial"/>
                <w:b/>
                <w:bCs/>
              </w:rPr>
            </w:pPr>
          </w:p>
        </w:tc>
      </w:tr>
      <w:tr w:rsidR="009A2BAA" w:rsidRPr="008129CF" w14:paraId="76E9E750" w14:textId="77777777" w:rsidTr="00AE3A74">
        <w:trPr>
          <w:cantSplit/>
        </w:trPr>
        <w:tc>
          <w:tcPr>
            <w:tcW w:w="1944" w:type="dxa"/>
          </w:tcPr>
          <w:p w14:paraId="70C293C0" w14:textId="77777777" w:rsidR="009A2BAA" w:rsidRPr="00507707" w:rsidRDefault="009A2BAA" w:rsidP="00184F76">
            <w:pPr>
              <w:spacing w:before="98" w:after="55"/>
              <w:rPr>
                <w:rFonts w:ascii="Arial" w:hAnsi="Arial" w:cs="Arial"/>
                <w:b/>
                <w:bCs/>
              </w:rPr>
            </w:pPr>
          </w:p>
        </w:tc>
        <w:tc>
          <w:tcPr>
            <w:tcW w:w="6300" w:type="dxa"/>
          </w:tcPr>
          <w:p w14:paraId="73AB2EF9" w14:textId="38DBB3C4" w:rsidR="009A2BAA" w:rsidRPr="00692B6B" w:rsidRDefault="009A2BAA" w:rsidP="00ED52B6">
            <w:pPr>
              <w:spacing w:line="240" w:lineRule="auto"/>
              <w:rPr>
                <w:rFonts w:ascii="Arial" w:hAnsi="Arial" w:cs="Arial"/>
                <w:b/>
                <w:bCs/>
              </w:rPr>
            </w:pPr>
            <w:r>
              <w:rPr>
                <w:rFonts w:ascii="Arial" w:hAnsi="Arial" w:cs="Arial"/>
                <w:b/>
                <w:bCs/>
              </w:rPr>
              <w:t>Indirect Cost Rate worksheet</w:t>
            </w:r>
          </w:p>
        </w:tc>
        <w:tc>
          <w:tcPr>
            <w:tcW w:w="1530" w:type="dxa"/>
          </w:tcPr>
          <w:p w14:paraId="0935FAF9" w14:textId="77777777" w:rsidR="009A2BAA" w:rsidRPr="008129CF" w:rsidRDefault="009A2BAA" w:rsidP="00184F76">
            <w:pPr>
              <w:spacing w:before="98" w:after="55"/>
              <w:jc w:val="center"/>
              <w:rPr>
                <w:rFonts w:ascii="Arial" w:hAnsi="Arial" w:cs="Arial"/>
                <w:b/>
                <w:bCs/>
              </w:rPr>
            </w:pPr>
          </w:p>
        </w:tc>
      </w:tr>
      <w:tr w:rsidR="009A2BAA" w:rsidRPr="008129CF" w14:paraId="14525ACE" w14:textId="77777777" w:rsidTr="00AE3A74">
        <w:trPr>
          <w:cantSplit/>
        </w:trPr>
        <w:tc>
          <w:tcPr>
            <w:tcW w:w="1944" w:type="dxa"/>
          </w:tcPr>
          <w:p w14:paraId="6CFB7E8D" w14:textId="77777777" w:rsidR="009A2BAA" w:rsidRPr="00507707" w:rsidRDefault="009A2BAA" w:rsidP="00184F76">
            <w:pPr>
              <w:spacing w:before="98" w:after="55"/>
              <w:rPr>
                <w:rFonts w:ascii="Arial" w:hAnsi="Arial" w:cs="Arial"/>
                <w:b/>
                <w:bCs/>
              </w:rPr>
            </w:pPr>
          </w:p>
        </w:tc>
        <w:tc>
          <w:tcPr>
            <w:tcW w:w="6300" w:type="dxa"/>
          </w:tcPr>
          <w:p w14:paraId="0732E029" w14:textId="35B09A14" w:rsidR="009A2BAA" w:rsidRDefault="00783773" w:rsidP="00783773">
            <w:pPr>
              <w:rPr>
                <w:rFonts w:ascii="Arial" w:hAnsi="Arial" w:cs="Arial"/>
                <w:b/>
                <w:bCs/>
              </w:rPr>
            </w:pPr>
            <w:r w:rsidRPr="00783773">
              <w:rPr>
                <w:rFonts w:ascii="Arial" w:hAnsi="Arial" w:cs="Arial"/>
                <w:b/>
                <w:bCs/>
              </w:rPr>
              <w:t>S</w:t>
            </w:r>
            <w:r>
              <w:rPr>
                <w:rFonts w:ascii="Arial" w:hAnsi="Arial" w:cs="Arial"/>
                <w:b/>
                <w:bCs/>
              </w:rPr>
              <w:t>tate</w:t>
            </w:r>
            <w:r w:rsidRPr="00783773">
              <w:rPr>
                <w:rFonts w:ascii="Arial" w:hAnsi="Arial" w:cs="Arial"/>
                <w:b/>
                <w:bCs/>
              </w:rPr>
              <w:t xml:space="preserve"> </w:t>
            </w:r>
            <w:r>
              <w:rPr>
                <w:rFonts w:ascii="Arial" w:hAnsi="Arial" w:cs="Arial"/>
                <w:b/>
                <w:bCs/>
              </w:rPr>
              <w:t>of</w:t>
            </w:r>
            <w:r w:rsidRPr="00783773">
              <w:rPr>
                <w:rFonts w:ascii="Arial" w:hAnsi="Arial" w:cs="Arial"/>
                <w:b/>
                <w:bCs/>
              </w:rPr>
              <w:t xml:space="preserve"> </w:t>
            </w:r>
            <w:r>
              <w:rPr>
                <w:rFonts w:ascii="Arial" w:hAnsi="Arial" w:cs="Arial"/>
                <w:b/>
                <w:bCs/>
              </w:rPr>
              <w:t>North Carolina</w:t>
            </w:r>
            <w:r w:rsidRPr="00783773">
              <w:rPr>
                <w:rFonts w:ascii="Arial" w:hAnsi="Arial" w:cs="Arial"/>
                <w:b/>
                <w:bCs/>
              </w:rPr>
              <w:t xml:space="preserve"> SUBSTITUTE W-9 FORM</w:t>
            </w:r>
          </w:p>
        </w:tc>
        <w:tc>
          <w:tcPr>
            <w:tcW w:w="1530" w:type="dxa"/>
          </w:tcPr>
          <w:p w14:paraId="45CE3EF7" w14:textId="77777777" w:rsidR="009A2BAA" w:rsidRPr="008129CF" w:rsidRDefault="009A2BAA" w:rsidP="00184F76">
            <w:pPr>
              <w:spacing w:before="98" w:after="55"/>
              <w:jc w:val="center"/>
              <w:rPr>
                <w:rFonts w:ascii="Arial" w:hAnsi="Arial" w:cs="Arial"/>
                <w:b/>
                <w:bCs/>
              </w:rPr>
            </w:pPr>
          </w:p>
        </w:tc>
      </w:tr>
      <w:tr w:rsidR="009A2BAA" w:rsidRPr="008129CF" w14:paraId="39152F96" w14:textId="77777777" w:rsidTr="00AE3A74">
        <w:trPr>
          <w:cantSplit/>
        </w:trPr>
        <w:tc>
          <w:tcPr>
            <w:tcW w:w="1944" w:type="dxa"/>
          </w:tcPr>
          <w:p w14:paraId="3FF006D7" w14:textId="77777777" w:rsidR="009A2BAA" w:rsidRPr="00507707" w:rsidRDefault="009A2BAA" w:rsidP="00184F76">
            <w:pPr>
              <w:spacing w:before="98" w:after="55"/>
              <w:rPr>
                <w:rFonts w:ascii="Arial" w:hAnsi="Arial" w:cs="Arial"/>
                <w:b/>
                <w:bCs/>
              </w:rPr>
            </w:pPr>
          </w:p>
        </w:tc>
        <w:tc>
          <w:tcPr>
            <w:tcW w:w="6300" w:type="dxa"/>
          </w:tcPr>
          <w:p w14:paraId="76432D0F" w14:textId="48E205DF" w:rsidR="009A2BAA" w:rsidRDefault="009A2BAA" w:rsidP="00ED52B6">
            <w:pPr>
              <w:spacing w:line="240" w:lineRule="auto"/>
              <w:rPr>
                <w:rFonts w:ascii="Arial" w:hAnsi="Arial" w:cs="Arial"/>
                <w:b/>
                <w:bCs/>
              </w:rPr>
            </w:pPr>
            <w:r>
              <w:rPr>
                <w:rFonts w:ascii="Arial" w:hAnsi="Arial" w:cs="Arial"/>
                <w:b/>
                <w:bCs/>
              </w:rPr>
              <w:t>Budget form worksheet</w:t>
            </w:r>
          </w:p>
        </w:tc>
        <w:tc>
          <w:tcPr>
            <w:tcW w:w="1530" w:type="dxa"/>
          </w:tcPr>
          <w:p w14:paraId="0A24992E" w14:textId="77777777" w:rsidR="009A2BAA" w:rsidRPr="008129CF" w:rsidRDefault="009A2BAA" w:rsidP="00184F76">
            <w:pPr>
              <w:spacing w:before="98" w:after="55"/>
              <w:jc w:val="center"/>
              <w:rPr>
                <w:rFonts w:ascii="Arial" w:hAnsi="Arial" w:cs="Arial"/>
                <w:b/>
                <w:bCs/>
              </w:rPr>
            </w:pPr>
          </w:p>
        </w:tc>
      </w:tr>
    </w:tbl>
    <w:p w14:paraId="5A06FBBA" w14:textId="77777777" w:rsidR="00D2378C" w:rsidRDefault="00D2378C" w:rsidP="00F05E6D">
      <w:pPr>
        <w:pStyle w:val="BodyText"/>
        <w:rPr>
          <w:b/>
          <w:bCs/>
          <w:sz w:val="22"/>
          <w:szCs w:val="22"/>
        </w:rPr>
      </w:pPr>
    </w:p>
    <w:p w14:paraId="0D761380" w14:textId="77777777" w:rsidR="00ED52B6" w:rsidRDefault="00ED52B6" w:rsidP="00F05E6D">
      <w:pPr>
        <w:pStyle w:val="BodyText"/>
        <w:rPr>
          <w:b/>
          <w:bCs/>
          <w:sz w:val="22"/>
          <w:szCs w:val="22"/>
        </w:rPr>
      </w:pPr>
    </w:p>
    <w:p w14:paraId="1EBD4FE8" w14:textId="77777777" w:rsidR="00ED52B6" w:rsidRDefault="00ED52B6" w:rsidP="00F05E6D">
      <w:pPr>
        <w:pStyle w:val="BodyText"/>
        <w:rPr>
          <w:b/>
          <w:bCs/>
          <w:sz w:val="22"/>
          <w:szCs w:val="22"/>
        </w:rPr>
      </w:pPr>
    </w:p>
    <w:p w14:paraId="5D8F6B94" w14:textId="77777777" w:rsidR="00ED52B6" w:rsidRDefault="00ED52B6" w:rsidP="00F05E6D">
      <w:pPr>
        <w:pStyle w:val="BodyText"/>
        <w:rPr>
          <w:b/>
          <w:bCs/>
          <w:sz w:val="22"/>
          <w:szCs w:val="22"/>
        </w:rPr>
      </w:pPr>
    </w:p>
    <w:p w14:paraId="596178DF" w14:textId="77777777" w:rsidR="00ED52B6" w:rsidRDefault="00ED52B6" w:rsidP="00F05E6D">
      <w:pPr>
        <w:pStyle w:val="BodyText"/>
        <w:rPr>
          <w:b/>
          <w:bCs/>
          <w:sz w:val="22"/>
          <w:szCs w:val="22"/>
        </w:rPr>
      </w:pPr>
    </w:p>
    <w:p w14:paraId="0702088A" w14:textId="77777777" w:rsidR="00ED52B6" w:rsidRDefault="00ED52B6" w:rsidP="00F05E6D">
      <w:pPr>
        <w:pStyle w:val="BodyText"/>
        <w:rPr>
          <w:b/>
          <w:bCs/>
          <w:sz w:val="22"/>
          <w:szCs w:val="22"/>
        </w:rPr>
      </w:pPr>
    </w:p>
    <w:p w14:paraId="63EE2E8C" w14:textId="77777777" w:rsidR="00ED52B6" w:rsidRDefault="00ED52B6" w:rsidP="00F05E6D">
      <w:pPr>
        <w:pStyle w:val="BodyText"/>
        <w:rPr>
          <w:b/>
          <w:bCs/>
          <w:sz w:val="22"/>
          <w:szCs w:val="22"/>
        </w:rPr>
      </w:pPr>
    </w:p>
    <w:p w14:paraId="1FD5992E" w14:textId="77777777" w:rsidR="00ED52B6" w:rsidRDefault="00ED52B6" w:rsidP="00F05E6D">
      <w:pPr>
        <w:pStyle w:val="BodyText"/>
        <w:rPr>
          <w:b/>
          <w:bCs/>
          <w:sz w:val="22"/>
          <w:szCs w:val="22"/>
        </w:rPr>
      </w:pPr>
    </w:p>
    <w:p w14:paraId="326F1079" w14:textId="77777777" w:rsidR="00ED52B6" w:rsidRDefault="00ED52B6" w:rsidP="00F05E6D">
      <w:pPr>
        <w:pStyle w:val="BodyText"/>
        <w:rPr>
          <w:b/>
          <w:bCs/>
          <w:sz w:val="22"/>
          <w:szCs w:val="22"/>
        </w:rPr>
      </w:pPr>
    </w:p>
    <w:p w14:paraId="12C9CFCA" w14:textId="77777777" w:rsidR="00ED52B6" w:rsidRDefault="00ED52B6" w:rsidP="00F05E6D">
      <w:pPr>
        <w:pStyle w:val="BodyText"/>
        <w:rPr>
          <w:b/>
          <w:bCs/>
          <w:sz w:val="22"/>
          <w:szCs w:val="22"/>
        </w:rPr>
      </w:pPr>
    </w:p>
    <w:p w14:paraId="0C029006" w14:textId="77777777" w:rsidR="00ED52B6" w:rsidRDefault="00ED52B6" w:rsidP="00F05E6D">
      <w:pPr>
        <w:pStyle w:val="BodyText"/>
        <w:rPr>
          <w:b/>
          <w:bCs/>
          <w:sz w:val="22"/>
          <w:szCs w:val="22"/>
        </w:rPr>
      </w:pPr>
    </w:p>
    <w:p w14:paraId="39727D6C" w14:textId="77777777" w:rsidR="00ED52B6" w:rsidRDefault="00ED52B6" w:rsidP="00F05E6D">
      <w:pPr>
        <w:pStyle w:val="BodyText"/>
        <w:rPr>
          <w:b/>
          <w:bCs/>
          <w:sz w:val="22"/>
          <w:szCs w:val="22"/>
        </w:rPr>
      </w:pPr>
    </w:p>
    <w:p w14:paraId="2938C7E7" w14:textId="77777777" w:rsidR="00ED52B6" w:rsidRDefault="00ED52B6" w:rsidP="00F05E6D">
      <w:pPr>
        <w:pStyle w:val="BodyText"/>
        <w:rPr>
          <w:b/>
          <w:bCs/>
          <w:sz w:val="22"/>
          <w:szCs w:val="22"/>
        </w:rPr>
      </w:pPr>
    </w:p>
    <w:p w14:paraId="457801D8" w14:textId="77777777" w:rsidR="00ED52B6" w:rsidRDefault="00ED52B6" w:rsidP="00F05E6D">
      <w:pPr>
        <w:pStyle w:val="BodyText"/>
        <w:rPr>
          <w:b/>
          <w:bCs/>
          <w:sz w:val="22"/>
          <w:szCs w:val="22"/>
        </w:rPr>
      </w:pPr>
    </w:p>
    <w:p w14:paraId="11B5386F" w14:textId="77777777" w:rsidR="00ED52B6" w:rsidRDefault="00ED52B6" w:rsidP="00F05E6D">
      <w:pPr>
        <w:pStyle w:val="BodyText"/>
        <w:rPr>
          <w:b/>
          <w:bCs/>
          <w:sz w:val="22"/>
          <w:szCs w:val="22"/>
        </w:rPr>
      </w:pPr>
    </w:p>
    <w:p w14:paraId="478894DD" w14:textId="77777777" w:rsidR="00ED52B6" w:rsidRDefault="00ED52B6" w:rsidP="00F05E6D">
      <w:pPr>
        <w:pStyle w:val="BodyText"/>
        <w:rPr>
          <w:b/>
          <w:bCs/>
          <w:sz w:val="22"/>
          <w:szCs w:val="22"/>
        </w:rPr>
      </w:pPr>
    </w:p>
    <w:p w14:paraId="3765BCB2" w14:textId="77777777" w:rsidR="00ED52B6" w:rsidRDefault="00ED52B6" w:rsidP="00F05E6D">
      <w:pPr>
        <w:pStyle w:val="BodyText"/>
        <w:rPr>
          <w:b/>
          <w:bCs/>
          <w:sz w:val="22"/>
          <w:szCs w:val="22"/>
        </w:rPr>
      </w:pPr>
    </w:p>
    <w:p w14:paraId="35A1E9D0" w14:textId="77777777" w:rsidR="00ED52B6" w:rsidRDefault="00ED52B6" w:rsidP="00F05E6D">
      <w:pPr>
        <w:pStyle w:val="BodyText"/>
        <w:rPr>
          <w:b/>
          <w:bCs/>
          <w:sz w:val="22"/>
          <w:szCs w:val="22"/>
        </w:rPr>
      </w:pPr>
    </w:p>
    <w:p w14:paraId="2BFD74ED" w14:textId="77777777" w:rsidR="00ED52B6" w:rsidRPr="008129CF" w:rsidRDefault="00ED52B6" w:rsidP="00F05E6D">
      <w:pPr>
        <w:pStyle w:val="BodyText"/>
        <w:rPr>
          <w:b/>
          <w:bCs/>
          <w:sz w:val="22"/>
          <w:szCs w:val="22"/>
        </w:rPr>
      </w:pPr>
    </w:p>
    <w:p w14:paraId="147EBBCE" w14:textId="18D0FBD2" w:rsidR="002C0465" w:rsidRPr="008129CF" w:rsidRDefault="002C0465" w:rsidP="0054184F">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2F5496" w:themeColor="accent1" w:themeShade="BF"/>
        </w:rPr>
      </w:pPr>
      <w:r w:rsidRPr="008129CF">
        <w:rPr>
          <w:rFonts w:ascii="Arial" w:hAnsi="Arial" w:cs="Arial"/>
          <w:b/>
          <w:bCs/>
          <w:noProof/>
          <w:color w:val="2F5496" w:themeColor="accent1" w:themeShade="BF"/>
        </w:rPr>
        <w:lastRenderedPageBreak/>
        <w:drawing>
          <wp:inline distT="0" distB="0" distL="0" distR="0" wp14:anchorId="245960E9" wp14:editId="0C362289">
            <wp:extent cx="2597150" cy="914400"/>
            <wp:effectExtent l="19050" t="19050" r="12700" b="19050"/>
            <wp:docPr id="3930221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a:ln>
                      <a:solidFill>
                        <a:schemeClr val="accent1"/>
                      </a:solidFill>
                    </a:ln>
                  </pic:spPr>
                </pic:pic>
              </a:graphicData>
            </a:graphic>
          </wp:inline>
        </w:drawing>
      </w:r>
    </w:p>
    <w:p w14:paraId="52B28995" w14:textId="4470C5F6" w:rsidR="0054184F" w:rsidRPr="008129CF" w:rsidRDefault="0054184F" w:rsidP="00430CB2">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2F5496" w:themeColor="accent1" w:themeShade="BF"/>
        </w:rPr>
      </w:pPr>
      <w:r w:rsidRPr="008129CF">
        <w:rPr>
          <w:rFonts w:ascii="Arial" w:hAnsi="Arial" w:cs="Arial"/>
          <w:b/>
          <w:bCs/>
          <w:color w:val="2F5496" w:themeColor="accent1" w:themeShade="BF"/>
        </w:rPr>
        <w:t>Section A -- Funding Opportunity</w:t>
      </w:r>
    </w:p>
    <w:p w14:paraId="26550361" w14:textId="38DEA5C1" w:rsidR="0054184F" w:rsidRPr="008129CF" w:rsidRDefault="0054184F" w:rsidP="0054184F">
      <w:pPr>
        <w:rPr>
          <w:rFonts w:ascii="Arial" w:hAnsi="Arial" w:cs="Arial"/>
          <w:b/>
          <w:bCs/>
        </w:rPr>
      </w:pPr>
      <w:r w:rsidRPr="008129CF">
        <w:rPr>
          <w:rFonts w:ascii="Arial" w:hAnsi="Arial" w:cs="Arial"/>
          <w:b/>
          <w:bCs/>
        </w:rPr>
        <w:tab/>
      </w:r>
    </w:p>
    <w:p w14:paraId="18EF84CE" w14:textId="11EB8D06" w:rsidR="00AE567C" w:rsidRPr="008129CF" w:rsidRDefault="005B2FA2" w:rsidP="003921CE">
      <w:pPr>
        <w:pStyle w:val="Heading1"/>
        <w:numPr>
          <w:ilvl w:val="0"/>
          <w:numId w:val="22"/>
        </w:numPr>
        <w:tabs>
          <w:tab w:val="num" w:pos="360"/>
        </w:tabs>
        <w:spacing w:before="120" w:after="120"/>
        <w:ind w:left="0" w:firstLine="0"/>
        <w:rPr>
          <w:rFonts w:cs="Arial"/>
          <w:sz w:val="22"/>
          <w:szCs w:val="22"/>
          <w:u w:val="none"/>
        </w:rPr>
      </w:pPr>
      <w:r>
        <w:rPr>
          <w:rFonts w:cs="Arial"/>
          <w:sz w:val="22"/>
          <w:szCs w:val="22"/>
          <w:u w:val="none"/>
        </w:rPr>
        <w:t xml:space="preserve"> </w:t>
      </w:r>
      <w:r w:rsidR="00AE567C" w:rsidRPr="008129CF">
        <w:rPr>
          <w:rFonts w:cs="Arial"/>
          <w:sz w:val="22"/>
          <w:szCs w:val="22"/>
          <w:u w:val="none"/>
        </w:rPr>
        <w:t>Purpose of Funding Opportunity</w:t>
      </w:r>
    </w:p>
    <w:p w14:paraId="29B3EC7A" w14:textId="69549BF7" w:rsidR="007D29AF" w:rsidRPr="008129CF" w:rsidRDefault="008B5CA4" w:rsidP="009A490A">
      <w:pPr>
        <w:rPr>
          <w:rFonts w:ascii="Arial" w:hAnsi="Arial" w:cs="Arial"/>
        </w:rPr>
      </w:pPr>
      <w:r w:rsidRPr="008129CF">
        <w:rPr>
          <w:rFonts w:ascii="Arial" w:hAnsi="Arial" w:cs="Arial"/>
        </w:rPr>
        <w:t xml:space="preserve">NC Department of Health and Human Services (NC DHHS), Division of Child and Family Well-Being (DCFW), Whole Child Health (WCH) Section is committed to advancing the health, safety, and well-being of North Carolina’s children and their families. Through this funding opportunity, we seek to partner with local agencies that are prepared to implement </w:t>
      </w:r>
      <w:hyperlink r:id="rId14" w:history="1">
        <w:r w:rsidRPr="008129CF">
          <w:rPr>
            <w:rStyle w:val="Hyperlink"/>
            <w:rFonts w:ascii="Arial" w:hAnsi="Arial" w:cs="Arial"/>
          </w:rPr>
          <w:t>evidence-based home-visiting</w:t>
        </w:r>
      </w:hyperlink>
      <w:r w:rsidRPr="008129CF">
        <w:rPr>
          <w:rFonts w:ascii="Arial" w:hAnsi="Arial" w:cs="Arial"/>
        </w:rPr>
        <w:t xml:space="preserve"> (EBHV) programs with model fidelity within the </w:t>
      </w:r>
      <w:r w:rsidRPr="00277FB7">
        <w:rPr>
          <w:rFonts w:ascii="Arial" w:hAnsi="Arial" w:cs="Arial"/>
        </w:rPr>
        <w:t>75 counties</w:t>
      </w:r>
      <w:r w:rsidR="0007637C" w:rsidRPr="00055B7C">
        <w:rPr>
          <w:rFonts w:ascii="Arial" w:hAnsi="Arial" w:cs="Arial"/>
        </w:rPr>
        <w:t xml:space="preserve"> (</w:t>
      </w:r>
      <w:hyperlink r:id="rId15" w:history="1">
        <w:r w:rsidR="0007637C" w:rsidRPr="00055B7C">
          <w:rPr>
            <w:rStyle w:val="Hyperlink"/>
            <w:rFonts w:ascii="Arial" w:hAnsi="Arial" w:cs="Arial"/>
            <w:color w:val="auto"/>
            <w:u w:val="none"/>
          </w:rPr>
          <w:t>See ATTACHMENT A</w:t>
        </w:r>
      </w:hyperlink>
      <w:r w:rsidR="0007637C" w:rsidRPr="00055B7C">
        <w:rPr>
          <w:rFonts w:ascii="Arial" w:hAnsi="Arial" w:cs="Arial"/>
        </w:rPr>
        <w:t>)</w:t>
      </w:r>
      <w:r w:rsidR="0091504A" w:rsidRPr="0091504A">
        <w:rPr>
          <w:rFonts w:ascii="Arial" w:hAnsi="Arial" w:cs="Arial"/>
        </w:rPr>
        <w:t xml:space="preserve"> </w:t>
      </w:r>
      <w:r w:rsidRPr="008129CF">
        <w:rPr>
          <w:rFonts w:ascii="Arial" w:hAnsi="Arial" w:cs="Arial"/>
        </w:rPr>
        <w:t xml:space="preserve">eligible for </w:t>
      </w:r>
      <w:hyperlink r:id="rId16" w:history="1">
        <w:r w:rsidRPr="008129CF">
          <w:rPr>
            <w:rStyle w:val="Hyperlink"/>
            <w:rFonts w:ascii="Arial" w:hAnsi="Arial" w:cs="Arial"/>
          </w:rPr>
          <w:t>Maternal, Infant, and Early Childhood Home Visiting (MIECHV) Program support</w:t>
        </w:r>
      </w:hyperlink>
      <w:r w:rsidR="0007637C">
        <w:t>.</w:t>
      </w:r>
      <w:r w:rsidR="009A490A">
        <w:rPr>
          <w:rFonts w:ascii="Arial" w:hAnsi="Arial" w:cs="Arial"/>
        </w:rPr>
        <w:t xml:space="preserve"> </w:t>
      </w:r>
      <w:r w:rsidRPr="008129CF">
        <w:rPr>
          <w:rFonts w:ascii="Arial" w:hAnsi="Arial" w:cs="Arial"/>
        </w:rPr>
        <w:t>By investing in high-quality, data-driven home-visiting programs, we aim to strengthen family functioning, improve maternal and child health outcomes, and promote positive early childhood development across communities in greatest need.</w:t>
      </w:r>
      <w:r w:rsidR="0091504A" w:rsidRPr="0091504A">
        <w:t xml:space="preserve"> </w:t>
      </w:r>
    </w:p>
    <w:p w14:paraId="44BBF3D7" w14:textId="11784575" w:rsidR="00B638C2" w:rsidRPr="008129CF" w:rsidRDefault="00507707" w:rsidP="00B638C2">
      <w:pPr>
        <w:spacing w:line="240" w:lineRule="auto"/>
        <w:ind w:left="360"/>
        <w:jc w:val="both"/>
        <w:rPr>
          <w:rFonts w:ascii="Arial" w:hAnsi="Arial" w:cs="Arial"/>
        </w:rPr>
      </w:pPr>
      <w:r w:rsidRPr="008129CF">
        <w:rPr>
          <w:rFonts w:ascii="Arial" w:hAnsi="Arial" w:cs="Arial"/>
          <w:noProof/>
        </w:rPr>
        <mc:AlternateContent>
          <mc:Choice Requires="wps">
            <w:drawing>
              <wp:anchor distT="45720" distB="45720" distL="114300" distR="114300" simplePos="0" relativeHeight="251664384" behindDoc="0" locked="0" layoutInCell="1" allowOverlap="1" wp14:anchorId="0C3CE366" wp14:editId="4719A764">
                <wp:simplePos x="0" y="0"/>
                <wp:positionH relativeFrom="margin">
                  <wp:posOffset>1095375</wp:posOffset>
                </wp:positionH>
                <wp:positionV relativeFrom="paragraph">
                  <wp:posOffset>2961640</wp:posOffset>
                </wp:positionV>
                <wp:extent cx="3375659" cy="848359"/>
                <wp:effectExtent l="0" t="0" r="158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659" cy="848359"/>
                        </a:xfrm>
                        <a:prstGeom prst="rect">
                          <a:avLst/>
                        </a:prstGeom>
                        <a:solidFill>
                          <a:srgbClr val="FFFFFF"/>
                        </a:solidFill>
                        <a:ln w="9525">
                          <a:solidFill>
                            <a:srgbClr val="000000"/>
                          </a:solidFill>
                          <a:miter lim="800000"/>
                          <a:headEnd/>
                          <a:tailEnd/>
                        </a:ln>
                      </wps:spPr>
                      <wps:txbx>
                        <w:txbxContent>
                          <w:p w14:paraId="6DC22D4B" w14:textId="77777777" w:rsidR="00EF2E29" w:rsidRPr="009A490A" w:rsidRDefault="00EF2E29" w:rsidP="00483880">
                            <w:pPr>
                              <w:shd w:val="clear" w:color="auto" w:fill="FAFAFA"/>
                              <w:tabs>
                                <w:tab w:val="num" w:pos="720"/>
                              </w:tabs>
                              <w:spacing w:after="0" w:line="240" w:lineRule="auto"/>
                              <w:ind w:left="360" w:hanging="360"/>
                              <w:jc w:val="center"/>
                              <w:rPr>
                                <w:rFonts w:ascii="Arial" w:hAnsi="Arial" w:cs="Arial"/>
                                <w:b/>
                                <w:bCs/>
                              </w:rPr>
                            </w:pPr>
                            <w:r w:rsidRPr="009A490A">
                              <w:rPr>
                                <w:rFonts w:ascii="Arial" w:hAnsi="Arial" w:cs="Arial"/>
                                <w:b/>
                                <w:bCs/>
                              </w:rPr>
                              <w:t>Map Key</w:t>
                            </w:r>
                          </w:p>
                          <w:p w14:paraId="4D5090AE" w14:textId="049BB3CA" w:rsidR="00EF2E29" w:rsidRPr="00055B7C" w:rsidRDefault="00EF2E29" w:rsidP="00055B7C">
                            <w:pPr>
                              <w:pStyle w:val="ListParagraph"/>
                              <w:numPr>
                                <w:ilvl w:val="0"/>
                                <w:numId w:val="34"/>
                              </w:numPr>
                              <w:shd w:val="clear" w:color="auto" w:fill="FAFAFA"/>
                              <w:spacing w:after="0" w:line="240" w:lineRule="auto"/>
                              <w:rPr>
                                <w:rFonts w:ascii="Arial" w:eastAsia="Times New Roman" w:hAnsi="Arial" w:cs="Arial"/>
                                <w:color w:val="424242"/>
                                <w:sz w:val="20"/>
                                <w:szCs w:val="20"/>
                              </w:rPr>
                            </w:pPr>
                            <w:r w:rsidRPr="00055B7C">
                              <w:rPr>
                                <w:rFonts w:ascii="Arial" w:eastAsia="Times New Roman" w:hAnsi="Arial" w:cs="Arial"/>
                                <w:color w:val="424242"/>
                                <w:sz w:val="20"/>
                                <w:szCs w:val="20"/>
                              </w:rPr>
                              <w:t>Gray</w:t>
                            </w:r>
                            <w:r w:rsidR="009A490A" w:rsidRPr="00055B7C">
                              <w:rPr>
                                <w:rFonts w:ascii="Arial" w:eastAsia="Times New Roman" w:hAnsi="Arial" w:cs="Arial"/>
                                <w:color w:val="424242"/>
                                <w:sz w:val="20"/>
                                <w:szCs w:val="20"/>
                              </w:rPr>
                              <w:t xml:space="preserve">- </w:t>
                            </w:r>
                            <w:r w:rsidRPr="00055B7C">
                              <w:rPr>
                                <w:rFonts w:ascii="Arial" w:eastAsia="Times New Roman" w:hAnsi="Arial" w:cs="Arial"/>
                                <w:color w:val="424242"/>
                                <w:sz w:val="20"/>
                                <w:szCs w:val="20"/>
                              </w:rPr>
                              <w:t>MIECHV Eligible Counties</w:t>
                            </w:r>
                          </w:p>
                          <w:p w14:paraId="1F347DB2" w14:textId="5D0640B0" w:rsidR="00EF2E29" w:rsidRPr="00055B7C" w:rsidRDefault="00EF2E29" w:rsidP="00055B7C">
                            <w:pPr>
                              <w:pStyle w:val="ListParagraph"/>
                              <w:numPr>
                                <w:ilvl w:val="0"/>
                                <w:numId w:val="34"/>
                              </w:numPr>
                              <w:shd w:val="clear" w:color="auto" w:fill="FAFAFA"/>
                              <w:spacing w:after="0" w:line="240" w:lineRule="auto"/>
                              <w:rPr>
                                <w:rFonts w:ascii="Arial" w:eastAsia="Times New Roman" w:hAnsi="Arial" w:cs="Arial"/>
                                <w:color w:val="424242"/>
                                <w:sz w:val="20"/>
                                <w:szCs w:val="20"/>
                              </w:rPr>
                            </w:pPr>
                            <w:r w:rsidRPr="00055B7C">
                              <w:rPr>
                                <w:rFonts w:ascii="Arial" w:eastAsia="Times New Roman" w:hAnsi="Arial" w:cs="Arial"/>
                                <w:color w:val="424242"/>
                                <w:sz w:val="20"/>
                                <w:szCs w:val="20"/>
                              </w:rPr>
                              <w:t>White</w:t>
                            </w:r>
                            <w:r w:rsidR="009A490A" w:rsidRPr="00055B7C">
                              <w:rPr>
                                <w:rFonts w:ascii="Arial" w:eastAsia="Times New Roman" w:hAnsi="Arial" w:cs="Arial"/>
                                <w:color w:val="424242"/>
                                <w:sz w:val="20"/>
                                <w:szCs w:val="20"/>
                              </w:rPr>
                              <w:t xml:space="preserve">- </w:t>
                            </w:r>
                            <w:r w:rsidR="00172597" w:rsidRPr="00055B7C">
                              <w:rPr>
                                <w:rFonts w:ascii="Arial" w:eastAsia="Times New Roman" w:hAnsi="Arial" w:cs="Arial"/>
                                <w:color w:val="424242"/>
                                <w:sz w:val="20"/>
                                <w:szCs w:val="20"/>
                              </w:rPr>
                              <w:t>Non</w:t>
                            </w:r>
                            <w:r w:rsidR="00E15240" w:rsidRPr="00055B7C">
                              <w:rPr>
                                <w:rFonts w:ascii="Arial" w:eastAsia="Times New Roman" w:hAnsi="Arial" w:cs="Arial"/>
                                <w:color w:val="424242"/>
                                <w:sz w:val="20"/>
                                <w:szCs w:val="20"/>
                              </w:rPr>
                              <w:t>-E</w:t>
                            </w:r>
                            <w:r w:rsidR="00172597" w:rsidRPr="00055B7C">
                              <w:rPr>
                                <w:rFonts w:ascii="Arial" w:eastAsia="Times New Roman" w:hAnsi="Arial" w:cs="Arial"/>
                                <w:color w:val="424242"/>
                                <w:sz w:val="20"/>
                                <w:szCs w:val="20"/>
                              </w:rPr>
                              <w:t>ligible</w:t>
                            </w:r>
                            <w:r w:rsidRPr="00055B7C">
                              <w:rPr>
                                <w:rFonts w:ascii="Arial" w:eastAsia="Times New Roman" w:hAnsi="Arial" w:cs="Arial"/>
                                <w:color w:val="424242"/>
                                <w:sz w:val="20"/>
                                <w:szCs w:val="20"/>
                              </w:rPr>
                              <w:t xml:space="preserve"> Counties</w:t>
                            </w:r>
                          </w:p>
                          <w:p w14:paraId="26A1FAFE" w14:textId="77777777" w:rsidR="00EF2E29" w:rsidRPr="009A490A" w:rsidRDefault="00EF2E29" w:rsidP="00483880">
                            <w:pPr>
                              <w:shd w:val="clear" w:color="auto" w:fill="FAFAFA"/>
                              <w:spacing w:after="0" w:line="240" w:lineRule="auto"/>
                              <w:ind w:left="360"/>
                              <w:jc w:val="center"/>
                              <w:rPr>
                                <w:rFonts w:ascii="Arial" w:eastAsia="Times New Roman" w:hAnsi="Arial" w:cs="Arial"/>
                                <w:color w:val="424242"/>
                                <w:sz w:val="14"/>
                                <w:szCs w:val="14"/>
                              </w:rPr>
                            </w:pPr>
                          </w:p>
                          <w:p w14:paraId="11ABB805" w14:textId="3E6A4F90" w:rsidR="00EF2E29" w:rsidRPr="009A490A" w:rsidRDefault="009A490A" w:rsidP="00483880">
                            <w:pPr>
                              <w:jc w:val="center"/>
                              <w:rPr>
                                <w:sz w:val="20"/>
                                <w:szCs w:val="20"/>
                              </w:rPr>
                            </w:pPr>
                            <w:r w:rsidRPr="009A490A">
                              <w:rPr>
                                <w:rFonts w:ascii="Arial" w:hAnsi="Arial" w:cs="Arial"/>
                                <w:sz w:val="20"/>
                                <w:szCs w:val="20"/>
                              </w:rPr>
                              <w:t xml:space="preserve">(See </w:t>
                            </w:r>
                            <w:r w:rsidRPr="009A490A">
                              <w:rPr>
                                <w:rFonts w:ascii="Arial" w:hAnsi="Arial" w:cs="Arial"/>
                                <w:sz w:val="20"/>
                                <w:szCs w:val="20"/>
                                <w:u w:val="single"/>
                              </w:rPr>
                              <w:t>ATTACHMENT A- NC MIECHV Eligible Counties</w:t>
                            </w:r>
                            <w:r>
                              <w:rPr>
                                <w:rFonts w:ascii="Arial" w:hAnsi="Arial" w:cs="Arial"/>
                                <w:sz w:val="20"/>
                                <w:szCs w:val="20"/>
                                <w:u w:val="single"/>
                              </w:rPr>
                              <w:t>)</w:t>
                            </w:r>
                          </w:p>
                          <w:p w14:paraId="03BF4095" w14:textId="77777777" w:rsidR="00EF2E29" w:rsidRDefault="00EF2E29" w:rsidP="0048388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3CE366" id="_x0000_t202" coordsize="21600,21600" o:spt="202" path="m,l,21600r21600,l21600,xe">
                <v:stroke joinstyle="miter"/>
                <v:path gradientshapeok="t" o:connecttype="rect"/>
              </v:shapetype>
              <v:shape id="Text Box 2" o:spid="_x0000_s1026" type="#_x0000_t202" style="position:absolute;left:0;text-align:left;margin-left:86.25pt;margin-top:233.2pt;width:265.8pt;height:66.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">
                <v:textbox>
                  <w:txbxContent>
                    <w:p w14:paraId="6DC22D4B" w14:textId="77777777" w:rsidR="00EF2E29" w:rsidRPr="009A490A" w:rsidRDefault="00EF2E29" w:rsidP="00483880">
                      <w:pPr>
                        <w:shd w:val="clear" w:color="auto" w:fill="FAFAFA"/>
                        <w:tabs>
                          <w:tab w:val="num" w:pos="720"/>
                        </w:tabs>
                        <w:spacing w:after="0" w:line="240" w:lineRule="auto"/>
                        <w:ind w:left="360" w:hanging="360"/>
                        <w:jc w:val="center"/>
                        <w:rPr>
                          <w:rFonts w:ascii="Arial" w:hAnsi="Arial" w:cs="Arial"/>
                          <w:b/>
                          <w:bCs/>
                        </w:rPr>
                      </w:pPr>
                      <w:r w:rsidRPr="009A490A">
                        <w:rPr>
                          <w:rFonts w:ascii="Arial" w:hAnsi="Arial" w:cs="Arial"/>
                          <w:b/>
                          <w:bCs/>
                        </w:rPr>
                        <w:t>Map Key</w:t>
                      </w:r>
                    </w:p>
                    <w:p w14:paraId="4D5090AE" w14:textId="049BB3CA" w:rsidR="00EF2E29" w:rsidRPr="00055B7C" w:rsidRDefault="00EF2E29" w:rsidP="00055B7C">
                      <w:pPr>
                        <w:pStyle w:val="ListParagraph"/>
                        <w:numPr>
                          <w:ilvl w:val="0"/>
                          <w:numId w:val="34"/>
                        </w:numPr>
                        <w:shd w:val="clear" w:color="auto" w:fill="FAFAFA"/>
                        <w:spacing w:after="0" w:line="240" w:lineRule="auto"/>
                        <w:rPr>
                          <w:rFonts w:ascii="Arial" w:eastAsia="Times New Roman" w:hAnsi="Arial" w:cs="Arial"/>
                          <w:color w:val="424242"/>
                          <w:sz w:val="20"/>
                          <w:szCs w:val="20"/>
                        </w:rPr>
                      </w:pPr>
                      <w:r w:rsidRPr="00055B7C">
                        <w:rPr>
                          <w:rFonts w:ascii="Arial" w:eastAsia="Times New Roman" w:hAnsi="Arial" w:cs="Arial"/>
                          <w:color w:val="424242"/>
                          <w:sz w:val="20"/>
                          <w:szCs w:val="20"/>
                        </w:rPr>
                        <w:t>Gray</w:t>
                      </w:r>
                      <w:r w:rsidR="009A490A" w:rsidRPr="00055B7C">
                        <w:rPr>
                          <w:rFonts w:ascii="Arial" w:eastAsia="Times New Roman" w:hAnsi="Arial" w:cs="Arial"/>
                          <w:color w:val="424242"/>
                          <w:sz w:val="20"/>
                          <w:szCs w:val="20"/>
                        </w:rPr>
                        <w:t xml:space="preserve">- </w:t>
                      </w:r>
                      <w:r w:rsidRPr="00055B7C">
                        <w:rPr>
                          <w:rFonts w:ascii="Arial" w:eastAsia="Times New Roman" w:hAnsi="Arial" w:cs="Arial"/>
                          <w:color w:val="424242"/>
                          <w:sz w:val="20"/>
                          <w:szCs w:val="20"/>
                        </w:rPr>
                        <w:t>MIECHV Eligible Counties</w:t>
                      </w:r>
                    </w:p>
                    <w:p w14:paraId="1F347DB2" w14:textId="5D0640B0" w:rsidR="00EF2E29" w:rsidRPr="00055B7C" w:rsidRDefault="00EF2E29" w:rsidP="00055B7C">
                      <w:pPr>
                        <w:pStyle w:val="ListParagraph"/>
                        <w:numPr>
                          <w:ilvl w:val="0"/>
                          <w:numId w:val="34"/>
                        </w:numPr>
                        <w:shd w:val="clear" w:color="auto" w:fill="FAFAFA"/>
                        <w:spacing w:after="0" w:line="240" w:lineRule="auto"/>
                        <w:rPr>
                          <w:rFonts w:ascii="Arial" w:eastAsia="Times New Roman" w:hAnsi="Arial" w:cs="Arial"/>
                          <w:color w:val="424242"/>
                          <w:sz w:val="20"/>
                          <w:szCs w:val="20"/>
                        </w:rPr>
                      </w:pPr>
                      <w:r w:rsidRPr="00055B7C">
                        <w:rPr>
                          <w:rFonts w:ascii="Arial" w:eastAsia="Times New Roman" w:hAnsi="Arial" w:cs="Arial"/>
                          <w:color w:val="424242"/>
                          <w:sz w:val="20"/>
                          <w:szCs w:val="20"/>
                        </w:rPr>
                        <w:t>White</w:t>
                      </w:r>
                      <w:r w:rsidR="009A490A" w:rsidRPr="00055B7C">
                        <w:rPr>
                          <w:rFonts w:ascii="Arial" w:eastAsia="Times New Roman" w:hAnsi="Arial" w:cs="Arial"/>
                          <w:color w:val="424242"/>
                          <w:sz w:val="20"/>
                          <w:szCs w:val="20"/>
                        </w:rPr>
                        <w:t xml:space="preserve">- </w:t>
                      </w:r>
                      <w:r w:rsidR="00172597" w:rsidRPr="00055B7C">
                        <w:rPr>
                          <w:rFonts w:ascii="Arial" w:eastAsia="Times New Roman" w:hAnsi="Arial" w:cs="Arial"/>
                          <w:color w:val="424242"/>
                          <w:sz w:val="20"/>
                          <w:szCs w:val="20"/>
                        </w:rPr>
                        <w:t>Non</w:t>
                      </w:r>
                      <w:r w:rsidR="00E15240" w:rsidRPr="00055B7C">
                        <w:rPr>
                          <w:rFonts w:ascii="Arial" w:eastAsia="Times New Roman" w:hAnsi="Arial" w:cs="Arial"/>
                          <w:color w:val="424242"/>
                          <w:sz w:val="20"/>
                          <w:szCs w:val="20"/>
                        </w:rPr>
                        <w:t>-E</w:t>
                      </w:r>
                      <w:r w:rsidR="00172597" w:rsidRPr="00055B7C">
                        <w:rPr>
                          <w:rFonts w:ascii="Arial" w:eastAsia="Times New Roman" w:hAnsi="Arial" w:cs="Arial"/>
                          <w:color w:val="424242"/>
                          <w:sz w:val="20"/>
                          <w:szCs w:val="20"/>
                        </w:rPr>
                        <w:t>ligible</w:t>
                      </w:r>
                      <w:r w:rsidRPr="00055B7C">
                        <w:rPr>
                          <w:rFonts w:ascii="Arial" w:eastAsia="Times New Roman" w:hAnsi="Arial" w:cs="Arial"/>
                          <w:color w:val="424242"/>
                          <w:sz w:val="20"/>
                          <w:szCs w:val="20"/>
                        </w:rPr>
                        <w:t xml:space="preserve"> Counties</w:t>
                      </w:r>
                    </w:p>
                    <w:p w14:paraId="26A1FAFE" w14:textId="77777777" w:rsidR="00EF2E29" w:rsidRPr="009A490A" w:rsidRDefault="00EF2E29" w:rsidP="00483880">
                      <w:pPr>
                        <w:shd w:val="clear" w:color="auto" w:fill="FAFAFA"/>
                        <w:spacing w:after="0" w:line="240" w:lineRule="auto"/>
                        <w:ind w:left="360"/>
                        <w:jc w:val="center"/>
                        <w:rPr>
                          <w:rFonts w:ascii="Arial" w:eastAsia="Times New Roman" w:hAnsi="Arial" w:cs="Arial"/>
                          <w:color w:val="424242"/>
                          <w:sz w:val="14"/>
                          <w:szCs w:val="14"/>
                        </w:rPr>
                      </w:pPr>
                    </w:p>
                    <w:p w14:paraId="11ABB805" w14:textId="3E6A4F90" w:rsidR="00EF2E29" w:rsidRPr="009A490A" w:rsidRDefault="009A490A" w:rsidP="00483880">
                      <w:pPr>
                        <w:jc w:val="center"/>
                        <w:rPr>
                          <w:sz w:val="20"/>
                          <w:szCs w:val="20"/>
                        </w:rPr>
                      </w:pPr>
                      <w:r w:rsidRPr="009A490A">
                        <w:rPr>
                          <w:rFonts w:ascii="Arial" w:hAnsi="Arial" w:cs="Arial"/>
                          <w:sz w:val="20"/>
                          <w:szCs w:val="20"/>
                        </w:rPr>
                        <w:t xml:space="preserve">(See </w:t>
                      </w:r>
                      <w:r w:rsidRPr="009A490A">
                        <w:rPr>
                          <w:rFonts w:ascii="Arial" w:hAnsi="Arial" w:cs="Arial"/>
                          <w:sz w:val="20"/>
                          <w:szCs w:val="20"/>
                          <w:u w:val="single"/>
                        </w:rPr>
                        <w:t>ATTACHMENT A- NC MIECHV Eligible Counties</w:t>
                      </w:r>
                      <w:r>
                        <w:rPr>
                          <w:rFonts w:ascii="Arial" w:hAnsi="Arial" w:cs="Arial"/>
                          <w:sz w:val="20"/>
                          <w:szCs w:val="20"/>
                          <w:u w:val="single"/>
                        </w:rPr>
                        <w:t>)</w:t>
                      </w:r>
                    </w:p>
                    <w:p w14:paraId="03BF4095" w14:textId="77777777" w:rsidR="00EF2E29" w:rsidRDefault="00EF2E29" w:rsidP="00483880">
                      <w:pPr>
                        <w:jc w:val="center"/>
                      </w:pPr>
                    </w:p>
                  </w:txbxContent>
                </v:textbox>
                <w10:wrap type="square" anchorx="margin"/>
              </v:shape>
            </w:pict>
          </mc:Fallback>
        </mc:AlternateContent>
      </w:r>
      <w:r w:rsidR="00640504">
        <w:rPr>
          <w:noProof/>
        </w:rPr>
        <w:drawing>
          <wp:inline distT="0" distB="0" distL="0" distR="0" wp14:anchorId="53128BF1" wp14:editId="5B4B8E91">
            <wp:extent cx="5113867" cy="2876550"/>
            <wp:effectExtent l="0" t="0" r="0" b="0"/>
            <wp:docPr id="57265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578"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118289" cy="2879037"/>
                    </a:xfrm>
                    <a:prstGeom prst="rect">
                      <a:avLst/>
                    </a:prstGeom>
                  </pic:spPr>
                </pic:pic>
              </a:graphicData>
            </a:graphic>
          </wp:inline>
        </w:drawing>
      </w:r>
    </w:p>
    <w:p w14:paraId="30B05D5D" w14:textId="55EA7A1A" w:rsidR="00B638C2" w:rsidRPr="008129CF" w:rsidRDefault="00B638C2" w:rsidP="00B638C2">
      <w:pPr>
        <w:spacing w:line="240" w:lineRule="auto"/>
        <w:ind w:left="360"/>
        <w:jc w:val="both"/>
        <w:rPr>
          <w:rFonts w:ascii="Arial" w:hAnsi="Arial" w:cs="Arial"/>
        </w:rPr>
      </w:pPr>
    </w:p>
    <w:p w14:paraId="1CD98197" w14:textId="16501E26" w:rsidR="00B638C2" w:rsidRPr="008129CF" w:rsidRDefault="00B638C2" w:rsidP="00B638C2">
      <w:pPr>
        <w:spacing w:line="240" w:lineRule="auto"/>
        <w:ind w:left="360"/>
        <w:jc w:val="both"/>
        <w:rPr>
          <w:rFonts w:ascii="Arial" w:hAnsi="Arial" w:cs="Arial"/>
        </w:rPr>
      </w:pPr>
    </w:p>
    <w:p w14:paraId="2A6DE032" w14:textId="5DD9FFDF" w:rsidR="00B638C2" w:rsidRPr="008129CF" w:rsidRDefault="00B638C2" w:rsidP="00B638C2">
      <w:pPr>
        <w:spacing w:line="240" w:lineRule="auto"/>
        <w:ind w:left="360"/>
        <w:jc w:val="both"/>
        <w:rPr>
          <w:rFonts w:ascii="Arial" w:hAnsi="Arial" w:cs="Arial"/>
        </w:rPr>
      </w:pPr>
    </w:p>
    <w:p w14:paraId="5C485DB8" w14:textId="6813311C" w:rsidR="00365FF5" w:rsidRDefault="00365FF5" w:rsidP="009A490A">
      <w:pPr>
        <w:spacing w:line="240" w:lineRule="auto"/>
        <w:rPr>
          <w:rFonts w:ascii="Arial" w:hAnsi="Arial" w:cs="Arial"/>
        </w:rPr>
      </w:pPr>
    </w:p>
    <w:p w14:paraId="233D5978" w14:textId="77777777" w:rsidR="009A490A" w:rsidRDefault="009A490A" w:rsidP="009A490A">
      <w:pPr>
        <w:spacing w:line="240" w:lineRule="auto"/>
        <w:rPr>
          <w:rFonts w:ascii="Arial" w:hAnsi="Arial" w:cs="Arial"/>
        </w:rPr>
      </w:pPr>
    </w:p>
    <w:p w14:paraId="3AEC5F37" w14:textId="1C59318F" w:rsidR="00367E0D" w:rsidRPr="008129CF" w:rsidRDefault="00367E0D" w:rsidP="00507707">
      <w:pPr>
        <w:tabs>
          <w:tab w:val="left" w:pos="360"/>
        </w:tabs>
        <w:rPr>
          <w:rFonts w:ascii="Arial" w:hAnsi="Arial" w:cs="Arial"/>
        </w:rPr>
      </w:pPr>
      <w:r w:rsidRPr="008129CF">
        <w:rPr>
          <w:rFonts w:ascii="Arial" w:hAnsi="Arial" w:cs="Arial"/>
        </w:rPr>
        <w:t>The Health Resources and Services Administration (HRSA), in partnership with the</w:t>
      </w:r>
      <w:r w:rsidR="00AB646A" w:rsidRPr="008129CF">
        <w:rPr>
          <w:rFonts w:ascii="Arial" w:hAnsi="Arial" w:cs="Arial"/>
        </w:rPr>
        <w:t xml:space="preserve"> </w:t>
      </w:r>
      <w:r w:rsidRPr="008129CF">
        <w:rPr>
          <w:rFonts w:ascii="Arial" w:hAnsi="Arial" w:cs="Arial"/>
        </w:rPr>
        <w:t xml:space="preserve">Administration for Children and Families (ACF), administers the MIECHV Program. In </w:t>
      </w:r>
      <w:r w:rsidRPr="008129CF">
        <w:rPr>
          <w:rFonts w:ascii="Arial" w:hAnsi="Arial" w:cs="Arial"/>
        </w:rPr>
        <w:lastRenderedPageBreak/>
        <w:t>December 2022, Congress reauthorized the MIECHV Program through passage of the Jackie Walorski Maternal and Child Home Visiting Reauthorization Act of 2022 (</w:t>
      </w:r>
      <w:hyperlink r:id="rId19" w:history="1">
        <w:r w:rsidRPr="00507707">
          <w:rPr>
            <w:rStyle w:val="Hyperlink"/>
            <w:rFonts w:ascii="Arial" w:hAnsi="Arial" w:cs="Arial"/>
          </w:rPr>
          <w:t>§6101 of the Consolidated Appropriations Act, 2023, P.L. 117-328</w:t>
        </w:r>
      </w:hyperlink>
      <w:r w:rsidRPr="008129CF">
        <w:rPr>
          <w:rFonts w:ascii="Arial" w:hAnsi="Arial" w:cs="Arial"/>
        </w:rPr>
        <w:t xml:space="preserve">). As a result, federal funds available for </w:t>
      </w:r>
      <w:r w:rsidR="00322B71" w:rsidRPr="008129CF">
        <w:rPr>
          <w:rFonts w:ascii="Arial" w:hAnsi="Arial" w:cs="Arial"/>
        </w:rPr>
        <w:t>EBHV</w:t>
      </w:r>
      <w:r w:rsidRPr="008129CF">
        <w:rPr>
          <w:rFonts w:ascii="Arial" w:hAnsi="Arial" w:cs="Arial"/>
        </w:rPr>
        <w:t xml:space="preserve"> will double by 2027. </w:t>
      </w:r>
      <w:r w:rsidR="003E6B9A" w:rsidRPr="008129CF">
        <w:rPr>
          <w:rFonts w:ascii="Arial" w:hAnsi="Arial" w:cs="Arial"/>
        </w:rPr>
        <w:t>Additionally</w:t>
      </w:r>
      <w:r w:rsidRPr="008129CF">
        <w:rPr>
          <w:rFonts w:ascii="Arial" w:hAnsi="Arial" w:cs="Arial"/>
        </w:rPr>
        <w:t>, Congress added a matching grant program that was launched in 2024. Matching grants increase state and local investments in home visiting services, which will result in more families and communities having access to these services.</w:t>
      </w:r>
    </w:p>
    <w:p w14:paraId="7C8AF8F6" w14:textId="3F99431A" w:rsidR="00367E0D" w:rsidRPr="008129CF" w:rsidRDefault="000B4EBC" w:rsidP="009170FD">
      <w:pPr>
        <w:rPr>
          <w:rFonts w:ascii="Arial" w:hAnsi="Arial" w:cs="Arial"/>
          <w:color w:val="000000" w:themeColor="text1"/>
        </w:rPr>
      </w:pPr>
      <w:hyperlink r:id="rId20" w:history="1">
        <w:r w:rsidRPr="008129CF">
          <w:rPr>
            <w:rStyle w:val="Hyperlink"/>
            <w:rFonts w:ascii="Arial" w:hAnsi="Arial" w:cs="Arial"/>
          </w:rPr>
          <w:t>What is Home Visiting?</w:t>
        </w:r>
      </w:hyperlink>
      <w:r w:rsidRPr="008129CF">
        <w:rPr>
          <w:rFonts w:ascii="Arial" w:hAnsi="Arial" w:cs="Arial"/>
          <w:color w:val="000000" w:themeColor="text1"/>
        </w:rPr>
        <w:t xml:space="preserve"> </w:t>
      </w:r>
      <w:r w:rsidR="00367E0D" w:rsidRPr="008129CF">
        <w:rPr>
          <w:rFonts w:ascii="Arial" w:hAnsi="Arial" w:cs="Arial"/>
          <w:color w:val="000000" w:themeColor="text1"/>
        </w:rPr>
        <w:t>Home visiting is an effective, evidence-based strategy for addressing and preventing the challenges and barriers that children and families face in achieving positive outcomes. By supporting families and linking them to critical resources during pregnancy, postpartum, and in early childhood, home visiting programs can directly impact child development and maternal</w:t>
      </w:r>
      <w:r w:rsidR="00CB247C" w:rsidRPr="008129CF">
        <w:rPr>
          <w:rFonts w:ascii="Arial" w:hAnsi="Arial" w:cs="Arial"/>
          <w:color w:val="000000" w:themeColor="text1"/>
        </w:rPr>
        <w:t xml:space="preserve"> </w:t>
      </w:r>
      <w:r w:rsidR="00367E0D" w:rsidRPr="008129CF">
        <w:rPr>
          <w:rFonts w:ascii="Arial" w:hAnsi="Arial" w:cs="Arial"/>
          <w:color w:val="000000" w:themeColor="text1"/>
        </w:rPr>
        <w:t xml:space="preserve">and child health and support a broad set of outcomes across the life course. All home visiting programs share similar characteristics, </w:t>
      </w:r>
      <w:r w:rsidR="001E1BA0" w:rsidRPr="008129CF">
        <w:rPr>
          <w:rFonts w:ascii="Arial" w:hAnsi="Arial" w:cs="Arial"/>
          <w:color w:val="000000" w:themeColor="text1"/>
        </w:rPr>
        <w:t>though</w:t>
      </w:r>
      <w:r w:rsidR="00367E0D" w:rsidRPr="008129CF">
        <w:rPr>
          <w:rFonts w:ascii="Arial" w:hAnsi="Arial" w:cs="Arial"/>
          <w:color w:val="000000" w:themeColor="text1"/>
        </w:rPr>
        <w:t xml:space="preserve"> evidence-based models </w:t>
      </w:r>
      <w:r w:rsidR="001E1BA0" w:rsidRPr="008129CF">
        <w:rPr>
          <w:rFonts w:ascii="Arial" w:hAnsi="Arial" w:cs="Arial"/>
          <w:color w:val="000000" w:themeColor="text1"/>
        </w:rPr>
        <w:t xml:space="preserve">may </w:t>
      </w:r>
      <w:r w:rsidR="00367E0D" w:rsidRPr="008129CF">
        <w:rPr>
          <w:rFonts w:ascii="Arial" w:hAnsi="Arial" w:cs="Arial"/>
          <w:color w:val="000000" w:themeColor="text1"/>
        </w:rPr>
        <w:t>have different approaches (</w:t>
      </w:r>
      <w:r w:rsidR="001E1BA0" w:rsidRPr="008129CF">
        <w:rPr>
          <w:rFonts w:ascii="Arial" w:hAnsi="Arial" w:cs="Arial"/>
          <w:color w:val="000000" w:themeColor="text1"/>
        </w:rPr>
        <w:t>e.g.</w:t>
      </w:r>
      <w:r w:rsidR="00367E0D" w:rsidRPr="008129CF">
        <w:rPr>
          <w:rFonts w:ascii="Arial" w:hAnsi="Arial" w:cs="Arial"/>
          <w:color w:val="000000" w:themeColor="text1"/>
        </w:rPr>
        <w:t xml:space="preserve">, some programs serve expecting parents while others serve families after the birth of a child). Trained home visitors meet regularly with expectant parents </w:t>
      </w:r>
      <w:r w:rsidR="001E1BA0" w:rsidRPr="008129CF">
        <w:rPr>
          <w:rFonts w:ascii="Arial" w:hAnsi="Arial" w:cs="Arial"/>
          <w:color w:val="000000" w:themeColor="text1"/>
        </w:rPr>
        <w:t>and/</w:t>
      </w:r>
      <w:r w:rsidR="00367E0D" w:rsidRPr="008129CF">
        <w:rPr>
          <w:rFonts w:ascii="Arial" w:hAnsi="Arial" w:cs="Arial"/>
          <w:color w:val="000000" w:themeColor="text1"/>
        </w:rPr>
        <w:t xml:space="preserve">or families with young children who want and ask for support, building strong, trusting relationships. Home visitors evaluate families’ strengths and </w:t>
      </w:r>
      <w:proofErr w:type="gramStart"/>
      <w:r w:rsidR="00367E0D" w:rsidRPr="008129CF">
        <w:rPr>
          <w:rFonts w:ascii="Arial" w:hAnsi="Arial" w:cs="Arial"/>
          <w:color w:val="000000" w:themeColor="text1"/>
        </w:rPr>
        <w:t>needs</w:t>
      </w:r>
      <w:proofErr w:type="gramEnd"/>
      <w:r w:rsidR="00367E0D" w:rsidRPr="008129CF">
        <w:rPr>
          <w:rFonts w:ascii="Arial" w:hAnsi="Arial" w:cs="Arial"/>
          <w:color w:val="000000" w:themeColor="text1"/>
        </w:rPr>
        <w:t xml:space="preserve"> and provide services tailored to those needs.</w:t>
      </w:r>
    </w:p>
    <w:p w14:paraId="794207F0" w14:textId="01A3906E" w:rsidR="00C55856" w:rsidRPr="008129CF" w:rsidRDefault="00BE57E2" w:rsidP="00D94856">
      <w:pPr>
        <w:rPr>
          <w:rFonts w:ascii="Arial" w:hAnsi="Arial" w:cs="Arial"/>
          <w:bCs/>
          <w:color w:val="000000" w:themeColor="text1"/>
        </w:rPr>
      </w:pPr>
      <w:r w:rsidRPr="008129CF">
        <w:rPr>
          <w:rFonts w:ascii="Arial" w:hAnsi="Arial" w:cs="Arial"/>
          <w:bCs/>
          <w:color w:val="000000" w:themeColor="text1"/>
        </w:rPr>
        <w:t xml:space="preserve">The MIECHV Program implements a continuum of </w:t>
      </w:r>
      <w:r w:rsidR="000A4103" w:rsidRPr="008129CF">
        <w:rPr>
          <w:rFonts w:ascii="Arial" w:hAnsi="Arial" w:cs="Arial"/>
        </w:rPr>
        <w:t>EBHV</w:t>
      </w:r>
      <w:r w:rsidRPr="008129CF">
        <w:rPr>
          <w:rFonts w:ascii="Arial" w:hAnsi="Arial" w:cs="Arial"/>
          <w:bCs/>
          <w:color w:val="000000" w:themeColor="text1"/>
        </w:rPr>
        <w:t xml:space="preserve"> services for families with children aged 0 through age 5 that will support physical, emotional, cognitive and behavioral well-being, and will provide children with the resilience they need to enter school ready to achieve and on their way to success in life. Outcomes will be achieved by implementing or enhancing EBHV programs, replicated with model fidelity, that fill gaps to meet the needs of these families living in high-risk communities in the state.</w:t>
      </w:r>
    </w:p>
    <w:p w14:paraId="3A83CCAB" w14:textId="2F3C372A" w:rsidR="000206BE" w:rsidRPr="008129CF" w:rsidRDefault="000206BE" w:rsidP="003921CE">
      <w:pPr>
        <w:pStyle w:val="ListParagraph"/>
        <w:numPr>
          <w:ilvl w:val="0"/>
          <w:numId w:val="22"/>
        </w:numPr>
        <w:tabs>
          <w:tab w:val="left" w:pos="450"/>
        </w:tabs>
        <w:spacing w:line="240" w:lineRule="auto"/>
        <w:ind w:hanging="1080"/>
        <w:rPr>
          <w:rFonts w:ascii="Arial" w:hAnsi="Arial" w:cs="Arial"/>
          <w:b/>
          <w:bCs/>
        </w:rPr>
      </w:pPr>
      <w:r w:rsidRPr="008129CF">
        <w:rPr>
          <w:rFonts w:ascii="Arial" w:hAnsi="Arial" w:cs="Arial"/>
          <w:b/>
          <w:bCs/>
        </w:rPr>
        <w:t>North Carolina M</w:t>
      </w:r>
      <w:r w:rsidR="00254522" w:rsidRPr="008129CF">
        <w:rPr>
          <w:rFonts w:ascii="Arial" w:hAnsi="Arial" w:cs="Arial"/>
          <w:b/>
          <w:bCs/>
        </w:rPr>
        <w:t xml:space="preserve">aternal, </w:t>
      </w:r>
      <w:r w:rsidRPr="008129CF">
        <w:rPr>
          <w:rFonts w:ascii="Arial" w:hAnsi="Arial" w:cs="Arial"/>
          <w:b/>
          <w:bCs/>
        </w:rPr>
        <w:t>I</w:t>
      </w:r>
      <w:r w:rsidR="00254522" w:rsidRPr="008129CF">
        <w:rPr>
          <w:rFonts w:ascii="Arial" w:hAnsi="Arial" w:cs="Arial"/>
          <w:b/>
          <w:bCs/>
        </w:rPr>
        <w:t xml:space="preserve">nfant, and </w:t>
      </w:r>
      <w:r w:rsidRPr="008129CF">
        <w:rPr>
          <w:rFonts w:ascii="Arial" w:hAnsi="Arial" w:cs="Arial"/>
          <w:b/>
          <w:bCs/>
        </w:rPr>
        <w:t>E</w:t>
      </w:r>
      <w:r w:rsidR="00254522" w:rsidRPr="008129CF">
        <w:rPr>
          <w:rFonts w:ascii="Arial" w:hAnsi="Arial" w:cs="Arial"/>
          <w:b/>
          <w:bCs/>
        </w:rPr>
        <w:t xml:space="preserve">arly </w:t>
      </w:r>
      <w:r w:rsidRPr="008129CF">
        <w:rPr>
          <w:rFonts w:ascii="Arial" w:hAnsi="Arial" w:cs="Arial"/>
          <w:b/>
          <w:bCs/>
        </w:rPr>
        <w:t>C</w:t>
      </w:r>
      <w:r w:rsidR="00254522" w:rsidRPr="008129CF">
        <w:rPr>
          <w:rFonts w:ascii="Arial" w:hAnsi="Arial" w:cs="Arial"/>
          <w:b/>
          <w:bCs/>
        </w:rPr>
        <w:t xml:space="preserve">hildhood </w:t>
      </w:r>
      <w:r w:rsidRPr="008129CF">
        <w:rPr>
          <w:rFonts w:ascii="Arial" w:hAnsi="Arial" w:cs="Arial"/>
          <w:b/>
          <w:bCs/>
        </w:rPr>
        <w:t>H</w:t>
      </w:r>
      <w:r w:rsidR="00254522" w:rsidRPr="008129CF">
        <w:rPr>
          <w:rFonts w:ascii="Arial" w:hAnsi="Arial" w:cs="Arial"/>
          <w:b/>
          <w:bCs/>
        </w:rPr>
        <w:t xml:space="preserve">ome </w:t>
      </w:r>
      <w:r w:rsidRPr="008129CF">
        <w:rPr>
          <w:rFonts w:ascii="Arial" w:hAnsi="Arial" w:cs="Arial"/>
          <w:b/>
          <w:bCs/>
        </w:rPr>
        <w:t>V</w:t>
      </w:r>
      <w:r w:rsidR="00254522" w:rsidRPr="008129CF">
        <w:rPr>
          <w:rFonts w:ascii="Arial" w:hAnsi="Arial" w:cs="Arial"/>
          <w:b/>
          <w:bCs/>
        </w:rPr>
        <w:t>isiting Program</w:t>
      </w:r>
    </w:p>
    <w:p w14:paraId="015A37D3" w14:textId="79CA2BD0" w:rsidR="008D0770" w:rsidRDefault="008D0770" w:rsidP="000A2956">
      <w:pPr>
        <w:spacing w:line="240" w:lineRule="auto"/>
        <w:rPr>
          <w:rFonts w:ascii="Arial" w:hAnsi="Arial" w:cs="Arial"/>
          <w:color w:val="000000" w:themeColor="text1"/>
        </w:rPr>
      </w:pPr>
      <w:r w:rsidRPr="008129CF">
        <w:rPr>
          <w:rFonts w:ascii="Arial" w:hAnsi="Arial" w:cs="Arial"/>
          <w:color w:val="000000" w:themeColor="text1"/>
        </w:rPr>
        <w:t>The MIECHV Program supports the implementation of early childhood home visiting models to help pregnant women and families with young children to improve their health and well-being.</w:t>
      </w:r>
      <w:r>
        <w:rPr>
          <w:rFonts w:ascii="Arial" w:hAnsi="Arial" w:cs="Arial"/>
          <w:color w:val="000000" w:themeColor="text1"/>
        </w:rPr>
        <w:t xml:space="preserve"> </w:t>
      </w:r>
    </w:p>
    <w:p w14:paraId="437821F8" w14:textId="3982557D" w:rsidR="004D1741" w:rsidRPr="008129CF" w:rsidRDefault="00367E0D" w:rsidP="000A2956">
      <w:pPr>
        <w:spacing w:line="240" w:lineRule="auto"/>
        <w:rPr>
          <w:rFonts w:ascii="Arial" w:hAnsi="Arial" w:cs="Arial"/>
          <w:color w:val="000000" w:themeColor="text1"/>
        </w:rPr>
      </w:pPr>
      <w:r w:rsidRPr="008129CF">
        <w:rPr>
          <w:rFonts w:ascii="Arial" w:hAnsi="Arial" w:cs="Arial"/>
        </w:rPr>
        <w:t>For</w:t>
      </w:r>
      <w:r w:rsidR="00194BBB" w:rsidRPr="008129CF">
        <w:rPr>
          <w:rFonts w:ascii="Arial" w:hAnsi="Arial" w:cs="Arial"/>
        </w:rPr>
        <w:t xml:space="preserve"> over</w:t>
      </w:r>
      <w:r w:rsidR="008845DD" w:rsidRPr="008129CF">
        <w:rPr>
          <w:rFonts w:ascii="Arial" w:hAnsi="Arial" w:cs="Arial"/>
        </w:rPr>
        <w:t xml:space="preserve"> </w:t>
      </w:r>
      <w:r w:rsidRPr="008129CF">
        <w:rPr>
          <w:rFonts w:ascii="Arial" w:hAnsi="Arial" w:cs="Arial"/>
        </w:rPr>
        <w:t>13 years,</w:t>
      </w:r>
      <w:r w:rsidR="00B54081">
        <w:rPr>
          <w:rFonts w:ascii="Arial" w:hAnsi="Arial" w:cs="Arial"/>
        </w:rPr>
        <w:t xml:space="preserve"> the</w:t>
      </w:r>
      <w:r w:rsidRPr="008129CF">
        <w:rPr>
          <w:rFonts w:ascii="Arial" w:hAnsi="Arial" w:cs="Arial"/>
        </w:rPr>
        <w:t xml:space="preserve"> </w:t>
      </w:r>
      <w:r w:rsidR="008D0770">
        <w:rPr>
          <w:rFonts w:ascii="Arial" w:hAnsi="Arial" w:cs="Arial"/>
        </w:rPr>
        <w:t xml:space="preserve">NC </w:t>
      </w:r>
      <w:r w:rsidR="00B54081" w:rsidRPr="008129CF">
        <w:rPr>
          <w:rFonts w:ascii="Arial" w:hAnsi="Arial" w:cs="Arial"/>
          <w:bCs/>
          <w:color w:val="000000" w:themeColor="text1"/>
        </w:rPr>
        <w:t xml:space="preserve">MIECHV </w:t>
      </w:r>
      <w:r w:rsidR="008D0770">
        <w:rPr>
          <w:rFonts w:ascii="Arial" w:hAnsi="Arial" w:cs="Arial"/>
          <w:bCs/>
          <w:color w:val="000000" w:themeColor="text1"/>
        </w:rPr>
        <w:t xml:space="preserve">Program </w:t>
      </w:r>
      <w:r w:rsidRPr="008129CF">
        <w:rPr>
          <w:rFonts w:ascii="Arial" w:hAnsi="Arial" w:cs="Arial"/>
        </w:rPr>
        <w:t xml:space="preserve">has funded </w:t>
      </w:r>
      <w:r w:rsidR="001E1BA0" w:rsidRPr="008129CF">
        <w:rPr>
          <w:rFonts w:ascii="Arial" w:hAnsi="Arial" w:cs="Arial"/>
        </w:rPr>
        <w:t>the</w:t>
      </w:r>
      <w:hyperlink r:id="rId21" w:history="1">
        <w:r w:rsidR="001E7231" w:rsidRPr="008129CF">
          <w:rPr>
            <w:rStyle w:val="Hyperlink"/>
            <w:rFonts w:ascii="Arial" w:hAnsi="Arial" w:cs="Arial"/>
          </w:rPr>
          <w:t xml:space="preserve"> Healthy Families America</w:t>
        </w:r>
      </w:hyperlink>
      <w:r w:rsidR="001E7231" w:rsidRPr="008129CF">
        <w:rPr>
          <w:rFonts w:ascii="Arial" w:hAnsi="Arial" w:cs="Arial"/>
        </w:rPr>
        <w:t xml:space="preserve"> (HFA)</w:t>
      </w:r>
      <w:r w:rsidRPr="008129CF">
        <w:rPr>
          <w:rFonts w:ascii="Arial" w:hAnsi="Arial" w:cs="Arial"/>
          <w:color w:val="000000" w:themeColor="text1"/>
        </w:rPr>
        <w:t xml:space="preserve"> and </w:t>
      </w:r>
      <w:hyperlink r:id="rId22" w:history="1">
        <w:r w:rsidRPr="008129CF">
          <w:rPr>
            <w:rStyle w:val="Hyperlink"/>
            <w:rFonts w:ascii="Arial" w:hAnsi="Arial" w:cs="Arial"/>
          </w:rPr>
          <w:t>Nurse-Family Partnership</w:t>
        </w:r>
      </w:hyperlink>
      <w:r w:rsidRPr="008129CF">
        <w:rPr>
          <w:rFonts w:ascii="Arial" w:hAnsi="Arial" w:cs="Arial"/>
        </w:rPr>
        <w:t xml:space="preserve"> (NFP) </w:t>
      </w:r>
      <w:hyperlink r:id="rId23" w:history="1">
        <w:r w:rsidR="000A4103" w:rsidRPr="008129CF">
          <w:rPr>
            <w:rStyle w:val="Hyperlink"/>
            <w:rFonts w:ascii="Arial" w:hAnsi="Arial" w:cs="Arial"/>
          </w:rPr>
          <w:t>evidence-based home</w:t>
        </w:r>
        <w:r w:rsidR="008D0770">
          <w:rPr>
            <w:rStyle w:val="Hyperlink"/>
            <w:rFonts w:ascii="Arial" w:hAnsi="Arial" w:cs="Arial"/>
          </w:rPr>
          <w:t xml:space="preserve"> </w:t>
        </w:r>
        <w:r w:rsidR="000A4103" w:rsidRPr="008129CF">
          <w:rPr>
            <w:rStyle w:val="Hyperlink"/>
            <w:rFonts w:ascii="Arial" w:hAnsi="Arial" w:cs="Arial"/>
          </w:rPr>
          <w:t>visiting</w:t>
        </w:r>
      </w:hyperlink>
      <w:r w:rsidR="000A4103" w:rsidRPr="008129CF">
        <w:rPr>
          <w:rFonts w:ascii="Arial" w:hAnsi="Arial" w:cs="Arial"/>
        </w:rPr>
        <w:t xml:space="preserve"> (EBHV)</w:t>
      </w:r>
      <w:r w:rsidRPr="008129CF">
        <w:rPr>
          <w:rFonts w:ascii="Arial" w:hAnsi="Arial" w:cs="Arial"/>
          <w:color w:val="000000" w:themeColor="text1"/>
        </w:rPr>
        <w:t xml:space="preserve"> models at seven sites as part of a growing system of statewide family support services.</w:t>
      </w:r>
      <w:r w:rsidR="00194BBB" w:rsidRPr="008129CF">
        <w:rPr>
          <w:rFonts w:ascii="Arial" w:hAnsi="Arial" w:cs="Arial"/>
          <w:color w:val="000000" w:themeColor="text1"/>
        </w:rPr>
        <w:t xml:space="preserve"> These EBHV programs are part of a broader system of family support services, though their reach has historically been limited by available funding.</w:t>
      </w:r>
      <w:r w:rsidRPr="008129CF">
        <w:rPr>
          <w:rFonts w:ascii="Arial" w:hAnsi="Arial" w:cs="Arial"/>
          <w:color w:val="000000" w:themeColor="text1"/>
        </w:rPr>
        <w:t xml:space="preserve"> </w:t>
      </w:r>
      <w:r w:rsidR="00FD306D" w:rsidRPr="008129CF">
        <w:rPr>
          <w:rFonts w:ascii="Arial" w:hAnsi="Arial" w:cs="Arial"/>
          <w:color w:val="000000" w:themeColor="text1"/>
        </w:rPr>
        <w:t xml:space="preserve">NC MIECHV plays an essential vital role in serving the highest needs families as a part of the state’s broader network of public and </w:t>
      </w:r>
      <w:r w:rsidR="00A4599C" w:rsidRPr="008129CF">
        <w:rPr>
          <w:rFonts w:ascii="Arial" w:hAnsi="Arial" w:cs="Arial"/>
          <w:color w:val="000000" w:themeColor="text1"/>
        </w:rPr>
        <w:t>privately</w:t>
      </w:r>
      <w:r w:rsidR="00FD306D" w:rsidRPr="008129CF">
        <w:rPr>
          <w:rFonts w:ascii="Arial" w:hAnsi="Arial" w:cs="Arial"/>
          <w:color w:val="000000" w:themeColor="text1"/>
        </w:rPr>
        <w:t xml:space="preserve"> funded home visiting services. </w:t>
      </w:r>
    </w:p>
    <w:p w14:paraId="68FC635F" w14:textId="4FD56E7A" w:rsidR="004879E0" w:rsidRPr="008129CF" w:rsidRDefault="004D1741" w:rsidP="000A2956">
      <w:pPr>
        <w:spacing w:line="240" w:lineRule="auto"/>
        <w:rPr>
          <w:rFonts w:ascii="Arial" w:hAnsi="Arial" w:cs="Arial"/>
          <w:color w:val="000000" w:themeColor="text1"/>
        </w:rPr>
      </w:pPr>
      <w:r w:rsidRPr="008129CF">
        <w:rPr>
          <w:rFonts w:ascii="Arial" w:hAnsi="Arial" w:cs="Arial"/>
          <w:color w:val="000000" w:themeColor="text1"/>
        </w:rPr>
        <w:t xml:space="preserve">NC MIECHV </w:t>
      </w:r>
      <w:proofErr w:type="gramStart"/>
      <w:r w:rsidRPr="008129CF">
        <w:rPr>
          <w:rFonts w:ascii="Arial" w:hAnsi="Arial" w:cs="Arial"/>
          <w:color w:val="000000" w:themeColor="text1"/>
        </w:rPr>
        <w:t>builds on</w:t>
      </w:r>
      <w:proofErr w:type="gramEnd"/>
      <w:r w:rsidRPr="008129CF">
        <w:rPr>
          <w:rFonts w:ascii="Arial" w:hAnsi="Arial" w:cs="Arial"/>
          <w:color w:val="000000" w:themeColor="text1"/>
        </w:rPr>
        <w:t xml:space="preserve"> existing public-private infrastructure to increase local EBHV programs across the state. DCFW will implement a two-pronged approach to sustain and expand EBHV programs in NC</w:t>
      </w:r>
      <w:r w:rsidR="008D0770">
        <w:rPr>
          <w:rFonts w:ascii="Arial" w:hAnsi="Arial" w:cs="Arial"/>
          <w:color w:val="000000" w:themeColor="text1"/>
        </w:rPr>
        <w:t xml:space="preserve">; by leveraging and expanding the state’s existing NC MIECHV EBHV infrastructure, and by implementing new EBHV initiatives in communities at risk for poor child and family outcomes not currently served by NC MIECHV-funded sites. </w:t>
      </w:r>
      <w:bookmarkStart w:id="0" w:name="_Hlk215577274"/>
    </w:p>
    <w:p w14:paraId="6BE316B8" w14:textId="50C315E3" w:rsidR="000206BE" w:rsidRPr="008129CF" w:rsidRDefault="00FD6667" w:rsidP="003921CE">
      <w:pPr>
        <w:pStyle w:val="ListParagraph"/>
        <w:numPr>
          <w:ilvl w:val="0"/>
          <w:numId w:val="22"/>
        </w:numPr>
        <w:tabs>
          <w:tab w:val="left" w:pos="360"/>
        </w:tabs>
        <w:spacing w:line="240" w:lineRule="auto"/>
        <w:ind w:left="0" w:firstLine="0"/>
        <w:rPr>
          <w:rFonts w:ascii="Arial" w:hAnsi="Arial" w:cs="Arial"/>
          <w:b/>
          <w:bCs/>
        </w:rPr>
      </w:pPr>
      <w:r>
        <w:rPr>
          <w:rFonts w:ascii="Arial" w:hAnsi="Arial" w:cs="Arial"/>
          <w:b/>
          <w:bCs/>
        </w:rPr>
        <w:t xml:space="preserve"> </w:t>
      </w:r>
      <w:r w:rsidR="00254522" w:rsidRPr="008129CF">
        <w:rPr>
          <w:rFonts w:ascii="Arial" w:hAnsi="Arial" w:cs="Arial"/>
          <w:b/>
          <w:bCs/>
        </w:rPr>
        <w:t>Maternal, Infant, and Early Childhood Home Visiting Program-</w:t>
      </w:r>
      <w:r w:rsidR="008845DD" w:rsidRPr="008129CF">
        <w:rPr>
          <w:rFonts w:ascii="Arial" w:hAnsi="Arial" w:cs="Arial"/>
          <w:b/>
          <w:bCs/>
        </w:rPr>
        <w:t xml:space="preserve"> </w:t>
      </w:r>
      <w:r w:rsidR="000206BE" w:rsidRPr="008129CF">
        <w:rPr>
          <w:rFonts w:ascii="Arial" w:hAnsi="Arial" w:cs="Arial"/>
          <w:b/>
          <w:bCs/>
        </w:rPr>
        <w:t>Eligible E</w:t>
      </w:r>
      <w:r w:rsidR="000A4103" w:rsidRPr="008129CF">
        <w:rPr>
          <w:rFonts w:ascii="Arial" w:hAnsi="Arial" w:cs="Arial"/>
          <w:b/>
          <w:bCs/>
        </w:rPr>
        <w:t>vidence Based Home Visiting</w:t>
      </w:r>
      <w:r w:rsidR="000206BE" w:rsidRPr="008129CF">
        <w:rPr>
          <w:rFonts w:ascii="Arial" w:hAnsi="Arial" w:cs="Arial"/>
          <w:b/>
          <w:bCs/>
        </w:rPr>
        <w:t xml:space="preserve"> Models</w:t>
      </w:r>
    </w:p>
    <w:p w14:paraId="4926E175" w14:textId="5085E075" w:rsidR="00732907" w:rsidRPr="008129CF" w:rsidRDefault="00F27263" w:rsidP="00732907">
      <w:pPr>
        <w:spacing w:line="240" w:lineRule="auto"/>
        <w:jc w:val="both"/>
        <w:rPr>
          <w:rFonts w:ascii="Arial" w:hAnsi="Arial" w:cs="Arial"/>
          <w:color w:val="000000" w:themeColor="text1"/>
        </w:rPr>
      </w:pPr>
      <w:r w:rsidRPr="008129CF">
        <w:rPr>
          <w:rFonts w:ascii="Arial" w:hAnsi="Arial" w:cs="Arial"/>
          <w:color w:val="000000" w:themeColor="text1"/>
        </w:rPr>
        <w:t xml:space="preserve">The MIECHV Program supports the implementation of early childhood home visiting models to help pregnant women and families with young children to improve their health and well-being. </w:t>
      </w:r>
      <w:r w:rsidR="00732907" w:rsidRPr="008129CF">
        <w:rPr>
          <w:rFonts w:ascii="Arial" w:hAnsi="Arial" w:cs="Arial"/>
          <w:color w:val="000000" w:themeColor="text1"/>
        </w:rPr>
        <w:t xml:space="preserve">Federal law requires awardees to use MIECHV funds to provide or support targeted, intensive </w:t>
      </w:r>
      <w:r w:rsidR="00732907" w:rsidRPr="008129CF">
        <w:rPr>
          <w:rFonts w:ascii="Arial" w:hAnsi="Arial" w:cs="Arial"/>
          <w:color w:val="000000" w:themeColor="text1"/>
        </w:rPr>
        <w:lastRenderedPageBreak/>
        <w:t xml:space="preserve">home visiting services. </w:t>
      </w:r>
      <w:r w:rsidR="00732907" w:rsidRPr="008129CF">
        <w:rPr>
          <w:rFonts w:ascii="Arial" w:hAnsi="Arial" w:cs="Arial"/>
        </w:rPr>
        <w:t xml:space="preserve">Home visiting models that provide universal services </w:t>
      </w:r>
      <w:r w:rsidR="005B6353" w:rsidRPr="008129CF">
        <w:rPr>
          <w:rFonts w:ascii="Arial" w:hAnsi="Arial" w:cs="Arial"/>
        </w:rPr>
        <w:t>and/</w:t>
      </w:r>
      <w:r w:rsidR="00732907" w:rsidRPr="008129CF">
        <w:rPr>
          <w:rFonts w:ascii="Arial" w:hAnsi="Arial" w:cs="Arial"/>
        </w:rPr>
        <w:t xml:space="preserve">or offer only a limited number of visits </w:t>
      </w:r>
      <w:r w:rsidR="00732907" w:rsidRPr="008129CF">
        <w:rPr>
          <w:rFonts w:ascii="Arial" w:hAnsi="Arial" w:cs="Arial"/>
          <w:u w:val="single"/>
        </w:rPr>
        <w:t xml:space="preserve">do not </w:t>
      </w:r>
      <w:r w:rsidR="005B6353" w:rsidRPr="008129CF">
        <w:rPr>
          <w:rFonts w:ascii="Arial" w:hAnsi="Arial" w:cs="Arial"/>
          <w:u w:val="single"/>
        </w:rPr>
        <w:t>meet the eligibility requirements</w:t>
      </w:r>
      <w:r w:rsidR="005B6353" w:rsidRPr="008129CF">
        <w:rPr>
          <w:rFonts w:ascii="Arial" w:hAnsi="Arial" w:cs="Arial"/>
        </w:rPr>
        <w:t>.</w:t>
      </w:r>
    </w:p>
    <w:p w14:paraId="07925B7D" w14:textId="36FEC1EA" w:rsidR="00732907" w:rsidRPr="008129CF" w:rsidRDefault="00732907" w:rsidP="00732907">
      <w:pPr>
        <w:pStyle w:val="Default"/>
        <w:rPr>
          <w:rFonts w:ascii="Arial" w:hAnsi="Arial" w:cs="Arial"/>
          <w:sz w:val="22"/>
          <w:szCs w:val="22"/>
          <w:highlight w:val="yellow"/>
        </w:rPr>
      </w:pPr>
      <w:r w:rsidRPr="008129CF">
        <w:rPr>
          <w:rFonts w:ascii="Arial" w:hAnsi="Arial" w:cs="Arial"/>
          <w:color w:val="000000" w:themeColor="text1"/>
          <w:sz w:val="22"/>
          <w:szCs w:val="22"/>
        </w:rPr>
        <w:t>HRSA’s MIECHV guidance uses</w:t>
      </w:r>
      <w:hyperlink r:id="rId24" w:history="1">
        <w:r w:rsidRPr="008129CF">
          <w:rPr>
            <w:rStyle w:val="Hyperlink"/>
            <w:rFonts w:ascii="Arial" w:hAnsi="Arial" w:cs="Arial"/>
            <w:sz w:val="22"/>
            <w:szCs w:val="22"/>
            <w:u w:val="none"/>
          </w:rPr>
          <w:t xml:space="preserve"> </w:t>
        </w:r>
        <w:hyperlink r:id="rId25" w:history="1">
          <w:r w:rsidRPr="008129CF">
            <w:rPr>
              <w:rStyle w:val="Hyperlink"/>
              <w:rFonts w:ascii="Arial" w:hAnsi="Arial" w:cs="Arial"/>
              <w:sz w:val="22"/>
              <w:szCs w:val="22"/>
            </w:rPr>
            <w:t>Home Visiting Evidence of Effectiveness (HomVEE)</w:t>
          </w:r>
          <w:r w:rsidRPr="008129CF">
            <w:rPr>
              <w:rStyle w:val="Hyperlink"/>
              <w:rFonts w:ascii="Arial" w:hAnsi="Arial" w:cs="Arial"/>
              <w:sz w:val="22"/>
              <w:szCs w:val="22"/>
              <w:u w:val="none"/>
            </w:rPr>
            <w:t xml:space="preserve"> </w:t>
          </w:r>
        </w:hyperlink>
      </w:hyperlink>
      <w:r w:rsidRPr="008129CF">
        <w:rPr>
          <w:rFonts w:ascii="Arial" w:hAnsi="Arial" w:cs="Arial"/>
          <w:color w:val="000000" w:themeColor="text1"/>
          <w:sz w:val="22"/>
          <w:szCs w:val="22"/>
        </w:rPr>
        <w:t xml:space="preserve">reviews to ensure that the home visiting models it supports demonstrate evidence of effectiveness. </w:t>
      </w:r>
      <w:proofErr w:type="spellStart"/>
      <w:r w:rsidRPr="008129CF">
        <w:rPr>
          <w:rFonts w:ascii="Arial" w:hAnsi="Arial" w:cs="Arial"/>
          <w:color w:val="000000" w:themeColor="text1"/>
          <w:sz w:val="22"/>
          <w:szCs w:val="22"/>
        </w:rPr>
        <w:t>H</w:t>
      </w:r>
      <w:r w:rsidR="000A4103" w:rsidRPr="008129CF">
        <w:rPr>
          <w:rFonts w:ascii="Arial" w:hAnsi="Arial" w:cs="Arial"/>
          <w:color w:val="000000" w:themeColor="text1"/>
          <w:sz w:val="22"/>
          <w:szCs w:val="22"/>
        </w:rPr>
        <w:t>om</w:t>
      </w:r>
      <w:r w:rsidRPr="008129CF">
        <w:rPr>
          <w:rFonts w:ascii="Arial" w:hAnsi="Arial" w:cs="Arial"/>
          <w:color w:val="000000" w:themeColor="text1"/>
          <w:sz w:val="22"/>
          <w:szCs w:val="22"/>
        </w:rPr>
        <w:t>VEE</w:t>
      </w:r>
      <w:proofErr w:type="spellEnd"/>
      <w:r w:rsidRPr="008129CF">
        <w:rPr>
          <w:rFonts w:ascii="Arial" w:hAnsi="Arial" w:cs="Arial"/>
          <w:color w:val="000000" w:themeColor="text1"/>
          <w:sz w:val="22"/>
          <w:szCs w:val="22"/>
        </w:rPr>
        <w:t xml:space="preserve"> reviews existing research about early childhood home visiting models and assesses the quality of the research. A </w:t>
      </w:r>
      <w:proofErr w:type="spellStart"/>
      <w:r w:rsidRPr="008129CF">
        <w:rPr>
          <w:rFonts w:ascii="Arial" w:hAnsi="Arial" w:cs="Arial"/>
          <w:color w:val="000000" w:themeColor="text1"/>
          <w:sz w:val="22"/>
          <w:szCs w:val="22"/>
        </w:rPr>
        <w:t>HomVEE</w:t>
      </w:r>
      <w:proofErr w:type="spellEnd"/>
      <w:r w:rsidRPr="008129CF">
        <w:rPr>
          <w:rFonts w:ascii="Arial" w:hAnsi="Arial" w:cs="Arial"/>
          <w:color w:val="000000" w:themeColor="text1"/>
          <w:sz w:val="22"/>
          <w:szCs w:val="22"/>
        </w:rPr>
        <w:t xml:space="preserve"> designation as an </w:t>
      </w:r>
      <w:hyperlink r:id="rId26" w:history="1">
        <w:r w:rsidRPr="008129CF">
          <w:rPr>
            <w:rStyle w:val="Hyperlink"/>
            <w:rFonts w:ascii="Arial" w:hAnsi="Arial" w:cs="Arial"/>
            <w:sz w:val="22"/>
            <w:szCs w:val="22"/>
          </w:rPr>
          <w:t xml:space="preserve">evidence-based </w:t>
        </w:r>
        <w:r w:rsidR="00254522" w:rsidRPr="008129CF">
          <w:rPr>
            <w:rStyle w:val="Hyperlink"/>
            <w:rFonts w:ascii="Arial" w:hAnsi="Arial" w:cs="Arial"/>
            <w:sz w:val="22"/>
            <w:szCs w:val="22"/>
          </w:rPr>
          <w:t>home visiting</w:t>
        </w:r>
      </w:hyperlink>
      <w:r w:rsidR="00B7604A" w:rsidRPr="008129CF">
        <w:rPr>
          <w:rFonts w:ascii="Arial" w:hAnsi="Arial" w:cs="Arial"/>
          <w:color w:val="000000" w:themeColor="text1"/>
          <w:sz w:val="22"/>
          <w:szCs w:val="22"/>
        </w:rPr>
        <w:t xml:space="preserve"> (EBHV)</w:t>
      </w:r>
      <w:r w:rsidR="00254522" w:rsidRPr="008129CF">
        <w:rPr>
          <w:rFonts w:ascii="Arial" w:hAnsi="Arial" w:cs="Arial"/>
          <w:color w:val="000000" w:themeColor="text1"/>
          <w:sz w:val="22"/>
          <w:szCs w:val="22"/>
        </w:rPr>
        <w:t xml:space="preserve"> </w:t>
      </w:r>
      <w:r w:rsidRPr="008129CF">
        <w:rPr>
          <w:rFonts w:ascii="Arial" w:hAnsi="Arial" w:cs="Arial"/>
          <w:color w:val="000000" w:themeColor="text1"/>
          <w:sz w:val="22"/>
          <w:szCs w:val="22"/>
        </w:rPr>
        <w:t xml:space="preserve">model does not guarantee that a model is eligible to be implemented with MIECHV funding. To be implemented using MIECHV funds, a model must meet statutory requirements for a model (as determined by HRSA), including the US Department of Health and Human Services (US DHHS) criteria for evidence of effectiveness (as determined by </w:t>
      </w:r>
      <w:proofErr w:type="spellStart"/>
      <w:r w:rsidRPr="008129CF">
        <w:rPr>
          <w:rFonts w:ascii="Arial" w:hAnsi="Arial" w:cs="Arial"/>
          <w:color w:val="000000" w:themeColor="text1"/>
          <w:sz w:val="22"/>
          <w:szCs w:val="22"/>
        </w:rPr>
        <w:t>HomVEE</w:t>
      </w:r>
      <w:proofErr w:type="spellEnd"/>
      <w:r w:rsidRPr="008129CF">
        <w:rPr>
          <w:rFonts w:ascii="Arial" w:hAnsi="Arial" w:cs="Arial"/>
          <w:color w:val="000000" w:themeColor="text1"/>
          <w:sz w:val="22"/>
          <w:szCs w:val="22"/>
        </w:rPr>
        <w:t xml:space="preserve">). The list of MIECHV </w:t>
      </w:r>
      <w:r w:rsidR="00B54081">
        <w:rPr>
          <w:rFonts w:ascii="Arial" w:hAnsi="Arial" w:cs="Arial"/>
          <w:color w:val="000000" w:themeColor="text1"/>
          <w:sz w:val="22"/>
          <w:szCs w:val="22"/>
        </w:rPr>
        <w:t xml:space="preserve">Program </w:t>
      </w:r>
      <w:r w:rsidRPr="008129CF">
        <w:rPr>
          <w:rFonts w:ascii="Arial" w:hAnsi="Arial" w:cs="Arial"/>
          <w:color w:val="000000" w:themeColor="text1"/>
          <w:sz w:val="22"/>
          <w:szCs w:val="22"/>
        </w:rPr>
        <w:t>eligible models is provided in the </w:t>
      </w:r>
      <w:proofErr w:type="spellStart"/>
      <w:r w:rsidR="00254522">
        <w:fldChar w:fldCharType="begin"/>
      </w:r>
      <w:r w:rsidR="00254522">
        <w:instrText>HYPERLINK "https://homvee.acf.gov/models?field_miechv_eligible=1&amp;meets-hhs=1"</w:instrText>
      </w:r>
      <w:r w:rsidR="00254522">
        <w:fldChar w:fldCharType="separate"/>
      </w:r>
      <w:r w:rsidR="00254522" w:rsidRPr="008129CF">
        <w:rPr>
          <w:rStyle w:val="Hyperlink"/>
          <w:rFonts w:ascii="Arial" w:hAnsi="Arial" w:cs="Arial"/>
          <w:sz w:val="22"/>
          <w:szCs w:val="22"/>
        </w:rPr>
        <w:t>HomVEE</w:t>
      </w:r>
      <w:proofErr w:type="spellEnd"/>
      <w:r w:rsidR="00254522" w:rsidRPr="008129CF">
        <w:rPr>
          <w:rStyle w:val="Hyperlink"/>
          <w:rFonts w:ascii="Arial" w:hAnsi="Arial" w:cs="Arial"/>
          <w:sz w:val="22"/>
          <w:szCs w:val="22"/>
        </w:rPr>
        <w:t xml:space="preserve"> </w:t>
      </w:r>
      <w:r w:rsidRPr="008129CF">
        <w:rPr>
          <w:rStyle w:val="Hyperlink"/>
          <w:rFonts w:ascii="Arial" w:hAnsi="Arial" w:cs="Arial"/>
          <w:sz w:val="22"/>
          <w:szCs w:val="22"/>
        </w:rPr>
        <w:t xml:space="preserve">EBHV </w:t>
      </w:r>
      <w:hyperlink r:id="rId27" w:history="1">
        <w:r w:rsidRPr="008129CF">
          <w:rPr>
            <w:rStyle w:val="Hyperlink"/>
            <w:rFonts w:ascii="Arial" w:hAnsi="Arial" w:cs="Arial"/>
            <w:sz w:val="22"/>
            <w:szCs w:val="22"/>
          </w:rPr>
          <w:t>model search</w:t>
        </w:r>
      </w:hyperlink>
      <w:r w:rsidR="00254522">
        <w:fldChar w:fldCharType="end"/>
      </w:r>
      <w:r w:rsidRPr="008129CF">
        <w:rPr>
          <w:rFonts w:ascii="Arial" w:hAnsi="Arial" w:cs="Arial"/>
          <w:sz w:val="22"/>
          <w:szCs w:val="22"/>
        </w:rPr>
        <w:t>.</w:t>
      </w:r>
      <w:r w:rsidRPr="008129CF">
        <w:rPr>
          <w:rFonts w:ascii="Arial" w:hAnsi="Arial" w:cs="Arial"/>
          <w:color w:val="000000" w:themeColor="text1"/>
          <w:sz w:val="22"/>
          <w:szCs w:val="22"/>
        </w:rPr>
        <w:t> </w:t>
      </w:r>
    </w:p>
    <w:p w14:paraId="063F6589" w14:textId="77777777" w:rsidR="00732907" w:rsidRPr="008129CF" w:rsidRDefault="00732907" w:rsidP="00622C25">
      <w:pPr>
        <w:pStyle w:val="Default"/>
        <w:rPr>
          <w:rFonts w:ascii="Arial" w:hAnsi="Arial" w:cs="Arial"/>
          <w:sz w:val="22"/>
          <w:szCs w:val="22"/>
          <w:highlight w:val="yellow"/>
        </w:rPr>
      </w:pPr>
    </w:p>
    <w:p w14:paraId="22137B6C" w14:textId="32D05C5C" w:rsidR="00566E04" w:rsidRPr="008129CF" w:rsidRDefault="00496B99" w:rsidP="00622C25">
      <w:pPr>
        <w:pStyle w:val="Default"/>
        <w:rPr>
          <w:rFonts w:ascii="Arial" w:hAnsi="Arial" w:cs="Arial"/>
          <w:sz w:val="22"/>
          <w:szCs w:val="22"/>
        </w:rPr>
      </w:pPr>
      <w:bookmarkStart w:id="1" w:name="_Hlk215577211"/>
      <w:r w:rsidRPr="008129CF">
        <w:rPr>
          <w:rFonts w:ascii="Arial" w:hAnsi="Arial" w:cs="Arial"/>
          <w:sz w:val="22"/>
          <w:szCs w:val="22"/>
        </w:rPr>
        <w:t xml:space="preserve">To ensure home visiting models have a high degree of </w:t>
      </w:r>
      <w:r w:rsidR="00566E04" w:rsidRPr="008129CF">
        <w:rPr>
          <w:rFonts w:ascii="Arial" w:hAnsi="Arial" w:cs="Arial"/>
          <w:sz w:val="22"/>
          <w:szCs w:val="22"/>
        </w:rPr>
        <w:t xml:space="preserve">research-based evidence of </w:t>
      </w:r>
      <w:r w:rsidRPr="008129CF">
        <w:rPr>
          <w:rFonts w:ascii="Arial" w:hAnsi="Arial" w:cs="Arial"/>
          <w:sz w:val="22"/>
          <w:szCs w:val="22"/>
        </w:rPr>
        <w:t xml:space="preserve">effectiveness, sufficient service duration, and offer support to families </w:t>
      </w:r>
      <w:r w:rsidR="00566E04" w:rsidRPr="008129CF">
        <w:rPr>
          <w:rFonts w:ascii="Arial" w:hAnsi="Arial" w:cs="Arial"/>
          <w:sz w:val="22"/>
          <w:szCs w:val="22"/>
        </w:rPr>
        <w:t xml:space="preserve">beginning </w:t>
      </w:r>
      <w:r w:rsidR="003C7FE4" w:rsidRPr="008129CF">
        <w:rPr>
          <w:rFonts w:ascii="Arial" w:hAnsi="Arial" w:cs="Arial"/>
          <w:sz w:val="22"/>
          <w:szCs w:val="22"/>
        </w:rPr>
        <w:t>prenatally,</w:t>
      </w:r>
      <w:r w:rsidRPr="008129CF">
        <w:rPr>
          <w:rFonts w:ascii="Arial" w:hAnsi="Arial" w:cs="Arial"/>
          <w:sz w:val="22"/>
          <w:szCs w:val="22"/>
        </w:rPr>
        <w:t xml:space="preserve"> </w:t>
      </w:r>
      <w:r w:rsidR="00566E04" w:rsidRPr="008129CF">
        <w:rPr>
          <w:rFonts w:ascii="Arial" w:hAnsi="Arial" w:cs="Arial"/>
          <w:sz w:val="22"/>
          <w:szCs w:val="22"/>
        </w:rPr>
        <w:t xml:space="preserve">models eligible for consideration for implementation support by the NC MIECHV </w:t>
      </w:r>
      <w:r w:rsidR="00B54081">
        <w:rPr>
          <w:rFonts w:ascii="Arial" w:hAnsi="Arial" w:cs="Arial"/>
          <w:sz w:val="22"/>
          <w:szCs w:val="22"/>
        </w:rPr>
        <w:t>P</w:t>
      </w:r>
      <w:r w:rsidR="00566E04" w:rsidRPr="008129CF">
        <w:rPr>
          <w:rFonts w:ascii="Arial" w:hAnsi="Arial" w:cs="Arial"/>
          <w:sz w:val="22"/>
          <w:szCs w:val="22"/>
        </w:rPr>
        <w:t>rogram must meet the following requirements</w:t>
      </w:r>
      <w:r w:rsidR="002B618B" w:rsidRPr="008129CF">
        <w:rPr>
          <w:rFonts w:ascii="Arial" w:hAnsi="Arial" w:cs="Arial"/>
          <w:sz w:val="22"/>
          <w:szCs w:val="22"/>
        </w:rPr>
        <w:t xml:space="preserve"> by HRSA</w:t>
      </w:r>
      <w:r w:rsidR="00566E04" w:rsidRPr="008129CF">
        <w:rPr>
          <w:rFonts w:ascii="Arial" w:hAnsi="Arial" w:cs="Arial"/>
          <w:sz w:val="22"/>
          <w:szCs w:val="22"/>
        </w:rPr>
        <w:t>:</w:t>
      </w:r>
    </w:p>
    <w:p w14:paraId="3E1EE397" w14:textId="77777777" w:rsidR="00ED136D" w:rsidRPr="008129CF" w:rsidRDefault="00ED136D" w:rsidP="00622C25">
      <w:pPr>
        <w:pStyle w:val="Default"/>
        <w:rPr>
          <w:rFonts w:ascii="Arial" w:hAnsi="Arial" w:cs="Arial"/>
          <w:sz w:val="22"/>
          <w:szCs w:val="22"/>
        </w:rPr>
      </w:pPr>
    </w:p>
    <w:p w14:paraId="4544B213" w14:textId="4F4BE5D5" w:rsidR="00B13B3C" w:rsidRPr="008129CF" w:rsidRDefault="00B13B3C" w:rsidP="003921CE">
      <w:pPr>
        <w:pStyle w:val="Default"/>
        <w:numPr>
          <w:ilvl w:val="0"/>
          <w:numId w:val="17"/>
        </w:numPr>
        <w:rPr>
          <w:rFonts w:ascii="Arial" w:hAnsi="Arial" w:cs="Arial"/>
          <w:sz w:val="22"/>
          <w:szCs w:val="22"/>
        </w:rPr>
      </w:pPr>
      <w:r w:rsidRPr="008129CF">
        <w:rPr>
          <w:rFonts w:ascii="Arial" w:hAnsi="Arial" w:cs="Arial"/>
          <w:sz w:val="22"/>
          <w:szCs w:val="22"/>
        </w:rPr>
        <w:t xml:space="preserve">Listing on the </w:t>
      </w:r>
      <w:hyperlink r:id="rId28" w:history="1">
        <w:proofErr w:type="spellStart"/>
        <w:r w:rsidRPr="008129CF">
          <w:rPr>
            <w:rStyle w:val="Hyperlink"/>
            <w:rFonts w:ascii="Arial" w:hAnsi="Arial" w:cs="Arial"/>
            <w:sz w:val="22"/>
            <w:szCs w:val="22"/>
          </w:rPr>
          <w:t>HomV</w:t>
        </w:r>
        <w:r w:rsidR="000A4103" w:rsidRPr="008129CF">
          <w:rPr>
            <w:rStyle w:val="Hyperlink"/>
            <w:rFonts w:ascii="Arial" w:hAnsi="Arial" w:cs="Arial"/>
            <w:sz w:val="22"/>
            <w:szCs w:val="22"/>
          </w:rPr>
          <w:t>EE</w:t>
        </w:r>
        <w:proofErr w:type="spellEnd"/>
        <w:r w:rsidRPr="008129CF">
          <w:rPr>
            <w:rStyle w:val="Hyperlink"/>
            <w:rFonts w:ascii="Arial" w:hAnsi="Arial" w:cs="Arial"/>
            <w:sz w:val="22"/>
            <w:szCs w:val="22"/>
          </w:rPr>
          <w:t xml:space="preserve"> website</w:t>
        </w:r>
      </w:hyperlink>
      <w:r w:rsidRPr="008129CF">
        <w:rPr>
          <w:rFonts w:ascii="Arial" w:hAnsi="Arial" w:cs="Arial"/>
          <w:sz w:val="22"/>
          <w:szCs w:val="22"/>
        </w:rPr>
        <w:t xml:space="preserve"> </w:t>
      </w:r>
      <w:r w:rsidR="00496B99" w:rsidRPr="008129CF">
        <w:rPr>
          <w:rFonts w:ascii="Arial" w:hAnsi="Arial" w:cs="Arial"/>
          <w:sz w:val="22"/>
          <w:szCs w:val="22"/>
        </w:rPr>
        <w:t xml:space="preserve">as eligible for federal MIECHV </w:t>
      </w:r>
      <w:r w:rsidR="00C65011" w:rsidRPr="008129CF">
        <w:rPr>
          <w:rFonts w:ascii="Arial" w:hAnsi="Arial" w:cs="Arial"/>
          <w:sz w:val="22"/>
          <w:szCs w:val="22"/>
        </w:rPr>
        <w:t>funding</w:t>
      </w:r>
      <w:r w:rsidR="00C65011">
        <w:rPr>
          <w:rFonts w:ascii="Arial" w:hAnsi="Arial" w:cs="Arial"/>
          <w:sz w:val="22"/>
          <w:szCs w:val="22"/>
        </w:rPr>
        <w:t>.</w:t>
      </w:r>
      <w:r w:rsidR="00E8455F">
        <w:rPr>
          <w:rFonts w:ascii="Arial" w:hAnsi="Arial" w:cs="Arial"/>
          <w:sz w:val="22"/>
          <w:szCs w:val="22"/>
        </w:rPr>
        <w:t xml:space="preserve"> </w:t>
      </w:r>
    </w:p>
    <w:p w14:paraId="4B251FA3" w14:textId="2286CF4C" w:rsidR="003C7FE4" w:rsidRPr="008129CF" w:rsidRDefault="00B13B3C" w:rsidP="003921CE">
      <w:pPr>
        <w:pStyle w:val="Default"/>
        <w:numPr>
          <w:ilvl w:val="0"/>
          <w:numId w:val="17"/>
        </w:numPr>
        <w:rPr>
          <w:rFonts w:ascii="Arial" w:hAnsi="Arial" w:cs="Arial"/>
          <w:sz w:val="22"/>
          <w:szCs w:val="22"/>
        </w:rPr>
      </w:pPr>
      <w:r w:rsidRPr="008129CF">
        <w:rPr>
          <w:rFonts w:ascii="Arial" w:hAnsi="Arial" w:cs="Arial"/>
          <w:sz w:val="22"/>
          <w:szCs w:val="22"/>
        </w:rPr>
        <w:t xml:space="preserve">Listing on the </w:t>
      </w:r>
      <w:hyperlink r:id="rId29" w:history="1">
        <w:r w:rsidR="003C7FE4" w:rsidRPr="008129CF">
          <w:rPr>
            <w:rStyle w:val="Hyperlink"/>
            <w:rFonts w:ascii="Arial" w:hAnsi="Arial" w:cs="Arial"/>
            <w:sz w:val="22"/>
            <w:szCs w:val="22"/>
          </w:rPr>
          <w:t>California Evidence-Based Clearinghouse for Child Welfare</w:t>
        </w:r>
      </w:hyperlink>
      <w:r w:rsidR="003C7FE4" w:rsidRPr="008129CF">
        <w:rPr>
          <w:rFonts w:ascii="Arial" w:hAnsi="Arial" w:cs="Arial"/>
          <w:sz w:val="22"/>
          <w:szCs w:val="22"/>
        </w:rPr>
        <w:t xml:space="preserve"> with a “Scientific Rating” of 1, 2, or 3,</w:t>
      </w:r>
      <w:r w:rsidR="00614C77" w:rsidRPr="008129CF">
        <w:rPr>
          <w:rFonts w:ascii="Arial" w:hAnsi="Arial" w:cs="Arial"/>
          <w:sz w:val="22"/>
          <w:szCs w:val="22"/>
        </w:rPr>
        <w:t xml:space="preserve"> and not be identified as a “non-responder</w:t>
      </w:r>
      <w:r w:rsidR="00C65011" w:rsidRPr="008129CF">
        <w:rPr>
          <w:rFonts w:ascii="Arial" w:hAnsi="Arial" w:cs="Arial"/>
          <w:sz w:val="22"/>
          <w:szCs w:val="22"/>
        </w:rPr>
        <w:t>”</w:t>
      </w:r>
      <w:r w:rsidR="00C65011">
        <w:rPr>
          <w:rFonts w:ascii="Arial" w:hAnsi="Arial" w:cs="Arial"/>
          <w:sz w:val="22"/>
          <w:szCs w:val="22"/>
        </w:rPr>
        <w:t>.</w:t>
      </w:r>
      <w:r w:rsidR="00E8455F">
        <w:rPr>
          <w:rFonts w:ascii="Arial" w:hAnsi="Arial" w:cs="Arial"/>
          <w:sz w:val="22"/>
          <w:szCs w:val="22"/>
        </w:rPr>
        <w:t xml:space="preserve"> </w:t>
      </w:r>
    </w:p>
    <w:p w14:paraId="2C3EE444" w14:textId="5C9B9B5E" w:rsidR="00614C77" w:rsidRPr="008129CF" w:rsidRDefault="003C7FE4" w:rsidP="003921CE">
      <w:pPr>
        <w:pStyle w:val="Default"/>
        <w:numPr>
          <w:ilvl w:val="0"/>
          <w:numId w:val="17"/>
        </w:numPr>
        <w:rPr>
          <w:rFonts w:ascii="Arial" w:hAnsi="Arial" w:cs="Arial"/>
          <w:sz w:val="22"/>
          <w:szCs w:val="22"/>
        </w:rPr>
      </w:pPr>
      <w:r w:rsidRPr="008129CF">
        <w:rPr>
          <w:rFonts w:ascii="Arial" w:hAnsi="Arial" w:cs="Arial"/>
          <w:sz w:val="22"/>
          <w:szCs w:val="22"/>
        </w:rPr>
        <w:t>Have service duration</w:t>
      </w:r>
      <w:r w:rsidR="00E8455F">
        <w:rPr>
          <w:rFonts w:ascii="Arial" w:hAnsi="Arial" w:cs="Arial"/>
          <w:sz w:val="22"/>
          <w:szCs w:val="22"/>
        </w:rPr>
        <w:t xml:space="preserve"> of the program</w:t>
      </w:r>
      <w:r w:rsidRPr="008129CF">
        <w:rPr>
          <w:rFonts w:ascii="Arial" w:hAnsi="Arial" w:cs="Arial"/>
          <w:sz w:val="22"/>
          <w:szCs w:val="22"/>
        </w:rPr>
        <w:t xml:space="preserve"> </w:t>
      </w:r>
      <w:proofErr w:type="gramStart"/>
      <w:r w:rsidR="00E8455F">
        <w:rPr>
          <w:rFonts w:ascii="Arial" w:hAnsi="Arial" w:cs="Arial"/>
          <w:sz w:val="22"/>
          <w:szCs w:val="22"/>
        </w:rPr>
        <w:t>last</w:t>
      </w:r>
      <w:proofErr w:type="gramEnd"/>
      <w:r w:rsidR="00E8455F">
        <w:rPr>
          <w:rFonts w:ascii="Arial" w:hAnsi="Arial" w:cs="Arial"/>
          <w:sz w:val="22"/>
          <w:szCs w:val="22"/>
        </w:rPr>
        <w:t xml:space="preserve"> a minimum of</w:t>
      </w:r>
      <w:r w:rsidRPr="008129CF">
        <w:rPr>
          <w:rFonts w:ascii="Arial" w:hAnsi="Arial" w:cs="Arial"/>
          <w:sz w:val="22"/>
          <w:szCs w:val="22"/>
        </w:rPr>
        <w:t xml:space="preserve"> two </w:t>
      </w:r>
      <w:r w:rsidR="00C65011" w:rsidRPr="008129CF">
        <w:rPr>
          <w:rFonts w:ascii="Arial" w:hAnsi="Arial" w:cs="Arial"/>
          <w:sz w:val="22"/>
          <w:szCs w:val="22"/>
        </w:rPr>
        <w:t>years</w:t>
      </w:r>
      <w:r w:rsidR="00C65011">
        <w:rPr>
          <w:rFonts w:ascii="Arial" w:hAnsi="Arial" w:cs="Arial"/>
          <w:sz w:val="22"/>
          <w:szCs w:val="22"/>
        </w:rPr>
        <w:t>.</w:t>
      </w:r>
      <w:r w:rsidR="00E8455F">
        <w:rPr>
          <w:rFonts w:ascii="Arial" w:hAnsi="Arial" w:cs="Arial"/>
          <w:sz w:val="22"/>
          <w:szCs w:val="22"/>
        </w:rPr>
        <w:t xml:space="preserve"> </w:t>
      </w:r>
    </w:p>
    <w:p w14:paraId="50FFA0CF" w14:textId="65AFE792" w:rsidR="003C7FE4" w:rsidRPr="008129CF" w:rsidRDefault="00614C77" w:rsidP="003921CE">
      <w:pPr>
        <w:pStyle w:val="Default"/>
        <w:numPr>
          <w:ilvl w:val="0"/>
          <w:numId w:val="17"/>
        </w:numPr>
        <w:rPr>
          <w:rFonts w:ascii="Arial" w:hAnsi="Arial" w:cs="Arial"/>
          <w:sz w:val="22"/>
          <w:szCs w:val="22"/>
        </w:rPr>
      </w:pPr>
      <w:r w:rsidRPr="008129CF">
        <w:rPr>
          <w:rFonts w:ascii="Arial" w:hAnsi="Arial" w:cs="Arial"/>
          <w:sz w:val="22"/>
          <w:szCs w:val="22"/>
        </w:rPr>
        <w:t xml:space="preserve">Provide in-person home visits as the </w:t>
      </w:r>
      <w:proofErr w:type="gramStart"/>
      <w:r w:rsidRPr="008129CF">
        <w:rPr>
          <w:rFonts w:ascii="Arial" w:hAnsi="Arial" w:cs="Arial"/>
          <w:sz w:val="22"/>
          <w:szCs w:val="22"/>
        </w:rPr>
        <w:t>primary service</w:t>
      </w:r>
      <w:proofErr w:type="gramEnd"/>
      <w:r w:rsidRPr="008129CF">
        <w:rPr>
          <w:rFonts w:ascii="Arial" w:hAnsi="Arial" w:cs="Arial"/>
          <w:sz w:val="22"/>
          <w:szCs w:val="22"/>
        </w:rPr>
        <w:t xml:space="preserve"> delivery </w:t>
      </w:r>
      <w:r w:rsidR="00C65011" w:rsidRPr="008129CF">
        <w:rPr>
          <w:rFonts w:ascii="Arial" w:hAnsi="Arial" w:cs="Arial"/>
          <w:sz w:val="22"/>
          <w:szCs w:val="22"/>
        </w:rPr>
        <w:t>strategy</w:t>
      </w:r>
      <w:r w:rsidR="00C65011">
        <w:rPr>
          <w:rFonts w:ascii="Arial" w:hAnsi="Arial" w:cs="Arial"/>
          <w:sz w:val="22"/>
          <w:szCs w:val="22"/>
        </w:rPr>
        <w:t>.</w:t>
      </w:r>
      <w:r w:rsidR="00E8455F">
        <w:rPr>
          <w:rFonts w:ascii="Arial" w:hAnsi="Arial" w:cs="Arial"/>
          <w:sz w:val="22"/>
          <w:szCs w:val="22"/>
        </w:rPr>
        <w:t xml:space="preserve"> </w:t>
      </w:r>
    </w:p>
    <w:p w14:paraId="2D6358C2" w14:textId="6050867A" w:rsidR="005A1B8F" w:rsidRPr="008129CF" w:rsidRDefault="003C7FE4" w:rsidP="003921CE">
      <w:pPr>
        <w:pStyle w:val="Default"/>
        <w:numPr>
          <w:ilvl w:val="0"/>
          <w:numId w:val="17"/>
        </w:numPr>
        <w:rPr>
          <w:rFonts w:ascii="Arial" w:hAnsi="Arial" w:cs="Arial"/>
          <w:sz w:val="22"/>
          <w:szCs w:val="22"/>
        </w:rPr>
      </w:pPr>
      <w:r w:rsidRPr="008129CF">
        <w:rPr>
          <w:rFonts w:ascii="Arial" w:hAnsi="Arial" w:cs="Arial"/>
          <w:sz w:val="22"/>
          <w:szCs w:val="22"/>
        </w:rPr>
        <w:t>Provide the opportunity for the prenatal enrollment of participants</w:t>
      </w:r>
      <w:r w:rsidR="00E8455F">
        <w:rPr>
          <w:rFonts w:ascii="Arial" w:hAnsi="Arial" w:cs="Arial"/>
          <w:sz w:val="22"/>
          <w:szCs w:val="22"/>
        </w:rPr>
        <w:t>; and</w:t>
      </w:r>
    </w:p>
    <w:p w14:paraId="4494B84D" w14:textId="1CA796D6" w:rsidR="009B69EF" w:rsidRPr="008129CF" w:rsidRDefault="005A1B8F" w:rsidP="003921CE">
      <w:pPr>
        <w:pStyle w:val="Default"/>
        <w:numPr>
          <w:ilvl w:val="0"/>
          <w:numId w:val="17"/>
        </w:numPr>
        <w:rPr>
          <w:rFonts w:ascii="Arial" w:hAnsi="Arial" w:cs="Arial"/>
          <w:sz w:val="22"/>
          <w:szCs w:val="22"/>
        </w:rPr>
      </w:pPr>
      <w:r w:rsidRPr="008129CF">
        <w:rPr>
          <w:rFonts w:ascii="Arial" w:hAnsi="Arial" w:cs="Arial"/>
          <w:sz w:val="22"/>
          <w:szCs w:val="22"/>
        </w:rPr>
        <w:t>Have implementation support available from the model developers.</w:t>
      </w:r>
      <w:bookmarkEnd w:id="1"/>
      <w:r w:rsidR="00496B99" w:rsidRPr="008129CF">
        <w:rPr>
          <w:rFonts w:ascii="Arial" w:hAnsi="Arial" w:cs="Arial"/>
          <w:sz w:val="22"/>
          <w:szCs w:val="22"/>
          <w:highlight w:val="yellow"/>
        </w:rPr>
        <w:br/>
      </w:r>
    </w:p>
    <w:p w14:paraId="67293B12" w14:textId="5DDC5943" w:rsidR="009B69EF" w:rsidRPr="008129CF" w:rsidRDefault="00F27263" w:rsidP="009B69EF">
      <w:pPr>
        <w:spacing w:line="240" w:lineRule="auto"/>
        <w:jc w:val="both"/>
        <w:rPr>
          <w:rFonts w:ascii="Arial" w:hAnsi="Arial" w:cs="Arial"/>
          <w:color w:val="000000" w:themeColor="text1"/>
        </w:rPr>
      </w:pPr>
      <w:r w:rsidRPr="008129CF">
        <w:rPr>
          <w:rFonts w:ascii="Arial" w:hAnsi="Arial" w:cs="Arial"/>
          <w:color w:val="000000" w:themeColor="text1"/>
        </w:rPr>
        <w:t>Note</w:t>
      </w:r>
      <w:r w:rsidR="00E8455F">
        <w:rPr>
          <w:rFonts w:ascii="Arial" w:hAnsi="Arial" w:cs="Arial"/>
          <w:color w:val="000000" w:themeColor="text1"/>
        </w:rPr>
        <w:t>:</w:t>
      </w:r>
      <w:r w:rsidRPr="008129CF">
        <w:rPr>
          <w:rFonts w:ascii="Arial" w:hAnsi="Arial" w:cs="Arial"/>
          <w:color w:val="000000" w:themeColor="text1"/>
        </w:rPr>
        <w:t xml:space="preserve"> </w:t>
      </w:r>
      <w:r w:rsidR="009B69EF" w:rsidRPr="008129CF">
        <w:rPr>
          <w:rFonts w:ascii="Arial" w:hAnsi="Arial" w:cs="Arial"/>
          <w:color w:val="000000" w:themeColor="text1"/>
        </w:rPr>
        <w:t xml:space="preserve">Universal home visiting models such as Family Connects that are used for family outreach and referral </w:t>
      </w:r>
      <w:r w:rsidR="009B69EF" w:rsidRPr="008129CF">
        <w:rPr>
          <w:rFonts w:ascii="Arial" w:hAnsi="Arial" w:cs="Arial"/>
          <w:color w:val="000000" w:themeColor="text1"/>
          <w:u w:val="single"/>
        </w:rPr>
        <w:t>do not qualify</w:t>
      </w:r>
      <w:r w:rsidR="009B69EF" w:rsidRPr="008129CF">
        <w:rPr>
          <w:rFonts w:ascii="Arial" w:hAnsi="Arial" w:cs="Arial"/>
          <w:color w:val="000000" w:themeColor="text1"/>
        </w:rPr>
        <w:t xml:space="preserve"> for use as service delivery expenditures for MIECHV Programs. However, Family Connects remains listed on the </w:t>
      </w:r>
      <w:proofErr w:type="spellStart"/>
      <w:r w:rsidR="009B69EF" w:rsidRPr="008129CF">
        <w:rPr>
          <w:rFonts w:ascii="Arial" w:hAnsi="Arial" w:cs="Arial"/>
          <w:color w:val="000000" w:themeColor="text1"/>
        </w:rPr>
        <w:t>H</w:t>
      </w:r>
      <w:r w:rsidR="00ED136D" w:rsidRPr="008129CF">
        <w:rPr>
          <w:rFonts w:ascii="Arial" w:hAnsi="Arial" w:cs="Arial"/>
          <w:color w:val="000000" w:themeColor="text1"/>
        </w:rPr>
        <w:t>om</w:t>
      </w:r>
      <w:r w:rsidR="009B69EF" w:rsidRPr="008129CF">
        <w:rPr>
          <w:rFonts w:ascii="Arial" w:hAnsi="Arial" w:cs="Arial"/>
          <w:color w:val="000000" w:themeColor="text1"/>
        </w:rPr>
        <w:t>VEE</w:t>
      </w:r>
      <w:proofErr w:type="spellEnd"/>
      <w:r w:rsidR="009B69EF" w:rsidRPr="008129CF">
        <w:rPr>
          <w:rFonts w:ascii="Arial" w:hAnsi="Arial" w:cs="Arial"/>
          <w:color w:val="000000" w:themeColor="text1"/>
        </w:rPr>
        <w:t xml:space="preserve"> site because this model can still be used to budget for infrastructure costs related to universal intake and referral services for MIECHV Program</w:t>
      </w:r>
      <w:r w:rsidR="000A4103" w:rsidRPr="008129CF">
        <w:rPr>
          <w:rFonts w:ascii="Arial" w:hAnsi="Arial" w:cs="Arial"/>
          <w:color w:val="000000" w:themeColor="text1"/>
        </w:rPr>
        <w:t>s.</w:t>
      </w:r>
    </w:p>
    <w:bookmarkEnd w:id="0"/>
    <w:p w14:paraId="7997824A" w14:textId="43BE4B13" w:rsidR="00B75531" w:rsidRPr="008129CF" w:rsidRDefault="00B75531" w:rsidP="009B69EF">
      <w:pPr>
        <w:spacing w:line="240" w:lineRule="auto"/>
        <w:jc w:val="both"/>
        <w:rPr>
          <w:rFonts w:ascii="Arial" w:hAnsi="Arial" w:cs="Arial"/>
          <w:color w:val="7030A0"/>
        </w:rPr>
        <w:sectPr w:rsidR="00B75531" w:rsidRPr="008129CF" w:rsidSect="00DE0F42">
          <w:footerReference w:type="default" r:id="rId30"/>
          <w:footerReference w:type="first" r:id="rId31"/>
          <w:type w:val="continuous"/>
          <w:pgSz w:w="12240" w:h="15840"/>
          <w:pgMar w:top="1440" w:right="1440" w:bottom="1440" w:left="1440" w:header="720" w:footer="720" w:gutter="0"/>
          <w:pgNumType w:start="1"/>
          <w:cols w:space="720"/>
          <w:docGrid w:linePitch="360"/>
        </w:sectPr>
      </w:pPr>
    </w:p>
    <w:p w14:paraId="692989C7" w14:textId="77777777" w:rsidR="009B69EF" w:rsidRPr="008129CF" w:rsidRDefault="009B69EF" w:rsidP="009B69EF">
      <w:pPr>
        <w:pStyle w:val="Default"/>
        <w:rPr>
          <w:rFonts w:ascii="Arial" w:hAnsi="Arial" w:cs="Arial"/>
          <w:sz w:val="22"/>
          <w:szCs w:val="22"/>
        </w:rPr>
      </w:pPr>
    </w:p>
    <w:p w14:paraId="1B6B165F" w14:textId="653DDA22" w:rsidR="00DE0F42" w:rsidRDefault="00377B95" w:rsidP="003921CE">
      <w:pPr>
        <w:pStyle w:val="ListParagraph"/>
        <w:numPr>
          <w:ilvl w:val="0"/>
          <w:numId w:val="22"/>
        </w:numPr>
        <w:tabs>
          <w:tab w:val="left" w:pos="450"/>
        </w:tabs>
        <w:spacing w:after="120" w:line="240" w:lineRule="auto"/>
        <w:ind w:left="360"/>
        <w:rPr>
          <w:rFonts w:ascii="Arial" w:hAnsi="Arial" w:cs="Arial"/>
          <w:b/>
          <w:color w:val="000000" w:themeColor="text1"/>
        </w:rPr>
      </w:pPr>
      <w:r w:rsidRPr="00377B95">
        <w:rPr>
          <w:rFonts w:ascii="Arial" w:hAnsi="Arial" w:cs="Arial"/>
          <w:b/>
          <w:color w:val="000000" w:themeColor="text1"/>
        </w:rPr>
        <w:t xml:space="preserve"> </w:t>
      </w:r>
      <w:r w:rsidR="00622C25" w:rsidRPr="0007637C">
        <w:rPr>
          <w:rFonts w:ascii="Arial" w:hAnsi="Arial" w:cs="Arial"/>
          <w:b/>
          <w:color w:val="000000" w:themeColor="text1"/>
        </w:rPr>
        <w:t xml:space="preserve">Background </w:t>
      </w:r>
    </w:p>
    <w:p w14:paraId="70043A2E" w14:textId="77777777" w:rsidR="00FD6667" w:rsidRPr="00FD6667" w:rsidRDefault="00FD6667" w:rsidP="00FD6667">
      <w:pPr>
        <w:pStyle w:val="ListParagraph"/>
        <w:tabs>
          <w:tab w:val="left" w:pos="450"/>
        </w:tabs>
        <w:spacing w:after="120" w:line="240" w:lineRule="auto"/>
        <w:ind w:left="360"/>
        <w:rPr>
          <w:rFonts w:ascii="Arial" w:hAnsi="Arial" w:cs="Arial"/>
          <w:b/>
          <w:color w:val="000000" w:themeColor="text1"/>
        </w:rPr>
      </w:pPr>
    </w:p>
    <w:p w14:paraId="422F9563" w14:textId="6BE90A68" w:rsidR="00622C25" w:rsidRPr="009A490A" w:rsidRDefault="00622C25" w:rsidP="003921CE">
      <w:pPr>
        <w:pStyle w:val="ListParagraph"/>
        <w:numPr>
          <w:ilvl w:val="0"/>
          <w:numId w:val="31"/>
        </w:numPr>
        <w:tabs>
          <w:tab w:val="left" w:pos="360"/>
        </w:tabs>
        <w:spacing w:after="0" w:line="240" w:lineRule="auto"/>
        <w:ind w:left="720"/>
        <w:rPr>
          <w:rFonts w:ascii="Arial" w:hAnsi="Arial" w:cs="Arial"/>
          <w:b/>
          <w:bCs/>
          <w:color w:val="000000" w:themeColor="text1"/>
        </w:rPr>
      </w:pPr>
      <w:r w:rsidRPr="009A490A">
        <w:rPr>
          <w:rFonts w:ascii="Arial" w:hAnsi="Arial" w:cs="Arial"/>
          <w:u w:val="single"/>
        </w:rPr>
        <w:t xml:space="preserve">About </w:t>
      </w:r>
      <w:r w:rsidR="00995619" w:rsidRPr="009A490A">
        <w:rPr>
          <w:rFonts w:ascii="Arial" w:hAnsi="Arial" w:cs="Arial"/>
          <w:u w:val="single"/>
        </w:rPr>
        <w:t xml:space="preserve">NC </w:t>
      </w:r>
      <w:r w:rsidRPr="009A490A">
        <w:rPr>
          <w:rFonts w:ascii="Arial" w:hAnsi="Arial" w:cs="Arial"/>
          <w:u w:val="single"/>
        </w:rPr>
        <w:t>DHHS</w:t>
      </w:r>
    </w:p>
    <w:p w14:paraId="7E70D590" w14:textId="77777777" w:rsidR="009A490A" w:rsidRPr="009A490A" w:rsidRDefault="009A490A" w:rsidP="009A490A">
      <w:pPr>
        <w:pStyle w:val="ListParagraph"/>
        <w:tabs>
          <w:tab w:val="left" w:pos="360"/>
        </w:tabs>
        <w:spacing w:after="0" w:line="240" w:lineRule="auto"/>
        <w:rPr>
          <w:rFonts w:ascii="Arial" w:hAnsi="Arial" w:cs="Arial"/>
          <w:b/>
          <w:bCs/>
          <w:color w:val="000000" w:themeColor="text1"/>
        </w:rPr>
      </w:pPr>
    </w:p>
    <w:p w14:paraId="0FD6B2F6" w14:textId="77777777" w:rsidR="00377B95" w:rsidRDefault="00622C25" w:rsidP="009A490A">
      <w:pPr>
        <w:pStyle w:val="ListParagraph"/>
        <w:tabs>
          <w:tab w:val="left" w:pos="720"/>
        </w:tabs>
        <w:spacing w:line="240" w:lineRule="auto"/>
        <w:jc w:val="both"/>
        <w:rPr>
          <w:rFonts w:ascii="Arial" w:hAnsi="Arial" w:cs="Arial"/>
        </w:rPr>
      </w:pPr>
      <w:r w:rsidRPr="008129CF">
        <w:rPr>
          <w:rFonts w:ascii="Arial" w:hAnsi="Arial" w:cs="Arial"/>
        </w:rPr>
        <w:t>NC DHHS manages the delivery of health and human-related services for all North Carolinians, especially</w:t>
      </w:r>
      <w:r w:rsidR="00E46894" w:rsidRPr="008129CF">
        <w:rPr>
          <w:rFonts w:ascii="Arial" w:hAnsi="Arial" w:cs="Arial"/>
        </w:rPr>
        <w:t xml:space="preserve"> those people exposed to the most risk of poor health outcomes</w:t>
      </w:r>
      <w:r w:rsidR="00E8455F">
        <w:rPr>
          <w:rFonts w:ascii="Arial" w:hAnsi="Arial" w:cs="Arial"/>
        </w:rPr>
        <w:t>:</w:t>
      </w:r>
      <w:r w:rsidRPr="008129CF">
        <w:rPr>
          <w:rFonts w:ascii="Arial" w:hAnsi="Arial" w:cs="Arial"/>
        </w:rPr>
        <w:t xml:space="preserve"> children, elderly, disabled, and low-income families. In collaboration with partners, NC DHHS provides essential services to improve the health, safety and well-being of all North Carolinians. NC DHHS works closely with healthcare professionals, community leaders, advocacy groups, local, state, and federal entities, and many other stakeholders to make this happen.</w:t>
      </w:r>
    </w:p>
    <w:p w14:paraId="7DBFCC3E" w14:textId="50881692" w:rsidR="00377B95" w:rsidRDefault="00622C25" w:rsidP="009A490A">
      <w:pPr>
        <w:pStyle w:val="ListParagraph"/>
        <w:tabs>
          <w:tab w:val="left" w:pos="720"/>
        </w:tabs>
        <w:spacing w:line="240" w:lineRule="auto"/>
        <w:ind w:left="360"/>
        <w:jc w:val="both"/>
        <w:rPr>
          <w:rFonts w:ascii="Arial" w:hAnsi="Arial" w:cs="Arial"/>
        </w:rPr>
      </w:pPr>
      <w:r w:rsidRPr="008129CF">
        <w:rPr>
          <w:rFonts w:ascii="Arial" w:hAnsi="Arial" w:cs="Arial"/>
        </w:rPr>
        <w:t xml:space="preserve"> </w:t>
      </w:r>
    </w:p>
    <w:p w14:paraId="543AD8E0" w14:textId="32A3C9F9" w:rsidR="00622C25" w:rsidRPr="009A490A" w:rsidRDefault="00622C25" w:rsidP="003921CE">
      <w:pPr>
        <w:pStyle w:val="ListParagraph"/>
        <w:numPr>
          <w:ilvl w:val="0"/>
          <w:numId w:val="26"/>
        </w:numPr>
        <w:tabs>
          <w:tab w:val="left" w:pos="720"/>
        </w:tabs>
        <w:spacing w:line="240" w:lineRule="auto"/>
        <w:ind w:left="720"/>
        <w:jc w:val="both"/>
        <w:rPr>
          <w:rFonts w:ascii="Arial" w:hAnsi="Arial" w:cs="Arial"/>
          <w:u w:val="single"/>
        </w:rPr>
      </w:pPr>
      <w:r w:rsidRPr="009A490A">
        <w:rPr>
          <w:rFonts w:ascii="Arial" w:hAnsi="Arial" w:cs="Arial"/>
          <w:color w:val="000000" w:themeColor="text1"/>
          <w:u w:val="single"/>
        </w:rPr>
        <w:t xml:space="preserve">Mission Statement </w:t>
      </w:r>
    </w:p>
    <w:p w14:paraId="1AF54BBA" w14:textId="3DBD9D5B" w:rsidR="00622C25" w:rsidRPr="008129CF" w:rsidRDefault="00622C25" w:rsidP="009A490A">
      <w:pPr>
        <w:tabs>
          <w:tab w:val="left" w:pos="720"/>
        </w:tabs>
        <w:spacing w:after="0" w:line="240" w:lineRule="auto"/>
        <w:ind w:left="720"/>
        <w:jc w:val="both"/>
        <w:rPr>
          <w:rFonts w:ascii="Arial" w:hAnsi="Arial" w:cs="Arial"/>
          <w:color w:val="000000" w:themeColor="text1"/>
        </w:rPr>
      </w:pPr>
      <w:r w:rsidRPr="008129CF">
        <w:rPr>
          <w:rFonts w:ascii="Arial" w:hAnsi="Arial" w:cs="Arial"/>
          <w:color w:val="000000" w:themeColor="text1"/>
        </w:rPr>
        <w:t xml:space="preserve">In collaboration with our partners, </w:t>
      </w:r>
      <w:r w:rsidR="008E3E73" w:rsidRPr="008129CF">
        <w:rPr>
          <w:rFonts w:ascii="Arial" w:hAnsi="Arial" w:cs="Arial"/>
          <w:color w:val="000000" w:themeColor="text1"/>
        </w:rPr>
        <w:t xml:space="preserve">NC </w:t>
      </w:r>
      <w:r w:rsidRPr="008129CF">
        <w:rPr>
          <w:rFonts w:ascii="Arial" w:hAnsi="Arial" w:cs="Arial"/>
          <w:color w:val="000000" w:themeColor="text1"/>
        </w:rPr>
        <w:t>DHHS provides essential services to improve the health, safety and well-being of all North Carolinians.</w:t>
      </w:r>
    </w:p>
    <w:p w14:paraId="26576113" w14:textId="77777777" w:rsidR="00377B95" w:rsidRPr="008129CF" w:rsidRDefault="00377B95" w:rsidP="0007637C">
      <w:pPr>
        <w:tabs>
          <w:tab w:val="left" w:pos="720"/>
        </w:tabs>
        <w:spacing w:after="0" w:line="240" w:lineRule="auto"/>
        <w:jc w:val="both"/>
        <w:rPr>
          <w:rFonts w:ascii="Arial" w:hAnsi="Arial" w:cs="Arial"/>
          <w:color w:val="000000" w:themeColor="text1"/>
        </w:rPr>
      </w:pPr>
    </w:p>
    <w:p w14:paraId="76886EAF" w14:textId="77777777" w:rsidR="00377B95" w:rsidRPr="009A490A" w:rsidRDefault="00622C25" w:rsidP="003921CE">
      <w:pPr>
        <w:pStyle w:val="ListParagraph"/>
        <w:numPr>
          <w:ilvl w:val="0"/>
          <w:numId w:val="26"/>
        </w:numPr>
        <w:tabs>
          <w:tab w:val="left" w:pos="360"/>
          <w:tab w:val="left" w:pos="720"/>
        </w:tabs>
        <w:spacing w:after="0" w:line="240" w:lineRule="auto"/>
        <w:ind w:firstLine="0"/>
        <w:rPr>
          <w:rFonts w:ascii="Arial" w:hAnsi="Arial" w:cs="Arial"/>
          <w:color w:val="000000" w:themeColor="text1"/>
          <w:u w:val="single"/>
        </w:rPr>
      </w:pPr>
      <w:r w:rsidRPr="009A490A">
        <w:rPr>
          <w:rFonts w:ascii="Arial" w:hAnsi="Arial" w:cs="Arial"/>
          <w:color w:val="000000" w:themeColor="text1"/>
          <w:u w:val="single"/>
        </w:rPr>
        <w:t>About the Division</w:t>
      </w:r>
    </w:p>
    <w:p w14:paraId="07BBE168" w14:textId="77777777" w:rsidR="006362B2" w:rsidRDefault="006362B2" w:rsidP="009A490A">
      <w:pPr>
        <w:pStyle w:val="ListParagraph"/>
        <w:tabs>
          <w:tab w:val="left" w:pos="450"/>
          <w:tab w:val="left" w:pos="720"/>
        </w:tabs>
        <w:spacing w:after="0" w:line="240" w:lineRule="auto"/>
        <w:ind w:left="360"/>
        <w:rPr>
          <w:rFonts w:ascii="Arial" w:hAnsi="Arial" w:cs="Arial"/>
          <w:b/>
          <w:bCs/>
          <w:color w:val="000000" w:themeColor="text1"/>
        </w:rPr>
      </w:pPr>
    </w:p>
    <w:p w14:paraId="66040AF8" w14:textId="68805C59" w:rsidR="00622C25" w:rsidRPr="00377B95" w:rsidRDefault="00622C25" w:rsidP="009A490A">
      <w:pPr>
        <w:pStyle w:val="ListParagraph"/>
        <w:tabs>
          <w:tab w:val="left" w:pos="360"/>
          <w:tab w:val="left" w:pos="720"/>
        </w:tabs>
        <w:spacing w:after="0" w:line="240" w:lineRule="auto"/>
        <w:rPr>
          <w:rFonts w:ascii="Arial" w:hAnsi="Arial" w:cs="Arial"/>
          <w:b/>
          <w:bCs/>
          <w:color w:val="000000" w:themeColor="text1"/>
        </w:rPr>
      </w:pPr>
      <w:r w:rsidRPr="00377B95">
        <w:rPr>
          <w:rFonts w:ascii="Arial" w:hAnsi="Arial" w:cs="Arial"/>
        </w:rPr>
        <w:t xml:space="preserve">The organizational structure of NC DHHS supports the oversight and implementation of the MIECHV Program through </w:t>
      </w:r>
      <w:r w:rsidR="008E3E73" w:rsidRPr="00377B95">
        <w:rPr>
          <w:rFonts w:ascii="Arial" w:hAnsi="Arial" w:cs="Arial"/>
        </w:rPr>
        <w:t xml:space="preserve">the Whole Child Health </w:t>
      </w:r>
      <w:r w:rsidR="00266D87" w:rsidRPr="00377B95">
        <w:rPr>
          <w:rFonts w:ascii="Arial" w:hAnsi="Arial" w:cs="Arial"/>
        </w:rPr>
        <w:t xml:space="preserve">(WCH) </w:t>
      </w:r>
      <w:r w:rsidR="008E3E73" w:rsidRPr="00377B95">
        <w:rPr>
          <w:rFonts w:ascii="Arial" w:hAnsi="Arial" w:cs="Arial"/>
        </w:rPr>
        <w:t xml:space="preserve">Section of the NC Division of Child and Family Well-Being (DCFW). </w:t>
      </w:r>
      <w:r w:rsidRPr="00377B95">
        <w:rPr>
          <w:rFonts w:ascii="Arial" w:hAnsi="Arial" w:cs="Arial"/>
        </w:rPr>
        <w:t>The WCH Section addresses physical and behavioral health needs from birth and through the course of childhood. The programs in this section are dedicated to helping North Carolina’s children grow and thrive. DCFW works to promote healthy and thriving children in safe, stable</w:t>
      </w:r>
      <w:r w:rsidR="00677E93" w:rsidRPr="00377B95">
        <w:rPr>
          <w:rFonts w:ascii="Arial" w:hAnsi="Arial" w:cs="Arial"/>
        </w:rPr>
        <w:t>,</w:t>
      </w:r>
      <w:r w:rsidRPr="00377B95">
        <w:rPr>
          <w:rFonts w:ascii="Arial" w:hAnsi="Arial" w:cs="Arial"/>
        </w:rPr>
        <w:t xml:space="preserve"> and nurturing families, schools and communities.</w:t>
      </w:r>
      <w:r w:rsidR="003517C5" w:rsidRPr="00377B95">
        <w:rPr>
          <w:rFonts w:ascii="Arial" w:hAnsi="Arial" w:cs="Arial"/>
        </w:rPr>
        <w:t xml:space="preserve"> </w:t>
      </w:r>
      <w:r w:rsidRPr="00377B95">
        <w:rPr>
          <w:rFonts w:ascii="Arial" w:hAnsi="Arial" w:cs="Arial"/>
        </w:rPr>
        <w:t xml:space="preserve">DCFW includes complementary programs that primarily serve children and youth to improve their health and well-being. </w:t>
      </w:r>
      <w:hyperlink r:id="rId32" w:history="1">
        <w:r w:rsidRPr="00377B95">
          <w:rPr>
            <w:rStyle w:val="Hyperlink"/>
            <w:rFonts w:ascii="Arial" w:hAnsi="Arial" w:cs="Arial"/>
          </w:rPr>
          <w:t>DCFW</w:t>
        </w:r>
        <w:r w:rsidR="00266D87" w:rsidRPr="00377B95">
          <w:rPr>
            <w:rStyle w:val="Hyperlink"/>
            <w:rFonts w:ascii="Arial" w:hAnsi="Arial" w:cs="Arial"/>
          </w:rPr>
          <w:t>’</w:t>
        </w:r>
        <w:r w:rsidRPr="00377B95">
          <w:rPr>
            <w:rStyle w:val="Hyperlink"/>
            <w:rFonts w:ascii="Arial" w:hAnsi="Arial" w:cs="Arial"/>
          </w:rPr>
          <w:t>s Home Visiting Programs</w:t>
        </w:r>
      </w:hyperlink>
      <w:r w:rsidRPr="00377B95">
        <w:rPr>
          <w:rFonts w:ascii="Arial" w:hAnsi="Arial" w:cs="Arial"/>
        </w:rPr>
        <w:t xml:space="preserve"> focus on health and well-being, primarily for children, with the "whole child” in mind. "Whole </w:t>
      </w:r>
      <w:r w:rsidR="00266D87" w:rsidRPr="00377B95">
        <w:rPr>
          <w:rFonts w:ascii="Arial" w:hAnsi="Arial" w:cs="Arial"/>
        </w:rPr>
        <w:t>c</w:t>
      </w:r>
      <w:r w:rsidRPr="00377B95">
        <w:rPr>
          <w:rFonts w:ascii="Arial" w:hAnsi="Arial" w:cs="Arial"/>
        </w:rPr>
        <w:t>hild" is a holistic approach that emphasizes collaboration between families and healthcare practitioners as the end goal.</w:t>
      </w:r>
    </w:p>
    <w:p w14:paraId="4425B36C" w14:textId="77777777" w:rsidR="00622C25" w:rsidRPr="008129CF" w:rsidRDefault="00622C25" w:rsidP="00CB4901">
      <w:pPr>
        <w:tabs>
          <w:tab w:val="left" w:pos="720"/>
        </w:tabs>
        <w:spacing w:after="0" w:line="240" w:lineRule="auto"/>
        <w:rPr>
          <w:rFonts w:ascii="Arial" w:hAnsi="Arial" w:cs="Arial"/>
          <w:color w:val="000000" w:themeColor="text1"/>
        </w:rPr>
      </w:pPr>
    </w:p>
    <w:p w14:paraId="7560FC37" w14:textId="43E7EE8F" w:rsidR="00622C25" w:rsidRPr="009A490A" w:rsidRDefault="00622C25" w:rsidP="003921CE">
      <w:pPr>
        <w:pStyle w:val="ListParagraph"/>
        <w:numPr>
          <w:ilvl w:val="0"/>
          <w:numId w:val="26"/>
        </w:numPr>
        <w:tabs>
          <w:tab w:val="left" w:pos="360"/>
          <w:tab w:val="left" w:pos="720"/>
          <w:tab w:val="left" w:pos="810"/>
        </w:tabs>
        <w:spacing w:after="0" w:line="240" w:lineRule="auto"/>
        <w:ind w:firstLine="0"/>
        <w:rPr>
          <w:rFonts w:ascii="Arial" w:hAnsi="Arial" w:cs="Arial"/>
          <w:color w:val="000000" w:themeColor="text1"/>
          <w:u w:val="single"/>
        </w:rPr>
      </w:pPr>
      <w:bookmarkStart w:id="2" w:name="_Hlk215578316"/>
      <w:r w:rsidRPr="009A490A">
        <w:rPr>
          <w:rFonts w:ascii="Arial" w:hAnsi="Arial" w:cs="Arial"/>
          <w:color w:val="000000" w:themeColor="text1"/>
          <w:u w:val="single"/>
        </w:rPr>
        <w:t xml:space="preserve">The </w:t>
      </w:r>
      <w:r w:rsidR="00BD3D50" w:rsidRPr="009A490A">
        <w:rPr>
          <w:rFonts w:ascii="Arial" w:hAnsi="Arial" w:cs="Arial"/>
          <w:color w:val="000000" w:themeColor="text1"/>
          <w:u w:val="single"/>
        </w:rPr>
        <w:t>Issue</w:t>
      </w:r>
    </w:p>
    <w:p w14:paraId="4F794C32" w14:textId="77777777" w:rsidR="008C6104" w:rsidRPr="008129CF" w:rsidRDefault="008C6104" w:rsidP="00CB4901">
      <w:pPr>
        <w:tabs>
          <w:tab w:val="left" w:pos="720"/>
        </w:tabs>
        <w:spacing w:after="0" w:line="240" w:lineRule="auto"/>
        <w:rPr>
          <w:rFonts w:ascii="Arial" w:hAnsi="Arial" w:cs="Arial"/>
          <w:b/>
          <w:bCs/>
          <w:color w:val="000000" w:themeColor="text1"/>
        </w:rPr>
      </w:pPr>
    </w:p>
    <w:p w14:paraId="135D75EB" w14:textId="1246D9CD" w:rsidR="0077141F" w:rsidRPr="008129CF" w:rsidRDefault="008C6104" w:rsidP="009A490A">
      <w:pPr>
        <w:tabs>
          <w:tab w:val="left" w:pos="720"/>
        </w:tabs>
        <w:spacing w:after="0" w:line="240" w:lineRule="auto"/>
        <w:ind w:left="720"/>
        <w:rPr>
          <w:rFonts w:ascii="Arial" w:hAnsi="Arial" w:cs="Arial"/>
        </w:rPr>
      </w:pPr>
      <w:r w:rsidRPr="008129CF">
        <w:rPr>
          <w:rFonts w:ascii="Arial" w:hAnsi="Arial" w:cs="Arial"/>
        </w:rPr>
        <w:t>Many home visiting services are geared towards helping subpopulations who are most at risk of adverse health and life outcomes, which includes, but is not limited to, low-income households, households of parents with no high school diploma, and households with a history of child abuse or neglect.</w:t>
      </w:r>
    </w:p>
    <w:p w14:paraId="2018822C" w14:textId="77777777" w:rsidR="008C6104" w:rsidRPr="008129CF" w:rsidRDefault="008C6104" w:rsidP="009A490A">
      <w:pPr>
        <w:tabs>
          <w:tab w:val="left" w:pos="720"/>
        </w:tabs>
        <w:spacing w:after="0" w:line="240" w:lineRule="auto"/>
        <w:ind w:left="720"/>
        <w:rPr>
          <w:rFonts w:ascii="Arial" w:hAnsi="Arial" w:cs="Arial"/>
          <w:color w:val="00B050"/>
        </w:rPr>
      </w:pPr>
    </w:p>
    <w:p w14:paraId="674698F0" w14:textId="79C5CDB1" w:rsidR="008C6104" w:rsidRPr="008129CF" w:rsidRDefault="008C6104" w:rsidP="009A490A">
      <w:pPr>
        <w:tabs>
          <w:tab w:val="left" w:pos="720"/>
        </w:tabs>
        <w:spacing w:after="0" w:line="240" w:lineRule="auto"/>
        <w:ind w:left="720"/>
        <w:rPr>
          <w:rFonts w:ascii="Arial" w:hAnsi="Arial" w:cs="Arial"/>
          <w:color w:val="00B050"/>
        </w:rPr>
      </w:pPr>
      <w:r w:rsidRPr="008129CF">
        <w:rPr>
          <w:rFonts w:ascii="Arial" w:hAnsi="Arial" w:cs="Arial"/>
        </w:rPr>
        <w:t>In 2023, 18% of children in North Carolina lived in poverty, and 25% of children had parents who lacked secure employment. There were 252,000 (11%) children in families where the head of the household lacks a high school diploma, and 164,000 (7%) of children living in high-poverty areas</w:t>
      </w:r>
      <w:r w:rsidRPr="008129CF">
        <w:rPr>
          <w:rFonts w:ascii="Arial" w:hAnsi="Arial" w:cs="Arial"/>
          <w:color w:val="00B050"/>
        </w:rPr>
        <w:t xml:space="preserve"> </w:t>
      </w:r>
      <w:r w:rsidRPr="008129CF">
        <w:rPr>
          <w:rFonts w:ascii="Arial" w:hAnsi="Arial" w:cs="Arial"/>
        </w:rPr>
        <w:t>(</w:t>
      </w:r>
      <w:hyperlink r:id="rId33" w:history="1">
        <w:hyperlink r:id="rId34" w:history="1">
          <w:r w:rsidRPr="008129CF">
            <w:rPr>
              <w:rStyle w:val="Hyperlink"/>
              <w:rFonts w:ascii="Arial" w:hAnsi="Arial" w:cs="Arial"/>
            </w:rPr>
            <w:t>Kids Count Data Profile</w:t>
          </w:r>
        </w:hyperlink>
        <w:r w:rsidR="00D26E86" w:rsidRPr="008129CF">
          <w:rPr>
            <w:rStyle w:val="Hyperlink"/>
            <w:rFonts w:ascii="Arial" w:hAnsi="Arial" w:cs="Arial"/>
          </w:rPr>
          <w:t xml:space="preserve"> 2025</w:t>
        </w:r>
      </w:hyperlink>
      <w:r w:rsidRPr="008129CF">
        <w:rPr>
          <w:rFonts w:ascii="Arial" w:hAnsi="Arial" w:cs="Arial"/>
        </w:rPr>
        <w:t>).</w:t>
      </w:r>
    </w:p>
    <w:p w14:paraId="1A662FEB" w14:textId="77777777" w:rsidR="008C6104" w:rsidRPr="008129CF" w:rsidRDefault="008C6104" w:rsidP="009A490A">
      <w:pPr>
        <w:tabs>
          <w:tab w:val="left" w:pos="720"/>
        </w:tabs>
        <w:spacing w:after="0" w:line="240" w:lineRule="auto"/>
        <w:ind w:left="720"/>
        <w:rPr>
          <w:rFonts w:ascii="Arial" w:hAnsi="Arial" w:cs="Arial"/>
        </w:rPr>
      </w:pPr>
    </w:p>
    <w:p w14:paraId="111AE7F7" w14:textId="5AF58B5B" w:rsidR="00322B71" w:rsidRPr="008129CF" w:rsidRDefault="008C6104" w:rsidP="009A490A">
      <w:pPr>
        <w:ind w:left="720"/>
        <w:rPr>
          <w:rFonts w:ascii="Arial" w:hAnsi="Arial" w:cs="Arial"/>
        </w:rPr>
      </w:pPr>
      <w:r w:rsidRPr="008129CF">
        <w:rPr>
          <w:rFonts w:ascii="Arial" w:hAnsi="Arial" w:cs="Arial"/>
        </w:rPr>
        <w:t>When looking at households at risk for child abuse or neglect, there were 106,231 referrals to Child Protective Services (CPS) agencies during 2023, a rate of 45.5 per 1,000 children, with 56.9% (60,441) as screened-in referrals and 43.1% (45,790) as screened-out referrals.</w:t>
      </w:r>
      <w:r w:rsidR="00322B71" w:rsidRPr="008129CF">
        <w:rPr>
          <w:rFonts w:ascii="Arial" w:hAnsi="Arial" w:cs="Arial"/>
        </w:rPr>
        <w:t xml:space="preserve"> (</w:t>
      </w:r>
      <w:hyperlink r:id="rId35" w:history="1">
        <w:r w:rsidR="00A21656">
          <w:rPr>
            <w:rStyle w:val="Hyperlink"/>
            <w:rFonts w:ascii="Arial" w:hAnsi="Arial" w:cs="Arial"/>
          </w:rPr>
          <w:t>Child Maltreatment 2023, Table 2-11, page 13</w:t>
        </w:r>
      </w:hyperlink>
      <w:r w:rsidR="00322B71" w:rsidRPr="008129CF">
        <w:rPr>
          <w:rFonts w:ascii="Arial" w:hAnsi="Arial" w:cs="Arial"/>
        </w:rPr>
        <w:t>).</w:t>
      </w:r>
    </w:p>
    <w:p w14:paraId="5D490018" w14:textId="4E2A3257" w:rsidR="008C6104" w:rsidRPr="008129CF" w:rsidRDefault="008C6104" w:rsidP="009A490A">
      <w:pPr>
        <w:ind w:left="720"/>
        <w:rPr>
          <w:rFonts w:ascii="Arial" w:hAnsi="Arial" w:cs="Arial"/>
          <w:color w:val="ED7D31" w:themeColor="accent2"/>
        </w:rPr>
      </w:pPr>
      <w:r w:rsidRPr="008129CF">
        <w:rPr>
          <w:rFonts w:ascii="Arial" w:hAnsi="Arial" w:cs="Arial"/>
        </w:rPr>
        <w:t>There were 111,443 children who received either an investigation or alternative response. The rate of children who received an investigation or alternative response in 2023 was 47.7 per 1,000 children</w:t>
      </w:r>
      <w:r w:rsidRPr="008129CF">
        <w:rPr>
          <w:rFonts w:ascii="Arial" w:hAnsi="Arial" w:cs="Arial"/>
          <w:color w:val="00B050"/>
        </w:rPr>
        <w:t xml:space="preserve"> </w:t>
      </w:r>
      <w:r w:rsidR="00322B71" w:rsidRPr="008129CF">
        <w:rPr>
          <w:rFonts w:ascii="Arial" w:hAnsi="Arial" w:cs="Arial"/>
        </w:rPr>
        <w:t>(</w:t>
      </w:r>
      <w:hyperlink r:id="rId36" w:history="1">
        <w:r w:rsidR="00A21656">
          <w:rPr>
            <w:rStyle w:val="Hyperlink"/>
            <w:rFonts w:ascii="Arial" w:hAnsi="Arial" w:cs="Arial"/>
          </w:rPr>
          <w:t>Child Maltreatment 2023, Table 3-1, page 35</w:t>
        </w:r>
      </w:hyperlink>
      <w:r w:rsidR="00322B71" w:rsidRPr="008129CF">
        <w:rPr>
          <w:rFonts w:ascii="Arial" w:hAnsi="Arial" w:cs="Arial"/>
        </w:rPr>
        <w:t>).</w:t>
      </w:r>
    </w:p>
    <w:p w14:paraId="54957BA0" w14:textId="32151ACB" w:rsidR="008C6104" w:rsidRPr="008129CF" w:rsidRDefault="008C6104" w:rsidP="009A490A">
      <w:pPr>
        <w:tabs>
          <w:tab w:val="left" w:pos="720"/>
        </w:tabs>
        <w:spacing w:after="0" w:line="240" w:lineRule="auto"/>
        <w:ind w:left="720"/>
        <w:rPr>
          <w:rFonts w:ascii="Arial" w:hAnsi="Arial" w:cs="Arial"/>
        </w:rPr>
      </w:pPr>
      <w:r w:rsidRPr="008129CF">
        <w:rPr>
          <w:rFonts w:ascii="Arial" w:hAnsi="Arial" w:cs="Arial"/>
        </w:rPr>
        <w:t>There were 23,737 children who were victims of child maltreatment in 2023, with a rate of 10.2 per 1,000 children. Of these children, 9,923 were between the ages of 0-5, with an average rate of 13.7 per 1,000 children who were victims of child maltreatment (</w:t>
      </w:r>
      <w:hyperlink r:id="rId37" w:history="1">
        <w:r w:rsidR="00A21656">
          <w:rPr>
            <w:rStyle w:val="Hyperlink"/>
            <w:rFonts w:ascii="Arial" w:hAnsi="Arial" w:cs="Arial"/>
          </w:rPr>
          <w:t>Child Maltreatment 2023, Table 3-5, page 43</w:t>
        </w:r>
      </w:hyperlink>
      <w:r w:rsidRPr="008129CF">
        <w:rPr>
          <w:rFonts w:ascii="Arial" w:hAnsi="Arial" w:cs="Arial"/>
        </w:rPr>
        <w:t>).</w:t>
      </w:r>
    </w:p>
    <w:p w14:paraId="39FF41FE" w14:textId="77777777" w:rsidR="00322B71" w:rsidRPr="008129CF" w:rsidRDefault="00322B71" w:rsidP="009A490A">
      <w:pPr>
        <w:tabs>
          <w:tab w:val="left" w:pos="720"/>
        </w:tabs>
        <w:spacing w:after="0" w:line="240" w:lineRule="auto"/>
        <w:ind w:left="720"/>
        <w:rPr>
          <w:rFonts w:ascii="Arial" w:hAnsi="Arial" w:cs="Arial"/>
          <w:color w:val="00B050"/>
        </w:rPr>
      </w:pPr>
    </w:p>
    <w:p w14:paraId="77B81EEB" w14:textId="79AD53A3" w:rsidR="008C6104" w:rsidRPr="008129CF" w:rsidRDefault="008C6104" w:rsidP="009A490A">
      <w:pPr>
        <w:tabs>
          <w:tab w:val="left" w:pos="720"/>
        </w:tabs>
        <w:spacing w:after="0" w:line="240" w:lineRule="auto"/>
        <w:ind w:left="720"/>
        <w:rPr>
          <w:rFonts w:ascii="Arial" w:hAnsi="Arial" w:cs="Arial"/>
          <w:color w:val="00B050"/>
        </w:rPr>
      </w:pPr>
      <w:r w:rsidRPr="008129CF">
        <w:rPr>
          <w:rFonts w:ascii="Arial" w:hAnsi="Arial" w:cs="Arial"/>
        </w:rPr>
        <w:t xml:space="preserve">Data from </w:t>
      </w:r>
      <w:hyperlink r:id="rId38" w:anchor="detailed/2/any/false/2545/6122,6121/4696,19358" w:history="1">
        <w:r w:rsidRPr="008129CF">
          <w:rPr>
            <w:rStyle w:val="Hyperlink"/>
            <w:rFonts w:ascii="Arial" w:hAnsi="Arial" w:cs="Arial"/>
          </w:rPr>
          <w:t>NC Child</w:t>
        </w:r>
      </w:hyperlink>
      <w:r w:rsidRPr="008129CF">
        <w:rPr>
          <w:rFonts w:ascii="Arial" w:hAnsi="Arial" w:cs="Arial"/>
          <w:color w:val="00B050"/>
        </w:rPr>
        <w:t xml:space="preserve"> </w:t>
      </w:r>
      <w:r w:rsidRPr="008129CF">
        <w:rPr>
          <w:rFonts w:ascii="Arial" w:hAnsi="Arial" w:cs="Arial"/>
        </w:rPr>
        <w:t>shows that in SFY 2023, 96,376 children were investigated for abuse and neglect, with a rate of 37.3</w:t>
      </w:r>
      <w:r w:rsidR="00B24757" w:rsidRPr="008129CF">
        <w:rPr>
          <w:rFonts w:ascii="Arial" w:hAnsi="Arial" w:cs="Arial"/>
        </w:rPr>
        <w:t xml:space="preserve"> per 1,000 children</w:t>
      </w:r>
      <w:r w:rsidRPr="008129CF">
        <w:rPr>
          <w:rFonts w:ascii="Arial" w:hAnsi="Arial" w:cs="Arial"/>
        </w:rPr>
        <w:t>. Of those, 19,017 were found to be substantiated, for a rate of 7.4</w:t>
      </w:r>
      <w:r w:rsidR="00B24757" w:rsidRPr="008129CF">
        <w:rPr>
          <w:rFonts w:ascii="Arial" w:hAnsi="Arial" w:cs="Arial"/>
        </w:rPr>
        <w:t xml:space="preserve"> per 1,000 children</w:t>
      </w:r>
      <w:r w:rsidRPr="008129CF">
        <w:rPr>
          <w:rFonts w:ascii="Arial" w:hAnsi="Arial" w:cs="Arial"/>
        </w:rPr>
        <w:t>.</w:t>
      </w:r>
    </w:p>
    <w:p w14:paraId="6D8718ED" w14:textId="77777777" w:rsidR="008C6104" w:rsidRPr="008129CF" w:rsidRDefault="008C6104" w:rsidP="009A490A">
      <w:pPr>
        <w:tabs>
          <w:tab w:val="left" w:pos="720"/>
        </w:tabs>
        <w:spacing w:after="0" w:line="240" w:lineRule="auto"/>
        <w:ind w:left="720"/>
        <w:rPr>
          <w:rFonts w:ascii="Arial" w:hAnsi="Arial" w:cs="Arial"/>
          <w:color w:val="ED7D31" w:themeColor="accent2"/>
        </w:rPr>
      </w:pPr>
    </w:p>
    <w:p w14:paraId="72D42A2A" w14:textId="7B404D4F" w:rsidR="008C6104" w:rsidRPr="008129CF" w:rsidRDefault="008C6104" w:rsidP="009A490A">
      <w:pPr>
        <w:tabs>
          <w:tab w:val="left" w:pos="720"/>
        </w:tabs>
        <w:spacing w:after="0" w:line="240" w:lineRule="auto"/>
        <w:ind w:left="720"/>
        <w:rPr>
          <w:rFonts w:ascii="Arial" w:hAnsi="Arial" w:cs="Arial"/>
          <w:color w:val="ED7D31" w:themeColor="accent2"/>
        </w:rPr>
      </w:pPr>
      <w:r w:rsidRPr="008129CF">
        <w:rPr>
          <w:rFonts w:ascii="Arial" w:hAnsi="Arial" w:cs="Arial"/>
        </w:rPr>
        <w:t>In North Carolina, there were 550,400 pregnant women and families with children under six years old not yet in kindergarten who could benefit from home visiting in 2024. These families included 691,300 children (</w:t>
      </w:r>
      <w:hyperlink r:id="rId39" w:history="1">
        <w:r w:rsidRPr="008129CF">
          <w:rPr>
            <w:rStyle w:val="Hyperlink"/>
            <w:rFonts w:ascii="Arial" w:hAnsi="Arial" w:cs="Arial"/>
          </w:rPr>
          <w:t>National Home Visiting Resource Center</w:t>
        </w:r>
      </w:hyperlink>
      <w:r w:rsidRPr="008129CF">
        <w:rPr>
          <w:rFonts w:ascii="Arial" w:hAnsi="Arial" w:cs="Arial"/>
          <w:color w:val="ED7D31" w:themeColor="accent2"/>
        </w:rPr>
        <w:t xml:space="preserve"> </w:t>
      </w:r>
      <w:r w:rsidR="00EF64D5" w:rsidRPr="008129CF">
        <w:rPr>
          <w:rFonts w:ascii="Arial" w:hAnsi="Arial" w:cs="Arial"/>
        </w:rPr>
        <w:t>[</w:t>
      </w:r>
      <w:r w:rsidRPr="008129CF">
        <w:rPr>
          <w:rFonts w:ascii="Arial" w:hAnsi="Arial" w:cs="Arial"/>
        </w:rPr>
        <w:t>NHVRC</w:t>
      </w:r>
      <w:r w:rsidR="00EF64D5" w:rsidRPr="008129CF">
        <w:rPr>
          <w:rFonts w:ascii="Arial" w:hAnsi="Arial" w:cs="Arial"/>
        </w:rPr>
        <w:t>]</w:t>
      </w:r>
      <w:r w:rsidRPr="008129CF">
        <w:rPr>
          <w:rFonts w:ascii="Arial" w:hAnsi="Arial" w:cs="Arial"/>
        </w:rPr>
        <w:t>).</w:t>
      </w:r>
    </w:p>
    <w:p w14:paraId="50628704" w14:textId="77777777" w:rsidR="008C6104" w:rsidRPr="008129CF" w:rsidRDefault="008C6104" w:rsidP="009A490A">
      <w:pPr>
        <w:tabs>
          <w:tab w:val="left" w:pos="720"/>
        </w:tabs>
        <w:spacing w:after="0" w:line="240" w:lineRule="auto"/>
        <w:ind w:left="720"/>
        <w:rPr>
          <w:rFonts w:ascii="Arial" w:hAnsi="Arial" w:cs="Arial"/>
          <w:color w:val="ED7D31" w:themeColor="accent2"/>
        </w:rPr>
      </w:pPr>
    </w:p>
    <w:p w14:paraId="327BB494" w14:textId="1F45B722" w:rsidR="00757142" w:rsidRPr="008129CF" w:rsidRDefault="008C6104" w:rsidP="009A490A">
      <w:pPr>
        <w:tabs>
          <w:tab w:val="left" w:pos="720"/>
        </w:tabs>
        <w:spacing w:after="0" w:line="240" w:lineRule="auto"/>
        <w:ind w:left="720"/>
        <w:rPr>
          <w:rFonts w:ascii="Arial" w:hAnsi="Arial" w:cs="Arial"/>
          <w:color w:val="00B050"/>
        </w:rPr>
      </w:pPr>
      <w:r w:rsidRPr="008129CF">
        <w:rPr>
          <w:rFonts w:ascii="Arial" w:hAnsi="Arial" w:cs="Arial"/>
        </w:rPr>
        <w:t>Of the 551,800 families who could benefit from home visiting, the</w:t>
      </w:r>
      <w:r w:rsidRPr="008129CF">
        <w:rPr>
          <w:rFonts w:ascii="Arial" w:hAnsi="Arial" w:cs="Arial"/>
          <w:color w:val="ED7D31" w:themeColor="accent2"/>
        </w:rPr>
        <w:t xml:space="preserve"> </w:t>
      </w:r>
      <w:hyperlink r:id="rId40" w:history="1">
        <w:r w:rsidRPr="008129CF">
          <w:rPr>
            <w:rStyle w:val="Hyperlink"/>
            <w:rFonts w:ascii="Arial" w:hAnsi="Arial" w:cs="Arial"/>
          </w:rPr>
          <w:t>NHVRC</w:t>
        </w:r>
      </w:hyperlink>
      <w:r w:rsidRPr="008129CF">
        <w:rPr>
          <w:rFonts w:ascii="Arial" w:hAnsi="Arial" w:cs="Arial"/>
          <w:color w:val="ED7D31" w:themeColor="accent2"/>
        </w:rPr>
        <w:t xml:space="preserve"> </w:t>
      </w:r>
      <w:r w:rsidRPr="008129CF">
        <w:rPr>
          <w:rFonts w:ascii="Arial" w:hAnsi="Arial" w:cs="Arial"/>
        </w:rPr>
        <w:t>estimated that 16% had a low income, and 6% have a parent with no high school diploma, two priority criteria. When including other priority criteria, the NHVRC estimates that 47% of families met one or more priority criteria, and 15% of families met two or more priority criteria.</w:t>
      </w:r>
    </w:p>
    <w:bookmarkEnd w:id="2"/>
    <w:p w14:paraId="24B8BCD9" w14:textId="73DEC13A" w:rsidR="00622C25" w:rsidRPr="008129CF" w:rsidRDefault="00622C25" w:rsidP="00CB4901">
      <w:pPr>
        <w:tabs>
          <w:tab w:val="left" w:pos="720"/>
        </w:tabs>
        <w:spacing w:after="0" w:line="240" w:lineRule="auto"/>
        <w:rPr>
          <w:rFonts w:ascii="Arial" w:hAnsi="Arial" w:cs="Arial"/>
          <w:color w:val="000000" w:themeColor="text1"/>
        </w:rPr>
      </w:pPr>
    </w:p>
    <w:p w14:paraId="5E3195D7" w14:textId="15D60043" w:rsidR="00622C25" w:rsidRPr="009A490A" w:rsidRDefault="0007637C" w:rsidP="003921CE">
      <w:pPr>
        <w:pStyle w:val="ListParagraph"/>
        <w:numPr>
          <w:ilvl w:val="0"/>
          <w:numId w:val="26"/>
        </w:numPr>
        <w:tabs>
          <w:tab w:val="left" w:pos="630"/>
          <w:tab w:val="left" w:pos="720"/>
        </w:tabs>
        <w:spacing w:after="0" w:line="240" w:lineRule="auto"/>
        <w:ind w:left="810" w:hanging="450"/>
        <w:rPr>
          <w:rFonts w:ascii="Arial" w:hAnsi="Arial" w:cs="Arial"/>
          <w:color w:val="000000" w:themeColor="text1"/>
          <w:u w:val="single"/>
        </w:rPr>
      </w:pPr>
      <w:r w:rsidRPr="0007637C">
        <w:rPr>
          <w:rFonts w:ascii="Arial" w:hAnsi="Arial" w:cs="Arial"/>
          <w:color w:val="000000" w:themeColor="text1"/>
        </w:rPr>
        <w:t xml:space="preserve"> </w:t>
      </w:r>
      <w:r w:rsidR="00622C25" w:rsidRPr="009A490A">
        <w:rPr>
          <w:rFonts w:ascii="Arial" w:hAnsi="Arial" w:cs="Arial"/>
          <w:color w:val="000000" w:themeColor="text1"/>
          <w:u w:val="single"/>
        </w:rPr>
        <w:t>How the project fits into the Division and the DHHS mission</w:t>
      </w:r>
    </w:p>
    <w:p w14:paraId="2F4E3E1C" w14:textId="77777777" w:rsidR="00622C25" w:rsidRPr="008129CF" w:rsidRDefault="00622C25" w:rsidP="006865CC">
      <w:pPr>
        <w:tabs>
          <w:tab w:val="left" w:pos="720"/>
        </w:tabs>
        <w:spacing w:after="0" w:line="240" w:lineRule="auto"/>
        <w:ind w:left="-720"/>
        <w:jc w:val="both"/>
        <w:rPr>
          <w:rFonts w:ascii="Arial" w:hAnsi="Arial" w:cs="Arial"/>
          <w:color w:val="000000" w:themeColor="text1"/>
        </w:rPr>
      </w:pPr>
    </w:p>
    <w:p w14:paraId="67B18C50" w14:textId="6FC6875E" w:rsidR="00622C25" w:rsidRPr="008129CF" w:rsidRDefault="00622C25" w:rsidP="009A490A">
      <w:pPr>
        <w:tabs>
          <w:tab w:val="left" w:pos="720"/>
        </w:tabs>
        <w:spacing w:after="0" w:line="240" w:lineRule="auto"/>
        <w:ind w:left="720"/>
        <w:jc w:val="both"/>
        <w:rPr>
          <w:rFonts w:ascii="Arial" w:hAnsi="Arial" w:cs="Arial"/>
          <w:color w:val="000000" w:themeColor="text1"/>
        </w:rPr>
      </w:pPr>
      <w:r w:rsidRPr="008129CF">
        <w:rPr>
          <w:rFonts w:ascii="Arial" w:hAnsi="Arial" w:cs="Arial"/>
          <w:color w:val="000000" w:themeColor="text1"/>
        </w:rPr>
        <w:t>NC DHHS provides essential services to improve the health, safety and well-being of all North Carolinians. DCFW works to meet the health, social</w:t>
      </w:r>
      <w:r w:rsidR="00653CD5">
        <w:rPr>
          <w:rFonts w:ascii="Arial" w:hAnsi="Arial" w:cs="Arial"/>
          <w:color w:val="000000" w:themeColor="text1"/>
        </w:rPr>
        <w:t>,</w:t>
      </w:r>
      <w:r w:rsidRPr="008129CF">
        <w:rPr>
          <w:rFonts w:ascii="Arial" w:hAnsi="Arial" w:cs="Arial"/>
          <w:color w:val="000000" w:themeColor="text1"/>
        </w:rPr>
        <w:t xml:space="preserve"> and emotional needs of children, youth, and families in North Carolina. The MIECHV Program aligns with the DHHS and DCFW missions which gives pregnant women and families living in communities at risk for poor maternal and child health outcomes the necessary resources and skills to raise children who are healthy and ready to succeed. Decades of gold-standard research shows that </w:t>
      </w:r>
      <w:hyperlink r:id="rId41" w:history="1">
        <w:r w:rsidR="007C6EB3" w:rsidRPr="008129CF">
          <w:rPr>
            <w:rStyle w:val="Hyperlink"/>
            <w:rFonts w:ascii="Arial" w:hAnsi="Arial" w:cs="Arial"/>
          </w:rPr>
          <w:t>evidence-based</w:t>
        </w:r>
        <w:r w:rsidR="00B7604A" w:rsidRPr="008129CF">
          <w:rPr>
            <w:rStyle w:val="Hyperlink"/>
            <w:rFonts w:ascii="Arial" w:hAnsi="Arial" w:cs="Arial"/>
          </w:rPr>
          <w:t xml:space="preserve"> </w:t>
        </w:r>
        <w:r w:rsidR="007C6EB3" w:rsidRPr="008129CF">
          <w:rPr>
            <w:rStyle w:val="Hyperlink"/>
            <w:rFonts w:ascii="Arial" w:hAnsi="Arial" w:cs="Arial"/>
          </w:rPr>
          <w:t>home-visiting</w:t>
        </w:r>
      </w:hyperlink>
      <w:r w:rsidR="007C6EB3" w:rsidRPr="008129CF">
        <w:rPr>
          <w:rFonts w:ascii="Arial" w:hAnsi="Arial" w:cs="Arial"/>
        </w:rPr>
        <w:t xml:space="preserve"> (EBHV)</w:t>
      </w:r>
      <w:r w:rsidR="007C6EB3" w:rsidRPr="008129CF">
        <w:rPr>
          <w:rFonts w:ascii="Arial" w:hAnsi="Arial" w:cs="Arial"/>
          <w:color w:val="000000" w:themeColor="text1"/>
        </w:rPr>
        <w:t xml:space="preserve"> </w:t>
      </w:r>
      <w:r w:rsidRPr="008129CF">
        <w:rPr>
          <w:rFonts w:ascii="Arial" w:hAnsi="Arial" w:cs="Arial"/>
          <w:color w:val="000000" w:themeColor="text1"/>
        </w:rPr>
        <w:t>programs funded by MIECHV improve maternal and child well-being while reducing spending on government programs and increasing individual earnings</w:t>
      </w:r>
      <w:r w:rsidR="00CF7E53" w:rsidRPr="008129CF">
        <w:rPr>
          <w:rFonts w:ascii="Arial" w:hAnsi="Arial" w:cs="Arial"/>
          <w:color w:val="000000" w:themeColor="text1"/>
        </w:rPr>
        <w:t>.</w:t>
      </w:r>
    </w:p>
    <w:p w14:paraId="61F65722" w14:textId="77777777" w:rsidR="00643D4B" w:rsidRPr="008129CF" w:rsidRDefault="00643D4B" w:rsidP="00622C25">
      <w:pPr>
        <w:pStyle w:val="Default"/>
        <w:rPr>
          <w:rFonts w:ascii="Arial" w:hAnsi="Arial" w:cs="Arial"/>
          <w:i/>
          <w:iCs/>
          <w:color w:val="000000" w:themeColor="text1"/>
          <w:sz w:val="22"/>
          <w:szCs w:val="22"/>
        </w:rPr>
      </w:pPr>
    </w:p>
    <w:p w14:paraId="30132751" w14:textId="66DCC3D3" w:rsidR="004D67E2" w:rsidRPr="004D67E2" w:rsidRDefault="004D67E2" w:rsidP="00FD6667">
      <w:pPr>
        <w:tabs>
          <w:tab w:val="left" w:pos="180"/>
          <w:tab w:val="left" w:pos="450"/>
        </w:tabs>
        <w:spacing w:after="0" w:line="240" w:lineRule="auto"/>
      </w:pPr>
      <w:r>
        <w:rPr>
          <w:rFonts w:ascii="Arial" w:hAnsi="Arial" w:cs="Arial"/>
          <w:b/>
          <w:color w:val="000000" w:themeColor="text1"/>
        </w:rPr>
        <w:t>A.</w:t>
      </w:r>
      <w:r w:rsidR="00637DCB">
        <w:rPr>
          <w:rFonts w:ascii="Arial" w:hAnsi="Arial" w:cs="Arial"/>
          <w:b/>
          <w:color w:val="000000" w:themeColor="text1"/>
        </w:rPr>
        <w:t>5</w:t>
      </w:r>
      <w:r>
        <w:rPr>
          <w:rFonts w:ascii="Arial" w:hAnsi="Arial" w:cs="Arial"/>
          <w:b/>
          <w:color w:val="000000" w:themeColor="text1"/>
        </w:rPr>
        <w:t xml:space="preserve"> </w:t>
      </w:r>
      <w:r w:rsidR="00643D4B" w:rsidRPr="008129CF">
        <w:rPr>
          <w:rFonts w:ascii="Arial" w:hAnsi="Arial" w:cs="Arial"/>
          <w:b/>
          <w:color w:val="000000" w:themeColor="text1"/>
        </w:rPr>
        <w:t>Scope of Work</w:t>
      </w:r>
      <w:r>
        <w:rPr>
          <w:rFonts w:ascii="Arial" w:hAnsi="Arial" w:cs="Arial"/>
          <w:b/>
          <w:color w:val="000000" w:themeColor="text1"/>
        </w:rPr>
        <w:t xml:space="preserve">- </w:t>
      </w:r>
      <w:r w:rsidRPr="00E12998">
        <w:rPr>
          <w:rFonts w:ascii="Arial" w:hAnsi="Arial" w:cs="Arial"/>
          <w:b/>
          <w:bCs/>
        </w:rPr>
        <w:t>Goals and Objectives</w:t>
      </w:r>
    </w:p>
    <w:p w14:paraId="58478AE5" w14:textId="77777777" w:rsidR="00622C25" w:rsidRPr="008129CF" w:rsidRDefault="00622C25" w:rsidP="00622C25">
      <w:pPr>
        <w:tabs>
          <w:tab w:val="left" w:pos="1268"/>
        </w:tabs>
        <w:spacing w:after="200" w:line="276" w:lineRule="auto"/>
        <w:rPr>
          <w:rFonts w:ascii="Arial" w:eastAsia="Calibri" w:hAnsi="Arial" w:cs="Arial"/>
          <w:kern w:val="2"/>
          <w14:ligatures w14:val="standardContextual"/>
        </w:rPr>
      </w:pPr>
      <w:r w:rsidRPr="008129CF">
        <w:rPr>
          <w:rFonts w:ascii="Arial" w:eastAsia="Calibri" w:hAnsi="Arial" w:cs="Arial"/>
          <w:kern w:val="2"/>
          <w14:ligatures w14:val="standardContextual"/>
        </w:rPr>
        <w:t xml:space="preserve">The MIECHV Program aims to: </w:t>
      </w:r>
    </w:p>
    <w:p w14:paraId="08FA810C" w14:textId="73DFAC44" w:rsidR="00513F45" w:rsidRPr="008129CF" w:rsidRDefault="00622C25" w:rsidP="003921CE">
      <w:pPr>
        <w:pStyle w:val="ListParagraph"/>
        <w:numPr>
          <w:ilvl w:val="0"/>
          <w:numId w:val="9"/>
        </w:numPr>
        <w:tabs>
          <w:tab w:val="left" w:pos="1268"/>
        </w:tabs>
        <w:spacing w:before="240" w:after="200" w:line="240" w:lineRule="auto"/>
        <w:ind w:left="450" w:hanging="270"/>
        <w:rPr>
          <w:rFonts w:ascii="Arial" w:eastAsia="Calibri" w:hAnsi="Arial" w:cs="Arial"/>
          <w:kern w:val="2"/>
          <w14:ligatures w14:val="standardContextual"/>
        </w:rPr>
      </w:pPr>
      <w:r w:rsidRPr="008129CF">
        <w:rPr>
          <w:rFonts w:ascii="Arial" w:eastAsia="Calibri" w:hAnsi="Arial" w:cs="Arial"/>
          <w:kern w:val="2"/>
          <w14:ligatures w14:val="standardContextual"/>
        </w:rPr>
        <w:t>Provide comprehensive home visiting services to eligible families living in communities that face barriers to achieving positive maternal and child health outcomes</w:t>
      </w:r>
    </w:p>
    <w:p w14:paraId="257AB5B5" w14:textId="49E1A987" w:rsidR="00513F45" w:rsidRPr="008129CF" w:rsidRDefault="00622C25" w:rsidP="003921CE">
      <w:pPr>
        <w:pStyle w:val="ListParagraph"/>
        <w:numPr>
          <w:ilvl w:val="0"/>
          <w:numId w:val="9"/>
        </w:numPr>
        <w:tabs>
          <w:tab w:val="left" w:pos="1268"/>
        </w:tabs>
        <w:spacing w:before="240" w:after="200" w:line="240" w:lineRule="auto"/>
        <w:ind w:left="450" w:hanging="270"/>
        <w:jc w:val="both"/>
        <w:rPr>
          <w:rFonts w:ascii="Arial" w:eastAsia="Calibri" w:hAnsi="Arial" w:cs="Arial"/>
          <w:kern w:val="2"/>
          <w14:ligatures w14:val="standardContextual"/>
        </w:rPr>
      </w:pPr>
      <w:r w:rsidRPr="008129CF">
        <w:rPr>
          <w:rFonts w:ascii="Arial" w:eastAsia="Calibri" w:hAnsi="Arial" w:cs="Arial"/>
          <w:kern w:val="2"/>
          <w14:ligatures w14:val="standardContextual"/>
        </w:rPr>
        <w:t>Strengthen programs that address preventive and primary care services for pregnant</w:t>
      </w:r>
      <w:r w:rsidR="00AB646A" w:rsidRPr="008129CF">
        <w:rPr>
          <w:rFonts w:ascii="Arial" w:eastAsia="Calibri" w:hAnsi="Arial" w:cs="Arial"/>
          <w:color w:val="EE0000"/>
          <w:kern w:val="2"/>
          <w14:ligatures w14:val="standardContextual"/>
        </w:rPr>
        <w:t xml:space="preserve"> </w:t>
      </w:r>
      <w:r w:rsidRPr="008129CF">
        <w:rPr>
          <w:rFonts w:ascii="Arial" w:eastAsia="Calibri" w:hAnsi="Arial" w:cs="Arial"/>
          <w:kern w:val="2"/>
          <w14:ligatures w14:val="standardContextual"/>
        </w:rPr>
        <w:t xml:space="preserve">women, infants, and children under </w:t>
      </w:r>
      <w:hyperlink r:id="rId42" w:history="1">
        <w:hyperlink r:id="rId43" w:history="1">
          <w:r w:rsidRPr="00507707">
            <w:rPr>
              <w:rStyle w:val="Hyperlink"/>
              <w:rFonts w:ascii="Arial" w:eastAsia="Calibri" w:hAnsi="Arial" w:cs="Arial"/>
              <w:kern w:val="2"/>
              <w14:ligatures w14:val="standardContextual"/>
            </w:rPr>
            <w:t>Title V of the Social Security Act</w:t>
          </w:r>
        </w:hyperlink>
        <w:r w:rsidR="00D25751">
          <w:t xml:space="preserve"> </w:t>
        </w:r>
        <w:r w:rsidR="00D25751" w:rsidRPr="00495A9D">
          <w:rPr>
            <w:rFonts w:ascii="Arial" w:hAnsi="Arial" w:cs="Arial"/>
          </w:rPr>
          <w:t>(See Section</w:t>
        </w:r>
        <w:r w:rsidR="00507707">
          <w:rPr>
            <w:rFonts w:ascii="Arial" w:hAnsi="Arial" w:cs="Arial"/>
          </w:rPr>
          <w:t>.</w:t>
        </w:r>
        <w:r w:rsidR="00D25751" w:rsidRPr="00495A9D">
          <w:rPr>
            <w:rFonts w:ascii="Arial" w:hAnsi="Arial" w:cs="Arial"/>
          </w:rPr>
          <w:t xml:space="preserve"> 511.)</w:t>
        </w:r>
        <w:r w:rsidR="00EE5F75" w:rsidRPr="00D25751">
          <w:rPr>
            <w:rStyle w:val="Hyperlink"/>
            <w:rFonts w:ascii="Arial" w:eastAsia="Calibri" w:hAnsi="Arial" w:cs="Arial"/>
            <w:color w:val="auto"/>
            <w:kern w:val="2"/>
            <w:u w:val="none"/>
            <w14:ligatures w14:val="standardContextual"/>
          </w:rPr>
          <w:t>.</w:t>
        </w:r>
      </w:hyperlink>
    </w:p>
    <w:p w14:paraId="576D234A" w14:textId="4507CF9D" w:rsidR="00622C25" w:rsidRPr="008129CF" w:rsidRDefault="00622C25" w:rsidP="003921CE">
      <w:pPr>
        <w:pStyle w:val="ListParagraph"/>
        <w:numPr>
          <w:ilvl w:val="0"/>
          <w:numId w:val="9"/>
        </w:numPr>
        <w:tabs>
          <w:tab w:val="left" w:pos="1268"/>
        </w:tabs>
        <w:spacing w:before="240" w:after="200" w:line="240" w:lineRule="auto"/>
        <w:ind w:left="450" w:hanging="270"/>
        <w:jc w:val="both"/>
        <w:rPr>
          <w:rFonts w:ascii="Arial" w:eastAsia="Calibri" w:hAnsi="Arial" w:cs="Arial"/>
          <w:kern w:val="2"/>
          <w14:ligatures w14:val="standardContextual"/>
        </w:rPr>
      </w:pPr>
      <w:r w:rsidRPr="008129CF">
        <w:rPr>
          <w:rFonts w:ascii="Arial" w:eastAsia="Calibri" w:hAnsi="Arial" w:cs="Arial"/>
          <w:kern w:val="2"/>
          <w14:ligatures w14:val="standardContextual"/>
        </w:rPr>
        <w:t>Improve coordination of services within at-risk communities that are identified in the approved statewide needs assessment as at risk for poor maternal and child health outcomes (</w:t>
      </w:r>
      <w:r w:rsidR="00960506" w:rsidRPr="008129CF">
        <w:rPr>
          <w:rFonts w:ascii="Arial" w:eastAsia="Calibri" w:hAnsi="Arial" w:cs="Arial"/>
          <w:kern w:val="2"/>
          <w14:ligatures w14:val="standardContextual"/>
        </w:rPr>
        <w:t>S</w:t>
      </w:r>
      <w:r w:rsidRPr="008129CF">
        <w:rPr>
          <w:rFonts w:ascii="Arial" w:eastAsia="Calibri" w:hAnsi="Arial" w:cs="Arial"/>
          <w:kern w:val="2"/>
          <w14:ligatures w14:val="standardContextual"/>
        </w:rPr>
        <w:t xml:space="preserve">ee </w:t>
      </w:r>
      <w:hyperlink r:id="rId44" w:anchor="page=53&amp;zoom=100,93,496" w:history="1">
        <w:r w:rsidR="00C527AE" w:rsidRPr="008129CF">
          <w:rPr>
            <w:rStyle w:val="Hyperlink"/>
            <w:rFonts w:ascii="Arial" w:eastAsia="Calibri" w:hAnsi="Arial" w:cs="Arial"/>
            <w:kern w:val="2"/>
            <w14:ligatures w14:val="standardContextual"/>
          </w:rPr>
          <w:t>FY24 MIECHV Notice of Funding Opportunity (NOFO) Glossary of Selected Terms</w:t>
        </w:r>
      </w:hyperlink>
      <w:r w:rsidR="00C527AE" w:rsidRPr="008129CF">
        <w:rPr>
          <w:rFonts w:ascii="Arial" w:eastAsia="Calibri" w:hAnsi="Arial" w:cs="Arial"/>
          <w:kern w:val="2"/>
          <w14:ligatures w14:val="standardContextual"/>
        </w:rPr>
        <w:t xml:space="preserve"> </w:t>
      </w:r>
      <w:r w:rsidRPr="008129CF">
        <w:rPr>
          <w:rFonts w:ascii="Arial" w:eastAsia="Calibri" w:hAnsi="Arial" w:cs="Arial"/>
          <w:kern w:val="2"/>
          <w14:ligatures w14:val="standardContextual"/>
        </w:rPr>
        <w:t>for more information on such communities</w:t>
      </w:r>
      <w:r w:rsidR="00D85159" w:rsidRPr="008129CF">
        <w:rPr>
          <w:rFonts w:ascii="Arial" w:eastAsia="Calibri" w:hAnsi="Arial" w:cs="Arial"/>
          <w:kern w:val="2"/>
          <w14:ligatures w14:val="standardContextual"/>
        </w:rPr>
        <w:t xml:space="preserve">, page </w:t>
      </w:r>
      <w:r w:rsidRPr="008129CF">
        <w:rPr>
          <w:rFonts w:ascii="Arial" w:eastAsia="Calibri" w:hAnsi="Arial" w:cs="Arial"/>
          <w:kern w:val="2"/>
          <w14:ligatures w14:val="standardContextual"/>
        </w:rPr>
        <w:t>67)</w:t>
      </w:r>
    </w:p>
    <w:p w14:paraId="10EFB24A" w14:textId="77777777" w:rsidR="00622C25" w:rsidRPr="008129CF" w:rsidRDefault="00622C25" w:rsidP="00622C25">
      <w:pPr>
        <w:tabs>
          <w:tab w:val="left" w:pos="1268"/>
        </w:tabs>
        <w:spacing w:after="200" w:line="276" w:lineRule="auto"/>
        <w:rPr>
          <w:rFonts w:ascii="Arial" w:eastAsia="Calibri" w:hAnsi="Arial" w:cs="Arial"/>
          <w:kern w:val="2"/>
          <w14:ligatures w14:val="standardContextual"/>
        </w:rPr>
      </w:pPr>
      <w:r w:rsidRPr="008129CF">
        <w:rPr>
          <w:rFonts w:ascii="Arial" w:eastAsia="Calibri" w:hAnsi="Arial" w:cs="Arial"/>
          <w:kern w:val="2"/>
          <w14:ligatures w14:val="standardContextual"/>
        </w:rPr>
        <w:t xml:space="preserve">Successful MIECHV Program recipients will achieve the following objectives: </w:t>
      </w:r>
    </w:p>
    <w:p w14:paraId="569783A5" w14:textId="0900FE2C" w:rsidR="00622C25" w:rsidRPr="008129CF" w:rsidRDefault="00622C25" w:rsidP="00622C25">
      <w:pPr>
        <w:tabs>
          <w:tab w:val="left" w:pos="360"/>
          <w:tab w:val="left" w:pos="540"/>
          <w:tab w:val="left" w:pos="720"/>
          <w:tab w:val="left" w:pos="1268"/>
        </w:tabs>
        <w:spacing w:after="200" w:line="276" w:lineRule="auto"/>
        <w:ind w:left="90"/>
        <w:rPr>
          <w:rFonts w:ascii="Arial" w:eastAsia="Calibri" w:hAnsi="Arial" w:cs="Arial"/>
          <w:kern w:val="2"/>
          <w14:ligatures w14:val="standardContextual"/>
        </w:rPr>
      </w:pPr>
      <w:r w:rsidRPr="008129CF">
        <w:rPr>
          <w:rFonts w:ascii="Arial" w:eastAsia="Calibri" w:hAnsi="Arial" w:cs="Arial"/>
          <w:kern w:val="2"/>
          <w14:ligatures w14:val="standardContextual"/>
        </w:rPr>
        <w:t xml:space="preserve">A. Implement </w:t>
      </w:r>
      <w:hyperlink r:id="rId45" w:history="1">
        <w:r w:rsidR="007C6EB3" w:rsidRPr="008129CF">
          <w:rPr>
            <w:rStyle w:val="Hyperlink"/>
            <w:rFonts w:ascii="Arial" w:hAnsi="Arial" w:cs="Arial"/>
          </w:rPr>
          <w:t>evidence-based home-visiting</w:t>
        </w:r>
      </w:hyperlink>
      <w:r w:rsidR="007C6EB3" w:rsidRPr="008129CF">
        <w:rPr>
          <w:rFonts w:ascii="Arial" w:hAnsi="Arial" w:cs="Arial"/>
        </w:rPr>
        <w:t xml:space="preserve"> (EBHV)</w:t>
      </w:r>
      <w:r w:rsidR="00CF7E53" w:rsidRPr="008129CF">
        <w:rPr>
          <w:rFonts w:ascii="Arial" w:eastAsia="Calibri" w:hAnsi="Arial" w:cs="Arial"/>
          <w:kern w:val="2"/>
          <w14:ligatures w14:val="standardContextual"/>
        </w:rPr>
        <w:t xml:space="preserve"> </w:t>
      </w:r>
      <w:r w:rsidRPr="008129CF">
        <w:rPr>
          <w:rFonts w:ascii="Arial" w:eastAsia="Calibri" w:hAnsi="Arial" w:cs="Arial"/>
          <w:kern w:val="2"/>
          <w14:ligatures w14:val="standardContextual"/>
        </w:rPr>
        <w:t xml:space="preserve">models that: </w:t>
      </w:r>
    </w:p>
    <w:p w14:paraId="0DA224B7" w14:textId="4EEBA632" w:rsidR="00622C25" w:rsidRPr="005C1C61" w:rsidRDefault="00622C25" w:rsidP="007401F8">
      <w:pPr>
        <w:tabs>
          <w:tab w:val="left" w:pos="180"/>
          <w:tab w:val="left" w:pos="540"/>
        </w:tabs>
        <w:spacing w:after="0" w:line="240" w:lineRule="auto"/>
        <w:ind w:left="450" w:hanging="270"/>
        <w:rPr>
          <w:rFonts w:ascii="Arial" w:eastAsia="Calibri" w:hAnsi="Arial" w:cs="Arial"/>
          <w:kern w:val="2"/>
          <w14:ligatures w14:val="standardContextual"/>
        </w:rPr>
      </w:pPr>
      <w:r w:rsidRPr="008129CF">
        <w:rPr>
          <w:rFonts w:ascii="Arial" w:eastAsia="Calibri" w:hAnsi="Arial" w:cs="Arial"/>
          <w:kern w:val="2"/>
          <w14:ligatures w14:val="standardContextual"/>
        </w:rPr>
        <w:t>1.</w:t>
      </w:r>
      <w:r w:rsidRPr="005C1C61">
        <w:rPr>
          <w:rFonts w:ascii="Arial" w:eastAsia="Calibri" w:hAnsi="Arial" w:cs="Arial"/>
          <w:kern w:val="2"/>
          <w14:ligatures w14:val="standardContextual"/>
        </w:rPr>
        <w:t xml:space="preserve"> Deliver high-quality, voluntary home visiting as the primary service delivery strategy (See </w:t>
      </w:r>
      <w:hyperlink r:id="rId46" w:anchor="page=75&amp;zoom=100,93,760" w:history="1">
        <w:hyperlink r:id="rId47" w:anchor="page=53&amp;zoom=100,93,496" w:history="1">
          <w:r w:rsidR="00C527AE" w:rsidRPr="005C1C61">
            <w:rPr>
              <w:rStyle w:val="Hyperlink"/>
              <w:rFonts w:ascii="Arial" w:eastAsia="Calibri" w:hAnsi="Arial" w:cs="Arial"/>
              <w:kern w:val="2"/>
              <w14:ligatures w14:val="standardContextual"/>
            </w:rPr>
            <w:t>FY24 MIECHV NOFO Glossary of Selected Terms</w:t>
          </w:r>
        </w:hyperlink>
        <w:r w:rsidR="00C527AE" w:rsidRPr="005C1C61">
          <w:rPr>
            <w:rFonts w:ascii="Arial" w:eastAsia="Calibri" w:hAnsi="Arial" w:cs="Arial"/>
            <w:kern w:val="2"/>
            <w14:ligatures w14:val="standardContextual"/>
          </w:rPr>
          <w:t xml:space="preserve"> </w:t>
        </w:r>
        <w:r w:rsidRPr="005C1C61">
          <w:rPr>
            <w:rFonts w:ascii="Arial" w:eastAsia="Calibri" w:hAnsi="Arial" w:cs="Arial"/>
            <w:kern w:val="2"/>
            <w14:ligatures w14:val="standardContextual"/>
          </w:rPr>
          <w:t>models</w:t>
        </w:r>
      </w:hyperlink>
      <w:r w:rsidR="000E7381" w:rsidRPr="005C1C61">
        <w:rPr>
          <w:rFonts w:ascii="Arial" w:eastAsia="Calibri" w:hAnsi="Arial" w:cs="Arial"/>
          <w:kern w:val="2"/>
          <w14:ligatures w14:val="standardContextual"/>
        </w:rPr>
        <w:t xml:space="preserve">, </w:t>
      </w:r>
      <w:r w:rsidRPr="005C1C61">
        <w:rPr>
          <w:rFonts w:ascii="Arial" w:eastAsia="Calibri" w:hAnsi="Arial" w:cs="Arial"/>
          <w:kern w:val="2"/>
          <w14:ligatures w14:val="standardContextual"/>
        </w:rPr>
        <w:t>p</w:t>
      </w:r>
      <w:r w:rsidR="000E7381" w:rsidRPr="005C1C61">
        <w:rPr>
          <w:rFonts w:ascii="Arial" w:eastAsia="Calibri" w:hAnsi="Arial" w:cs="Arial"/>
          <w:kern w:val="2"/>
          <w14:ligatures w14:val="standardContextual"/>
        </w:rPr>
        <w:t xml:space="preserve">age </w:t>
      </w:r>
      <w:r w:rsidRPr="005C1C61">
        <w:rPr>
          <w:rFonts w:ascii="Arial" w:eastAsia="Calibri" w:hAnsi="Arial" w:cs="Arial"/>
          <w:kern w:val="2"/>
          <w14:ligatures w14:val="standardContextual"/>
        </w:rPr>
        <w:t>69)</w:t>
      </w:r>
      <w:r w:rsidR="000E7381" w:rsidRPr="005C1C61">
        <w:rPr>
          <w:rFonts w:ascii="Arial" w:eastAsia="Calibri" w:hAnsi="Arial" w:cs="Arial"/>
          <w:kern w:val="2"/>
          <w14:ligatures w14:val="standardContextual"/>
        </w:rPr>
        <w:t>.</w:t>
      </w:r>
    </w:p>
    <w:p w14:paraId="206736CE" w14:textId="003B4D00" w:rsidR="00622C25" w:rsidRPr="005C1C61" w:rsidRDefault="00622C25" w:rsidP="007401F8">
      <w:pPr>
        <w:tabs>
          <w:tab w:val="left" w:pos="180"/>
          <w:tab w:val="left" w:pos="1080"/>
          <w:tab w:val="left" w:pos="1268"/>
        </w:tabs>
        <w:spacing w:after="0" w:line="240" w:lineRule="auto"/>
        <w:ind w:left="450" w:hanging="270"/>
        <w:rPr>
          <w:rFonts w:ascii="Arial" w:eastAsia="Calibri" w:hAnsi="Arial" w:cs="Arial"/>
          <w:kern w:val="2"/>
          <w14:ligatures w14:val="standardContextual"/>
        </w:rPr>
      </w:pPr>
      <w:r w:rsidRPr="005C1C61">
        <w:rPr>
          <w:rFonts w:ascii="Arial" w:eastAsia="Calibri" w:hAnsi="Arial" w:cs="Arial"/>
          <w:kern w:val="2"/>
          <w14:ligatures w14:val="standardContextual"/>
        </w:rPr>
        <w:t>2. Provide or support targeted, intensive home visiting services (See</w:t>
      </w:r>
      <w:r w:rsidR="00C527AE" w:rsidRPr="005C1C61">
        <w:rPr>
          <w:rFonts w:ascii="Arial" w:eastAsia="Calibri" w:hAnsi="Arial" w:cs="Arial"/>
          <w:kern w:val="2"/>
          <w14:ligatures w14:val="standardContextual"/>
        </w:rPr>
        <w:t xml:space="preserve"> </w:t>
      </w:r>
      <w:hyperlink r:id="rId48" w:anchor="page=53&amp;zoom=100,93,496" w:history="1">
        <w:r w:rsidR="00D25751" w:rsidRPr="005C1C61">
          <w:rPr>
            <w:rStyle w:val="Hyperlink"/>
            <w:rFonts w:ascii="Arial" w:eastAsia="Calibri" w:hAnsi="Arial" w:cs="Arial"/>
            <w:kern w:val="2"/>
            <w14:ligatures w14:val="standardContextual"/>
          </w:rPr>
          <w:t>FY24 MIECHV NOFO Glossary of Selected Terms</w:t>
        </w:r>
      </w:hyperlink>
      <w:r w:rsidR="00C527AE" w:rsidRPr="005C1C61">
        <w:rPr>
          <w:rFonts w:ascii="Arial" w:eastAsia="Calibri" w:hAnsi="Arial" w:cs="Arial"/>
          <w:kern w:val="2"/>
          <w14:ligatures w14:val="standardContextual"/>
        </w:rPr>
        <w:t xml:space="preserve"> </w:t>
      </w:r>
      <w:r w:rsidRPr="005C1C61">
        <w:rPr>
          <w:rFonts w:ascii="Arial" w:eastAsia="Calibri" w:hAnsi="Arial" w:cs="Arial"/>
          <w:kern w:val="2"/>
          <w14:ligatures w14:val="standardContextual"/>
        </w:rPr>
        <w:t>for more information</w:t>
      </w:r>
      <w:r w:rsidR="000E7381" w:rsidRPr="005C1C61">
        <w:rPr>
          <w:rFonts w:ascii="Arial" w:eastAsia="Calibri" w:hAnsi="Arial" w:cs="Arial"/>
          <w:kern w:val="2"/>
          <w14:ligatures w14:val="standardContextual"/>
        </w:rPr>
        <w:t xml:space="preserve">, </w:t>
      </w:r>
      <w:r w:rsidRPr="005C1C61">
        <w:rPr>
          <w:rFonts w:ascii="Arial" w:eastAsia="Calibri" w:hAnsi="Arial" w:cs="Arial"/>
          <w:kern w:val="2"/>
          <w14:ligatures w14:val="standardContextual"/>
        </w:rPr>
        <w:t>p</w:t>
      </w:r>
      <w:r w:rsidR="000E7381" w:rsidRPr="005C1C61">
        <w:rPr>
          <w:rFonts w:ascii="Arial" w:eastAsia="Calibri" w:hAnsi="Arial" w:cs="Arial"/>
          <w:kern w:val="2"/>
          <w14:ligatures w14:val="standardContextual"/>
        </w:rPr>
        <w:t xml:space="preserve">age </w:t>
      </w:r>
      <w:r w:rsidRPr="005C1C61">
        <w:rPr>
          <w:rFonts w:ascii="Arial" w:eastAsia="Calibri" w:hAnsi="Arial" w:cs="Arial"/>
          <w:kern w:val="2"/>
          <w14:ligatures w14:val="standardContextual"/>
        </w:rPr>
        <w:t xml:space="preserve">47). </w:t>
      </w:r>
    </w:p>
    <w:p w14:paraId="32AE4AC3" w14:textId="2FF9FB55" w:rsidR="00622C25" w:rsidRPr="005C1C61" w:rsidRDefault="00622C25" w:rsidP="007401F8">
      <w:pPr>
        <w:tabs>
          <w:tab w:val="left" w:pos="360"/>
          <w:tab w:val="left" w:pos="1268"/>
        </w:tabs>
        <w:spacing w:after="0" w:line="240" w:lineRule="auto"/>
        <w:ind w:left="450" w:hanging="270"/>
        <w:rPr>
          <w:rFonts w:ascii="Arial" w:eastAsia="Calibri" w:hAnsi="Arial" w:cs="Arial"/>
          <w:kern w:val="2"/>
          <w14:ligatures w14:val="standardContextual"/>
        </w:rPr>
      </w:pPr>
      <w:r w:rsidRPr="005C1C61">
        <w:rPr>
          <w:rFonts w:ascii="Arial" w:eastAsia="Calibri" w:hAnsi="Arial" w:cs="Arial"/>
          <w:kern w:val="2"/>
          <w14:ligatures w14:val="standardContextual"/>
        </w:rPr>
        <w:t xml:space="preserve">3. Serve eligible families residing in </w:t>
      </w:r>
      <w:r w:rsidR="00E15240" w:rsidRPr="005C1C61">
        <w:rPr>
          <w:rFonts w:ascii="Arial" w:eastAsia="Calibri" w:hAnsi="Arial" w:cs="Arial"/>
          <w:kern w:val="2"/>
          <w14:ligatures w14:val="standardContextual"/>
        </w:rPr>
        <w:t xml:space="preserve">the </w:t>
      </w:r>
      <w:hyperlink r:id="rId49" w:history="1">
        <w:r w:rsidR="00B36F82" w:rsidRPr="005C1C61">
          <w:rPr>
            <w:rStyle w:val="Hyperlink"/>
            <w:rFonts w:ascii="Arial" w:eastAsia="Calibri" w:hAnsi="Arial" w:cs="Arial"/>
            <w:kern w:val="2"/>
            <w14:ligatures w14:val="standardContextual"/>
          </w:rPr>
          <w:t>75 counties</w:t>
        </w:r>
      </w:hyperlink>
      <w:r w:rsidRPr="005C1C61">
        <w:rPr>
          <w:rFonts w:ascii="Arial" w:eastAsia="Calibri" w:hAnsi="Arial" w:cs="Arial"/>
          <w:kern w:val="2"/>
          <w14:ligatures w14:val="standardContextual"/>
        </w:rPr>
        <w:t xml:space="preserve"> </w:t>
      </w:r>
      <w:r w:rsidR="00D16410">
        <w:rPr>
          <w:rFonts w:ascii="Arial" w:hAnsi="Arial" w:cs="Arial"/>
        </w:rPr>
        <w:t xml:space="preserve">(See </w:t>
      </w:r>
      <w:r w:rsidR="00D16410" w:rsidRPr="00E12998">
        <w:rPr>
          <w:rFonts w:ascii="Arial" w:hAnsi="Arial" w:cs="Arial"/>
          <w:u w:val="single"/>
        </w:rPr>
        <w:t>ATTACHMENT A</w:t>
      </w:r>
      <w:r w:rsidR="00D16410">
        <w:rPr>
          <w:rFonts w:ascii="Arial" w:hAnsi="Arial" w:cs="Arial"/>
          <w:u w:val="single"/>
        </w:rPr>
        <w:t>- FY26 NC MIECHV Funding Eligible Counties</w:t>
      </w:r>
      <w:r w:rsidR="00D16410">
        <w:rPr>
          <w:rFonts w:ascii="Arial" w:hAnsi="Arial" w:cs="Arial"/>
        </w:rPr>
        <w:t>)</w:t>
      </w:r>
      <w:r w:rsidR="00D25751" w:rsidRPr="005C1C61">
        <w:rPr>
          <w:rFonts w:ascii="Arial" w:eastAsia="Calibri" w:hAnsi="Arial" w:cs="Arial"/>
          <w:kern w:val="2"/>
          <w14:ligatures w14:val="standardContextual"/>
        </w:rPr>
        <w:t xml:space="preserve"> </w:t>
      </w:r>
      <w:r w:rsidRPr="005C1C61">
        <w:rPr>
          <w:rFonts w:ascii="Arial" w:eastAsia="Calibri" w:hAnsi="Arial" w:cs="Arial"/>
          <w:kern w:val="2"/>
          <w14:ligatures w14:val="standardContextual"/>
        </w:rPr>
        <w:t xml:space="preserve">identified in the </w:t>
      </w:r>
      <w:hyperlink r:id="rId50" w:history="1">
        <w:r w:rsidR="00E15240" w:rsidRPr="005C1C61">
          <w:rPr>
            <w:rStyle w:val="Hyperlink"/>
            <w:rFonts w:ascii="Arial" w:eastAsia="Calibri" w:hAnsi="Arial" w:cs="Arial"/>
            <w:kern w:val="2"/>
            <w14:ligatures w14:val="standardContextual"/>
          </w:rPr>
          <w:t xml:space="preserve">2025 </w:t>
        </w:r>
        <w:r w:rsidR="00ED136D" w:rsidRPr="005C1C61">
          <w:rPr>
            <w:rStyle w:val="Hyperlink"/>
            <w:rFonts w:ascii="Arial" w:eastAsia="Calibri" w:hAnsi="Arial" w:cs="Arial"/>
            <w:kern w:val="2"/>
            <w14:ligatures w14:val="standardContextual"/>
          </w:rPr>
          <w:t>NC MIECHV</w:t>
        </w:r>
        <w:r w:rsidRPr="005C1C61">
          <w:rPr>
            <w:rStyle w:val="Hyperlink"/>
            <w:rFonts w:ascii="Arial" w:eastAsia="Calibri" w:hAnsi="Arial" w:cs="Arial"/>
            <w:kern w:val="2"/>
            <w14:ligatures w14:val="standardContextual"/>
          </w:rPr>
          <w:t xml:space="preserve"> </w:t>
        </w:r>
        <w:r w:rsidR="00E15240" w:rsidRPr="005C1C61">
          <w:rPr>
            <w:rStyle w:val="Hyperlink"/>
            <w:rFonts w:ascii="Arial" w:eastAsia="Calibri" w:hAnsi="Arial" w:cs="Arial"/>
            <w:kern w:val="2"/>
            <w14:ligatures w14:val="standardContextual"/>
          </w:rPr>
          <w:t>N</w:t>
        </w:r>
        <w:r w:rsidRPr="005C1C61">
          <w:rPr>
            <w:rStyle w:val="Hyperlink"/>
            <w:rFonts w:ascii="Arial" w:eastAsia="Calibri" w:hAnsi="Arial" w:cs="Arial"/>
            <w:kern w:val="2"/>
            <w14:ligatures w14:val="standardContextual"/>
          </w:rPr>
          <w:t>eeds</w:t>
        </w:r>
        <w:r w:rsidR="00E15240" w:rsidRPr="005C1C61">
          <w:rPr>
            <w:rStyle w:val="Hyperlink"/>
            <w:rFonts w:ascii="Arial" w:eastAsia="Calibri" w:hAnsi="Arial" w:cs="Arial"/>
            <w:kern w:val="2"/>
            <w14:ligatures w14:val="standardContextual"/>
          </w:rPr>
          <w:t xml:space="preserve"> A</w:t>
        </w:r>
        <w:r w:rsidRPr="005C1C61">
          <w:rPr>
            <w:rStyle w:val="Hyperlink"/>
            <w:rFonts w:ascii="Arial" w:eastAsia="Calibri" w:hAnsi="Arial" w:cs="Arial"/>
            <w:kern w:val="2"/>
            <w14:ligatures w14:val="standardContextual"/>
          </w:rPr>
          <w:t>ssessment</w:t>
        </w:r>
      </w:hyperlink>
      <w:r w:rsidR="004D5F71" w:rsidRPr="005C1C61">
        <w:rPr>
          <w:rFonts w:ascii="Arial" w:hAnsi="Arial" w:cs="Arial"/>
        </w:rPr>
        <w:t xml:space="preserve"> (pages 52-53)</w:t>
      </w:r>
      <w:r w:rsidRPr="005C1C61">
        <w:rPr>
          <w:rFonts w:ascii="Arial" w:eastAsia="Calibri" w:hAnsi="Arial" w:cs="Arial"/>
          <w:kern w:val="2"/>
          <w14:ligatures w14:val="standardContextual"/>
        </w:rPr>
        <w:t xml:space="preserve"> as at-risk for poor maternal and child health outcomes. </w:t>
      </w:r>
    </w:p>
    <w:p w14:paraId="6376F115" w14:textId="180DB00E" w:rsidR="00622C25" w:rsidRPr="005C1C61" w:rsidRDefault="00622C25" w:rsidP="002821CF">
      <w:pPr>
        <w:tabs>
          <w:tab w:val="left" w:pos="630"/>
          <w:tab w:val="left" w:pos="810"/>
          <w:tab w:val="left" w:pos="1268"/>
        </w:tabs>
        <w:spacing w:after="0" w:line="240" w:lineRule="auto"/>
        <w:ind w:left="450" w:hanging="270"/>
        <w:rPr>
          <w:rFonts w:ascii="Arial" w:eastAsia="Calibri" w:hAnsi="Arial" w:cs="Arial"/>
          <w:color w:val="4472C4" w:themeColor="accent1"/>
          <w:kern w:val="2"/>
          <w14:ligatures w14:val="standardContextual"/>
        </w:rPr>
      </w:pPr>
      <w:r w:rsidRPr="005C1C61">
        <w:rPr>
          <w:rFonts w:ascii="Arial" w:eastAsia="Calibri" w:hAnsi="Arial" w:cs="Arial"/>
          <w:kern w:val="2"/>
          <w14:ligatures w14:val="standardContextual"/>
        </w:rPr>
        <w:t xml:space="preserve">4. Aim to achieve outcomes specified in the </w:t>
      </w:r>
      <w:hyperlink r:id="rId51" w:history="1">
        <w:r w:rsidR="000E7381" w:rsidRPr="00507707">
          <w:rPr>
            <w:rStyle w:val="Hyperlink"/>
            <w:rFonts w:ascii="Arial" w:eastAsia="Calibri" w:hAnsi="Arial" w:cs="Arial"/>
            <w:kern w:val="2"/>
            <w14:ligatures w14:val="standardContextual"/>
          </w:rPr>
          <w:t>s</w:t>
        </w:r>
        <w:r w:rsidRPr="00507707">
          <w:rPr>
            <w:rStyle w:val="Hyperlink"/>
            <w:rFonts w:ascii="Arial" w:eastAsia="Calibri" w:hAnsi="Arial" w:cs="Arial"/>
            <w:kern w:val="2"/>
            <w14:ligatures w14:val="standardContextual"/>
          </w:rPr>
          <w:t xml:space="preserve">ix </w:t>
        </w:r>
        <w:r w:rsidR="000E7381" w:rsidRPr="00507707">
          <w:rPr>
            <w:rStyle w:val="Hyperlink"/>
            <w:rFonts w:ascii="Arial" w:eastAsia="Calibri" w:hAnsi="Arial" w:cs="Arial"/>
            <w:kern w:val="2"/>
            <w14:ligatures w14:val="standardContextual"/>
          </w:rPr>
          <w:t>s</w:t>
        </w:r>
        <w:r w:rsidRPr="00507707">
          <w:rPr>
            <w:rStyle w:val="Hyperlink"/>
            <w:rFonts w:ascii="Arial" w:eastAsia="Calibri" w:hAnsi="Arial" w:cs="Arial"/>
            <w:kern w:val="2"/>
            <w14:ligatures w14:val="standardContextual"/>
          </w:rPr>
          <w:t xml:space="preserve">tatutorily </w:t>
        </w:r>
        <w:r w:rsidR="000E7381" w:rsidRPr="00507707">
          <w:rPr>
            <w:rStyle w:val="Hyperlink"/>
            <w:rFonts w:ascii="Arial" w:eastAsia="Calibri" w:hAnsi="Arial" w:cs="Arial"/>
            <w:kern w:val="2"/>
            <w14:ligatures w14:val="standardContextual"/>
          </w:rPr>
          <w:t>m</w:t>
        </w:r>
        <w:r w:rsidRPr="00507707">
          <w:rPr>
            <w:rStyle w:val="Hyperlink"/>
            <w:rFonts w:ascii="Arial" w:eastAsia="Calibri" w:hAnsi="Arial" w:cs="Arial"/>
            <w:kern w:val="2"/>
            <w14:ligatures w14:val="standardContextual"/>
          </w:rPr>
          <w:t>andated MIECHV Benchmark areas</w:t>
        </w:r>
      </w:hyperlink>
      <w:r w:rsidRPr="00507707">
        <w:rPr>
          <w:rFonts w:ascii="Arial" w:eastAsia="Calibri" w:hAnsi="Arial" w:cs="Arial"/>
          <w:color w:val="4472C4" w:themeColor="accent1"/>
          <w:kern w:val="2"/>
          <w14:ligatures w14:val="standardContextual"/>
        </w:rPr>
        <w:t>:</w:t>
      </w:r>
    </w:p>
    <w:p w14:paraId="3EE0D2E4" w14:textId="77777777" w:rsidR="00622C25" w:rsidRPr="008129CF" w:rsidRDefault="00622C25" w:rsidP="00622C25">
      <w:pPr>
        <w:tabs>
          <w:tab w:val="left" w:pos="1080"/>
          <w:tab w:val="left" w:pos="1268"/>
        </w:tabs>
        <w:spacing w:after="0" w:line="276" w:lineRule="auto"/>
        <w:ind w:left="630" w:hanging="90"/>
        <w:rPr>
          <w:rFonts w:ascii="Arial" w:eastAsia="Calibri" w:hAnsi="Arial" w:cs="Arial"/>
          <w:kern w:val="2"/>
          <w14:ligatures w14:val="standardContextual"/>
        </w:rPr>
      </w:pPr>
    </w:p>
    <w:p w14:paraId="650B8F17" w14:textId="77777777" w:rsidR="00773095" w:rsidRPr="008129CF" w:rsidRDefault="00773095" w:rsidP="00622C25">
      <w:pPr>
        <w:tabs>
          <w:tab w:val="left" w:pos="1080"/>
          <w:tab w:val="left" w:pos="1268"/>
        </w:tabs>
        <w:spacing w:after="0" w:line="276" w:lineRule="auto"/>
        <w:ind w:left="630" w:hanging="90"/>
        <w:rPr>
          <w:rFonts w:ascii="Arial" w:eastAsia="Calibri" w:hAnsi="Arial" w:cs="Arial"/>
          <w:kern w:val="2"/>
          <w14:ligatures w14:val="standardContextual"/>
        </w:rPr>
        <w:sectPr w:rsidR="00773095" w:rsidRPr="008129CF" w:rsidSect="00443B9A">
          <w:headerReference w:type="even" r:id="rId52"/>
          <w:headerReference w:type="default" r:id="rId53"/>
          <w:footerReference w:type="default" r:id="rId54"/>
          <w:headerReference w:type="first" r:id="rId55"/>
          <w:type w:val="continuous"/>
          <w:pgSz w:w="12240" w:h="15840"/>
          <w:pgMar w:top="1440" w:right="1440" w:bottom="1440" w:left="1440" w:header="720" w:footer="720" w:gutter="0"/>
          <w:cols w:space="720"/>
          <w:docGrid w:linePitch="360"/>
        </w:sectPr>
      </w:pPr>
    </w:p>
    <w:p w14:paraId="0A2F9D35" w14:textId="235DBAB6" w:rsidR="00F63D4E" w:rsidRPr="008129CF" w:rsidRDefault="00F63D4E" w:rsidP="002821CF">
      <w:pPr>
        <w:tabs>
          <w:tab w:val="left" w:pos="630"/>
          <w:tab w:val="left" w:pos="810"/>
          <w:tab w:val="left" w:pos="990"/>
          <w:tab w:val="left" w:pos="1268"/>
        </w:tabs>
        <w:spacing w:after="0" w:line="240" w:lineRule="auto"/>
        <w:ind w:left="630"/>
        <w:rPr>
          <w:rFonts w:ascii="Arial" w:eastAsia="Calibri" w:hAnsi="Arial" w:cs="Arial"/>
          <w:kern w:val="2"/>
          <w14:ligatures w14:val="standardContextual"/>
        </w:rPr>
      </w:pPr>
      <w:proofErr w:type="spellStart"/>
      <w:r w:rsidRPr="008129CF">
        <w:rPr>
          <w:rFonts w:ascii="Arial" w:eastAsia="Calibri" w:hAnsi="Arial" w:cs="Arial"/>
          <w:kern w:val="2"/>
          <w14:ligatures w14:val="standardContextual"/>
        </w:rPr>
        <w:t>i</w:t>
      </w:r>
      <w:proofErr w:type="spellEnd"/>
      <w:r w:rsidRPr="008129CF">
        <w:rPr>
          <w:rFonts w:ascii="Arial" w:eastAsia="Calibri" w:hAnsi="Arial" w:cs="Arial"/>
          <w:kern w:val="2"/>
          <w14:ligatures w14:val="standardContextual"/>
        </w:rPr>
        <w:t xml:space="preserve">.  Improvements in maternal, newborn, and child health. </w:t>
      </w:r>
    </w:p>
    <w:p w14:paraId="5FAEB9F1" w14:textId="6D823259" w:rsidR="00F63D4E" w:rsidRPr="008129CF" w:rsidRDefault="00F63D4E" w:rsidP="004C4E65">
      <w:pPr>
        <w:spacing w:after="0" w:line="240" w:lineRule="auto"/>
        <w:ind w:left="900" w:hanging="270"/>
        <w:rPr>
          <w:rFonts w:ascii="Arial" w:eastAsia="Calibri" w:hAnsi="Arial" w:cs="Arial"/>
          <w:kern w:val="2"/>
          <w14:ligatures w14:val="standardContextual"/>
        </w:rPr>
      </w:pPr>
      <w:r w:rsidRPr="008129CF">
        <w:rPr>
          <w:rFonts w:ascii="Arial" w:eastAsia="Calibri" w:hAnsi="Arial" w:cs="Arial"/>
          <w:kern w:val="2"/>
          <w14:ligatures w14:val="standardContextual"/>
        </w:rPr>
        <w:t>ii</w:t>
      </w:r>
      <w:r w:rsidR="005657FB" w:rsidRPr="008129CF">
        <w:rPr>
          <w:rFonts w:ascii="Arial" w:eastAsia="Calibri" w:hAnsi="Arial" w:cs="Arial"/>
          <w:kern w:val="2"/>
          <w14:ligatures w14:val="standardContextual"/>
        </w:rPr>
        <w:t>. Prevention</w:t>
      </w:r>
      <w:r w:rsidRPr="008129CF">
        <w:rPr>
          <w:rFonts w:ascii="Arial" w:eastAsia="Calibri" w:hAnsi="Arial" w:cs="Arial"/>
          <w:kern w:val="2"/>
          <w14:ligatures w14:val="standardContextual"/>
        </w:rPr>
        <w:t xml:space="preserve"> of child injuries; child abuse, neglect, or maltreatment; and reduction of      emergency room visits. </w:t>
      </w:r>
    </w:p>
    <w:p w14:paraId="4D203B86" w14:textId="77777777" w:rsidR="00F63D4E" w:rsidRPr="008129CF" w:rsidRDefault="00F63D4E" w:rsidP="004C4E65">
      <w:pPr>
        <w:tabs>
          <w:tab w:val="left" w:pos="1268"/>
        </w:tabs>
        <w:spacing w:after="0" w:line="240" w:lineRule="auto"/>
        <w:ind w:left="630"/>
        <w:rPr>
          <w:rFonts w:ascii="Arial" w:eastAsia="Calibri" w:hAnsi="Arial" w:cs="Arial"/>
          <w:kern w:val="2"/>
          <w14:ligatures w14:val="standardContextual"/>
        </w:rPr>
      </w:pPr>
      <w:r w:rsidRPr="008129CF">
        <w:rPr>
          <w:rFonts w:ascii="Arial" w:eastAsia="Calibri" w:hAnsi="Arial" w:cs="Arial"/>
          <w:kern w:val="2"/>
          <w14:ligatures w14:val="standardContextual"/>
        </w:rPr>
        <w:t xml:space="preserve">iii. Improvements in school readiness and child academic achievement. </w:t>
      </w:r>
    </w:p>
    <w:p w14:paraId="68986FE0" w14:textId="77777777" w:rsidR="00F63D4E" w:rsidRPr="008129CF" w:rsidRDefault="00F63D4E" w:rsidP="004C4E65">
      <w:pPr>
        <w:tabs>
          <w:tab w:val="left" w:pos="1268"/>
        </w:tabs>
        <w:spacing w:after="0" w:line="240" w:lineRule="auto"/>
        <w:ind w:left="630"/>
        <w:rPr>
          <w:rFonts w:ascii="Arial" w:eastAsia="Calibri" w:hAnsi="Arial" w:cs="Arial"/>
          <w:kern w:val="2"/>
          <w14:ligatures w14:val="standardContextual"/>
        </w:rPr>
      </w:pPr>
      <w:r w:rsidRPr="008129CF">
        <w:rPr>
          <w:rFonts w:ascii="Arial" w:eastAsia="Calibri" w:hAnsi="Arial" w:cs="Arial"/>
          <w:kern w:val="2"/>
          <w14:ligatures w14:val="standardContextual"/>
        </w:rPr>
        <w:t>iv. Reduction in crime or domestic violence.</w:t>
      </w:r>
    </w:p>
    <w:p w14:paraId="3B08C94E" w14:textId="77777777" w:rsidR="00F63D4E" w:rsidRPr="008129CF" w:rsidRDefault="00F63D4E" w:rsidP="004C4E65">
      <w:pPr>
        <w:tabs>
          <w:tab w:val="left" w:pos="1268"/>
        </w:tabs>
        <w:spacing w:after="0" w:line="240" w:lineRule="auto"/>
        <w:ind w:left="630"/>
        <w:rPr>
          <w:rFonts w:ascii="Arial" w:eastAsia="Calibri" w:hAnsi="Arial" w:cs="Arial"/>
          <w:kern w:val="2"/>
          <w14:ligatures w14:val="standardContextual"/>
        </w:rPr>
      </w:pPr>
      <w:r w:rsidRPr="008129CF">
        <w:rPr>
          <w:rFonts w:ascii="Arial" w:eastAsia="Calibri" w:hAnsi="Arial" w:cs="Arial"/>
          <w:kern w:val="2"/>
          <w14:ligatures w14:val="standardContextual"/>
        </w:rPr>
        <w:t>v.  Improvements in family economic self-sufficiency.</w:t>
      </w:r>
    </w:p>
    <w:p w14:paraId="6EACAFC2" w14:textId="68BBD652" w:rsidR="00622C25" w:rsidRPr="008129CF" w:rsidRDefault="00F63D4E" w:rsidP="004C4E65">
      <w:pPr>
        <w:tabs>
          <w:tab w:val="left" w:pos="1268"/>
        </w:tabs>
        <w:spacing w:after="200" w:line="240" w:lineRule="auto"/>
        <w:ind w:left="900" w:hanging="270"/>
        <w:rPr>
          <w:rFonts w:ascii="Arial" w:eastAsia="Calibri" w:hAnsi="Arial" w:cs="Arial"/>
          <w:kern w:val="2"/>
          <w14:ligatures w14:val="standardContextual"/>
        </w:rPr>
      </w:pPr>
      <w:r w:rsidRPr="008129CF">
        <w:rPr>
          <w:rFonts w:ascii="Arial" w:eastAsia="Calibri" w:hAnsi="Arial" w:cs="Arial"/>
          <w:kern w:val="2"/>
          <w14:ligatures w14:val="standardContextual"/>
        </w:rPr>
        <w:t>vi. Improvements in coordination and referrals for other community resources and supports.</w:t>
      </w:r>
    </w:p>
    <w:p w14:paraId="2DC602DC" w14:textId="77777777" w:rsidR="004970C3" w:rsidRDefault="00622C25" w:rsidP="004970C3">
      <w:pPr>
        <w:tabs>
          <w:tab w:val="left" w:pos="360"/>
          <w:tab w:val="left" w:pos="540"/>
          <w:tab w:val="left" w:pos="630"/>
          <w:tab w:val="left" w:pos="720"/>
        </w:tabs>
        <w:spacing w:after="200" w:line="276" w:lineRule="auto"/>
        <w:ind w:left="360" w:hanging="270"/>
        <w:rPr>
          <w:rFonts w:ascii="Arial" w:eastAsia="Calibri" w:hAnsi="Arial" w:cs="Arial"/>
          <w:kern w:val="2"/>
          <w14:ligatures w14:val="standardContextual"/>
        </w:rPr>
      </w:pPr>
      <w:r w:rsidRPr="008129CF">
        <w:rPr>
          <w:rFonts w:ascii="Arial" w:eastAsia="Calibri" w:hAnsi="Arial" w:cs="Arial"/>
          <w:kern w:val="2"/>
          <w14:ligatures w14:val="standardContextual"/>
        </w:rPr>
        <w:t>B. Coordinate with comprehensive statewide early childhood systems to support families’ and communities’ needs.</w:t>
      </w:r>
    </w:p>
    <w:p w14:paraId="2AC462E4" w14:textId="569BB044" w:rsidR="00622C25" w:rsidRPr="004970C3" w:rsidRDefault="004064D5" w:rsidP="004970C3">
      <w:pPr>
        <w:tabs>
          <w:tab w:val="left" w:pos="360"/>
          <w:tab w:val="left" w:pos="540"/>
          <w:tab w:val="left" w:pos="630"/>
          <w:tab w:val="left" w:pos="720"/>
        </w:tabs>
        <w:spacing w:after="200" w:line="276" w:lineRule="auto"/>
        <w:ind w:left="360" w:hanging="270"/>
        <w:rPr>
          <w:rFonts w:ascii="Arial" w:eastAsia="Calibri" w:hAnsi="Arial" w:cs="Arial"/>
          <w:kern w:val="2"/>
          <w14:ligatures w14:val="standardContextual"/>
        </w:rPr>
      </w:pPr>
      <w:r>
        <w:rPr>
          <w:rFonts w:ascii="Arial" w:hAnsi="Arial" w:cs="Arial"/>
          <w:b/>
          <w:bCs/>
          <w:color w:val="000000" w:themeColor="text1"/>
        </w:rPr>
        <w:lastRenderedPageBreak/>
        <w:t>A.</w:t>
      </w:r>
      <w:r w:rsidR="005C1C61">
        <w:rPr>
          <w:rFonts w:ascii="Arial" w:hAnsi="Arial" w:cs="Arial"/>
          <w:b/>
          <w:bCs/>
          <w:color w:val="000000" w:themeColor="text1"/>
        </w:rPr>
        <w:t>6</w:t>
      </w:r>
      <w:r w:rsidR="00AB4CE3" w:rsidRPr="008129CF">
        <w:rPr>
          <w:rFonts w:ascii="Arial" w:hAnsi="Arial" w:cs="Arial"/>
          <w:b/>
          <w:bCs/>
          <w:color w:val="000000" w:themeColor="text1"/>
        </w:rPr>
        <w:t xml:space="preserve"> </w:t>
      </w:r>
      <w:r w:rsidR="00622C25" w:rsidRPr="008129CF">
        <w:rPr>
          <w:rFonts w:ascii="Arial" w:hAnsi="Arial" w:cs="Arial"/>
          <w:b/>
          <w:bCs/>
          <w:color w:val="000000" w:themeColor="text1"/>
        </w:rPr>
        <w:t>Desired Outcomes</w:t>
      </w:r>
    </w:p>
    <w:p w14:paraId="4B129B5F" w14:textId="77777777" w:rsidR="00622C25" w:rsidRPr="008129CF" w:rsidRDefault="00622C25" w:rsidP="00622C25">
      <w:pPr>
        <w:spacing w:after="0" w:line="240" w:lineRule="auto"/>
        <w:rPr>
          <w:rFonts w:ascii="Arial" w:hAnsi="Arial" w:cs="Arial"/>
          <w:color w:val="000000" w:themeColor="text1"/>
        </w:rPr>
        <w:sectPr w:rsidR="00622C25" w:rsidRPr="008129CF" w:rsidSect="00622C25">
          <w:type w:val="continuous"/>
          <w:pgSz w:w="12240" w:h="15840"/>
          <w:pgMar w:top="1440" w:right="1440" w:bottom="1440" w:left="1440" w:header="720" w:footer="720" w:gutter="0"/>
          <w:cols w:space="720"/>
          <w:docGrid w:linePitch="360"/>
        </w:sectPr>
      </w:pPr>
    </w:p>
    <w:p w14:paraId="23DF5D7C" w14:textId="77777777" w:rsidR="00622C25" w:rsidRPr="008129CF" w:rsidRDefault="00622C25" w:rsidP="00D10286">
      <w:pPr>
        <w:spacing w:after="0" w:line="240" w:lineRule="auto"/>
        <w:ind w:left="90"/>
        <w:rPr>
          <w:rFonts w:ascii="Arial" w:hAnsi="Arial" w:cs="Arial"/>
          <w:color w:val="000000" w:themeColor="text1"/>
        </w:rPr>
      </w:pPr>
    </w:p>
    <w:p w14:paraId="75F6A562" w14:textId="77777777" w:rsidR="00F63D4E" w:rsidRPr="008129CF" w:rsidRDefault="00F63D4E" w:rsidP="00F63D4E">
      <w:pPr>
        <w:rPr>
          <w:rFonts w:ascii="Arial" w:hAnsi="Arial" w:cs="Arial"/>
          <w:color w:val="00B050"/>
        </w:rPr>
      </w:pPr>
      <w:r w:rsidRPr="008129CF">
        <w:rPr>
          <w:rFonts w:ascii="Arial" w:hAnsi="Arial" w:cs="Arial"/>
        </w:rPr>
        <w:t xml:space="preserve">The </w:t>
      </w:r>
      <w:hyperlink r:id="rId56" w:history="1">
        <w:r w:rsidRPr="008129CF">
          <w:rPr>
            <w:rStyle w:val="Hyperlink"/>
            <w:rFonts w:ascii="Arial" w:hAnsi="Arial" w:cs="Arial"/>
          </w:rPr>
          <w:t>MIECHV Program</w:t>
        </w:r>
      </w:hyperlink>
      <w:r w:rsidRPr="008129CF">
        <w:rPr>
          <w:rFonts w:ascii="Arial" w:hAnsi="Arial" w:cs="Arial"/>
        </w:rPr>
        <w:t xml:space="preserve"> builds upon decades of scientific research showing that voluntary home visits by a nurse, social worker, or other trained professional during pregnancy and in the first years of life can improve the lives of children and families by providing education that promotes improved health, well-being, and prevention of childhood and adult chronic diseases and behavioral health conditions, while reducing spending on government programs and increasing individual earnings.</w:t>
      </w:r>
    </w:p>
    <w:p w14:paraId="12339964" w14:textId="6E8C93B9" w:rsidR="00F63D4E" w:rsidRPr="008129CF" w:rsidRDefault="00F63D4E" w:rsidP="00F63D4E">
      <w:pPr>
        <w:rPr>
          <w:rFonts w:ascii="Arial" w:hAnsi="Arial" w:cs="Arial"/>
          <w:color w:val="00B050"/>
        </w:rPr>
      </w:pPr>
      <w:bookmarkStart w:id="3" w:name="_Hlk209520467"/>
      <w:r w:rsidRPr="008129CF">
        <w:rPr>
          <w:rFonts w:ascii="Arial" w:hAnsi="Arial" w:cs="Arial"/>
        </w:rPr>
        <w:t xml:space="preserve">The MIECHV Program consistently identifies and serves priority populations at risk for poor </w:t>
      </w:r>
      <w:proofErr w:type="gramStart"/>
      <w:r w:rsidRPr="008129CF">
        <w:rPr>
          <w:rFonts w:ascii="Arial" w:hAnsi="Arial" w:cs="Arial"/>
        </w:rPr>
        <w:t>family</w:t>
      </w:r>
      <w:proofErr w:type="gramEnd"/>
      <w:r w:rsidRPr="008129CF">
        <w:rPr>
          <w:rFonts w:ascii="Arial" w:hAnsi="Arial" w:cs="Arial"/>
        </w:rPr>
        <w:t xml:space="preserve"> and </w:t>
      </w:r>
      <w:r w:rsidR="00C65011" w:rsidRPr="008129CF">
        <w:rPr>
          <w:rFonts w:ascii="Arial" w:hAnsi="Arial" w:cs="Arial"/>
        </w:rPr>
        <w:t>children’s</w:t>
      </w:r>
      <w:r w:rsidRPr="008129CF">
        <w:rPr>
          <w:rFonts w:ascii="Arial" w:hAnsi="Arial" w:cs="Arial"/>
        </w:rPr>
        <w:t xml:space="preserve"> outcomes and provides them with the necessary resources and skills to raise children who are healthy and ready to succeed. At the</w:t>
      </w:r>
      <w:r w:rsidRPr="008129CF">
        <w:rPr>
          <w:rFonts w:ascii="Arial" w:hAnsi="Arial" w:cs="Arial"/>
          <w:color w:val="00B050"/>
        </w:rPr>
        <w:t xml:space="preserve"> </w:t>
      </w:r>
      <w:hyperlink r:id="rId57" w:history="1">
        <w:r w:rsidRPr="008129CF">
          <w:rPr>
            <w:rStyle w:val="Hyperlink"/>
            <w:rFonts w:ascii="Arial" w:hAnsi="Arial" w:cs="Arial"/>
          </w:rPr>
          <w:t>national level in FY 2024</w:t>
        </w:r>
      </w:hyperlink>
      <w:r w:rsidRPr="008129CF">
        <w:rPr>
          <w:rFonts w:ascii="Arial" w:hAnsi="Arial" w:cs="Arial"/>
          <w:color w:val="00B050"/>
        </w:rPr>
        <w:t xml:space="preserve">, </w:t>
      </w:r>
      <w:r w:rsidRPr="008129CF">
        <w:rPr>
          <w:rFonts w:ascii="Arial" w:hAnsi="Arial" w:cs="Arial"/>
        </w:rPr>
        <w:t>92% of participating families had household incomes at or below 200% of the federal poverty guidelines, 61% had a high school diploma or less, and 17% of households reported a history of child abuse or neglect.</w:t>
      </w:r>
    </w:p>
    <w:bookmarkEnd w:id="3"/>
    <w:p w14:paraId="2AAA0F58" w14:textId="293259D1" w:rsidR="00DF7CF5" w:rsidRPr="008129CF" w:rsidRDefault="00F63D4E" w:rsidP="00F63D4E">
      <w:pPr>
        <w:pStyle w:val="ListParagraph"/>
        <w:tabs>
          <w:tab w:val="left" w:pos="270"/>
          <w:tab w:val="left" w:pos="540"/>
        </w:tabs>
        <w:spacing w:line="240" w:lineRule="auto"/>
        <w:ind w:left="0"/>
        <w:rPr>
          <w:rFonts w:ascii="Arial" w:hAnsi="Arial" w:cs="Arial"/>
        </w:rPr>
      </w:pPr>
      <w:r w:rsidRPr="008129CF">
        <w:rPr>
          <w:rFonts w:ascii="Arial" w:hAnsi="Arial" w:cs="Arial"/>
        </w:rPr>
        <w:t>MIECHV Program awardees collect and report data to track their program’s performance, identify areas for improvement, and ensure that services result in measurable improvement for families and communities. Awardees annually report program performance on</w:t>
      </w:r>
      <w:r w:rsidRPr="008129CF">
        <w:rPr>
          <w:rFonts w:ascii="Arial" w:hAnsi="Arial" w:cs="Arial"/>
          <w:color w:val="00B050"/>
        </w:rPr>
        <w:t xml:space="preserve"> </w:t>
      </w:r>
      <w:hyperlink r:id="rId58" w:history="1">
        <w:r w:rsidRPr="008129CF">
          <w:rPr>
            <w:rStyle w:val="Hyperlink"/>
            <w:rFonts w:ascii="Arial" w:hAnsi="Arial" w:cs="Arial"/>
          </w:rPr>
          <w:t>19 required measures</w:t>
        </w:r>
      </w:hyperlink>
      <w:r w:rsidRPr="008129CF">
        <w:rPr>
          <w:rFonts w:ascii="Arial" w:hAnsi="Arial" w:cs="Arial"/>
          <w:color w:val="00B050"/>
        </w:rPr>
        <w:t xml:space="preserve"> </w:t>
      </w:r>
      <w:r w:rsidRPr="008129CF">
        <w:rPr>
          <w:rFonts w:ascii="Arial" w:hAnsi="Arial" w:cs="Arial"/>
        </w:rPr>
        <w:t xml:space="preserve">and two optional measures across </w:t>
      </w:r>
      <w:hyperlink r:id="rId59" w:history="1">
        <w:r w:rsidRPr="008129CF">
          <w:rPr>
            <w:rStyle w:val="Hyperlink"/>
            <w:rFonts w:ascii="Arial" w:hAnsi="Arial" w:cs="Arial"/>
          </w:rPr>
          <w:t>six benchmark areas</w:t>
        </w:r>
      </w:hyperlink>
      <w:r w:rsidRPr="008129CF">
        <w:rPr>
          <w:rFonts w:ascii="Arial" w:hAnsi="Arial" w:cs="Arial"/>
        </w:rPr>
        <w:t xml:space="preserve"> defined in law, which are aimed at improving the well-being of parents and children. The measures are categorized into two types: performance indicators which demonstrate the effects of home visiting alone and systems outcomes which track effects that are less sensitive to change from home visiting alone due to factors that are outside of home </w:t>
      </w:r>
      <w:r w:rsidR="00035EF9" w:rsidRPr="008129CF">
        <w:rPr>
          <w:rFonts w:ascii="Arial" w:hAnsi="Arial" w:cs="Arial"/>
        </w:rPr>
        <w:t>visiting</w:t>
      </w:r>
      <w:r w:rsidRPr="008129CF">
        <w:rPr>
          <w:rFonts w:ascii="Arial" w:hAnsi="Arial" w:cs="Arial"/>
        </w:rPr>
        <w:t xml:space="preserve"> control, such as the environment in which the program operates. Beginning in the FY 2020 reporting period and every three years thereafter, awardees are required to </w:t>
      </w:r>
      <w:hyperlink r:id="rId60" w:history="1">
        <w:r w:rsidRPr="008129CF">
          <w:rPr>
            <w:rStyle w:val="Hyperlink"/>
            <w:rFonts w:ascii="Arial" w:hAnsi="Arial" w:cs="Arial"/>
          </w:rPr>
          <w:t>demonstrate improvement</w:t>
        </w:r>
      </w:hyperlink>
      <w:r w:rsidRPr="008129CF">
        <w:rPr>
          <w:rFonts w:ascii="Arial" w:hAnsi="Arial" w:cs="Arial"/>
        </w:rPr>
        <w:t xml:space="preserve"> in at least four of six benchmark areas.</w:t>
      </w:r>
    </w:p>
    <w:p w14:paraId="09F837C5" w14:textId="77777777" w:rsidR="00DF7CF5" w:rsidRPr="008129CF" w:rsidRDefault="00DF7CF5" w:rsidP="00F63D4E">
      <w:pPr>
        <w:pStyle w:val="ListParagraph"/>
        <w:tabs>
          <w:tab w:val="left" w:pos="270"/>
          <w:tab w:val="left" w:pos="540"/>
        </w:tabs>
        <w:spacing w:line="240" w:lineRule="auto"/>
        <w:ind w:left="0"/>
        <w:rPr>
          <w:rFonts w:ascii="Arial" w:hAnsi="Arial" w:cs="Arial"/>
          <w:b/>
          <w:bCs/>
        </w:rPr>
      </w:pPr>
    </w:p>
    <w:p w14:paraId="210AA7A0" w14:textId="7507C901" w:rsidR="00DF7CF5" w:rsidRPr="004064D5" w:rsidRDefault="004064D5" w:rsidP="00D16410">
      <w:pPr>
        <w:tabs>
          <w:tab w:val="left" w:pos="90"/>
          <w:tab w:val="left" w:pos="270"/>
          <w:tab w:val="left" w:pos="630"/>
        </w:tabs>
        <w:spacing w:line="240" w:lineRule="auto"/>
        <w:ind w:left="180" w:hanging="180"/>
        <w:rPr>
          <w:rFonts w:ascii="Arial" w:hAnsi="Arial" w:cs="Arial"/>
          <w:b/>
          <w:bCs/>
        </w:rPr>
      </w:pPr>
      <w:r w:rsidRPr="004064D5">
        <w:rPr>
          <w:rFonts w:ascii="Arial" w:hAnsi="Arial" w:cs="Arial"/>
          <w:b/>
          <w:bCs/>
        </w:rPr>
        <w:t>A.</w:t>
      </w:r>
      <w:r w:rsidR="005C1C61">
        <w:rPr>
          <w:rFonts w:ascii="Arial" w:hAnsi="Arial" w:cs="Arial"/>
          <w:b/>
          <w:bCs/>
        </w:rPr>
        <w:t xml:space="preserve">7 </w:t>
      </w:r>
      <w:r w:rsidR="001545CD" w:rsidRPr="004064D5">
        <w:rPr>
          <w:rFonts w:ascii="Arial" w:hAnsi="Arial" w:cs="Arial"/>
          <w:b/>
          <w:bCs/>
        </w:rPr>
        <w:t>Target Population Served</w:t>
      </w:r>
    </w:p>
    <w:p w14:paraId="527C0A38" w14:textId="5D5F5D12" w:rsidR="00DF7CF5" w:rsidRPr="008129CF" w:rsidRDefault="00DF7CF5" w:rsidP="00DF7CF5">
      <w:pPr>
        <w:tabs>
          <w:tab w:val="left" w:pos="270"/>
          <w:tab w:val="left" w:pos="540"/>
        </w:tabs>
        <w:rPr>
          <w:rFonts w:ascii="Arial" w:hAnsi="Arial" w:cs="Arial"/>
        </w:rPr>
      </w:pPr>
      <w:r w:rsidRPr="008129CF">
        <w:rPr>
          <w:rFonts w:ascii="Arial" w:hAnsi="Arial" w:cs="Arial"/>
        </w:rPr>
        <w:t>Families living in at-risk communities as identified by the</w:t>
      </w:r>
      <w:r w:rsidR="00B7604A" w:rsidRPr="008129CF">
        <w:rPr>
          <w:rFonts w:ascii="Arial" w:hAnsi="Arial" w:cs="Arial"/>
        </w:rPr>
        <w:t xml:space="preserve"> </w:t>
      </w:r>
      <w:r w:rsidR="00B7604A" w:rsidRPr="005C1C61">
        <w:rPr>
          <w:rFonts w:ascii="Arial" w:hAnsi="Arial" w:cs="Arial"/>
        </w:rPr>
        <w:t xml:space="preserve">2025 </w:t>
      </w:r>
      <w:r w:rsidR="001F2267" w:rsidRPr="005C1C61">
        <w:rPr>
          <w:rFonts w:ascii="Arial" w:hAnsi="Arial" w:cs="Arial"/>
        </w:rPr>
        <w:t xml:space="preserve">MIECHV </w:t>
      </w:r>
      <w:r w:rsidR="00B7604A" w:rsidRPr="005C1C61">
        <w:rPr>
          <w:rFonts w:ascii="Arial" w:hAnsi="Arial" w:cs="Arial"/>
        </w:rPr>
        <w:t>Needs Assessment Update</w:t>
      </w:r>
      <w:r w:rsidR="00D6224A">
        <w:t xml:space="preserve"> </w:t>
      </w:r>
      <w:r w:rsidR="000763BA" w:rsidRPr="008129CF">
        <w:rPr>
          <w:rFonts w:ascii="Arial" w:hAnsi="Arial" w:cs="Arial"/>
        </w:rPr>
        <w:t>and families included in the HRSA-designated priority populations, which include:</w:t>
      </w:r>
      <w:r w:rsidRPr="008129CF">
        <w:rPr>
          <w:rFonts w:ascii="Arial" w:hAnsi="Arial" w:cs="Arial"/>
        </w:rPr>
        <w:t xml:space="preserve"> </w:t>
      </w:r>
    </w:p>
    <w:p w14:paraId="51919C42" w14:textId="77777777" w:rsidR="000763BA" w:rsidRPr="008129CF" w:rsidRDefault="000763BA" w:rsidP="003921CE">
      <w:pPr>
        <w:pStyle w:val="ListParagraph"/>
        <w:numPr>
          <w:ilvl w:val="0"/>
          <w:numId w:val="13"/>
        </w:numPr>
        <w:spacing w:line="240" w:lineRule="auto"/>
        <w:jc w:val="both"/>
        <w:rPr>
          <w:rFonts w:ascii="Arial" w:hAnsi="Arial" w:cs="Arial"/>
        </w:rPr>
      </w:pPr>
      <w:r w:rsidRPr="008129CF">
        <w:rPr>
          <w:rFonts w:ascii="Arial" w:hAnsi="Arial" w:cs="Arial"/>
        </w:rPr>
        <w:t xml:space="preserve">Low-income eligible families include families who receive Medicaid, Supplemental Nutrition Assistance Program (SNAP), or the Special Supplemental Nutrition Program for Women, Infants, and Children (WIC) </w:t>
      </w:r>
    </w:p>
    <w:p w14:paraId="5A246B9D" w14:textId="2312B1B2" w:rsidR="000763BA" w:rsidRPr="008129CF" w:rsidRDefault="000763BA" w:rsidP="003921CE">
      <w:pPr>
        <w:pStyle w:val="ListParagraph"/>
        <w:numPr>
          <w:ilvl w:val="0"/>
          <w:numId w:val="13"/>
        </w:numPr>
        <w:spacing w:line="240" w:lineRule="auto"/>
        <w:jc w:val="both"/>
        <w:rPr>
          <w:rFonts w:ascii="Arial" w:hAnsi="Arial" w:cs="Arial"/>
        </w:rPr>
      </w:pPr>
      <w:r w:rsidRPr="008129CF">
        <w:rPr>
          <w:rFonts w:ascii="Arial" w:hAnsi="Arial" w:cs="Arial"/>
        </w:rPr>
        <w:t xml:space="preserve">Families who have a household income below the </w:t>
      </w:r>
      <w:hyperlink r:id="rId61" w:history="1">
        <w:r w:rsidRPr="008129CF">
          <w:rPr>
            <w:rStyle w:val="Hyperlink"/>
            <w:rFonts w:ascii="Arial" w:hAnsi="Arial" w:cs="Arial"/>
          </w:rPr>
          <w:t>federal poverty level guidelines</w:t>
        </w:r>
      </w:hyperlink>
      <w:r w:rsidRPr="008129CF">
        <w:rPr>
          <w:rFonts w:ascii="Arial" w:hAnsi="Arial" w:cs="Arial"/>
        </w:rPr>
        <w:t xml:space="preserve"> (FPL); they may be at or below 200% of the FPL</w:t>
      </w:r>
    </w:p>
    <w:p w14:paraId="4241457E" w14:textId="77777777" w:rsidR="000763BA" w:rsidRPr="008129CF" w:rsidRDefault="000763BA" w:rsidP="003921CE">
      <w:pPr>
        <w:pStyle w:val="ListParagraph"/>
        <w:numPr>
          <w:ilvl w:val="0"/>
          <w:numId w:val="13"/>
        </w:numPr>
        <w:spacing w:line="240" w:lineRule="auto"/>
        <w:jc w:val="both"/>
        <w:rPr>
          <w:rFonts w:ascii="Arial" w:hAnsi="Arial" w:cs="Arial"/>
        </w:rPr>
      </w:pPr>
      <w:r w:rsidRPr="008129CF">
        <w:rPr>
          <w:rFonts w:ascii="Arial" w:hAnsi="Arial" w:cs="Arial"/>
        </w:rPr>
        <w:t>Families with inadequate income to meet their needs and the associated stressor of unstable housing</w:t>
      </w:r>
    </w:p>
    <w:p w14:paraId="5D13DC59" w14:textId="77777777" w:rsidR="000763BA" w:rsidRPr="008129CF" w:rsidRDefault="000763BA" w:rsidP="003921CE">
      <w:pPr>
        <w:pStyle w:val="ListParagraph"/>
        <w:numPr>
          <w:ilvl w:val="0"/>
          <w:numId w:val="13"/>
        </w:numPr>
        <w:spacing w:line="240" w:lineRule="auto"/>
        <w:jc w:val="both"/>
        <w:rPr>
          <w:rFonts w:ascii="Arial" w:hAnsi="Arial" w:cs="Arial"/>
        </w:rPr>
      </w:pPr>
      <w:r w:rsidRPr="008129CF">
        <w:rPr>
          <w:rFonts w:ascii="Arial" w:hAnsi="Arial" w:cs="Arial"/>
        </w:rPr>
        <w:t>Families with a previous history or current experience of:</w:t>
      </w:r>
    </w:p>
    <w:p w14:paraId="5DF9198C" w14:textId="77777777" w:rsidR="000763BA" w:rsidRPr="008129CF" w:rsidRDefault="000763BA" w:rsidP="003921CE">
      <w:pPr>
        <w:pStyle w:val="ListParagraph"/>
        <w:numPr>
          <w:ilvl w:val="1"/>
          <w:numId w:val="13"/>
        </w:numPr>
        <w:spacing w:line="240" w:lineRule="auto"/>
        <w:jc w:val="both"/>
        <w:rPr>
          <w:rFonts w:ascii="Arial" w:hAnsi="Arial" w:cs="Arial"/>
        </w:rPr>
      </w:pPr>
      <w:r w:rsidRPr="008129CF">
        <w:rPr>
          <w:rFonts w:ascii="Arial" w:hAnsi="Arial" w:cs="Arial"/>
        </w:rPr>
        <w:t>Drug, substance, or tobacco use</w:t>
      </w:r>
    </w:p>
    <w:p w14:paraId="3855FA2F" w14:textId="77777777" w:rsidR="000763BA" w:rsidRPr="008129CF" w:rsidRDefault="000763BA" w:rsidP="003921CE">
      <w:pPr>
        <w:pStyle w:val="ListParagraph"/>
        <w:numPr>
          <w:ilvl w:val="1"/>
          <w:numId w:val="13"/>
        </w:numPr>
        <w:spacing w:line="240" w:lineRule="auto"/>
        <w:jc w:val="both"/>
        <w:rPr>
          <w:rFonts w:ascii="Arial" w:hAnsi="Arial" w:cs="Arial"/>
        </w:rPr>
      </w:pPr>
      <w:r w:rsidRPr="008129CF">
        <w:rPr>
          <w:rFonts w:ascii="Arial" w:hAnsi="Arial" w:cs="Arial"/>
        </w:rPr>
        <w:t>Physical, mental, or sexual abuse or domestic violence</w:t>
      </w:r>
    </w:p>
    <w:p w14:paraId="556BAD3F" w14:textId="77777777" w:rsidR="000763BA" w:rsidRPr="008129CF" w:rsidRDefault="000763BA" w:rsidP="003921CE">
      <w:pPr>
        <w:pStyle w:val="ListParagraph"/>
        <w:numPr>
          <w:ilvl w:val="1"/>
          <w:numId w:val="13"/>
        </w:numPr>
        <w:spacing w:line="240" w:lineRule="auto"/>
        <w:jc w:val="both"/>
        <w:rPr>
          <w:rFonts w:ascii="Arial" w:hAnsi="Arial" w:cs="Arial"/>
        </w:rPr>
      </w:pPr>
      <w:r w:rsidRPr="008129CF">
        <w:rPr>
          <w:rFonts w:ascii="Arial" w:hAnsi="Arial" w:cs="Arial"/>
        </w:rPr>
        <w:t>High stress, anxiety, depression, or other mental health issues</w:t>
      </w:r>
    </w:p>
    <w:p w14:paraId="1EE2315D" w14:textId="77777777" w:rsidR="000763BA" w:rsidRPr="008129CF" w:rsidRDefault="000763BA" w:rsidP="003921CE">
      <w:pPr>
        <w:pStyle w:val="ListParagraph"/>
        <w:numPr>
          <w:ilvl w:val="1"/>
          <w:numId w:val="13"/>
        </w:numPr>
        <w:spacing w:line="240" w:lineRule="auto"/>
        <w:jc w:val="both"/>
        <w:rPr>
          <w:rFonts w:ascii="Arial" w:hAnsi="Arial" w:cs="Arial"/>
        </w:rPr>
      </w:pPr>
      <w:r w:rsidRPr="008129CF">
        <w:rPr>
          <w:rFonts w:ascii="Arial" w:hAnsi="Arial" w:cs="Arial"/>
        </w:rPr>
        <w:t>Child abuse, neglect, or interactions with child welfare services</w:t>
      </w:r>
    </w:p>
    <w:p w14:paraId="668C90B4" w14:textId="77777777" w:rsidR="000763BA" w:rsidRPr="008129CF" w:rsidRDefault="000763BA" w:rsidP="003921CE">
      <w:pPr>
        <w:pStyle w:val="ListParagraph"/>
        <w:numPr>
          <w:ilvl w:val="0"/>
          <w:numId w:val="13"/>
        </w:numPr>
        <w:spacing w:line="240" w:lineRule="auto"/>
        <w:jc w:val="both"/>
        <w:rPr>
          <w:rFonts w:ascii="Arial" w:hAnsi="Arial" w:cs="Arial"/>
        </w:rPr>
      </w:pPr>
      <w:r w:rsidRPr="008129CF">
        <w:rPr>
          <w:rFonts w:ascii="Arial" w:hAnsi="Arial" w:cs="Arial"/>
        </w:rPr>
        <w:t>Women who are 21 years of age or younger or at risk of adverse birth outcomes such as preeclampsia</w:t>
      </w:r>
    </w:p>
    <w:p w14:paraId="39983404" w14:textId="77777777" w:rsidR="000763BA" w:rsidRPr="008129CF" w:rsidRDefault="000763BA" w:rsidP="003921CE">
      <w:pPr>
        <w:pStyle w:val="ListParagraph"/>
        <w:numPr>
          <w:ilvl w:val="0"/>
          <w:numId w:val="13"/>
        </w:numPr>
        <w:spacing w:line="240" w:lineRule="auto"/>
        <w:jc w:val="both"/>
        <w:rPr>
          <w:rFonts w:ascii="Arial" w:hAnsi="Arial" w:cs="Arial"/>
        </w:rPr>
      </w:pPr>
      <w:r w:rsidRPr="008129CF">
        <w:rPr>
          <w:rFonts w:ascii="Arial" w:hAnsi="Arial" w:cs="Arial"/>
        </w:rPr>
        <w:t>Families that had have or have children with low student achievement, low literacy, learning disabilities, or developmental delays</w:t>
      </w:r>
    </w:p>
    <w:p w14:paraId="519773E4" w14:textId="77777777" w:rsidR="000763BA" w:rsidRPr="008129CF" w:rsidRDefault="000763BA" w:rsidP="003921CE">
      <w:pPr>
        <w:pStyle w:val="ListParagraph"/>
        <w:numPr>
          <w:ilvl w:val="0"/>
          <w:numId w:val="13"/>
        </w:numPr>
        <w:spacing w:line="240" w:lineRule="auto"/>
        <w:jc w:val="both"/>
        <w:rPr>
          <w:rFonts w:ascii="Arial" w:hAnsi="Arial" w:cs="Arial"/>
        </w:rPr>
      </w:pPr>
      <w:r w:rsidRPr="008129CF">
        <w:rPr>
          <w:rFonts w:ascii="Arial" w:hAnsi="Arial" w:cs="Arial"/>
        </w:rPr>
        <w:t>Families who have individuals who have or are serving in the military</w:t>
      </w:r>
    </w:p>
    <w:p w14:paraId="0B82531E" w14:textId="3C2F3031" w:rsidR="000763BA" w:rsidRPr="008129CF" w:rsidRDefault="000763BA" w:rsidP="003921CE">
      <w:pPr>
        <w:pStyle w:val="ListParagraph"/>
        <w:numPr>
          <w:ilvl w:val="0"/>
          <w:numId w:val="13"/>
        </w:numPr>
        <w:spacing w:line="240" w:lineRule="auto"/>
        <w:jc w:val="both"/>
        <w:rPr>
          <w:rFonts w:ascii="Arial" w:hAnsi="Arial" w:cs="Arial"/>
        </w:rPr>
        <w:sectPr w:rsidR="000763BA" w:rsidRPr="008129CF" w:rsidSect="00D10286">
          <w:headerReference w:type="even" r:id="rId62"/>
          <w:headerReference w:type="default" r:id="rId63"/>
          <w:footerReference w:type="default" r:id="rId64"/>
          <w:headerReference w:type="first" r:id="rId65"/>
          <w:type w:val="continuous"/>
          <w:pgSz w:w="12240" w:h="15840"/>
          <w:pgMar w:top="1440" w:right="1440" w:bottom="1440" w:left="1440" w:header="0" w:footer="965" w:gutter="0"/>
          <w:cols w:space="720"/>
        </w:sectPr>
      </w:pPr>
      <w:r w:rsidRPr="008129CF">
        <w:rPr>
          <w:rFonts w:ascii="Arial" w:hAnsi="Arial" w:cs="Arial"/>
        </w:rPr>
        <w:lastRenderedPageBreak/>
        <w:t>Families who face challenges accessing health care services due to reasons such as lack of necessary community resources and services; long distances or lack of transportatio</w:t>
      </w:r>
      <w:r w:rsidR="00186B02" w:rsidRPr="008129CF">
        <w:rPr>
          <w:rFonts w:ascii="Arial" w:hAnsi="Arial" w:cs="Arial"/>
        </w:rPr>
        <w:t>n.</w:t>
      </w:r>
    </w:p>
    <w:p w14:paraId="68651071" w14:textId="0531724A" w:rsidR="00E91A02" w:rsidRPr="008129CF" w:rsidRDefault="00E91A02" w:rsidP="000763BA">
      <w:pPr>
        <w:tabs>
          <w:tab w:val="left" w:pos="360"/>
        </w:tabs>
        <w:spacing w:line="240" w:lineRule="auto"/>
        <w:rPr>
          <w:rFonts w:ascii="Arial" w:hAnsi="Arial" w:cs="Arial"/>
          <w:color w:val="000000" w:themeColor="text1"/>
        </w:rPr>
        <w:sectPr w:rsidR="00E91A02" w:rsidRPr="008129CF" w:rsidSect="000763BA">
          <w:headerReference w:type="even" r:id="rId66"/>
          <w:headerReference w:type="default" r:id="rId67"/>
          <w:footerReference w:type="default" r:id="rId68"/>
          <w:headerReference w:type="first" r:id="rId69"/>
          <w:type w:val="continuous"/>
          <w:pgSz w:w="12240" w:h="15840"/>
          <w:pgMar w:top="1440" w:right="1440" w:bottom="1440" w:left="1440" w:header="720" w:footer="720" w:gutter="0"/>
          <w:cols w:space="720"/>
          <w:docGrid w:linePitch="360"/>
        </w:sectPr>
      </w:pPr>
    </w:p>
    <w:p w14:paraId="6923E77D" w14:textId="12D0C327" w:rsidR="00144579" w:rsidRPr="00E12998" w:rsidRDefault="00FD6667" w:rsidP="00FD6667">
      <w:pPr>
        <w:pStyle w:val="Heading1"/>
        <w:tabs>
          <w:tab w:val="left" w:pos="180"/>
          <w:tab w:val="left" w:pos="270"/>
          <w:tab w:val="left" w:pos="360"/>
          <w:tab w:val="left" w:pos="540"/>
        </w:tabs>
        <w:spacing w:before="120" w:after="120"/>
        <w:rPr>
          <w:rFonts w:cs="Arial"/>
          <w:color w:val="000000" w:themeColor="text1"/>
          <w:sz w:val="22"/>
          <w:szCs w:val="22"/>
          <w:u w:val="none"/>
        </w:rPr>
        <w:sectPr w:rsidR="00144579" w:rsidRPr="00E12998" w:rsidSect="00443B9A">
          <w:type w:val="continuous"/>
          <w:pgSz w:w="12240" w:h="15840"/>
          <w:pgMar w:top="990" w:right="1440" w:bottom="1980" w:left="1440" w:header="720" w:footer="720" w:gutter="0"/>
          <w:cols w:space="720"/>
          <w:docGrid w:linePitch="360"/>
        </w:sectPr>
      </w:pPr>
      <w:r>
        <w:rPr>
          <w:rFonts w:cs="Arial"/>
          <w:color w:val="000000" w:themeColor="text1"/>
          <w:sz w:val="22"/>
          <w:szCs w:val="22"/>
          <w:u w:val="none"/>
        </w:rPr>
        <w:t>A.</w:t>
      </w:r>
      <w:r w:rsidR="00EE4194">
        <w:rPr>
          <w:rFonts w:cs="Arial"/>
          <w:color w:val="000000" w:themeColor="text1"/>
          <w:sz w:val="22"/>
          <w:szCs w:val="22"/>
          <w:u w:val="none"/>
        </w:rPr>
        <w:t>8</w:t>
      </w:r>
      <w:r w:rsidR="00637DCB">
        <w:rPr>
          <w:rFonts w:cs="Arial"/>
          <w:color w:val="000000" w:themeColor="text1"/>
          <w:sz w:val="22"/>
          <w:szCs w:val="22"/>
          <w:u w:val="none"/>
        </w:rPr>
        <w:t xml:space="preserve"> </w:t>
      </w:r>
      <w:r w:rsidR="00144579" w:rsidRPr="00E12998">
        <w:rPr>
          <w:rFonts w:cs="Arial"/>
          <w:color w:val="000000" w:themeColor="text1"/>
          <w:sz w:val="22"/>
          <w:szCs w:val="22"/>
          <w:u w:val="none"/>
        </w:rPr>
        <w:t>Eligibility</w:t>
      </w:r>
      <w:r w:rsidR="00EF0405" w:rsidRPr="00E12998">
        <w:rPr>
          <w:rFonts w:cs="Arial"/>
          <w:color w:val="000000" w:themeColor="text1"/>
          <w:sz w:val="22"/>
          <w:szCs w:val="22"/>
          <w:u w:val="none"/>
        </w:rPr>
        <w:t xml:space="preserve"> Requirement</w:t>
      </w:r>
      <w:r w:rsidR="00E12998">
        <w:rPr>
          <w:rFonts w:cs="Arial"/>
          <w:color w:val="000000" w:themeColor="text1"/>
          <w:sz w:val="22"/>
          <w:szCs w:val="22"/>
          <w:u w:val="none"/>
        </w:rPr>
        <w:t>s</w:t>
      </w:r>
    </w:p>
    <w:p w14:paraId="6D99BA83" w14:textId="7E99A1DE" w:rsidR="000763BA" w:rsidRPr="00144A81" w:rsidRDefault="000763BA" w:rsidP="00144A81">
      <w:pPr>
        <w:pStyle w:val="ListParagraph"/>
        <w:tabs>
          <w:tab w:val="left" w:pos="90"/>
        </w:tabs>
        <w:spacing w:line="240" w:lineRule="auto"/>
        <w:ind w:left="0"/>
        <w:rPr>
          <w:rFonts w:ascii="Arial" w:hAnsi="Arial" w:cs="Arial"/>
          <w:b/>
          <w:bCs/>
          <w:color w:val="000000" w:themeColor="text1"/>
        </w:rPr>
      </w:pPr>
      <w:bookmarkStart w:id="4" w:name="_Hlk213413454"/>
      <w:r w:rsidRPr="00144A81">
        <w:rPr>
          <w:rFonts w:ascii="Arial" w:hAnsi="Arial" w:cs="Arial"/>
          <w:b/>
          <w:bCs/>
          <w:color w:val="000000" w:themeColor="text1"/>
        </w:rPr>
        <w:t xml:space="preserve">Counties Categorically Eligible for </w:t>
      </w:r>
      <w:r w:rsidR="00B7604A" w:rsidRPr="00144A81">
        <w:rPr>
          <w:rFonts w:ascii="Arial" w:hAnsi="Arial" w:cs="Arial"/>
          <w:b/>
          <w:bCs/>
        </w:rPr>
        <w:t>Maternal, Infant, and Early Childhood Home Visiting Program</w:t>
      </w:r>
      <w:r w:rsidR="00B7604A" w:rsidRPr="00144A81">
        <w:rPr>
          <w:rFonts w:ascii="Arial" w:hAnsi="Arial" w:cs="Arial"/>
          <w:b/>
          <w:bCs/>
          <w:color w:val="000000" w:themeColor="text1"/>
        </w:rPr>
        <w:t xml:space="preserve"> </w:t>
      </w:r>
      <w:r w:rsidRPr="00144A81">
        <w:rPr>
          <w:rFonts w:ascii="Arial" w:hAnsi="Arial" w:cs="Arial"/>
          <w:b/>
          <w:bCs/>
          <w:color w:val="000000" w:themeColor="text1"/>
        </w:rPr>
        <w:t>Funding</w:t>
      </w:r>
    </w:p>
    <w:bookmarkEnd w:id="4"/>
    <w:p w14:paraId="10FFA143" w14:textId="52971707" w:rsidR="0007637C" w:rsidRDefault="008B5CA4" w:rsidP="000763BA">
      <w:pPr>
        <w:pStyle w:val="Default"/>
        <w:rPr>
          <w:rFonts w:ascii="Arial" w:hAnsi="Arial" w:cs="Arial"/>
          <w:color w:val="auto"/>
          <w:sz w:val="22"/>
          <w:szCs w:val="22"/>
        </w:rPr>
      </w:pPr>
      <w:r w:rsidRPr="008129CF">
        <w:rPr>
          <w:rFonts w:ascii="Arial" w:hAnsi="Arial" w:cs="Arial"/>
          <w:color w:val="auto"/>
          <w:sz w:val="22"/>
          <w:szCs w:val="22"/>
        </w:rPr>
        <w:t xml:space="preserve">HRSA requires that all projects be conducted in “high need” areas. The </w:t>
      </w:r>
      <w:r w:rsidRPr="002821CF">
        <w:rPr>
          <w:rFonts w:ascii="Arial" w:hAnsi="Arial" w:cs="Arial"/>
          <w:sz w:val="22"/>
          <w:szCs w:val="22"/>
        </w:rPr>
        <w:t>2025</w:t>
      </w:r>
      <w:r w:rsidR="001F2267" w:rsidRPr="002821CF">
        <w:rPr>
          <w:rFonts w:ascii="Arial" w:hAnsi="Arial" w:cs="Arial"/>
          <w:sz w:val="22"/>
          <w:szCs w:val="22"/>
        </w:rPr>
        <w:t xml:space="preserve"> MIECHV</w:t>
      </w:r>
      <w:r w:rsidRPr="002821CF">
        <w:rPr>
          <w:rFonts w:ascii="Arial" w:hAnsi="Arial" w:cs="Arial"/>
          <w:sz w:val="22"/>
          <w:szCs w:val="22"/>
        </w:rPr>
        <w:t xml:space="preserve"> Needs Assessment Update</w:t>
      </w:r>
      <w:r w:rsidRPr="008129CF">
        <w:rPr>
          <w:rFonts w:ascii="Arial" w:hAnsi="Arial" w:cs="Arial"/>
          <w:color w:val="auto"/>
          <w:sz w:val="22"/>
          <w:szCs w:val="22"/>
        </w:rPr>
        <w:t xml:space="preserve"> adds to the 2020 </w:t>
      </w:r>
      <w:r w:rsidR="00ED136D" w:rsidRPr="008129CF">
        <w:rPr>
          <w:rFonts w:ascii="Arial" w:hAnsi="Arial" w:cs="Arial"/>
          <w:color w:val="auto"/>
          <w:sz w:val="22"/>
          <w:szCs w:val="22"/>
        </w:rPr>
        <w:t>and</w:t>
      </w:r>
      <w:r w:rsidRPr="008129CF">
        <w:rPr>
          <w:rFonts w:ascii="Arial" w:hAnsi="Arial" w:cs="Arial"/>
          <w:color w:val="auto"/>
          <w:sz w:val="22"/>
          <w:szCs w:val="22"/>
        </w:rPr>
        <w:t xml:space="preserve"> 2024 Needs Assessmen</w:t>
      </w:r>
      <w:r w:rsidR="00ED136D" w:rsidRPr="008129CF">
        <w:rPr>
          <w:rFonts w:ascii="Arial" w:hAnsi="Arial" w:cs="Arial"/>
          <w:color w:val="auto"/>
          <w:sz w:val="22"/>
          <w:szCs w:val="22"/>
        </w:rPr>
        <w:t>ts</w:t>
      </w:r>
      <w:r w:rsidRPr="008129CF">
        <w:rPr>
          <w:rFonts w:ascii="Arial" w:hAnsi="Arial" w:cs="Arial"/>
          <w:color w:val="auto"/>
          <w:sz w:val="22"/>
          <w:szCs w:val="22"/>
        </w:rPr>
        <w:t xml:space="preserve"> by examining the unprecedented damage caused by Hurricane Helene to North Carolina. The 2025 MIECHV Needs Assessment Update identified </w:t>
      </w:r>
      <w:r w:rsidR="002821CF">
        <w:rPr>
          <w:rFonts w:ascii="Arial" w:hAnsi="Arial" w:cs="Arial"/>
          <w:color w:val="auto"/>
          <w:sz w:val="22"/>
          <w:szCs w:val="22"/>
        </w:rPr>
        <w:t>11</w:t>
      </w:r>
      <w:r w:rsidRPr="008129CF">
        <w:rPr>
          <w:rFonts w:ascii="Arial" w:hAnsi="Arial" w:cs="Arial"/>
          <w:color w:val="auto"/>
          <w:sz w:val="22"/>
          <w:szCs w:val="22"/>
        </w:rPr>
        <w:t xml:space="preserve"> new counties for a total of</w:t>
      </w:r>
      <w:hyperlink r:id="rId70" w:history="1">
        <w:r w:rsidRPr="008129CF">
          <w:rPr>
            <w:rStyle w:val="Hyperlink"/>
            <w:rFonts w:ascii="Arial" w:hAnsi="Arial" w:cs="Arial"/>
            <w:sz w:val="22"/>
            <w:szCs w:val="22"/>
          </w:rPr>
          <w:t xml:space="preserve"> 75 counties</w:t>
        </w:r>
      </w:hyperlink>
      <w:r w:rsidR="002821CF">
        <w:rPr>
          <w:rFonts w:ascii="Arial" w:hAnsi="Arial" w:cs="Arial"/>
        </w:rPr>
        <w:t xml:space="preserve"> </w:t>
      </w:r>
      <w:r w:rsidR="00D16410">
        <w:rPr>
          <w:rFonts w:ascii="Arial" w:hAnsi="Arial" w:cs="Arial"/>
        </w:rPr>
        <w:t xml:space="preserve">(See </w:t>
      </w:r>
      <w:r w:rsidR="00D16410" w:rsidRPr="00E12998">
        <w:rPr>
          <w:rFonts w:ascii="Arial" w:hAnsi="Arial" w:cs="Arial"/>
          <w:color w:val="auto"/>
          <w:u w:val="single"/>
        </w:rPr>
        <w:t>ATTACHMENT A</w:t>
      </w:r>
      <w:r w:rsidR="00D16410">
        <w:rPr>
          <w:rFonts w:ascii="Arial" w:hAnsi="Arial" w:cs="Arial"/>
          <w:u w:val="single"/>
        </w:rPr>
        <w:t>- FY26 NC MIECHV Funding Eligible Counties</w:t>
      </w:r>
      <w:r w:rsidR="00D16410">
        <w:rPr>
          <w:rFonts w:ascii="Arial" w:hAnsi="Arial" w:cs="Arial"/>
        </w:rPr>
        <w:t xml:space="preserve">) </w:t>
      </w:r>
      <w:r w:rsidRPr="008129CF">
        <w:rPr>
          <w:rFonts w:ascii="Arial" w:hAnsi="Arial" w:cs="Arial"/>
          <w:color w:val="auto"/>
          <w:sz w:val="22"/>
          <w:szCs w:val="22"/>
        </w:rPr>
        <w:t xml:space="preserve">as high need based on a set of risk indicators designated by HRSA. The counties eligible for MIECHV funding are listed below and applicants from these counties are categorically eligible to apply. </w:t>
      </w:r>
    </w:p>
    <w:p w14:paraId="46C65DA2" w14:textId="77777777" w:rsidR="002821CF" w:rsidRDefault="002821CF" w:rsidP="002821CF">
      <w:pPr>
        <w:pStyle w:val="Default"/>
        <w:tabs>
          <w:tab w:val="left" w:pos="270"/>
          <w:tab w:val="left" w:pos="360"/>
        </w:tabs>
        <w:rPr>
          <w:rFonts w:ascii="Arial" w:hAnsi="Arial" w:cs="Arial"/>
          <w:b/>
          <w:bCs/>
          <w:color w:val="auto"/>
          <w:sz w:val="22"/>
          <w:szCs w:val="22"/>
        </w:rPr>
      </w:pPr>
    </w:p>
    <w:p w14:paraId="77763650" w14:textId="699E4CE2" w:rsidR="008B5CA4" w:rsidRPr="002821CF" w:rsidRDefault="008B5CA4" w:rsidP="002821CF">
      <w:pPr>
        <w:pStyle w:val="Default"/>
        <w:tabs>
          <w:tab w:val="left" w:pos="270"/>
          <w:tab w:val="left" w:pos="360"/>
        </w:tabs>
        <w:rPr>
          <w:rFonts w:ascii="Arial" w:hAnsi="Arial" w:cs="Arial"/>
          <w:color w:val="auto"/>
          <w:sz w:val="22"/>
          <w:szCs w:val="22"/>
        </w:rPr>
      </w:pPr>
      <w:r w:rsidRPr="008129CF">
        <w:rPr>
          <w:rFonts w:ascii="Arial" w:hAnsi="Arial" w:cs="Arial"/>
          <w:b/>
          <w:bCs/>
          <w:color w:val="auto"/>
          <w:sz w:val="22"/>
          <w:szCs w:val="22"/>
        </w:rPr>
        <w:t xml:space="preserve">Applications for counties </w:t>
      </w:r>
      <w:r w:rsidR="002821CF">
        <w:rPr>
          <w:rFonts w:ascii="Arial" w:hAnsi="Arial" w:cs="Arial"/>
          <w:b/>
          <w:bCs/>
          <w:color w:val="auto"/>
          <w:sz w:val="22"/>
          <w:szCs w:val="22"/>
        </w:rPr>
        <w:t>not included in</w:t>
      </w:r>
      <w:r w:rsidRPr="008129CF">
        <w:rPr>
          <w:rFonts w:ascii="Arial" w:hAnsi="Arial" w:cs="Arial"/>
          <w:b/>
          <w:bCs/>
          <w:color w:val="auto"/>
          <w:sz w:val="22"/>
          <w:szCs w:val="22"/>
        </w:rPr>
        <w:t xml:space="preserve"> this list will not be considered.</w:t>
      </w:r>
    </w:p>
    <w:p w14:paraId="577FC545" w14:textId="77777777" w:rsidR="00507707" w:rsidRDefault="00507707" w:rsidP="000763BA">
      <w:pPr>
        <w:pStyle w:val="Default"/>
        <w:rPr>
          <w:rFonts w:ascii="Arial" w:hAnsi="Arial" w:cs="Arial"/>
          <w:b/>
          <w:bCs/>
          <w:sz w:val="22"/>
          <w:szCs w:val="22"/>
        </w:rPr>
      </w:pPr>
    </w:p>
    <w:p w14:paraId="3EF91880" w14:textId="77777777" w:rsidR="00507707" w:rsidRDefault="00507707" w:rsidP="000763BA">
      <w:pPr>
        <w:pStyle w:val="Default"/>
        <w:rPr>
          <w:rFonts w:ascii="Arial" w:hAnsi="Arial" w:cs="Arial"/>
          <w:b/>
          <w:bCs/>
          <w:sz w:val="22"/>
          <w:szCs w:val="22"/>
        </w:rPr>
      </w:pPr>
    </w:p>
    <w:p w14:paraId="319F46DD" w14:textId="4959C96E" w:rsidR="000763BA" w:rsidRPr="002821CF" w:rsidRDefault="00507707" w:rsidP="000763BA">
      <w:pPr>
        <w:pStyle w:val="Default"/>
        <w:rPr>
          <w:rFonts w:ascii="Arial" w:hAnsi="Arial" w:cs="Arial"/>
          <w:b/>
          <w:bCs/>
          <w:sz w:val="22"/>
          <w:szCs w:val="22"/>
        </w:rPr>
      </w:pPr>
      <w:r>
        <w:rPr>
          <w:rFonts w:ascii="Arial" w:hAnsi="Arial" w:cs="Arial"/>
          <w:b/>
          <w:bCs/>
          <w:sz w:val="22"/>
          <w:szCs w:val="22"/>
        </w:rPr>
        <w:t>FY26 NC MIECHV Funding Eligible Counties</w:t>
      </w:r>
      <w:r w:rsidR="000763BA" w:rsidRPr="002821CF">
        <w:rPr>
          <w:rFonts w:ascii="Arial" w:hAnsi="Arial" w:cs="Arial"/>
          <w:b/>
          <w:bCs/>
          <w:sz w:val="22"/>
          <w:szCs w:val="22"/>
        </w:rPr>
        <w:t xml:space="preserve"> </w:t>
      </w:r>
    </w:p>
    <w:p w14:paraId="466E63E0" w14:textId="77777777" w:rsidR="000763BA" w:rsidRPr="008129CF" w:rsidRDefault="000763BA" w:rsidP="000763BA">
      <w:pPr>
        <w:pStyle w:val="Default"/>
        <w:rPr>
          <w:rFonts w:ascii="Arial" w:hAnsi="Arial" w:cs="Arial"/>
          <w:sz w:val="22"/>
          <w:szCs w:val="22"/>
        </w:rPr>
      </w:pPr>
    </w:p>
    <w:p w14:paraId="13FA6F2E" w14:textId="77777777" w:rsidR="000763BA" w:rsidRPr="008129CF" w:rsidRDefault="000763BA" w:rsidP="000763BA">
      <w:pPr>
        <w:pStyle w:val="Default"/>
        <w:rPr>
          <w:rFonts w:ascii="Arial" w:hAnsi="Arial" w:cs="Arial"/>
          <w:sz w:val="22"/>
          <w:szCs w:val="22"/>
        </w:rPr>
        <w:sectPr w:rsidR="000763BA" w:rsidRPr="008129CF" w:rsidSect="000763BA">
          <w:type w:val="continuous"/>
          <w:pgSz w:w="12240" w:h="15840"/>
          <w:pgMar w:top="1440" w:right="1440" w:bottom="1980" w:left="1440" w:header="720" w:footer="720" w:gutter="0"/>
          <w:cols w:space="720"/>
          <w:docGrid w:linePitch="360"/>
        </w:sectPr>
      </w:pPr>
    </w:p>
    <w:p w14:paraId="0987F348"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Alexander</w:t>
      </w:r>
    </w:p>
    <w:p w14:paraId="3F8CD424"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Alleghany</w:t>
      </w:r>
    </w:p>
    <w:p w14:paraId="18B351C1"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Anson </w:t>
      </w:r>
    </w:p>
    <w:p w14:paraId="32542970"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Ashe</w:t>
      </w:r>
    </w:p>
    <w:p w14:paraId="61C67CBC"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Avery</w:t>
      </w:r>
    </w:p>
    <w:p w14:paraId="16AC2A57"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Beaufort</w:t>
      </w:r>
    </w:p>
    <w:p w14:paraId="65E1109D"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Bertie </w:t>
      </w:r>
    </w:p>
    <w:p w14:paraId="06473C0B"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Bladen </w:t>
      </w:r>
    </w:p>
    <w:p w14:paraId="75D71FC6"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Brunswick </w:t>
      </w:r>
    </w:p>
    <w:p w14:paraId="58EAEE75"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Buncombe </w:t>
      </w:r>
    </w:p>
    <w:p w14:paraId="47CADE56"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Burke </w:t>
      </w:r>
    </w:p>
    <w:p w14:paraId="4CC06F4B"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Caldwell</w:t>
      </w:r>
    </w:p>
    <w:p w14:paraId="0D7A7939"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Carteret </w:t>
      </w:r>
    </w:p>
    <w:p w14:paraId="2E89458B"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Catawba</w:t>
      </w:r>
    </w:p>
    <w:p w14:paraId="633DA40F"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Cherokee </w:t>
      </w:r>
    </w:p>
    <w:p w14:paraId="4ECBC6FD"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Clay</w:t>
      </w:r>
    </w:p>
    <w:p w14:paraId="7A9DB531"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Cleveland </w:t>
      </w:r>
    </w:p>
    <w:p w14:paraId="0F3D1E7A"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Columbus </w:t>
      </w:r>
    </w:p>
    <w:p w14:paraId="36C6E398"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Cumberland </w:t>
      </w:r>
    </w:p>
    <w:p w14:paraId="07161DAE"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Currituck</w:t>
      </w:r>
    </w:p>
    <w:p w14:paraId="767D5F6B"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Davidson</w:t>
      </w:r>
    </w:p>
    <w:p w14:paraId="42C28973"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Durham </w:t>
      </w:r>
    </w:p>
    <w:p w14:paraId="3C1FEB1A"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Edgecombe </w:t>
      </w:r>
    </w:p>
    <w:p w14:paraId="2F8B149F"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Gaston </w:t>
      </w:r>
    </w:p>
    <w:p w14:paraId="05A2D8E1"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Gates</w:t>
      </w:r>
    </w:p>
    <w:p w14:paraId="5366DD4B"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Graham</w:t>
      </w:r>
    </w:p>
    <w:p w14:paraId="2C4470DF"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Greene </w:t>
      </w:r>
    </w:p>
    <w:p w14:paraId="58AAE0B2"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Guilford </w:t>
      </w:r>
    </w:p>
    <w:p w14:paraId="2E7AE3A8"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Halifax </w:t>
      </w:r>
    </w:p>
    <w:p w14:paraId="3B7C7973"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Haywood</w:t>
      </w:r>
    </w:p>
    <w:p w14:paraId="314C0D51" w14:textId="77777777" w:rsidR="000763BA" w:rsidRPr="008129CF" w:rsidRDefault="000763BA" w:rsidP="003921CE">
      <w:pPr>
        <w:numPr>
          <w:ilvl w:val="0"/>
          <w:numId w:val="15"/>
        </w:numPr>
        <w:tabs>
          <w:tab w:val="left" w:pos="360"/>
        </w:tabs>
        <w:spacing w:after="0" w:line="240" w:lineRule="auto"/>
        <w:rPr>
          <w:rFonts w:ascii="Arial" w:hAnsi="Arial" w:cs="Arial"/>
          <w:color w:val="000000" w:themeColor="text1"/>
        </w:rPr>
      </w:pPr>
      <w:r w:rsidRPr="008129CF">
        <w:rPr>
          <w:rFonts w:ascii="Arial" w:hAnsi="Arial" w:cs="Arial"/>
          <w:color w:val="000000" w:themeColor="text1"/>
        </w:rPr>
        <w:t>Henderson</w:t>
      </w:r>
    </w:p>
    <w:p w14:paraId="4DA79C6A"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Hertford </w:t>
      </w:r>
    </w:p>
    <w:p w14:paraId="32286CFE"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Hyde</w:t>
      </w:r>
    </w:p>
    <w:p w14:paraId="53EA27FC"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Iredell </w:t>
      </w:r>
    </w:p>
    <w:p w14:paraId="590CD4F9"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Jackson</w:t>
      </w:r>
    </w:p>
    <w:p w14:paraId="5C5339E9"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Jones</w:t>
      </w:r>
    </w:p>
    <w:p w14:paraId="7FE1773B"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Lenoir</w:t>
      </w:r>
    </w:p>
    <w:p w14:paraId="07A81F9A"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Lincoln</w:t>
      </w:r>
    </w:p>
    <w:p w14:paraId="57D11283"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Macon</w:t>
      </w:r>
    </w:p>
    <w:p w14:paraId="0AC014F1"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Madison</w:t>
      </w:r>
    </w:p>
    <w:p w14:paraId="05F023DE"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Martin </w:t>
      </w:r>
    </w:p>
    <w:p w14:paraId="689CA59B"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McDowell </w:t>
      </w:r>
    </w:p>
    <w:p w14:paraId="5C8A20B8"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Mecklenburg </w:t>
      </w:r>
    </w:p>
    <w:p w14:paraId="3A1624E3"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Mitchell </w:t>
      </w:r>
    </w:p>
    <w:p w14:paraId="7E91DD78"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Montgomery</w:t>
      </w:r>
    </w:p>
    <w:p w14:paraId="3CEA4FF6"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Nash </w:t>
      </w:r>
    </w:p>
    <w:p w14:paraId="040A6484"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New Hanover </w:t>
      </w:r>
    </w:p>
    <w:p w14:paraId="1DBECEC2"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Northampton </w:t>
      </w:r>
    </w:p>
    <w:p w14:paraId="3C0EA1CC"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Onslow </w:t>
      </w:r>
    </w:p>
    <w:p w14:paraId="1861E73A"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Pamlico</w:t>
      </w:r>
    </w:p>
    <w:p w14:paraId="7EF066EC"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Pender </w:t>
      </w:r>
    </w:p>
    <w:p w14:paraId="67A9572E"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Perquimans</w:t>
      </w:r>
    </w:p>
    <w:p w14:paraId="66826BD5"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Person </w:t>
      </w:r>
    </w:p>
    <w:p w14:paraId="346FA857"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Polk</w:t>
      </w:r>
    </w:p>
    <w:p w14:paraId="3A99E2E7"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Randolph</w:t>
      </w:r>
    </w:p>
    <w:p w14:paraId="3CA294D4"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Richmond </w:t>
      </w:r>
    </w:p>
    <w:p w14:paraId="44346BD9"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Robeson </w:t>
      </w:r>
    </w:p>
    <w:p w14:paraId="2A1A2DB7"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Rockingham</w:t>
      </w:r>
    </w:p>
    <w:p w14:paraId="49587CB4"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Rutherford</w:t>
      </w:r>
    </w:p>
    <w:p w14:paraId="62B4DA35"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Scotland </w:t>
      </w:r>
    </w:p>
    <w:p w14:paraId="4F2414C5"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Stanly</w:t>
      </w:r>
    </w:p>
    <w:p w14:paraId="363DAA86"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Stokes </w:t>
      </w:r>
    </w:p>
    <w:p w14:paraId="76C3B22A"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Surry</w:t>
      </w:r>
    </w:p>
    <w:p w14:paraId="4C96ED25"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Swain</w:t>
      </w:r>
    </w:p>
    <w:p w14:paraId="55146FE5"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Transylvania</w:t>
      </w:r>
    </w:p>
    <w:p w14:paraId="0C157AAA"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Tyrrell</w:t>
      </w:r>
    </w:p>
    <w:p w14:paraId="2F0F7066"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Union</w:t>
      </w:r>
    </w:p>
    <w:p w14:paraId="7E57CC12"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Vance</w:t>
      </w:r>
    </w:p>
    <w:p w14:paraId="093CD8A3"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Warren </w:t>
      </w:r>
    </w:p>
    <w:p w14:paraId="7E4F8FB2"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Washington </w:t>
      </w:r>
    </w:p>
    <w:p w14:paraId="4D489F7E"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Watauga</w:t>
      </w:r>
    </w:p>
    <w:p w14:paraId="761B7A1D"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Wilkes</w:t>
      </w:r>
    </w:p>
    <w:p w14:paraId="1728A678"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 xml:space="preserve">Wilson </w:t>
      </w:r>
    </w:p>
    <w:p w14:paraId="5285B495" w14:textId="77777777"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Yadkin</w:t>
      </w:r>
    </w:p>
    <w:p w14:paraId="203775BD" w14:textId="31277A25" w:rsidR="000763BA" w:rsidRPr="008129CF" w:rsidRDefault="000763BA" w:rsidP="003921CE">
      <w:pPr>
        <w:numPr>
          <w:ilvl w:val="0"/>
          <w:numId w:val="15"/>
        </w:numPr>
        <w:spacing w:after="0" w:line="240" w:lineRule="auto"/>
        <w:rPr>
          <w:rFonts w:ascii="Arial" w:hAnsi="Arial" w:cs="Arial"/>
          <w:color w:val="000000" w:themeColor="text1"/>
        </w:rPr>
      </w:pPr>
      <w:r w:rsidRPr="008129CF">
        <w:rPr>
          <w:rFonts w:ascii="Arial" w:hAnsi="Arial" w:cs="Arial"/>
          <w:color w:val="000000" w:themeColor="text1"/>
        </w:rPr>
        <w:t>Yancey</w:t>
      </w:r>
    </w:p>
    <w:p w14:paraId="6396C8C8" w14:textId="77777777" w:rsidR="000763BA" w:rsidRPr="008129CF" w:rsidRDefault="000763BA" w:rsidP="003F6D69">
      <w:pPr>
        <w:spacing w:after="0" w:line="240" w:lineRule="auto"/>
        <w:rPr>
          <w:rFonts w:ascii="Arial" w:hAnsi="Arial" w:cs="Arial"/>
          <w:color w:val="000000" w:themeColor="text1"/>
        </w:rPr>
        <w:sectPr w:rsidR="000763BA" w:rsidRPr="008129CF" w:rsidSect="000763BA">
          <w:headerReference w:type="even" r:id="rId71"/>
          <w:headerReference w:type="default" r:id="rId72"/>
          <w:headerReference w:type="first" r:id="rId73"/>
          <w:type w:val="continuous"/>
          <w:pgSz w:w="12240" w:h="15840"/>
          <w:pgMar w:top="1440" w:right="1440" w:bottom="1980" w:left="1440" w:header="720" w:footer="720" w:gutter="0"/>
          <w:cols w:num="3" w:space="720"/>
          <w:docGrid w:linePitch="360"/>
        </w:sectPr>
      </w:pPr>
    </w:p>
    <w:p w14:paraId="06CEFE81" w14:textId="5E40F3F2" w:rsidR="00186B02" w:rsidRPr="008129CF" w:rsidRDefault="00617D93" w:rsidP="000763BA">
      <w:pPr>
        <w:numPr>
          <w:ilvl w:val="12"/>
          <w:numId w:val="0"/>
        </w:numPr>
        <w:tabs>
          <w:tab w:val="left" w:pos="90"/>
          <w:tab w:val="left" w:pos="360"/>
        </w:tabs>
        <w:spacing w:beforeLines="60" w:before="144" w:line="240" w:lineRule="auto"/>
        <w:contextualSpacing/>
        <w:jc w:val="both"/>
        <w:rPr>
          <w:rFonts w:ascii="Arial" w:hAnsi="Arial" w:cs="Arial"/>
          <w:color w:val="000000" w:themeColor="text1"/>
        </w:rPr>
      </w:pPr>
      <w:r w:rsidRPr="008129CF">
        <w:rPr>
          <w:rFonts w:ascii="Arial" w:hAnsi="Arial" w:cs="Arial"/>
          <w:color w:val="000000" w:themeColor="text1"/>
        </w:rPr>
        <w:t>Non-profit organizations</w:t>
      </w:r>
      <w:r w:rsidR="00EF0405" w:rsidRPr="008129CF">
        <w:rPr>
          <w:rFonts w:ascii="Arial" w:hAnsi="Arial" w:cs="Arial"/>
          <w:color w:val="000000" w:themeColor="text1"/>
        </w:rPr>
        <w:t>, local government agencies</w:t>
      </w:r>
      <w:r w:rsidRPr="008129CF">
        <w:rPr>
          <w:rFonts w:ascii="Arial" w:hAnsi="Arial" w:cs="Arial"/>
          <w:color w:val="000000" w:themeColor="text1"/>
        </w:rPr>
        <w:t>, and state government agencies</w:t>
      </w:r>
      <w:r w:rsidR="00EF0405" w:rsidRPr="008129CF">
        <w:rPr>
          <w:rFonts w:ascii="Arial" w:hAnsi="Arial" w:cs="Arial"/>
          <w:color w:val="000000" w:themeColor="text1"/>
        </w:rPr>
        <w:t xml:space="preserve"> may </w:t>
      </w:r>
      <w:r w:rsidR="00035EF9" w:rsidRPr="008129CF">
        <w:rPr>
          <w:rFonts w:ascii="Arial" w:hAnsi="Arial" w:cs="Arial"/>
          <w:color w:val="000000" w:themeColor="text1"/>
        </w:rPr>
        <w:t>apply</w:t>
      </w:r>
      <w:r w:rsidR="00EF0405" w:rsidRPr="008129CF">
        <w:rPr>
          <w:rFonts w:ascii="Arial" w:hAnsi="Arial" w:cs="Arial"/>
          <w:color w:val="000000" w:themeColor="text1"/>
        </w:rPr>
        <w:t xml:space="preserve"> for this RFA.</w:t>
      </w:r>
      <w:r w:rsidR="004D5FEE" w:rsidRPr="008129CF">
        <w:rPr>
          <w:rFonts w:ascii="Arial" w:hAnsi="Arial" w:cs="Arial"/>
          <w:color w:val="000000" w:themeColor="text1"/>
        </w:rPr>
        <w:t xml:space="preserve"> </w:t>
      </w:r>
      <w:r w:rsidR="00040432" w:rsidRPr="008129CF">
        <w:rPr>
          <w:rFonts w:ascii="Arial" w:hAnsi="Arial" w:cs="Arial"/>
          <w:color w:val="000000" w:themeColor="text1"/>
        </w:rPr>
        <w:t xml:space="preserve">For-profit organizations are not eligible for MIECHV funding. </w:t>
      </w:r>
      <w:r w:rsidR="004D5FEE" w:rsidRPr="008129CF">
        <w:rPr>
          <w:rFonts w:ascii="Arial" w:hAnsi="Arial" w:cs="Arial"/>
          <w:color w:val="000000" w:themeColor="text1"/>
        </w:rPr>
        <w:t xml:space="preserve">Native American tribes, including tribal governments and tribal organizations, may be eligible to apply for Tribal MIECHV award opportunities administered by the Administration for Children &amp; Families (ACF) in </w:t>
      </w:r>
      <w:r w:rsidR="004D5FEE" w:rsidRPr="008129CF">
        <w:rPr>
          <w:rFonts w:ascii="Arial" w:hAnsi="Arial" w:cs="Arial"/>
          <w:color w:val="000000" w:themeColor="text1"/>
        </w:rPr>
        <w:lastRenderedPageBreak/>
        <w:t xml:space="preserve">partnership with HRSA. </w:t>
      </w:r>
      <w:r w:rsidR="00997747" w:rsidRPr="008129CF">
        <w:rPr>
          <w:rFonts w:ascii="Arial" w:hAnsi="Arial" w:cs="Arial"/>
          <w:color w:val="000000" w:themeColor="text1"/>
        </w:rPr>
        <w:t>Tribal MIECHV funds are awarded by ACF</w:t>
      </w:r>
      <w:r w:rsidR="009170FD" w:rsidRPr="008129CF">
        <w:rPr>
          <w:rFonts w:ascii="Arial" w:hAnsi="Arial" w:cs="Arial"/>
          <w:color w:val="000000" w:themeColor="text1"/>
        </w:rPr>
        <w:t xml:space="preserve"> click</w:t>
      </w:r>
      <w:r w:rsidR="00997747" w:rsidRPr="008129CF">
        <w:rPr>
          <w:rFonts w:ascii="Arial" w:hAnsi="Arial" w:cs="Arial"/>
          <w:color w:val="000000" w:themeColor="text1"/>
        </w:rPr>
        <w:t xml:space="preserve"> </w:t>
      </w:r>
      <w:hyperlink r:id="rId74" w:history="1">
        <w:hyperlink r:id="rId75" w:history="1">
          <w:r w:rsidR="00997747" w:rsidRPr="008129CF">
            <w:rPr>
              <w:rStyle w:val="Hyperlink"/>
              <w:rFonts w:ascii="Arial" w:hAnsi="Arial" w:cs="Arial"/>
            </w:rPr>
            <w:t>here</w:t>
          </w:r>
        </w:hyperlink>
      </w:hyperlink>
      <w:r w:rsidR="009170FD" w:rsidRPr="008129CF">
        <w:rPr>
          <w:rFonts w:ascii="Arial" w:hAnsi="Arial" w:cs="Arial"/>
          <w:color w:val="000000" w:themeColor="text1"/>
        </w:rPr>
        <w:t xml:space="preserve"> for additional information.</w:t>
      </w:r>
    </w:p>
    <w:p w14:paraId="43E8A968" w14:textId="74A60943" w:rsidR="00AE2825" w:rsidRPr="008129CF" w:rsidRDefault="00B7604A" w:rsidP="003921CE">
      <w:pPr>
        <w:pStyle w:val="Default"/>
        <w:numPr>
          <w:ilvl w:val="0"/>
          <w:numId w:val="25"/>
        </w:numPr>
        <w:tabs>
          <w:tab w:val="left" w:pos="0"/>
        </w:tabs>
        <w:rPr>
          <w:rFonts w:ascii="Arial" w:hAnsi="Arial" w:cs="Arial"/>
          <w:b/>
          <w:bCs/>
          <w:sz w:val="22"/>
          <w:szCs w:val="22"/>
        </w:rPr>
      </w:pPr>
      <w:hyperlink r:id="rId76" w:history="1">
        <w:r w:rsidRPr="008129CF">
          <w:rPr>
            <w:rStyle w:val="Hyperlink"/>
            <w:rFonts w:ascii="Arial" w:hAnsi="Arial" w:cs="Arial"/>
            <w:b/>
            <w:bCs/>
            <w:color w:val="auto"/>
            <w:sz w:val="22"/>
            <w:szCs w:val="22"/>
            <w:u w:val="none"/>
          </w:rPr>
          <w:t>Evidence</w:t>
        </w:r>
      </w:hyperlink>
      <w:r w:rsidRPr="008129CF">
        <w:rPr>
          <w:rFonts w:ascii="Arial" w:hAnsi="Arial" w:cs="Arial"/>
          <w:b/>
          <w:bCs/>
          <w:color w:val="auto"/>
          <w:sz w:val="22"/>
          <w:szCs w:val="22"/>
        </w:rPr>
        <w:t xml:space="preserve"> Based Home Visiting</w:t>
      </w:r>
      <w:r w:rsidR="00AE2825" w:rsidRPr="008129CF">
        <w:rPr>
          <w:rFonts w:ascii="Arial" w:hAnsi="Arial" w:cs="Arial"/>
          <w:b/>
          <w:bCs/>
          <w:sz w:val="22"/>
          <w:szCs w:val="22"/>
        </w:rPr>
        <w:t xml:space="preserve"> Model Selection:</w:t>
      </w:r>
    </w:p>
    <w:p w14:paraId="4FB7D06C" w14:textId="77777777" w:rsidR="00AE2825" w:rsidRPr="008129CF" w:rsidRDefault="00AE2825" w:rsidP="00AE2825">
      <w:pPr>
        <w:pStyle w:val="Default"/>
        <w:rPr>
          <w:rFonts w:ascii="Arial" w:hAnsi="Arial" w:cs="Arial"/>
          <w:b/>
          <w:bCs/>
          <w:sz w:val="22"/>
          <w:szCs w:val="22"/>
        </w:rPr>
      </w:pPr>
    </w:p>
    <w:p w14:paraId="3D2FED39" w14:textId="2AD388AE" w:rsidR="00A1754F" w:rsidRPr="008129CF" w:rsidRDefault="00A1754F" w:rsidP="00A1754F">
      <w:pPr>
        <w:pStyle w:val="Default"/>
        <w:rPr>
          <w:rFonts w:ascii="Arial" w:hAnsi="Arial" w:cs="Arial"/>
          <w:sz w:val="22"/>
          <w:szCs w:val="22"/>
        </w:rPr>
      </w:pPr>
      <w:r w:rsidRPr="008129CF">
        <w:rPr>
          <w:rFonts w:ascii="Arial" w:hAnsi="Arial" w:cs="Arial"/>
          <w:sz w:val="22"/>
          <w:szCs w:val="22"/>
        </w:rPr>
        <w:t xml:space="preserve">As defined in Section </w:t>
      </w:r>
      <w:r w:rsidR="003074CD" w:rsidRPr="008129CF">
        <w:rPr>
          <w:rFonts w:ascii="Arial" w:hAnsi="Arial" w:cs="Arial"/>
          <w:sz w:val="22"/>
          <w:szCs w:val="22"/>
        </w:rPr>
        <w:t>A.3</w:t>
      </w:r>
      <w:r w:rsidRPr="008129CF">
        <w:rPr>
          <w:rFonts w:ascii="Arial" w:hAnsi="Arial" w:cs="Arial"/>
          <w:sz w:val="22"/>
          <w:szCs w:val="22"/>
        </w:rPr>
        <w:t xml:space="preserve">, only EBHV models </w:t>
      </w:r>
      <w:proofErr w:type="gramStart"/>
      <w:r w:rsidRPr="008129CF">
        <w:rPr>
          <w:rFonts w:ascii="Arial" w:hAnsi="Arial" w:cs="Arial"/>
          <w:sz w:val="22"/>
          <w:szCs w:val="22"/>
        </w:rPr>
        <w:t>meeting</w:t>
      </w:r>
      <w:proofErr w:type="gramEnd"/>
      <w:r w:rsidRPr="008129CF">
        <w:rPr>
          <w:rFonts w:ascii="Arial" w:hAnsi="Arial" w:cs="Arial"/>
          <w:sz w:val="22"/>
          <w:szCs w:val="22"/>
        </w:rPr>
        <w:t xml:space="preserve"> the following criteria will be </w:t>
      </w:r>
      <w:r w:rsidR="008C598E" w:rsidRPr="008129CF">
        <w:rPr>
          <w:rFonts w:ascii="Arial" w:hAnsi="Arial" w:cs="Arial"/>
          <w:sz w:val="22"/>
          <w:szCs w:val="22"/>
        </w:rPr>
        <w:t>eligible for this funding</w:t>
      </w:r>
      <w:r w:rsidRPr="008129CF">
        <w:rPr>
          <w:rFonts w:ascii="Arial" w:hAnsi="Arial" w:cs="Arial"/>
          <w:sz w:val="22"/>
          <w:szCs w:val="22"/>
        </w:rPr>
        <w:t>:</w:t>
      </w:r>
    </w:p>
    <w:p w14:paraId="3BE51EEA" w14:textId="77777777" w:rsidR="005154A6" w:rsidRPr="008129CF" w:rsidRDefault="005154A6" w:rsidP="00A1754F">
      <w:pPr>
        <w:pStyle w:val="Default"/>
        <w:rPr>
          <w:rFonts w:ascii="Arial" w:hAnsi="Arial" w:cs="Arial"/>
          <w:sz w:val="22"/>
          <w:szCs w:val="22"/>
        </w:rPr>
      </w:pPr>
    </w:p>
    <w:p w14:paraId="72AC6903" w14:textId="0BAFFC34" w:rsidR="00A1754F" w:rsidRPr="008129CF" w:rsidRDefault="00A1754F" w:rsidP="003921CE">
      <w:pPr>
        <w:pStyle w:val="Default"/>
        <w:numPr>
          <w:ilvl w:val="0"/>
          <w:numId w:val="17"/>
        </w:numPr>
        <w:rPr>
          <w:rFonts w:ascii="Arial" w:hAnsi="Arial" w:cs="Arial"/>
          <w:sz w:val="22"/>
          <w:szCs w:val="22"/>
        </w:rPr>
      </w:pPr>
      <w:r w:rsidRPr="008129CF">
        <w:rPr>
          <w:rFonts w:ascii="Arial" w:hAnsi="Arial" w:cs="Arial"/>
          <w:sz w:val="22"/>
          <w:szCs w:val="22"/>
        </w:rPr>
        <w:t xml:space="preserve">Listing on the </w:t>
      </w:r>
      <w:proofErr w:type="spellStart"/>
      <w:r w:rsidRPr="008129CF">
        <w:rPr>
          <w:rFonts w:ascii="Arial" w:hAnsi="Arial" w:cs="Arial"/>
          <w:sz w:val="22"/>
          <w:szCs w:val="22"/>
        </w:rPr>
        <w:t>HomVee</w:t>
      </w:r>
      <w:proofErr w:type="spellEnd"/>
      <w:r w:rsidRPr="008129CF">
        <w:rPr>
          <w:rFonts w:ascii="Arial" w:hAnsi="Arial" w:cs="Arial"/>
          <w:sz w:val="22"/>
          <w:szCs w:val="22"/>
        </w:rPr>
        <w:t xml:space="preserve"> website as eligible for federal MIECHV </w:t>
      </w:r>
      <w:r w:rsidR="00C65011" w:rsidRPr="008129CF">
        <w:rPr>
          <w:rFonts w:ascii="Arial" w:hAnsi="Arial" w:cs="Arial"/>
          <w:sz w:val="22"/>
          <w:szCs w:val="22"/>
        </w:rPr>
        <w:t>funding</w:t>
      </w:r>
      <w:r w:rsidR="00C65011">
        <w:rPr>
          <w:rFonts w:ascii="Arial" w:hAnsi="Arial" w:cs="Arial"/>
          <w:sz w:val="22"/>
          <w:szCs w:val="22"/>
        </w:rPr>
        <w:t>.</w:t>
      </w:r>
    </w:p>
    <w:p w14:paraId="5B4598F7" w14:textId="1005E119" w:rsidR="00A1754F" w:rsidRPr="008129CF" w:rsidRDefault="00A1754F" w:rsidP="003921CE">
      <w:pPr>
        <w:pStyle w:val="Default"/>
        <w:numPr>
          <w:ilvl w:val="0"/>
          <w:numId w:val="17"/>
        </w:numPr>
        <w:rPr>
          <w:rFonts w:ascii="Arial" w:hAnsi="Arial" w:cs="Arial"/>
          <w:sz w:val="22"/>
          <w:szCs w:val="22"/>
        </w:rPr>
      </w:pPr>
      <w:r w:rsidRPr="008129CF">
        <w:rPr>
          <w:rFonts w:ascii="Arial" w:hAnsi="Arial" w:cs="Arial"/>
          <w:sz w:val="22"/>
          <w:szCs w:val="22"/>
        </w:rPr>
        <w:t>Listing on the California Evidence-Based Clearinghouse for Child Welfare with a “Scientific Rating” of 1, 2, or 3, and not be identified as a “non-responder</w:t>
      </w:r>
      <w:r w:rsidR="00C65011" w:rsidRPr="008129CF">
        <w:rPr>
          <w:rFonts w:ascii="Arial" w:hAnsi="Arial" w:cs="Arial"/>
          <w:sz w:val="22"/>
          <w:szCs w:val="22"/>
        </w:rPr>
        <w:t>”</w:t>
      </w:r>
      <w:r w:rsidR="00C65011">
        <w:rPr>
          <w:rFonts w:ascii="Arial" w:hAnsi="Arial" w:cs="Arial"/>
          <w:sz w:val="22"/>
          <w:szCs w:val="22"/>
        </w:rPr>
        <w:t>.</w:t>
      </w:r>
    </w:p>
    <w:p w14:paraId="180A25C2" w14:textId="786EBE22" w:rsidR="00A1754F" w:rsidRPr="008129CF" w:rsidRDefault="00A1754F" w:rsidP="003921CE">
      <w:pPr>
        <w:pStyle w:val="Default"/>
        <w:numPr>
          <w:ilvl w:val="0"/>
          <w:numId w:val="17"/>
        </w:numPr>
        <w:rPr>
          <w:rFonts w:ascii="Arial" w:hAnsi="Arial" w:cs="Arial"/>
          <w:sz w:val="22"/>
          <w:szCs w:val="22"/>
        </w:rPr>
      </w:pPr>
      <w:r w:rsidRPr="008129CF">
        <w:rPr>
          <w:rFonts w:ascii="Arial" w:hAnsi="Arial" w:cs="Arial"/>
          <w:sz w:val="22"/>
          <w:szCs w:val="22"/>
        </w:rPr>
        <w:t xml:space="preserve">Have </w:t>
      </w:r>
      <w:r w:rsidR="004E5210">
        <w:rPr>
          <w:rFonts w:ascii="Arial" w:hAnsi="Arial" w:cs="Arial"/>
          <w:sz w:val="22"/>
          <w:szCs w:val="22"/>
        </w:rPr>
        <w:t xml:space="preserve">service duration of the program </w:t>
      </w:r>
      <w:proofErr w:type="gramStart"/>
      <w:r w:rsidR="004E5210">
        <w:rPr>
          <w:rFonts w:ascii="Arial" w:hAnsi="Arial" w:cs="Arial"/>
          <w:sz w:val="22"/>
          <w:szCs w:val="22"/>
        </w:rPr>
        <w:t>last</w:t>
      </w:r>
      <w:proofErr w:type="gramEnd"/>
      <w:r w:rsidR="004E5210">
        <w:rPr>
          <w:rFonts w:ascii="Arial" w:hAnsi="Arial" w:cs="Arial"/>
          <w:sz w:val="22"/>
          <w:szCs w:val="22"/>
        </w:rPr>
        <w:t xml:space="preserve"> a minimum of two</w:t>
      </w:r>
      <w:r w:rsidRPr="008129CF">
        <w:rPr>
          <w:rFonts w:ascii="Arial" w:hAnsi="Arial" w:cs="Arial"/>
          <w:sz w:val="22"/>
          <w:szCs w:val="22"/>
        </w:rPr>
        <w:t xml:space="preserve"> </w:t>
      </w:r>
      <w:r w:rsidR="00C65011" w:rsidRPr="008129CF">
        <w:rPr>
          <w:rFonts w:ascii="Arial" w:hAnsi="Arial" w:cs="Arial"/>
          <w:sz w:val="22"/>
          <w:szCs w:val="22"/>
        </w:rPr>
        <w:t>years</w:t>
      </w:r>
      <w:r w:rsidR="00C65011">
        <w:rPr>
          <w:rFonts w:ascii="Arial" w:hAnsi="Arial" w:cs="Arial"/>
          <w:sz w:val="22"/>
          <w:szCs w:val="22"/>
        </w:rPr>
        <w:t>.</w:t>
      </w:r>
    </w:p>
    <w:p w14:paraId="585737C6" w14:textId="5CB6861A" w:rsidR="00A1754F" w:rsidRPr="008129CF" w:rsidRDefault="00A1754F" w:rsidP="003921CE">
      <w:pPr>
        <w:pStyle w:val="Default"/>
        <w:numPr>
          <w:ilvl w:val="0"/>
          <w:numId w:val="17"/>
        </w:numPr>
        <w:rPr>
          <w:rFonts w:ascii="Arial" w:hAnsi="Arial" w:cs="Arial"/>
          <w:sz w:val="22"/>
          <w:szCs w:val="22"/>
        </w:rPr>
      </w:pPr>
      <w:r w:rsidRPr="008129CF">
        <w:rPr>
          <w:rFonts w:ascii="Arial" w:hAnsi="Arial" w:cs="Arial"/>
          <w:sz w:val="22"/>
          <w:szCs w:val="22"/>
        </w:rPr>
        <w:t xml:space="preserve">Provide in-person home visits as the </w:t>
      </w:r>
      <w:proofErr w:type="gramStart"/>
      <w:r w:rsidRPr="008129CF">
        <w:rPr>
          <w:rFonts w:ascii="Arial" w:hAnsi="Arial" w:cs="Arial"/>
          <w:sz w:val="22"/>
          <w:szCs w:val="22"/>
        </w:rPr>
        <w:t>primary service</w:t>
      </w:r>
      <w:proofErr w:type="gramEnd"/>
      <w:r w:rsidRPr="008129CF">
        <w:rPr>
          <w:rFonts w:ascii="Arial" w:hAnsi="Arial" w:cs="Arial"/>
          <w:sz w:val="22"/>
          <w:szCs w:val="22"/>
        </w:rPr>
        <w:t xml:space="preserve"> delivery </w:t>
      </w:r>
      <w:r w:rsidR="00C65011" w:rsidRPr="008129CF">
        <w:rPr>
          <w:rFonts w:ascii="Arial" w:hAnsi="Arial" w:cs="Arial"/>
          <w:sz w:val="22"/>
          <w:szCs w:val="22"/>
        </w:rPr>
        <w:t>strategy</w:t>
      </w:r>
      <w:r w:rsidR="00C65011">
        <w:rPr>
          <w:rFonts w:ascii="Arial" w:hAnsi="Arial" w:cs="Arial"/>
          <w:sz w:val="22"/>
          <w:szCs w:val="22"/>
        </w:rPr>
        <w:t>.</w:t>
      </w:r>
    </w:p>
    <w:p w14:paraId="25039EE4" w14:textId="23283F02" w:rsidR="00A1754F" w:rsidRPr="008129CF" w:rsidRDefault="00513F45" w:rsidP="003921CE">
      <w:pPr>
        <w:pStyle w:val="Default"/>
        <w:numPr>
          <w:ilvl w:val="0"/>
          <w:numId w:val="17"/>
        </w:numPr>
        <w:tabs>
          <w:tab w:val="left" w:pos="720"/>
        </w:tabs>
        <w:rPr>
          <w:rFonts w:ascii="Arial" w:hAnsi="Arial" w:cs="Arial"/>
          <w:sz w:val="22"/>
          <w:szCs w:val="22"/>
        </w:rPr>
      </w:pPr>
      <w:r w:rsidRPr="008129CF">
        <w:rPr>
          <w:rFonts w:ascii="Arial" w:hAnsi="Arial" w:cs="Arial"/>
          <w:sz w:val="22"/>
          <w:szCs w:val="22"/>
        </w:rPr>
        <w:t xml:space="preserve">    </w:t>
      </w:r>
      <w:r w:rsidR="00A1754F" w:rsidRPr="008129CF">
        <w:rPr>
          <w:rFonts w:ascii="Arial" w:hAnsi="Arial" w:cs="Arial"/>
          <w:sz w:val="22"/>
          <w:szCs w:val="22"/>
        </w:rPr>
        <w:t>Provide the opportunity for the prenatal enrollment of participants</w:t>
      </w:r>
      <w:r w:rsidR="004E5210">
        <w:rPr>
          <w:rFonts w:ascii="Arial" w:hAnsi="Arial" w:cs="Arial"/>
          <w:sz w:val="22"/>
          <w:szCs w:val="22"/>
        </w:rPr>
        <w:t>; and</w:t>
      </w:r>
    </w:p>
    <w:p w14:paraId="25BA1D6B" w14:textId="036F0B31" w:rsidR="00997747" w:rsidRPr="008129CF" w:rsidRDefault="00A1754F" w:rsidP="003921CE">
      <w:pPr>
        <w:pStyle w:val="Default"/>
        <w:numPr>
          <w:ilvl w:val="0"/>
          <w:numId w:val="17"/>
        </w:numPr>
        <w:rPr>
          <w:rFonts w:ascii="Arial" w:hAnsi="Arial" w:cs="Arial"/>
          <w:sz w:val="22"/>
          <w:szCs w:val="22"/>
        </w:rPr>
      </w:pPr>
      <w:r w:rsidRPr="008129CF">
        <w:rPr>
          <w:rFonts w:ascii="Arial" w:hAnsi="Arial" w:cs="Arial"/>
          <w:sz w:val="22"/>
          <w:szCs w:val="22"/>
        </w:rPr>
        <w:t>Have implementation support available from the model developers.</w:t>
      </w:r>
    </w:p>
    <w:p w14:paraId="115AF698" w14:textId="77777777" w:rsidR="00997747" w:rsidRPr="008129CF" w:rsidRDefault="00997747" w:rsidP="00AE2825">
      <w:pPr>
        <w:pStyle w:val="Default"/>
        <w:rPr>
          <w:rFonts w:ascii="Arial" w:hAnsi="Arial" w:cs="Arial"/>
          <w:b/>
          <w:bCs/>
          <w:sz w:val="22"/>
          <w:szCs w:val="22"/>
        </w:rPr>
      </w:pPr>
    </w:p>
    <w:p w14:paraId="50E25518" w14:textId="2C82D08B" w:rsidR="00B74650" w:rsidRPr="008129CF" w:rsidRDefault="00B74650" w:rsidP="003921CE">
      <w:pPr>
        <w:pStyle w:val="Default"/>
        <w:numPr>
          <w:ilvl w:val="0"/>
          <w:numId w:val="25"/>
        </w:numPr>
        <w:rPr>
          <w:rFonts w:ascii="Arial" w:hAnsi="Arial" w:cs="Arial"/>
          <w:b/>
          <w:bCs/>
          <w:sz w:val="22"/>
          <w:szCs w:val="22"/>
        </w:rPr>
      </w:pPr>
      <w:r w:rsidRPr="008129CF">
        <w:rPr>
          <w:rFonts w:ascii="Arial" w:hAnsi="Arial" w:cs="Arial"/>
          <w:b/>
          <w:bCs/>
          <w:sz w:val="22"/>
          <w:szCs w:val="22"/>
        </w:rPr>
        <w:t>Data Collection</w:t>
      </w:r>
      <w:r w:rsidR="007E17D1" w:rsidRPr="008129CF">
        <w:rPr>
          <w:rFonts w:ascii="Arial" w:hAnsi="Arial" w:cs="Arial"/>
          <w:b/>
          <w:bCs/>
          <w:sz w:val="22"/>
          <w:szCs w:val="22"/>
        </w:rPr>
        <w:t xml:space="preserve"> Requirements</w:t>
      </w:r>
      <w:r w:rsidRPr="008129CF">
        <w:rPr>
          <w:rFonts w:ascii="Arial" w:hAnsi="Arial" w:cs="Arial"/>
          <w:b/>
          <w:bCs/>
          <w:sz w:val="22"/>
          <w:szCs w:val="22"/>
        </w:rPr>
        <w:t>:</w:t>
      </w:r>
    </w:p>
    <w:p w14:paraId="15E74852" w14:textId="77777777" w:rsidR="00B74650" w:rsidRPr="008129CF" w:rsidRDefault="00B74650" w:rsidP="00B74650">
      <w:pPr>
        <w:pStyle w:val="Default"/>
        <w:rPr>
          <w:rFonts w:ascii="Arial" w:hAnsi="Arial" w:cs="Arial"/>
          <w:b/>
          <w:bCs/>
          <w:sz w:val="22"/>
          <w:szCs w:val="22"/>
        </w:rPr>
      </w:pPr>
    </w:p>
    <w:p w14:paraId="64CE3A05" w14:textId="77777777" w:rsidR="00B74650" w:rsidRPr="008129CF" w:rsidRDefault="00B74650" w:rsidP="00B74650">
      <w:pPr>
        <w:spacing w:line="240" w:lineRule="auto"/>
        <w:rPr>
          <w:rFonts w:ascii="Arial" w:hAnsi="Arial" w:cs="Arial"/>
        </w:rPr>
      </w:pPr>
      <w:r w:rsidRPr="008129CF">
        <w:rPr>
          <w:rFonts w:ascii="Arial" w:hAnsi="Arial" w:cs="Arial"/>
        </w:rPr>
        <w:t>MIECHV Program awardees are required to collect and report data to track program performance, identify areas for improvement, and ensure that services result in measurable improvement for families and communities. MIECHV Program awardees must submit this data to help HRSA monitor grants and provide oversight. This includes:</w:t>
      </w:r>
    </w:p>
    <w:p w14:paraId="5694AF8D" w14:textId="77777777" w:rsidR="00B74650" w:rsidRPr="008129CF" w:rsidRDefault="00B74650" w:rsidP="009170FD">
      <w:pPr>
        <w:spacing w:line="240" w:lineRule="auto"/>
        <w:rPr>
          <w:rFonts w:ascii="Arial" w:hAnsi="Arial" w:cs="Arial"/>
        </w:rPr>
      </w:pPr>
      <w:bookmarkStart w:id="5" w:name="_Hlk210157083"/>
      <w:r w:rsidRPr="008129CF">
        <w:rPr>
          <w:rFonts w:ascii="Arial" w:hAnsi="Arial" w:cs="Arial"/>
          <w:u w:val="single"/>
        </w:rPr>
        <w:t>Annual Performance Reporting:</w:t>
      </w:r>
      <w:r w:rsidRPr="008129CF">
        <w:rPr>
          <w:rFonts w:ascii="Arial" w:hAnsi="Arial" w:cs="Arial"/>
        </w:rPr>
        <w:t xml:space="preserve"> </w:t>
      </w:r>
    </w:p>
    <w:p w14:paraId="211F96FB" w14:textId="76CE9756" w:rsidR="00B74650" w:rsidRPr="008129CF" w:rsidRDefault="00B74650" w:rsidP="003921CE">
      <w:pPr>
        <w:pStyle w:val="ListParagraph"/>
        <w:numPr>
          <w:ilvl w:val="0"/>
          <w:numId w:val="19"/>
        </w:numPr>
        <w:spacing w:line="240" w:lineRule="auto"/>
        <w:ind w:left="900" w:hanging="270"/>
        <w:rPr>
          <w:rFonts w:ascii="Arial" w:hAnsi="Arial" w:cs="Arial"/>
        </w:rPr>
      </w:pPr>
      <w:r w:rsidRPr="008129CF">
        <w:rPr>
          <w:rFonts w:ascii="Arial" w:hAnsi="Arial" w:cs="Arial"/>
        </w:rPr>
        <w:t xml:space="preserve">Areas covered include data on demographics of program participants, how participants engage in home visiting, and the types of services participants receive. See </w:t>
      </w:r>
      <w:r w:rsidR="009B1FE9" w:rsidRPr="009B1FE9">
        <w:rPr>
          <w:rFonts w:ascii="Arial" w:hAnsi="Arial" w:cs="Arial"/>
          <w:u w:val="single"/>
        </w:rPr>
        <w:t>ATTACHMENT B- NC MIECHV Demographic and Service Utilization Data</w:t>
      </w:r>
      <w:r w:rsidR="001F2267" w:rsidRPr="009B1FE9">
        <w:rPr>
          <w:rFonts w:ascii="Arial" w:hAnsi="Arial" w:cs="Arial"/>
          <w:color w:val="EE0000"/>
          <w:u w:val="single"/>
        </w:rPr>
        <w:t xml:space="preserve"> </w:t>
      </w:r>
      <w:r w:rsidRPr="008129CF">
        <w:rPr>
          <w:rFonts w:ascii="Arial" w:hAnsi="Arial" w:cs="Arial"/>
        </w:rPr>
        <w:t>for the complete list of all demographic and service utilization data required for reporting.</w:t>
      </w:r>
    </w:p>
    <w:p w14:paraId="53EFDE18" w14:textId="5F45FCED" w:rsidR="00B74650" w:rsidRPr="008129CF" w:rsidRDefault="00B74650" w:rsidP="003921CE">
      <w:pPr>
        <w:pStyle w:val="ListParagraph"/>
        <w:numPr>
          <w:ilvl w:val="0"/>
          <w:numId w:val="19"/>
        </w:numPr>
        <w:spacing w:line="240" w:lineRule="auto"/>
        <w:ind w:left="900" w:hanging="270"/>
        <w:rPr>
          <w:rFonts w:ascii="Arial" w:hAnsi="Arial" w:cs="Arial"/>
        </w:rPr>
      </w:pPr>
      <w:r w:rsidRPr="008129CF">
        <w:rPr>
          <w:rFonts w:ascii="Arial" w:hAnsi="Arial" w:cs="Arial"/>
        </w:rPr>
        <w:t xml:space="preserve">Annual performance reporting also includes data for 19 required and two optional performance measures across the six benchmark areas listed above </w:t>
      </w:r>
      <w:r w:rsidR="004E5210">
        <w:rPr>
          <w:rFonts w:ascii="Arial" w:hAnsi="Arial" w:cs="Arial"/>
        </w:rPr>
        <w:t>in</w:t>
      </w:r>
      <w:r w:rsidRPr="008129CF">
        <w:rPr>
          <w:rFonts w:ascii="Arial" w:hAnsi="Arial" w:cs="Arial"/>
        </w:rPr>
        <w:t xml:space="preserve"> </w:t>
      </w:r>
      <w:r w:rsidR="004E5210">
        <w:rPr>
          <w:rFonts w:ascii="Arial" w:hAnsi="Arial" w:cs="Arial"/>
        </w:rPr>
        <w:t xml:space="preserve">Section A.10, </w:t>
      </w:r>
      <w:r w:rsidRPr="008129CF">
        <w:rPr>
          <w:rFonts w:ascii="Arial" w:hAnsi="Arial" w:cs="Arial"/>
        </w:rPr>
        <w:t xml:space="preserve">“Goals and Objectives”. See </w:t>
      </w:r>
      <w:r w:rsidR="009B1FE9" w:rsidRPr="009B1FE9">
        <w:rPr>
          <w:rFonts w:ascii="Arial" w:hAnsi="Arial" w:cs="Arial"/>
          <w:u w:val="single"/>
        </w:rPr>
        <w:t>ATTACHMENT C- NC MIECHV Benchmark Areas and Performance Measure Data</w:t>
      </w:r>
      <w:r w:rsidR="00D02FF4" w:rsidRPr="009B1FE9">
        <w:rPr>
          <w:rFonts w:ascii="Arial" w:hAnsi="Arial" w:cs="Arial"/>
          <w:color w:val="EE0000"/>
          <w:u w:val="single"/>
        </w:rPr>
        <w:t xml:space="preserve"> </w:t>
      </w:r>
      <w:r w:rsidRPr="008129CF">
        <w:rPr>
          <w:rFonts w:ascii="Arial" w:hAnsi="Arial" w:cs="Arial"/>
        </w:rPr>
        <w:t xml:space="preserve">for the complete list of </w:t>
      </w:r>
      <w:r w:rsidR="00B54081">
        <w:rPr>
          <w:rFonts w:ascii="Arial" w:hAnsi="Arial" w:cs="Arial"/>
        </w:rPr>
        <w:t xml:space="preserve">the </w:t>
      </w:r>
      <w:r w:rsidRPr="008129CF">
        <w:rPr>
          <w:rFonts w:ascii="Arial" w:hAnsi="Arial" w:cs="Arial"/>
        </w:rPr>
        <w:t>MIECHV</w:t>
      </w:r>
      <w:r w:rsidR="00B54081">
        <w:rPr>
          <w:rFonts w:ascii="Arial" w:hAnsi="Arial" w:cs="Arial"/>
        </w:rPr>
        <w:t xml:space="preserve"> Program</w:t>
      </w:r>
      <w:r w:rsidRPr="008129CF">
        <w:rPr>
          <w:rFonts w:ascii="Arial" w:hAnsi="Arial" w:cs="Arial"/>
        </w:rPr>
        <w:t xml:space="preserve"> performance measures with definitions by numerator and denominator and by benchmark area.</w:t>
      </w:r>
    </w:p>
    <w:p w14:paraId="00A0FE8D" w14:textId="77777777" w:rsidR="00EF1A63" w:rsidRPr="008129CF" w:rsidRDefault="00B74650" w:rsidP="009170FD">
      <w:pPr>
        <w:spacing w:line="240" w:lineRule="auto"/>
        <w:rPr>
          <w:rFonts w:ascii="Arial" w:hAnsi="Arial" w:cs="Arial"/>
        </w:rPr>
      </w:pPr>
      <w:r w:rsidRPr="008129CF">
        <w:rPr>
          <w:rFonts w:ascii="Arial" w:hAnsi="Arial" w:cs="Arial"/>
          <w:u w:val="single"/>
        </w:rPr>
        <w:t>Quarterly Performance Reporting:</w:t>
      </w:r>
      <w:bookmarkEnd w:id="5"/>
    </w:p>
    <w:p w14:paraId="2828FBB7" w14:textId="5F24D839" w:rsidR="00EF1A63" w:rsidRPr="008129CF" w:rsidRDefault="00EF1A63" w:rsidP="003921CE">
      <w:pPr>
        <w:pStyle w:val="ListParagraph"/>
        <w:numPr>
          <w:ilvl w:val="0"/>
          <w:numId w:val="20"/>
        </w:numPr>
        <w:spacing w:line="240" w:lineRule="auto"/>
        <w:ind w:left="900" w:hanging="270"/>
        <w:rPr>
          <w:rFonts w:ascii="Arial" w:hAnsi="Arial" w:cs="Arial"/>
        </w:rPr>
      </w:pPr>
      <w:r w:rsidRPr="008129CF">
        <w:rPr>
          <w:rFonts w:ascii="Arial" w:hAnsi="Arial" w:cs="Arial"/>
        </w:rPr>
        <w:t xml:space="preserve">Quarterly performance reports cover measures on service utilization and staff recruitment and retention. </w:t>
      </w:r>
      <w:r w:rsidRPr="009B1FE9">
        <w:rPr>
          <w:rFonts w:ascii="Arial" w:hAnsi="Arial" w:cs="Arial"/>
          <w:u w:val="single"/>
        </w:rPr>
        <w:t xml:space="preserve">See </w:t>
      </w:r>
      <w:r w:rsidR="009B1FE9" w:rsidRPr="009B1FE9">
        <w:rPr>
          <w:rFonts w:ascii="Arial" w:hAnsi="Arial" w:cs="Arial"/>
          <w:u w:val="single"/>
        </w:rPr>
        <w:t>ATTACHMENT D- NC MIECHV Quarterly Performance Data</w:t>
      </w:r>
      <w:r w:rsidR="009B1FE9">
        <w:rPr>
          <w:rFonts w:ascii="Arial" w:hAnsi="Arial" w:cs="Arial"/>
        </w:rPr>
        <w:t xml:space="preserve"> </w:t>
      </w:r>
      <w:r w:rsidRPr="008129CF">
        <w:rPr>
          <w:rFonts w:ascii="Arial" w:hAnsi="Arial" w:cs="Arial"/>
        </w:rPr>
        <w:t>for the complete list of reporting dates and data elements.</w:t>
      </w:r>
    </w:p>
    <w:p w14:paraId="4CB32E3C" w14:textId="380E1227" w:rsidR="00B24757" w:rsidRPr="008129CF" w:rsidRDefault="00B74650" w:rsidP="00B74650">
      <w:pPr>
        <w:pStyle w:val="Default"/>
        <w:rPr>
          <w:rFonts w:ascii="Arial" w:hAnsi="Arial" w:cs="Arial"/>
        </w:rPr>
      </w:pPr>
      <w:r w:rsidRPr="008129CF">
        <w:rPr>
          <w:rFonts w:ascii="Arial" w:hAnsi="Arial" w:cs="Arial"/>
          <w:color w:val="auto"/>
          <w:sz w:val="22"/>
          <w:szCs w:val="22"/>
        </w:rPr>
        <w:t xml:space="preserve">Both annual performance data and quarterly performance data must be submitted to the NC MIECHV State team on a quarterly basis. For all information about MIECHV </w:t>
      </w:r>
      <w:r w:rsidR="00B54081">
        <w:rPr>
          <w:rFonts w:ascii="Arial" w:hAnsi="Arial" w:cs="Arial"/>
          <w:color w:val="auto"/>
          <w:sz w:val="22"/>
          <w:szCs w:val="22"/>
        </w:rPr>
        <w:t xml:space="preserve">Program </w:t>
      </w:r>
      <w:r w:rsidRPr="008129CF">
        <w:rPr>
          <w:rFonts w:ascii="Arial" w:hAnsi="Arial" w:cs="Arial"/>
          <w:color w:val="auto"/>
          <w:sz w:val="22"/>
          <w:szCs w:val="22"/>
        </w:rPr>
        <w:t xml:space="preserve">data and reporting requirements, you can visit the HRSA webpage on data and continuous quality improvement </w:t>
      </w:r>
      <w:hyperlink r:id="rId77" w:history="1">
        <w:r w:rsidRPr="008129CF">
          <w:rPr>
            <w:rStyle w:val="Hyperlink"/>
            <w:rFonts w:ascii="Arial" w:hAnsi="Arial" w:cs="Arial"/>
            <w:sz w:val="22"/>
            <w:szCs w:val="22"/>
          </w:rPr>
          <w:t>here</w:t>
        </w:r>
      </w:hyperlink>
      <w:r w:rsidR="00B24757" w:rsidRPr="008129CF">
        <w:rPr>
          <w:rFonts w:ascii="Arial" w:hAnsi="Arial" w:cs="Arial"/>
        </w:rPr>
        <w:t>.</w:t>
      </w:r>
    </w:p>
    <w:p w14:paraId="72123C6E" w14:textId="77777777" w:rsidR="00767B5B" w:rsidRPr="008129CF" w:rsidRDefault="00767B5B" w:rsidP="00B74650">
      <w:pPr>
        <w:pStyle w:val="Default"/>
        <w:rPr>
          <w:rFonts w:ascii="Arial" w:hAnsi="Arial" w:cs="Arial"/>
        </w:rPr>
      </w:pPr>
    </w:p>
    <w:p w14:paraId="2FCC7EC2" w14:textId="368DA794" w:rsidR="00767B5B" w:rsidRPr="00E14A52" w:rsidRDefault="00E837F6" w:rsidP="00767B5B">
      <w:pPr>
        <w:pStyle w:val="Default"/>
        <w:rPr>
          <w:rFonts w:ascii="Arial" w:hAnsi="Arial" w:cs="Arial"/>
          <w:sz w:val="22"/>
          <w:szCs w:val="22"/>
        </w:rPr>
      </w:pPr>
      <w:r w:rsidRPr="00E14A52">
        <w:rPr>
          <w:rFonts w:ascii="Arial" w:hAnsi="Arial" w:cs="Arial"/>
          <w:sz w:val="22"/>
          <w:szCs w:val="22"/>
        </w:rPr>
        <w:t>To be eligible for this funding, a</w:t>
      </w:r>
      <w:r w:rsidR="00767B5B" w:rsidRPr="00E14A52">
        <w:rPr>
          <w:rFonts w:ascii="Arial" w:hAnsi="Arial" w:cs="Arial"/>
          <w:sz w:val="22"/>
          <w:szCs w:val="22"/>
        </w:rPr>
        <w:t xml:space="preserve">ll applicants are required to use a compatible data collection system and demonstrate the ability to collect </w:t>
      </w:r>
      <w:r w:rsidR="00F2080B" w:rsidRPr="00E14A52">
        <w:rPr>
          <w:rFonts w:ascii="Arial" w:hAnsi="Arial" w:cs="Arial"/>
          <w:sz w:val="22"/>
          <w:szCs w:val="22"/>
        </w:rPr>
        <w:t xml:space="preserve">and report </w:t>
      </w:r>
      <w:r w:rsidR="00767B5B" w:rsidRPr="00E14A52">
        <w:rPr>
          <w:rFonts w:ascii="Arial" w:hAnsi="Arial" w:cs="Arial"/>
          <w:sz w:val="22"/>
          <w:szCs w:val="22"/>
        </w:rPr>
        <w:t xml:space="preserve">the </w:t>
      </w:r>
      <w:r w:rsidR="00767B5B" w:rsidRPr="00E14A52">
        <w:rPr>
          <w:rFonts w:ascii="Arial" w:hAnsi="Arial" w:cs="Arial"/>
          <w:color w:val="auto"/>
          <w:sz w:val="22"/>
          <w:szCs w:val="22"/>
        </w:rPr>
        <w:t>MIECHV</w:t>
      </w:r>
      <w:r w:rsidR="00B54081" w:rsidRPr="00E14A52">
        <w:rPr>
          <w:rFonts w:ascii="Arial" w:hAnsi="Arial" w:cs="Arial"/>
          <w:color w:val="auto"/>
          <w:sz w:val="22"/>
          <w:szCs w:val="22"/>
        </w:rPr>
        <w:t xml:space="preserve"> Program</w:t>
      </w:r>
      <w:r w:rsidR="00767B5B" w:rsidRPr="00E14A52">
        <w:rPr>
          <w:rFonts w:ascii="Arial" w:hAnsi="Arial" w:cs="Arial"/>
          <w:color w:val="auto"/>
          <w:sz w:val="22"/>
          <w:szCs w:val="22"/>
        </w:rPr>
        <w:t xml:space="preserve"> data listed above </w:t>
      </w:r>
      <w:r w:rsidR="00767B5B" w:rsidRPr="00E14A52">
        <w:rPr>
          <w:rFonts w:ascii="Arial" w:hAnsi="Arial" w:cs="Arial"/>
          <w:sz w:val="22"/>
          <w:szCs w:val="22"/>
        </w:rPr>
        <w:t xml:space="preserve">for HRSA. Other </w:t>
      </w:r>
      <w:hyperlink r:id="rId78" w:history="1">
        <w:r w:rsidR="00952E00" w:rsidRPr="00E14A52">
          <w:rPr>
            <w:rStyle w:val="Hyperlink"/>
            <w:rFonts w:ascii="Arial" w:hAnsi="Arial" w:cs="Arial"/>
            <w:sz w:val="22"/>
            <w:szCs w:val="22"/>
          </w:rPr>
          <w:t>evidence-based home-visiting</w:t>
        </w:r>
      </w:hyperlink>
      <w:r w:rsidR="00952E00" w:rsidRPr="00E14A52">
        <w:rPr>
          <w:rFonts w:ascii="Arial" w:hAnsi="Arial" w:cs="Arial"/>
          <w:sz w:val="22"/>
          <w:szCs w:val="22"/>
        </w:rPr>
        <w:t xml:space="preserve"> (EBHV)</w:t>
      </w:r>
      <w:r w:rsidR="00767B5B" w:rsidRPr="00E14A52">
        <w:rPr>
          <w:rFonts w:ascii="Arial" w:hAnsi="Arial" w:cs="Arial"/>
          <w:sz w:val="22"/>
          <w:szCs w:val="22"/>
        </w:rPr>
        <w:t xml:space="preserve"> model-specific requirements and preferences include:</w:t>
      </w:r>
    </w:p>
    <w:p w14:paraId="6A6BB1BC" w14:textId="77777777" w:rsidR="00767B5B" w:rsidRPr="008129CF" w:rsidRDefault="00767B5B" w:rsidP="00767B5B">
      <w:pPr>
        <w:pStyle w:val="Default"/>
        <w:rPr>
          <w:rFonts w:ascii="Arial" w:hAnsi="Arial" w:cs="Arial"/>
          <w:b/>
          <w:bCs/>
          <w:sz w:val="22"/>
          <w:szCs w:val="22"/>
        </w:rPr>
      </w:pPr>
    </w:p>
    <w:p w14:paraId="11B5CF48" w14:textId="0CED5249" w:rsidR="00767B5B" w:rsidRPr="008129CF" w:rsidRDefault="00767B5B" w:rsidP="003921CE">
      <w:pPr>
        <w:pStyle w:val="Default"/>
        <w:numPr>
          <w:ilvl w:val="0"/>
          <w:numId w:val="14"/>
        </w:numPr>
        <w:tabs>
          <w:tab w:val="left" w:pos="990"/>
        </w:tabs>
        <w:rPr>
          <w:rFonts w:ascii="Arial" w:hAnsi="Arial" w:cs="Arial"/>
          <w:b/>
          <w:bCs/>
          <w:sz w:val="22"/>
          <w:szCs w:val="22"/>
        </w:rPr>
      </w:pPr>
      <w:r w:rsidRPr="008129CF">
        <w:rPr>
          <w:rFonts w:ascii="Arial" w:hAnsi="Arial" w:cs="Arial"/>
          <w:color w:val="auto"/>
          <w:sz w:val="22"/>
          <w:szCs w:val="22"/>
        </w:rPr>
        <w:t xml:space="preserve">Applicants proposing to implement NFP are required to use the Disease Management Coordination Network (DMCN) database, owned and operated by DDI Medical </w:t>
      </w:r>
      <w:r w:rsidRPr="008129CF">
        <w:rPr>
          <w:rFonts w:ascii="Arial" w:hAnsi="Arial" w:cs="Arial"/>
          <w:color w:val="auto"/>
          <w:sz w:val="22"/>
          <w:szCs w:val="22"/>
        </w:rPr>
        <w:lastRenderedPageBreak/>
        <w:t>Technology Group (DDIMTG), as the</w:t>
      </w:r>
      <w:r w:rsidR="00960506" w:rsidRPr="008129CF">
        <w:rPr>
          <w:rFonts w:ascii="Arial" w:hAnsi="Arial" w:cs="Arial"/>
          <w:color w:val="auto"/>
          <w:sz w:val="22"/>
          <w:szCs w:val="22"/>
        </w:rPr>
        <w:t xml:space="preserve"> </w:t>
      </w:r>
      <w:r w:rsidRPr="008129CF">
        <w:rPr>
          <w:rFonts w:ascii="Arial" w:hAnsi="Arial" w:cs="Arial"/>
          <w:color w:val="auto"/>
          <w:sz w:val="22"/>
          <w:szCs w:val="22"/>
        </w:rPr>
        <w:t xml:space="preserve">data collection system for data </w:t>
      </w:r>
      <w:r w:rsidR="00960506" w:rsidRPr="008129CF">
        <w:rPr>
          <w:rFonts w:ascii="Arial" w:hAnsi="Arial" w:cs="Arial"/>
          <w:color w:val="auto"/>
          <w:sz w:val="22"/>
          <w:szCs w:val="22"/>
        </w:rPr>
        <w:t xml:space="preserve">entry, </w:t>
      </w:r>
      <w:r w:rsidRPr="008129CF">
        <w:rPr>
          <w:rFonts w:ascii="Arial" w:hAnsi="Arial" w:cs="Arial"/>
          <w:color w:val="auto"/>
          <w:sz w:val="22"/>
          <w:szCs w:val="22"/>
        </w:rPr>
        <w:t>management</w:t>
      </w:r>
      <w:r w:rsidR="00960506" w:rsidRPr="008129CF">
        <w:rPr>
          <w:rFonts w:ascii="Arial" w:hAnsi="Arial" w:cs="Arial"/>
          <w:color w:val="auto"/>
          <w:sz w:val="22"/>
          <w:szCs w:val="22"/>
        </w:rPr>
        <w:t>,</w:t>
      </w:r>
      <w:r w:rsidRPr="008129CF">
        <w:rPr>
          <w:rFonts w:ascii="Arial" w:hAnsi="Arial" w:cs="Arial"/>
          <w:color w:val="auto"/>
          <w:sz w:val="22"/>
          <w:szCs w:val="22"/>
        </w:rPr>
        <w:t xml:space="preserve"> and reporting capabilities. </w:t>
      </w:r>
    </w:p>
    <w:p w14:paraId="68C64446" w14:textId="77777777" w:rsidR="00513F45" w:rsidRPr="008129CF" w:rsidRDefault="00513F45" w:rsidP="00E14A52">
      <w:pPr>
        <w:pStyle w:val="Default"/>
        <w:tabs>
          <w:tab w:val="left" w:pos="810"/>
        </w:tabs>
        <w:ind w:left="720" w:hanging="360"/>
        <w:rPr>
          <w:rFonts w:ascii="Arial" w:hAnsi="Arial" w:cs="Arial"/>
          <w:b/>
          <w:bCs/>
          <w:sz w:val="22"/>
          <w:szCs w:val="22"/>
        </w:rPr>
      </w:pPr>
    </w:p>
    <w:p w14:paraId="07788CD1" w14:textId="02128F15" w:rsidR="008D785F" w:rsidRPr="008129CF" w:rsidRDefault="00767B5B" w:rsidP="003921CE">
      <w:pPr>
        <w:pStyle w:val="Default"/>
        <w:numPr>
          <w:ilvl w:val="0"/>
          <w:numId w:val="14"/>
        </w:numPr>
        <w:tabs>
          <w:tab w:val="left" w:pos="990"/>
        </w:tabs>
        <w:rPr>
          <w:rFonts w:ascii="Arial" w:hAnsi="Arial" w:cs="Arial"/>
          <w:b/>
          <w:bCs/>
          <w:sz w:val="22"/>
          <w:szCs w:val="22"/>
        </w:rPr>
      </w:pPr>
      <w:r w:rsidRPr="008129CF">
        <w:rPr>
          <w:rFonts w:ascii="Arial" w:hAnsi="Arial" w:cs="Arial"/>
          <w:color w:val="auto"/>
          <w:sz w:val="22"/>
          <w:szCs w:val="22"/>
        </w:rPr>
        <w:t xml:space="preserve">For applicants proposing to implement HFA, the preferred data collection system is </w:t>
      </w:r>
      <w:proofErr w:type="spellStart"/>
      <w:r w:rsidRPr="008129CF">
        <w:rPr>
          <w:rFonts w:ascii="Arial" w:hAnsi="Arial" w:cs="Arial"/>
          <w:color w:val="auto"/>
          <w:sz w:val="22"/>
          <w:szCs w:val="22"/>
        </w:rPr>
        <w:t>FamilyWise</w:t>
      </w:r>
      <w:proofErr w:type="spellEnd"/>
      <w:r w:rsidRPr="008129CF">
        <w:rPr>
          <w:rFonts w:ascii="Arial" w:hAnsi="Arial" w:cs="Arial"/>
          <w:color w:val="auto"/>
          <w:sz w:val="22"/>
          <w:szCs w:val="22"/>
        </w:rPr>
        <w:t xml:space="preserve">, owned and operated by </w:t>
      </w:r>
      <w:proofErr w:type="spellStart"/>
      <w:r w:rsidRPr="008129CF">
        <w:rPr>
          <w:rFonts w:ascii="Arial" w:hAnsi="Arial" w:cs="Arial"/>
          <w:color w:val="auto"/>
          <w:sz w:val="22"/>
          <w:szCs w:val="22"/>
        </w:rPr>
        <w:t>Datatude</w:t>
      </w:r>
      <w:proofErr w:type="spellEnd"/>
      <w:r w:rsidRPr="008129CF">
        <w:rPr>
          <w:rFonts w:ascii="Arial" w:hAnsi="Arial" w:cs="Arial"/>
          <w:color w:val="auto"/>
          <w:sz w:val="22"/>
          <w:szCs w:val="22"/>
        </w:rPr>
        <w:t xml:space="preserve">, but </w:t>
      </w:r>
      <w:r w:rsidR="007B217D" w:rsidRPr="008129CF">
        <w:rPr>
          <w:rFonts w:ascii="Arial" w:hAnsi="Arial" w:cs="Arial"/>
          <w:color w:val="auto"/>
          <w:sz w:val="22"/>
          <w:szCs w:val="22"/>
        </w:rPr>
        <w:t xml:space="preserve">the use of </w:t>
      </w:r>
      <w:proofErr w:type="spellStart"/>
      <w:r w:rsidR="007B217D" w:rsidRPr="008129CF">
        <w:rPr>
          <w:rFonts w:ascii="Arial" w:hAnsi="Arial" w:cs="Arial"/>
          <w:color w:val="auto"/>
          <w:sz w:val="22"/>
          <w:szCs w:val="22"/>
        </w:rPr>
        <w:t>FamilyWise</w:t>
      </w:r>
      <w:proofErr w:type="spellEnd"/>
      <w:r w:rsidR="007B217D" w:rsidRPr="008129CF">
        <w:rPr>
          <w:rFonts w:ascii="Arial" w:hAnsi="Arial" w:cs="Arial"/>
          <w:color w:val="auto"/>
          <w:sz w:val="22"/>
          <w:szCs w:val="22"/>
        </w:rPr>
        <w:t xml:space="preserve"> </w:t>
      </w:r>
      <w:r w:rsidRPr="008129CF">
        <w:rPr>
          <w:rFonts w:ascii="Arial" w:hAnsi="Arial" w:cs="Arial"/>
          <w:color w:val="auto"/>
          <w:sz w:val="22"/>
          <w:szCs w:val="22"/>
        </w:rPr>
        <w:t>is not required.</w:t>
      </w:r>
    </w:p>
    <w:p w14:paraId="1922ACD8" w14:textId="77777777" w:rsidR="00186B02" w:rsidRPr="008129CF" w:rsidRDefault="00186B02" w:rsidP="00186B02">
      <w:pPr>
        <w:pStyle w:val="Default"/>
        <w:tabs>
          <w:tab w:val="left" w:pos="990"/>
        </w:tabs>
        <w:rPr>
          <w:rFonts w:ascii="Arial" w:hAnsi="Arial" w:cs="Arial"/>
          <w:b/>
          <w:bCs/>
          <w:sz w:val="22"/>
          <w:szCs w:val="22"/>
        </w:rPr>
      </w:pPr>
    </w:p>
    <w:p w14:paraId="3F380E36" w14:textId="13ADE2AA" w:rsidR="00767B5B" w:rsidRPr="00B92037" w:rsidRDefault="00E82381" w:rsidP="003921CE">
      <w:pPr>
        <w:pStyle w:val="ListParagraph"/>
        <w:numPr>
          <w:ilvl w:val="0"/>
          <w:numId w:val="25"/>
        </w:numPr>
        <w:tabs>
          <w:tab w:val="left" w:pos="90"/>
          <w:tab w:val="left" w:pos="270"/>
        </w:tabs>
        <w:rPr>
          <w:rFonts w:ascii="Arial" w:hAnsi="Arial" w:cs="Arial"/>
          <w:b/>
          <w:bCs/>
        </w:rPr>
      </w:pPr>
      <w:r w:rsidRPr="00B92037">
        <w:rPr>
          <w:rFonts w:ascii="Arial" w:hAnsi="Arial" w:cs="Arial"/>
          <w:b/>
          <w:bCs/>
        </w:rPr>
        <w:t xml:space="preserve">Applicant </w:t>
      </w:r>
      <w:r w:rsidR="00C15801" w:rsidRPr="00B92037">
        <w:rPr>
          <w:rFonts w:ascii="Arial" w:hAnsi="Arial" w:cs="Arial"/>
          <w:b/>
          <w:bCs/>
        </w:rPr>
        <w:t>Prioritization</w:t>
      </w:r>
      <w:r w:rsidR="00767B5B" w:rsidRPr="00B92037">
        <w:rPr>
          <w:rFonts w:ascii="Arial" w:hAnsi="Arial" w:cs="Arial"/>
          <w:b/>
          <w:bCs/>
        </w:rPr>
        <w:t>:</w:t>
      </w:r>
    </w:p>
    <w:p w14:paraId="0050000F" w14:textId="2668E340" w:rsidR="00E82381" w:rsidRPr="008129CF" w:rsidRDefault="00A02136" w:rsidP="00767B5B">
      <w:pPr>
        <w:tabs>
          <w:tab w:val="left" w:pos="90"/>
          <w:tab w:val="left" w:pos="270"/>
        </w:tabs>
        <w:rPr>
          <w:rFonts w:ascii="Arial" w:hAnsi="Arial" w:cs="Arial"/>
        </w:rPr>
      </w:pPr>
      <w:r w:rsidRPr="008129CF">
        <w:rPr>
          <w:rFonts w:ascii="Arial" w:hAnsi="Arial" w:cs="Arial"/>
        </w:rPr>
        <w:t>Priority will be given to applicants who demonstrate:</w:t>
      </w:r>
    </w:p>
    <w:p w14:paraId="177AFB90" w14:textId="1E757B1C" w:rsidR="001B3DCC" w:rsidRPr="008129CF" w:rsidRDefault="00E82381" w:rsidP="003921CE">
      <w:pPr>
        <w:pStyle w:val="Default"/>
        <w:numPr>
          <w:ilvl w:val="0"/>
          <w:numId w:val="21"/>
        </w:numPr>
        <w:rPr>
          <w:rFonts w:ascii="Arial" w:hAnsi="Arial" w:cs="Arial"/>
          <w:sz w:val="22"/>
          <w:szCs w:val="22"/>
        </w:rPr>
      </w:pPr>
      <w:r w:rsidRPr="008129CF">
        <w:rPr>
          <w:rFonts w:ascii="Arial" w:hAnsi="Arial" w:cs="Arial"/>
          <w:sz w:val="22"/>
          <w:szCs w:val="22"/>
          <w:u w:val="single"/>
        </w:rPr>
        <w:t>Expansion by Existing NC MIECHV</w:t>
      </w:r>
      <w:r w:rsidR="007C68B4" w:rsidRPr="008129CF">
        <w:rPr>
          <w:rFonts w:ascii="Arial" w:hAnsi="Arial" w:cs="Arial"/>
          <w:sz w:val="22"/>
          <w:szCs w:val="22"/>
          <w:u w:val="single"/>
        </w:rPr>
        <w:t xml:space="preserve"> L</w:t>
      </w:r>
      <w:r w:rsidR="008129CF">
        <w:rPr>
          <w:rFonts w:ascii="Arial" w:hAnsi="Arial" w:cs="Arial"/>
          <w:sz w:val="22"/>
          <w:szCs w:val="22"/>
          <w:u w:val="single"/>
        </w:rPr>
        <w:t>ead Implementing Agencies (L</w:t>
      </w:r>
      <w:r w:rsidR="007C68B4" w:rsidRPr="008129CF">
        <w:rPr>
          <w:rFonts w:ascii="Arial" w:hAnsi="Arial" w:cs="Arial"/>
          <w:sz w:val="22"/>
          <w:szCs w:val="22"/>
          <w:u w:val="single"/>
        </w:rPr>
        <w:t>IAs</w:t>
      </w:r>
      <w:r w:rsidR="008129CF">
        <w:rPr>
          <w:rFonts w:ascii="Arial" w:hAnsi="Arial" w:cs="Arial"/>
          <w:sz w:val="22"/>
          <w:szCs w:val="22"/>
          <w:u w:val="single"/>
        </w:rPr>
        <w:t>)</w:t>
      </w:r>
      <w:r w:rsidR="007C68B4" w:rsidRPr="008129CF">
        <w:rPr>
          <w:rFonts w:ascii="Arial" w:hAnsi="Arial" w:cs="Arial"/>
          <w:sz w:val="22"/>
          <w:szCs w:val="22"/>
          <w:u w:val="single"/>
        </w:rPr>
        <w:t>:</w:t>
      </w:r>
      <w:r w:rsidR="007C68B4" w:rsidRPr="008129CF">
        <w:rPr>
          <w:rFonts w:ascii="Arial" w:hAnsi="Arial" w:cs="Arial"/>
          <w:sz w:val="22"/>
          <w:szCs w:val="22"/>
        </w:rPr>
        <w:t xml:space="preserve"> Current LIAs </w:t>
      </w:r>
      <w:proofErr w:type="gramStart"/>
      <w:r w:rsidR="007C68B4" w:rsidRPr="008129CF">
        <w:rPr>
          <w:rFonts w:ascii="Arial" w:hAnsi="Arial" w:cs="Arial"/>
          <w:sz w:val="22"/>
          <w:szCs w:val="22"/>
        </w:rPr>
        <w:t>proposing</w:t>
      </w:r>
      <w:proofErr w:type="gramEnd"/>
      <w:r w:rsidR="007C68B4" w:rsidRPr="008129CF">
        <w:rPr>
          <w:rFonts w:ascii="Arial" w:hAnsi="Arial" w:cs="Arial"/>
          <w:sz w:val="22"/>
          <w:szCs w:val="22"/>
        </w:rPr>
        <w:t xml:space="preserve"> to increase staffing and/or expand services into additional counties.</w:t>
      </w:r>
    </w:p>
    <w:p w14:paraId="2019E467" w14:textId="21B32D87" w:rsidR="001B3DCC" w:rsidRPr="008129CF" w:rsidRDefault="00E82381" w:rsidP="003921CE">
      <w:pPr>
        <w:pStyle w:val="Default"/>
        <w:numPr>
          <w:ilvl w:val="0"/>
          <w:numId w:val="21"/>
        </w:numPr>
        <w:rPr>
          <w:rFonts w:ascii="Arial" w:hAnsi="Arial" w:cs="Arial"/>
          <w:sz w:val="22"/>
          <w:szCs w:val="22"/>
        </w:rPr>
      </w:pPr>
      <w:r w:rsidRPr="008129CF">
        <w:rPr>
          <w:rFonts w:ascii="Arial" w:hAnsi="Arial" w:cs="Arial"/>
          <w:sz w:val="22"/>
          <w:szCs w:val="22"/>
          <w:u w:val="single"/>
        </w:rPr>
        <w:t>Model Diversification Within Counties</w:t>
      </w:r>
      <w:r w:rsidR="007C68B4" w:rsidRPr="008129CF">
        <w:rPr>
          <w:rFonts w:ascii="Arial" w:hAnsi="Arial" w:cs="Arial"/>
          <w:sz w:val="22"/>
          <w:szCs w:val="22"/>
          <w:u w:val="single"/>
        </w:rPr>
        <w:t>:</w:t>
      </w:r>
      <w:r w:rsidR="007C68B4" w:rsidRPr="008129CF">
        <w:rPr>
          <w:rFonts w:ascii="Arial" w:hAnsi="Arial" w:cs="Arial"/>
          <w:sz w:val="22"/>
          <w:szCs w:val="22"/>
        </w:rPr>
        <w:t xml:space="preserve"> In counties with existing </w:t>
      </w:r>
      <w:hyperlink r:id="rId79" w:history="1">
        <w:r w:rsidR="00952E00" w:rsidRPr="008129CF">
          <w:rPr>
            <w:rStyle w:val="Hyperlink"/>
            <w:rFonts w:ascii="Arial" w:hAnsi="Arial" w:cs="Arial"/>
            <w:sz w:val="22"/>
            <w:szCs w:val="22"/>
          </w:rPr>
          <w:t>evidence-based home-visiting</w:t>
        </w:r>
      </w:hyperlink>
      <w:r w:rsidR="00952E00" w:rsidRPr="008129CF">
        <w:rPr>
          <w:rFonts w:ascii="Arial" w:hAnsi="Arial" w:cs="Arial"/>
          <w:sz w:val="22"/>
          <w:szCs w:val="22"/>
        </w:rPr>
        <w:t xml:space="preserve"> (EBHV)</w:t>
      </w:r>
      <w:r w:rsidR="007C68B4" w:rsidRPr="008129CF">
        <w:rPr>
          <w:rFonts w:ascii="Arial" w:hAnsi="Arial" w:cs="Arial"/>
          <w:sz w:val="22"/>
          <w:szCs w:val="22"/>
        </w:rPr>
        <w:t xml:space="preserve"> models, preference will be </w:t>
      </w:r>
      <w:r w:rsidR="00AD269C" w:rsidRPr="008129CF">
        <w:rPr>
          <w:rFonts w:ascii="Arial" w:hAnsi="Arial" w:cs="Arial"/>
          <w:sz w:val="22"/>
          <w:szCs w:val="22"/>
        </w:rPr>
        <w:t>given</w:t>
      </w:r>
      <w:r w:rsidR="007C68B4" w:rsidRPr="008129CF">
        <w:rPr>
          <w:rFonts w:ascii="Arial" w:hAnsi="Arial" w:cs="Arial"/>
          <w:sz w:val="22"/>
          <w:szCs w:val="22"/>
        </w:rPr>
        <w:t xml:space="preserve"> to proposals that introduce a different, eligible EBHV model not currently available, to enhance family choice.</w:t>
      </w:r>
    </w:p>
    <w:p w14:paraId="458EC51B" w14:textId="382F1400" w:rsidR="00A02136" w:rsidRPr="008129CF" w:rsidRDefault="00A02136" w:rsidP="003921CE">
      <w:pPr>
        <w:pStyle w:val="Default"/>
        <w:numPr>
          <w:ilvl w:val="0"/>
          <w:numId w:val="21"/>
        </w:numPr>
        <w:rPr>
          <w:rFonts w:ascii="Arial" w:hAnsi="Arial" w:cs="Arial"/>
          <w:sz w:val="22"/>
          <w:szCs w:val="22"/>
        </w:rPr>
      </w:pPr>
      <w:r w:rsidRPr="008129CF">
        <w:rPr>
          <w:rFonts w:ascii="Arial" w:hAnsi="Arial" w:cs="Arial"/>
          <w:sz w:val="22"/>
          <w:szCs w:val="22"/>
          <w:u w:val="single"/>
        </w:rPr>
        <w:t>Demonstrated Experience:</w:t>
      </w:r>
      <w:r w:rsidRPr="008129CF">
        <w:rPr>
          <w:rFonts w:ascii="Arial" w:hAnsi="Arial" w:cs="Arial"/>
          <w:sz w:val="22"/>
          <w:szCs w:val="22"/>
        </w:rPr>
        <w:t xml:space="preserve"> Applicants with proven ability to implement </w:t>
      </w:r>
      <w:r w:rsidR="00952E00" w:rsidRPr="008129CF">
        <w:rPr>
          <w:rFonts w:ascii="Arial" w:hAnsi="Arial" w:cs="Arial"/>
          <w:sz w:val="22"/>
          <w:szCs w:val="22"/>
        </w:rPr>
        <w:t>EBHV</w:t>
      </w:r>
      <w:r w:rsidRPr="008129CF">
        <w:rPr>
          <w:rFonts w:ascii="Arial" w:hAnsi="Arial" w:cs="Arial"/>
          <w:sz w:val="22"/>
          <w:szCs w:val="22"/>
        </w:rPr>
        <w:t xml:space="preserve"> programs with fidelity</w:t>
      </w:r>
      <w:r w:rsidR="007C68B4" w:rsidRPr="008129CF">
        <w:rPr>
          <w:rFonts w:ascii="Arial" w:hAnsi="Arial" w:cs="Arial"/>
          <w:sz w:val="22"/>
          <w:szCs w:val="22"/>
        </w:rPr>
        <w:t>.</w:t>
      </w:r>
    </w:p>
    <w:p w14:paraId="248B1C15" w14:textId="77777777" w:rsidR="00184DE4" w:rsidRPr="008129CF" w:rsidRDefault="00184DE4" w:rsidP="00144579">
      <w:pPr>
        <w:pStyle w:val="Default"/>
        <w:rPr>
          <w:rFonts w:ascii="Arial" w:hAnsi="Arial" w:cs="Arial"/>
          <w:color w:val="auto"/>
          <w:sz w:val="22"/>
          <w:szCs w:val="22"/>
        </w:rPr>
      </w:pPr>
    </w:p>
    <w:p w14:paraId="07C1125F" w14:textId="02BBCBC0" w:rsidR="00184DE4" w:rsidRPr="008129CF" w:rsidRDefault="00FD6667" w:rsidP="00FD6667">
      <w:pPr>
        <w:pStyle w:val="Heading1"/>
        <w:tabs>
          <w:tab w:val="left" w:pos="360"/>
        </w:tabs>
        <w:spacing w:before="120" w:after="120"/>
        <w:rPr>
          <w:rFonts w:cs="Arial"/>
          <w:color w:val="000000" w:themeColor="text1"/>
          <w:sz w:val="22"/>
          <w:szCs w:val="22"/>
          <w:u w:val="none"/>
        </w:rPr>
      </w:pPr>
      <w:r>
        <w:rPr>
          <w:rFonts w:cs="Arial"/>
          <w:color w:val="000000" w:themeColor="text1"/>
          <w:sz w:val="22"/>
          <w:szCs w:val="22"/>
          <w:u w:val="none"/>
        </w:rPr>
        <w:t>A.</w:t>
      </w:r>
      <w:r w:rsidR="00EE4194">
        <w:rPr>
          <w:rFonts w:cs="Arial"/>
          <w:color w:val="000000" w:themeColor="text1"/>
          <w:sz w:val="22"/>
          <w:szCs w:val="22"/>
          <w:u w:val="none"/>
        </w:rPr>
        <w:t xml:space="preserve">9 </w:t>
      </w:r>
      <w:r w:rsidR="00184DE4" w:rsidRPr="008129CF">
        <w:rPr>
          <w:rFonts w:cs="Arial"/>
          <w:color w:val="000000" w:themeColor="text1"/>
          <w:sz w:val="22"/>
          <w:szCs w:val="22"/>
          <w:u w:val="none"/>
        </w:rPr>
        <w:t>Federal Award Information</w:t>
      </w:r>
    </w:p>
    <w:p w14:paraId="14EA7798" w14:textId="4980570D" w:rsidR="00184DE4" w:rsidRPr="009B1FE9" w:rsidRDefault="00184DE4" w:rsidP="003921CE">
      <w:pPr>
        <w:pStyle w:val="ListParagraph"/>
        <w:numPr>
          <w:ilvl w:val="0"/>
          <w:numId w:val="32"/>
        </w:numPr>
        <w:tabs>
          <w:tab w:val="left" w:pos="810"/>
        </w:tabs>
        <w:spacing w:after="0" w:line="240" w:lineRule="auto"/>
        <w:ind w:left="810" w:hanging="450"/>
        <w:contextualSpacing w:val="0"/>
        <w:rPr>
          <w:rFonts w:ascii="Arial" w:hAnsi="Arial" w:cs="Arial"/>
          <w:color w:val="000000" w:themeColor="text1"/>
        </w:rPr>
      </w:pPr>
      <w:r w:rsidRPr="009B1FE9">
        <w:rPr>
          <w:rFonts w:ascii="Arial" w:hAnsi="Arial" w:cs="Arial"/>
          <w:color w:val="000000" w:themeColor="text1"/>
        </w:rPr>
        <w:t>Federal Award Identification Number</w:t>
      </w:r>
      <w:r w:rsidR="00D2378C" w:rsidRPr="009B1FE9">
        <w:rPr>
          <w:rFonts w:ascii="Arial" w:hAnsi="Arial" w:cs="Arial"/>
          <w:color w:val="000000" w:themeColor="text1"/>
        </w:rPr>
        <w:t>-</w:t>
      </w:r>
      <w:r w:rsidRPr="009B1FE9">
        <w:rPr>
          <w:rFonts w:ascii="Arial" w:hAnsi="Arial" w:cs="Arial"/>
          <w:color w:val="000000" w:themeColor="text1"/>
        </w:rPr>
        <w:t xml:space="preserve"> </w:t>
      </w:r>
      <w:r w:rsidR="0092790F" w:rsidRPr="0092790F">
        <w:rPr>
          <w:rFonts w:ascii="Arial" w:hAnsi="Arial" w:cs="Arial"/>
          <w:color w:val="000000" w:themeColor="text1"/>
          <w:highlight w:val="magenta"/>
        </w:rPr>
        <w:t>TBD</w:t>
      </w:r>
    </w:p>
    <w:p w14:paraId="01FAB4B9" w14:textId="27BB8947" w:rsidR="00184DE4" w:rsidRPr="009B1FE9" w:rsidRDefault="00184DE4" w:rsidP="003921CE">
      <w:pPr>
        <w:pStyle w:val="ListParagraph"/>
        <w:numPr>
          <w:ilvl w:val="0"/>
          <w:numId w:val="32"/>
        </w:numPr>
        <w:tabs>
          <w:tab w:val="left" w:pos="810"/>
        </w:tabs>
        <w:spacing w:after="0" w:line="240" w:lineRule="auto"/>
        <w:ind w:left="990" w:hanging="630"/>
        <w:contextualSpacing w:val="0"/>
        <w:rPr>
          <w:rFonts w:ascii="Arial" w:hAnsi="Arial" w:cs="Arial"/>
          <w:color w:val="000000" w:themeColor="text1"/>
        </w:rPr>
      </w:pPr>
      <w:r w:rsidRPr="009B1FE9">
        <w:rPr>
          <w:rFonts w:ascii="Arial" w:hAnsi="Arial" w:cs="Arial"/>
          <w:color w:val="000000" w:themeColor="text1"/>
        </w:rPr>
        <w:t>Federal Award Date</w:t>
      </w:r>
      <w:r w:rsidR="00D2378C" w:rsidRPr="009B1FE9">
        <w:rPr>
          <w:rFonts w:ascii="Arial" w:hAnsi="Arial" w:cs="Arial"/>
          <w:color w:val="000000" w:themeColor="text1"/>
        </w:rPr>
        <w:t>-</w:t>
      </w:r>
      <w:r w:rsidR="00407A1B" w:rsidRPr="00637DCB">
        <w:rPr>
          <w:rFonts w:ascii="Arial" w:hAnsi="Arial" w:cs="Arial"/>
        </w:rPr>
        <w:t xml:space="preserve"> September 30, 2026</w:t>
      </w:r>
    </w:p>
    <w:p w14:paraId="09F3E105" w14:textId="3997E72C" w:rsidR="00184DE4" w:rsidRPr="008129CF" w:rsidRDefault="00184DE4" w:rsidP="003921CE">
      <w:pPr>
        <w:pStyle w:val="ListParagraph"/>
        <w:numPr>
          <w:ilvl w:val="0"/>
          <w:numId w:val="32"/>
        </w:numPr>
        <w:tabs>
          <w:tab w:val="left" w:pos="1170"/>
        </w:tabs>
        <w:spacing w:after="0" w:line="240" w:lineRule="auto"/>
        <w:ind w:left="810" w:hanging="450"/>
        <w:contextualSpacing w:val="0"/>
        <w:rPr>
          <w:rFonts w:ascii="Arial" w:hAnsi="Arial" w:cs="Arial"/>
          <w:color w:val="000000" w:themeColor="text1"/>
        </w:rPr>
      </w:pPr>
      <w:r w:rsidRPr="008129CF">
        <w:rPr>
          <w:rFonts w:ascii="Arial" w:hAnsi="Arial" w:cs="Arial"/>
          <w:color w:val="000000" w:themeColor="text1"/>
        </w:rPr>
        <w:t xml:space="preserve">Federal Award Title- Maternal, Infant, and Early Childhood Home Visiting </w:t>
      </w:r>
      <w:r w:rsidR="000C712E" w:rsidRPr="008129CF">
        <w:rPr>
          <w:rFonts w:ascii="Arial" w:hAnsi="Arial" w:cs="Arial"/>
          <w:color w:val="000000" w:themeColor="text1"/>
        </w:rPr>
        <w:t xml:space="preserve">(MIECHV) </w:t>
      </w:r>
      <w:r w:rsidRPr="008129CF">
        <w:rPr>
          <w:rFonts w:ascii="Arial" w:hAnsi="Arial" w:cs="Arial"/>
          <w:color w:val="000000" w:themeColor="text1"/>
        </w:rPr>
        <w:t>Grant Program</w:t>
      </w:r>
    </w:p>
    <w:p w14:paraId="6C0C3F0E" w14:textId="31D551AD" w:rsidR="00184DE4" w:rsidRPr="008129CF" w:rsidRDefault="00184DE4" w:rsidP="003921CE">
      <w:pPr>
        <w:pStyle w:val="ListParagraph"/>
        <w:numPr>
          <w:ilvl w:val="0"/>
          <w:numId w:val="32"/>
        </w:numPr>
        <w:tabs>
          <w:tab w:val="left" w:pos="360"/>
          <w:tab w:val="left" w:pos="540"/>
          <w:tab w:val="left" w:pos="900"/>
        </w:tabs>
        <w:spacing w:after="0" w:line="240" w:lineRule="auto"/>
        <w:ind w:left="810" w:hanging="450"/>
        <w:contextualSpacing w:val="0"/>
        <w:rPr>
          <w:rFonts w:ascii="Arial" w:hAnsi="Arial" w:cs="Arial"/>
          <w:color w:val="000000" w:themeColor="text1"/>
        </w:rPr>
      </w:pPr>
      <w:r w:rsidRPr="008129CF">
        <w:rPr>
          <w:rFonts w:ascii="Arial" w:hAnsi="Arial" w:cs="Arial"/>
          <w:color w:val="000000" w:themeColor="text1"/>
        </w:rPr>
        <w:t>Federal Awarding Agency</w:t>
      </w:r>
      <w:r w:rsidR="00D2378C" w:rsidRPr="008129CF">
        <w:rPr>
          <w:rFonts w:ascii="Arial" w:hAnsi="Arial" w:cs="Arial"/>
          <w:color w:val="000000" w:themeColor="text1"/>
        </w:rPr>
        <w:t>-</w:t>
      </w:r>
      <w:r w:rsidRPr="008129CF">
        <w:rPr>
          <w:rFonts w:ascii="Arial" w:hAnsi="Arial" w:cs="Arial"/>
          <w:color w:val="000000" w:themeColor="text1"/>
        </w:rPr>
        <w:t xml:space="preserve"> Department of Health and Human Services, </w:t>
      </w:r>
      <w:r w:rsidR="00AE1EFC" w:rsidRPr="008129CF">
        <w:rPr>
          <w:rFonts w:ascii="Arial" w:hAnsi="Arial" w:cs="Arial"/>
          <w:color w:val="000000" w:themeColor="text1"/>
        </w:rPr>
        <w:t xml:space="preserve">Health </w:t>
      </w:r>
      <w:r w:rsidR="00AE1EFC">
        <w:rPr>
          <w:rFonts w:ascii="Arial" w:hAnsi="Arial" w:cs="Arial"/>
          <w:color w:val="000000" w:themeColor="text1"/>
        </w:rPr>
        <w:t>Resources</w:t>
      </w:r>
      <w:r w:rsidRPr="008129CF">
        <w:rPr>
          <w:rFonts w:ascii="Arial" w:hAnsi="Arial" w:cs="Arial"/>
          <w:color w:val="000000" w:themeColor="text1"/>
        </w:rPr>
        <w:t xml:space="preserve"> and Services Administration (HRSA)</w:t>
      </w:r>
    </w:p>
    <w:p w14:paraId="2CDBDC70" w14:textId="67C4DEF4" w:rsidR="00184DE4" w:rsidRPr="00637DCB" w:rsidRDefault="00184DE4" w:rsidP="003921CE">
      <w:pPr>
        <w:pStyle w:val="Default"/>
        <w:numPr>
          <w:ilvl w:val="0"/>
          <w:numId w:val="32"/>
        </w:numPr>
        <w:tabs>
          <w:tab w:val="left" w:pos="810"/>
        </w:tabs>
        <w:ind w:left="810" w:hanging="450"/>
        <w:contextualSpacing/>
        <w:rPr>
          <w:rFonts w:ascii="Arial" w:hAnsi="Arial" w:cs="Arial"/>
          <w:color w:val="000000" w:themeColor="text1"/>
          <w:sz w:val="22"/>
          <w:szCs w:val="22"/>
        </w:rPr>
      </w:pPr>
      <w:r w:rsidRPr="008129CF">
        <w:rPr>
          <w:rFonts w:ascii="Arial" w:hAnsi="Arial" w:cs="Arial"/>
          <w:color w:val="000000" w:themeColor="text1"/>
          <w:sz w:val="22"/>
          <w:szCs w:val="22"/>
        </w:rPr>
        <w:t>Federal Award Project Description</w:t>
      </w:r>
      <w:r w:rsidR="00D2378C" w:rsidRPr="008129CF">
        <w:rPr>
          <w:rFonts w:ascii="Arial" w:hAnsi="Arial" w:cs="Arial"/>
          <w:color w:val="000000" w:themeColor="text1"/>
          <w:sz w:val="22"/>
          <w:szCs w:val="22"/>
        </w:rPr>
        <w:t>-</w:t>
      </w:r>
      <w:r w:rsidRPr="008129CF">
        <w:rPr>
          <w:rFonts w:ascii="Arial" w:hAnsi="Arial" w:cs="Arial"/>
          <w:color w:val="000000" w:themeColor="text1"/>
          <w:sz w:val="22"/>
          <w:szCs w:val="22"/>
        </w:rPr>
        <w:t xml:space="preserve"> </w:t>
      </w:r>
      <w:r w:rsidR="00D2378C" w:rsidRPr="008129CF">
        <w:rPr>
          <w:rFonts w:ascii="Arial" w:hAnsi="Arial" w:cs="Arial"/>
          <w:color w:val="000000" w:themeColor="text1"/>
          <w:sz w:val="22"/>
          <w:szCs w:val="22"/>
        </w:rPr>
        <w:t xml:space="preserve">The funds are intended to assure effective coordination and delivery of critical health, development, early intervention, child abuse and neglect prevention, and family support services to children and families in </w:t>
      </w:r>
      <w:r w:rsidR="00D2378C" w:rsidRPr="00637DCB">
        <w:rPr>
          <w:rFonts w:ascii="Arial" w:hAnsi="Arial" w:cs="Arial"/>
          <w:color w:val="000000" w:themeColor="text1"/>
          <w:sz w:val="22"/>
          <w:szCs w:val="22"/>
        </w:rPr>
        <w:t xml:space="preserve">at-risk communities through </w:t>
      </w:r>
      <w:hyperlink r:id="rId80" w:history="1">
        <w:r w:rsidR="00952E00" w:rsidRPr="00637DCB">
          <w:rPr>
            <w:rStyle w:val="Hyperlink"/>
            <w:rFonts w:ascii="Arial" w:hAnsi="Arial" w:cs="Arial"/>
            <w:sz w:val="22"/>
            <w:szCs w:val="22"/>
          </w:rPr>
          <w:t>evidence-based home-visiting</w:t>
        </w:r>
      </w:hyperlink>
      <w:r w:rsidR="00952E00" w:rsidRPr="00637DCB">
        <w:rPr>
          <w:rFonts w:ascii="Arial" w:hAnsi="Arial" w:cs="Arial"/>
          <w:sz w:val="22"/>
          <w:szCs w:val="22"/>
        </w:rPr>
        <w:t xml:space="preserve"> (EBHV)</w:t>
      </w:r>
      <w:r w:rsidR="00D2378C" w:rsidRPr="00637DCB">
        <w:rPr>
          <w:rFonts w:ascii="Arial" w:hAnsi="Arial" w:cs="Arial"/>
          <w:color w:val="000000" w:themeColor="text1"/>
          <w:sz w:val="20"/>
          <w:szCs w:val="20"/>
        </w:rPr>
        <w:t xml:space="preserve"> </w:t>
      </w:r>
      <w:r w:rsidR="00D2378C" w:rsidRPr="00637DCB">
        <w:rPr>
          <w:rFonts w:ascii="Arial" w:hAnsi="Arial" w:cs="Arial"/>
          <w:color w:val="000000" w:themeColor="text1"/>
          <w:sz w:val="22"/>
          <w:szCs w:val="22"/>
        </w:rPr>
        <w:t>programs.</w:t>
      </w:r>
    </w:p>
    <w:p w14:paraId="76D4ED6A" w14:textId="77777777" w:rsidR="00A44C6E" w:rsidRPr="00637DCB" w:rsidRDefault="00184DE4" w:rsidP="003921CE">
      <w:pPr>
        <w:pStyle w:val="ListParagraph"/>
        <w:numPr>
          <w:ilvl w:val="0"/>
          <w:numId w:val="32"/>
        </w:numPr>
        <w:tabs>
          <w:tab w:val="left" w:pos="810"/>
        </w:tabs>
        <w:spacing w:after="0" w:line="240" w:lineRule="auto"/>
        <w:ind w:left="810" w:hanging="450"/>
        <w:rPr>
          <w:rFonts w:ascii="Arial" w:hAnsi="Arial" w:cs="Arial"/>
          <w:color w:val="000000" w:themeColor="text1"/>
        </w:rPr>
      </w:pPr>
      <w:r w:rsidRPr="00637DCB">
        <w:rPr>
          <w:rFonts w:ascii="Arial" w:hAnsi="Arial" w:cs="Arial"/>
          <w:color w:val="000000" w:themeColor="text1"/>
        </w:rPr>
        <w:t>Total Amount of the Federal Award</w:t>
      </w:r>
      <w:r w:rsidR="00D94856" w:rsidRPr="00637DCB">
        <w:rPr>
          <w:rFonts w:ascii="Arial" w:hAnsi="Arial" w:cs="Arial"/>
          <w:color w:val="000000" w:themeColor="text1"/>
        </w:rPr>
        <w:t>-</w:t>
      </w:r>
      <w:r w:rsidR="00A44C6E" w:rsidRPr="00637DCB">
        <w:rPr>
          <w:rFonts w:ascii="Arial" w:hAnsi="Arial" w:cs="Arial"/>
          <w:color w:val="000000" w:themeColor="text1"/>
        </w:rPr>
        <w:t>Estimated Funding available</w:t>
      </w:r>
    </w:p>
    <w:p w14:paraId="2790BF67" w14:textId="2027AB31" w:rsidR="00A44C6E" w:rsidRPr="00637DCB" w:rsidRDefault="006A1ED7" w:rsidP="00EE4194">
      <w:pPr>
        <w:tabs>
          <w:tab w:val="left" w:pos="1080"/>
        </w:tabs>
        <w:spacing w:after="0" w:line="240" w:lineRule="auto"/>
        <w:ind w:left="810"/>
        <w:rPr>
          <w:rFonts w:ascii="Arial" w:hAnsi="Arial" w:cs="Arial"/>
          <w:color w:val="000000" w:themeColor="text1"/>
        </w:rPr>
      </w:pPr>
      <w:r w:rsidRPr="00637DCB">
        <w:rPr>
          <w:rFonts w:ascii="Arial" w:hAnsi="Arial" w:cs="Arial"/>
          <w:color w:val="000000" w:themeColor="text1"/>
        </w:rPr>
        <w:t xml:space="preserve">Estimated Availability of Funding September 30, </w:t>
      </w:r>
      <w:r w:rsidR="00637DCB" w:rsidRPr="00637DCB">
        <w:rPr>
          <w:rFonts w:ascii="Arial" w:hAnsi="Arial" w:cs="Arial"/>
          <w:color w:val="000000" w:themeColor="text1"/>
        </w:rPr>
        <w:t>2026,</w:t>
      </w:r>
      <w:r w:rsidR="00414893" w:rsidRPr="00637DCB">
        <w:rPr>
          <w:rFonts w:ascii="Arial" w:hAnsi="Arial" w:cs="Arial"/>
          <w:color w:val="000000" w:themeColor="text1"/>
        </w:rPr>
        <w:t xml:space="preserve"> </w:t>
      </w:r>
      <w:r w:rsidR="00A44C6E" w:rsidRPr="00637DCB">
        <w:rPr>
          <w:rFonts w:ascii="Arial" w:hAnsi="Arial" w:cs="Arial"/>
          <w:color w:val="000000" w:themeColor="text1"/>
        </w:rPr>
        <w:t>Funding is contingent upon availability and receipt of future federal and/or state funds, and the execution of a contract.</w:t>
      </w:r>
    </w:p>
    <w:p w14:paraId="78A5AA9F" w14:textId="7BF3018B" w:rsidR="00A44C6E" w:rsidRPr="00637DCB" w:rsidRDefault="00A65124" w:rsidP="003921CE">
      <w:pPr>
        <w:pStyle w:val="ListParagraph"/>
        <w:numPr>
          <w:ilvl w:val="0"/>
          <w:numId w:val="32"/>
        </w:numPr>
        <w:tabs>
          <w:tab w:val="left" w:pos="720"/>
        </w:tabs>
        <w:spacing w:after="0" w:line="240" w:lineRule="auto"/>
        <w:ind w:left="810" w:hanging="450"/>
        <w:rPr>
          <w:rFonts w:ascii="Arial" w:hAnsi="Arial" w:cs="Arial"/>
          <w:color w:val="000000" w:themeColor="text1"/>
        </w:rPr>
      </w:pPr>
      <w:r>
        <w:rPr>
          <w:rFonts w:ascii="Arial" w:hAnsi="Arial" w:cs="Arial"/>
          <w:color w:val="000000" w:themeColor="text1"/>
        </w:rPr>
        <w:t xml:space="preserve">  </w:t>
      </w:r>
      <w:r w:rsidR="00340368" w:rsidRPr="00637DCB">
        <w:rPr>
          <w:rFonts w:ascii="Arial" w:hAnsi="Arial" w:cs="Arial"/>
          <w:color w:val="000000" w:themeColor="text1"/>
        </w:rPr>
        <w:t>Estimated</w:t>
      </w:r>
      <w:r w:rsidR="00A44C6E" w:rsidRPr="00637DCB">
        <w:rPr>
          <w:rFonts w:ascii="Arial" w:hAnsi="Arial" w:cs="Arial"/>
          <w:color w:val="000000" w:themeColor="text1"/>
        </w:rPr>
        <w:t xml:space="preserve"> Funding available</w:t>
      </w:r>
      <w:r w:rsidR="00797287">
        <w:rPr>
          <w:rFonts w:ascii="Arial" w:hAnsi="Arial" w:cs="Arial"/>
          <w:color w:val="000000" w:themeColor="text1"/>
        </w:rPr>
        <w:t xml:space="preserve"> $300,000</w:t>
      </w:r>
    </w:p>
    <w:p w14:paraId="045C5800" w14:textId="5E93623B" w:rsidR="00184DE4" w:rsidRPr="00637DCB" w:rsidRDefault="00A44C6E" w:rsidP="00797287">
      <w:pPr>
        <w:tabs>
          <w:tab w:val="left" w:pos="810"/>
        </w:tabs>
        <w:spacing w:after="0" w:line="240" w:lineRule="auto"/>
        <w:ind w:left="810"/>
        <w:rPr>
          <w:rFonts w:ascii="Arial" w:hAnsi="Arial" w:cs="Arial"/>
          <w:color w:val="000000" w:themeColor="text1"/>
        </w:rPr>
      </w:pPr>
      <w:r w:rsidRPr="00637DCB">
        <w:rPr>
          <w:rFonts w:ascii="Arial" w:hAnsi="Arial" w:cs="Arial"/>
          <w:color w:val="000000" w:themeColor="text1"/>
        </w:rPr>
        <w:t>Funding is contingent upon availability and receipt of future federal and/or state funds, and the execution of a contract.</w:t>
      </w:r>
      <w:r w:rsidR="00D94856" w:rsidRPr="00637DCB">
        <w:rPr>
          <w:rFonts w:ascii="Arial" w:hAnsi="Arial" w:cs="Arial"/>
          <w:color w:val="000000" w:themeColor="text1"/>
        </w:rPr>
        <w:t xml:space="preserve"> </w:t>
      </w:r>
    </w:p>
    <w:p w14:paraId="65A8B4EA" w14:textId="77777777" w:rsidR="00184DE4" w:rsidRPr="008129CF" w:rsidRDefault="00184DE4" w:rsidP="003921CE">
      <w:pPr>
        <w:pStyle w:val="ListParagraph"/>
        <w:numPr>
          <w:ilvl w:val="0"/>
          <w:numId w:val="32"/>
        </w:numPr>
        <w:tabs>
          <w:tab w:val="left" w:pos="810"/>
        </w:tabs>
        <w:spacing w:after="0" w:line="240" w:lineRule="auto"/>
        <w:ind w:left="1080" w:hanging="720"/>
        <w:contextualSpacing w:val="0"/>
        <w:rPr>
          <w:rFonts w:ascii="Arial" w:hAnsi="Arial" w:cs="Arial"/>
          <w:color w:val="000000" w:themeColor="text1"/>
        </w:rPr>
      </w:pPr>
      <w:r w:rsidRPr="008129CF">
        <w:rPr>
          <w:rFonts w:ascii="Arial" w:hAnsi="Arial" w:cs="Arial"/>
          <w:color w:val="000000" w:themeColor="text1"/>
        </w:rPr>
        <w:t xml:space="preserve">Assistance Listing (formerly CFDA) Name and Number: </w:t>
      </w:r>
      <w:r w:rsidRPr="008129CF">
        <w:rPr>
          <w:rFonts w:ascii="Arial" w:hAnsi="Arial" w:cs="Arial"/>
        </w:rPr>
        <w:t>93.870</w:t>
      </w:r>
    </w:p>
    <w:p w14:paraId="468A5FE3" w14:textId="4A0B10B3" w:rsidR="00184DE4" w:rsidRPr="008129CF" w:rsidRDefault="00184DE4" w:rsidP="003921CE">
      <w:pPr>
        <w:pStyle w:val="ListParagraph"/>
        <w:numPr>
          <w:ilvl w:val="0"/>
          <w:numId w:val="32"/>
        </w:numPr>
        <w:tabs>
          <w:tab w:val="left" w:pos="810"/>
        </w:tabs>
        <w:spacing w:after="0" w:line="240" w:lineRule="auto"/>
        <w:ind w:left="810" w:hanging="450"/>
        <w:rPr>
          <w:rFonts w:ascii="Arial" w:hAnsi="Arial" w:cs="Arial"/>
          <w:color w:val="000000" w:themeColor="text1"/>
        </w:rPr>
      </w:pPr>
      <w:r w:rsidRPr="008129CF">
        <w:rPr>
          <w:rFonts w:ascii="Arial" w:hAnsi="Arial" w:cs="Arial"/>
          <w:color w:val="000000" w:themeColor="text1"/>
        </w:rPr>
        <w:t>Allowable Cost</w:t>
      </w:r>
      <w:r w:rsidR="00D801E4" w:rsidRPr="008129CF">
        <w:rPr>
          <w:rFonts w:ascii="Arial" w:hAnsi="Arial" w:cs="Arial"/>
          <w:color w:val="000000" w:themeColor="text1"/>
        </w:rPr>
        <w:t>- Allowable and appropriate costs must be reasonable and necessary to provide the services.</w:t>
      </w:r>
      <w:r w:rsidR="000729F9" w:rsidRPr="008129CF">
        <w:rPr>
          <w:rFonts w:ascii="Arial" w:hAnsi="Arial" w:cs="Arial"/>
          <w:color w:val="000000" w:themeColor="text1"/>
        </w:rPr>
        <w:t xml:space="preserve"> </w:t>
      </w:r>
      <w:r w:rsidR="00D801E4" w:rsidRPr="008129CF">
        <w:rPr>
          <w:rFonts w:ascii="Arial" w:hAnsi="Arial" w:cs="Arial"/>
          <w:color w:val="000000" w:themeColor="text1"/>
        </w:rPr>
        <w:t xml:space="preserve">Please reference </w:t>
      </w:r>
      <w:hyperlink r:id="rId81" w:anchor="200.1." w:history="1">
        <w:r w:rsidR="00D801E4" w:rsidRPr="008129CF">
          <w:rPr>
            <w:rStyle w:val="Hyperlink"/>
            <w:rFonts w:ascii="Arial" w:hAnsi="Arial" w:cs="Arial"/>
          </w:rPr>
          <w:t>The Code of Federal Regulation – 2CFR Part 200, Uniform Administrative Requirement, Cost Principles, and Audit Requirements for Federal Award</w:t>
        </w:r>
      </w:hyperlink>
      <w:r w:rsidR="00D801E4" w:rsidRPr="008129CF">
        <w:rPr>
          <w:rFonts w:ascii="Arial" w:hAnsi="Arial" w:cs="Arial"/>
          <w:color w:val="000000" w:themeColor="text1"/>
        </w:rPr>
        <w:t>s for additional guidance</w:t>
      </w:r>
    </w:p>
    <w:p w14:paraId="458D5E88" w14:textId="77777777" w:rsidR="00184DE4" w:rsidRPr="008129CF" w:rsidRDefault="00184DE4" w:rsidP="003921CE">
      <w:pPr>
        <w:pStyle w:val="ListParagraph"/>
        <w:numPr>
          <w:ilvl w:val="0"/>
          <w:numId w:val="32"/>
        </w:numPr>
        <w:tabs>
          <w:tab w:val="left" w:pos="810"/>
        </w:tabs>
        <w:spacing w:after="0" w:line="240" w:lineRule="auto"/>
        <w:ind w:left="990" w:hanging="630"/>
        <w:contextualSpacing w:val="0"/>
        <w:rPr>
          <w:rFonts w:ascii="Arial" w:hAnsi="Arial" w:cs="Arial"/>
          <w:color w:val="000000" w:themeColor="text1"/>
        </w:rPr>
      </w:pPr>
      <w:r w:rsidRPr="008129CF">
        <w:rPr>
          <w:rFonts w:ascii="Arial" w:hAnsi="Arial" w:cs="Arial"/>
          <w:color w:val="000000" w:themeColor="text1"/>
        </w:rPr>
        <w:t>Indirect Cost</w:t>
      </w:r>
    </w:p>
    <w:p w14:paraId="5B7063CB" w14:textId="77777777" w:rsidR="00184DE4" w:rsidRPr="008129CF" w:rsidRDefault="00184DE4" w:rsidP="003921CE">
      <w:pPr>
        <w:pStyle w:val="ListParagraph"/>
        <w:numPr>
          <w:ilvl w:val="2"/>
          <w:numId w:val="10"/>
        </w:numPr>
        <w:tabs>
          <w:tab w:val="left" w:pos="810"/>
          <w:tab w:val="left" w:pos="1350"/>
        </w:tabs>
        <w:spacing w:after="0" w:line="240" w:lineRule="auto"/>
        <w:ind w:hanging="270"/>
        <w:contextualSpacing w:val="0"/>
        <w:rPr>
          <w:rFonts w:ascii="Arial" w:hAnsi="Arial" w:cs="Arial"/>
          <w:color w:val="000000" w:themeColor="text1"/>
        </w:rPr>
      </w:pPr>
      <w:r w:rsidRPr="008129CF">
        <w:rPr>
          <w:rFonts w:ascii="Arial" w:hAnsi="Arial" w:cs="Arial"/>
          <w:color w:val="000000" w:themeColor="text1"/>
        </w:rPr>
        <w:t>Federally Negotiated Indirect Cost Rate (FNICR)</w:t>
      </w:r>
    </w:p>
    <w:p w14:paraId="01B13B2A" w14:textId="15FA33F7" w:rsidR="00184DE4" w:rsidRPr="008129CF" w:rsidRDefault="00184DE4" w:rsidP="003921CE">
      <w:pPr>
        <w:pStyle w:val="ListParagraph"/>
        <w:numPr>
          <w:ilvl w:val="2"/>
          <w:numId w:val="10"/>
        </w:numPr>
        <w:tabs>
          <w:tab w:val="left" w:pos="810"/>
          <w:tab w:val="left" w:pos="1350"/>
        </w:tabs>
        <w:spacing w:after="0" w:line="240" w:lineRule="auto"/>
        <w:ind w:hanging="270"/>
        <w:contextualSpacing w:val="0"/>
        <w:rPr>
          <w:rFonts w:ascii="Arial" w:hAnsi="Arial" w:cs="Arial"/>
          <w:color w:val="000000" w:themeColor="text1"/>
        </w:rPr>
      </w:pPr>
      <w:r w:rsidRPr="008129CF">
        <w:rPr>
          <w:rFonts w:ascii="Arial" w:hAnsi="Arial" w:cs="Arial"/>
          <w:color w:val="000000" w:themeColor="text1"/>
        </w:rPr>
        <w:t>De Minimis Indirect Cost Rate 1</w:t>
      </w:r>
      <w:r w:rsidR="00D6241C">
        <w:rPr>
          <w:rFonts w:ascii="Arial" w:hAnsi="Arial" w:cs="Arial"/>
          <w:color w:val="000000" w:themeColor="text1"/>
        </w:rPr>
        <w:t>5</w:t>
      </w:r>
      <w:r w:rsidRPr="008129CF">
        <w:rPr>
          <w:rFonts w:ascii="Arial" w:hAnsi="Arial" w:cs="Arial"/>
          <w:color w:val="000000" w:themeColor="text1"/>
        </w:rPr>
        <w:t>% of the Modified Total Direct Cost (MTDC)</w:t>
      </w:r>
    </w:p>
    <w:p w14:paraId="5F04C542" w14:textId="316C1A40" w:rsidR="008D785F" w:rsidRDefault="00184DE4" w:rsidP="008D785F">
      <w:pPr>
        <w:pStyle w:val="ListParagraph"/>
        <w:numPr>
          <w:ilvl w:val="2"/>
          <w:numId w:val="10"/>
        </w:numPr>
        <w:tabs>
          <w:tab w:val="left" w:pos="720"/>
          <w:tab w:val="left" w:pos="810"/>
          <w:tab w:val="left" w:pos="1350"/>
        </w:tabs>
        <w:spacing w:after="0" w:line="240" w:lineRule="auto"/>
        <w:ind w:hanging="270"/>
        <w:contextualSpacing w:val="0"/>
        <w:rPr>
          <w:rFonts w:ascii="Arial" w:hAnsi="Arial" w:cs="Arial"/>
          <w:color w:val="000000" w:themeColor="text1"/>
        </w:rPr>
      </w:pPr>
      <w:r w:rsidRPr="008129CF">
        <w:rPr>
          <w:rFonts w:ascii="Arial" w:hAnsi="Arial" w:cs="Arial"/>
          <w:color w:val="000000" w:themeColor="text1"/>
        </w:rPr>
        <w:t>Other</w:t>
      </w:r>
    </w:p>
    <w:p w14:paraId="550289B7" w14:textId="77777777" w:rsidR="00C33F27" w:rsidRDefault="00C33F27" w:rsidP="00C33F27">
      <w:pPr>
        <w:tabs>
          <w:tab w:val="left" w:pos="720"/>
          <w:tab w:val="left" w:pos="810"/>
          <w:tab w:val="left" w:pos="1350"/>
        </w:tabs>
        <w:spacing w:after="0" w:line="240" w:lineRule="auto"/>
        <w:rPr>
          <w:rFonts w:ascii="Arial" w:hAnsi="Arial" w:cs="Arial"/>
          <w:color w:val="000000" w:themeColor="text1"/>
        </w:rPr>
      </w:pPr>
    </w:p>
    <w:p w14:paraId="61BB9008" w14:textId="77777777" w:rsidR="00C33F27" w:rsidRDefault="00C33F27" w:rsidP="00C33F27">
      <w:pPr>
        <w:tabs>
          <w:tab w:val="left" w:pos="720"/>
          <w:tab w:val="left" w:pos="810"/>
          <w:tab w:val="left" w:pos="1350"/>
        </w:tabs>
        <w:spacing w:after="0" w:line="240" w:lineRule="auto"/>
        <w:rPr>
          <w:rFonts w:ascii="Arial" w:hAnsi="Arial" w:cs="Arial"/>
          <w:color w:val="000000" w:themeColor="text1"/>
        </w:rPr>
      </w:pPr>
    </w:p>
    <w:p w14:paraId="2B8012F9" w14:textId="77777777" w:rsidR="00C33F27" w:rsidRDefault="00C33F27" w:rsidP="00C33F27">
      <w:pPr>
        <w:tabs>
          <w:tab w:val="left" w:pos="720"/>
          <w:tab w:val="left" w:pos="810"/>
          <w:tab w:val="left" w:pos="1350"/>
        </w:tabs>
        <w:spacing w:after="0" w:line="240" w:lineRule="auto"/>
        <w:rPr>
          <w:rFonts w:ascii="Arial" w:hAnsi="Arial" w:cs="Arial"/>
          <w:color w:val="000000" w:themeColor="text1"/>
        </w:rPr>
      </w:pPr>
    </w:p>
    <w:p w14:paraId="0F26B326" w14:textId="77777777" w:rsidR="00C33F27" w:rsidRPr="00C33F27" w:rsidRDefault="00C33F27" w:rsidP="00C33F27">
      <w:pPr>
        <w:tabs>
          <w:tab w:val="left" w:pos="720"/>
          <w:tab w:val="left" w:pos="810"/>
          <w:tab w:val="left" w:pos="1350"/>
        </w:tabs>
        <w:spacing w:after="0" w:line="240" w:lineRule="auto"/>
        <w:rPr>
          <w:rFonts w:ascii="Arial" w:hAnsi="Arial" w:cs="Arial"/>
          <w:color w:val="000000" w:themeColor="text1"/>
        </w:rPr>
      </w:pPr>
    </w:p>
    <w:p w14:paraId="55105B1A" w14:textId="6891D9C2" w:rsidR="008D785F" w:rsidRPr="008129CF" w:rsidRDefault="00FD6667" w:rsidP="00FD6667">
      <w:pPr>
        <w:pStyle w:val="ListParagraph"/>
        <w:tabs>
          <w:tab w:val="left" w:pos="270"/>
          <w:tab w:val="left" w:pos="540"/>
        </w:tabs>
        <w:spacing w:after="120" w:line="240" w:lineRule="auto"/>
        <w:ind w:left="0"/>
        <w:rPr>
          <w:rFonts w:ascii="Arial" w:hAnsi="Arial" w:cs="Arial"/>
          <w:b/>
          <w:color w:val="000000" w:themeColor="text1"/>
        </w:rPr>
      </w:pPr>
      <w:r>
        <w:rPr>
          <w:rFonts w:ascii="Arial" w:hAnsi="Arial" w:cs="Arial"/>
          <w:b/>
          <w:color w:val="000000" w:themeColor="text1"/>
        </w:rPr>
        <w:lastRenderedPageBreak/>
        <w:t>A.</w:t>
      </w:r>
      <w:r w:rsidR="00EE4194">
        <w:rPr>
          <w:rFonts w:ascii="Arial" w:hAnsi="Arial" w:cs="Arial"/>
          <w:b/>
          <w:color w:val="000000" w:themeColor="text1"/>
        </w:rPr>
        <w:t>10</w:t>
      </w:r>
      <w:r w:rsidR="00407A1B">
        <w:rPr>
          <w:rFonts w:ascii="Arial" w:hAnsi="Arial" w:cs="Arial"/>
          <w:b/>
          <w:color w:val="000000" w:themeColor="text1"/>
        </w:rPr>
        <w:t xml:space="preserve"> </w:t>
      </w:r>
      <w:r w:rsidR="008D785F" w:rsidRPr="008129CF">
        <w:rPr>
          <w:rFonts w:ascii="Arial" w:hAnsi="Arial" w:cs="Arial"/>
          <w:b/>
          <w:color w:val="000000" w:themeColor="text1"/>
        </w:rPr>
        <w:t>Federal Funding Accountability and Transparency Act (FFATA)</w:t>
      </w:r>
    </w:p>
    <w:p w14:paraId="6F83E463" w14:textId="77777777" w:rsidR="008D785F" w:rsidRPr="008129CF" w:rsidRDefault="008D785F" w:rsidP="00D16410">
      <w:pPr>
        <w:pStyle w:val="Default"/>
        <w:rPr>
          <w:rFonts w:ascii="Arial" w:hAnsi="Arial" w:cs="Arial"/>
          <w:sz w:val="22"/>
          <w:szCs w:val="22"/>
        </w:rPr>
      </w:pPr>
      <w:r w:rsidRPr="008129CF">
        <w:rPr>
          <w:rFonts w:ascii="Arial" w:hAnsi="Arial" w:cs="Arial"/>
          <w:color w:val="000000" w:themeColor="text1"/>
          <w:sz w:val="22"/>
          <w:szCs w:val="22"/>
        </w:rPr>
        <w:t xml:space="preserve">As an applicant of federal funds, each selected applicant will be required to provide certain information required by the Federal Funding Accountability and Transparency Act (FFATA), including the organization’s Unique Entity Identifier (UEI) number. Please see </w:t>
      </w:r>
      <w:hyperlink r:id="rId82" w:history="1">
        <w:r w:rsidRPr="008129CF">
          <w:rPr>
            <w:rStyle w:val="Hyperlink"/>
            <w:rFonts w:ascii="Arial" w:hAnsi="Arial" w:cs="Arial"/>
            <w:sz w:val="22"/>
            <w:szCs w:val="22"/>
          </w:rPr>
          <w:t>www.sam.gov</w:t>
        </w:r>
      </w:hyperlink>
      <w:r w:rsidRPr="008129CF">
        <w:rPr>
          <w:rFonts w:ascii="Arial" w:hAnsi="Arial" w:cs="Arial"/>
          <w:sz w:val="22"/>
          <w:szCs w:val="22"/>
        </w:rPr>
        <w:t xml:space="preserve"> </w:t>
      </w:r>
      <w:r w:rsidRPr="008129CF">
        <w:rPr>
          <w:rFonts w:ascii="Arial" w:hAnsi="Arial" w:cs="Arial"/>
          <w:color w:val="000000" w:themeColor="text1"/>
          <w:sz w:val="22"/>
          <w:szCs w:val="22"/>
        </w:rPr>
        <w:t xml:space="preserve">for free registration. Additional information about FFATA is available at </w:t>
      </w:r>
      <w:hyperlink r:id="rId83" w:history="1">
        <w:r w:rsidRPr="008129CF">
          <w:rPr>
            <w:rStyle w:val="Hyperlink"/>
            <w:rFonts w:ascii="Arial" w:hAnsi="Arial" w:cs="Arial"/>
            <w:sz w:val="22"/>
            <w:szCs w:val="22"/>
          </w:rPr>
          <w:t>https://www.fsrs.gov/</w:t>
        </w:r>
      </w:hyperlink>
      <w:r w:rsidRPr="008129CF">
        <w:rPr>
          <w:rFonts w:ascii="Arial" w:hAnsi="Arial" w:cs="Arial"/>
          <w:sz w:val="22"/>
          <w:szCs w:val="22"/>
        </w:rPr>
        <w:t xml:space="preserve">. </w:t>
      </w:r>
    </w:p>
    <w:p w14:paraId="4EA63E75" w14:textId="333847F3" w:rsidR="008D785F" w:rsidRPr="008129CF" w:rsidRDefault="008D785F" w:rsidP="008D785F">
      <w:pPr>
        <w:tabs>
          <w:tab w:val="left" w:pos="720"/>
          <w:tab w:val="left" w:pos="810"/>
          <w:tab w:val="left" w:pos="1350"/>
        </w:tabs>
        <w:spacing w:after="0" w:line="240" w:lineRule="auto"/>
        <w:rPr>
          <w:rFonts w:ascii="Arial" w:hAnsi="Arial" w:cs="Arial"/>
          <w:color w:val="000000" w:themeColor="text1"/>
        </w:rPr>
        <w:sectPr w:rsidR="008D785F" w:rsidRPr="008129CF" w:rsidSect="00EF1A63">
          <w:type w:val="continuous"/>
          <w:pgSz w:w="12240" w:h="15840"/>
          <w:pgMar w:top="1350" w:right="1440" w:bottom="1440" w:left="1440" w:header="720" w:footer="720" w:gutter="0"/>
          <w:cols w:space="720"/>
          <w:docGrid w:linePitch="360"/>
        </w:sectPr>
      </w:pPr>
    </w:p>
    <w:p w14:paraId="6CA98325" w14:textId="4BA938A5" w:rsidR="00960363" w:rsidRPr="008129CF" w:rsidRDefault="00FD6667" w:rsidP="00FD6667">
      <w:pPr>
        <w:pStyle w:val="Heading1"/>
        <w:tabs>
          <w:tab w:val="left" w:pos="630"/>
          <w:tab w:val="left" w:pos="720"/>
          <w:tab w:val="left" w:pos="810"/>
          <w:tab w:val="left" w:pos="1080"/>
          <w:tab w:val="left" w:pos="1170"/>
          <w:tab w:val="left" w:pos="1260"/>
        </w:tabs>
        <w:spacing w:before="120" w:after="120"/>
        <w:ind w:left="360"/>
        <w:rPr>
          <w:rFonts w:cs="Arial"/>
          <w:sz w:val="22"/>
          <w:szCs w:val="22"/>
          <w:u w:val="none"/>
        </w:rPr>
      </w:pPr>
      <w:r>
        <w:rPr>
          <w:rFonts w:cs="Arial"/>
          <w:sz w:val="22"/>
          <w:szCs w:val="22"/>
          <w:u w:val="none"/>
        </w:rPr>
        <w:t>A.</w:t>
      </w:r>
      <w:r w:rsidR="00B92037">
        <w:rPr>
          <w:rFonts w:cs="Arial"/>
          <w:sz w:val="22"/>
          <w:szCs w:val="22"/>
          <w:u w:val="none"/>
        </w:rPr>
        <w:t>1</w:t>
      </w:r>
      <w:r w:rsidR="00EE4194">
        <w:rPr>
          <w:rFonts w:cs="Arial"/>
          <w:sz w:val="22"/>
          <w:szCs w:val="22"/>
          <w:u w:val="none"/>
        </w:rPr>
        <w:t>1</w:t>
      </w:r>
      <w:r w:rsidR="00B92037">
        <w:rPr>
          <w:rFonts w:cs="Arial"/>
          <w:sz w:val="22"/>
          <w:szCs w:val="22"/>
          <w:u w:val="none"/>
        </w:rPr>
        <w:t xml:space="preserve"> </w:t>
      </w:r>
      <w:r w:rsidR="002574C7" w:rsidRPr="008129CF">
        <w:rPr>
          <w:rFonts w:cs="Arial"/>
          <w:sz w:val="22"/>
          <w:szCs w:val="22"/>
          <w:u w:val="none"/>
        </w:rPr>
        <w:t>Acronyms</w:t>
      </w:r>
    </w:p>
    <w:p w14:paraId="656424E9" w14:textId="77777777" w:rsidR="00960363" w:rsidRPr="008129CF" w:rsidRDefault="00960363" w:rsidP="00FD6667">
      <w:pPr>
        <w:tabs>
          <w:tab w:val="left" w:pos="720"/>
        </w:tabs>
        <w:spacing w:after="0" w:line="240" w:lineRule="auto"/>
        <w:ind w:left="360"/>
        <w:rPr>
          <w:rFonts w:ascii="Arial" w:hAnsi="Arial" w:cs="Arial"/>
        </w:rPr>
      </w:pPr>
      <w:r w:rsidRPr="008129CF">
        <w:rPr>
          <w:rFonts w:ascii="Arial" w:hAnsi="Arial" w:cs="Arial"/>
        </w:rPr>
        <w:t xml:space="preserve">ACF- Administration for Children and Families </w:t>
      </w:r>
    </w:p>
    <w:p w14:paraId="7DAB9B11" w14:textId="3BB9223D" w:rsidR="000006FA" w:rsidRPr="008129CF" w:rsidRDefault="000006FA" w:rsidP="00FD6667">
      <w:pPr>
        <w:tabs>
          <w:tab w:val="left" w:pos="720"/>
          <w:tab w:val="left" w:pos="810"/>
        </w:tabs>
        <w:spacing w:after="0" w:line="240" w:lineRule="auto"/>
        <w:ind w:left="360"/>
        <w:rPr>
          <w:rFonts w:ascii="Arial" w:hAnsi="Arial" w:cs="Arial"/>
        </w:rPr>
      </w:pPr>
      <w:r w:rsidRPr="008129CF">
        <w:rPr>
          <w:rFonts w:ascii="Arial" w:hAnsi="Arial" w:cs="Arial"/>
        </w:rPr>
        <w:t>CEBC- California Evidence Based Clearinghouse for Child Welfare</w:t>
      </w:r>
    </w:p>
    <w:p w14:paraId="6D9168B1" w14:textId="3EA29143" w:rsidR="00B9225D" w:rsidRPr="008129CF" w:rsidRDefault="00B9225D" w:rsidP="00FD6667">
      <w:pPr>
        <w:tabs>
          <w:tab w:val="left" w:pos="720"/>
        </w:tabs>
        <w:spacing w:after="0" w:line="240" w:lineRule="auto"/>
        <w:ind w:left="360"/>
        <w:rPr>
          <w:rFonts w:ascii="Arial" w:hAnsi="Arial" w:cs="Arial"/>
        </w:rPr>
      </w:pPr>
      <w:r w:rsidRPr="008129CF">
        <w:rPr>
          <w:rFonts w:ascii="Arial" w:hAnsi="Arial" w:cs="Arial"/>
        </w:rPr>
        <w:t>CRR- Contract Reimbursement Request</w:t>
      </w:r>
    </w:p>
    <w:p w14:paraId="4DE8ECA4" w14:textId="346A5025" w:rsidR="00960363" w:rsidRPr="008129CF" w:rsidRDefault="00960363" w:rsidP="00FD6667">
      <w:pPr>
        <w:tabs>
          <w:tab w:val="left" w:pos="720"/>
        </w:tabs>
        <w:spacing w:after="0" w:line="240" w:lineRule="auto"/>
        <w:ind w:left="360"/>
        <w:rPr>
          <w:rFonts w:ascii="Arial" w:hAnsi="Arial" w:cs="Arial"/>
        </w:rPr>
      </w:pPr>
      <w:r w:rsidRPr="008129CF">
        <w:rPr>
          <w:rFonts w:ascii="Arial" w:hAnsi="Arial" w:cs="Arial"/>
        </w:rPr>
        <w:t>CQI- Continuous Quality Improvement</w:t>
      </w:r>
    </w:p>
    <w:p w14:paraId="7BCB1BED" w14:textId="77777777" w:rsidR="00960363" w:rsidRPr="008129CF" w:rsidRDefault="00960363" w:rsidP="00FD6667">
      <w:pPr>
        <w:tabs>
          <w:tab w:val="left" w:pos="720"/>
        </w:tabs>
        <w:spacing w:after="0" w:line="240" w:lineRule="auto"/>
        <w:ind w:left="360"/>
        <w:rPr>
          <w:rFonts w:ascii="Arial" w:hAnsi="Arial" w:cs="Arial"/>
        </w:rPr>
      </w:pPr>
      <w:r w:rsidRPr="008129CF">
        <w:rPr>
          <w:rFonts w:ascii="Arial" w:hAnsi="Arial" w:cs="Arial"/>
        </w:rPr>
        <w:t>DCFW- Division of Child and Family Well-Being</w:t>
      </w:r>
    </w:p>
    <w:p w14:paraId="39FB56D3" w14:textId="77777777" w:rsidR="00960363" w:rsidRPr="008129CF" w:rsidRDefault="00960363" w:rsidP="00FD6667">
      <w:pPr>
        <w:pStyle w:val="Default"/>
        <w:tabs>
          <w:tab w:val="left" w:pos="720"/>
        </w:tabs>
        <w:ind w:left="360"/>
        <w:rPr>
          <w:rFonts w:ascii="Arial" w:hAnsi="Arial" w:cs="Arial"/>
          <w:color w:val="FF0000"/>
          <w:sz w:val="22"/>
          <w:szCs w:val="22"/>
        </w:rPr>
      </w:pPr>
      <w:r w:rsidRPr="008129CF">
        <w:rPr>
          <w:rFonts w:ascii="Arial" w:hAnsi="Arial" w:cs="Arial"/>
          <w:sz w:val="22"/>
          <w:szCs w:val="22"/>
        </w:rPr>
        <w:t>DHHS- Department of Health and Human Services</w:t>
      </w:r>
    </w:p>
    <w:p w14:paraId="7A3E9CB6" w14:textId="77777777" w:rsidR="00960363" w:rsidRPr="008129CF" w:rsidRDefault="00960363" w:rsidP="00FD6667">
      <w:pPr>
        <w:tabs>
          <w:tab w:val="left" w:pos="720"/>
        </w:tabs>
        <w:spacing w:after="0" w:line="240" w:lineRule="auto"/>
        <w:ind w:left="360"/>
        <w:rPr>
          <w:rFonts w:ascii="Arial" w:hAnsi="Arial" w:cs="Arial"/>
        </w:rPr>
      </w:pPr>
      <w:r w:rsidRPr="008129CF">
        <w:rPr>
          <w:rFonts w:ascii="Arial" w:hAnsi="Arial" w:cs="Arial"/>
        </w:rPr>
        <w:t xml:space="preserve">DSS- </w:t>
      </w:r>
      <w:r w:rsidRPr="008129CF">
        <w:rPr>
          <w:rFonts w:ascii="Arial" w:hAnsi="Arial" w:cs="Arial"/>
          <w:color w:val="000000"/>
        </w:rPr>
        <w:t>D</w:t>
      </w:r>
      <w:r w:rsidRPr="008129CF">
        <w:rPr>
          <w:rFonts w:ascii="Arial" w:hAnsi="Arial" w:cs="Arial"/>
        </w:rPr>
        <w:t xml:space="preserve">epartment of </w:t>
      </w:r>
      <w:r w:rsidRPr="008129CF">
        <w:rPr>
          <w:rFonts w:ascii="Arial" w:hAnsi="Arial" w:cs="Arial"/>
          <w:color w:val="000000"/>
        </w:rPr>
        <w:t>S</w:t>
      </w:r>
      <w:r w:rsidRPr="008129CF">
        <w:rPr>
          <w:rFonts w:ascii="Arial" w:hAnsi="Arial" w:cs="Arial"/>
        </w:rPr>
        <w:t xml:space="preserve">ocial </w:t>
      </w:r>
      <w:r w:rsidRPr="008129CF">
        <w:rPr>
          <w:rFonts w:ascii="Arial" w:hAnsi="Arial" w:cs="Arial"/>
          <w:color w:val="000000"/>
        </w:rPr>
        <w:t>S</w:t>
      </w:r>
      <w:r w:rsidRPr="008129CF">
        <w:rPr>
          <w:rFonts w:ascii="Arial" w:hAnsi="Arial" w:cs="Arial"/>
        </w:rPr>
        <w:t xml:space="preserve">ervices </w:t>
      </w:r>
    </w:p>
    <w:p w14:paraId="4F0EFDEF" w14:textId="77777777" w:rsidR="00960363" w:rsidRPr="008129CF" w:rsidRDefault="00960363" w:rsidP="00FD6667">
      <w:pPr>
        <w:tabs>
          <w:tab w:val="left" w:pos="720"/>
        </w:tabs>
        <w:spacing w:after="0" w:line="240" w:lineRule="auto"/>
        <w:ind w:left="360"/>
        <w:rPr>
          <w:rFonts w:ascii="Arial" w:hAnsi="Arial" w:cs="Arial"/>
        </w:rPr>
      </w:pPr>
      <w:r w:rsidRPr="008129CF">
        <w:rPr>
          <w:rFonts w:ascii="Arial" w:hAnsi="Arial" w:cs="Arial"/>
        </w:rPr>
        <w:t xml:space="preserve">EBHV- </w:t>
      </w:r>
      <w:bookmarkStart w:id="6" w:name="_Hlk26856236"/>
      <w:r w:rsidRPr="008129CF">
        <w:rPr>
          <w:rFonts w:ascii="Arial" w:hAnsi="Arial" w:cs="Arial"/>
        </w:rPr>
        <w:t>Evidence-Based Home Visiting</w:t>
      </w:r>
      <w:bookmarkEnd w:id="6"/>
    </w:p>
    <w:p w14:paraId="1B4D360E" w14:textId="6A9E9EF6" w:rsidR="00960363" w:rsidRPr="008129CF" w:rsidRDefault="00960363" w:rsidP="00FD6667">
      <w:pPr>
        <w:tabs>
          <w:tab w:val="left" w:pos="720"/>
        </w:tabs>
        <w:spacing w:after="0" w:line="240" w:lineRule="auto"/>
        <w:ind w:left="360"/>
        <w:rPr>
          <w:rFonts w:ascii="Arial" w:hAnsi="Arial" w:cs="Arial"/>
        </w:rPr>
      </w:pPr>
      <w:r w:rsidRPr="008129CF">
        <w:rPr>
          <w:rFonts w:ascii="Arial" w:hAnsi="Arial" w:cs="Arial"/>
        </w:rPr>
        <w:t>FPL- Federal Poverty L</w:t>
      </w:r>
      <w:r w:rsidR="00952E00" w:rsidRPr="008129CF">
        <w:rPr>
          <w:rFonts w:ascii="Arial" w:hAnsi="Arial" w:cs="Arial"/>
        </w:rPr>
        <w:t>evel</w:t>
      </w:r>
    </w:p>
    <w:p w14:paraId="7C1F6A69" w14:textId="77777777" w:rsidR="00960363" w:rsidRPr="008129CF" w:rsidRDefault="00960363" w:rsidP="00FD6667">
      <w:pPr>
        <w:tabs>
          <w:tab w:val="left" w:pos="720"/>
        </w:tabs>
        <w:spacing w:after="0" w:line="240" w:lineRule="auto"/>
        <w:ind w:left="360"/>
        <w:rPr>
          <w:rFonts w:ascii="Arial" w:hAnsi="Arial" w:cs="Arial"/>
        </w:rPr>
      </w:pPr>
      <w:r w:rsidRPr="008129CF">
        <w:rPr>
          <w:rFonts w:ascii="Arial" w:hAnsi="Arial" w:cs="Arial"/>
        </w:rPr>
        <w:t>HFA- Healthy Families America</w:t>
      </w:r>
    </w:p>
    <w:p w14:paraId="5C223001" w14:textId="77777777" w:rsidR="00960363" w:rsidRPr="008129CF" w:rsidRDefault="00960363" w:rsidP="00FD6667">
      <w:pPr>
        <w:tabs>
          <w:tab w:val="left" w:pos="720"/>
        </w:tabs>
        <w:spacing w:after="0" w:line="240" w:lineRule="auto"/>
        <w:ind w:left="360"/>
        <w:rPr>
          <w:rFonts w:ascii="Arial" w:hAnsi="Arial" w:cs="Arial"/>
        </w:rPr>
      </w:pPr>
      <w:proofErr w:type="spellStart"/>
      <w:r w:rsidRPr="008129CF">
        <w:rPr>
          <w:rFonts w:ascii="Arial" w:hAnsi="Arial" w:cs="Arial"/>
        </w:rPr>
        <w:t>HomVEE</w:t>
      </w:r>
      <w:proofErr w:type="spellEnd"/>
      <w:r w:rsidRPr="008129CF">
        <w:rPr>
          <w:rFonts w:ascii="Arial" w:hAnsi="Arial" w:cs="Arial"/>
        </w:rPr>
        <w:t>- Home Visiting Evidence of Effectiveness</w:t>
      </w:r>
    </w:p>
    <w:p w14:paraId="56454697" w14:textId="77777777" w:rsidR="001E0CA2" w:rsidRPr="008129CF" w:rsidRDefault="00960363" w:rsidP="00FD6667">
      <w:pPr>
        <w:tabs>
          <w:tab w:val="left" w:pos="720"/>
        </w:tabs>
        <w:spacing w:after="0" w:line="240" w:lineRule="auto"/>
        <w:ind w:left="360"/>
        <w:rPr>
          <w:rFonts w:ascii="Arial" w:hAnsi="Arial" w:cs="Arial"/>
        </w:rPr>
      </w:pPr>
      <w:r w:rsidRPr="008129CF">
        <w:rPr>
          <w:rFonts w:ascii="Arial" w:hAnsi="Arial" w:cs="Arial"/>
        </w:rPr>
        <w:t xml:space="preserve">HRSA- Health Resources and Services Administration </w:t>
      </w:r>
    </w:p>
    <w:p w14:paraId="54ACC3C8" w14:textId="485A9650" w:rsidR="00960363" w:rsidRPr="008129CF" w:rsidRDefault="00960363" w:rsidP="00FD6667">
      <w:pPr>
        <w:tabs>
          <w:tab w:val="left" w:pos="720"/>
        </w:tabs>
        <w:spacing w:after="0" w:line="240" w:lineRule="auto"/>
        <w:ind w:left="360"/>
        <w:rPr>
          <w:rFonts w:ascii="Arial" w:hAnsi="Arial" w:cs="Arial"/>
        </w:rPr>
      </w:pPr>
      <w:r w:rsidRPr="008129CF">
        <w:rPr>
          <w:rFonts w:ascii="Arial" w:hAnsi="Arial" w:cs="Arial"/>
        </w:rPr>
        <w:t>LHD- Local Health Department</w:t>
      </w:r>
    </w:p>
    <w:p w14:paraId="02DFA1C8" w14:textId="77777777" w:rsidR="00960363" w:rsidRPr="008129CF" w:rsidRDefault="00960363" w:rsidP="00FD6667">
      <w:pPr>
        <w:tabs>
          <w:tab w:val="left" w:pos="720"/>
        </w:tabs>
        <w:spacing w:after="0" w:line="240" w:lineRule="auto"/>
        <w:ind w:left="360"/>
        <w:rPr>
          <w:rFonts w:ascii="Arial" w:hAnsi="Arial" w:cs="Arial"/>
        </w:rPr>
      </w:pPr>
      <w:r w:rsidRPr="008129CF">
        <w:rPr>
          <w:rFonts w:ascii="Arial" w:hAnsi="Arial" w:cs="Arial"/>
        </w:rPr>
        <w:t>LIA- Local Implementing Agency</w:t>
      </w:r>
    </w:p>
    <w:p w14:paraId="584E2C21" w14:textId="77777777" w:rsidR="00960363" w:rsidRPr="008129CF" w:rsidRDefault="00960363" w:rsidP="00FD6667">
      <w:pPr>
        <w:tabs>
          <w:tab w:val="left" w:pos="720"/>
        </w:tabs>
        <w:spacing w:after="0" w:line="240" w:lineRule="auto"/>
        <w:ind w:left="360"/>
        <w:rPr>
          <w:rFonts w:ascii="Arial" w:eastAsia="Calibri" w:hAnsi="Arial" w:cs="Arial"/>
        </w:rPr>
      </w:pPr>
      <w:r w:rsidRPr="008129CF">
        <w:rPr>
          <w:rFonts w:ascii="Arial" w:eastAsia="Calibri" w:hAnsi="Arial" w:cs="Arial"/>
        </w:rPr>
        <w:t>LME- Local Management Entities</w:t>
      </w:r>
    </w:p>
    <w:p w14:paraId="49FFC9DA" w14:textId="77777777" w:rsidR="00960363" w:rsidRPr="008129CF" w:rsidRDefault="00960363" w:rsidP="00FD6667">
      <w:pPr>
        <w:tabs>
          <w:tab w:val="left" w:pos="720"/>
        </w:tabs>
        <w:spacing w:after="0" w:line="240" w:lineRule="auto"/>
        <w:ind w:left="360"/>
        <w:rPr>
          <w:rFonts w:ascii="Arial" w:hAnsi="Arial" w:cs="Arial"/>
        </w:rPr>
      </w:pPr>
      <w:r w:rsidRPr="008129CF">
        <w:rPr>
          <w:rFonts w:ascii="Arial" w:hAnsi="Arial" w:cs="Arial"/>
        </w:rPr>
        <w:t>MIECHV- Maternal, Infant, and Early Childhood Home Visiting Program</w:t>
      </w:r>
    </w:p>
    <w:p w14:paraId="6B398C8A" w14:textId="74149E40" w:rsidR="0067296F" w:rsidRPr="008129CF" w:rsidRDefault="0067296F" w:rsidP="00FD6667">
      <w:pPr>
        <w:tabs>
          <w:tab w:val="left" w:pos="720"/>
        </w:tabs>
        <w:spacing w:after="0" w:line="240" w:lineRule="auto"/>
        <w:ind w:left="360"/>
        <w:rPr>
          <w:rFonts w:ascii="Arial" w:hAnsi="Arial" w:cs="Arial"/>
        </w:rPr>
      </w:pPr>
      <w:r w:rsidRPr="008129CF">
        <w:rPr>
          <w:rFonts w:ascii="Arial" w:hAnsi="Arial" w:cs="Arial"/>
        </w:rPr>
        <w:t xml:space="preserve">NHVRC- National Home Visiting Resource Center </w:t>
      </w:r>
    </w:p>
    <w:p w14:paraId="74EF9532" w14:textId="11DD20A1" w:rsidR="00960363" w:rsidRPr="008129CF" w:rsidRDefault="00960363" w:rsidP="00FD6667">
      <w:pPr>
        <w:tabs>
          <w:tab w:val="left" w:pos="720"/>
        </w:tabs>
        <w:spacing w:after="0" w:line="240" w:lineRule="auto"/>
        <w:ind w:left="360"/>
        <w:rPr>
          <w:rFonts w:ascii="Arial" w:hAnsi="Arial" w:cs="Arial"/>
        </w:rPr>
      </w:pPr>
      <w:r w:rsidRPr="008129CF">
        <w:rPr>
          <w:rFonts w:ascii="Arial" w:hAnsi="Arial" w:cs="Arial"/>
        </w:rPr>
        <w:t>NFP- Nurse-Family Partnership</w:t>
      </w:r>
    </w:p>
    <w:p w14:paraId="78E06551" w14:textId="4B5DBAF4" w:rsidR="00C37036" w:rsidRPr="008129CF" w:rsidRDefault="00C37036" w:rsidP="00FD6667">
      <w:pPr>
        <w:tabs>
          <w:tab w:val="left" w:pos="720"/>
        </w:tabs>
        <w:spacing w:after="0" w:line="240" w:lineRule="auto"/>
        <w:ind w:left="360"/>
        <w:rPr>
          <w:rFonts w:ascii="Arial" w:hAnsi="Arial" w:cs="Arial"/>
        </w:rPr>
      </w:pPr>
      <w:r w:rsidRPr="008129CF">
        <w:rPr>
          <w:rFonts w:ascii="Arial" w:hAnsi="Arial" w:cs="Arial"/>
        </w:rPr>
        <w:t>NOFO- Notice of Funding Opportunity</w:t>
      </w:r>
    </w:p>
    <w:p w14:paraId="263B99AC" w14:textId="77777777" w:rsidR="00960363" w:rsidRPr="008129CF" w:rsidRDefault="00960363" w:rsidP="00FD6667">
      <w:pPr>
        <w:tabs>
          <w:tab w:val="left" w:pos="720"/>
        </w:tabs>
        <w:spacing w:after="0" w:line="240" w:lineRule="auto"/>
        <w:ind w:left="360"/>
        <w:rPr>
          <w:rFonts w:ascii="Arial" w:hAnsi="Arial" w:cs="Arial"/>
        </w:rPr>
      </w:pPr>
      <w:r w:rsidRPr="008129CF">
        <w:rPr>
          <w:rFonts w:ascii="Arial" w:hAnsi="Arial" w:cs="Arial"/>
        </w:rPr>
        <w:t>RFA- Request for Application</w:t>
      </w:r>
    </w:p>
    <w:p w14:paraId="578334B9" w14:textId="77777777" w:rsidR="00960363" w:rsidRPr="008129CF" w:rsidRDefault="00960363" w:rsidP="00FD6667">
      <w:pPr>
        <w:tabs>
          <w:tab w:val="left" w:pos="720"/>
        </w:tabs>
        <w:spacing w:after="0" w:line="240" w:lineRule="auto"/>
        <w:ind w:left="360"/>
        <w:rPr>
          <w:rFonts w:ascii="Arial" w:hAnsi="Arial" w:cs="Arial"/>
        </w:rPr>
      </w:pPr>
      <w:r w:rsidRPr="008129CF">
        <w:rPr>
          <w:rFonts w:ascii="Arial" w:hAnsi="Arial" w:cs="Arial"/>
        </w:rPr>
        <w:t>SNAP- Supplemental Nutrition Assistance Program</w:t>
      </w:r>
    </w:p>
    <w:p w14:paraId="47FB0BC1" w14:textId="77777777" w:rsidR="00952E00" w:rsidRPr="008129CF" w:rsidRDefault="00952E00" w:rsidP="00FD6667">
      <w:pPr>
        <w:tabs>
          <w:tab w:val="left" w:pos="720"/>
        </w:tabs>
        <w:spacing w:after="0" w:line="240" w:lineRule="auto"/>
        <w:ind w:left="360"/>
        <w:rPr>
          <w:rFonts w:ascii="Arial" w:hAnsi="Arial" w:cs="Arial"/>
        </w:rPr>
      </w:pPr>
      <w:r w:rsidRPr="008129CF">
        <w:rPr>
          <w:rFonts w:ascii="Arial" w:hAnsi="Arial" w:cs="Arial"/>
        </w:rPr>
        <w:t>US DHHS- United States Department of Health and Human Services</w:t>
      </w:r>
    </w:p>
    <w:p w14:paraId="5F8A83DB" w14:textId="77777777" w:rsidR="00960363" w:rsidRPr="008129CF" w:rsidRDefault="00960363" w:rsidP="00FD6667">
      <w:pPr>
        <w:tabs>
          <w:tab w:val="left" w:pos="720"/>
        </w:tabs>
        <w:spacing w:after="0" w:line="240" w:lineRule="auto"/>
        <w:ind w:left="360"/>
        <w:rPr>
          <w:rFonts w:ascii="Arial" w:hAnsi="Arial" w:cs="Arial"/>
        </w:rPr>
      </w:pPr>
      <w:r w:rsidRPr="008129CF">
        <w:rPr>
          <w:rFonts w:ascii="Arial" w:hAnsi="Arial" w:cs="Arial"/>
        </w:rPr>
        <w:t>WCH- Whole Child Health Section</w:t>
      </w:r>
    </w:p>
    <w:p w14:paraId="5FF162EA" w14:textId="77777777" w:rsidR="00960363" w:rsidRPr="008129CF" w:rsidRDefault="00960363" w:rsidP="00FD6667">
      <w:pPr>
        <w:tabs>
          <w:tab w:val="left" w:pos="720"/>
        </w:tabs>
        <w:spacing w:after="0" w:line="240" w:lineRule="auto"/>
        <w:ind w:left="360"/>
        <w:rPr>
          <w:rFonts w:ascii="Arial" w:hAnsi="Arial" w:cs="Arial"/>
        </w:rPr>
      </w:pPr>
      <w:r w:rsidRPr="008129CF">
        <w:rPr>
          <w:rFonts w:ascii="Arial" w:hAnsi="Arial" w:cs="Arial"/>
        </w:rPr>
        <w:t xml:space="preserve">WIC- </w:t>
      </w:r>
      <w:bookmarkStart w:id="7" w:name="_Hlk164344212"/>
      <w:r w:rsidRPr="008129CF">
        <w:rPr>
          <w:rFonts w:ascii="Arial" w:hAnsi="Arial" w:cs="Arial"/>
        </w:rPr>
        <w:t>Special Supplemental Nutrition Program for Women, Infants, and Children</w:t>
      </w:r>
      <w:bookmarkEnd w:id="7"/>
    </w:p>
    <w:p w14:paraId="363708D9" w14:textId="77777777" w:rsidR="0054184F" w:rsidRPr="008129CF" w:rsidRDefault="0054184F" w:rsidP="00184DE4">
      <w:pPr>
        <w:tabs>
          <w:tab w:val="left" w:pos="720"/>
        </w:tabs>
        <w:ind w:left="990"/>
        <w:rPr>
          <w:rFonts w:ascii="Arial" w:eastAsia="Times New Roman" w:hAnsi="Arial" w:cs="Arial"/>
          <w:b/>
          <w:color w:val="000000"/>
          <w:sz w:val="24"/>
          <w:szCs w:val="24"/>
          <w:u w:val="single"/>
        </w:rPr>
      </w:pPr>
      <w:r w:rsidRPr="008129CF">
        <w:rPr>
          <w:rFonts w:ascii="Arial" w:hAnsi="Arial" w:cs="Arial"/>
          <w:b/>
          <w:u w:val="single"/>
        </w:rPr>
        <w:br w:type="page"/>
      </w:r>
    </w:p>
    <w:p w14:paraId="02604127" w14:textId="56AC553A" w:rsidR="006E3A55" w:rsidRPr="008129CF" w:rsidRDefault="000439DF" w:rsidP="0054184F">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2F5496" w:themeColor="accent1" w:themeShade="BF"/>
        </w:rPr>
      </w:pPr>
      <w:r w:rsidRPr="008129CF">
        <w:rPr>
          <w:rFonts w:ascii="Arial" w:hAnsi="Arial" w:cs="Arial"/>
          <w:smallCaps/>
          <w:noProof/>
        </w:rPr>
        <w:lastRenderedPageBreak/>
        <w:drawing>
          <wp:inline distT="0" distB="0" distL="0" distR="0" wp14:anchorId="2C4E7AE6" wp14:editId="51939767">
            <wp:extent cx="2598420" cy="914400"/>
            <wp:effectExtent l="19050" t="19050" r="11430" b="19050"/>
            <wp:docPr id="1" name="Picture 1"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solidFill>
                        <a:schemeClr val="accent1"/>
                      </a:solidFill>
                    </a:ln>
                  </pic:spPr>
                </pic:pic>
              </a:graphicData>
            </a:graphic>
          </wp:inline>
        </w:drawing>
      </w:r>
    </w:p>
    <w:p w14:paraId="1D229E7B" w14:textId="74E9A98F" w:rsidR="006E3A55" w:rsidRPr="008129CF" w:rsidRDefault="006E3A55" w:rsidP="0054184F">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2F5496" w:themeColor="accent1" w:themeShade="BF"/>
        </w:rPr>
      </w:pPr>
    </w:p>
    <w:p w14:paraId="5F06B96D" w14:textId="27DFD61B" w:rsidR="0054184F" w:rsidRPr="008129CF" w:rsidRDefault="0054184F" w:rsidP="0054184F">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2F5496" w:themeColor="accent1" w:themeShade="BF"/>
        </w:rPr>
      </w:pPr>
      <w:r w:rsidRPr="008129CF">
        <w:rPr>
          <w:rFonts w:ascii="Arial" w:hAnsi="Arial" w:cs="Arial"/>
          <w:b/>
          <w:bCs/>
          <w:color w:val="2F5496" w:themeColor="accent1" w:themeShade="BF"/>
        </w:rPr>
        <w:t xml:space="preserve">Section B-- Application and Submission Specifications </w:t>
      </w:r>
    </w:p>
    <w:p w14:paraId="2004644A" w14:textId="3C4B2FD0" w:rsidR="0054184F" w:rsidRPr="008129CF" w:rsidRDefault="00B92037" w:rsidP="002E1955">
      <w:pPr>
        <w:numPr>
          <w:ilvl w:val="12"/>
          <w:numId w:val="0"/>
        </w:numPr>
        <w:tabs>
          <w:tab w:val="left" w:pos="180"/>
        </w:tabs>
        <w:spacing w:beforeLines="60" w:before="144"/>
        <w:rPr>
          <w:rFonts w:ascii="Arial" w:hAnsi="Arial" w:cs="Arial"/>
          <w:b/>
          <w:bCs/>
        </w:rPr>
      </w:pPr>
      <w:r>
        <w:rPr>
          <w:rFonts w:ascii="Arial" w:hAnsi="Arial" w:cs="Arial"/>
          <w:b/>
          <w:bCs/>
        </w:rPr>
        <w:t>B</w:t>
      </w:r>
      <w:r w:rsidR="0054184F" w:rsidRPr="008129CF">
        <w:rPr>
          <w:rFonts w:ascii="Arial" w:hAnsi="Arial" w:cs="Arial"/>
          <w:b/>
          <w:bCs/>
        </w:rPr>
        <w:t>.</w:t>
      </w:r>
      <w:r>
        <w:rPr>
          <w:rFonts w:ascii="Arial" w:hAnsi="Arial" w:cs="Arial"/>
          <w:b/>
          <w:bCs/>
        </w:rPr>
        <w:t>1</w:t>
      </w:r>
      <w:r w:rsidR="0054184F" w:rsidRPr="008129CF">
        <w:rPr>
          <w:rFonts w:ascii="Arial" w:hAnsi="Arial" w:cs="Arial"/>
          <w:b/>
          <w:bCs/>
        </w:rPr>
        <w:t xml:space="preserve"> How to Apply</w:t>
      </w:r>
    </w:p>
    <w:p w14:paraId="22A7BEE8" w14:textId="64FBBE64" w:rsidR="00FB58F5" w:rsidRPr="008129CF" w:rsidRDefault="00FB58F5" w:rsidP="0054184F">
      <w:pPr>
        <w:numPr>
          <w:ilvl w:val="12"/>
          <w:numId w:val="0"/>
        </w:numPr>
        <w:spacing w:beforeLines="60" w:before="144"/>
        <w:rPr>
          <w:rFonts w:ascii="Arial" w:hAnsi="Arial" w:cs="Arial"/>
        </w:rPr>
      </w:pPr>
      <w:r w:rsidRPr="008129CF">
        <w:rPr>
          <w:rFonts w:ascii="Arial" w:hAnsi="Arial" w:cs="Arial"/>
          <w:i/>
          <w:iCs/>
        </w:rPr>
        <w:t xml:space="preserve">Click </w:t>
      </w:r>
      <w:hyperlink r:id="rId85" w:history="1">
        <w:r w:rsidRPr="008129CF">
          <w:rPr>
            <w:rStyle w:val="Hyperlink"/>
            <w:rFonts w:ascii="Arial" w:hAnsi="Arial" w:cs="Arial"/>
            <w:i/>
            <w:iCs/>
          </w:rPr>
          <w:t>here</w:t>
        </w:r>
      </w:hyperlink>
      <w:r w:rsidRPr="008129CF">
        <w:rPr>
          <w:rFonts w:ascii="Arial" w:hAnsi="Arial" w:cs="Arial"/>
          <w:i/>
          <w:iCs/>
        </w:rPr>
        <w:t xml:space="preserve"> to access the </w:t>
      </w:r>
      <w:r w:rsidR="0054184F" w:rsidRPr="008129CF">
        <w:rPr>
          <w:rFonts w:ascii="Arial" w:hAnsi="Arial" w:cs="Arial"/>
          <w:i/>
          <w:iCs/>
        </w:rPr>
        <w:t>RFA</w:t>
      </w:r>
      <w:r w:rsidR="00D10286" w:rsidRPr="008129CF">
        <w:rPr>
          <w:rFonts w:ascii="Arial" w:hAnsi="Arial" w:cs="Arial"/>
          <w:i/>
          <w:iCs/>
        </w:rPr>
        <w:t>.</w:t>
      </w:r>
      <w:r w:rsidR="0054184F" w:rsidRPr="008129CF">
        <w:rPr>
          <w:rFonts w:ascii="Arial" w:hAnsi="Arial" w:cs="Arial"/>
          <w:i/>
          <w:iCs/>
        </w:rPr>
        <w:t xml:space="preserve"> </w:t>
      </w:r>
      <w:bookmarkStart w:id="8" w:name="_Hlk207978747"/>
    </w:p>
    <w:p w14:paraId="7A714507" w14:textId="1AFE2395" w:rsidR="0054184F" w:rsidRPr="008129CF" w:rsidRDefault="0054184F" w:rsidP="0054184F">
      <w:pPr>
        <w:numPr>
          <w:ilvl w:val="12"/>
          <w:numId w:val="0"/>
        </w:numPr>
        <w:spacing w:beforeLines="60" w:before="144"/>
        <w:rPr>
          <w:rFonts w:ascii="Arial" w:hAnsi="Arial" w:cs="Arial"/>
          <w:i/>
          <w:iCs/>
        </w:rPr>
      </w:pPr>
      <w:r w:rsidRPr="008129CF">
        <w:rPr>
          <w:rFonts w:ascii="Arial" w:hAnsi="Arial" w:cs="Arial"/>
          <w:i/>
          <w:iCs/>
        </w:rPr>
        <w:t>A</w:t>
      </w:r>
      <w:bookmarkEnd w:id="8"/>
      <w:r w:rsidRPr="008129CF">
        <w:rPr>
          <w:rFonts w:ascii="Arial" w:hAnsi="Arial" w:cs="Arial"/>
          <w:i/>
          <w:iCs/>
        </w:rPr>
        <w:t>pplications must be typed and presented with the same topic headings and in the same order as set forth in Section C of this RFA. All applications must include a cover page. The cover page shall include:</w:t>
      </w:r>
    </w:p>
    <w:p w14:paraId="66721161" w14:textId="77777777" w:rsidR="0054184F" w:rsidRPr="008129CF" w:rsidRDefault="0054184F" w:rsidP="003921CE">
      <w:pPr>
        <w:pStyle w:val="Text"/>
        <w:numPr>
          <w:ilvl w:val="2"/>
          <w:numId w:val="1"/>
        </w:numPr>
        <w:spacing w:beforeLines="60" w:before="144" w:after="60"/>
        <w:rPr>
          <w:rFonts w:ascii="Arial" w:hAnsi="Arial" w:cs="Arial"/>
          <w:i/>
          <w:iCs/>
          <w:color w:val="auto"/>
          <w:sz w:val="22"/>
          <w:szCs w:val="22"/>
        </w:rPr>
      </w:pPr>
      <w:r w:rsidRPr="008129CF">
        <w:rPr>
          <w:rFonts w:ascii="Arial" w:hAnsi="Arial" w:cs="Arial"/>
          <w:i/>
          <w:iCs/>
          <w:color w:val="auto"/>
          <w:sz w:val="22"/>
          <w:szCs w:val="22"/>
        </w:rPr>
        <w:t>The applicant’s name and address</w:t>
      </w:r>
    </w:p>
    <w:p w14:paraId="4111AF8C" w14:textId="77777777" w:rsidR="0054184F" w:rsidRPr="008129CF" w:rsidRDefault="0054184F" w:rsidP="003921CE">
      <w:pPr>
        <w:pStyle w:val="Text"/>
        <w:numPr>
          <w:ilvl w:val="2"/>
          <w:numId w:val="1"/>
        </w:numPr>
        <w:spacing w:beforeLines="60" w:before="144" w:after="60"/>
        <w:rPr>
          <w:rFonts w:ascii="Arial" w:hAnsi="Arial" w:cs="Arial"/>
          <w:i/>
          <w:iCs/>
          <w:color w:val="auto"/>
          <w:sz w:val="22"/>
          <w:szCs w:val="22"/>
        </w:rPr>
      </w:pPr>
      <w:r w:rsidRPr="008129CF">
        <w:rPr>
          <w:rFonts w:ascii="Arial" w:hAnsi="Arial" w:cs="Arial"/>
          <w:i/>
          <w:iCs/>
          <w:color w:val="auto"/>
          <w:sz w:val="22"/>
          <w:szCs w:val="22"/>
        </w:rPr>
        <w:t>Title of the Project</w:t>
      </w:r>
    </w:p>
    <w:p w14:paraId="5E886A9E" w14:textId="77777777" w:rsidR="0054184F" w:rsidRPr="008129CF" w:rsidRDefault="0054184F" w:rsidP="003921CE">
      <w:pPr>
        <w:pStyle w:val="Text"/>
        <w:numPr>
          <w:ilvl w:val="2"/>
          <w:numId w:val="1"/>
        </w:numPr>
        <w:spacing w:beforeLines="60" w:before="144" w:after="60"/>
        <w:rPr>
          <w:rFonts w:ascii="Arial" w:hAnsi="Arial" w:cs="Arial"/>
          <w:i/>
          <w:iCs/>
          <w:color w:val="auto"/>
          <w:sz w:val="22"/>
          <w:szCs w:val="22"/>
        </w:rPr>
      </w:pPr>
      <w:r w:rsidRPr="008129CF">
        <w:rPr>
          <w:rFonts w:ascii="Arial" w:hAnsi="Arial" w:cs="Arial"/>
          <w:i/>
          <w:iCs/>
          <w:color w:val="auto"/>
          <w:sz w:val="22"/>
          <w:szCs w:val="22"/>
        </w:rPr>
        <w:t>Name and contact information of the authorized agency official</w:t>
      </w:r>
    </w:p>
    <w:p w14:paraId="326F2AA8" w14:textId="77777777" w:rsidR="0054184F" w:rsidRPr="008129CF" w:rsidRDefault="0054184F" w:rsidP="003921CE">
      <w:pPr>
        <w:pStyle w:val="Text"/>
        <w:numPr>
          <w:ilvl w:val="2"/>
          <w:numId w:val="1"/>
        </w:numPr>
        <w:spacing w:beforeLines="60" w:before="144" w:after="60"/>
        <w:rPr>
          <w:rFonts w:ascii="Arial" w:hAnsi="Arial" w:cs="Arial"/>
          <w:i/>
          <w:iCs/>
          <w:color w:val="auto"/>
          <w:sz w:val="22"/>
          <w:szCs w:val="22"/>
        </w:rPr>
      </w:pPr>
      <w:r w:rsidRPr="008129CF">
        <w:rPr>
          <w:rFonts w:ascii="Arial" w:hAnsi="Arial" w:cs="Arial"/>
          <w:i/>
          <w:iCs/>
          <w:color w:val="auto"/>
          <w:sz w:val="22"/>
          <w:szCs w:val="22"/>
        </w:rPr>
        <w:t>The website of the agency (if any)</w:t>
      </w:r>
    </w:p>
    <w:p w14:paraId="6DC44126" w14:textId="2FEAD5F5" w:rsidR="0054184F" w:rsidRPr="008129CF" w:rsidRDefault="0054184F" w:rsidP="0054184F">
      <w:pPr>
        <w:numPr>
          <w:ilvl w:val="12"/>
          <w:numId w:val="0"/>
        </w:numPr>
        <w:spacing w:beforeLines="60" w:before="144"/>
        <w:rPr>
          <w:rFonts w:ascii="Arial" w:hAnsi="Arial" w:cs="Arial"/>
          <w:i/>
          <w:iCs/>
        </w:rPr>
      </w:pPr>
      <w:r w:rsidRPr="008129CF">
        <w:rPr>
          <w:rFonts w:ascii="Arial" w:hAnsi="Arial" w:cs="Arial"/>
          <w:i/>
          <w:iCs/>
        </w:rPr>
        <w:t xml:space="preserve">Applications must be received </w:t>
      </w:r>
      <w:r w:rsidR="003A5BE1" w:rsidRPr="008129CF">
        <w:rPr>
          <w:rFonts w:ascii="Arial" w:hAnsi="Arial" w:cs="Arial"/>
          <w:i/>
          <w:iCs/>
        </w:rPr>
        <w:t xml:space="preserve">via email </w:t>
      </w:r>
      <w:r w:rsidRPr="008129CF">
        <w:rPr>
          <w:rFonts w:ascii="Arial" w:hAnsi="Arial" w:cs="Arial"/>
          <w:i/>
          <w:iCs/>
        </w:rPr>
        <w:t>no later than 5:00 p.m.</w:t>
      </w:r>
      <w:r w:rsidR="00407A1B">
        <w:rPr>
          <w:rFonts w:ascii="Arial" w:hAnsi="Arial" w:cs="Arial"/>
          <w:i/>
          <w:iCs/>
        </w:rPr>
        <w:t xml:space="preserve"> on</w:t>
      </w:r>
      <w:r w:rsidR="00AC6280">
        <w:rPr>
          <w:rFonts w:ascii="Arial" w:hAnsi="Arial" w:cs="Arial"/>
          <w:i/>
          <w:iCs/>
        </w:rPr>
        <w:t xml:space="preserve"> April 13</w:t>
      </w:r>
      <w:r w:rsidR="00407A1B">
        <w:rPr>
          <w:rFonts w:ascii="Arial" w:hAnsi="Arial" w:cs="Arial"/>
          <w:i/>
          <w:iCs/>
        </w:rPr>
        <w:t>, 2026</w:t>
      </w:r>
      <w:r w:rsidR="0008786C" w:rsidRPr="008129CF">
        <w:rPr>
          <w:rFonts w:ascii="Arial" w:hAnsi="Arial" w:cs="Arial"/>
          <w:i/>
          <w:iCs/>
        </w:rPr>
        <w:t xml:space="preserve">. </w:t>
      </w:r>
      <w:r w:rsidRPr="008129CF">
        <w:rPr>
          <w:rFonts w:ascii="Arial" w:hAnsi="Arial" w:cs="Arial"/>
          <w:i/>
          <w:iCs/>
        </w:rPr>
        <w:t>Applications received after 5:00 p.m. will be classified as late and will not be considered for funding.</w:t>
      </w:r>
      <w:r w:rsidRPr="008129CF">
        <w:rPr>
          <w:rFonts w:ascii="Arial" w:hAnsi="Arial" w:cs="Arial"/>
          <w:i/>
          <w:iCs/>
          <w:color w:val="FF0000"/>
        </w:rPr>
        <w:t xml:space="preserve"> </w:t>
      </w:r>
    </w:p>
    <w:p w14:paraId="79884203" w14:textId="77777777" w:rsidR="0008786C" w:rsidRPr="008129CF" w:rsidRDefault="0008786C" w:rsidP="002E1955">
      <w:pPr>
        <w:rPr>
          <w:rFonts w:ascii="Arial" w:hAnsi="Arial" w:cs="Arial"/>
          <w:color w:val="000000"/>
        </w:rPr>
      </w:pPr>
      <w:r w:rsidRPr="008129CF">
        <w:rPr>
          <w:rFonts w:ascii="Arial" w:hAnsi="Arial" w:cs="Arial"/>
          <w:color w:val="000000"/>
        </w:rPr>
        <w:t>Direct all inquiries to:</w:t>
      </w:r>
    </w:p>
    <w:p w14:paraId="7B595BE8" w14:textId="77777777" w:rsidR="0008786C" w:rsidRPr="008129CF" w:rsidRDefault="0008786C" w:rsidP="002E1955">
      <w:pPr>
        <w:rPr>
          <w:rFonts w:ascii="Arial" w:hAnsi="Arial" w:cs="Arial"/>
        </w:rPr>
      </w:pPr>
      <w:r w:rsidRPr="008129CF">
        <w:rPr>
          <w:rFonts w:ascii="Arial" w:hAnsi="Arial" w:cs="Arial"/>
        </w:rPr>
        <w:t>NC Department of Health and Human Services</w:t>
      </w:r>
    </w:p>
    <w:p w14:paraId="2E27C5FF" w14:textId="77777777" w:rsidR="0008786C" w:rsidRPr="008129CF" w:rsidRDefault="0008786C" w:rsidP="002E1955">
      <w:pPr>
        <w:rPr>
          <w:rFonts w:ascii="Arial" w:hAnsi="Arial" w:cs="Arial"/>
        </w:rPr>
      </w:pPr>
      <w:r w:rsidRPr="008129CF">
        <w:rPr>
          <w:rFonts w:ascii="Arial" w:hAnsi="Arial" w:cs="Arial"/>
        </w:rPr>
        <w:t>Division of Child and Family Well-Being</w:t>
      </w:r>
    </w:p>
    <w:p w14:paraId="6CB1F0A7" w14:textId="2612A6AB" w:rsidR="0008786C" w:rsidRPr="008129CF" w:rsidRDefault="0008786C" w:rsidP="002E1955">
      <w:pPr>
        <w:rPr>
          <w:rFonts w:ascii="Arial" w:hAnsi="Arial" w:cs="Arial"/>
          <w:color w:val="2F5496" w:themeColor="accent1" w:themeShade="BF"/>
        </w:rPr>
      </w:pPr>
      <w:r w:rsidRPr="008129CF">
        <w:rPr>
          <w:rFonts w:ascii="Arial" w:hAnsi="Arial" w:cs="Arial"/>
        </w:rPr>
        <w:t xml:space="preserve">MIECHV </w:t>
      </w:r>
      <w:r w:rsidRPr="00C65011">
        <w:rPr>
          <w:rFonts w:ascii="Arial" w:hAnsi="Arial" w:cs="Arial"/>
        </w:rPr>
        <w:t xml:space="preserve">Program </w:t>
      </w:r>
      <w:r w:rsidR="00FB58F5" w:rsidRPr="00C65011">
        <w:rPr>
          <w:rFonts w:ascii="Arial" w:hAnsi="Arial" w:cs="Arial"/>
        </w:rPr>
        <w:t>(</w:t>
      </w:r>
      <w:r w:rsidRPr="00C65011">
        <w:rPr>
          <w:rFonts w:ascii="Arial" w:hAnsi="Arial" w:cs="Arial"/>
          <w:noProof/>
        </w:rPr>
        <w:t>funding opportunity #)</w:t>
      </w:r>
    </w:p>
    <w:p w14:paraId="05CDD409" w14:textId="763656B6" w:rsidR="0008786C" w:rsidRPr="008129CF" w:rsidRDefault="0008786C" w:rsidP="002E1955">
      <w:pPr>
        <w:rPr>
          <w:rFonts w:ascii="Arial" w:hAnsi="Arial" w:cs="Arial"/>
        </w:rPr>
      </w:pPr>
      <w:hyperlink r:id="rId86" w:history="1">
        <w:r w:rsidRPr="008129CF">
          <w:rPr>
            <w:rStyle w:val="Hyperlink"/>
            <w:rFonts w:ascii="Arial" w:hAnsi="Arial" w:cs="Arial"/>
          </w:rPr>
          <w:t>dcfw.wchmiechv.26rfa@dhhs.nc.gov</w:t>
        </w:r>
      </w:hyperlink>
    </w:p>
    <w:p w14:paraId="2A50944B" w14:textId="63DA1B93" w:rsidR="0054184F" w:rsidRPr="008129CF" w:rsidRDefault="00B92037" w:rsidP="0054184F">
      <w:pPr>
        <w:numPr>
          <w:ilvl w:val="12"/>
          <w:numId w:val="0"/>
        </w:numPr>
        <w:spacing w:beforeLines="60" w:before="144"/>
        <w:rPr>
          <w:rFonts w:ascii="Arial" w:hAnsi="Arial" w:cs="Arial"/>
          <w:b/>
          <w:bCs/>
        </w:rPr>
      </w:pPr>
      <w:r>
        <w:rPr>
          <w:rFonts w:ascii="Arial" w:hAnsi="Arial" w:cs="Arial"/>
          <w:b/>
          <w:bCs/>
        </w:rPr>
        <w:t>B</w:t>
      </w:r>
      <w:r w:rsidR="0054184F" w:rsidRPr="008129CF">
        <w:rPr>
          <w:rFonts w:ascii="Arial" w:hAnsi="Arial" w:cs="Arial"/>
          <w:b/>
          <w:bCs/>
        </w:rPr>
        <w:t>.</w:t>
      </w:r>
      <w:r>
        <w:rPr>
          <w:rFonts w:ascii="Arial" w:hAnsi="Arial" w:cs="Arial"/>
          <w:b/>
          <w:bCs/>
        </w:rPr>
        <w:t>2</w:t>
      </w:r>
      <w:r w:rsidR="002E1955" w:rsidRPr="008129CF">
        <w:rPr>
          <w:rFonts w:ascii="Arial" w:hAnsi="Arial" w:cs="Arial"/>
          <w:b/>
          <w:bCs/>
        </w:rPr>
        <w:t xml:space="preserve"> </w:t>
      </w:r>
      <w:r w:rsidR="0054184F" w:rsidRPr="008129CF">
        <w:rPr>
          <w:rFonts w:ascii="Arial" w:hAnsi="Arial" w:cs="Arial"/>
          <w:b/>
          <w:bCs/>
        </w:rPr>
        <w:t>Number of Copies Required</w:t>
      </w:r>
    </w:p>
    <w:p w14:paraId="7055DD7B" w14:textId="083C741C" w:rsidR="0054184F" w:rsidRPr="008129CF" w:rsidRDefault="0054184F" w:rsidP="00513F45">
      <w:pPr>
        <w:rPr>
          <w:rFonts w:ascii="Arial" w:hAnsi="Arial" w:cs="Arial"/>
        </w:rPr>
      </w:pPr>
      <w:r w:rsidRPr="008129CF">
        <w:rPr>
          <w:rFonts w:ascii="Arial" w:hAnsi="Arial" w:cs="Arial"/>
          <w:color w:val="000000" w:themeColor="text1"/>
        </w:rPr>
        <w:t>One (1) complete</w:t>
      </w:r>
      <w:r w:rsidR="00542BCD" w:rsidRPr="008129CF">
        <w:rPr>
          <w:rFonts w:ascii="Arial" w:hAnsi="Arial" w:cs="Arial"/>
          <w:color w:val="000000" w:themeColor="text1"/>
        </w:rPr>
        <w:t>d</w:t>
      </w:r>
      <w:r w:rsidRPr="008129CF">
        <w:rPr>
          <w:rFonts w:ascii="Arial" w:hAnsi="Arial" w:cs="Arial"/>
          <w:color w:val="000000" w:themeColor="text1"/>
        </w:rPr>
        <w:t xml:space="preserve"> application including all attachments</w:t>
      </w:r>
      <w:r w:rsidR="00542BCD" w:rsidRPr="008129CF">
        <w:rPr>
          <w:rFonts w:ascii="Arial" w:hAnsi="Arial" w:cs="Arial"/>
          <w:color w:val="000000" w:themeColor="text1"/>
        </w:rPr>
        <w:t xml:space="preserve"> as PDF files</w:t>
      </w:r>
      <w:r w:rsidRPr="008129CF">
        <w:rPr>
          <w:rFonts w:ascii="Arial" w:hAnsi="Arial" w:cs="Arial"/>
          <w:color w:val="000000" w:themeColor="text1"/>
        </w:rPr>
        <w:t>. The application must contain the original signature of an authorized official of the applicant’s agency</w:t>
      </w:r>
      <w:r w:rsidR="00386BB1" w:rsidRPr="008129CF">
        <w:rPr>
          <w:rFonts w:ascii="Arial" w:hAnsi="Arial" w:cs="Arial"/>
          <w:color w:val="000000" w:themeColor="text1"/>
        </w:rPr>
        <w:t xml:space="preserve"> and must be submitted via email to: </w:t>
      </w:r>
      <w:hyperlink r:id="rId87" w:history="1">
        <w:r w:rsidR="00386BB1" w:rsidRPr="008129CF">
          <w:rPr>
            <w:rStyle w:val="Hyperlink"/>
            <w:rFonts w:ascii="Arial" w:hAnsi="Arial" w:cs="Arial"/>
          </w:rPr>
          <w:t>dcfw.wchmiechv.26rfa@dhhs.nc.gov</w:t>
        </w:r>
      </w:hyperlink>
    </w:p>
    <w:p w14:paraId="291EA887" w14:textId="4FF87CBE" w:rsidR="0054184F" w:rsidRPr="008129CF" w:rsidRDefault="00B92037" w:rsidP="0054184F">
      <w:pPr>
        <w:numPr>
          <w:ilvl w:val="12"/>
          <w:numId w:val="0"/>
        </w:numPr>
        <w:spacing w:beforeLines="60" w:before="144"/>
        <w:rPr>
          <w:rFonts w:ascii="Arial" w:hAnsi="Arial" w:cs="Arial"/>
          <w:b/>
          <w:bCs/>
        </w:rPr>
      </w:pPr>
      <w:r>
        <w:rPr>
          <w:rFonts w:ascii="Arial" w:hAnsi="Arial" w:cs="Arial"/>
          <w:b/>
        </w:rPr>
        <w:t>B</w:t>
      </w:r>
      <w:r w:rsidR="0054184F" w:rsidRPr="008129CF">
        <w:rPr>
          <w:rFonts w:ascii="Arial" w:hAnsi="Arial" w:cs="Arial"/>
          <w:b/>
        </w:rPr>
        <w:t>.</w:t>
      </w:r>
      <w:r>
        <w:rPr>
          <w:rFonts w:ascii="Arial" w:hAnsi="Arial" w:cs="Arial"/>
          <w:b/>
        </w:rPr>
        <w:t>3</w:t>
      </w:r>
      <w:r w:rsidR="0054184F" w:rsidRPr="008129CF">
        <w:rPr>
          <w:rFonts w:ascii="Arial" w:hAnsi="Arial" w:cs="Arial"/>
        </w:rPr>
        <w:t xml:space="preserve"> </w:t>
      </w:r>
      <w:r w:rsidR="0054184F" w:rsidRPr="008129CF">
        <w:rPr>
          <w:rFonts w:ascii="Arial" w:hAnsi="Arial" w:cs="Arial"/>
          <w:b/>
          <w:bCs/>
        </w:rPr>
        <w:t>Written Questions</w:t>
      </w:r>
    </w:p>
    <w:p w14:paraId="313CA77C" w14:textId="2D6F9FBF" w:rsidR="002E1955" w:rsidRPr="008129CF" w:rsidRDefault="0054184F" w:rsidP="00E14A52">
      <w:pPr>
        <w:spacing w:beforeLines="60" w:before="144" w:after="0" w:line="240" w:lineRule="auto"/>
        <w:rPr>
          <w:rFonts w:ascii="Arial" w:hAnsi="Arial" w:cs="Arial"/>
        </w:rPr>
      </w:pPr>
      <w:r w:rsidRPr="008129CF">
        <w:rPr>
          <w:rFonts w:ascii="Arial" w:hAnsi="Arial" w:cs="Arial"/>
          <w:color w:val="000000" w:themeColor="text1"/>
        </w:rPr>
        <w:t xml:space="preserve">All inquiries regarding the funding opportunity must be submitted via email </w:t>
      </w:r>
      <w:bookmarkStart w:id="9" w:name="_MailAutoSig"/>
      <w:r w:rsidR="0008786C" w:rsidRPr="008129CF">
        <w:rPr>
          <w:rFonts w:ascii="Arial" w:hAnsi="Arial" w:cs="Arial"/>
          <w:color w:val="000000" w:themeColor="text1"/>
        </w:rPr>
        <w:t>by</w:t>
      </w:r>
      <w:r w:rsidR="00D02FF4" w:rsidRPr="00E14A52">
        <w:rPr>
          <w:rFonts w:ascii="Arial" w:hAnsi="Arial" w:cs="Arial"/>
        </w:rPr>
        <w:t xml:space="preserve"> </w:t>
      </w:r>
      <w:r w:rsidR="00AD486D" w:rsidRPr="00E14A52">
        <w:rPr>
          <w:rFonts w:ascii="Arial" w:hAnsi="Arial" w:cs="Arial"/>
        </w:rPr>
        <w:t xml:space="preserve">5:00 p.m. </w:t>
      </w:r>
      <w:r w:rsidR="00D02FF4" w:rsidRPr="00E14A52">
        <w:rPr>
          <w:rFonts w:ascii="Arial" w:hAnsi="Arial" w:cs="Arial"/>
        </w:rPr>
        <w:t>March 2</w:t>
      </w:r>
      <w:r w:rsidR="008233AC">
        <w:rPr>
          <w:rFonts w:ascii="Arial" w:hAnsi="Arial" w:cs="Arial"/>
        </w:rPr>
        <w:t>7</w:t>
      </w:r>
      <w:r w:rsidR="00D02FF4" w:rsidRPr="00E14A52">
        <w:rPr>
          <w:rFonts w:ascii="Arial" w:hAnsi="Arial" w:cs="Arial"/>
        </w:rPr>
        <w:t xml:space="preserve">, </w:t>
      </w:r>
      <w:r w:rsidR="00E14A52" w:rsidRPr="00E14A52">
        <w:rPr>
          <w:rFonts w:ascii="Arial" w:hAnsi="Arial" w:cs="Arial"/>
        </w:rPr>
        <w:t>2026,</w:t>
      </w:r>
      <w:r w:rsidR="00E14A52">
        <w:rPr>
          <w:rFonts w:ascii="Arial" w:hAnsi="Arial" w:cs="Arial"/>
        </w:rPr>
        <w:t xml:space="preserve"> to: </w:t>
      </w:r>
      <w:hyperlink r:id="rId88" w:history="1">
        <w:r w:rsidR="00E14A52" w:rsidRPr="00492741">
          <w:rPr>
            <w:rStyle w:val="Hyperlink"/>
            <w:rFonts w:ascii="Arial" w:hAnsi="Arial" w:cs="Arial"/>
          </w:rPr>
          <w:t>dcfw.wchmiechv.26rfa@dhhs.nc.gov</w:t>
        </w:r>
      </w:hyperlink>
    </w:p>
    <w:p w14:paraId="7184F44E" w14:textId="77777777" w:rsidR="00513F45" w:rsidRPr="008129CF" w:rsidRDefault="00513F45" w:rsidP="0008786C">
      <w:pPr>
        <w:spacing w:after="0" w:line="240" w:lineRule="auto"/>
        <w:rPr>
          <w:rFonts w:ascii="Arial" w:hAnsi="Arial" w:cs="Arial"/>
        </w:rPr>
      </w:pPr>
    </w:p>
    <w:bookmarkEnd w:id="9"/>
    <w:p w14:paraId="243791AD" w14:textId="0660E238" w:rsidR="00040432" w:rsidRPr="008129CF" w:rsidRDefault="00B92037" w:rsidP="00040432">
      <w:pPr>
        <w:numPr>
          <w:ilvl w:val="12"/>
          <w:numId w:val="0"/>
        </w:numPr>
        <w:spacing w:beforeLines="60" w:before="144"/>
        <w:rPr>
          <w:rFonts w:ascii="Arial" w:hAnsi="Arial" w:cs="Arial"/>
          <w:b/>
          <w:bCs/>
        </w:rPr>
      </w:pPr>
      <w:r>
        <w:rPr>
          <w:rFonts w:ascii="Arial" w:hAnsi="Arial" w:cs="Arial"/>
          <w:b/>
          <w:bCs/>
        </w:rPr>
        <w:t>B</w:t>
      </w:r>
      <w:r w:rsidR="0054184F" w:rsidRPr="008129CF">
        <w:rPr>
          <w:rFonts w:ascii="Arial" w:hAnsi="Arial" w:cs="Arial"/>
          <w:b/>
          <w:bCs/>
        </w:rPr>
        <w:t>.</w:t>
      </w:r>
      <w:r>
        <w:rPr>
          <w:rFonts w:ascii="Arial" w:hAnsi="Arial" w:cs="Arial"/>
          <w:b/>
          <w:bCs/>
        </w:rPr>
        <w:t>4</w:t>
      </w:r>
      <w:r w:rsidR="0054184F" w:rsidRPr="008129CF">
        <w:rPr>
          <w:rFonts w:ascii="Arial" w:hAnsi="Arial" w:cs="Arial"/>
          <w:b/>
          <w:bCs/>
        </w:rPr>
        <w:t xml:space="preserve"> Who Can Apply</w:t>
      </w:r>
    </w:p>
    <w:p w14:paraId="04D25AC3" w14:textId="27707B59" w:rsidR="00040432" w:rsidRPr="008129CF" w:rsidRDefault="00513F45" w:rsidP="004879E0">
      <w:pPr>
        <w:numPr>
          <w:ilvl w:val="12"/>
          <w:numId w:val="0"/>
        </w:numPr>
        <w:tabs>
          <w:tab w:val="left" w:pos="90"/>
          <w:tab w:val="left" w:pos="360"/>
        </w:tabs>
        <w:spacing w:beforeLines="60" w:before="144" w:line="240" w:lineRule="auto"/>
        <w:contextualSpacing/>
        <w:jc w:val="both"/>
        <w:rPr>
          <w:rFonts w:ascii="Arial" w:hAnsi="Arial" w:cs="Arial"/>
          <w:color w:val="000000" w:themeColor="text1"/>
        </w:rPr>
      </w:pPr>
      <w:r w:rsidRPr="008129CF">
        <w:rPr>
          <w:rFonts w:ascii="Arial" w:hAnsi="Arial" w:cs="Arial"/>
          <w:color w:val="000000" w:themeColor="text1"/>
        </w:rPr>
        <w:t xml:space="preserve">Non-profit organizations, local government agencies, and state government agencies may apply for this RFA. For-profit organizations are not eligible for MIECHV funding. Native American tribes, including tribal governments and tribal organizations, may be eligible to apply for Tribal MIECHV award opportunities administered by the Administration for Children &amp; Families (ACF) in partnership with HRSA. Tribal MIECHV funds are awarded by ACF click </w:t>
      </w:r>
      <w:hyperlink r:id="rId89" w:history="1">
        <w:r w:rsidRPr="008129CF">
          <w:rPr>
            <w:rStyle w:val="Hyperlink"/>
            <w:rFonts w:ascii="Arial" w:hAnsi="Arial" w:cs="Arial"/>
          </w:rPr>
          <w:t>here</w:t>
        </w:r>
      </w:hyperlink>
      <w:r w:rsidRPr="008129CF">
        <w:rPr>
          <w:rFonts w:ascii="Arial" w:hAnsi="Arial" w:cs="Arial"/>
          <w:color w:val="000000" w:themeColor="text1"/>
        </w:rPr>
        <w:t xml:space="preserve"> for additional information.</w:t>
      </w:r>
    </w:p>
    <w:p w14:paraId="2A8C1C2A" w14:textId="2B905ECE" w:rsidR="0088693B" w:rsidRPr="008129CF" w:rsidRDefault="0088693B" w:rsidP="006865CC">
      <w:pPr>
        <w:pStyle w:val="Default"/>
        <w:jc w:val="both"/>
        <w:rPr>
          <w:rFonts w:ascii="Arial" w:hAnsi="Arial" w:cs="Arial"/>
          <w:sz w:val="22"/>
          <w:szCs w:val="22"/>
        </w:rPr>
      </w:pPr>
      <w:r w:rsidRPr="008129CF">
        <w:rPr>
          <w:rFonts w:ascii="Arial" w:hAnsi="Arial" w:cs="Arial"/>
          <w:sz w:val="22"/>
          <w:szCs w:val="22"/>
        </w:rPr>
        <w:t xml:space="preserve">All applications must serve </w:t>
      </w:r>
      <w:r w:rsidR="00542BCD" w:rsidRPr="008129CF">
        <w:rPr>
          <w:rFonts w:ascii="Arial" w:hAnsi="Arial" w:cs="Arial"/>
          <w:sz w:val="22"/>
          <w:szCs w:val="22"/>
        </w:rPr>
        <w:t xml:space="preserve">one or more of the </w:t>
      </w:r>
      <w:hyperlink r:id="rId90" w:history="1">
        <w:r w:rsidR="00542BCD" w:rsidRPr="008129CF">
          <w:rPr>
            <w:rStyle w:val="Hyperlink"/>
            <w:rFonts w:ascii="Arial" w:hAnsi="Arial" w:cs="Arial"/>
            <w:sz w:val="22"/>
            <w:szCs w:val="22"/>
          </w:rPr>
          <w:t xml:space="preserve">75 </w:t>
        </w:r>
        <w:r w:rsidRPr="008129CF">
          <w:rPr>
            <w:rStyle w:val="Hyperlink"/>
            <w:rFonts w:ascii="Arial" w:hAnsi="Arial" w:cs="Arial"/>
            <w:sz w:val="22"/>
            <w:szCs w:val="22"/>
          </w:rPr>
          <w:t>counties</w:t>
        </w:r>
      </w:hyperlink>
      <w:r w:rsidRPr="008129CF">
        <w:rPr>
          <w:rFonts w:ascii="Arial" w:hAnsi="Arial" w:cs="Arial"/>
          <w:sz w:val="22"/>
          <w:szCs w:val="22"/>
        </w:rPr>
        <w:t xml:space="preserve"> </w:t>
      </w:r>
      <w:r w:rsidR="00D16410">
        <w:rPr>
          <w:rFonts w:ascii="Arial" w:hAnsi="Arial" w:cs="Arial"/>
        </w:rPr>
        <w:t>(</w:t>
      </w:r>
      <w:r w:rsidR="00D16410" w:rsidRPr="00D16410">
        <w:rPr>
          <w:rFonts w:ascii="Arial" w:hAnsi="Arial" w:cs="Arial"/>
          <w:sz w:val="22"/>
          <w:szCs w:val="22"/>
        </w:rPr>
        <w:t xml:space="preserve">See </w:t>
      </w:r>
      <w:r w:rsidR="00D16410" w:rsidRPr="00D16410">
        <w:rPr>
          <w:rFonts w:ascii="Arial" w:hAnsi="Arial" w:cs="Arial"/>
          <w:color w:val="auto"/>
          <w:sz w:val="22"/>
          <w:szCs w:val="22"/>
          <w:u w:val="single"/>
        </w:rPr>
        <w:t>ATTACHMENT A</w:t>
      </w:r>
      <w:r w:rsidR="00D16410" w:rsidRPr="00D16410">
        <w:rPr>
          <w:rFonts w:ascii="Arial" w:hAnsi="Arial" w:cs="Arial"/>
          <w:sz w:val="22"/>
          <w:szCs w:val="22"/>
          <w:u w:val="single"/>
        </w:rPr>
        <w:t xml:space="preserve">- FY26 NC MIECHV </w:t>
      </w:r>
      <w:r w:rsidR="00D16410" w:rsidRPr="00D16410">
        <w:rPr>
          <w:rFonts w:ascii="Arial" w:hAnsi="Arial" w:cs="Arial"/>
          <w:sz w:val="22"/>
          <w:szCs w:val="22"/>
          <w:u w:val="single"/>
        </w:rPr>
        <w:lastRenderedPageBreak/>
        <w:t>Funding Eligible Counties</w:t>
      </w:r>
      <w:r w:rsidR="00D16410" w:rsidRPr="00D16410">
        <w:rPr>
          <w:rFonts w:ascii="Arial" w:hAnsi="Arial" w:cs="Arial"/>
          <w:sz w:val="22"/>
          <w:szCs w:val="22"/>
        </w:rPr>
        <w:t>)</w:t>
      </w:r>
      <w:r w:rsidR="00D16410">
        <w:rPr>
          <w:rFonts w:ascii="Arial" w:hAnsi="Arial" w:cs="Arial"/>
        </w:rPr>
        <w:t xml:space="preserve"> </w:t>
      </w:r>
      <w:r w:rsidRPr="008129CF">
        <w:rPr>
          <w:rFonts w:ascii="Arial" w:hAnsi="Arial" w:cs="Arial"/>
          <w:sz w:val="22"/>
          <w:szCs w:val="22"/>
        </w:rPr>
        <w:t xml:space="preserve">eligible for MIECHV funding based on the </w:t>
      </w:r>
      <w:r w:rsidRPr="008129CF">
        <w:rPr>
          <w:rFonts w:ascii="Arial" w:hAnsi="Arial" w:cs="Arial"/>
          <w:color w:val="000000" w:themeColor="text1"/>
          <w:sz w:val="22"/>
          <w:szCs w:val="22"/>
        </w:rPr>
        <w:t xml:space="preserve">2025 NC MIECHV </w:t>
      </w:r>
      <w:r w:rsidR="00D57448" w:rsidRPr="008129CF">
        <w:rPr>
          <w:rFonts w:ascii="Arial" w:hAnsi="Arial" w:cs="Arial"/>
          <w:color w:val="000000" w:themeColor="text1"/>
          <w:sz w:val="22"/>
          <w:szCs w:val="22"/>
        </w:rPr>
        <w:t>N</w:t>
      </w:r>
      <w:r w:rsidR="00EE5F75" w:rsidRPr="008129CF">
        <w:rPr>
          <w:rFonts w:ascii="Arial" w:hAnsi="Arial" w:cs="Arial"/>
          <w:color w:val="000000" w:themeColor="text1"/>
          <w:sz w:val="22"/>
          <w:szCs w:val="22"/>
        </w:rPr>
        <w:t xml:space="preserve">eeds </w:t>
      </w:r>
      <w:r w:rsidR="00D57448" w:rsidRPr="008129CF">
        <w:rPr>
          <w:rFonts w:ascii="Arial" w:hAnsi="Arial" w:cs="Arial"/>
          <w:color w:val="000000" w:themeColor="text1"/>
          <w:sz w:val="22"/>
          <w:szCs w:val="22"/>
        </w:rPr>
        <w:t>A</w:t>
      </w:r>
      <w:r w:rsidR="00EE5F75" w:rsidRPr="008129CF">
        <w:rPr>
          <w:rFonts w:ascii="Arial" w:hAnsi="Arial" w:cs="Arial"/>
          <w:color w:val="000000" w:themeColor="text1"/>
          <w:sz w:val="22"/>
          <w:szCs w:val="22"/>
        </w:rPr>
        <w:t>ssessment</w:t>
      </w:r>
      <w:r w:rsidRPr="008129CF">
        <w:rPr>
          <w:rFonts w:ascii="Arial" w:hAnsi="Arial" w:cs="Arial"/>
          <w:color w:val="000000" w:themeColor="text1"/>
          <w:sz w:val="22"/>
          <w:szCs w:val="22"/>
        </w:rPr>
        <w:t xml:space="preserve"> Amendment Updat</w:t>
      </w:r>
      <w:r w:rsidRPr="008129CF">
        <w:rPr>
          <w:rFonts w:ascii="Arial" w:hAnsi="Arial" w:cs="Arial"/>
          <w:sz w:val="22"/>
          <w:szCs w:val="22"/>
        </w:rPr>
        <w:t>e. Multi-county collaborative applications are encouraged as appropriate.</w:t>
      </w:r>
      <w:r w:rsidR="00573FAE" w:rsidRPr="008129CF">
        <w:rPr>
          <w:rFonts w:ascii="Arial" w:hAnsi="Arial" w:cs="Arial"/>
          <w:sz w:val="22"/>
          <w:szCs w:val="22"/>
        </w:rPr>
        <w:t xml:space="preserve"> </w:t>
      </w:r>
      <w:r w:rsidRPr="008129CF">
        <w:rPr>
          <w:rFonts w:ascii="Arial" w:hAnsi="Arial" w:cs="Arial"/>
          <w:sz w:val="22"/>
          <w:szCs w:val="22"/>
        </w:rPr>
        <w:t xml:space="preserve">Non-profit agencies may </w:t>
      </w:r>
      <w:r w:rsidR="00513F45" w:rsidRPr="008129CF">
        <w:rPr>
          <w:rFonts w:ascii="Arial" w:hAnsi="Arial" w:cs="Arial"/>
          <w:sz w:val="22"/>
          <w:szCs w:val="22"/>
        </w:rPr>
        <w:t>serve as the</w:t>
      </w:r>
      <w:r w:rsidRPr="008129CF">
        <w:rPr>
          <w:rFonts w:ascii="Arial" w:hAnsi="Arial" w:cs="Arial"/>
          <w:sz w:val="22"/>
          <w:szCs w:val="22"/>
        </w:rPr>
        <w:t xml:space="preserve"> lead applicant agency for a given geographic area. </w:t>
      </w:r>
    </w:p>
    <w:p w14:paraId="5C214B8D" w14:textId="77777777" w:rsidR="0088693B" w:rsidRPr="008129CF" w:rsidRDefault="0088693B" w:rsidP="006865CC">
      <w:pPr>
        <w:pStyle w:val="Default"/>
        <w:jc w:val="both"/>
        <w:rPr>
          <w:rFonts w:ascii="Arial" w:hAnsi="Arial" w:cs="Arial"/>
          <w:sz w:val="22"/>
          <w:szCs w:val="22"/>
        </w:rPr>
      </w:pPr>
    </w:p>
    <w:p w14:paraId="3A223A00" w14:textId="39F93746" w:rsidR="00430002" w:rsidRPr="008129CF" w:rsidRDefault="00430002" w:rsidP="00430002">
      <w:pPr>
        <w:pStyle w:val="Default"/>
        <w:jc w:val="both"/>
        <w:rPr>
          <w:rFonts w:ascii="Arial" w:hAnsi="Arial" w:cs="Arial"/>
          <w:sz w:val="22"/>
          <w:szCs w:val="22"/>
        </w:rPr>
      </w:pPr>
      <w:r w:rsidRPr="008129CF">
        <w:rPr>
          <w:rFonts w:ascii="Arial" w:hAnsi="Arial" w:cs="Arial"/>
          <w:sz w:val="22"/>
          <w:szCs w:val="22"/>
        </w:rPr>
        <w:t>The federal funders view this initiative as a collaborative effort among a range of state and local stakeholders. To mirror this collaborative process at the local agency, it is preferred that local applications include statements of collaboration, memoranda of agreement, and/or letters of support from relevant</w:t>
      </w:r>
      <w:r w:rsidRPr="008129CF" w:rsidDel="005009AC">
        <w:rPr>
          <w:rFonts w:ascii="Arial" w:hAnsi="Arial" w:cs="Arial"/>
          <w:sz w:val="22"/>
          <w:szCs w:val="22"/>
        </w:rPr>
        <w:t xml:space="preserve"> </w:t>
      </w:r>
      <w:r w:rsidRPr="008129CF">
        <w:rPr>
          <w:rFonts w:ascii="Arial" w:hAnsi="Arial" w:cs="Arial"/>
          <w:sz w:val="22"/>
          <w:szCs w:val="22"/>
        </w:rPr>
        <w:t xml:space="preserve">community partners and stakeholders. </w:t>
      </w:r>
    </w:p>
    <w:p w14:paraId="63291298" w14:textId="77777777" w:rsidR="0088693B" w:rsidRPr="008129CF" w:rsidRDefault="0088693B" w:rsidP="006865CC">
      <w:pPr>
        <w:pStyle w:val="Default"/>
        <w:jc w:val="both"/>
        <w:rPr>
          <w:rFonts w:ascii="Arial" w:hAnsi="Arial" w:cs="Arial"/>
          <w:sz w:val="22"/>
          <w:szCs w:val="22"/>
        </w:rPr>
      </w:pPr>
    </w:p>
    <w:p w14:paraId="39BB2A16" w14:textId="77777777" w:rsidR="0088693B" w:rsidRPr="008129CF" w:rsidRDefault="0088693B" w:rsidP="006865CC">
      <w:pPr>
        <w:pStyle w:val="Default"/>
        <w:jc w:val="both"/>
        <w:rPr>
          <w:rFonts w:ascii="Arial" w:hAnsi="Arial" w:cs="Arial"/>
          <w:sz w:val="22"/>
          <w:szCs w:val="22"/>
        </w:rPr>
      </w:pPr>
      <w:r w:rsidRPr="008129CF">
        <w:rPr>
          <w:rFonts w:ascii="Arial" w:hAnsi="Arial" w:cs="Arial"/>
          <w:sz w:val="22"/>
          <w:szCs w:val="22"/>
        </w:rPr>
        <w:t>Through the implementation of an EBHV program the successful applicant must:</w:t>
      </w:r>
    </w:p>
    <w:p w14:paraId="5C4A51CD" w14:textId="77777777" w:rsidR="0088693B" w:rsidRPr="008129CF" w:rsidRDefault="0088693B" w:rsidP="006865CC">
      <w:pPr>
        <w:pStyle w:val="Default"/>
        <w:jc w:val="both"/>
        <w:rPr>
          <w:rFonts w:ascii="Arial" w:hAnsi="Arial" w:cs="Arial"/>
          <w:sz w:val="22"/>
          <w:szCs w:val="22"/>
        </w:rPr>
      </w:pPr>
      <w:r w:rsidRPr="008129CF">
        <w:rPr>
          <w:rFonts w:ascii="Arial" w:hAnsi="Arial" w:cs="Arial"/>
          <w:sz w:val="22"/>
          <w:szCs w:val="22"/>
        </w:rPr>
        <w:t xml:space="preserve"> </w:t>
      </w:r>
    </w:p>
    <w:p w14:paraId="2A310E13" w14:textId="2F64500F" w:rsidR="0088693B" w:rsidRPr="008129CF" w:rsidRDefault="0088693B" w:rsidP="003921CE">
      <w:pPr>
        <w:pStyle w:val="Default"/>
        <w:numPr>
          <w:ilvl w:val="0"/>
          <w:numId w:val="8"/>
        </w:numPr>
        <w:ind w:left="360" w:hanging="270"/>
        <w:jc w:val="both"/>
        <w:rPr>
          <w:rFonts w:ascii="Arial" w:hAnsi="Arial" w:cs="Arial"/>
          <w:sz w:val="22"/>
          <w:szCs w:val="22"/>
        </w:rPr>
      </w:pPr>
      <w:r w:rsidRPr="008129CF">
        <w:rPr>
          <w:rFonts w:ascii="Arial" w:hAnsi="Arial" w:cs="Arial"/>
          <w:sz w:val="22"/>
          <w:szCs w:val="22"/>
        </w:rPr>
        <w:t>Strengthen and improve the programs and activities carried out under Title V of the Social Security Act</w:t>
      </w:r>
    </w:p>
    <w:p w14:paraId="36F5B842" w14:textId="37953BC3" w:rsidR="0088693B" w:rsidRPr="008129CF" w:rsidRDefault="0088693B" w:rsidP="003921CE">
      <w:pPr>
        <w:pStyle w:val="Default"/>
        <w:numPr>
          <w:ilvl w:val="0"/>
          <w:numId w:val="8"/>
        </w:numPr>
        <w:ind w:left="360" w:hanging="270"/>
        <w:jc w:val="both"/>
        <w:rPr>
          <w:rFonts w:ascii="Arial" w:hAnsi="Arial" w:cs="Arial"/>
          <w:sz w:val="22"/>
          <w:szCs w:val="22"/>
        </w:rPr>
      </w:pPr>
      <w:r w:rsidRPr="008129CF">
        <w:rPr>
          <w:rFonts w:ascii="Arial" w:hAnsi="Arial" w:cs="Arial"/>
          <w:sz w:val="22"/>
          <w:szCs w:val="22"/>
        </w:rPr>
        <w:t>Improve coordination of services for at-risk communities</w:t>
      </w:r>
    </w:p>
    <w:p w14:paraId="0BAA8F27" w14:textId="77777777" w:rsidR="0088693B" w:rsidRPr="008129CF" w:rsidRDefault="0088693B" w:rsidP="003921CE">
      <w:pPr>
        <w:pStyle w:val="Default"/>
        <w:numPr>
          <w:ilvl w:val="0"/>
          <w:numId w:val="8"/>
        </w:numPr>
        <w:ind w:left="360" w:hanging="270"/>
        <w:jc w:val="both"/>
        <w:rPr>
          <w:rFonts w:ascii="Arial" w:hAnsi="Arial" w:cs="Arial"/>
          <w:sz w:val="22"/>
          <w:szCs w:val="22"/>
        </w:rPr>
      </w:pPr>
      <w:r w:rsidRPr="008129CF">
        <w:rPr>
          <w:rFonts w:ascii="Arial" w:hAnsi="Arial" w:cs="Arial"/>
          <w:sz w:val="22"/>
          <w:szCs w:val="22"/>
        </w:rPr>
        <w:t xml:space="preserve">Identify and provide comprehensive services to improve outcomes for families who reside in at-risk communities. </w:t>
      </w:r>
    </w:p>
    <w:p w14:paraId="2942701C" w14:textId="77777777" w:rsidR="0088693B" w:rsidRPr="008129CF" w:rsidRDefault="0088693B" w:rsidP="0088693B">
      <w:pPr>
        <w:pStyle w:val="Default"/>
        <w:rPr>
          <w:rFonts w:ascii="Arial" w:hAnsi="Arial" w:cs="Arial"/>
          <w:sz w:val="22"/>
          <w:szCs w:val="22"/>
        </w:rPr>
      </w:pPr>
    </w:p>
    <w:p w14:paraId="14725AE4" w14:textId="5F96188B" w:rsidR="00B77DCE" w:rsidRPr="008129CF" w:rsidRDefault="0088693B" w:rsidP="006865CC">
      <w:pPr>
        <w:pStyle w:val="Default"/>
        <w:jc w:val="both"/>
        <w:rPr>
          <w:rFonts w:ascii="Arial" w:hAnsi="Arial" w:cs="Arial"/>
          <w:sz w:val="22"/>
          <w:szCs w:val="22"/>
        </w:rPr>
      </w:pPr>
      <w:r w:rsidRPr="008129CF">
        <w:rPr>
          <w:rFonts w:ascii="Arial" w:hAnsi="Arial" w:cs="Arial"/>
          <w:sz w:val="22"/>
          <w:szCs w:val="22"/>
        </w:rPr>
        <w:t xml:space="preserve">Within this context, each successful applicant will be </w:t>
      </w:r>
      <w:r w:rsidR="00C65011" w:rsidRPr="008129CF">
        <w:rPr>
          <w:rFonts w:ascii="Arial" w:hAnsi="Arial" w:cs="Arial"/>
          <w:sz w:val="22"/>
          <w:szCs w:val="22"/>
        </w:rPr>
        <w:t>founded</w:t>
      </w:r>
      <w:r w:rsidRPr="008129CF">
        <w:rPr>
          <w:rFonts w:ascii="Arial" w:hAnsi="Arial" w:cs="Arial"/>
          <w:sz w:val="22"/>
          <w:szCs w:val="22"/>
        </w:rPr>
        <w:t xml:space="preserve"> to implement an EBHV program within their catchment area.</w:t>
      </w:r>
    </w:p>
    <w:p w14:paraId="7C10EDC8" w14:textId="5F617BC4" w:rsidR="0054184F" w:rsidRPr="008129CF" w:rsidRDefault="00B92037" w:rsidP="002E1955">
      <w:pPr>
        <w:numPr>
          <w:ilvl w:val="12"/>
          <w:numId w:val="0"/>
        </w:numPr>
        <w:tabs>
          <w:tab w:val="left" w:pos="180"/>
          <w:tab w:val="left" w:pos="360"/>
        </w:tabs>
        <w:spacing w:beforeLines="60" w:before="144"/>
        <w:rPr>
          <w:rFonts w:ascii="Arial" w:hAnsi="Arial" w:cs="Arial"/>
          <w:b/>
        </w:rPr>
      </w:pPr>
      <w:r>
        <w:rPr>
          <w:rFonts w:ascii="Arial" w:hAnsi="Arial" w:cs="Arial"/>
          <w:b/>
        </w:rPr>
        <w:t>B</w:t>
      </w:r>
      <w:r w:rsidR="0054184F" w:rsidRPr="008129CF">
        <w:rPr>
          <w:rFonts w:ascii="Arial" w:hAnsi="Arial" w:cs="Arial"/>
          <w:b/>
        </w:rPr>
        <w:t>.</w:t>
      </w:r>
      <w:r>
        <w:rPr>
          <w:rFonts w:ascii="Arial" w:hAnsi="Arial" w:cs="Arial"/>
          <w:b/>
        </w:rPr>
        <w:t>5</w:t>
      </w:r>
      <w:r w:rsidR="0054184F" w:rsidRPr="008129CF">
        <w:rPr>
          <w:rFonts w:ascii="Arial" w:hAnsi="Arial" w:cs="Arial"/>
          <w:b/>
        </w:rPr>
        <w:t xml:space="preserve"> Contractual Services</w:t>
      </w:r>
    </w:p>
    <w:p w14:paraId="135913A4" w14:textId="25E402AD" w:rsidR="0054184F" w:rsidRPr="008129CF" w:rsidRDefault="0054184F" w:rsidP="006865CC">
      <w:pPr>
        <w:numPr>
          <w:ilvl w:val="12"/>
          <w:numId w:val="0"/>
        </w:numPr>
        <w:spacing w:beforeLines="60" w:before="144" w:line="240" w:lineRule="auto"/>
        <w:jc w:val="both"/>
        <w:rPr>
          <w:rFonts w:ascii="Arial" w:hAnsi="Arial" w:cs="Arial"/>
          <w:color w:val="000000" w:themeColor="text1"/>
        </w:rPr>
      </w:pPr>
      <w:r w:rsidRPr="008129CF">
        <w:rPr>
          <w:rFonts w:ascii="Arial" w:hAnsi="Arial" w:cs="Arial"/>
          <w:color w:val="000000" w:themeColor="text1"/>
        </w:rPr>
        <w:t xml:space="preserve">Contractual services for purchases of goods or services may be allowed </w:t>
      </w:r>
      <w:r w:rsidR="00035EF9" w:rsidRPr="008129CF">
        <w:rPr>
          <w:rFonts w:ascii="Arial" w:hAnsi="Arial" w:cs="Arial"/>
          <w:color w:val="000000" w:themeColor="text1"/>
        </w:rPr>
        <w:t>to</w:t>
      </w:r>
      <w:r w:rsidRPr="008129CF">
        <w:rPr>
          <w:rFonts w:ascii="Arial" w:hAnsi="Arial" w:cs="Arial"/>
          <w:color w:val="000000" w:themeColor="text1"/>
        </w:rPr>
        <w:t xml:space="preserve"> achieve the goals of the project. Subawards for subrecipients may also be allowed.</w:t>
      </w:r>
      <w:r w:rsidR="006F2554" w:rsidRPr="008129CF">
        <w:rPr>
          <w:rFonts w:ascii="Arial" w:hAnsi="Arial" w:cs="Arial"/>
          <w:color w:val="000000" w:themeColor="text1"/>
        </w:rPr>
        <w:t xml:space="preserve"> </w:t>
      </w:r>
      <w:r w:rsidRPr="008129CF">
        <w:rPr>
          <w:rFonts w:ascii="Arial" w:hAnsi="Arial" w:cs="Arial"/>
          <w:color w:val="000000" w:themeColor="text1"/>
        </w:rPr>
        <w:t>The budget narrative should include justification for the contractual services or subawards.</w:t>
      </w:r>
    </w:p>
    <w:p w14:paraId="5B5336F8" w14:textId="05BE92D9" w:rsidR="0054184F" w:rsidRPr="008129CF" w:rsidRDefault="00A672A0" w:rsidP="0054184F">
      <w:pPr>
        <w:numPr>
          <w:ilvl w:val="12"/>
          <w:numId w:val="0"/>
        </w:numPr>
        <w:spacing w:beforeLines="60" w:before="144"/>
        <w:rPr>
          <w:rFonts w:ascii="Arial" w:hAnsi="Arial" w:cs="Arial"/>
          <w:b/>
          <w:bCs/>
        </w:rPr>
      </w:pPr>
      <w:r>
        <w:rPr>
          <w:rFonts w:ascii="Arial" w:hAnsi="Arial" w:cs="Arial"/>
          <w:b/>
          <w:bCs/>
        </w:rPr>
        <w:t>B</w:t>
      </w:r>
      <w:r w:rsidR="0054184F" w:rsidRPr="008129CF">
        <w:rPr>
          <w:rFonts w:ascii="Arial" w:hAnsi="Arial" w:cs="Arial"/>
          <w:b/>
          <w:bCs/>
        </w:rPr>
        <w:t>.</w:t>
      </w:r>
      <w:r>
        <w:rPr>
          <w:rFonts w:ascii="Arial" w:hAnsi="Arial" w:cs="Arial"/>
          <w:b/>
          <w:bCs/>
        </w:rPr>
        <w:t>6</w:t>
      </w:r>
      <w:r w:rsidR="0054184F" w:rsidRPr="008129CF">
        <w:rPr>
          <w:rFonts w:ascii="Arial" w:hAnsi="Arial" w:cs="Arial"/>
          <w:b/>
          <w:bCs/>
        </w:rPr>
        <w:t xml:space="preserve"> Application Selection and Scoring</w:t>
      </w:r>
    </w:p>
    <w:p w14:paraId="4C90A7C6" w14:textId="5DF1605C" w:rsidR="003C5E1E" w:rsidRPr="008129CF" w:rsidRDefault="003C5E1E" w:rsidP="003C5E1E">
      <w:pPr>
        <w:numPr>
          <w:ilvl w:val="12"/>
          <w:numId w:val="0"/>
        </w:numPr>
        <w:spacing w:beforeLines="60" w:before="144"/>
        <w:jc w:val="both"/>
        <w:rPr>
          <w:rFonts w:ascii="Arial" w:hAnsi="Arial" w:cs="Arial"/>
          <w:bCs/>
        </w:rPr>
      </w:pPr>
      <w:r w:rsidRPr="008129CF">
        <w:rPr>
          <w:rFonts w:ascii="Arial" w:hAnsi="Arial" w:cs="Arial"/>
          <w:bCs/>
        </w:rPr>
        <w:t>An evaluation/selection committee will review and score all applications received by</w:t>
      </w:r>
      <w:r w:rsidR="00D02FF4">
        <w:rPr>
          <w:rFonts w:ascii="Arial" w:hAnsi="Arial" w:cs="Arial"/>
          <w:bCs/>
        </w:rPr>
        <w:t xml:space="preserve"> 5:00 p.m.</w:t>
      </w:r>
      <w:r w:rsidRPr="008129CF">
        <w:rPr>
          <w:rFonts w:ascii="Arial" w:hAnsi="Arial" w:cs="Arial"/>
          <w:bCs/>
          <w:color w:val="2F5496" w:themeColor="accent1" w:themeShade="BF"/>
        </w:rPr>
        <w:t xml:space="preserve"> </w:t>
      </w:r>
      <w:r w:rsidRPr="008129CF">
        <w:rPr>
          <w:rFonts w:ascii="Arial" w:hAnsi="Arial" w:cs="Arial"/>
          <w:bCs/>
          <w:color w:val="000000" w:themeColor="text1"/>
        </w:rPr>
        <w:t>on</w:t>
      </w:r>
      <w:r w:rsidRPr="008129CF">
        <w:rPr>
          <w:rFonts w:ascii="Arial" w:hAnsi="Arial" w:cs="Arial"/>
          <w:bCs/>
        </w:rPr>
        <w:t xml:space="preserve"> </w:t>
      </w:r>
      <w:r w:rsidR="00D02FF4" w:rsidRPr="00D02FF4">
        <w:rPr>
          <w:rFonts w:ascii="Arial" w:hAnsi="Arial" w:cs="Arial"/>
          <w:bCs/>
        </w:rPr>
        <w:t>May 18, 2026</w:t>
      </w:r>
      <w:r w:rsidR="00FD6667">
        <w:rPr>
          <w:rFonts w:ascii="Arial" w:hAnsi="Arial" w:cs="Arial"/>
          <w:bCs/>
        </w:rPr>
        <w:t>.</w:t>
      </w:r>
      <w:r w:rsidRPr="008129CF">
        <w:rPr>
          <w:rFonts w:ascii="Arial" w:hAnsi="Arial" w:cs="Arial"/>
          <w:bCs/>
        </w:rPr>
        <w:t xml:space="preserve"> The committee will be comprised of subject matter experts representing a wide range of experience. Members will possess expertise in areas such as maternal and child well-being; systems-level expertise; program and policy implementation; social and family support; behavioral health and crisis response; leadership and advocacy. </w:t>
      </w:r>
      <w:r w:rsidRPr="008129CF">
        <w:rPr>
          <w:rFonts w:ascii="Arial" w:hAnsi="Arial" w:cs="Arial"/>
          <w:b/>
        </w:rPr>
        <w:t>If the application is incomplete, it will not be reviewed by the committee.</w:t>
      </w:r>
    </w:p>
    <w:p w14:paraId="769FF9E4" w14:textId="060421A3" w:rsidR="00996BDF" w:rsidRPr="008129CF" w:rsidRDefault="00996BDF" w:rsidP="00996BDF">
      <w:pPr>
        <w:numPr>
          <w:ilvl w:val="12"/>
          <w:numId w:val="0"/>
        </w:numPr>
        <w:spacing w:beforeLines="60" w:before="144"/>
        <w:jc w:val="both"/>
        <w:rPr>
          <w:rFonts w:ascii="Arial" w:hAnsi="Arial" w:cs="Arial"/>
          <w:bCs/>
        </w:rPr>
      </w:pPr>
      <w:r w:rsidRPr="008129CF">
        <w:rPr>
          <w:rFonts w:ascii="Arial" w:hAnsi="Arial" w:cs="Arial"/>
          <w:bCs/>
        </w:rPr>
        <w:t xml:space="preserve">Qualifying application proposals will be collectively scored </w:t>
      </w:r>
      <w:r w:rsidR="00483880">
        <w:rPr>
          <w:rFonts w:ascii="Arial" w:hAnsi="Arial" w:cs="Arial"/>
          <w:bCs/>
        </w:rPr>
        <w:t xml:space="preserve">(See </w:t>
      </w:r>
      <w:r w:rsidR="00483880" w:rsidRPr="00483880">
        <w:rPr>
          <w:rFonts w:ascii="Arial" w:hAnsi="Arial" w:cs="Arial"/>
          <w:bCs/>
          <w:u w:val="single"/>
        </w:rPr>
        <w:t>ATTACHMENT F- NC MIECHV Phase 1 and 2 Scoring Cards</w:t>
      </w:r>
      <w:r w:rsidR="00483880">
        <w:rPr>
          <w:rFonts w:ascii="Arial" w:hAnsi="Arial" w:cs="Arial"/>
          <w:bCs/>
        </w:rPr>
        <w:t xml:space="preserve">) </w:t>
      </w:r>
      <w:r w:rsidRPr="008129CF">
        <w:rPr>
          <w:rFonts w:ascii="Arial" w:hAnsi="Arial" w:cs="Arial"/>
          <w:bCs/>
        </w:rPr>
        <w:t xml:space="preserve">by the proposal review team. All qualified applications will be evaluated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DHHS will consider scores, organizational capacity, and distribution among catchment areas, and variety of quality improvement plans in determining awards. </w:t>
      </w:r>
    </w:p>
    <w:p w14:paraId="05243D72" w14:textId="77777777" w:rsidR="00184DE4" w:rsidRPr="008129CF" w:rsidRDefault="00184DE4" w:rsidP="00184DE4">
      <w:pPr>
        <w:autoSpaceDE w:val="0"/>
        <w:autoSpaceDN w:val="0"/>
        <w:spacing w:after="0" w:line="240" w:lineRule="auto"/>
        <w:rPr>
          <w:rFonts w:ascii="Arial" w:eastAsia="Times New Roman" w:hAnsi="Arial" w:cs="Arial"/>
          <w:b/>
          <w:bCs/>
          <w:color w:val="000000"/>
        </w:rPr>
      </w:pPr>
      <w:r w:rsidRPr="008129CF">
        <w:rPr>
          <w:rFonts w:ascii="Arial" w:eastAsia="Times New Roman" w:hAnsi="Arial" w:cs="Arial"/>
          <w:b/>
          <w:bCs/>
          <w:color w:val="000000"/>
        </w:rPr>
        <w:t>PHASE I: INITIAL QUALIFYING CRITERIA</w:t>
      </w:r>
    </w:p>
    <w:p w14:paraId="5A55EA78" w14:textId="77777777" w:rsidR="00184DE4" w:rsidRPr="008129CF" w:rsidRDefault="00184DE4" w:rsidP="00184DE4">
      <w:pPr>
        <w:autoSpaceDE w:val="0"/>
        <w:autoSpaceDN w:val="0"/>
        <w:spacing w:after="0" w:line="240" w:lineRule="auto"/>
        <w:rPr>
          <w:rFonts w:ascii="Arial" w:eastAsia="Times New Roman" w:hAnsi="Arial" w:cs="Arial"/>
          <w:b/>
          <w:bCs/>
          <w:color w:val="000000"/>
        </w:rPr>
      </w:pPr>
    </w:p>
    <w:p w14:paraId="2D10F64E" w14:textId="77777777" w:rsidR="00184DE4" w:rsidRPr="008129CF" w:rsidRDefault="00184DE4" w:rsidP="00184DE4">
      <w:pPr>
        <w:widowControl w:val="0"/>
        <w:autoSpaceDE w:val="0"/>
        <w:autoSpaceDN w:val="0"/>
        <w:adjustRightInd w:val="0"/>
        <w:spacing w:after="0" w:line="240" w:lineRule="auto"/>
        <w:rPr>
          <w:rFonts w:ascii="Arial" w:eastAsia="Times New Roman" w:hAnsi="Arial" w:cs="Arial"/>
          <w:u w:val="single"/>
        </w:rPr>
      </w:pPr>
      <w:r w:rsidRPr="008129CF">
        <w:rPr>
          <w:rFonts w:ascii="Arial" w:eastAsia="Times New Roman" w:hAnsi="Arial" w:cs="Arial"/>
        </w:rPr>
        <w:t xml:space="preserve">The applicant’s proposal must meet the following Phase I application acceptance criteria to be considered for further evaluation. Any proposal receiving a “no” response to any of the following qualifying criteria </w:t>
      </w:r>
      <w:r w:rsidRPr="008129CF">
        <w:rPr>
          <w:rFonts w:ascii="Arial" w:eastAsia="Times New Roman" w:hAnsi="Arial" w:cs="Arial"/>
          <w:u w:val="single"/>
        </w:rPr>
        <w:t>shall be disqualified from consideration.</w:t>
      </w:r>
    </w:p>
    <w:p w14:paraId="3227C12B" w14:textId="77777777" w:rsidR="0077141F" w:rsidRPr="008129CF" w:rsidRDefault="0077141F" w:rsidP="00184DE4">
      <w:pPr>
        <w:widowControl w:val="0"/>
        <w:autoSpaceDE w:val="0"/>
        <w:autoSpaceDN w:val="0"/>
        <w:adjustRightInd w:val="0"/>
        <w:spacing w:after="0" w:line="240" w:lineRule="auto"/>
        <w:rPr>
          <w:rFonts w:ascii="Arial" w:eastAsia="Times New Roman" w:hAnsi="Arial" w:cs="Arial"/>
          <w:u w:val="single"/>
        </w:rPr>
      </w:pPr>
    </w:p>
    <w:tbl>
      <w:tblPr>
        <w:tblStyle w:val="TableGrid"/>
        <w:tblW w:w="10440" w:type="dxa"/>
        <w:tblInd w:w="-5" w:type="dxa"/>
        <w:tblLayout w:type="fixed"/>
        <w:tblLook w:val="04A0" w:firstRow="1" w:lastRow="0" w:firstColumn="1" w:lastColumn="0" w:noHBand="0" w:noVBand="1"/>
      </w:tblPr>
      <w:tblGrid>
        <w:gridCol w:w="990"/>
        <w:gridCol w:w="7560"/>
        <w:gridCol w:w="990"/>
        <w:gridCol w:w="900"/>
      </w:tblGrid>
      <w:tr w:rsidR="005E3292" w:rsidRPr="008129CF" w14:paraId="0D5BBE11" w14:textId="77777777" w:rsidTr="0013302F">
        <w:trPr>
          <w:trHeight w:val="448"/>
        </w:trPr>
        <w:tc>
          <w:tcPr>
            <w:tcW w:w="990" w:type="dxa"/>
            <w:tcBorders>
              <w:top w:val="single" w:sz="4" w:space="0" w:color="auto"/>
              <w:left w:val="single" w:sz="4" w:space="0" w:color="auto"/>
              <w:bottom w:val="single" w:sz="4" w:space="0" w:color="auto"/>
              <w:right w:val="single" w:sz="4" w:space="0" w:color="auto"/>
            </w:tcBorders>
            <w:vAlign w:val="center"/>
            <w:hideMark/>
          </w:tcPr>
          <w:p w14:paraId="794197D9" w14:textId="77777777" w:rsidR="005E3292" w:rsidRPr="00D93E38" w:rsidRDefault="005E3292" w:rsidP="00B3220F">
            <w:pPr>
              <w:autoSpaceDE w:val="0"/>
              <w:autoSpaceDN w:val="0"/>
              <w:jc w:val="center"/>
              <w:rPr>
                <w:rFonts w:ascii="Arial" w:hAnsi="Arial" w:cs="Arial"/>
                <w:b/>
                <w:color w:val="000000"/>
              </w:rPr>
            </w:pPr>
            <w:r w:rsidRPr="00D93E38">
              <w:rPr>
                <w:rFonts w:ascii="Arial" w:hAnsi="Arial" w:cs="Arial"/>
                <w:b/>
                <w:color w:val="000000"/>
              </w:rPr>
              <w:t>ITEM</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46B6859" w14:textId="77777777" w:rsidR="005E3292" w:rsidRPr="00D93E38" w:rsidRDefault="005E3292" w:rsidP="00B3220F">
            <w:pPr>
              <w:autoSpaceDE w:val="0"/>
              <w:autoSpaceDN w:val="0"/>
              <w:jc w:val="center"/>
              <w:rPr>
                <w:rFonts w:ascii="Arial" w:hAnsi="Arial" w:cs="Arial"/>
                <w:b/>
                <w:color w:val="000000"/>
              </w:rPr>
            </w:pPr>
            <w:r w:rsidRPr="00D93E38">
              <w:rPr>
                <w:rFonts w:ascii="Arial" w:hAnsi="Arial" w:cs="Arial"/>
                <w:b/>
                <w:color w:val="000000"/>
              </w:rPr>
              <w:t>APPLICATION ACCEPTANCE CRITERIA</w:t>
            </w:r>
          </w:p>
        </w:tc>
        <w:tc>
          <w:tcPr>
            <w:tcW w:w="990" w:type="dxa"/>
            <w:tcBorders>
              <w:top w:val="single" w:sz="4" w:space="0" w:color="auto"/>
              <w:left w:val="single" w:sz="4" w:space="0" w:color="auto"/>
              <w:bottom w:val="single" w:sz="4" w:space="0" w:color="auto"/>
              <w:right w:val="single" w:sz="4" w:space="0" w:color="auto"/>
            </w:tcBorders>
            <w:vAlign w:val="center"/>
            <w:hideMark/>
          </w:tcPr>
          <w:p w14:paraId="078F1CBD" w14:textId="77777777" w:rsidR="005E3292" w:rsidRPr="00D93E38" w:rsidRDefault="005E3292" w:rsidP="00B3220F">
            <w:pPr>
              <w:autoSpaceDE w:val="0"/>
              <w:autoSpaceDN w:val="0"/>
              <w:jc w:val="center"/>
              <w:rPr>
                <w:rFonts w:ascii="Arial" w:hAnsi="Arial" w:cs="Arial"/>
                <w:b/>
                <w:color w:val="000000"/>
              </w:rPr>
            </w:pPr>
            <w:r w:rsidRPr="00D93E38">
              <w:rPr>
                <w:rFonts w:ascii="Arial" w:hAnsi="Arial" w:cs="Arial"/>
                <w:b/>
                <w:color w:val="000000"/>
              </w:rPr>
              <w:t>YES</w:t>
            </w:r>
          </w:p>
        </w:tc>
        <w:tc>
          <w:tcPr>
            <w:tcW w:w="900" w:type="dxa"/>
            <w:tcBorders>
              <w:top w:val="single" w:sz="4" w:space="0" w:color="auto"/>
              <w:left w:val="single" w:sz="4" w:space="0" w:color="auto"/>
              <w:bottom w:val="single" w:sz="4" w:space="0" w:color="auto"/>
              <w:right w:val="single" w:sz="4" w:space="0" w:color="auto"/>
            </w:tcBorders>
            <w:vAlign w:val="center"/>
            <w:hideMark/>
          </w:tcPr>
          <w:p w14:paraId="184E428C" w14:textId="77777777" w:rsidR="005E3292" w:rsidRPr="00D93E38" w:rsidRDefault="005E3292" w:rsidP="00B3220F">
            <w:pPr>
              <w:autoSpaceDE w:val="0"/>
              <w:autoSpaceDN w:val="0"/>
              <w:ind w:left="-15"/>
              <w:jc w:val="center"/>
              <w:rPr>
                <w:rFonts w:ascii="Arial" w:hAnsi="Arial" w:cs="Arial"/>
                <w:b/>
                <w:color w:val="000000"/>
              </w:rPr>
            </w:pPr>
            <w:r w:rsidRPr="00D93E38">
              <w:rPr>
                <w:rFonts w:ascii="Arial" w:hAnsi="Arial" w:cs="Arial"/>
                <w:b/>
                <w:color w:val="000000"/>
              </w:rPr>
              <w:t>NO</w:t>
            </w:r>
          </w:p>
        </w:tc>
      </w:tr>
      <w:tr w:rsidR="005E3292" w:rsidRPr="008129CF" w14:paraId="4F21BF7D" w14:textId="77777777" w:rsidTr="00F1103C">
        <w:trPr>
          <w:trHeight w:val="327"/>
        </w:trPr>
        <w:tc>
          <w:tcPr>
            <w:tcW w:w="990" w:type="dxa"/>
            <w:tcBorders>
              <w:top w:val="single" w:sz="4" w:space="0" w:color="auto"/>
              <w:left w:val="single" w:sz="4" w:space="0" w:color="auto"/>
              <w:bottom w:val="single" w:sz="4" w:space="0" w:color="auto"/>
              <w:right w:val="single" w:sz="4" w:space="0" w:color="auto"/>
            </w:tcBorders>
            <w:vAlign w:val="bottom"/>
            <w:hideMark/>
          </w:tcPr>
          <w:p w14:paraId="1397576A" w14:textId="77777777" w:rsidR="005E3292" w:rsidRPr="008129CF" w:rsidRDefault="005E3292" w:rsidP="00B3220F">
            <w:pPr>
              <w:autoSpaceDE w:val="0"/>
              <w:autoSpaceDN w:val="0"/>
              <w:jc w:val="right"/>
              <w:rPr>
                <w:rFonts w:ascii="Arial" w:hAnsi="Arial" w:cs="Arial"/>
                <w:bCs/>
                <w:color w:val="000000"/>
              </w:rPr>
            </w:pPr>
            <w:r w:rsidRPr="008129CF">
              <w:rPr>
                <w:rFonts w:ascii="Arial" w:hAnsi="Arial" w:cs="Arial"/>
                <w:bCs/>
                <w:color w:val="000000"/>
              </w:rPr>
              <w:t>1.</w:t>
            </w:r>
          </w:p>
        </w:tc>
        <w:tc>
          <w:tcPr>
            <w:tcW w:w="7560" w:type="dxa"/>
            <w:tcBorders>
              <w:top w:val="single" w:sz="4" w:space="0" w:color="auto"/>
              <w:left w:val="single" w:sz="4" w:space="0" w:color="auto"/>
              <w:bottom w:val="single" w:sz="4" w:space="0" w:color="auto"/>
              <w:right w:val="single" w:sz="4" w:space="0" w:color="auto"/>
            </w:tcBorders>
            <w:vAlign w:val="bottom"/>
            <w:hideMark/>
          </w:tcPr>
          <w:p w14:paraId="30012AB1" w14:textId="77777777" w:rsidR="005E3292" w:rsidRPr="008129CF" w:rsidRDefault="005E3292" w:rsidP="005076E3">
            <w:pPr>
              <w:autoSpaceDE w:val="0"/>
              <w:autoSpaceDN w:val="0"/>
              <w:rPr>
                <w:rFonts w:ascii="Arial" w:hAnsi="Arial" w:cs="Arial"/>
                <w:bCs/>
                <w:color w:val="000000"/>
              </w:rPr>
            </w:pPr>
            <w:r w:rsidRPr="008129CF">
              <w:rPr>
                <w:rFonts w:ascii="Arial" w:hAnsi="Arial" w:cs="Arial"/>
                <w:bCs/>
                <w:color w:val="000000"/>
              </w:rPr>
              <w:t>Was the application received by the deadline specified in the RFA?</w:t>
            </w:r>
          </w:p>
        </w:tc>
        <w:tc>
          <w:tcPr>
            <w:tcW w:w="990" w:type="dxa"/>
            <w:tcBorders>
              <w:top w:val="single" w:sz="4" w:space="0" w:color="auto"/>
              <w:left w:val="single" w:sz="4" w:space="0" w:color="auto"/>
              <w:bottom w:val="single" w:sz="4" w:space="0" w:color="auto"/>
              <w:right w:val="single" w:sz="4" w:space="0" w:color="auto"/>
            </w:tcBorders>
          </w:tcPr>
          <w:p w14:paraId="37CF9015" w14:textId="77777777" w:rsidR="005E3292" w:rsidRPr="008129CF" w:rsidRDefault="005E3292" w:rsidP="00B3220F">
            <w:pPr>
              <w:autoSpaceDE w:val="0"/>
              <w:autoSpaceDN w:val="0"/>
              <w:rPr>
                <w:rFonts w:ascii="Arial" w:hAnsi="Arial" w:cs="Arial"/>
                <w:b/>
                <w:bCs/>
                <w:color w:val="000000"/>
              </w:rPr>
            </w:pPr>
          </w:p>
        </w:tc>
        <w:tc>
          <w:tcPr>
            <w:tcW w:w="900" w:type="dxa"/>
            <w:tcBorders>
              <w:top w:val="single" w:sz="4" w:space="0" w:color="auto"/>
              <w:left w:val="single" w:sz="4" w:space="0" w:color="auto"/>
              <w:bottom w:val="single" w:sz="4" w:space="0" w:color="auto"/>
              <w:right w:val="single" w:sz="4" w:space="0" w:color="auto"/>
            </w:tcBorders>
          </w:tcPr>
          <w:p w14:paraId="30D74FEB" w14:textId="77777777" w:rsidR="005E3292" w:rsidRPr="008129CF" w:rsidRDefault="005E3292" w:rsidP="00B3220F">
            <w:pPr>
              <w:autoSpaceDE w:val="0"/>
              <w:autoSpaceDN w:val="0"/>
              <w:rPr>
                <w:rFonts w:ascii="Arial" w:hAnsi="Arial" w:cs="Arial"/>
                <w:b/>
                <w:bCs/>
                <w:color w:val="000000"/>
              </w:rPr>
            </w:pPr>
          </w:p>
        </w:tc>
      </w:tr>
      <w:tr w:rsidR="005E3292" w:rsidRPr="008129CF" w14:paraId="2D3FCBE4" w14:textId="77777777" w:rsidTr="00F1103C">
        <w:trPr>
          <w:trHeight w:val="354"/>
        </w:trPr>
        <w:tc>
          <w:tcPr>
            <w:tcW w:w="990" w:type="dxa"/>
            <w:tcBorders>
              <w:top w:val="single" w:sz="4" w:space="0" w:color="auto"/>
              <w:left w:val="single" w:sz="4" w:space="0" w:color="auto"/>
              <w:bottom w:val="single" w:sz="4" w:space="0" w:color="auto"/>
              <w:right w:val="single" w:sz="4" w:space="0" w:color="auto"/>
            </w:tcBorders>
            <w:vAlign w:val="bottom"/>
          </w:tcPr>
          <w:p w14:paraId="5CBC056F" w14:textId="77777777" w:rsidR="005E3292" w:rsidRPr="008129CF" w:rsidRDefault="005E3292" w:rsidP="00B3220F">
            <w:pPr>
              <w:autoSpaceDE w:val="0"/>
              <w:autoSpaceDN w:val="0"/>
              <w:jc w:val="right"/>
              <w:rPr>
                <w:rFonts w:ascii="Arial" w:hAnsi="Arial" w:cs="Arial"/>
                <w:bCs/>
                <w:color w:val="000000"/>
              </w:rPr>
            </w:pPr>
            <w:r w:rsidRPr="008129CF">
              <w:rPr>
                <w:rFonts w:ascii="Arial" w:hAnsi="Arial" w:cs="Arial"/>
                <w:bCs/>
                <w:color w:val="000000"/>
              </w:rPr>
              <w:t>2.</w:t>
            </w:r>
          </w:p>
        </w:tc>
        <w:tc>
          <w:tcPr>
            <w:tcW w:w="7560" w:type="dxa"/>
            <w:tcBorders>
              <w:top w:val="single" w:sz="4" w:space="0" w:color="auto"/>
              <w:left w:val="single" w:sz="4" w:space="0" w:color="auto"/>
              <w:bottom w:val="single" w:sz="4" w:space="0" w:color="auto"/>
              <w:right w:val="single" w:sz="4" w:space="0" w:color="auto"/>
            </w:tcBorders>
            <w:vAlign w:val="bottom"/>
          </w:tcPr>
          <w:p w14:paraId="34296A29" w14:textId="77777777" w:rsidR="005E3292" w:rsidRPr="008129CF" w:rsidRDefault="005E3292" w:rsidP="005076E3">
            <w:pPr>
              <w:autoSpaceDE w:val="0"/>
              <w:autoSpaceDN w:val="0"/>
              <w:rPr>
                <w:rFonts w:ascii="Arial" w:hAnsi="Arial" w:cs="Arial"/>
                <w:bCs/>
                <w:color w:val="000000"/>
              </w:rPr>
            </w:pPr>
            <w:r w:rsidRPr="008129CF">
              <w:rPr>
                <w:rFonts w:ascii="Arial" w:hAnsi="Arial" w:cs="Arial"/>
                <w:bCs/>
                <w:color w:val="000000"/>
              </w:rPr>
              <w:t>Are the proposed count(</w:t>
            </w:r>
            <w:proofErr w:type="spellStart"/>
            <w:r w:rsidRPr="008129CF">
              <w:rPr>
                <w:rFonts w:ascii="Arial" w:hAnsi="Arial" w:cs="Arial"/>
                <w:bCs/>
                <w:color w:val="000000"/>
              </w:rPr>
              <w:t>ies</w:t>
            </w:r>
            <w:proofErr w:type="spellEnd"/>
            <w:r w:rsidRPr="008129CF">
              <w:rPr>
                <w:rFonts w:ascii="Arial" w:hAnsi="Arial" w:cs="Arial"/>
                <w:bCs/>
                <w:color w:val="000000"/>
              </w:rPr>
              <w:t>) eligible for MIECHV funding?</w:t>
            </w:r>
          </w:p>
        </w:tc>
        <w:tc>
          <w:tcPr>
            <w:tcW w:w="990" w:type="dxa"/>
            <w:tcBorders>
              <w:top w:val="single" w:sz="4" w:space="0" w:color="auto"/>
              <w:left w:val="single" w:sz="4" w:space="0" w:color="auto"/>
              <w:bottom w:val="single" w:sz="4" w:space="0" w:color="auto"/>
              <w:right w:val="single" w:sz="4" w:space="0" w:color="auto"/>
            </w:tcBorders>
          </w:tcPr>
          <w:p w14:paraId="33DA83E2" w14:textId="77777777" w:rsidR="005E3292" w:rsidRPr="008129CF" w:rsidRDefault="005E3292" w:rsidP="00B3220F">
            <w:pPr>
              <w:autoSpaceDE w:val="0"/>
              <w:autoSpaceDN w:val="0"/>
              <w:rPr>
                <w:rFonts w:ascii="Arial" w:hAnsi="Arial" w:cs="Arial"/>
                <w:b/>
                <w:bCs/>
                <w:color w:val="000000"/>
                <w:u w:val="single"/>
              </w:rPr>
            </w:pPr>
          </w:p>
        </w:tc>
        <w:tc>
          <w:tcPr>
            <w:tcW w:w="900" w:type="dxa"/>
            <w:tcBorders>
              <w:top w:val="single" w:sz="4" w:space="0" w:color="auto"/>
              <w:left w:val="single" w:sz="4" w:space="0" w:color="auto"/>
              <w:bottom w:val="single" w:sz="4" w:space="0" w:color="auto"/>
              <w:right w:val="single" w:sz="4" w:space="0" w:color="auto"/>
            </w:tcBorders>
          </w:tcPr>
          <w:p w14:paraId="61023889" w14:textId="77777777" w:rsidR="005E3292" w:rsidRPr="008129CF" w:rsidRDefault="005E3292" w:rsidP="00B3220F">
            <w:pPr>
              <w:autoSpaceDE w:val="0"/>
              <w:autoSpaceDN w:val="0"/>
              <w:rPr>
                <w:rFonts w:ascii="Arial" w:hAnsi="Arial" w:cs="Arial"/>
                <w:b/>
                <w:bCs/>
                <w:color w:val="000000"/>
                <w:u w:val="single"/>
              </w:rPr>
            </w:pPr>
          </w:p>
        </w:tc>
      </w:tr>
      <w:tr w:rsidR="005E3292" w:rsidRPr="008129CF" w14:paraId="53291FAC" w14:textId="77777777" w:rsidTr="00F1103C">
        <w:trPr>
          <w:trHeight w:val="354"/>
        </w:trPr>
        <w:tc>
          <w:tcPr>
            <w:tcW w:w="990" w:type="dxa"/>
            <w:tcBorders>
              <w:top w:val="single" w:sz="4" w:space="0" w:color="auto"/>
              <w:left w:val="single" w:sz="4" w:space="0" w:color="auto"/>
              <w:bottom w:val="single" w:sz="4" w:space="0" w:color="auto"/>
              <w:right w:val="single" w:sz="4" w:space="0" w:color="auto"/>
            </w:tcBorders>
            <w:vAlign w:val="bottom"/>
          </w:tcPr>
          <w:p w14:paraId="037DC7CB" w14:textId="77777777" w:rsidR="005E3292" w:rsidRPr="008129CF" w:rsidRDefault="005E3292" w:rsidP="00B3220F">
            <w:pPr>
              <w:autoSpaceDE w:val="0"/>
              <w:autoSpaceDN w:val="0"/>
              <w:jc w:val="right"/>
              <w:rPr>
                <w:rFonts w:ascii="Arial" w:hAnsi="Arial" w:cs="Arial"/>
                <w:bCs/>
                <w:color w:val="000000"/>
              </w:rPr>
            </w:pPr>
            <w:r w:rsidRPr="008129CF">
              <w:rPr>
                <w:rFonts w:ascii="Arial" w:hAnsi="Arial" w:cs="Arial"/>
                <w:bCs/>
                <w:color w:val="000000"/>
              </w:rPr>
              <w:lastRenderedPageBreak/>
              <w:t xml:space="preserve">3. </w:t>
            </w:r>
          </w:p>
        </w:tc>
        <w:tc>
          <w:tcPr>
            <w:tcW w:w="7560" w:type="dxa"/>
            <w:tcBorders>
              <w:top w:val="single" w:sz="4" w:space="0" w:color="auto"/>
              <w:left w:val="single" w:sz="4" w:space="0" w:color="auto"/>
              <w:bottom w:val="single" w:sz="4" w:space="0" w:color="auto"/>
              <w:right w:val="single" w:sz="4" w:space="0" w:color="auto"/>
            </w:tcBorders>
            <w:vAlign w:val="bottom"/>
          </w:tcPr>
          <w:p w14:paraId="0B6661AF" w14:textId="77777777" w:rsidR="005E3292" w:rsidRPr="008129CF" w:rsidRDefault="005E3292" w:rsidP="005076E3">
            <w:pPr>
              <w:autoSpaceDE w:val="0"/>
              <w:autoSpaceDN w:val="0"/>
              <w:rPr>
                <w:rFonts w:ascii="Arial" w:hAnsi="Arial" w:cs="Arial"/>
                <w:bCs/>
                <w:color w:val="000000"/>
              </w:rPr>
            </w:pPr>
            <w:r w:rsidRPr="008129CF">
              <w:rPr>
                <w:rFonts w:ascii="Arial" w:hAnsi="Arial" w:cs="Arial"/>
                <w:bCs/>
                <w:color w:val="000000"/>
              </w:rPr>
              <w:t>Is the proposed EBHV model eligible for MIECHV funding?</w:t>
            </w:r>
          </w:p>
        </w:tc>
        <w:tc>
          <w:tcPr>
            <w:tcW w:w="990" w:type="dxa"/>
            <w:tcBorders>
              <w:top w:val="single" w:sz="4" w:space="0" w:color="auto"/>
              <w:left w:val="single" w:sz="4" w:space="0" w:color="auto"/>
              <w:bottom w:val="single" w:sz="4" w:space="0" w:color="auto"/>
              <w:right w:val="single" w:sz="4" w:space="0" w:color="auto"/>
            </w:tcBorders>
          </w:tcPr>
          <w:p w14:paraId="71BE2D1F" w14:textId="77777777" w:rsidR="005E3292" w:rsidRPr="008129CF" w:rsidRDefault="005E3292" w:rsidP="00B3220F">
            <w:pPr>
              <w:autoSpaceDE w:val="0"/>
              <w:autoSpaceDN w:val="0"/>
              <w:rPr>
                <w:rFonts w:ascii="Arial" w:hAnsi="Arial" w:cs="Arial"/>
                <w:b/>
                <w:bCs/>
                <w:color w:val="000000"/>
                <w:u w:val="single"/>
              </w:rPr>
            </w:pPr>
          </w:p>
        </w:tc>
        <w:tc>
          <w:tcPr>
            <w:tcW w:w="900" w:type="dxa"/>
            <w:tcBorders>
              <w:top w:val="single" w:sz="4" w:space="0" w:color="auto"/>
              <w:left w:val="single" w:sz="4" w:space="0" w:color="auto"/>
              <w:bottom w:val="single" w:sz="4" w:space="0" w:color="auto"/>
              <w:right w:val="single" w:sz="4" w:space="0" w:color="auto"/>
            </w:tcBorders>
          </w:tcPr>
          <w:p w14:paraId="27D5E118" w14:textId="77777777" w:rsidR="005E3292" w:rsidRPr="008129CF" w:rsidRDefault="005E3292" w:rsidP="00B3220F">
            <w:pPr>
              <w:autoSpaceDE w:val="0"/>
              <w:autoSpaceDN w:val="0"/>
              <w:rPr>
                <w:rFonts w:ascii="Arial" w:hAnsi="Arial" w:cs="Arial"/>
                <w:b/>
                <w:bCs/>
                <w:color w:val="000000"/>
                <w:u w:val="single"/>
              </w:rPr>
            </w:pPr>
          </w:p>
        </w:tc>
      </w:tr>
      <w:tr w:rsidR="005E3292" w:rsidRPr="008129CF" w14:paraId="3535E1FD" w14:textId="77777777" w:rsidTr="00F1103C">
        <w:trPr>
          <w:trHeight w:val="354"/>
        </w:trPr>
        <w:tc>
          <w:tcPr>
            <w:tcW w:w="990" w:type="dxa"/>
            <w:tcBorders>
              <w:top w:val="single" w:sz="4" w:space="0" w:color="auto"/>
              <w:left w:val="single" w:sz="4" w:space="0" w:color="auto"/>
              <w:bottom w:val="single" w:sz="4" w:space="0" w:color="auto"/>
              <w:right w:val="single" w:sz="4" w:space="0" w:color="auto"/>
            </w:tcBorders>
            <w:vAlign w:val="bottom"/>
          </w:tcPr>
          <w:p w14:paraId="6BB0EE09" w14:textId="77777777" w:rsidR="005E3292" w:rsidRPr="008129CF" w:rsidRDefault="005E3292" w:rsidP="00B3220F">
            <w:pPr>
              <w:autoSpaceDE w:val="0"/>
              <w:autoSpaceDN w:val="0"/>
              <w:jc w:val="right"/>
              <w:rPr>
                <w:rFonts w:ascii="Arial" w:hAnsi="Arial" w:cs="Arial"/>
                <w:bCs/>
                <w:color w:val="000000"/>
              </w:rPr>
            </w:pPr>
            <w:r w:rsidRPr="008129CF">
              <w:rPr>
                <w:rFonts w:ascii="Arial" w:hAnsi="Arial" w:cs="Arial"/>
                <w:bCs/>
                <w:color w:val="000000"/>
              </w:rPr>
              <w:t>4.</w:t>
            </w:r>
          </w:p>
        </w:tc>
        <w:tc>
          <w:tcPr>
            <w:tcW w:w="7560" w:type="dxa"/>
            <w:tcBorders>
              <w:top w:val="single" w:sz="4" w:space="0" w:color="auto"/>
              <w:left w:val="single" w:sz="4" w:space="0" w:color="auto"/>
              <w:bottom w:val="single" w:sz="4" w:space="0" w:color="auto"/>
              <w:right w:val="single" w:sz="4" w:space="0" w:color="auto"/>
            </w:tcBorders>
            <w:vAlign w:val="bottom"/>
          </w:tcPr>
          <w:p w14:paraId="7DA8C654" w14:textId="77777777" w:rsidR="005E3292" w:rsidRPr="008129CF" w:rsidRDefault="005E3292" w:rsidP="005076E3">
            <w:pPr>
              <w:autoSpaceDE w:val="0"/>
              <w:autoSpaceDN w:val="0"/>
              <w:rPr>
                <w:rFonts w:ascii="Arial" w:hAnsi="Arial" w:cs="Arial"/>
                <w:bCs/>
                <w:color w:val="000000"/>
              </w:rPr>
            </w:pPr>
            <w:r w:rsidRPr="008129CF">
              <w:rPr>
                <w:rFonts w:ascii="Arial" w:hAnsi="Arial" w:cs="Arial"/>
                <w:bCs/>
                <w:color w:val="000000"/>
              </w:rPr>
              <w:t>Does the budget narrative include the costs for data collection system?</w:t>
            </w:r>
          </w:p>
        </w:tc>
        <w:tc>
          <w:tcPr>
            <w:tcW w:w="990" w:type="dxa"/>
            <w:tcBorders>
              <w:top w:val="single" w:sz="4" w:space="0" w:color="auto"/>
              <w:left w:val="single" w:sz="4" w:space="0" w:color="auto"/>
              <w:bottom w:val="single" w:sz="4" w:space="0" w:color="auto"/>
              <w:right w:val="single" w:sz="4" w:space="0" w:color="auto"/>
            </w:tcBorders>
          </w:tcPr>
          <w:p w14:paraId="4ECD767B" w14:textId="77777777" w:rsidR="005E3292" w:rsidRPr="008129CF" w:rsidRDefault="005E3292" w:rsidP="00B3220F">
            <w:pPr>
              <w:autoSpaceDE w:val="0"/>
              <w:autoSpaceDN w:val="0"/>
              <w:rPr>
                <w:rFonts w:ascii="Arial" w:hAnsi="Arial" w:cs="Arial"/>
                <w:b/>
                <w:bCs/>
                <w:color w:val="000000"/>
                <w:u w:val="single"/>
              </w:rPr>
            </w:pPr>
          </w:p>
        </w:tc>
        <w:tc>
          <w:tcPr>
            <w:tcW w:w="900" w:type="dxa"/>
            <w:tcBorders>
              <w:top w:val="single" w:sz="4" w:space="0" w:color="auto"/>
              <w:left w:val="single" w:sz="4" w:space="0" w:color="auto"/>
              <w:bottom w:val="single" w:sz="4" w:space="0" w:color="auto"/>
              <w:right w:val="single" w:sz="4" w:space="0" w:color="auto"/>
            </w:tcBorders>
          </w:tcPr>
          <w:p w14:paraId="3B47312A" w14:textId="77777777" w:rsidR="005E3292" w:rsidRPr="008129CF" w:rsidRDefault="005E3292" w:rsidP="00B3220F">
            <w:pPr>
              <w:autoSpaceDE w:val="0"/>
              <w:autoSpaceDN w:val="0"/>
              <w:rPr>
                <w:rFonts w:ascii="Arial" w:hAnsi="Arial" w:cs="Arial"/>
                <w:b/>
                <w:bCs/>
                <w:color w:val="000000"/>
                <w:u w:val="single"/>
              </w:rPr>
            </w:pPr>
          </w:p>
        </w:tc>
      </w:tr>
      <w:tr w:rsidR="005E3292" w:rsidRPr="008129CF" w14:paraId="32C2F4FE" w14:textId="77777777" w:rsidTr="00F1103C">
        <w:trPr>
          <w:trHeight w:val="786"/>
        </w:trPr>
        <w:tc>
          <w:tcPr>
            <w:tcW w:w="990" w:type="dxa"/>
            <w:tcBorders>
              <w:top w:val="single" w:sz="4" w:space="0" w:color="auto"/>
              <w:left w:val="single" w:sz="4" w:space="0" w:color="auto"/>
              <w:bottom w:val="single" w:sz="4" w:space="0" w:color="auto"/>
              <w:right w:val="single" w:sz="4" w:space="0" w:color="auto"/>
            </w:tcBorders>
            <w:vAlign w:val="bottom"/>
          </w:tcPr>
          <w:p w14:paraId="6F2B768E" w14:textId="77777777" w:rsidR="005E3292" w:rsidRPr="008129CF" w:rsidRDefault="005E3292" w:rsidP="00B3220F">
            <w:pPr>
              <w:autoSpaceDE w:val="0"/>
              <w:autoSpaceDN w:val="0"/>
              <w:jc w:val="right"/>
              <w:rPr>
                <w:rFonts w:ascii="Arial" w:hAnsi="Arial" w:cs="Arial"/>
                <w:bCs/>
                <w:color w:val="000000"/>
              </w:rPr>
            </w:pPr>
            <w:r w:rsidRPr="008129CF">
              <w:rPr>
                <w:rFonts w:ascii="Arial" w:hAnsi="Arial" w:cs="Arial"/>
                <w:bCs/>
                <w:color w:val="000000"/>
              </w:rPr>
              <w:t>5.</w:t>
            </w:r>
          </w:p>
        </w:tc>
        <w:tc>
          <w:tcPr>
            <w:tcW w:w="7560" w:type="dxa"/>
            <w:tcBorders>
              <w:top w:val="single" w:sz="4" w:space="0" w:color="auto"/>
              <w:left w:val="single" w:sz="4" w:space="0" w:color="auto"/>
              <w:bottom w:val="single" w:sz="4" w:space="0" w:color="auto"/>
              <w:right w:val="single" w:sz="4" w:space="0" w:color="auto"/>
            </w:tcBorders>
            <w:vAlign w:val="bottom"/>
          </w:tcPr>
          <w:p w14:paraId="71702902" w14:textId="77777777" w:rsidR="005E3292" w:rsidRPr="008129CF" w:rsidRDefault="005E3292" w:rsidP="005076E3">
            <w:pPr>
              <w:autoSpaceDE w:val="0"/>
              <w:autoSpaceDN w:val="0"/>
              <w:rPr>
                <w:rFonts w:ascii="Arial" w:hAnsi="Arial" w:cs="Arial"/>
                <w:bCs/>
                <w:color w:val="000000"/>
              </w:rPr>
            </w:pPr>
            <w:r w:rsidRPr="008129CF">
              <w:rPr>
                <w:rFonts w:ascii="Arial" w:hAnsi="Arial" w:cs="Arial"/>
                <w:color w:val="000000" w:themeColor="text1"/>
              </w:rPr>
              <w:t>Documentation that the applicant communicated with the developer or national office of their chosen EBHV model to ensure that all model pre-implementation permissions and requirements are met.</w:t>
            </w:r>
          </w:p>
        </w:tc>
        <w:tc>
          <w:tcPr>
            <w:tcW w:w="990" w:type="dxa"/>
            <w:tcBorders>
              <w:top w:val="single" w:sz="4" w:space="0" w:color="auto"/>
              <w:left w:val="single" w:sz="4" w:space="0" w:color="auto"/>
              <w:bottom w:val="single" w:sz="4" w:space="0" w:color="auto"/>
              <w:right w:val="single" w:sz="4" w:space="0" w:color="auto"/>
            </w:tcBorders>
          </w:tcPr>
          <w:p w14:paraId="76E222A4" w14:textId="77777777" w:rsidR="005E3292" w:rsidRPr="008129CF" w:rsidRDefault="005E3292" w:rsidP="00B3220F">
            <w:pPr>
              <w:autoSpaceDE w:val="0"/>
              <w:autoSpaceDN w:val="0"/>
              <w:rPr>
                <w:rFonts w:ascii="Arial" w:hAnsi="Arial" w:cs="Arial"/>
                <w:b/>
                <w:bCs/>
                <w:color w:val="000000"/>
                <w:u w:val="single"/>
              </w:rPr>
            </w:pPr>
          </w:p>
        </w:tc>
        <w:tc>
          <w:tcPr>
            <w:tcW w:w="900" w:type="dxa"/>
            <w:tcBorders>
              <w:top w:val="single" w:sz="4" w:space="0" w:color="auto"/>
              <w:left w:val="single" w:sz="4" w:space="0" w:color="auto"/>
              <w:bottom w:val="single" w:sz="4" w:space="0" w:color="auto"/>
              <w:right w:val="single" w:sz="4" w:space="0" w:color="auto"/>
            </w:tcBorders>
          </w:tcPr>
          <w:p w14:paraId="5C57E397" w14:textId="77777777" w:rsidR="005E3292" w:rsidRPr="008129CF" w:rsidRDefault="005E3292" w:rsidP="00B3220F">
            <w:pPr>
              <w:autoSpaceDE w:val="0"/>
              <w:autoSpaceDN w:val="0"/>
              <w:rPr>
                <w:rFonts w:ascii="Arial" w:hAnsi="Arial" w:cs="Arial"/>
                <w:b/>
                <w:bCs/>
                <w:color w:val="000000"/>
                <w:u w:val="single"/>
              </w:rPr>
            </w:pPr>
          </w:p>
        </w:tc>
      </w:tr>
      <w:tr w:rsidR="005E3292" w:rsidRPr="008129CF" w14:paraId="5E2A5891" w14:textId="77777777" w:rsidTr="00F1103C">
        <w:trPr>
          <w:trHeight w:val="354"/>
        </w:trPr>
        <w:tc>
          <w:tcPr>
            <w:tcW w:w="990" w:type="dxa"/>
            <w:tcBorders>
              <w:top w:val="single" w:sz="4" w:space="0" w:color="auto"/>
              <w:left w:val="single" w:sz="4" w:space="0" w:color="auto"/>
              <w:bottom w:val="single" w:sz="4" w:space="0" w:color="auto"/>
              <w:right w:val="single" w:sz="4" w:space="0" w:color="auto"/>
            </w:tcBorders>
            <w:vAlign w:val="bottom"/>
          </w:tcPr>
          <w:p w14:paraId="7C3D85A4" w14:textId="77777777" w:rsidR="005E3292" w:rsidRPr="008129CF" w:rsidRDefault="005E3292" w:rsidP="00B3220F">
            <w:pPr>
              <w:autoSpaceDE w:val="0"/>
              <w:autoSpaceDN w:val="0"/>
              <w:jc w:val="right"/>
              <w:rPr>
                <w:rFonts w:ascii="Arial" w:hAnsi="Arial" w:cs="Arial"/>
                <w:bCs/>
                <w:color w:val="000000"/>
              </w:rPr>
            </w:pPr>
            <w:r w:rsidRPr="008129CF">
              <w:rPr>
                <w:rFonts w:ascii="Arial" w:hAnsi="Arial" w:cs="Arial"/>
                <w:bCs/>
                <w:color w:val="000000"/>
              </w:rPr>
              <w:t>6.</w:t>
            </w:r>
          </w:p>
        </w:tc>
        <w:tc>
          <w:tcPr>
            <w:tcW w:w="7560" w:type="dxa"/>
            <w:tcBorders>
              <w:top w:val="single" w:sz="4" w:space="0" w:color="auto"/>
              <w:left w:val="single" w:sz="4" w:space="0" w:color="auto"/>
              <w:bottom w:val="single" w:sz="4" w:space="0" w:color="auto"/>
              <w:right w:val="single" w:sz="4" w:space="0" w:color="auto"/>
            </w:tcBorders>
            <w:vAlign w:val="bottom"/>
          </w:tcPr>
          <w:p w14:paraId="5F3CEED2" w14:textId="77777777" w:rsidR="005E3292" w:rsidRPr="008129CF" w:rsidRDefault="005E3292" w:rsidP="005076E3">
            <w:pPr>
              <w:autoSpaceDE w:val="0"/>
              <w:autoSpaceDN w:val="0"/>
              <w:rPr>
                <w:rFonts w:ascii="Arial" w:hAnsi="Arial" w:cs="Arial"/>
                <w:bCs/>
                <w:color w:val="000000"/>
              </w:rPr>
            </w:pPr>
            <w:r w:rsidRPr="008129CF">
              <w:rPr>
                <w:rFonts w:ascii="Arial" w:hAnsi="Arial" w:cs="Arial"/>
                <w:bCs/>
                <w:color w:val="000000" w:themeColor="text1"/>
              </w:rPr>
              <w:t>Does the application include narrative about organization structure and support?</w:t>
            </w:r>
          </w:p>
        </w:tc>
        <w:tc>
          <w:tcPr>
            <w:tcW w:w="990" w:type="dxa"/>
            <w:tcBorders>
              <w:top w:val="single" w:sz="4" w:space="0" w:color="auto"/>
              <w:left w:val="single" w:sz="4" w:space="0" w:color="auto"/>
              <w:bottom w:val="single" w:sz="4" w:space="0" w:color="auto"/>
              <w:right w:val="single" w:sz="4" w:space="0" w:color="auto"/>
            </w:tcBorders>
          </w:tcPr>
          <w:p w14:paraId="3FA2CD13" w14:textId="77777777" w:rsidR="005E3292" w:rsidRPr="008129CF" w:rsidRDefault="005E3292" w:rsidP="00B3220F">
            <w:pPr>
              <w:autoSpaceDE w:val="0"/>
              <w:autoSpaceDN w:val="0"/>
              <w:rPr>
                <w:rFonts w:ascii="Arial" w:hAnsi="Arial" w:cs="Arial"/>
                <w:b/>
                <w:bCs/>
                <w:color w:val="000000"/>
                <w:u w:val="single"/>
              </w:rPr>
            </w:pPr>
          </w:p>
        </w:tc>
        <w:tc>
          <w:tcPr>
            <w:tcW w:w="900" w:type="dxa"/>
            <w:tcBorders>
              <w:top w:val="single" w:sz="4" w:space="0" w:color="auto"/>
              <w:left w:val="single" w:sz="4" w:space="0" w:color="auto"/>
              <w:bottom w:val="single" w:sz="4" w:space="0" w:color="auto"/>
              <w:right w:val="single" w:sz="4" w:space="0" w:color="auto"/>
            </w:tcBorders>
          </w:tcPr>
          <w:p w14:paraId="63A2231F" w14:textId="77777777" w:rsidR="005E3292" w:rsidRPr="008129CF" w:rsidRDefault="005E3292" w:rsidP="00B3220F">
            <w:pPr>
              <w:autoSpaceDE w:val="0"/>
              <w:autoSpaceDN w:val="0"/>
              <w:rPr>
                <w:rFonts w:ascii="Arial" w:hAnsi="Arial" w:cs="Arial"/>
                <w:b/>
                <w:bCs/>
                <w:color w:val="000000"/>
                <w:u w:val="single"/>
              </w:rPr>
            </w:pPr>
          </w:p>
        </w:tc>
      </w:tr>
      <w:tr w:rsidR="005E3292" w:rsidRPr="008129CF" w14:paraId="01975C0B" w14:textId="77777777" w:rsidTr="00F1103C">
        <w:trPr>
          <w:trHeight w:val="354"/>
        </w:trPr>
        <w:tc>
          <w:tcPr>
            <w:tcW w:w="990" w:type="dxa"/>
            <w:tcBorders>
              <w:top w:val="single" w:sz="4" w:space="0" w:color="auto"/>
              <w:left w:val="single" w:sz="4" w:space="0" w:color="auto"/>
              <w:bottom w:val="single" w:sz="4" w:space="0" w:color="auto"/>
              <w:right w:val="single" w:sz="4" w:space="0" w:color="auto"/>
            </w:tcBorders>
            <w:vAlign w:val="bottom"/>
          </w:tcPr>
          <w:p w14:paraId="199499A1" w14:textId="77777777" w:rsidR="005E3292" w:rsidRPr="008129CF" w:rsidRDefault="005E3292" w:rsidP="00B3220F">
            <w:pPr>
              <w:autoSpaceDE w:val="0"/>
              <w:autoSpaceDN w:val="0"/>
              <w:jc w:val="right"/>
              <w:rPr>
                <w:rFonts w:ascii="Arial" w:hAnsi="Arial" w:cs="Arial"/>
                <w:bCs/>
                <w:color w:val="000000"/>
              </w:rPr>
            </w:pPr>
            <w:r w:rsidRPr="008129CF">
              <w:rPr>
                <w:rFonts w:ascii="Arial" w:hAnsi="Arial" w:cs="Arial"/>
                <w:bCs/>
                <w:color w:val="000000"/>
              </w:rPr>
              <w:t>7.</w:t>
            </w:r>
          </w:p>
        </w:tc>
        <w:tc>
          <w:tcPr>
            <w:tcW w:w="7560" w:type="dxa"/>
            <w:tcBorders>
              <w:top w:val="single" w:sz="4" w:space="0" w:color="auto"/>
              <w:left w:val="single" w:sz="4" w:space="0" w:color="auto"/>
              <w:bottom w:val="single" w:sz="4" w:space="0" w:color="auto"/>
              <w:right w:val="single" w:sz="4" w:space="0" w:color="auto"/>
            </w:tcBorders>
            <w:vAlign w:val="bottom"/>
          </w:tcPr>
          <w:p w14:paraId="74D67EFD" w14:textId="77777777" w:rsidR="005E3292" w:rsidRPr="008129CF" w:rsidRDefault="005E3292" w:rsidP="005076E3">
            <w:pPr>
              <w:autoSpaceDE w:val="0"/>
              <w:autoSpaceDN w:val="0"/>
              <w:rPr>
                <w:rFonts w:ascii="Arial" w:hAnsi="Arial" w:cs="Arial"/>
                <w:bCs/>
                <w:color w:val="000000" w:themeColor="text1"/>
              </w:rPr>
            </w:pPr>
            <w:r w:rsidRPr="008129CF">
              <w:rPr>
                <w:rFonts w:ascii="Arial" w:hAnsi="Arial" w:cs="Arial"/>
                <w:bCs/>
                <w:color w:val="000000"/>
              </w:rPr>
              <w:t>Does the application include narrative about community support?</w:t>
            </w:r>
          </w:p>
        </w:tc>
        <w:tc>
          <w:tcPr>
            <w:tcW w:w="990" w:type="dxa"/>
            <w:tcBorders>
              <w:top w:val="single" w:sz="4" w:space="0" w:color="auto"/>
              <w:left w:val="single" w:sz="4" w:space="0" w:color="auto"/>
              <w:bottom w:val="single" w:sz="4" w:space="0" w:color="auto"/>
              <w:right w:val="single" w:sz="4" w:space="0" w:color="auto"/>
            </w:tcBorders>
          </w:tcPr>
          <w:p w14:paraId="63D2B761" w14:textId="77777777" w:rsidR="005E3292" w:rsidRPr="008129CF" w:rsidRDefault="005E3292" w:rsidP="00B3220F">
            <w:pPr>
              <w:autoSpaceDE w:val="0"/>
              <w:autoSpaceDN w:val="0"/>
              <w:rPr>
                <w:rFonts w:ascii="Arial" w:hAnsi="Arial" w:cs="Arial"/>
                <w:b/>
                <w:bCs/>
                <w:color w:val="000000"/>
                <w:u w:val="single"/>
              </w:rPr>
            </w:pPr>
          </w:p>
        </w:tc>
        <w:tc>
          <w:tcPr>
            <w:tcW w:w="900" w:type="dxa"/>
            <w:tcBorders>
              <w:top w:val="single" w:sz="4" w:space="0" w:color="auto"/>
              <w:left w:val="single" w:sz="4" w:space="0" w:color="auto"/>
              <w:bottom w:val="single" w:sz="4" w:space="0" w:color="auto"/>
              <w:right w:val="single" w:sz="4" w:space="0" w:color="auto"/>
            </w:tcBorders>
          </w:tcPr>
          <w:p w14:paraId="25D1EDAA" w14:textId="77777777" w:rsidR="005E3292" w:rsidRPr="008129CF" w:rsidRDefault="005E3292" w:rsidP="00B3220F">
            <w:pPr>
              <w:autoSpaceDE w:val="0"/>
              <w:autoSpaceDN w:val="0"/>
              <w:rPr>
                <w:rFonts w:ascii="Arial" w:hAnsi="Arial" w:cs="Arial"/>
                <w:b/>
                <w:bCs/>
                <w:color w:val="000000"/>
                <w:u w:val="single"/>
              </w:rPr>
            </w:pPr>
          </w:p>
        </w:tc>
      </w:tr>
    </w:tbl>
    <w:p w14:paraId="3B08F972" w14:textId="77777777" w:rsidR="00513F45" w:rsidRPr="008129CF" w:rsidRDefault="00513F45" w:rsidP="00F1103C">
      <w:pPr>
        <w:numPr>
          <w:ilvl w:val="12"/>
          <w:numId w:val="0"/>
        </w:numPr>
        <w:spacing w:beforeLines="60" w:before="144"/>
        <w:rPr>
          <w:rFonts w:ascii="Arial" w:hAnsi="Arial" w:cs="Arial"/>
          <w:b/>
          <w:color w:val="000000" w:themeColor="text1"/>
        </w:rPr>
      </w:pPr>
    </w:p>
    <w:p w14:paraId="20604D62" w14:textId="0F834C0B" w:rsidR="00226B0A" w:rsidRPr="008129CF" w:rsidRDefault="00226B0A" w:rsidP="00226B0A">
      <w:pPr>
        <w:numPr>
          <w:ilvl w:val="12"/>
          <w:numId w:val="0"/>
        </w:numPr>
        <w:spacing w:beforeLines="60" w:before="144"/>
        <w:rPr>
          <w:rFonts w:ascii="Arial" w:hAnsi="Arial" w:cs="Arial"/>
          <w:b/>
          <w:color w:val="000000" w:themeColor="text1"/>
        </w:rPr>
      </w:pPr>
      <w:r w:rsidRPr="008129CF">
        <w:rPr>
          <w:rFonts w:ascii="Arial" w:hAnsi="Arial" w:cs="Arial"/>
          <w:b/>
          <w:color w:val="000000" w:themeColor="text1"/>
        </w:rPr>
        <w:t>PHASE II: CRITERIA FOR SCORING APPLICATIONS</w:t>
      </w:r>
    </w:p>
    <w:p w14:paraId="4922F39F" w14:textId="74F96DBE" w:rsidR="00BD1AB2" w:rsidRPr="00F1103C" w:rsidRDefault="00226B0A" w:rsidP="00F1103C">
      <w:pPr>
        <w:numPr>
          <w:ilvl w:val="12"/>
          <w:numId w:val="0"/>
        </w:numPr>
        <w:spacing w:beforeLines="60" w:before="144"/>
        <w:rPr>
          <w:rFonts w:ascii="Arial" w:hAnsi="Arial" w:cs="Arial"/>
          <w:bCs/>
          <w:color w:val="000000" w:themeColor="text1"/>
        </w:rPr>
      </w:pPr>
      <w:r w:rsidRPr="008129CF">
        <w:rPr>
          <w:rFonts w:ascii="Arial" w:hAnsi="Arial" w:cs="Arial"/>
          <w:bCs/>
          <w:color w:val="000000" w:themeColor="text1"/>
        </w:rPr>
        <w:t xml:space="preserve">Qualifying application proposals will be collectively scored by the proposal review team. All qualified applications will be </w:t>
      </w:r>
      <w:r w:rsidR="00D93E38" w:rsidRPr="008129CF">
        <w:rPr>
          <w:rFonts w:ascii="Arial" w:hAnsi="Arial" w:cs="Arial"/>
          <w:bCs/>
          <w:color w:val="000000" w:themeColor="text1"/>
        </w:rPr>
        <w:t>evaluated,</w:t>
      </w:r>
      <w:r w:rsidRPr="008129CF">
        <w:rPr>
          <w:rFonts w:ascii="Arial" w:hAnsi="Arial" w:cs="Arial"/>
          <w:bCs/>
          <w:color w:val="000000" w:themeColor="text1"/>
        </w:rPr>
        <w:t xml:space="preserve"> and awards </w:t>
      </w:r>
      <w:r w:rsidR="008B472E">
        <w:rPr>
          <w:rFonts w:ascii="Arial" w:hAnsi="Arial" w:cs="Arial"/>
          <w:bCs/>
          <w:color w:val="000000" w:themeColor="text1"/>
        </w:rPr>
        <w:t xml:space="preserve">will be </w:t>
      </w:r>
      <w:r w:rsidRPr="008129CF">
        <w:rPr>
          <w:rFonts w:ascii="Arial" w:hAnsi="Arial" w:cs="Arial"/>
          <w:bCs/>
          <w:color w:val="000000" w:themeColor="text1"/>
        </w:rPr>
        <w:t>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DHHS will consider scores, organizational capacity, and distribution among catchment areas, and variety of quality improvement plans in determining awards. Please note that Grantees not meeting the eligibility requirements or any of the minimum or mandatory requirements as stated in Phase I will not be scored.</w:t>
      </w:r>
      <w:r w:rsidR="0077141F" w:rsidRPr="008129CF">
        <w:rPr>
          <w:rFonts w:ascii="Arial" w:hAnsi="Arial" w:cs="Arial"/>
          <w:bCs/>
          <w:color w:val="000000" w:themeColor="text1"/>
        </w:rPr>
        <w:t xml:space="preserve"> </w:t>
      </w:r>
      <w:r w:rsidR="000636E3" w:rsidRPr="008129CF">
        <w:rPr>
          <w:rFonts w:ascii="Arial" w:hAnsi="Arial" w:cs="Arial"/>
          <w:bCs/>
          <w:color w:val="000000" w:themeColor="text1"/>
        </w:rPr>
        <w:t>The minimum score for applications is 80.</w:t>
      </w:r>
    </w:p>
    <w:tbl>
      <w:tblPr>
        <w:tblStyle w:val="TableGrid"/>
        <w:tblW w:w="0" w:type="auto"/>
        <w:tblLook w:val="04A0" w:firstRow="1" w:lastRow="0" w:firstColumn="1" w:lastColumn="0" w:noHBand="0" w:noVBand="1"/>
      </w:tblPr>
      <w:tblGrid>
        <w:gridCol w:w="6645"/>
        <w:gridCol w:w="1139"/>
        <w:gridCol w:w="1224"/>
        <w:gridCol w:w="1062"/>
      </w:tblGrid>
      <w:tr w:rsidR="00F1103C" w:rsidRPr="000F3FF2" w14:paraId="2DDE19E2" w14:textId="77777777" w:rsidTr="00F1103C">
        <w:trPr>
          <w:trHeight w:val="512"/>
        </w:trPr>
        <w:tc>
          <w:tcPr>
            <w:tcW w:w="6925" w:type="dxa"/>
            <w:vAlign w:val="center"/>
          </w:tcPr>
          <w:p w14:paraId="43A2BB12" w14:textId="77777777" w:rsidR="00F1103C" w:rsidRPr="000F3FF2" w:rsidRDefault="00F1103C" w:rsidP="00B3220F">
            <w:pPr>
              <w:jc w:val="center"/>
              <w:rPr>
                <w:rFonts w:ascii="Arial" w:hAnsi="Arial" w:cs="Arial"/>
                <w:b/>
                <w:bCs/>
              </w:rPr>
            </w:pPr>
            <w:r w:rsidRPr="000F3FF2">
              <w:rPr>
                <w:rFonts w:ascii="Arial" w:hAnsi="Arial" w:cs="Arial"/>
                <w:b/>
                <w:bCs/>
              </w:rPr>
              <w:t>Section</w:t>
            </w:r>
          </w:p>
        </w:tc>
        <w:tc>
          <w:tcPr>
            <w:tcW w:w="990" w:type="dxa"/>
          </w:tcPr>
          <w:p w14:paraId="54EF8053" w14:textId="77777777" w:rsidR="00F1103C" w:rsidRPr="000F3FF2" w:rsidRDefault="00F1103C" w:rsidP="00B3220F">
            <w:pPr>
              <w:jc w:val="center"/>
              <w:rPr>
                <w:rFonts w:ascii="Arial" w:hAnsi="Arial" w:cs="Arial"/>
                <w:b/>
                <w:bCs/>
              </w:rPr>
            </w:pPr>
            <w:r w:rsidRPr="000F3FF2">
              <w:rPr>
                <w:rFonts w:ascii="Arial" w:hAnsi="Arial" w:cs="Arial"/>
                <w:b/>
                <w:bCs/>
              </w:rPr>
              <w:t>Maximum Pages</w:t>
            </w:r>
          </w:p>
        </w:tc>
        <w:tc>
          <w:tcPr>
            <w:tcW w:w="1229" w:type="dxa"/>
          </w:tcPr>
          <w:p w14:paraId="031AC161" w14:textId="77777777" w:rsidR="00F1103C" w:rsidRPr="000F3FF2" w:rsidRDefault="00F1103C" w:rsidP="00B3220F">
            <w:pPr>
              <w:jc w:val="center"/>
              <w:rPr>
                <w:rFonts w:ascii="Arial" w:hAnsi="Arial" w:cs="Arial"/>
                <w:b/>
                <w:bCs/>
              </w:rPr>
            </w:pPr>
            <w:r w:rsidRPr="000F3FF2">
              <w:rPr>
                <w:rFonts w:ascii="Arial" w:hAnsi="Arial" w:cs="Arial"/>
                <w:b/>
                <w:bCs/>
              </w:rPr>
              <w:t>Maximum Score</w:t>
            </w:r>
          </w:p>
        </w:tc>
        <w:tc>
          <w:tcPr>
            <w:tcW w:w="1075" w:type="dxa"/>
          </w:tcPr>
          <w:p w14:paraId="347955D2" w14:textId="77777777" w:rsidR="00F1103C" w:rsidRPr="000F3FF2" w:rsidRDefault="00F1103C" w:rsidP="00B3220F">
            <w:pPr>
              <w:jc w:val="center"/>
              <w:rPr>
                <w:rFonts w:ascii="Arial" w:hAnsi="Arial" w:cs="Arial"/>
                <w:b/>
                <w:bCs/>
              </w:rPr>
            </w:pPr>
            <w:r w:rsidRPr="000F3FF2">
              <w:rPr>
                <w:rFonts w:ascii="Arial" w:hAnsi="Arial" w:cs="Arial"/>
                <w:b/>
                <w:bCs/>
              </w:rPr>
              <w:t>Actual Score</w:t>
            </w:r>
          </w:p>
        </w:tc>
      </w:tr>
      <w:tr w:rsidR="00F1103C" w:rsidRPr="000F3FF2" w14:paraId="474FB95E" w14:textId="77777777" w:rsidTr="00F1103C">
        <w:tc>
          <w:tcPr>
            <w:tcW w:w="6925" w:type="dxa"/>
          </w:tcPr>
          <w:p w14:paraId="3C93AD3F" w14:textId="77777777" w:rsidR="00F1103C" w:rsidRPr="000F3FF2" w:rsidRDefault="00F1103C" w:rsidP="00B3220F">
            <w:pPr>
              <w:rPr>
                <w:rFonts w:ascii="Arial" w:hAnsi="Arial" w:cs="Arial"/>
              </w:rPr>
            </w:pPr>
            <w:r w:rsidRPr="000F3FF2">
              <w:rPr>
                <w:rFonts w:ascii="Arial" w:hAnsi="Arial" w:cs="Arial"/>
              </w:rPr>
              <w:t>Proposal Summary (Completeness)</w:t>
            </w:r>
          </w:p>
        </w:tc>
        <w:tc>
          <w:tcPr>
            <w:tcW w:w="990" w:type="dxa"/>
            <w:vAlign w:val="bottom"/>
          </w:tcPr>
          <w:p w14:paraId="086A21EE" w14:textId="77777777" w:rsidR="00F1103C" w:rsidRPr="000F3FF2" w:rsidRDefault="00F1103C" w:rsidP="00B3220F">
            <w:pPr>
              <w:jc w:val="right"/>
              <w:rPr>
                <w:rFonts w:ascii="Arial" w:hAnsi="Arial" w:cs="Arial"/>
              </w:rPr>
            </w:pPr>
            <w:r w:rsidRPr="000F3FF2">
              <w:rPr>
                <w:rFonts w:ascii="Arial" w:hAnsi="Arial" w:cs="Arial"/>
              </w:rPr>
              <w:t>1</w:t>
            </w:r>
          </w:p>
        </w:tc>
        <w:tc>
          <w:tcPr>
            <w:tcW w:w="1229" w:type="dxa"/>
            <w:vAlign w:val="bottom"/>
          </w:tcPr>
          <w:p w14:paraId="6AA46B58" w14:textId="77777777" w:rsidR="00F1103C" w:rsidRPr="000F3FF2" w:rsidRDefault="00F1103C" w:rsidP="00B3220F">
            <w:pPr>
              <w:jc w:val="right"/>
              <w:rPr>
                <w:rFonts w:ascii="Arial" w:hAnsi="Arial" w:cs="Arial"/>
              </w:rPr>
            </w:pPr>
            <w:r w:rsidRPr="000F3FF2">
              <w:rPr>
                <w:rFonts w:ascii="Arial" w:hAnsi="Arial" w:cs="Arial"/>
              </w:rPr>
              <w:t>10 points</w:t>
            </w:r>
          </w:p>
        </w:tc>
        <w:tc>
          <w:tcPr>
            <w:tcW w:w="1075" w:type="dxa"/>
          </w:tcPr>
          <w:p w14:paraId="40B6FE8A" w14:textId="77777777" w:rsidR="00F1103C" w:rsidRPr="000F3FF2" w:rsidRDefault="00F1103C" w:rsidP="00B3220F">
            <w:pPr>
              <w:rPr>
                <w:rFonts w:ascii="Arial" w:hAnsi="Arial" w:cs="Arial"/>
              </w:rPr>
            </w:pPr>
          </w:p>
        </w:tc>
      </w:tr>
      <w:tr w:rsidR="00F1103C" w:rsidRPr="000F3FF2" w14:paraId="6FE4A140" w14:textId="77777777" w:rsidTr="00F1103C">
        <w:tc>
          <w:tcPr>
            <w:tcW w:w="6925" w:type="dxa"/>
          </w:tcPr>
          <w:p w14:paraId="58871EB1" w14:textId="77777777" w:rsidR="00F1103C" w:rsidRPr="000F3FF2" w:rsidRDefault="00F1103C" w:rsidP="00B3220F">
            <w:pPr>
              <w:rPr>
                <w:rFonts w:ascii="Arial" w:hAnsi="Arial" w:cs="Arial"/>
              </w:rPr>
            </w:pPr>
            <w:r w:rsidRPr="000F3FF2">
              <w:rPr>
                <w:rFonts w:ascii="Arial" w:hAnsi="Arial" w:cs="Arial"/>
                <w:color w:val="000000" w:themeColor="text1"/>
              </w:rPr>
              <w:t>Lead Implementing Agency Background and Qualifications</w:t>
            </w:r>
          </w:p>
        </w:tc>
        <w:tc>
          <w:tcPr>
            <w:tcW w:w="990" w:type="dxa"/>
            <w:vAlign w:val="bottom"/>
          </w:tcPr>
          <w:p w14:paraId="52B15A72" w14:textId="77777777" w:rsidR="00F1103C" w:rsidRPr="000F3FF2" w:rsidRDefault="00F1103C" w:rsidP="00B3220F">
            <w:pPr>
              <w:jc w:val="right"/>
              <w:rPr>
                <w:rFonts w:ascii="Arial" w:hAnsi="Arial" w:cs="Arial"/>
              </w:rPr>
            </w:pPr>
            <w:r w:rsidRPr="000F3FF2">
              <w:rPr>
                <w:rFonts w:ascii="Arial" w:hAnsi="Arial" w:cs="Arial"/>
              </w:rPr>
              <w:t>2</w:t>
            </w:r>
          </w:p>
        </w:tc>
        <w:tc>
          <w:tcPr>
            <w:tcW w:w="1229" w:type="dxa"/>
            <w:vAlign w:val="bottom"/>
          </w:tcPr>
          <w:p w14:paraId="78E7A1B3" w14:textId="77777777" w:rsidR="00F1103C" w:rsidRPr="000F3FF2" w:rsidRDefault="00F1103C" w:rsidP="00B3220F">
            <w:pPr>
              <w:jc w:val="right"/>
              <w:rPr>
                <w:rFonts w:ascii="Arial" w:hAnsi="Arial" w:cs="Arial"/>
              </w:rPr>
            </w:pPr>
            <w:r w:rsidRPr="000F3FF2">
              <w:rPr>
                <w:rFonts w:ascii="Arial" w:hAnsi="Arial" w:cs="Arial"/>
              </w:rPr>
              <w:t>15 points</w:t>
            </w:r>
          </w:p>
        </w:tc>
        <w:tc>
          <w:tcPr>
            <w:tcW w:w="1075" w:type="dxa"/>
          </w:tcPr>
          <w:p w14:paraId="69334B82" w14:textId="77777777" w:rsidR="00F1103C" w:rsidRPr="000F3FF2" w:rsidRDefault="00F1103C" w:rsidP="00B3220F">
            <w:pPr>
              <w:rPr>
                <w:rFonts w:ascii="Arial" w:hAnsi="Arial" w:cs="Arial"/>
              </w:rPr>
            </w:pPr>
          </w:p>
        </w:tc>
      </w:tr>
      <w:tr w:rsidR="00F1103C" w:rsidRPr="000F3FF2" w14:paraId="122A24AF" w14:textId="77777777" w:rsidTr="00F1103C">
        <w:tc>
          <w:tcPr>
            <w:tcW w:w="6925" w:type="dxa"/>
          </w:tcPr>
          <w:p w14:paraId="310B0B16" w14:textId="77777777" w:rsidR="00F1103C" w:rsidRPr="000F3FF2" w:rsidRDefault="00F1103C" w:rsidP="00B3220F">
            <w:pPr>
              <w:rPr>
                <w:rFonts w:ascii="Arial" w:hAnsi="Arial" w:cs="Arial"/>
              </w:rPr>
            </w:pPr>
            <w:r w:rsidRPr="000F3FF2">
              <w:rPr>
                <w:rFonts w:ascii="Arial" w:hAnsi="Arial" w:cs="Arial"/>
                <w:color w:val="000000" w:themeColor="text1"/>
              </w:rPr>
              <w:t>Needs Assessment (The Issue)</w:t>
            </w:r>
            <w:r w:rsidRPr="000F3FF2">
              <w:rPr>
                <w:rFonts w:ascii="Arial" w:hAnsi="Arial" w:cs="Arial"/>
                <w:color w:val="000000" w:themeColor="text1"/>
              </w:rPr>
              <w:tab/>
            </w:r>
          </w:p>
        </w:tc>
        <w:tc>
          <w:tcPr>
            <w:tcW w:w="990" w:type="dxa"/>
            <w:vAlign w:val="bottom"/>
          </w:tcPr>
          <w:p w14:paraId="0FB52822" w14:textId="77777777" w:rsidR="00F1103C" w:rsidRPr="000F3FF2" w:rsidRDefault="00F1103C" w:rsidP="00B3220F">
            <w:pPr>
              <w:jc w:val="right"/>
              <w:rPr>
                <w:rFonts w:ascii="Arial" w:hAnsi="Arial" w:cs="Arial"/>
              </w:rPr>
            </w:pPr>
            <w:r w:rsidRPr="000F3FF2">
              <w:rPr>
                <w:rFonts w:ascii="Arial" w:hAnsi="Arial" w:cs="Arial"/>
              </w:rPr>
              <w:t>2</w:t>
            </w:r>
          </w:p>
        </w:tc>
        <w:tc>
          <w:tcPr>
            <w:tcW w:w="1229" w:type="dxa"/>
            <w:vAlign w:val="bottom"/>
          </w:tcPr>
          <w:p w14:paraId="33D14B5D" w14:textId="77777777" w:rsidR="00F1103C" w:rsidRPr="000F3FF2" w:rsidRDefault="00F1103C" w:rsidP="00B3220F">
            <w:pPr>
              <w:jc w:val="right"/>
              <w:rPr>
                <w:rFonts w:ascii="Arial" w:hAnsi="Arial" w:cs="Arial"/>
              </w:rPr>
            </w:pPr>
            <w:r w:rsidRPr="000F3FF2">
              <w:rPr>
                <w:rFonts w:ascii="Arial" w:hAnsi="Arial" w:cs="Arial"/>
              </w:rPr>
              <w:t>15 points</w:t>
            </w:r>
          </w:p>
        </w:tc>
        <w:tc>
          <w:tcPr>
            <w:tcW w:w="1075" w:type="dxa"/>
          </w:tcPr>
          <w:p w14:paraId="7F44EC4C" w14:textId="77777777" w:rsidR="00F1103C" w:rsidRPr="000F3FF2" w:rsidRDefault="00F1103C" w:rsidP="00B3220F">
            <w:pPr>
              <w:rPr>
                <w:rFonts w:ascii="Arial" w:hAnsi="Arial" w:cs="Arial"/>
              </w:rPr>
            </w:pPr>
          </w:p>
        </w:tc>
      </w:tr>
      <w:tr w:rsidR="00F1103C" w:rsidRPr="000F3FF2" w14:paraId="4B9ED923" w14:textId="77777777" w:rsidTr="00F1103C">
        <w:tc>
          <w:tcPr>
            <w:tcW w:w="6925" w:type="dxa"/>
            <w:vAlign w:val="bottom"/>
          </w:tcPr>
          <w:p w14:paraId="75CE17D3" w14:textId="77777777" w:rsidR="00F1103C" w:rsidRPr="000F3FF2" w:rsidRDefault="00F1103C" w:rsidP="00B3220F">
            <w:pPr>
              <w:rPr>
                <w:rFonts w:ascii="Arial" w:hAnsi="Arial" w:cs="Arial"/>
              </w:rPr>
            </w:pPr>
            <w:r w:rsidRPr="000F3FF2">
              <w:rPr>
                <w:rFonts w:ascii="Arial" w:hAnsi="Arial" w:cs="Arial"/>
                <w:color w:val="000000" w:themeColor="text1"/>
              </w:rPr>
              <w:t>Project Approach and Narrative</w:t>
            </w:r>
          </w:p>
        </w:tc>
        <w:tc>
          <w:tcPr>
            <w:tcW w:w="990" w:type="dxa"/>
            <w:vAlign w:val="bottom"/>
          </w:tcPr>
          <w:p w14:paraId="7E74FA13" w14:textId="77777777" w:rsidR="00F1103C" w:rsidRPr="000F3FF2" w:rsidRDefault="00F1103C" w:rsidP="00B3220F">
            <w:pPr>
              <w:jc w:val="right"/>
              <w:rPr>
                <w:rFonts w:ascii="Arial" w:hAnsi="Arial" w:cs="Arial"/>
              </w:rPr>
            </w:pPr>
            <w:r w:rsidRPr="000F3FF2">
              <w:rPr>
                <w:rFonts w:ascii="Arial" w:hAnsi="Arial" w:cs="Arial"/>
              </w:rPr>
              <w:t>10</w:t>
            </w:r>
          </w:p>
        </w:tc>
        <w:tc>
          <w:tcPr>
            <w:tcW w:w="1229" w:type="dxa"/>
            <w:vAlign w:val="bottom"/>
          </w:tcPr>
          <w:p w14:paraId="68AAB7FD" w14:textId="77777777" w:rsidR="00F1103C" w:rsidRPr="000F3FF2" w:rsidRDefault="00F1103C" w:rsidP="00B3220F">
            <w:pPr>
              <w:jc w:val="right"/>
              <w:rPr>
                <w:rFonts w:ascii="Arial" w:hAnsi="Arial" w:cs="Arial"/>
              </w:rPr>
            </w:pPr>
            <w:r w:rsidRPr="000F3FF2">
              <w:rPr>
                <w:rFonts w:ascii="Arial" w:hAnsi="Arial" w:cs="Arial"/>
              </w:rPr>
              <w:t>45 points</w:t>
            </w:r>
          </w:p>
        </w:tc>
        <w:tc>
          <w:tcPr>
            <w:tcW w:w="1075" w:type="dxa"/>
          </w:tcPr>
          <w:p w14:paraId="7861664F" w14:textId="77777777" w:rsidR="00F1103C" w:rsidRPr="000F3FF2" w:rsidRDefault="00F1103C" w:rsidP="00B3220F">
            <w:pPr>
              <w:rPr>
                <w:rFonts w:ascii="Arial" w:hAnsi="Arial" w:cs="Arial"/>
              </w:rPr>
            </w:pPr>
          </w:p>
        </w:tc>
      </w:tr>
      <w:tr w:rsidR="00F1103C" w:rsidRPr="000F3FF2" w14:paraId="721C2949" w14:textId="77777777" w:rsidTr="00F1103C">
        <w:tc>
          <w:tcPr>
            <w:tcW w:w="6925" w:type="dxa"/>
            <w:vAlign w:val="bottom"/>
          </w:tcPr>
          <w:p w14:paraId="27FCF80C" w14:textId="77777777" w:rsidR="00F1103C" w:rsidRPr="000F3FF2" w:rsidRDefault="00F1103C" w:rsidP="00B3220F">
            <w:pPr>
              <w:rPr>
                <w:rFonts w:ascii="Arial" w:hAnsi="Arial" w:cs="Arial"/>
              </w:rPr>
            </w:pPr>
            <w:r w:rsidRPr="000F3FF2">
              <w:rPr>
                <w:rFonts w:ascii="Arial" w:hAnsi="Arial" w:cs="Arial"/>
                <w:color w:val="000000" w:themeColor="text1"/>
              </w:rPr>
              <w:t>Budget and Budget Narrative</w:t>
            </w:r>
            <w:r w:rsidRPr="000F3FF2">
              <w:rPr>
                <w:rFonts w:ascii="Arial" w:hAnsi="Arial" w:cs="Arial"/>
                <w:color w:val="000000" w:themeColor="text1"/>
              </w:rPr>
              <w:tab/>
            </w:r>
          </w:p>
        </w:tc>
        <w:tc>
          <w:tcPr>
            <w:tcW w:w="990" w:type="dxa"/>
            <w:vAlign w:val="bottom"/>
          </w:tcPr>
          <w:p w14:paraId="2EC4A027" w14:textId="77777777" w:rsidR="00F1103C" w:rsidRPr="000F3FF2" w:rsidRDefault="00F1103C" w:rsidP="00B3220F">
            <w:pPr>
              <w:jc w:val="right"/>
              <w:rPr>
                <w:rFonts w:ascii="Arial" w:hAnsi="Arial" w:cs="Arial"/>
              </w:rPr>
            </w:pPr>
            <w:r w:rsidRPr="000F3FF2">
              <w:rPr>
                <w:rFonts w:ascii="Arial" w:hAnsi="Arial" w:cs="Arial"/>
              </w:rPr>
              <w:t>3</w:t>
            </w:r>
          </w:p>
        </w:tc>
        <w:tc>
          <w:tcPr>
            <w:tcW w:w="1229" w:type="dxa"/>
            <w:vAlign w:val="bottom"/>
          </w:tcPr>
          <w:p w14:paraId="4840D00F" w14:textId="77777777" w:rsidR="00F1103C" w:rsidRPr="000F3FF2" w:rsidRDefault="00F1103C" w:rsidP="00B3220F">
            <w:pPr>
              <w:jc w:val="right"/>
              <w:rPr>
                <w:rFonts w:ascii="Arial" w:hAnsi="Arial" w:cs="Arial"/>
              </w:rPr>
            </w:pPr>
            <w:r w:rsidRPr="000F3FF2">
              <w:rPr>
                <w:rFonts w:ascii="Arial" w:hAnsi="Arial" w:cs="Arial"/>
              </w:rPr>
              <w:t>15 points</w:t>
            </w:r>
          </w:p>
        </w:tc>
        <w:tc>
          <w:tcPr>
            <w:tcW w:w="1075" w:type="dxa"/>
          </w:tcPr>
          <w:p w14:paraId="797AABC2" w14:textId="77777777" w:rsidR="00F1103C" w:rsidRPr="000F3FF2" w:rsidRDefault="00F1103C" w:rsidP="00B3220F">
            <w:pPr>
              <w:rPr>
                <w:rFonts w:ascii="Arial" w:hAnsi="Arial" w:cs="Arial"/>
              </w:rPr>
            </w:pPr>
          </w:p>
        </w:tc>
      </w:tr>
      <w:tr w:rsidR="00F1103C" w:rsidRPr="000F3FF2" w14:paraId="056B5CE3" w14:textId="77777777" w:rsidTr="00F1103C">
        <w:trPr>
          <w:trHeight w:val="70"/>
        </w:trPr>
        <w:tc>
          <w:tcPr>
            <w:tcW w:w="6925" w:type="dxa"/>
          </w:tcPr>
          <w:p w14:paraId="3D68C071" w14:textId="77777777" w:rsidR="00F1103C" w:rsidRPr="000F3FF2" w:rsidRDefault="00F1103C" w:rsidP="00B3220F">
            <w:pPr>
              <w:rPr>
                <w:rFonts w:ascii="Arial" w:hAnsi="Arial" w:cs="Arial"/>
                <w:b/>
                <w:bCs/>
              </w:rPr>
            </w:pPr>
            <w:r w:rsidRPr="000F3FF2">
              <w:rPr>
                <w:rFonts w:ascii="Arial" w:hAnsi="Arial" w:cs="Arial"/>
                <w:b/>
                <w:bCs/>
              </w:rPr>
              <w:t>TOTAL POINTS</w:t>
            </w:r>
          </w:p>
        </w:tc>
        <w:tc>
          <w:tcPr>
            <w:tcW w:w="990" w:type="dxa"/>
            <w:vAlign w:val="bottom"/>
          </w:tcPr>
          <w:p w14:paraId="76AB90AE" w14:textId="77777777" w:rsidR="00F1103C" w:rsidRPr="000F3FF2" w:rsidRDefault="00F1103C" w:rsidP="00B3220F">
            <w:pPr>
              <w:jc w:val="right"/>
              <w:rPr>
                <w:rFonts w:ascii="Arial" w:hAnsi="Arial" w:cs="Arial"/>
                <w:b/>
                <w:bCs/>
              </w:rPr>
            </w:pPr>
            <w:r w:rsidRPr="000F3FF2">
              <w:rPr>
                <w:rFonts w:ascii="Arial" w:hAnsi="Arial" w:cs="Arial"/>
                <w:b/>
                <w:bCs/>
              </w:rPr>
              <w:t>18</w:t>
            </w:r>
          </w:p>
        </w:tc>
        <w:tc>
          <w:tcPr>
            <w:tcW w:w="1229" w:type="dxa"/>
            <w:vAlign w:val="bottom"/>
          </w:tcPr>
          <w:p w14:paraId="2EDA570D" w14:textId="77777777" w:rsidR="00F1103C" w:rsidRPr="000F3FF2" w:rsidRDefault="00F1103C" w:rsidP="00B3220F">
            <w:pPr>
              <w:jc w:val="right"/>
              <w:rPr>
                <w:rFonts w:ascii="Arial" w:hAnsi="Arial" w:cs="Arial"/>
                <w:b/>
                <w:bCs/>
              </w:rPr>
            </w:pPr>
            <w:r w:rsidRPr="000F3FF2">
              <w:rPr>
                <w:rFonts w:ascii="Arial" w:hAnsi="Arial" w:cs="Arial"/>
                <w:b/>
                <w:bCs/>
              </w:rPr>
              <w:t>100 points</w:t>
            </w:r>
          </w:p>
        </w:tc>
        <w:tc>
          <w:tcPr>
            <w:tcW w:w="1075" w:type="dxa"/>
          </w:tcPr>
          <w:p w14:paraId="094A60AC" w14:textId="77777777" w:rsidR="00F1103C" w:rsidRPr="000F3FF2" w:rsidRDefault="00F1103C" w:rsidP="00B3220F">
            <w:pPr>
              <w:rPr>
                <w:rFonts w:ascii="Arial" w:hAnsi="Arial" w:cs="Arial"/>
                <w:b/>
                <w:bCs/>
              </w:rPr>
            </w:pPr>
          </w:p>
        </w:tc>
      </w:tr>
    </w:tbl>
    <w:p w14:paraId="6D5B7BA1" w14:textId="77777777" w:rsidR="00F1103C" w:rsidRDefault="00F1103C" w:rsidP="00F1103C">
      <w:pPr>
        <w:rPr>
          <w:rFonts w:ascii="Arial" w:hAnsi="Arial" w:cs="Arial"/>
          <w:color w:val="0A0A0A"/>
          <w:shd w:val="clear" w:color="auto" w:fill="FFFFFF"/>
        </w:rPr>
      </w:pPr>
      <w:bookmarkStart w:id="10" w:name="_Hlk211927753"/>
    </w:p>
    <w:p w14:paraId="4FD38C7F" w14:textId="1FF3F71B" w:rsidR="00F1103C" w:rsidRPr="008129CF" w:rsidRDefault="00F1103C" w:rsidP="00F1103C">
      <w:pPr>
        <w:tabs>
          <w:tab w:val="left" w:pos="90"/>
        </w:tabs>
        <w:rPr>
          <w:rFonts w:ascii="Arial" w:hAnsi="Arial" w:cs="Arial"/>
          <w:color w:val="0A0A0A"/>
          <w:shd w:val="clear" w:color="auto" w:fill="FFFFFF"/>
        </w:rPr>
      </w:pPr>
      <w:r w:rsidRPr="008129CF">
        <w:rPr>
          <w:rFonts w:ascii="Arial" w:hAnsi="Arial" w:cs="Arial"/>
          <w:color w:val="0A0A0A"/>
          <w:shd w:val="clear" w:color="auto" w:fill="FFFFFF"/>
        </w:rPr>
        <w:t xml:space="preserve">The committee will be comprised of subject matter experts representing a wide range of experience. Members will possess expertise in areas such as maternal and child well-being; </w:t>
      </w:r>
      <w:proofErr w:type="gramStart"/>
      <w:r w:rsidRPr="008129CF">
        <w:rPr>
          <w:rFonts w:ascii="Arial" w:hAnsi="Arial" w:cs="Arial"/>
          <w:color w:val="0A0A0A"/>
          <w:shd w:val="clear" w:color="auto" w:fill="FFFFFF"/>
        </w:rPr>
        <w:t>systems</w:t>
      </w:r>
      <w:proofErr w:type="gramEnd"/>
      <w:r w:rsidRPr="008129CF">
        <w:rPr>
          <w:rFonts w:ascii="Arial" w:hAnsi="Arial" w:cs="Arial"/>
          <w:color w:val="0A0A0A"/>
          <w:shd w:val="clear" w:color="auto" w:fill="FFFFFF"/>
        </w:rPr>
        <w:t xml:space="preserve">-level expertise; program and policy implementation; social and family support; behavioral health and crisis response; </w:t>
      </w:r>
      <w:r>
        <w:rPr>
          <w:rFonts w:ascii="Arial" w:hAnsi="Arial" w:cs="Arial"/>
          <w:color w:val="0A0A0A"/>
          <w:shd w:val="clear" w:color="auto" w:fill="FFFFFF"/>
        </w:rPr>
        <w:t xml:space="preserve">and </w:t>
      </w:r>
      <w:r w:rsidRPr="008129CF">
        <w:rPr>
          <w:rFonts w:ascii="Arial" w:hAnsi="Arial" w:cs="Arial"/>
          <w:color w:val="0A0A0A"/>
          <w:shd w:val="clear" w:color="auto" w:fill="FFFFFF"/>
        </w:rPr>
        <w:t>leadership and advocacy.</w:t>
      </w:r>
      <w:bookmarkEnd w:id="10"/>
    </w:p>
    <w:p w14:paraId="65496074" w14:textId="628F8214" w:rsidR="0054184F" w:rsidRPr="00237ACC" w:rsidRDefault="0054184F" w:rsidP="003921CE">
      <w:pPr>
        <w:pStyle w:val="ListParagraph"/>
        <w:numPr>
          <w:ilvl w:val="0"/>
          <w:numId w:val="27"/>
        </w:numPr>
        <w:tabs>
          <w:tab w:val="left" w:pos="270"/>
          <w:tab w:val="left" w:pos="360"/>
        </w:tabs>
        <w:spacing w:beforeLines="60" w:before="144"/>
        <w:rPr>
          <w:rFonts w:ascii="Arial" w:hAnsi="Arial" w:cs="Arial"/>
          <w:b/>
          <w:bCs/>
        </w:rPr>
      </w:pPr>
      <w:r w:rsidRPr="00237ACC">
        <w:rPr>
          <w:rFonts w:ascii="Arial" w:hAnsi="Arial" w:cs="Arial"/>
          <w:b/>
          <w:bCs/>
        </w:rPr>
        <w:t xml:space="preserve"> Required Documentation</w:t>
      </w:r>
      <w:r w:rsidR="0077141F" w:rsidRPr="00237ACC">
        <w:rPr>
          <w:rFonts w:ascii="Arial" w:hAnsi="Arial" w:cs="Arial"/>
          <w:b/>
          <w:bCs/>
        </w:rPr>
        <w:t xml:space="preserve"> Upon Approval of Application</w:t>
      </w:r>
    </w:p>
    <w:p w14:paraId="44A2DB66" w14:textId="77777777" w:rsidR="0054184F" w:rsidRPr="008129CF" w:rsidRDefault="0054184F" w:rsidP="003921CE">
      <w:pPr>
        <w:numPr>
          <w:ilvl w:val="0"/>
          <w:numId w:val="2"/>
        </w:numPr>
        <w:spacing w:after="0" w:line="240" w:lineRule="auto"/>
        <w:jc w:val="both"/>
        <w:rPr>
          <w:rFonts w:ascii="Arial" w:hAnsi="Arial" w:cs="Arial"/>
          <w:color w:val="000000" w:themeColor="text1"/>
        </w:rPr>
      </w:pPr>
      <w:r w:rsidRPr="008129CF">
        <w:rPr>
          <w:rFonts w:ascii="Arial" w:hAnsi="Arial" w:cs="Arial"/>
          <w:color w:val="000000" w:themeColor="text1"/>
        </w:rPr>
        <w:t xml:space="preserve">Proof of Non-Profit Status  </w:t>
      </w:r>
    </w:p>
    <w:p w14:paraId="36C7AFDF" w14:textId="77777777" w:rsidR="0054184F" w:rsidRPr="008129CF" w:rsidRDefault="0054184F" w:rsidP="003921CE">
      <w:pPr>
        <w:numPr>
          <w:ilvl w:val="0"/>
          <w:numId w:val="2"/>
        </w:numPr>
        <w:spacing w:after="0" w:line="240" w:lineRule="auto"/>
        <w:jc w:val="both"/>
        <w:rPr>
          <w:rFonts w:ascii="Arial" w:hAnsi="Arial" w:cs="Arial"/>
        </w:rPr>
      </w:pPr>
      <w:r w:rsidRPr="008129CF">
        <w:rPr>
          <w:rFonts w:ascii="Arial" w:hAnsi="Arial" w:cs="Arial"/>
        </w:rPr>
        <w:t>Conflict of Interest Policy</w:t>
      </w:r>
    </w:p>
    <w:p w14:paraId="25B2D35B" w14:textId="77777777" w:rsidR="0054184F" w:rsidRPr="008129CF" w:rsidRDefault="0054184F" w:rsidP="003921CE">
      <w:pPr>
        <w:numPr>
          <w:ilvl w:val="0"/>
          <w:numId w:val="2"/>
        </w:numPr>
        <w:spacing w:after="0" w:line="240" w:lineRule="auto"/>
        <w:jc w:val="both"/>
        <w:rPr>
          <w:rFonts w:ascii="Arial" w:hAnsi="Arial" w:cs="Arial"/>
        </w:rPr>
      </w:pPr>
      <w:r w:rsidRPr="008129CF">
        <w:rPr>
          <w:rFonts w:ascii="Arial" w:hAnsi="Arial" w:cs="Arial"/>
        </w:rPr>
        <w:t xml:space="preserve">Signed State and /or Federal Certifications </w:t>
      </w:r>
    </w:p>
    <w:p w14:paraId="58631FA0" w14:textId="29931A46" w:rsidR="0054184F" w:rsidRPr="008129CF" w:rsidRDefault="0054184F" w:rsidP="003921CE">
      <w:pPr>
        <w:numPr>
          <w:ilvl w:val="0"/>
          <w:numId w:val="2"/>
        </w:numPr>
        <w:spacing w:after="0" w:line="240" w:lineRule="auto"/>
        <w:jc w:val="both"/>
        <w:rPr>
          <w:rFonts w:ascii="Arial" w:hAnsi="Arial" w:cs="Arial"/>
        </w:rPr>
      </w:pPr>
      <w:r w:rsidRPr="008129CF">
        <w:rPr>
          <w:rFonts w:ascii="Arial" w:hAnsi="Arial" w:cs="Arial"/>
        </w:rPr>
        <w:t xml:space="preserve">Certification of No Overdue Taxes </w:t>
      </w:r>
      <w:r w:rsidR="00871891" w:rsidRPr="008129CF">
        <w:rPr>
          <w:rFonts w:ascii="Arial" w:hAnsi="Arial" w:cs="Arial"/>
        </w:rPr>
        <w:t>(NOTARIZED)</w:t>
      </w:r>
    </w:p>
    <w:p w14:paraId="6DC12798" w14:textId="1E200F59" w:rsidR="0054184F" w:rsidRPr="008129CF" w:rsidRDefault="00871891" w:rsidP="003921CE">
      <w:pPr>
        <w:numPr>
          <w:ilvl w:val="0"/>
          <w:numId w:val="2"/>
        </w:numPr>
        <w:spacing w:after="0" w:line="240" w:lineRule="auto"/>
        <w:jc w:val="both"/>
        <w:rPr>
          <w:rFonts w:ascii="Arial" w:hAnsi="Arial" w:cs="Arial"/>
        </w:rPr>
      </w:pPr>
      <w:r w:rsidRPr="008129CF">
        <w:rPr>
          <w:rFonts w:ascii="Arial" w:hAnsi="Arial" w:cs="Arial"/>
        </w:rPr>
        <w:t>Board Letter for Person Authorized to Sign Contracts/Invoices</w:t>
      </w:r>
    </w:p>
    <w:p w14:paraId="5577D463" w14:textId="38C02BC9" w:rsidR="00871891" w:rsidRPr="008129CF" w:rsidRDefault="00871891" w:rsidP="003921CE">
      <w:pPr>
        <w:numPr>
          <w:ilvl w:val="0"/>
          <w:numId w:val="2"/>
        </w:numPr>
        <w:spacing w:after="0" w:line="240" w:lineRule="auto"/>
        <w:jc w:val="both"/>
        <w:rPr>
          <w:rFonts w:ascii="Arial" w:hAnsi="Arial" w:cs="Arial"/>
        </w:rPr>
      </w:pPr>
      <w:r w:rsidRPr="008129CF">
        <w:rPr>
          <w:rFonts w:ascii="Arial" w:hAnsi="Arial" w:cs="Arial"/>
        </w:rPr>
        <w:t>Documentation for the Unique Entity Identifier</w:t>
      </w:r>
    </w:p>
    <w:p w14:paraId="5EE9FCB4" w14:textId="6F5FECC1" w:rsidR="00871891" w:rsidRPr="008129CF" w:rsidRDefault="00871891" w:rsidP="003921CE">
      <w:pPr>
        <w:numPr>
          <w:ilvl w:val="0"/>
          <w:numId w:val="2"/>
        </w:numPr>
        <w:spacing w:after="0" w:line="240" w:lineRule="auto"/>
        <w:jc w:val="both"/>
        <w:rPr>
          <w:rFonts w:ascii="Arial" w:hAnsi="Arial" w:cs="Arial"/>
        </w:rPr>
      </w:pPr>
      <w:r w:rsidRPr="008129CF">
        <w:rPr>
          <w:rFonts w:ascii="Arial" w:hAnsi="Arial" w:cs="Arial"/>
        </w:rPr>
        <w:t>Registration as a Service Provider in eProcurement</w:t>
      </w:r>
    </w:p>
    <w:p w14:paraId="361704F3" w14:textId="3035B74C" w:rsidR="00E12E1C" w:rsidRPr="008129CF" w:rsidRDefault="00871891" w:rsidP="003921CE">
      <w:pPr>
        <w:numPr>
          <w:ilvl w:val="0"/>
          <w:numId w:val="2"/>
        </w:numPr>
        <w:spacing w:after="0" w:line="240" w:lineRule="auto"/>
        <w:jc w:val="both"/>
        <w:rPr>
          <w:rFonts w:ascii="Arial" w:hAnsi="Arial" w:cs="Arial"/>
        </w:rPr>
      </w:pPr>
      <w:r w:rsidRPr="008129CF">
        <w:rPr>
          <w:rFonts w:ascii="Arial" w:hAnsi="Arial" w:cs="Arial"/>
        </w:rPr>
        <w:t>Indirect Cost Rate Letter from Cognizant Agency (if applicable)</w:t>
      </w:r>
    </w:p>
    <w:p w14:paraId="26BCC389" w14:textId="06360927" w:rsidR="0054184F" w:rsidRPr="00237ACC" w:rsidRDefault="0054184F" w:rsidP="003921CE">
      <w:pPr>
        <w:pStyle w:val="ListParagraph"/>
        <w:numPr>
          <w:ilvl w:val="0"/>
          <w:numId w:val="28"/>
        </w:numPr>
        <w:spacing w:beforeLines="60" w:before="144"/>
        <w:rPr>
          <w:rFonts w:ascii="Arial" w:hAnsi="Arial" w:cs="Arial"/>
          <w:b/>
          <w:bCs/>
        </w:rPr>
      </w:pPr>
      <w:r w:rsidRPr="00237ACC">
        <w:rPr>
          <w:rFonts w:ascii="Arial" w:hAnsi="Arial" w:cs="Arial"/>
          <w:b/>
          <w:bCs/>
        </w:rPr>
        <w:t xml:space="preserve"> </w:t>
      </w:r>
      <w:r w:rsidR="00E12E1C" w:rsidRPr="00237ACC">
        <w:rPr>
          <w:rFonts w:ascii="Arial" w:hAnsi="Arial" w:cs="Arial"/>
          <w:b/>
          <w:bCs/>
        </w:rPr>
        <w:t>DCFW</w:t>
      </w:r>
      <w:r w:rsidRPr="00237ACC">
        <w:rPr>
          <w:rFonts w:ascii="Arial" w:hAnsi="Arial" w:cs="Arial"/>
          <w:b/>
          <w:bCs/>
        </w:rPr>
        <w:t xml:space="preserve"> reserves the right to:</w:t>
      </w:r>
    </w:p>
    <w:p w14:paraId="32A63371" w14:textId="6C3F66B6" w:rsidR="0054184F" w:rsidRPr="008129CF" w:rsidRDefault="0054184F" w:rsidP="003921CE">
      <w:pPr>
        <w:pStyle w:val="a"/>
        <w:numPr>
          <w:ilvl w:val="0"/>
          <w:numId w:val="3"/>
        </w:numPr>
        <w:spacing w:beforeLines="60" w:before="144"/>
        <w:contextualSpacing/>
        <w:jc w:val="both"/>
        <w:rPr>
          <w:rFonts w:ascii="Arial" w:hAnsi="Arial" w:cs="Arial"/>
          <w:color w:val="000000" w:themeColor="text1"/>
          <w:sz w:val="22"/>
          <w:szCs w:val="22"/>
        </w:rPr>
      </w:pPr>
      <w:r w:rsidRPr="008129CF">
        <w:rPr>
          <w:rFonts w:ascii="Arial" w:hAnsi="Arial" w:cs="Arial"/>
          <w:color w:val="000000" w:themeColor="text1"/>
          <w:sz w:val="22"/>
          <w:szCs w:val="22"/>
        </w:rPr>
        <w:t>Modify the application and budget after consulting with the applicant. Items that may be modified include, but are not limited to goals, costs, performance, and reporting requirements.</w:t>
      </w:r>
    </w:p>
    <w:p w14:paraId="2D103345" w14:textId="77777777" w:rsidR="0054184F" w:rsidRPr="008129CF" w:rsidRDefault="0054184F" w:rsidP="003921CE">
      <w:pPr>
        <w:pStyle w:val="a"/>
        <w:numPr>
          <w:ilvl w:val="0"/>
          <w:numId w:val="3"/>
        </w:numPr>
        <w:spacing w:beforeLines="60" w:before="144"/>
        <w:contextualSpacing/>
        <w:jc w:val="both"/>
        <w:rPr>
          <w:rFonts w:ascii="Arial" w:hAnsi="Arial" w:cs="Arial"/>
          <w:color w:val="000000" w:themeColor="text1"/>
          <w:sz w:val="22"/>
          <w:szCs w:val="22"/>
        </w:rPr>
      </w:pPr>
      <w:r w:rsidRPr="008129CF">
        <w:rPr>
          <w:rFonts w:ascii="Arial" w:hAnsi="Arial" w:cs="Arial"/>
          <w:color w:val="000000" w:themeColor="text1"/>
          <w:sz w:val="22"/>
          <w:szCs w:val="22"/>
        </w:rPr>
        <w:t>Allow or disallow budget amendments during the performance period of the project.</w:t>
      </w:r>
    </w:p>
    <w:p w14:paraId="618BA0E7" w14:textId="77777777" w:rsidR="0054184F" w:rsidRPr="008129CF" w:rsidRDefault="0054184F" w:rsidP="003921CE">
      <w:pPr>
        <w:pStyle w:val="a"/>
        <w:numPr>
          <w:ilvl w:val="0"/>
          <w:numId w:val="3"/>
        </w:numPr>
        <w:spacing w:beforeLines="60" w:before="144"/>
        <w:contextualSpacing/>
        <w:jc w:val="both"/>
        <w:rPr>
          <w:rFonts w:ascii="Arial" w:hAnsi="Arial" w:cs="Arial"/>
          <w:color w:val="000000" w:themeColor="text1"/>
          <w:sz w:val="22"/>
          <w:szCs w:val="22"/>
        </w:rPr>
      </w:pPr>
      <w:r w:rsidRPr="008129CF">
        <w:rPr>
          <w:rFonts w:ascii="Arial" w:hAnsi="Arial" w:cs="Arial"/>
          <w:color w:val="000000" w:themeColor="text1"/>
          <w:sz w:val="22"/>
          <w:szCs w:val="22"/>
        </w:rPr>
        <w:t>Monitor the program based on the Division’s Subrecipient Monitoring plan.</w:t>
      </w:r>
    </w:p>
    <w:p w14:paraId="44A898A8" w14:textId="77777777" w:rsidR="0054184F" w:rsidRPr="008129CF" w:rsidRDefault="0054184F" w:rsidP="003921CE">
      <w:pPr>
        <w:pStyle w:val="a"/>
        <w:numPr>
          <w:ilvl w:val="0"/>
          <w:numId w:val="3"/>
        </w:numPr>
        <w:spacing w:beforeLines="60" w:before="144"/>
        <w:contextualSpacing/>
        <w:jc w:val="both"/>
        <w:rPr>
          <w:rFonts w:ascii="Arial" w:hAnsi="Arial" w:cs="Arial"/>
          <w:color w:val="000000" w:themeColor="text1"/>
          <w:sz w:val="22"/>
          <w:szCs w:val="22"/>
        </w:rPr>
      </w:pPr>
      <w:r w:rsidRPr="008129CF">
        <w:rPr>
          <w:rFonts w:ascii="Arial" w:hAnsi="Arial" w:cs="Arial"/>
          <w:color w:val="000000" w:themeColor="text1"/>
          <w:sz w:val="22"/>
          <w:szCs w:val="22"/>
        </w:rPr>
        <w:lastRenderedPageBreak/>
        <w:t>Implement any change or requirement mandated by State or Federal government during the life of the project.</w:t>
      </w:r>
    </w:p>
    <w:p w14:paraId="12F53D99" w14:textId="22482A01" w:rsidR="0054184F" w:rsidRPr="00237ACC" w:rsidRDefault="0054184F" w:rsidP="003921CE">
      <w:pPr>
        <w:pStyle w:val="ListParagraph"/>
        <w:numPr>
          <w:ilvl w:val="0"/>
          <w:numId w:val="29"/>
        </w:numPr>
        <w:spacing w:beforeLines="60" w:before="144"/>
        <w:rPr>
          <w:rFonts w:ascii="Arial" w:hAnsi="Arial" w:cs="Arial"/>
          <w:b/>
          <w:bCs/>
        </w:rPr>
      </w:pPr>
      <w:r w:rsidRPr="00237ACC">
        <w:rPr>
          <w:rFonts w:ascii="Arial" w:hAnsi="Arial" w:cs="Arial"/>
          <w:b/>
          <w:bCs/>
        </w:rPr>
        <w:t xml:space="preserve"> Applicant Financial Capacity</w:t>
      </w:r>
    </w:p>
    <w:p w14:paraId="75FA3730" w14:textId="0875398C" w:rsidR="00DA5943" w:rsidRPr="008129CF" w:rsidRDefault="00DA5943" w:rsidP="006865CC">
      <w:pPr>
        <w:pStyle w:val="Default"/>
        <w:jc w:val="both"/>
        <w:rPr>
          <w:rFonts w:ascii="Arial" w:eastAsiaTheme="minorHAnsi" w:hAnsi="Arial" w:cs="Arial"/>
          <w:color w:val="000000" w:themeColor="text1"/>
          <w:sz w:val="22"/>
          <w:szCs w:val="22"/>
        </w:rPr>
      </w:pPr>
      <w:r w:rsidRPr="008129CF">
        <w:rPr>
          <w:rFonts w:ascii="Arial" w:eastAsiaTheme="minorHAnsi" w:hAnsi="Arial" w:cs="Arial"/>
          <w:color w:val="000000" w:themeColor="text1"/>
          <w:sz w:val="22"/>
          <w:szCs w:val="22"/>
        </w:rPr>
        <w:t xml:space="preserve">New applicants must have the financial capacity to operate without reimbursement for at least 90 days of the project period. This will allow enough time to ensure all necessary paperwork, i.e., NC Sub W9, </w:t>
      </w:r>
      <w:r w:rsidR="00AE78CF" w:rsidRPr="008129CF">
        <w:rPr>
          <w:rFonts w:ascii="Arial" w:eastAsiaTheme="minorHAnsi" w:hAnsi="Arial" w:cs="Arial"/>
          <w:color w:val="000000" w:themeColor="text1"/>
          <w:sz w:val="22"/>
          <w:szCs w:val="22"/>
        </w:rPr>
        <w:t>b</w:t>
      </w:r>
      <w:r w:rsidRPr="008129CF">
        <w:rPr>
          <w:rFonts w:ascii="Arial" w:eastAsiaTheme="minorHAnsi" w:hAnsi="Arial" w:cs="Arial"/>
          <w:color w:val="000000" w:themeColor="text1"/>
          <w:sz w:val="22"/>
          <w:szCs w:val="22"/>
        </w:rPr>
        <w:t xml:space="preserve">anking </w:t>
      </w:r>
      <w:r w:rsidR="00AE78CF" w:rsidRPr="008129CF">
        <w:rPr>
          <w:rFonts w:ascii="Arial" w:eastAsiaTheme="minorHAnsi" w:hAnsi="Arial" w:cs="Arial"/>
          <w:color w:val="000000" w:themeColor="text1"/>
          <w:sz w:val="22"/>
          <w:szCs w:val="22"/>
        </w:rPr>
        <w:t>i</w:t>
      </w:r>
      <w:r w:rsidRPr="008129CF">
        <w:rPr>
          <w:rFonts w:ascii="Arial" w:eastAsiaTheme="minorHAnsi" w:hAnsi="Arial" w:cs="Arial"/>
          <w:color w:val="000000" w:themeColor="text1"/>
          <w:sz w:val="22"/>
          <w:szCs w:val="22"/>
        </w:rPr>
        <w:t xml:space="preserve">nformation for </w:t>
      </w:r>
      <w:r w:rsidR="00AE78CF" w:rsidRPr="008129CF">
        <w:rPr>
          <w:rFonts w:ascii="Arial" w:eastAsiaTheme="minorHAnsi" w:hAnsi="Arial" w:cs="Arial"/>
          <w:color w:val="000000" w:themeColor="text1"/>
          <w:sz w:val="22"/>
          <w:szCs w:val="22"/>
        </w:rPr>
        <w:t>d</w:t>
      </w:r>
      <w:r w:rsidRPr="008129CF">
        <w:rPr>
          <w:rFonts w:ascii="Arial" w:eastAsiaTheme="minorHAnsi" w:hAnsi="Arial" w:cs="Arial"/>
          <w:color w:val="000000" w:themeColor="text1"/>
          <w:sz w:val="22"/>
          <w:szCs w:val="22"/>
        </w:rPr>
        <w:t xml:space="preserve">irect </w:t>
      </w:r>
      <w:r w:rsidR="00AE78CF" w:rsidRPr="008129CF">
        <w:rPr>
          <w:rFonts w:ascii="Arial" w:eastAsiaTheme="minorHAnsi" w:hAnsi="Arial" w:cs="Arial"/>
          <w:color w:val="000000" w:themeColor="text1"/>
          <w:sz w:val="22"/>
          <w:szCs w:val="22"/>
        </w:rPr>
        <w:t>d</w:t>
      </w:r>
      <w:r w:rsidRPr="008129CF">
        <w:rPr>
          <w:rFonts w:ascii="Arial" w:eastAsiaTheme="minorHAnsi" w:hAnsi="Arial" w:cs="Arial"/>
          <w:color w:val="000000" w:themeColor="text1"/>
          <w:sz w:val="22"/>
          <w:szCs w:val="22"/>
        </w:rPr>
        <w:t xml:space="preserve">eposit and any other required documents have been entered into and approved through the North Carolina Office of State Controller. The Grantee must submit all requests for reimbursement along with supporting documentation by the 10th of each month following the month of service. </w:t>
      </w:r>
    </w:p>
    <w:p w14:paraId="55026AA3" w14:textId="77777777" w:rsidR="00DA5943" w:rsidRPr="008129CF" w:rsidRDefault="00DA5943" w:rsidP="006865CC">
      <w:pPr>
        <w:pStyle w:val="Default"/>
        <w:jc w:val="both"/>
        <w:rPr>
          <w:rFonts w:ascii="Arial" w:eastAsiaTheme="minorHAnsi" w:hAnsi="Arial" w:cs="Arial"/>
          <w:color w:val="000000" w:themeColor="text1"/>
          <w:sz w:val="22"/>
          <w:szCs w:val="22"/>
        </w:rPr>
      </w:pPr>
    </w:p>
    <w:p w14:paraId="29DBA15E" w14:textId="0FEA72E6" w:rsidR="00E12E1C" w:rsidRPr="008129CF" w:rsidRDefault="00E12E1C" w:rsidP="00B77506">
      <w:pPr>
        <w:pStyle w:val="Default"/>
        <w:tabs>
          <w:tab w:val="left" w:pos="360"/>
        </w:tabs>
        <w:jc w:val="both"/>
        <w:rPr>
          <w:rFonts w:ascii="Arial" w:hAnsi="Arial" w:cs="Arial"/>
          <w:sz w:val="22"/>
          <w:szCs w:val="22"/>
        </w:rPr>
      </w:pPr>
      <w:r w:rsidRPr="008129CF">
        <w:rPr>
          <w:rFonts w:ascii="Arial" w:hAnsi="Arial" w:cs="Arial"/>
          <w:sz w:val="22"/>
          <w:szCs w:val="22"/>
        </w:rPr>
        <w:t xml:space="preserve">The applicant agency should be able to demonstrate a successful track record of implementing initiatives of evidence-based programs and programs relevant to families, particularly families with young children. </w:t>
      </w:r>
    </w:p>
    <w:p w14:paraId="27AEB69A" w14:textId="77777777" w:rsidR="00313BBF" w:rsidRPr="008129CF" w:rsidRDefault="00313BBF" w:rsidP="00960363">
      <w:pPr>
        <w:pStyle w:val="Default"/>
        <w:rPr>
          <w:rFonts w:ascii="Arial" w:hAnsi="Arial" w:cs="Arial"/>
          <w:sz w:val="22"/>
          <w:szCs w:val="22"/>
        </w:rPr>
      </w:pPr>
    </w:p>
    <w:p w14:paraId="26A5D6B5" w14:textId="23BED343" w:rsidR="00FC44D1" w:rsidRPr="00055B7C" w:rsidRDefault="0054184F" w:rsidP="003921CE">
      <w:pPr>
        <w:pStyle w:val="ListParagraph"/>
        <w:numPr>
          <w:ilvl w:val="0"/>
          <w:numId w:val="29"/>
        </w:numPr>
        <w:tabs>
          <w:tab w:val="left" w:pos="540"/>
        </w:tabs>
        <w:spacing w:beforeLines="60" w:before="144" w:line="240" w:lineRule="auto"/>
        <w:rPr>
          <w:rFonts w:ascii="Arial" w:hAnsi="Arial" w:cs="Arial"/>
          <w:bCs/>
        </w:rPr>
      </w:pPr>
      <w:r w:rsidRPr="00055B7C">
        <w:rPr>
          <w:rFonts w:ascii="Arial" w:hAnsi="Arial" w:cs="Arial"/>
          <w:b/>
        </w:rPr>
        <w:t>Risk Management and Monitoring Plan</w:t>
      </w:r>
      <w:r w:rsidR="002E1955" w:rsidRPr="00055B7C">
        <w:rPr>
          <w:rFonts w:ascii="Arial" w:hAnsi="Arial" w:cs="Arial"/>
          <w:b/>
        </w:rPr>
        <w:t xml:space="preserve"> </w:t>
      </w:r>
    </w:p>
    <w:p w14:paraId="4252613E" w14:textId="77777777" w:rsidR="00055B7C" w:rsidRPr="00055B7C" w:rsidRDefault="00055B7C" w:rsidP="00055B7C">
      <w:pPr>
        <w:pStyle w:val="ListParagraph"/>
        <w:tabs>
          <w:tab w:val="left" w:pos="540"/>
        </w:tabs>
        <w:spacing w:beforeLines="60" w:before="144" w:line="240" w:lineRule="auto"/>
        <w:ind w:left="360"/>
        <w:rPr>
          <w:rFonts w:ascii="Arial" w:hAnsi="Arial" w:cs="Arial"/>
          <w:bCs/>
        </w:rPr>
      </w:pPr>
    </w:p>
    <w:p w14:paraId="4CBF6927" w14:textId="4980A958" w:rsidR="00E93EE5" w:rsidRDefault="00055B7C" w:rsidP="00055B7C">
      <w:pPr>
        <w:pStyle w:val="ListParagraph"/>
        <w:numPr>
          <w:ilvl w:val="0"/>
          <w:numId w:val="24"/>
        </w:numPr>
        <w:spacing w:beforeLines="60" w:before="144" w:line="240" w:lineRule="auto"/>
        <w:ind w:hanging="270"/>
        <w:rPr>
          <w:rFonts w:ascii="Arial" w:hAnsi="Arial" w:cs="Arial"/>
          <w:bCs/>
        </w:rPr>
      </w:pPr>
      <w:r>
        <w:rPr>
          <w:rFonts w:ascii="Arial" w:hAnsi="Arial" w:cs="Arial"/>
          <w:bCs/>
        </w:rPr>
        <w:t xml:space="preserve">DCFW </w:t>
      </w:r>
      <w:r w:rsidR="00E93EE5">
        <w:rPr>
          <w:rFonts w:ascii="Arial" w:hAnsi="Arial" w:cs="Arial"/>
          <w:bCs/>
        </w:rPr>
        <w:t>Fiscal Subrecipient Monitoring and Risk Assessment Plan (see ATTACHMENT</w:t>
      </w:r>
      <w:r>
        <w:rPr>
          <w:rFonts w:ascii="Arial" w:hAnsi="Arial" w:cs="Arial"/>
          <w:bCs/>
        </w:rPr>
        <w:t xml:space="preserve"> A</w:t>
      </w:r>
      <w:r w:rsidR="00E93EE5">
        <w:rPr>
          <w:rFonts w:ascii="Arial" w:hAnsi="Arial" w:cs="Arial"/>
          <w:bCs/>
        </w:rPr>
        <w:t>)</w:t>
      </w:r>
    </w:p>
    <w:p w14:paraId="6DB5A29F" w14:textId="00252975" w:rsidR="00055B7C" w:rsidRPr="00055B7C" w:rsidRDefault="00055B7C" w:rsidP="00055B7C">
      <w:pPr>
        <w:pStyle w:val="ListParagraph"/>
        <w:numPr>
          <w:ilvl w:val="0"/>
          <w:numId w:val="24"/>
        </w:numPr>
        <w:ind w:hanging="270"/>
        <w:rPr>
          <w:rFonts w:ascii="Arial" w:hAnsi="Arial" w:cs="Arial"/>
          <w:bCs/>
        </w:rPr>
      </w:pPr>
      <w:r w:rsidRPr="00055B7C">
        <w:rPr>
          <w:rFonts w:ascii="Arial" w:hAnsi="Arial" w:cs="Arial"/>
          <w:bCs/>
        </w:rPr>
        <w:t>Programmatic Subrecipient Monitoring and Risk Assessment Plan (see ATTACHMENT A)</w:t>
      </w:r>
    </w:p>
    <w:p w14:paraId="64D9B4B5" w14:textId="03B276C8" w:rsidR="00D90E96" w:rsidRPr="00237ACC" w:rsidRDefault="00237ACC" w:rsidP="00237ACC">
      <w:pPr>
        <w:tabs>
          <w:tab w:val="left" w:pos="450"/>
          <w:tab w:val="left" w:pos="540"/>
        </w:tabs>
        <w:spacing w:beforeLines="60" w:before="144"/>
        <w:rPr>
          <w:rFonts w:ascii="Arial" w:hAnsi="Arial" w:cs="Arial"/>
          <w:b/>
          <w:bCs/>
        </w:rPr>
      </w:pPr>
      <w:bookmarkStart w:id="11" w:name="_Hlk215044765"/>
      <w:r>
        <w:rPr>
          <w:rFonts w:ascii="Arial" w:hAnsi="Arial" w:cs="Arial"/>
          <w:b/>
          <w:bCs/>
        </w:rPr>
        <w:t xml:space="preserve">B.11 </w:t>
      </w:r>
      <w:r w:rsidR="00376F2B" w:rsidRPr="00237ACC">
        <w:rPr>
          <w:rFonts w:ascii="Arial" w:hAnsi="Arial" w:cs="Arial"/>
          <w:b/>
          <w:bCs/>
        </w:rPr>
        <w:t xml:space="preserve">Period of Performance </w:t>
      </w:r>
      <w:r w:rsidR="00376F2B" w:rsidRPr="00237ACC">
        <w:rPr>
          <w:rFonts w:ascii="Arial" w:hAnsi="Arial" w:cs="Arial"/>
        </w:rPr>
        <w:t>September 30, 2026- September 29, 2027</w:t>
      </w:r>
    </w:p>
    <w:p w14:paraId="0C284E4E" w14:textId="798B67DB" w:rsidR="00376F2B" w:rsidRPr="00237ACC" w:rsidRDefault="00237ACC" w:rsidP="00237ACC">
      <w:pPr>
        <w:spacing w:beforeLines="60" w:before="144"/>
        <w:rPr>
          <w:rFonts w:ascii="Arial" w:hAnsi="Arial" w:cs="Arial"/>
          <w:b/>
          <w:bCs/>
          <w:u w:val="single"/>
        </w:rPr>
      </w:pPr>
      <w:r>
        <w:rPr>
          <w:rFonts w:ascii="Arial" w:hAnsi="Arial" w:cs="Arial"/>
          <w:b/>
          <w:bCs/>
        </w:rPr>
        <w:t xml:space="preserve">B.12 </w:t>
      </w:r>
      <w:r w:rsidR="00376F2B" w:rsidRPr="00237ACC">
        <w:rPr>
          <w:rFonts w:ascii="Arial" w:hAnsi="Arial" w:cs="Arial"/>
          <w:b/>
          <w:bCs/>
        </w:rPr>
        <w:t xml:space="preserve">Costs </w:t>
      </w:r>
    </w:p>
    <w:p w14:paraId="0150B791" w14:textId="77777777" w:rsidR="00376F2B" w:rsidRPr="008129CF" w:rsidRDefault="00376F2B" w:rsidP="00376F2B">
      <w:pPr>
        <w:numPr>
          <w:ilvl w:val="12"/>
          <w:numId w:val="0"/>
        </w:numPr>
        <w:spacing w:beforeLines="60" w:before="144"/>
        <w:jc w:val="both"/>
        <w:rPr>
          <w:rFonts w:ascii="Arial" w:hAnsi="Arial" w:cs="Arial"/>
          <w:highlight w:val="yellow"/>
        </w:rPr>
      </w:pPr>
      <w:r w:rsidRPr="008129CF">
        <w:rPr>
          <w:rFonts w:ascii="Arial" w:hAnsi="Arial" w:cs="Arial"/>
        </w:rPr>
        <w:t xml:space="preserve">Per guidelines provided by </w:t>
      </w:r>
      <w:hyperlink r:id="rId91" w:history="1">
        <w:hyperlink r:id="rId92" w:anchor="200.1" w:history="1">
          <w:r w:rsidRPr="008129CF">
            <w:rPr>
              <w:rStyle w:val="Hyperlink"/>
              <w:rFonts w:ascii="Arial" w:hAnsi="Arial" w:cs="Arial"/>
            </w:rPr>
            <w:t>the Code of Federal Regulations</w:t>
          </w:r>
        </w:hyperlink>
        <w:r w:rsidRPr="008129CF">
          <w:rPr>
            <w:rStyle w:val="Hyperlink"/>
            <w:rFonts w:ascii="Arial" w:hAnsi="Arial" w:cs="Arial"/>
          </w:rPr>
          <w:t xml:space="preserve">- 2 CFR Subpart E 200, Cost Principles Uniform Administrative Requirement, Cost Principles, and Audit Requirements for Federal Awards </w:t>
        </w:r>
      </w:hyperlink>
      <w:r w:rsidRPr="008129CF">
        <w:rPr>
          <w:rFonts w:ascii="Arial" w:hAnsi="Arial" w:cs="Arial"/>
        </w:rPr>
        <w:t xml:space="preserve">all costs must be reasonable, allowable and allocatable, </w:t>
      </w:r>
      <w:hyperlink r:id="rId93" w:anchor="200.405" w:history="1">
        <w:r w:rsidRPr="008129CF">
          <w:rPr>
            <w:rStyle w:val="Hyperlink"/>
            <w:rFonts w:ascii="Arial" w:hAnsi="Arial" w:cs="Arial"/>
          </w:rPr>
          <w:t>§ 200.404 Reasonable costs</w:t>
        </w:r>
      </w:hyperlink>
      <w:r w:rsidRPr="008129CF">
        <w:rPr>
          <w:rFonts w:ascii="Arial" w:hAnsi="Arial" w:cs="Arial"/>
        </w:rPr>
        <w:t xml:space="preserve">, </w:t>
      </w:r>
      <w:hyperlink r:id="rId94" w:anchor="200.405" w:history="1">
        <w:r w:rsidRPr="008129CF">
          <w:rPr>
            <w:rStyle w:val="Hyperlink"/>
            <w:rFonts w:ascii="Arial" w:hAnsi="Arial" w:cs="Arial"/>
          </w:rPr>
          <w:t>§ 200.405 Allocable Costs</w:t>
        </w:r>
      </w:hyperlink>
      <w:r w:rsidRPr="008129CF">
        <w:rPr>
          <w:rFonts w:ascii="Arial" w:hAnsi="Arial" w:cs="Arial"/>
        </w:rPr>
        <w:t xml:space="preserve"> and </w:t>
      </w:r>
      <w:hyperlink r:id="rId95" w:history="1">
        <w:r w:rsidRPr="008129CF">
          <w:rPr>
            <w:rStyle w:val="Hyperlink"/>
            <w:rFonts w:ascii="Arial" w:hAnsi="Arial" w:cs="Arial"/>
          </w:rPr>
          <w:t>§ 200.405 Allocable costs</w:t>
        </w:r>
      </w:hyperlink>
      <w:r w:rsidRPr="008129CF">
        <w:rPr>
          <w:rFonts w:ascii="Arial" w:hAnsi="Arial" w:cs="Arial"/>
        </w:rPr>
        <w:t>.</w:t>
      </w:r>
    </w:p>
    <w:p w14:paraId="109EF61E" w14:textId="77777777" w:rsidR="00376F2B" w:rsidRPr="008129CF" w:rsidRDefault="00376F2B" w:rsidP="00376F2B">
      <w:pPr>
        <w:pStyle w:val="NormalWeb"/>
        <w:jc w:val="both"/>
        <w:rPr>
          <w:rFonts w:ascii="Arial" w:hAnsi="Arial" w:cs="Arial"/>
          <w:i/>
          <w:iCs/>
          <w:color w:val="000000" w:themeColor="text1"/>
          <w:sz w:val="22"/>
          <w:szCs w:val="22"/>
          <w:u w:val="single"/>
        </w:rPr>
      </w:pPr>
      <w:r w:rsidRPr="008129CF">
        <w:rPr>
          <w:rFonts w:ascii="Arial" w:hAnsi="Arial" w:cs="Arial"/>
          <w:color w:val="000000" w:themeColor="text1"/>
          <w:sz w:val="22"/>
          <w:szCs w:val="22"/>
        </w:rPr>
        <w:t>*NOTE</w:t>
      </w:r>
      <w:r w:rsidRPr="008129CF">
        <w:rPr>
          <w:rFonts w:ascii="Arial" w:hAnsi="Arial" w:cs="Arial"/>
          <w:b/>
          <w:bCs/>
          <w:color w:val="000000" w:themeColor="text1"/>
          <w:sz w:val="22"/>
          <w:szCs w:val="22"/>
        </w:rPr>
        <w:t xml:space="preserve">: </w:t>
      </w:r>
      <w:r w:rsidRPr="008129CF">
        <w:rPr>
          <w:rFonts w:ascii="Arial" w:hAnsi="Arial" w:cs="Arial"/>
          <w:color w:val="000000" w:themeColor="text1"/>
          <w:sz w:val="22"/>
          <w:szCs w:val="22"/>
        </w:rPr>
        <w:t xml:space="preserve">Indirect costs are those that have been incurred for common or joint objectives and cannot be readily identified with a particular final cost objective. Direct cost of minor amounts may be treated as indirect costs under the conditions described in the Uniform Guidance, Title 2 Part 200 </w:t>
      </w:r>
      <w:hyperlink r:id="rId96" w:anchor="p-200.413(d)" w:tgtFrame="_blank" w:tooltip="https://www.ecfr.gov/current/title-2/section-200.413#p-200.413(d)" w:history="1">
        <w:r w:rsidRPr="008129CF">
          <w:rPr>
            <w:rFonts w:ascii="Arial" w:hAnsi="Arial" w:cs="Arial"/>
            <w:color w:val="000000" w:themeColor="text1"/>
            <w:sz w:val="22"/>
            <w:szCs w:val="22"/>
          </w:rPr>
          <w:t>§ 200.413(d)</w:t>
        </w:r>
      </w:hyperlink>
      <w:r w:rsidRPr="008129CF">
        <w:rPr>
          <w:rFonts w:ascii="Arial" w:hAnsi="Arial" w:cs="Arial"/>
          <w:color w:val="000000" w:themeColor="text1"/>
          <w:sz w:val="22"/>
          <w:szCs w:val="22"/>
        </w:rPr>
        <w:t xml:space="preserve">. After direct costs have been determined and assigned directly to awards or other work as appropriate, indirect costs are those remaining to be allocated to </w:t>
      </w:r>
      <w:proofErr w:type="gramStart"/>
      <w:r w:rsidRPr="008129CF">
        <w:rPr>
          <w:rFonts w:ascii="Arial" w:hAnsi="Arial" w:cs="Arial"/>
          <w:color w:val="000000" w:themeColor="text1"/>
          <w:sz w:val="22"/>
          <w:szCs w:val="22"/>
        </w:rPr>
        <w:t>benefitting</w:t>
      </w:r>
      <w:proofErr w:type="gramEnd"/>
      <w:r w:rsidRPr="008129CF">
        <w:rPr>
          <w:rFonts w:ascii="Arial" w:hAnsi="Arial" w:cs="Arial"/>
          <w:color w:val="000000" w:themeColor="text1"/>
          <w:sz w:val="22"/>
          <w:szCs w:val="22"/>
        </w:rPr>
        <w:t xml:space="preserve"> cost objectives. </w:t>
      </w:r>
      <w:r w:rsidRPr="008129CF">
        <w:rPr>
          <w:rFonts w:ascii="Arial" w:hAnsi="Arial" w:cs="Arial"/>
          <w:i/>
          <w:iCs/>
          <w:color w:val="000000" w:themeColor="text1"/>
          <w:sz w:val="22"/>
          <w:szCs w:val="22"/>
          <w:u w:val="single"/>
        </w:rPr>
        <w:t>A cost may not be allocated to a federal award as an indirect cost if any other cost incurred for the same purpose, in like circumstances, has been assigned to a federal award as a direct cost.</w:t>
      </w:r>
    </w:p>
    <w:p w14:paraId="3D549878" w14:textId="77777777" w:rsidR="00376F2B" w:rsidRPr="008129CF" w:rsidRDefault="00376F2B" w:rsidP="00376F2B">
      <w:pPr>
        <w:numPr>
          <w:ilvl w:val="12"/>
          <w:numId w:val="0"/>
        </w:numPr>
        <w:spacing w:beforeLines="60" w:before="144" w:line="240" w:lineRule="auto"/>
        <w:jc w:val="both"/>
        <w:rPr>
          <w:rFonts w:ascii="Arial" w:eastAsia="Times New Roman" w:hAnsi="Arial" w:cs="Arial"/>
          <w:color w:val="000000" w:themeColor="text1"/>
        </w:rPr>
      </w:pPr>
      <w:r w:rsidRPr="008129CF">
        <w:rPr>
          <w:rFonts w:ascii="Arial" w:eastAsia="Times New Roman" w:hAnsi="Arial" w:cs="Arial"/>
          <w:color w:val="000000" w:themeColor="text1"/>
        </w:rPr>
        <w:t xml:space="preserve">If the applicant is claiming federally approved indirect cost rate (FINCR), the FINCR letter needs to be provided. If the applicant does not have an FNICR then the applicant may claim </w:t>
      </w:r>
      <w:proofErr w:type="gramStart"/>
      <w:r w:rsidRPr="008129CF">
        <w:rPr>
          <w:rFonts w:ascii="Arial" w:eastAsia="Times New Roman" w:hAnsi="Arial" w:cs="Arial"/>
          <w:color w:val="000000" w:themeColor="text1"/>
        </w:rPr>
        <w:t>the de</w:t>
      </w:r>
      <w:proofErr w:type="gramEnd"/>
      <w:r w:rsidRPr="008129CF">
        <w:rPr>
          <w:rFonts w:ascii="Arial" w:eastAsia="Times New Roman" w:hAnsi="Arial" w:cs="Arial"/>
          <w:color w:val="000000" w:themeColor="text1"/>
        </w:rPr>
        <w:t xml:space="preserve"> minimis indirect cost rate of 15% of modified total direct costs. Applicants must indicate in the budget narrative that they wish to use </w:t>
      </w:r>
      <w:proofErr w:type="gramStart"/>
      <w:r w:rsidRPr="008129CF">
        <w:rPr>
          <w:rFonts w:ascii="Arial" w:eastAsia="Times New Roman" w:hAnsi="Arial" w:cs="Arial"/>
          <w:color w:val="000000" w:themeColor="text1"/>
        </w:rPr>
        <w:t>the de</w:t>
      </w:r>
      <w:proofErr w:type="gramEnd"/>
      <w:r w:rsidRPr="008129CF">
        <w:rPr>
          <w:rFonts w:ascii="Arial" w:eastAsia="Times New Roman" w:hAnsi="Arial" w:cs="Arial"/>
          <w:color w:val="000000" w:themeColor="text1"/>
        </w:rPr>
        <w:t xml:space="preserve"> minimis rate, or some part thereof. Applicants who do not wish to claim any indirect cost must enter “No indirect cost requested” in the indirect cost line item of the budget narrative.</w:t>
      </w:r>
    </w:p>
    <w:p w14:paraId="393ABE2B" w14:textId="77777777" w:rsidR="00313BBF" w:rsidRDefault="00313BBF" w:rsidP="00DD3ED8">
      <w:pPr>
        <w:widowControl w:val="0"/>
        <w:autoSpaceDE w:val="0"/>
        <w:autoSpaceDN w:val="0"/>
        <w:spacing w:after="0" w:line="201" w:lineRule="exact"/>
        <w:rPr>
          <w:rFonts w:ascii="Arial" w:eastAsia="Arial" w:hAnsi="Arial" w:cs="Arial"/>
          <w:b/>
          <w:sz w:val="17"/>
        </w:rPr>
      </w:pPr>
    </w:p>
    <w:p w14:paraId="047BFF52" w14:textId="77777777" w:rsidR="002B2B2D" w:rsidRPr="008129CF" w:rsidRDefault="002B2B2D" w:rsidP="002B2B2D">
      <w:pPr>
        <w:numPr>
          <w:ilvl w:val="12"/>
          <w:numId w:val="0"/>
        </w:numPr>
        <w:spacing w:beforeLines="60" w:before="144" w:line="240" w:lineRule="auto"/>
        <w:rPr>
          <w:rFonts w:ascii="Arial" w:hAnsi="Arial" w:cs="Arial"/>
          <w:b/>
        </w:rPr>
        <w:sectPr w:rsidR="002B2B2D" w:rsidRPr="008129CF" w:rsidSect="002B2B2D">
          <w:headerReference w:type="even" r:id="rId97"/>
          <w:headerReference w:type="default" r:id="rId98"/>
          <w:footerReference w:type="default" r:id="rId99"/>
          <w:headerReference w:type="first" r:id="rId100"/>
          <w:type w:val="continuous"/>
          <w:pgSz w:w="12240" w:h="15840"/>
          <w:pgMar w:top="990" w:right="1080" w:bottom="1200" w:left="1080" w:header="0" w:footer="997" w:gutter="0"/>
          <w:cols w:space="720"/>
        </w:sectPr>
      </w:pPr>
    </w:p>
    <w:p w14:paraId="23FE97A6" w14:textId="1BC35BD2" w:rsidR="002B2B2D" w:rsidRPr="00237ACC" w:rsidRDefault="00237ACC" w:rsidP="00237ACC">
      <w:pPr>
        <w:pStyle w:val="ListParagraph"/>
        <w:spacing w:beforeLines="60" w:before="144"/>
        <w:ind w:left="360"/>
        <w:rPr>
          <w:rFonts w:ascii="Arial" w:hAnsi="Arial" w:cs="Arial"/>
          <w:b/>
        </w:rPr>
      </w:pPr>
      <w:r>
        <w:rPr>
          <w:rFonts w:ascii="Arial" w:hAnsi="Arial" w:cs="Arial"/>
          <w:b/>
          <w:bCs/>
        </w:rPr>
        <w:t>B.13</w:t>
      </w:r>
      <w:r w:rsidR="002B2B2D" w:rsidRPr="00237ACC">
        <w:rPr>
          <w:rFonts w:ascii="Arial" w:hAnsi="Arial" w:cs="Arial"/>
          <w:b/>
          <w:bCs/>
        </w:rPr>
        <w:t xml:space="preserve"> </w:t>
      </w:r>
      <w:r w:rsidR="002B2B2D" w:rsidRPr="00237ACC">
        <w:rPr>
          <w:rFonts w:ascii="Arial" w:hAnsi="Arial" w:cs="Arial"/>
          <w:b/>
        </w:rPr>
        <w:t>Cost Reimbursement</w:t>
      </w:r>
    </w:p>
    <w:p w14:paraId="790C913F" w14:textId="77777777" w:rsidR="002B2B2D" w:rsidRPr="008129CF" w:rsidRDefault="002B2B2D" w:rsidP="002B2B2D">
      <w:pPr>
        <w:spacing w:line="240" w:lineRule="auto"/>
        <w:ind w:left="360"/>
        <w:jc w:val="both"/>
        <w:rPr>
          <w:rFonts w:ascii="Arial" w:hAnsi="Arial" w:cs="Arial"/>
        </w:rPr>
      </w:pPr>
      <w:r w:rsidRPr="008129CF">
        <w:rPr>
          <w:rFonts w:ascii="Arial" w:hAnsi="Arial" w:cs="Arial"/>
        </w:rPr>
        <w:t>Local Health Departments (LHDs) utilizing an Agreement Addendum (AA) with DCFW, will draw down funds based on monthly expenditures or as directed by the agreement. Organizations utilizing a contract shall submit to the MIECHV Contract Administrator a monthly reimbursement request for services rendered the previous month by the 10</w:t>
      </w:r>
      <w:r w:rsidRPr="008129CF">
        <w:rPr>
          <w:rFonts w:ascii="Arial" w:hAnsi="Arial" w:cs="Arial"/>
          <w:vertAlign w:val="superscript"/>
        </w:rPr>
        <w:t>th</w:t>
      </w:r>
      <w:r w:rsidRPr="008129CF">
        <w:rPr>
          <w:rFonts w:ascii="Arial" w:hAnsi="Arial" w:cs="Arial"/>
        </w:rPr>
        <w:t xml:space="preserve"> of each month and, upon approval by DCFW, receive payment within 30 days. Monthly payment shall be made based on actual expenditures made in accordance with the approved budget on file with both parties and reported on the monthly expenditure report submitted by the Grantee. If this contract is terminated, the Grantee shall complete a final accounting report and return any unearned funds to DCFW within 30 days of the contract termination date. DCFW shall have </w:t>
      </w:r>
      <w:r w:rsidRPr="008129CF">
        <w:rPr>
          <w:rFonts w:ascii="Arial" w:hAnsi="Arial" w:cs="Arial"/>
        </w:rPr>
        <w:lastRenderedPageBreak/>
        <w:t>no obligation for payments based on expenditure reports submitted later than 30 days after termination or expiration of the contract period. All payments are contingent upon fund availability.</w:t>
      </w:r>
    </w:p>
    <w:p w14:paraId="14035EA3" w14:textId="77777777" w:rsidR="00376F2B" w:rsidRDefault="00376F2B" w:rsidP="00DD3ED8">
      <w:pPr>
        <w:widowControl w:val="0"/>
        <w:autoSpaceDE w:val="0"/>
        <w:autoSpaceDN w:val="0"/>
        <w:spacing w:after="0" w:line="201" w:lineRule="exact"/>
        <w:rPr>
          <w:rFonts w:ascii="Arial" w:eastAsia="Arial" w:hAnsi="Arial" w:cs="Arial"/>
          <w:b/>
          <w:sz w:val="17"/>
        </w:rPr>
      </w:pPr>
    </w:p>
    <w:p w14:paraId="1EFD5A14" w14:textId="77777777" w:rsidR="00055B7C" w:rsidRDefault="00055B7C" w:rsidP="00DD3ED8">
      <w:pPr>
        <w:widowControl w:val="0"/>
        <w:autoSpaceDE w:val="0"/>
        <w:autoSpaceDN w:val="0"/>
        <w:spacing w:after="0" w:line="201" w:lineRule="exact"/>
        <w:rPr>
          <w:rFonts w:ascii="Arial" w:eastAsia="Arial" w:hAnsi="Arial" w:cs="Arial"/>
          <w:b/>
          <w:sz w:val="17"/>
        </w:rPr>
      </w:pPr>
    </w:p>
    <w:p w14:paraId="22DB30A1" w14:textId="77777777" w:rsidR="00055B7C" w:rsidRDefault="00055B7C" w:rsidP="00DD3ED8">
      <w:pPr>
        <w:widowControl w:val="0"/>
        <w:autoSpaceDE w:val="0"/>
        <w:autoSpaceDN w:val="0"/>
        <w:spacing w:after="0" w:line="201" w:lineRule="exact"/>
        <w:rPr>
          <w:rFonts w:ascii="Arial" w:eastAsia="Arial" w:hAnsi="Arial" w:cs="Arial"/>
          <w:b/>
          <w:sz w:val="17"/>
        </w:rPr>
      </w:pPr>
    </w:p>
    <w:p w14:paraId="1C58F0FB" w14:textId="77777777" w:rsidR="00055B7C" w:rsidRPr="008129CF" w:rsidRDefault="00055B7C" w:rsidP="00DD3ED8">
      <w:pPr>
        <w:widowControl w:val="0"/>
        <w:autoSpaceDE w:val="0"/>
        <w:autoSpaceDN w:val="0"/>
        <w:spacing w:after="0" w:line="201" w:lineRule="exact"/>
        <w:rPr>
          <w:rFonts w:ascii="Arial" w:eastAsia="Arial" w:hAnsi="Arial" w:cs="Arial"/>
          <w:b/>
          <w:sz w:val="17"/>
        </w:rPr>
        <w:sectPr w:rsidR="00055B7C" w:rsidRPr="008129CF" w:rsidSect="00313BBF">
          <w:headerReference w:type="even" r:id="rId101"/>
          <w:headerReference w:type="default" r:id="rId102"/>
          <w:footerReference w:type="default" r:id="rId103"/>
          <w:headerReference w:type="first" r:id="rId104"/>
          <w:type w:val="continuous"/>
          <w:pgSz w:w="12240" w:h="15840"/>
          <w:pgMar w:top="1040" w:right="1080" w:bottom="1440" w:left="720" w:header="720" w:footer="720" w:gutter="0"/>
          <w:cols w:space="720"/>
        </w:sectPr>
      </w:pPr>
    </w:p>
    <w:p w14:paraId="24316DC6" w14:textId="77777777" w:rsidR="00F72473" w:rsidRPr="008129CF" w:rsidRDefault="00F72473" w:rsidP="00F72473">
      <w:pPr>
        <w:spacing w:after="0" w:line="240" w:lineRule="auto"/>
        <w:rPr>
          <w:rFonts w:ascii="Arial" w:hAnsi="Arial" w:cs="Arial"/>
          <w:bCs/>
          <w:color w:val="000000" w:themeColor="text1"/>
        </w:rPr>
      </w:pPr>
      <w:bookmarkStart w:id="12" w:name="_Hlk213396129"/>
      <w:bookmarkEnd w:id="11"/>
    </w:p>
    <w:p w14:paraId="1F1FB03E" w14:textId="59317988" w:rsidR="00B56E82" w:rsidRDefault="00B56E82" w:rsidP="00237ACC">
      <w:pPr>
        <w:spacing w:after="0" w:line="240" w:lineRule="auto"/>
        <w:ind w:left="270"/>
        <w:jc w:val="both"/>
        <w:rPr>
          <w:rFonts w:ascii="Arial" w:hAnsi="Arial" w:cs="Arial"/>
        </w:rPr>
      </w:pPr>
      <w:bookmarkStart w:id="13" w:name="_Hlk209091539"/>
      <w:r w:rsidRPr="008129CF">
        <w:rPr>
          <w:rFonts w:ascii="Arial" w:hAnsi="Arial" w:cs="Arial"/>
        </w:rPr>
        <w:t xml:space="preserve">Services provided will be comprehensive, coordinated, high-quality and voluntary </w:t>
      </w:r>
      <w:hyperlink r:id="rId105" w:history="1">
        <w:r w:rsidR="00290BB3" w:rsidRPr="008129CF">
          <w:rPr>
            <w:rStyle w:val="Hyperlink"/>
            <w:rFonts w:ascii="Arial" w:hAnsi="Arial" w:cs="Arial"/>
          </w:rPr>
          <w:t>evidence-based home-visiting</w:t>
        </w:r>
      </w:hyperlink>
      <w:r w:rsidR="00290BB3" w:rsidRPr="008129CF">
        <w:rPr>
          <w:rFonts w:ascii="Arial" w:hAnsi="Arial" w:cs="Arial"/>
        </w:rPr>
        <w:t xml:space="preserve"> (EBHV)</w:t>
      </w:r>
      <w:r w:rsidRPr="008129CF">
        <w:rPr>
          <w:rFonts w:ascii="Arial" w:hAnsi="Arial" w:cs="Arial"/>
        </w:rPr>
        <w:t xml:space="preserve"> services, using </w:t>
      </w:r>
      <w:r w:rsidR="00DB2108" w:rsidRPr="008129CF">
        <w:rPr>
          <w:rFonts w:ascii="Arial" w:hAnsi="Arial" w:cs="Arial"/>
        </w:rPr>
        <w:t xml:space="preserve">an NC MIECHV-eligible </w:t>
      </w:r>
      <w:r w:rsidR="00CD4CAD" w:rsidRPr="008129CF">
        <w:rPr>
          <w:rFonts w:ascii="Arial" w:hAnsi="Arial" w:cs="Arial"/>
        </w:rPr>
        <w:t>EBHV</w:t>
      </w:r>
      <w:r w:rsidRPr="008129CF">
        <w:rPr>
          <w:rFonts w:ascii="Arial" w:hAnsi="Arial" w:cs="Arial"/>
        </w:rPr>
        <w:t xml:space="preserve"> model </w:t>
      </w:r>
      <w:r w:rsidR="00DB2108" w:rsidRPr="008129CF">
        <w:rPr>
          <w:rFonts w:ascii="Arial" w:hAnsi="Arial" w:cs="Arial"/>
        </w:rPr>
        <w:t>meeting the</w:t>
      </w:r>
      <w:r w:rsidRPr="008129CF">
        <w:rPr>
          <w:rFonts w:ascii="Arial" w:hAnsi="Arial" w:cs="Arial"/>
        </w:rPr>
        <w:t xml:space="preserve"> </w:t>
      </w:r>
      <w:r w:rsidR="00DB2108" w:rsidRPr="008129CF">
        <w:rPr>
          <w:rFonts w:ascii="Arial" w:hAnsi="Arial" w:cs="Arial"/>
        </w:rPr>
        <w:t xml:space="preserve">requirements stated in Section </w:t>
      </w:r>
      <w:r w:rsidR="007401F8" w:rsidRPr="008129CF">
        <w:rPr>
          <w:rFonts w:ascii="Arial" w:hAnsi="Arial" w:cs="Arial"/>
        </w:rPr>
        <w:t>A</w:t>
      </w:r>
      <w:r w:rsidR="00AE567C" w:rsidRPr="008129CF">
        <w:rPr>
          <w:rFonts w:ascii="Arial" w:hAnsi="Arial" w:cs="Arial"/>
        </w:rPr>
        <w:t>.3.</w:t>
      </w:r>
      <w:bookmarkEnd w:id="12"/>
    </w:p>
    <w:p w14:paraId="47710C2C" w14:textId="77777777" w:rsidR="00C530B8" w:rsidRDefault="00C530B8" w:rsidP="00237ACC">
      <w:pPr>
        <w:spacing w:after="0" w:line="240" w:lineRule="auto"/>
        <w:ind w:left="270"/>
        <w:jc w:val="both"/>
        <w:rPr>
          <w:rFonts w:ascii="Arial" w:hAnsi="Arial" w:cs="Arial"/>
        </w:rPr>
      </w:pPr>
    </w:p>
    <w:p w14:paraId="53B83F4F" w14:textId="77777777" w:rsidR="00C530B8" w:rsidRDefault="00C530B8" w:rsidP="00237ACC">
      <w:pPr>
        <w:spacing w:after="0" w:line="240" w:lineRule="auto"/>
        <w:ind w:left="270"/>
        <w:jc w:val="both"/>
        <w:rPr>
          <w:rFonts w:ascii="Arial" w:hAnsi="Arial" w:cs="Arial"/>
        </w:rPr>
      </w:pPr>
    </w:p>
    <w:p w14:paraId="1B4F53F6" w14:textId="77777777" w:rsidR="00C530B8" w:rsidRDefault="00C530B8" w:rsidP="00237ACC">
      <w:pPr>
        <w:spacing w:after="0" w:line="240" w:lineRule="auto"/>
        <w:ind w:left="270"/>
        <w:jc w:val="both"/>
        <w:rPr>
          <w:rFonts w:ascii="Arial" w:hAnsi="Arial" w:cs="Arial"/>
        </w:rPr>
      </w:pPr>
    </w:p>
    <w:p w14:paraId="3BB95E70" w14:textId="77777777" w:rsidR="00C530B8" w:rsidRDefault="00C530B8" w:rsidP="00237ACC">
      <w:pPr>
        <w:spacing w:after="0" w:line="240" w:lineRule="auto"/>
        <w:ind w:left="270"/>
        <w:jc w:val="both"/>
        <w:rPr>
          <w:rFonts w:ascii="Arial" w:hAnsi="Arial" w:cs="Arial"/>
        </w:rPr>
      </w:pPr>
    </w:p>
    <w:p w14:paraId="07DF9B54" w14:textId="77777777" w:rsidR="00C530B8" w:rsidRDefault="00C530B8" w:rsidP="00237ACC">
      <w:pPr>
        <w:spacing w:after="0" w:line="240" w:lineRule="auto"/>
        <w:ind w:left="270"/>
        <w:jc w:val="both"/>
        <w:rPr>
          <w:rFonts w:ascii="Arial" w:hAnsi="Arial" w:cs="Arial"/>
        </w:rPr>
      </w:pPr>
    </w:p>
    <w:p w14:paraId="4DBE3814" w14:textId="77777777" w:rsidR="00C530B8" w:rsidRDefault="00C530B8" w:rsidP="00237ACC">
      <w:pPr>
        <w:spacing w:after="0" w:line="240" w:lineRule="auto"/>
        <w:ind w:left="270"/>
        <w:jc w:val="both"/>
        <w:rPr>
          <w:rFonts w:ascii="Arial" w:hAnsi="Arial" w:cs="Arial"/>
        </w:rPr>
      </w:pPr>
    </w:p>
    <w:p w14:paraId="00B2FF2C" w14:textId="77777777" w:rsidR="00C530B8" w:rsidRDefault="00C530B8" w:rsidP="00237ACC">
      <w:pPr>
        <w:spacing w:after="0" w:line="240" w:lineRule="auto"/>
        <w:ind w:left="270"/>
        <w:jc w:val="both"/>
        <w:rPr>
          <w:rFonts w:ascii="Arial" w:hAnsi="Arial" w:cs="Arial"/>
        </w:rPr>
      </w:pPr>
    </w:p>
    <w:p w14:paraId="05A24B6E" w14:textId="77777777" w:rsidR="00C530B8" w:rsidRDefault="00C530B8" w:rsidP="00237ACC">
      <w:pPr>
        <w:spacing w:after="0" w:line="240" w:lineRule="auto"/>
        <w:ind w:left="270"/>
        <w:jc w:val="both"/>
        <w:rPr>
          <w:rFonts w:ascii="Arial" w:hAnsi="Arial" w:cs="Arial"/>
        </w:rPr>
      </w:pPr>
    </w:p>
    <w:p w14:paraId="37BBCEE8" w14:textId="77777777" w:rsidR="00C530B8" w:rsidRDefault="00C530B8" w:rsidP="00237ACC">
      <w:pPr>
        <w:spacing w:after="0" w:line="240" w:lineRule="auto"/>
        <w:ind w:left="270"/>
        <w:jc w:val="both"/>
        <w:rPr>
          <w:rFonts w:ascii="Arial" w:hAnsi="Arial" w:cs="Arial"/>
        </w:rPr>
      </w:pPr>
    </w:p>
    <w:p w14:paraId="0A78E76A" w14:textId="77777777" w:rsidR="00C530B8" w:rsidRDefault="00C530B8" w:rsidP="00237ACC">
      <w:pPr>
        <w:spacing w:after="0" w:line="240" w:lineRule="auto"/>
        <w:ind w:left="270"/>
        <w:jc w:val="both"/>
        <w:rPr>
          <w:rFonts w:ascii="Arial" w:hAnsi="Arial" w:cs="Arial"/>
        </w:rPr>
      </w:pPr>
    </w:p>
    <w:p w14:paraId="3783BF79" w14:textId="77777777" w:rsidR="00C530B8" w:rsidRDefault="00C530B8" w:rsidP="00237ACC">
      <w:pPr>
        <w:spacing w:after="0" w:line="240" w:lineRule="auto"/>
        <w:ind w:left="270"/>
        <w:jc w:val="both"/>
        <w:rPr>
          <w:rFonts w:ascii="Arial" w:hAnsi="Arial" w:cs="Arial"/>
        </w:rPr>
      </w:pPr>
    </w:p>
    <w:p w14:paraId="66B90C87" w14:textId="77777777" w:rsidR="00C530B8" w:rsidRDefault="00C530B8" w:rsidP="00237ACC">
      <w:pPr>
        <w:spacing w:after="0" w:line="240" w:lineRule="auto"/>
        <w:ind w:left="270"/>
        <w:jc w:val="both"/>
        <w:rPr>
          <w:rFonts w:ascii="Arial" w:hAnsi="Arial" w:cs="Arial"/>
        </w:rPr>
      </w:pPr>
    </w:p>
    <w:p w14:paraId="4AE3406B" w14:textId="77777777" w:rsidR="00C530B8" w:rsidRDefault="00C530B8" w:rsidP="00237ACC">
      <w:pPr>
        <w:spacing w:after="0" w:line="240" w:lineRule="auto"/>
        <w:ind w:left="270"/>
        <w:jc w:val="both"/>
        <w:rPr>
          <w:rFonts w:ascii="Arial" w:hAnsi="Arial" w:cs="Arial"/>
        </w:rPr>
      </w:pPr>
    </w:p>
    <w:p w14:paraId="54C62447" w14:textId="77777777" w:rsidR="00C530B8" w:rsidRDefault="00C530B8" w:rsidP="00237ACC">
      <w:pPr>
        <w:spacing w:after="0" w:line="240" w:lineRule="auto"/>
        <w:ind w:left="270"/>
        <w:jc w:val="both"/>
        <w:rPr>
          <w:rFonts w:ascii="Arial" w:hAnsi="Arial" w:cs="Arial"/>
        </w:rPr>
      </w:pPr>
    </w:p>
    <w:p w14:paraId="3A797E56" w14:textId="77777777" w:rsidR="00C530B8" w:rsidRDefault="00C530B8" w:rsidP="00237ACC">
      <w:pPr>
        <w:spacing w:after="0" w:line="240" w:lineRule="auto"/>
        <w:ind w:left="270"/>
        <w:jc w:val="both"/>
        <w:rPr>
          <w:rFonts w:ascii="Arial" w:hAnsi="Arial" w:cs="Arial"/>
        </w:rPr>
      </w:pPr>
    </w:p>
    <w:p w14:paraId="792632F9" w14:textId="77777777" w:rsidR="00C530B8" w:rsidRDefault="00C530B8" w:rsidP="00237ACC">
      <w:pPr>
        <w:spacing w:after="0" w:line="240" w:lineRule="auto"/>
        <w:ind w:left="270"/>
        <w:jc w:val="both"/>
        <w:rPr>
          <w:rFonts w:ascii="Arial" w:hAnsi="Arial" w:cs="Arial"/>
        </w:rPr>
      </w:pPr>
    </w:p>
    <w:p w14:paraId="48787E77" w14:textId="77777777" w:rsidR="00C530B8" w:rsidRDefault="00C530B8" w:rsidP="00237ACC">
      <w:pPr>
        <w:spacing w:after="0" w:line="240" w:lineRule="auto"/>
        <w:ind w:left="270"/>
        <w:jc w:val="both"/>
        <w:rPr>
          <w:rFonts w:ascii="Arial" w:hAnsi="Arial" w:cs="Arial"/>
        </w:rPr>
      </w:pPr>
    </w:p>
    <w:p w14:paraId="02A6E858" w14:textId="77777777" w:rsidR="00C530B8" w:rsidRDefault="00C530B8" w:rsidP="00237ACC">
      <w:pPr>
        <w:spacing w:after="0" w:line="240" w:lineRule="auto"/>
        <w:ind w:left="270"/>
        <w:jc w:val="both"/>
        <w:rPr>
          <w:rFonts w:ascii="Arial" w:hAnsi="Arial" w:cs="Arial"/>
        </w:rPr>
      </w:pPr>
    </w:p>
    <w:p w14:paraId="65029809" w14:textId="77777777" w:rsidR="00C530B8" w:rsidRDefault="00C530B8" w:rsidP="00237ACC">
      <w:pPr>
        <w:spacing w:after="0" w:line="240" w:lineRule="auto"/>
        <w:ind w:left="270"/>
        <w:jc w:val="both"/>
        <w:rPr>
          <w:rFonts w:ascii="Arial" w:hAnsi="Arial" w:cs="Arial"/>
        </w:rPr>
      </w:pPr>
    </w:p>
    <w:p w14:paraId="510E86DE" w14:textId="77777777" w:rsidR="00C530B8" w:rsidRDefault="00C530B8" w:rsidP="00237ACC">
      <w:pPr>
        <w:spacing w:after="0" w:line="240" w:lineRule="auto"/>
        <w:ind w:left="270"/>
        <w:jc w:val="both"/>
        <w:rPr>
          <w:rFonts w:ascii="Arial" w:hAnsi="Arial" w:cs="Arial"/>
        </w:rPr>
      </w:pPr>
    </w:p>
    <w:p w14:paraId="4A958397" w14:textId="77777777" w:rsidR="00C530B8" w:rsidRDefault="00C530B8" w:rsidP="00237ACC">
      <w:pPr>
        <w:spacing w:after="0" w:line="240" w:lineRule="auto"/>
        <w:ind w:left="270"/>
        <w:jc w:val="both"/>
        <w:rPr>
          <w:rFonts w:ascii="Arial" w:hAnsi="Arial" w:cs="Arial"/>
        </w:rPr>
      </w:pPr>
    </w:p>
    <w:p w14:paraId="13A41AB6" w14:textId="77777777" w:rsidR="00C530B8" w:rsidRDefault="00C530B8" w:rsidP="00237ACC">
      <w:pPr>
        <w:spacing w:after="0" w:line="240" w:lineRule="auto"/>
        <w:ind w:left="270"/>
        <w:jc w:val="both"/>
        <w:rPr>
          <w:rFonts w:ascii="Arial" w:hAnsi="Arial" w:cs="Arial"/>
        </w:rPr>
      </w:pPr>
    </w:p>
    <w:p w14:paraId="23B01707" w14:textId="77777777" w:rsidR="00C530B8" w:rsidRDefault="00C530B8" w:rsidP="00237ACC">
      <w:pPr>
        <w:spacing w:after="0" w:line="240" w:lineRule="auto"/>
        <w:ind w:left="270"/>
        <w:jc w:val="both"/>
        <w:rPr>
          <w:rFonts w:ascii="Arial" w:hAnsi="Arial" w:cs="Arial"/>
        </w:rPr>
      </w:pPr>
    </w:p>
    <w:p w14:paraId="313D855D" w14:textId="77777777" w:rsidR="00C530B8" w:rsidRDefault="00C530B8" w:rsidP="00237ACC">
      <w:pPr>
        <w:spacing w:after="0" w:line="240" w:lineRule="auto"/>
        <w:ind w:left="270"/>
        <w:jc w:val="both"/>
        <w:rPr>
          <w:rFonts w:ascii="Arial" w:hAnsi="Arial" w:cs="Arial"/>
        </w:rPr>
      </w:pPr>
    </w:p>
    <w:p w14:paraId="17C444BD" w14:textId="77777777" w:rsidR="00C530B8" w:rsidRDefault="00C530B8" w:rsidP="00237ACC">
      <w:pPr>
        <w:spacing w:after="0" w:line="240" w:lineRule="auto"/>
        <w:ind w:left="270"/>
        <w:jc w:val="both"/>
        <w:rPr>
          <w:rFonts w:ascii="Arial" w:hAnsi="Arial" w:cs="Arial"/>
        </w:rPr>
      </w:pPr>
    </w:p>
    <w:p w14:paraId="6D577734" w14:textId="77777777" w:rsidR="00C530B8" w:rsidRDefault="00C530B8" w:rsidP="00237ACC">
      <w:pPr>
        <w:spacing w:after="0" w:line="240" w:lineRule="auto"/>
        <w:ind w:left="270"/>
        <w:jc w:val="both"/>
        <w:rPr>
          <w:rFonts w:ascii="Arial" w:hAnsi="Arial" w:cs="Arial"/>
        </w:rPr>
      </w:pPr>
    </w:p>
    <w:p w14:paraId="261821D4" w14:textId="77777777" w:rsidR="00C530B8" w:rsidRDefault="00C530B8" w:rsidP="00237ACC">
      <w:pPr>
        <w:spacing w:after="0" w:line="240" w:lineRule="auto"/>
        <w:ind w:left="270"/>
        <w:jc w:val="both"/>
        <w:rPr>
          <w:rFonts w:ascii="Arial" w:hAnsi="Arial" w:cs="Arial"/>
        </w:rPr>
      </w:pPr>
    </w:p>
    <w:p w14:paraId="505F5841" w14:textId="77777777" w:rsidR="00C530B8" w:rsidRDefault="00C530B8" w:rsidP="00237ACC">
      <w:pPr>
        <w:spacing w:after="0" w:line="240" w:lineRule="auto"/>
        <w:ind w:left="270"/>
        <w:jc w:val="both"/>
        <w:rPr>
          <w:rFonts w:ascii="Arial" w:hAnsi="Arial" w:cs="Arial"/>
        </w:rPr>
      </w:pPr>
    </w:p>
    <w:p w14:paraId="228FE266" w14:textId="77777777" w:rsidR="00C530B8" w:rsidRDefault="00C530B8" w:rsidP="00237ACC">
      <w:pPr>
        <w:spacing w:after="0" w:line="240" w:lineRule="auto"/>
        <w:ind w:left="270"/>
        <w:jc w:val="both"/>
        <w:rPr>
          <w:rFonts w:ascii="Arial" w:hAnsi="Arial" w:cs="Arial"/>
        </w:rPr>
      </w:pPr>
    </w:p>
    <w:p w14:paraId="311DD290" w14:textId="77777777" w:rsidR="00C530B8" w:rsidRDefault="00C530B8" w:rsidP="00237ACC">
      <w:pPr>
        <w:spacing w:after="0" w:line="240" w:lineRule="auto"/>
        <w:ind w:left="270"/>
        <w:jc w:val="both"/>
        <w:rPr>
          <w:rFonts w:ascii="Arial" w:hAnsi="Arial" w:cs="Arial"/>
        </w:rPr>
      </w:pPr>
    </w:p>
    <w:p w14:paraId="5C6123AE" w14:textId="77777777" w:rsidR="00C530B8" w:rsidRDefault="00C530B8" w:rsidP="00237ACC">
      <w:pPr>
        <w:spacing w:after="0" w:line="240" w:lineRule="auto"/>
        <w:ind w:left="270"/>
        <w:jc w:val="both"/>
        <w:rPr>
          <w:rFonts w:ascii="Arial" w:hAnsi="Arial" w:cs="Arial"/>
        </w:rPr>
      </w:pPr>
    </w:p>
    <w:p w14:paraId="6D1C89A7" w14:textId="77777777" w:rsidR="00C530B8" w:rsidRDefault="00C530B8" w:rsidP="00237ACC">
      <w:pPr>
        <w:spacing w:after="0" w:line="240" w:lineRule="auto"/>
        <w:ind w:left="270"/>
        <w:jc w:val="both"/>
        <w:rPr>
          <w:rFonts w:ascii="Arial" w:hAnsi="Arial" w:cs="Arial"/>
        </w:rPr>
      </w:pPr>
    </w:p>
    <w:p w14:paraId="18CCB0EA" w14:textId="77777777" w:rsidR="00C530B8" w:rsidRDefault="00C530B8" w:rsidP="00237ACC">
      <w:pPr>
        <w:spacing w:after="0" w:line="240" w:lineRule="auto"/>
        <w:ind w:left="270"/>
        <w:jc w:val="both"/>
        <w:rPr>
          <w:rFonts w:ascii="Arial" w:hAnsi="Arial" w:cs="Arial"/>
        </w:rPr>
      </w:pPr>
    </w:p>
    <w:p w14:paraId="1FCF8863" w14:textId="77777777" w:rsidR="00C530B8" w:rsidRDefault="00C530B8" w:rsidP="00237ACC">
      <w:pPr>
        <w:spacing w:after="0" w:line="240" w:lineRule="auto"/>
        <w:ind w:left="270"/>
        <w:jc w:val="both"/>
        <w:rPr>
          <w:rFonts w:ascii="Arial" w:hAnsi="Arial" w:cs="Arial"/>
        </w:rPr>
      </w:pPr>
    </w:p>
    <w:p w14:paraId="79E7343A" w14:textId="77777777" w:rsidR="00C530B8" w:rsidRDefault="00C530B8" w:rsidP="00237ACC">
      <w:pPr>
        <w:spacing w:after="0" w:line="240" w:lineRule="auto"/>
        <w:ind w:left="270"/>
        <w:jc w:val="both"/>
        <w:rPr>
          <w:rFonts w:ascii="Arial" w:hAnsi="Arial" w:cs="Arial"/>
        </w:rPr>
      </w:pPr>
    </w:p>
    <w:p w14:paraId="456ACD3B" w14:textId="77777777" w:rsidR="00C530B8" w:rsidRDefault="00C530B8" w:rsidP="00237ACC">
      <w:pPr>
        <w:spacing w:after="0" w:line="240" w:lineRule="auto"/>
        <w:ind w:left="270"/>
        <w:jc w:val="both"/>
        <w:rPr>
          <w:rFonts w:ascii="Arial" w:hAnsi="Arial" w:cs="Arial"/>
        </w:rPr>
      </w:pPr>
    </w:p>
    <w:p w14:paraId="5E3BE90B" w14:textId="77777777" w:rsidR="00C530B8" w:rsidRDefault="00C530B8" w:rsidP="00237ACC">
      <w:pPr>
        <w:spacing w:after="0" w:line="240" w:lineRule="auto"/>
        <w:ind w:left="270"/>
        <w:jc w:val="both"/>
        <w:rPr>
          <w:rFonts w:ascii="Arial" w:hAnsi="Arial" w:cs="Arial"/>
        </w:rPr>
      </w:pPr>
    </w:p>
    <w:p w14:paraId="5C353A29" w14:textId="77777777" w:rsidR="00C530B8" w:rsidRPr="008129CF" w:rsidRDefault="00C530B8" w:rsidP="00237ACC">
      <w:pPr>
        <w:spacing w:after="0" w:line="240" w:lineRule="auto"/>
        <w:ind w:left="270"/>
        <w:jc w:val="both"/>
        <w:rPr>
          <w:rFonts w:ascii="Arial" w:hAnsi="Arial" w:cs="Arial"/>
        </w:rPr>
      </w:pPr>
    </w:p>
    <w:p w14:paraId="5155D8B3" w14:textId="77777777" w:rsidR="00C530B8" w:rsidRPr="008129CF" w:rsidRDefault="00C530B8" w:rsidP="00C530B8">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color w:val="2F5496" w:themeColor="accent1" w:themeShade="BF"/>
        </w:rPr>
      </w:pPr>
      <w:bookmarkStart w:id="14" w:name="_Hlk209091936"/>
      <w:r w:rsidRPr="008129CF">
        <w:rPr>
          <w:rFonts w:ascii="Arial" w:hAnsi="Arial" w:cs="Arial"/>
          <w:b/>
          <w:bCs/>
          <w:noProof/>
          <w:color w:val="2F5496" w:themeColor="accent1" w:themeShade="BF"/>
        </w:rPr>
        <w:lastRenderedPageBreak/>
        <w:drawing>
          <wp:inline distT="0" distB="0" distL="0" distR="0" wp14:anchorId="269FC96E" wp14:editId="38ADE4E0">
            <wp:extent cx="2597150" cy="914400"/>
            <wp:effectExtent l="19050" t="19050" r="12700" b="19050"/>
            <wp:docPr id="331756787" name="Picture 6"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56787" name="Picture 6" descr="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a:ln>
                      <a:solidFill>
                        <a:schemeClr val="accent1"/>
                      </a:solidFill>
                    </a:ln>
                  </pic:spPr>
                </pic:pic>
              </a:graphicData>
            </a:graphic>
          </wp:inline>
        </w:drawing>
      </w:r>
    </w:p>
    <w:p w14:paraId="65672CF5" w14:textId="77777777" w:rsidR="00C530B8" w:rsidRPr="008129CF" w:rsidRDefault="00C530B8" w:rsidP="00C530B8">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color w:val="2F5496" w:themeColor="accent1" w:themeShade="BF"/>
        </w:rPr>
      </w:pPr>
    </w:p>
    <w:p w14:paraId="42349C5A" w14:textId="77777777" w:rsidR="00C530B8" w:rsidRPr="008129CF" w:rsidRDefault="00C530B8" w:rsidP="00C530B8">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sidRPr="008129CF">
        <w:rPr>
          <w:rFonts w:ascii="Arial" w:hAnsi="Arial" w:cs="Arial"/>
          <w:b/>
          <w:bCs/>
          <w:color w:val="2F5496" w:themeColor="accent1" w:themeShade="BF"/>
        </w:rPr>
        <w:t>Section C -- Programmatic Requirements</w:t>
      </w:r>
    </w:p>
    <w:bookmarkEnd w:id="14"/>
    <w:p w14:paraId="775F115E" w14:textId="77777777" w:rsidR="00C530B8" w:rsidRPr="00237ACC" w:rsidRDefault="00C530B8" w:rsidP="00C530B8">
      <w:pPr>
        <w:tabs>
          <w:tab w:val="left" w:pos="90"/>
        </w:tabs>
        <w:spacing w:after="0" w:line="240" w:lineRule="auto"/>
        <w:ind w:left="-90"/>
        <w:rPr>
          <w:rFonts w:ascii="Arial" w:hAnsi="Arial" w:cs="Arial"/>
          <w:b/>
          <w:color w:val="000000" w:themeColor="text1"/>
        </w:rPr>
      </w:pPr>
      <w:r>
        <w:rPr>
          <w:rFonts w:ascii="Arial" w:hAnsi="Arial" w:cs="Arial"/>
          <w:b/>
          <w:color w:val="000000" w:themeColor="text1"/>
        </w:rPr>
        <w:t xml:space="preserve">C.1 </w:t>
      </w:r>
      <w:r w:rsidRPr="00237ACC">
        <w:rPr>
          <w:rFonts w:ascii="Arial" w:hAnsi="Arial" w:cs="Arial"/>
          <w:b/>
          <w:color w:val="000000" w:themeColor="text1"/>
        </w:rPr>
        <w:t>Target Population Served</w:t>
      </w:r>
    </w:p>
    <w:p w14:paraId="152A39D6" w14:textId="77777777" w:rsidR="00C530B8" w:rsidRPr="008129CF" w:rsidRDefault="00C530B8" w:rsidP="00C530B8">
      <w:pPr>
        <w:tabs>
          <w:tab w:val="left" w:pos="270"/>
          <w:tab w:val="left" w:pos="540"/>
        </w:tabs>
        <w:rPr>
          <w:rFonts w:ascii="Arial" w:hAnsi="Arial" w:cs="Arial"/>
        </w:rPr>
      </w:pPr>
      <w:r w:rsidRPr="008129CF">
        <w:rPr>
          <w:rFonts w:ascii="Arial" w:hAnsi="Arial" w:cs="Arial"/>
        </w:rPr>
        <w:br/>
        <w:t xml:space="preserve">Families living in at-risk communities as identified by the </w:t>
      </w:r>
      <w:hyperlink r:id="rId106" w:history="1">
        <w:r w:rsidRPr="008129CF">
          <w:rPr>
            <w:rStyle w:val="Hyperlink"/>
            <w:rFonts w:ascii="Arial" w:hAnsi="Arial" w:cs="Arial"/>
          </w:rPr>
          <w:t>2025 NC MIECHV Needs Assessment Update</w:t>
        </w:r>
      </w:hyperlink>
      <w:r w:rsidRPr="008129CF">
        <w:rPr>
          <w:rFonts w:ascii="Arial" w:hAnsi="Arial" w:cs="Arial"/>
        </w:rPr>
        <w:t xml:space="preserve"> and families included in the HRSA-designated priority populations, which include: </w:t>
      </w:r>
    </w:p>
    <w:p w14:paraId="0FF995CB" w14:textId="77777777" w:rsidR="00C530B8" w:rsidRPr="008129CF" w:rsidRDefault="00C530B8" w:rsidP="00C530B8">
      <w:pPr>
        <w:pStyle w:val="ListParagraph"/>
        <w:numPr>
          <w:ilvl w:val="0"/>
          <w:numId w:val="13"/>
        </w:numPr>
        <w:spacing w:line="240" w:lineRule="auto"/>
        <w:jc w:val="both"/>
        <w:rPr>
          <w:rFonts w:ascii="Arial" w:hAnsi="Arial" w:cs="Arial"/>
        </w:rPr>
      </w:pPr>
      <w:r w:rsidRPr="008129CF">
        <w:rPr>
          <w:rFonts w:ascii="Arial" w:hAnsi="Arial" w:cs="Arial"/>
        </w:rPr>
        <w:t xml:space="preserve">Low-income eligible families include families who receive Medicaid, Supplemental Nutrition Assistance Program (SNAP), or the Special Supplemental Nutrition Program for Women, Infants, and Children (WIC) </w:t>
      </w:r>
    </w:p>
    <w:p w14:paraId="74F4586C" w14:textId="77777777" w:rsidR="00C530B8" w:rsidRPr="008129CF" w:rsidRDefault="00C530B8" w:rsidP="00C530B8">
      <w:pPr>
        <w:pStyle w:val="ListParagraph"/>
        <w:numPr>
          <w:ilvl w:val="0"/>
          <w:numId w:val="13"/>
        </w:numPr>
        <w:spacing w:line="240" w:lineRule="auto"/>
        <w:jc w:val="both"/>
        <w:rPr>
          <w:rFonts w:ascii="Arial" w:hAnsi="Arial" w:cs="Arial"/>
        </w:rPr>
      </w:pPr>
      <w:r w:rsidRPr="008129CF">
        <w:rPr>
          <w:rFonts w:ascii="Arial" w:hAnsi="Arial" w:cs="Arial"/>
        </w:rPr>
        <w:t xml:space="preserve">Families who have a household income below the </w:t>
      </w:r>
      <w:hyperlink r:id="rId107" w:history="1">
        <w:r>
          <w:rPr>
            <w:rStyle w:val="Hyperlink"/>
            <w:rFonts w:ascii="Arial" w:hAnsi="Arial" w:cs="Arial"/>
          </w:rPr>
          <w:t>Federal Poverty Level</w:t>
        </w:r>
      </w:hyperlink>
      <w:r w:rsidRPr="008129CF">
        <w:rPr>
          <w:rFonts w:ascii="Arial" w:hAnsi="Arial" w:cs="Arial"/>
        </w:rPr>
        <w:t xml:space="preserve"> (FPL); they may be at or below 200% of the FPL</w:t>
      </w:r>
    </w:p>
    <w:p w14:paraId="5CF1129B" w14:textId="77777777" w:rsidR="00C530B8" w:rsidRPr="008129CF" w:rsidRDefault="00C530B8" w:rsidP="00C530B8">
      <w:pPr>
        <w:pStyle w:val="ListParagraph"/>
        <w:numPr>
          <w:ilvl w:val="0"/>
          <w:numId w:val="13"/>
        </w:numPr>
        <w:spacing w:line="240" w:lineRule="auto"/>
        <w:jc w:val="both"/>
        <w:rPr>
          <w:rFonts w:ascii="Arial" w:hAnsi="Arial" w:cs="Arial"/>
        </w:rPr>
      </w:pPr>
      <w:r w:rsidRPr="008129CF">
        <w:rPr>
          <w:rFonts w:ascii="Arial" w:hAnsi="Arial" w:cs="Arial"/>
        </w:rPr>
        <w:t>Families with inadequate income to meet their needs and the associated stressor of unstable housing</w:t>
      </w:r>
    </w:p>
    <w:p w14:paraId="2763A964" w14:textId="77777777" w:rsidR="00C530B8" w:rsidRPr="008129CF" w:rsidRDefault="00C530B8" w:rsidP="00C530B8">
      <w:pPr>
        <w:pStyle w:val="ListParagraph"/>
        <w:numPr>
          <w:ilvl w:val="0"/>
          <w:numId w:val="13"/>
        </w:numPr>
        <w:spacing w:line="240" w:lineRule="auto"/>
        <w:jc w:val="both"/>
        <w:rPr>
          <w:rFonts w:ascii="Arial" w:hAnsi="Arial" w:cs="Arial"/>
        </w:rPr>
      </w:pPr>
      <w:r w:rsidRPr="008129CF">
        <w:rPr>
          <w:rFonts w:ascii="Arial" w:hAnsi="Arial" w:cs="Arial"/>
        </w:rPr>
        <w:t>Families with a previous history or current experience of:</w:t>
      </w:r>
    </w:p>
    <w:p w14:paraId="35661614" w14:textId="77777777" w:rsidR="00C530B8" w:rsidRPr="008129CF" w:rsidRDefault="00C530B8" w:rsidP="00C530B8">
      <w:pPr>
        <w:pStyle w:val="ListParagraph"/>
        <w:numPr>
          <w:ilvl w:val="1"/>
          <w:numId w:val="13"/>
        </w:numPr>
        <w:spacing w:line="240" w:lineRule="auto"/>
        <w:jc w:val="both"/>
        <w:rPr>
          <w:rFonts w:ascii="Arial" w:hAnsi="Arial" w:cs="Arial"/>
        </w:rPr>
      </w:pPr>
      <w:r w:rsidRPr="008129CF">
        <w:rPr>
          <w:rFonts w:ascii="Arial" w:hAnsi="Arial" w:cs="Arial"/>
        </w:rPr>
        <w:t>Drug, substance, or tobacco use</w:t>
      </w:r>
    </w:p>
    <w:p w14:paraId="2869D250" w14:textId="77777777" w:rsidR="00C530B8" w:rsidRPr="008129CF" w:rsidRDefault="00C530B8" w:rsidP="00C530B8">
      <w:pPr>
        <w:pStyle w:val="ListParagraph"/>
        <w:numPr>
          <w:ilvl w:val="1"/>
          <w:numId w:val="13"/>
        </w:numPr>
        <w:spacing w:line="240" w:lineRule="auto"/>
        <w:jc w:val="both"/>
        <w:rPr>
          <w:rFonts w:ascii="Arial" w:hAnsi="Arial" w:cs="Arial"/>
        </w:rPr>
      </w:pPr>
      <w:r w:rsidRPr="008129CF">
        <w:rPr>
          <w:rFonts w:ascii="Arial" w:hAnsi="Arial" w:cs="Arial"/>
        </w:rPr>
        <w:t>Physical, mental, or sexual abuse or domestic violence</w:t>
      </w:r>
    </w:p>
    <w:p w14:paraId="7EB600C1" w14:textId="77777777" w:rsidR="00C530B8" w:rsidRPr="008129CF" w:rsidRDefault="00C530B8" w:rsidP="00C530B8">
      <w:pPr>
        <w:pStyle w:val="ListParagraph"/>
        <w:numPr>
          <w:ilvl w:val="1"/>
          <w:numId w:val="13"/>
        </w:numPr>
        <w:spacing w:line="240" w:lineRule="auto"/>
        <w:jc w:val="both"/>
        <w:rPr>
          <w:rFonts w:ascii="Arial" w:hAnsi="Arial" w:cs="Arial"/>
        </w:rPr>
      </w:pPr>
      <w:r w:rsidRPr="008129CF">
        <w:rPr>
          <w:rFonts w:ascii="Arial" w:hAnsi="Arial" w:cs="Arial"/>
        </w:rPr>
        <w:t>High stress, anxiety, depression, or other mental health issues</w:t>
      </w:r>
    </w:p>
    <w:p w14:paraId="2747E713" w14:textId="77777777" w:rsidR="00C530B8" w:rsidRPr="008129CF" w:rsidRDefault="00C530B8" w:rsidP="00C530B8">
      <w:pPr>
        <w:pStyle w:val="ListParagraph"/>
        <w:numPr>
          <w:ilvl w:val="1"/>
          <w:numId w:val="13"/>
        </w:numPr>
        <w:spacing w:line="240" w:lineRule="auto"/>
        <w:jc w:val="both"/>
        <w:rPr>
          <w:rFonts w:ascii="Arial" w:hAnsi="Arial" w:cs="Arial"/>
        </w:rPr>
      </w:pPr>
      <w:r w:rsidRPr="008129CF">
        <w:rPr>
          <w:rFonts w:ascii="Arial" w:hAnsi="Arial" w:cs="Arial"/>
        </w:rPr>
        <w:t>Child abuse, neglect, or interactions with child welfare services</w:t>
      </w:r>
    </w:p>
    <w:p w14:paraId="0C787A3B" w14:textId="77777777" w:rsidR="00C530B8" w:rsidRPr="008129CF" w:rsidRDefault="00C530B8" w:rsidP="00C530B8">
      <w:pPr>
        <w:pStyle w:val="ListParagraph"/>
        <w:numPr>
          <w:ilvl w:val="0"/>
          <w:numId w:val="13"/>
        </w:numPr>
        <w:spacing w:line="240" w:lineRule="auto"/>
        <w:jc w:val="both"/>
        <w:rPr>
          <w:rFonts w:ascii="Arial" w:hAnsi="Arial" w:cs="Arial"/>
        </w:rPr>
      </w:pPr>
      <w:r w:rsidRPr="008129CF">
        <w:rPr>
          <w:rFonts w:ascii="Arial" w:hAnsi="Arial" w:cs="Arial"/>
        </w:rPr>
        <w:t>Women who are 21 years of age or younger or at risk of adverse birth outcomes such as preeclampsia</w:t>
      </w:r>
    </w:p>
    <w:p w14:paraId="04F5D100" w14:textId="77777777" w:rsidR="00C530B8" w:rsidRPr="008129CF" w:rsidRDefault="00C530B8" w:rsidP="00C530B8">
      <w:pPr>
        <w:pStyle w:val="ListParagraph"/>
        <w:numPr>
          <w:ilvl w:val="0"/>
          <w:numId w:val="13"/>
        </w:numPr>
        <w:spacing w:line="240" w:lineRule="auto"/>
        <w:jc w:val="both"/>
        <w:rPr>
          <w:rFonts w:ascii="Arial" w:hAnsi="Arial" w:cs="Arial"/>
        </w:rPr>
      </w:pPr>
      <w:r w:rsidRPr="008129CF">
        <w:rPr>
          <w:rFonts w:ascii="Arial" w:hAnsi="Arial" w:cs="Arial"/>
        </w:rPr>
        <w:t>Families that had have or have children with low student achievement, low literacy, learning disabilities, or developmental delays</w:t>
      </w:r>
    </w:p>
    <w:p w14:paraId="655F9CE1" w14:textId="77777777" w:rsidR="00C530B8" w:rsidRPr="008129CF" w:rsidRDefault="00C530B8" w:rsidP="00C530B8">
      <w:pPr>
        <w:pStyle w:val="ListParagraph"/>
        <w:numPr>
          <w:ilvl w:val="0"/>
          <w:numId w:val="13"/>
        </w:numPr>
        <w:spacing w:line="240" w:lineRule="auto"/>
        <w:jc w:val="both"/>
        <w:rPr>
          <w:rFonts w:ascii="Arial" w:hAnsi="Arial" w:cs="Arial"/>
        </w:rPr>
      </w:pPr>
      <w:r w:rsidRPr="008129CF">
        <w:rPr>
          <w:rFonts w:ascii="Arial" w:hAnsi="Arial" w:cs="Arial"/>
        </w:rPr>
        <w:t>Families who have individuals who have or are serving in the military</w:t>
      </w:r>
    </w:p>
    <w:p w14:paraId="20124034" w14:textId="77777777" w:rsidR="00C530B8" w:rsidRDefault="00C530B8" w:rsidP="00C530B8">
      <w:pPr>
        <w:pStyle w:val="ListParagraph"/>
        <w:numPr>
          <w:ilvl w:val="0"/>
          <w:numId w:val="13"/>
        </w:numPr>
        <w:spacing w:line="240" w:lineRule="auto"/>
        <w:jc w:val="both"/>
        <w:rPr>
          <w:rFonts w:ascii="Arial" w:hAnsi="Arial" w:cs="Arial"/>
        </w:rPr>
      </w:pPr>
      <w:r w:rsidRPr="008129CF">
        <w:rPr>
          <w:rFonts w:ascii="Arial" w:hAnsi="Arial" w:cs="Arial"/>
        </w:rPr>
        <w:t xml:space="preserve">Families who face challenges accessing health care services due to reasons such as lack of necessary community resources and </w:t>
      </w:r>
      <w:proofErr w:type="gramStart"/>
      <w:r w:rsidRPr="008129CF">
        <w:rPr>
          <w:rFonts w:ascii="Arial" w:hAnsi="Arial" w:cs="Arial"/>
        </w:rPr>
        <w:t>services;</w:t>
      </w:r>
      <w:proofErr w:type="gramEnd"/>
      <w:r w:rsidRPr="008129CF">
        <w:rPr>
          <w:rFonts w:ascii="Arial" w:hAnsi="Arial" w:cs="Arial"/>
        </w:rPr>
        <w:t xml:space="preserve"> long distances or lack of transportati</w:t>
      </w:r>
      <w:r>
        <w:rPr>
          <w:rFonts w:ascii="Arial" w:hAnsi="Arial" w:cs="Arial"/>
        </w:rPr>
        <w:t>on</w:t>
      </w:r>
    </w:p>
    <w:p w14:paraId="7735C3E8" w14:textId="77777777" w:rsidR="00C530B8" w:rsidRPr="008129CF" w:rsidRDefault="00C530B8" w:rsidP="00C530B8">
      <w:pPr>
        <w:tabs>
          <w:tab w:val="left" w:pos="270"/>
          <w:tab w:val="left" w:pos="540"/>
        </w:tabs>
        <w:rPr>
          <w:rFonts w:ascii="Arial" w:hAnsi="Arial" w:cs="Arial"/>
          <w:b/>
          <w:color w:val="000000" w:themeColor="text1"/>
        </w:rPr>
      </w:pPr>
    </w:p>
    <w:p w14:paraId="64A9A440" w14:textId="77777777" w:rsidR="00C530B8" w:rsidRPr="00237ACC" w:rsidRDefault="00C530B8" w:rsidP="00C530B8">
      <w:pPr>
        <w:tabs>
          <w:tab w:val="left" w:pos="90"/>
          <w:tab w:val="left" w:pos="270"/>
          <w:tab w:val="left" w:pos="360"/>
          <w:tab w:val="left" w:pos="540"/>
        </w:tabs>
        <w:spacing w:after="0" w:line="240" w:lineRule="auto"/>
        <w:ind w:left="90" w:hanging="90"/>
        <w:rPr>
          <w:rFonts w:ascii="Arial" w:hAnsi="Arial" w:cs="Arial"/>
          <w:b/>
          <w:color w:val="000000" w:themeColor="text1"/>
        </w:rPr>
      </w:pPr>
      <w:r w:rsidRPr="00237ACC">
        <w:rPr>
          <w:rFonts w:ascii="Arial" w:hAnsi="Arial" w:cs="Arial"/>
          <w:b/>
          <w:color w:val="000000" w:themeColor="text1"/>
        </w:rPr>
        <w:t>C.2 Participant Eligibility Requirements</w:t>
      </w:r>
    </w:p>
    <w:p w14:paraId="5B0F0696" w14:textId="77777777" w:rsidR="00C530B8" w:rsidRPr="008129CF" w:rsidRDefault="00C530B8" w:rsidP="00C530B8">
      <w:pPr>
        <w:pStyle w:val="ListParagraph"/>
        <w:spacing w:after="0" w:line="240" w:lineRule="auto"/>
        <w:ind w:left="360"/>
        <w:rPr>
          <w:rFonts w:ascii="Arial" w:hAnsi="Arial" w:cs="Arial"/>
          <w:b/>
          <w:color w:val="000000" w:themeColor="text1"/>
        </w:rPr>
      </w:pPr>
    </w:p>
    <w:p w14:paraId="6A7C9270" w14:textId="77777777" w:rsidR="00C530B8" w:rsidRPr="008129CF" w:rsidRDefault="00C530B8" w:rsidP="00C530B8">
      <w:pPr>
        <w:pStyle w:val="ListParagraph"/>
        <w:tabs>
          <w:tab w:val="left" w:pos="360"/>
        </w:tabs>
        <w:spacing w:after="0" w:line="240" w:lineRule="auto"/>
        <w:ind w:left="360"/>
        <w:rPr>
          <w:rFonts w:ascii="Arial" w:hAnsi="Arial" w:cs="Arial"/>
          <w:iCs/>
        </w:rPr>
      </w:pPr>
      <w:r w:rsidRPr="008129CF">
        <w:rPr>
          <w:rFonts w:ascii="Arial" w:hAnsi="Arial" w:cs="Arial"/>
          <w:iCs/>
        </w:rPr>
        <w:t xml:space="preserve">Eligible participants for MIECHV-funded </w:t>
      </w:r>
      <w:hyperlink r:id="rId108" w:history="1">
        <w:r w:rsidRPr="008129CF">
          <w:rPr>
            <w:rStyle w:val="Hyperlink"/>
            <w:rFonts w:ascii="Arial" w:hAnsi="Arial" w:cs="Arial"/>
          </w:rPr>
          <w:t>evidence-based home-visiting</w:t>
        </w:r>
      </w:hyperlink>
      <w:r w:rsidRPr="008129CF">
        <w:rPr>
          <w:rFonts w:ascii="Arial" w:hAnsi="Arial" w:cs="Arial"/>
        </w:rPr>
        <w:t xml:space="preserve"> (EBHV)</w:t>
      </w:r>
      <w:r w:rsidRPr="008129CF">
        <w:rPr>
          <w:rFonts w:ascii="Arial" w:hAnsi="Arial" w:cs="Arial"/>
          <w:iCs/>
        </w:rPr>
        <w:t xml:space="preserve"> services must reside in one of the</w:t>
      </w:r>
      <w:hyperlink r:id="rId109" w:history="1">
        <w:r w:rsidRPr="008129CF">
          <w:rPr>
            <w:rStyle w:val="Hyperlink"/>
            <w:rFonts w:ascii="Arial" w:hAnsi="Arial" w:cs="Arial"/>
          </w:rPr>
          <w:t xml:space="preserve"> 75 counties</w:t>
        </w:r>
      </w:hyperlink>
      <w:r>
        <w:rPr>
          <w:rFonts w:ascii="Arial" w:hAnsi="Arial" w:cs="Arial"/>
          <w:iCs/>
        </w:rPr>
        <w:t xml:space="preserve"> </w:t>
      </w:r>
      <w:r>
        <w:rPr>
          <w:rFonts w:ascii="Arial" w:hAnsi="Arial" w:cs="Arial"/>
        </w:rPr>
        <w:t>(</w:t>
      </w:r>
      <w:r w:rsidRPr="00D16410">
        <w:rPr>
          <w:rFonts w:ascii="Arial" w:hAnsi="Arial" w:cs="Arial"/>
        </w:rPr>
        <w:t xml:space="preserve">See </w:t>
      </w:r>
      <w:r w:rsidRPr="00D16410">
        <w:rPr>
          <w:rFonts w:ascii="Arial" w:hAnsi="Arial" w:cs="Arial"/>
          <w:u w:val="single"/>
        </w:rPr>
        <w:t>ATTACHMENT A</w:t>
      </w:r>
      <w:r w:rsidRPr="00D16410">
        <w:rPr>
          <w:rFonts w:ascii="Arial" w:hAnsi="Arial" w:cs="Arial"/>
        </w:rPr>
        <w:t>)</w:t>
      </w:r>
      <w:r>
        <w:rPr>
          <w:rFonts w:ascii="Arial" w:hAnsi="Arial" w:cs="Arial"/>
        </w:rPr>
        <w:t xml:space="preserve"> </w:t>
      </w:r>
      <w:r w:rsidRPr="008129CF">
        <w:rPr>
          <w:rFonts w:ascii="Arial" w:hAnsi="Arial" w:cs="Arial"/>
          <w:iCs/>
        </w:rPr>
        <w:t>that are eligible to receive MIECHV funding and must meet at least one criterion to be considered as high-risk within the target populations served as stated in A.12 an</w:t>
      </w:r>
      <w:r w:rsidRPr="00AD486D">
        <w:rPr>
          <w:rFonts w:ascii="Arial" w:hAnsi="Arial" w:cs="Arial"/>
          <w:iCs/>
        </w:rPr>
        <w:t>d C.1.</w:t>
      </w:r>
      <w:r w:rsidRPr="008129CF">
        <w:rPr>
          <w:rFonts w:ascii="Arial" w:hAnsi="Arial" w:cs="Arial"/>
          <w:iCs/>
        </w:rPr>
        <w:t xml:space="preserve"> EBHV models differ, and each have their own specific target populations served and eligibility requirements. Applicants will need to indicate which target populations will be served by the EBHV model they will implement and how participant eligibility will be determined.</w:t>
      </w:r>
    </w:p>
    <w:p w14:paraId="480ACCBF" w14:textId="77777777" w:rsidR="00C530B8" w:rsidRDefault="00C530B8" w:rsidP="00C530B8">
      <w:pPr>
        <w:pStyle w:val="ListParagraph"/>
        <w:spacing w:after="0" w:line="240" w:lineRule="auto"/>
        <w:ind w:left="360"/>
        <w:rPr>
          <w:rFonts w:ascii="Arial" w:hAnsi="Arial" w:cs="Arial"/>
          <w:b/>
          <w:color w:val="000000" w:themeColor="text1"/>
        </w:rPr>
      </w:pPr>
    </w:p>
    <w:p w14:paraId="35274108" w14:textId="77777777" w:rsidR="00374951" w:rsidRDefault="00374951" w:rsidP="00C530B8">
      <w:pPr>
        <w:pStyle w:val="ListParagraph"/>
        <w:spacing w:after="0" w:line="240" w:lineRule="auto"/>
        <w:ind w:left="360"/>
        <w:rPr>
          <w:rFonts w:ascii="Arial" w:hAnsi="Arial" w:cs="Arial"/>
          <w:b/>
          <w:color w:val="000000" w:themeColor="text1"/>
        </w:rPr>
      </w:pPr>
    </w:p>
    <w:p w14:paraId="3A1A3EB9" w14:textId="77777777" w:rsidR="00374951" w:rsidRDefault="00374951" w:rsidP="00C530B8">
      <w:pPr>
        <w:pStyle w:val="ListParagraph"/>
        <w:spacing w:after="0" w:line="240" w:lineRule="auto"/>
        <w:ind w:left="360"/>
        <w:rPr>
          <w:rFonts w:ascii="Arial" w:hAnsi="Arial" w:cs="Arial"/>
          <w:b/>
          <w:color w:val="000000" w:themeColor="text1"/>
        </w:rPr>
      </w:pPr>
    </w:p>
    <w:p w14:paraId="400FC6BF" w14:textId="77777777" w:rsidR="00374951" w:rsidRDefault="00374951" w:rsidP="00C530B8">
      <w:pPr>
        <w:pStyle w:val="ListParagraph"/>
        <w:spacing w:after="0" w:line="240" w:lineRule="auto"/>
        <w:ind w:left="360"/>
        <w:rPr>
          <w:rFonts w:ascii="Arial" w:hAnsi="Arial" w:cs="Arial"/>
          <w:b/>
          <w:color w:val="000000" w:themeColor="text1"/>
        </w:rPr>
      </w:pPr>
    </w:p>
    <w:p w14:paraId="5EF3C939" w14:textId="77777777" w:rsidR="00374951" w:rsidRDefault="00374951" w:rsidP="00C530B8">
      <w:pPr>
        <w:pStyle w:val="ListParagraph"/>
        <w:tabs>
          <w:tab w:val="left" w:pos="450"/>
        </w:tabs>
        <w:spacing w:after="0" w:line="240" w:lineRule="auto"/>
        <w:ind w:left="360" w:hanging="360"/>
        <w:rPr>
          <w:rFonts w:ascii="Arial" w:hAnsi="Arial" w:cs="Arial"/>
          <w:b/>
          <w:color w:val="000000" w:themeColor="text1"/>
        </w:rPr>
      </w:pPr>
    </w:p>
    <w:p w14:paraId="615D911A" w14:textId="50A1818C" w:rsidR="00C530B8" w:rsidRPr="008129CF" w:rsidRDefault="00C530B8" w:rsidP="00C530B8">
      <w:pPr>
        <w:pStyle w:val="ListParagraph"/>
        <w:tabs>
          <w:tab w:val="left" w:pos="450"/>
        </w:tabs>
        <w:spacing w:after="0" w:line="240" w:lineRule="auto"/>
        <w:ind w:left="360" w:hanging="360"/>
        <w:rPr>
          <w:rFonts w:ascii="Arial" w:hAnsi="Arial" w:cs="Arial"/>
          <w:b/>
          <w:color w:val="000000" w:themeColor="text1"/>
        </w:rPr>
      </w:pPr>
      <w:r>
        <w:rPr>
          <w:rFonts w:ascii="Arial" w:hAnsi="Arial" w:cs="Arial"/>
          <w:b/>
          <w:color w:val="000000" w:themeColor="text1"/>
        </w:rPr>
        <w:lastRenderedPageBreak/>
        <w:t xml:space="preserve">C.3 </w:t>
      </w:r>
      <w:r w:rsidRPr="008129CF">
        <w:rPr>
          <w:rFonts w:ascii="Arial" w:hAnsi="Arial" w:cs="Arial"/>
          <w:b/>
          <w:color w:val="000000" w:themeColor="text1"/>
        </w:rPr>
        <w:t>Services to be Provided for the Target Population</w:t>
      </w:r>
    </w:p>
    <w:p w14:paraId="5D948ADB" w14:textId="77777777" w:rsidR="00C530B8" w:rsidRDefault="00C530B8" w:rsidP="00C530B8"/>
    <w:p w14:paraId="1DB8FB6A" w14:textId="3A0AD43C" w:rsidR="00B56E82" w:rsidRPr="008129CF" w:rsidRDefault="00B56E82" w:rsidP="00C530B8">
      <w:pPr>
        <w:spacing w:after="0" w:line="240" w:lineRule="auto"/>
        <w:jc w:val="both"/>
        <w:rPr>
          <w:rFonts w:ascii="Arial" w:hAnsi="Arial" w:cs="Arial"/>
          <w:bCs/>
          <w:color w:val="000000" w:themeColor="text1"/>
        </w:rPr>
      </w:pPr>
      <w:r w:rsidRPr="008129CF">
        <w:rPr>
          <w:rFonts w:ascii="Arial" w:hAnsi="Arial" w:cs="Arial"/>
        </w:rPr>
        <w:t xml:space="preserve">EBHV services work to improve outcomes for maternal and child health, early childhood development, and family well-being, with the intent of </w:t>
      </w:r>
      <w:r w:rsidRPr="008129CF">
        <w:rPr>
          <w:rFonts w:ascii="Arial" w:hAnsi="Arial" w:cs="Arial"/>
          <w:bCs/>
          <w:color w:val="000000" w:themeColor="text1"/>
        </w:rPr>
        <w:t xml:space="preserve">preventing child abuse and neglect, promoting positive parenting and healthy child development, and supporting school readiness. EBHV services and staff develop strong relationships with families and provide regular home visits to assess family needs, provide tailored education and resources, and connect families to appropriate community-based </w:t>
      </w:r>
      <w:proofErr w:type="gramStart"/>
      <w:r w:rsidRPr="008129CF">
        <w:rPr>
          <w:rFonts w:ascii="Arial" w:hAnsi="Arial" w:cs="Arial"/>
          <w:bCs/>
          <w:color w:val="000000" w:themeColor="text1"/>
        </w:rPr>
        <w:t>supports</w:t>
      </w:r>
      <w:proofErr w:type="gramEnd"/>
      <w:r w:rsidRPr="008129CF">
        <w:rPr>
          <w:rFonts w:ascii="Arial" w:hAnsi="Arial" w:cs="Arial"/>
          <w:bCs/>
          <w:color w:val="000000" w:themeColor="text1"/>
        </w:rPr>
        <w:t xml:space="preserve"> and services. EBHV services also work to address social and community factors that can negatively impact families’ well-being.</w:t>
      </w:r>
    </w:p>
    <w:p w14:paraId="5C91D085" w14:textId="77777777" w:rsidR="00B56E82" w:rsidRPr="008129CF" w:rsidRDefault="00B56E82" w:rsidP="00237ACC">
      <w:pPr>
        <w:spacing w:after="0" w:line="240" w:lineRule="auto"/>
        <w:ind w:left="270"/>
        <w:jc w:val="both"/>
        <w:rPr>
          <w:rFonts w:ascii="Arial" w:hAnsi="Arial" w:cs="Arial"/>
          <w:bCs/>
          <w:color w:val="000000" w:themeColor="text1"/>
        </w:rPr>
      </w:pPr>
    </w:p>
    <w:p w14:paraId="40D46E41" w14:textId="34A572CA" w:rsidR="00E96D61" w:rsidRPr="008129CF" w:rsidRDefault="00B56E82" w:rsidP="00237ACC">
      <w:pPr>
        <w:pStyle w:val="Default"/>
        <w:ind w:left="270"/>
        <w:jc w:val="both"/>
        <w:rPr>
          <w:rFonts w:ascii="Arial" w:hAnsi="Arial" w:cs="Arial"/>
          <w:color w:val="auto"/>
          <w:sz w:val="22"/>
          <w:szCs w:val="22"/>
        </w:rPr>
      </w:pPr>
      <w:r w:rsidRPr="008129CF">
        <w:rPr>
          <w:rFonts w:ascii="Arial" w:hAnsi="Arial" w:cs="Arial"/>
          <w:color w:val="auto"/>
          <w:sz w:val="22"/>
          <w:szCs w:val="22"/>
        </w:rPr>
        <w:t xml:space="preserve">Applicants will implement their chosen EBHV model with fidelity. Model fidelity is a critical component of the MIECHV Program, and applicants should be fully familiar with the </w:t>
      </w:r>
      <w:r w:rsidR="00CD4CAD" w:rsidRPr="008129CF">
        <w:rPr>
          <w:rFonts w:ascii="Arial" w:hAnsi="Arial" w:cs="Arial"/>
          <w:color w:val="auto"/>
          <w:sz w:val="22"/>
          <w:szCs w:val="22"/>
        </w:rPr>
        <w:t>EBHV</w:t>
      </w:r>
      <w:r w:rsidRPr="008129CF">
        <w:rPr>
          <w:rFonts w:ascii="Arial" w:hAnsi="Arial" w:cs="Arial"/>
          <w:color w:val="auto"/>
          <w:sz w:val="22"/>
          <w:szCs w:val="22"/>
        </w:rPr>
        <w:t xml:space="preserve"> model they propose to implement and must comply with all parameters given by the national </w:t>
      </w:r>
      <w:r w:rsidR="004403FA" w:rsidRPr="008129CF">
        <w:rPr>
          <w:rFonts w:ascii="Arial" w:hAnsi="Arial" w:cs="Arial"/>
          <w:color w:val="auto"/>
          <w:sz w:val="22"/>
          <w:szCs w:val="22"/>
        </w:rPr>
        <w:t xml:space="preserve">home visiting </w:t>
      </w:r>
      <w:r w:rsidR="003F6D69" w:rsidRPr="008129CF">
        <w:rPr>
          <w:rFonts w:ascii="Arial" w:hAnsi="Arial" w:cs="Arial"/>
          <w:color w:val="auto"/>
          <w:sz w:val="22"/>
          <w:szCs w:val="22"/>
        </w:rPr>
        <w:t>offices</w:t>
      </w:r>
      <w:r w:rsidRPr="008129CF">
        <w:rPr>
          <w:rFonts w:ascii="Arial" w:hAnsi="Arial" w:cs="Arial"/>
          <w:color w:val="auto"/>
          <w:sz w:val="22"/>
          <w:szCs w:val="22"/>
        </w:rPr>
        <w:t xml:space="preserve"> </w:t>
      </w:r>
      <w:r w:rsidR="004403FA" w:rsidRPr="008129CF">
        <w:rPr>
          <w:rFonts w:ascii="Arial" w:hAnsi="Arial" w:cs="Arial"/>
          <w:color w:val="auto"/>
          <w:sz w:val="22"/>
          <w:szCs w:val="22"/>
        </w:rPr>
        <w:t>for the</w:t>
      </w:r>
      <w:r w:rsidRPr="008129CF">
        <w:rPr>
          <w:rFonts w:ascii="Arial" w:hAnsi="Arial" w:cs="Arial"/>
          <w:color w:val="auto"/>
          <w:sz w:val="22"/>
          <w:szCs w:val="22"/>
        </w:rPr>
        <w:t xml:space="preserve"> models, including staffing levels, staff qualifications, participant eligibility standards, frequency of home visits, content of encounters, program reporting requirements, etc.</w:t>
      </w:r>
      <w:bookmarkEnd w:id="13"/>
    </w:p>
    <w:p w14:paraId="7B87C8DD" w14:textId="77777777" w:rsidR="00443B9A" w:rsidRPr="008129CF" w:rsidRDefault="00443B9A" w:rsidP="00F72473">
      <w:pPr>
        <w:spacing w:after="0" w:line="240" w:lineRule="auto"/>
        <w:rPr>
          <w:rFonts w:ascii="Arial" w:hAnsi="Arial" w:cs="Arial"/>
          <w:bCs/>
          <w:color w:val="000000" w:themeColor="text1"/>
        </w:rPr>
      </w:pPr>
    </w:p>
    <w:p w14:paraId="51484209" w14:textId="6EAEF1FF" w:rsidR="0054184F" w:rsidRPr="008129CF" w:rsidRDefault="00237ACC" w:rsidP="00237ACC">
      <w:pPr>
        <w:pStyle w:val="ListParagraph"/>
        <w:tabs>
          <w:tab w:val="left" w:pos="270"/>
          <w:tab w:val="left" w:pos="360"/>
        </w:tabs>
        <w:spacing w:after="0" w:line="240" w:lineRule="auto"/>
        <w:ind w:left="180"/>
        <w:rPr>
          <w:rFonts w:ascii="Arial" w:hAnsi="Arial" w:cs="Arial"/>
          <w:b/>
          <w:color w:val="000000" w:themeColor="text1"/>
        </w:rPr>
      </w:pPr>
      <w:r>
        <w:rPr>
          <w:rFonts w:ascii="Arial" w:hAnsi="Arial" w:cs="Arial"/>
          <w:b/>
          <w:color w:val="000000" w:themeColor="text1"/>
        </w:rPr>
        <w:t xml:space="preserve">C.4 </w:t>
      </w:r>
      <w:r w:rsidR="0054184F" w:rsidRPr="008129CF">
        <w:rPr>
          <w:rFonts w:ascii="Arial" w:hAnsi="Arial" w:cs="Arial"/>
          <w:b/>
          <w:color w:val="000000" w:themeColor="text1"/>
        </w:rPr>
        <w:t>Reporting requirements</w:t>
      </w:r>
    </w:p>
    <w:p w14:paraId="228C1E9F" w14:textId="77777777" w:rsidR="00313304" w:rsidRPr="008129CF" w:rsidRDefault="00313304" w:rsidP="00F72473">
      <w:pPr>
        <w:spacing w:after="0" w:line="240" w:lineRule="auto"/>
        <w:rPr>
          <w:rFonts w:ascii="Arial" w:hAnsi="Arial" w:cs="Arial"/>
          <w:color w:val="000000" w:themeColor="text1"/>
        </w:rPr>
      </w:pPr>
    </w:p>
    <w:p w14:paraId="4B0EFBA2" w14:textId="77777777" w:rsidR="00C7560D" w:rsidRPr="008129CF" w:rsidRDefault="00C7560D" w:rsidP="00DC1743">
      <w:pPr>
        <w:spacing w:line="240" w:lineRule="auto"/>
        <w:ind w:firstLine="180"/>
        <w:rPr>
          <w:rFonts w:ascii="Arial" w:hAnsi="Arial" w:cs="Arial"/>
        </w:rPr>
      </w:pPr>
      <w:r w:rsidRPr="008129CF">
        <w:rPr>
          <w:rFonts w:ascii="Arial" w:hAnsi="Arial" w:cs="Arial"/>
        </w:rPr>
        <w:t>Applicants are required to submit the following data to the NC MIECHV team:</w:t>
      </w:r>
    </w:p>
    <w:p w14:paraId="18D852D7" w14:textId="77777777" w:rsidR="00C7560D" w:rsidRPr="008129CF" w:rsidRDefault="00C7560D" w:rsidP="00DC1743">
      <w:pPr>
        <w:spacing w:line="240" w:lineRule="auto"/>
        <w:ind w:firstLine="180"/>
        <w:rPr>
          <w:rFonts w:ascii="Arial" w:hAnsi="Arial" w:cs="Arial"/>
          <w:b/>
          <w:bCs/>
        </w:rPr>
      </w:pPr>
      <w:r w:rsidRPr="008129CF">
        <w:rPr>
          <w:rFonts w:ascii="Arial" w:hAnsi="Arial" w:cs="Arial"/>
          <w:b/>
          <w:bCs/>
          <w:u w:val="single"/>
        </w:rPr>
        <w:t>Monthly:</w:t>
      </w:r>
      <w:r w:rsidRPr="008129CF">
        <w:rPr>
          <w:rFonts w:ascii="Arial" w:hAnsi="Arial" w:cs="Arial"/>
          <w:b/>
          <w:bCs/>
        </w:rPr>
        <w:t xml:space="preserve"> </w:t>
      </w:r>
    </w:p>
    <w:p w14:paraId="3DEEC58B" w14:textId="77777777" w:rsidR="00C7560D" w:rsidRPr="008129CF" w:rsidRDefault="00C7560D" w:rsidP="00DC1743">
      <w:pPr>
        <w:spacing w:line="240" w:lineRule="auto"/>
        <w:ind w:firstLine="180"/>
        <w:rPr>
          <w:rFonts w:ascii="Arial" w:hAnsi="Arial" w:cs="Arial"/>
        </w:rPr>
      </w:pPr>
      <w:r w:rsidRPr="008129CF">
        <w:rPr>
          <w:rFonts w:ascii="Arial" w:hAnsi="Arial" w:cs="Arial"/>
        </w:rPr>
        <w:t>Data and updates on:</w:t>
      </w:r>
    </w:p>
    <w:p w14:paraId="0C1D2B42" w14:textId="77777777" w:rsidR="00C7560D" w:rsidRPr="008129CF" w:rsidRDefault="00C7560D" w:rsidP="003921CE">
      <w:pPr>
        <w:pStyle w:val="ListParagraph"/>
        <w:numPr>
          <w:ilvl w:val="0"/>
          <w:numId w:val="12"/>
        </w:numPr>
        <w:spacing w:line="240" w:lineRule="auto"/>
        <w:rPr>
          <w:rFonts w:ascii="Arial" w:hAnsi="Arial" w:cs="Arial"/>
        </w:rPr>
      </w:pPr>
      <w:r w:rsidRPr="008129CF">
        <w:rPr>
          <w:rFonts w:ascii="Arial" w:hAnsi="Arial" w:cs="Arial"/>
        </w:rPr>
        <w:t>Service utilization (e.g., program capacity, family caseloads, enrollments, referrals, discharges, number of home visits, etc.)</w:t>
      </w:r>
    </w:p>
    <w:p w14:paraId="56113A93" w14:textId="6D13B606" w:rsidR="00C7560D" w:rsidRPr="008129CF" w:rsidRDefault="00C7560D" w:rsidP="003921CE">
      <w:pPr>
        <w:pStyle w:val="ListParagraph"/>
        <w:numPr>
          <w:ilvl w:val="0"/>
          <w:numId w:val="12"/>
        </w:numPr>
        <w:spacing w:line="240" w:lineRule="auto"/>
        <w:rPr>
          <w:rFonts w:ascii="Arial" w:hAnsi="Arial" w:cs="Arial"/>
        </w:rPr>
      </w:pPr>
      <w:r w:rsidRPr="008129CF">
        <w:rPr>
          <w:rFonts w:ascii="Arial" w:hAnsi="Arial" w:cs="Arial"/>
        </w:rPr>
        <w:t xml:space="preserve">Staff recruitment and retention (e.g., </w:t>
      </w:r>
      <w:r w:rsidR="00290BB3" w:rsidRPr="008129CF">
        <w:rPr>
          <w:rFonts w:ascii="Arial" w:hAnsi="Arial" w:cs="Arial"/>
        </w:rPr>
        <w:t>full-time equivalent</w:t>
      </w:r>
      <w:r w:rsidRPr="008129CF">
        <w:rPr>
          <w:rFonts w:ascii="Arial" w:hAnsi="Arial" w:cs="Arial"/>
        </w:rPr>
        <w:t xml:space="preserve">, new hires, vacancies, etc.) </w:t>
      </w:r>
    </w:p>
    <w:p w14:paraId="6E00EAB2" w14:textId="5FE33223" w:rsidR="00C7560D" w:rsidRPr="008129CF" w:rsidRDefault="00C7560D" w:rsidP="003921CE">
      <w:pPr>
        <w:pStyle w:val="ListParagraph"/>
        <w:numPr>
          <w:ilvl w:val="0"/>
          <w:numId w:val="12"/>
        </w:numPr>
        <w:spacing w:line="240" w:lineRule="auto"/>
        <w:rPr>
          <w:rFonts w:ascii="Arial" w:hAnsi="Arial" w:cs="Arial"/>
        </w:rPr>
      </w:pPr>
      <w:r w:rsidRPr="008129CF">
        <w:rPr>
          <w:rFonts w:ascii="Arial" w:hAnsi="Arial" w:cs="Arial"/>
        </w:rPr>
        <w:t xml:space="preserve">Activities and progress on </w:t>
      </w:r>
      <w:r w:rsidR="008129CF">
        <w:rPr>
          <w:rFonts w:ascii="Arial" w:hAnsi="Arial" w:cs="Arial"/>
        </w:rPr>
        <w:t>C</w:t>
      </w:r>
      <w:r w:rsidRPr="008129CF">
        <w:rPr>
          <w:rFonts w:ascii="Arial" w:hAnsi="Arial" w:cs="Arial"/>
        </w:rPr>
        <w:t xml:space="preserve">ontinuous </w:t>
      </w:r>
      <w:r w:rsidR="008129CF">
        <w:rPr>
          <w:rFonts w:ascii="Arial" w:hAnsi="Arial" w:cs="Arial"/>
        </w:rPr>
        <w:t>Q</w:t>
      </w:r>
      <w:r w:rsidRPr="008129CF">
        <w:rPr>
          <w:rFonts w:ascii="Arial" w:hAnsi="Arial" w:cs="Arial"/>
        </w:rPr>
        <w:t xml:space="preserve">uality </w:t>
      </w:r>
      <w:r w:rsidR="008129CF">
        <w:rPr>
          <w:rFonts w:ascii="Arial" w:hAnsi="Arial" w:cs="Arial"/>
        </w:rPr>
        <w:t>I</w:t>
      </w:r>
      <w:r w:rsidRPr="008129CF">
        <w:rPr>
          <w:rFonts w:ascii="Arial" w:hAnsi="Arial" w:cs="Arial"/>
        </w:rPr>
        <w:t>mprovement (CQI) projects</w:t>
      </w:r>
    </w:p>
    <w:p w14:paraId="3438B1F1" w14:textId="77777777" w:rsidR="00C7560D" w:rsidRPr="008129CF" w:rsidRDefault="00C7560D" w:rsidP="00DC1743">
      <w:pPr>
        <w:spacing w:line="240" w:lineRule="auto"/>
        <w:ind w:left="270"/>
        <w:rPr>
          <w:rFonts w:ascii="Arial" w:hAnsi="Arial" w:cs="Arial"/>
        </w:rPr>
      </w:pPr>
      <w:r w:rsidRPr="008129CF">
        <w:rPr>
          <w:rFonts w:ascii="Arial" w:hAnsi="Arial" w:cs="Arial"/>
        </w:rPr>
        <w:t xml:space="preserve">All data listed above is to be submitted via an </w:t>
      </w:r>
      <w:proofErr w:type="spellStart"/>
      <w:r w:rsidRPr="008129CF">
        <w:rPr>
          <w:rFonts w:ascii="Arial" w:hAnsi="Arial" w:cs="Arial"/>
        </w:rPr>
        <w:t>Alchemer</w:t>
      </w:r>
      <w:proofErr w:type="spellEnd"/>
      <w:r w:rsidRPr="008129CF">
        <w:rPr>
          <w:rFonts w:ascii="Arial" w:hAnsi="Arial" w:cs="Arial"/>
        </w:rPr>
        <w:t xml:space="preserve"> survey by the 10</w:t>
      </w:r>
      <w:r w:rsidRPr="008129CF">
        <w:rPr>
          <w:rFonts w:ascii="Arial" w:hAnsi="Arial" w:cs="Arial"/>
          <w:vertAlign w:val="superscript"/>
        </w:rPr>
        <w:t>th</w:t>
      </w:r>
      <w:r w:rsidRPr="008129CF">
        <w:rPr>
          <w:rFonts w:ascii="Arial" w:hAnsi="Arial" w:cs="Arial"/>
        </w:rPr>
        <w:t xml:space="preserve"> of every month. This monthly data report ensures accuracy for</w:t>
      </w:r>
      <w:r w:rsidRPr="008129CF">
        <w:rPr>
          <w:rFonts w:ascii="Arial" w:hAnsi="Arial" w:cs="Arial"/>
          <w:color w:val="00B050"/>
        </w:rPr>
        <w:t xml:space="preserve"> </w:t>
      </w:r>
      <w:hyperlink r:id="rId110" w:history="1">
        <w:r w:rsidRPr="008129CF">
          <w:rPr>
            <w:rStyle w:val="Hyperlink"/>
            <w:rFonts w:ascii="Arial" w:hAnsi="Arial" w:cs="Arial"/>
          </w:rPr>
          <w:t>Form 4 reporting</w:t>
        </w:r>
      </w:hyperlink>
      <w:r w:rsidRPr="008129CF">
        <w:rPr>
          <w:rFonts w:ascii="Arial" w:hAnsi="Arial" w:cs="Arial"/>
          <w:color w:val="00B050"/>
        </w:rPr>
        <w:t xml:space="preserve"> </w:t>
      </w:r>
      <w:r w:rsidRPr="008129CF">
        <w:rPr>
          <w:rFonts w:ascii="Arial" w:hAnsi="Arial" w:cs="Arial"/>
        </w:rPr>
        <w:t>(below) and for the CQI Plan.</w:t>
      </w:r>
    </w:p>
    <w:p w14:paraId="7E0F2704" w14:textId="77777777" w:rsidR="00C7560D" w:rsidRPr="008129CF" w:rsidRDefault="00C7560D" w:rsidP="00DC1743">
      <w:pPr>
        <w:tabs>
          <w:tab w:val="left" w:pos="450"/>
        </w:tabs>
        <w:spacing w:line="240" w:lineRule="auto"/>
        <w:ind w:left="270"/>
        <w:rPr>
          <w:rFonts w:ascii="Arial" w:hAnsi="Arial" w:cs="Arial"/>
          <w:b/>
          <w:bCs/>
        </w:rPr>
      </w:pPr>
      <w:r w:rsidRPr="008129CF">
        <w:rPr>
          <w:rFonts w:ascii="Arial" w:hAnsi="Arial" w:cs="Arial"/>
          <w:b/>
          <w:bCs/>
          <w:u w:val="single"/>
        </w:rPr>
        <w:t>Quarterly:</w:t>
      </w:r>
      <w:r w:rsidRPr="008129CF">
        <w:rPr>
          <w:rFonts w:ascii="Arial" w:hAnsi="Arial" w:cs="Arial"/>
          <w:b/>
          <w:bCs/>
        </w:rPr>
        <w:t xml:space="preserve"> </w:t>
      </w:r>
    </w:p>
    <w:p w14:paraId="2658B4B3" w14:textId="630A1A9E" w:rsidR="00C7560D" w:rsidRPr="008129CF" w:rsidRDefault="00C7560D" w:rsidP="00DC1743">
      <w:pPr>
        <w:spacing w:line="240" w:lineRule="auto"/>
        <w:ind w:left="270"/>
        <w:rPr>
          <w:rFonts w:ascii="Arial" w:hAnsi="Arial" w:cs="Arial"/>
          <w:color w:val="00B050"/>
        </w:rPr>
      </w:pPr>
      <w:hyperlink r:id="rId111" w:history="1">
        <w:proofErr w:type="gramStart"/>
        <w:r w:rsidRPr="008129CF">
          <w:rPr>
            <w:rStyle w:val="Hyperlink"/>
            <w:rFonts w:ascii="Arial" w:hAnsi="Arial" w:cs="Arial"/>
          </w:rPr>
          <w:t>Form</w:t>
        </w:r>
        <w:proofErr w:type="gramEnd"/>
        <w:r w:rsidRPr="008129CF">
          <w:rPr>
            <w:rStyle w:val="Hyperlink"/>
            <w:rFonts w:ascii="Arial" w:hAnsi="Arial" w:cs="Arial"/>
          </w:rPr>
          <w:t xml:space="preserve"> 1- Demographic Performance Measures</w:t>
        </w:r>
      </w:hyperlink>
      <w:r w:rsidRPr="008129CF">
        <w:rPr>
          <w:rFonts w:ascii="Arial" w:hAnsi="Arial" w:cs="Arial"/>
          <w:color w:val="00B050"/>
        </w:rPr>
        <w:t xml:space="preserve"> </w:t>
      </w:r>
      <w:r w:rsidRPr="008129CF">
        <w:rPr>
          <w:rFonts w:ascii="Arial" w:hAnsi="Arial" w:cs="Arial"/>
        </w:rPr>
        <w:t>(includes demographic, service utilization, and select clinical indicators).</w:t>
      </w:r>
      <w:r w:rsidR="00200EE8" w:rsidRPr="00200EE8">
        <w:rPr>
          <w:rFonts w:ascii="Arial" w:hAnsi="Arial" w:cs="Arial"/>
        </w:rPr>
        <w:t xml:space="preserve"> See</w:t>
      </w:r>
      <w:r w:rsidR="00200EE8">
        <w:t xml:space="preserve"> </w:t>
      </w:r>
      <w:r w:rsidR="00200EE8" w:rsidRPr="00200EE8">
        <w:rPr>
          <w:rFonts w:ascii="Arial" w:hAnsi="Arial" w:cs="Arial"/>
          <w:u w:val="single"/>
        </w:rPr>
        <w:t>ATTACHMENT B- NC MIECHV Demographic and Service Utilization Data</w:t>
      </w:r>
      <w:r w:rsidR="00BB444B" w:rsidRPr="008129CF">
        <w:rPr>
          <w:rFonts w:ascii="Arial" w:hAnsi="Arial" w:cs="Arial"/>
        </w:rPr>
        <w:t xml:space="preserve"> </w:t>
      </w:r>
      <w:r w:rsidR="00200EE8">
        <w:rPr>
          <w:rFonts w:ascii="Arial" w:hAnsi="Arial" w:cs="Arial"/>
        </w:rPr>
        <w:t xml:space="preserve">which </w:t>
      </w:r>
      <w:r w:rsidR="00BB444B" w:rsidRPr="008129CF">
        <w:rPr>
          <w:rFonts w:ascii="Arial" w:hAnsi="Arial" w:cs="Arial"/>
        </w:rPr>
        <w:t>shows the complete list of Form 1 data required for reporting.</w:t>
      </w:r>
    </w:p>
    <w:p w14:paraId="3418EE67" w14:textId="26BF5D11" w:rsidR="00C7560D" w:rsidRPr="008129CF" w:rsidRDefault="00C7560D" w:rsidP="00DC1743">
      <w:pPr>
        <w:spacing w:line="240" w:lineRule="auto"/>
        <w:ind w:left="270"/>
        <w:rPr>
          <w:rFonts w:ascii="Arial" w:hAnsi="Arial" w:cs="Arial"/>
          <w:color w:val="00B050"/>
        </w:rPr>
      </w:pPr>
      <w:hyperlink r:id="rId112" w:history="1">
        <w:r w:rsidRPr="008129CF">
          <w:rPr>
            <w:rStyle w:val="Hyperlink"/>
            <w:rFonts w:ascii="Arial" w:hAnsi="Arial" w:cs="Arial"/>
          </w:rPr>
          <w:t>Form 2- Benchmark Performance Measures</w:t>
        </w:r>
      </w:hyperlink>
      <w:r w:rsidRPr="008129CF">
        <w:rPr>
          <w:rFonts w:ascii="Arial" w:hAnsi="Arial" w:cs="Arial"/>
          <w:color w:val="00B050"/>
        </w:rPr>
        <w:t xml:space="preserve"> </w:t>
      </w:r>
      <w:r w:rsidRPr="008129CF">
        <w:rPr>
          <w:rFonts w:ascii="Arial" w:hAnsi="Arial" w:cs="Arial"/>
        </w:rPr>
        <w:t xml:space="preserve">(more details about the benchmark areas and performance measures can be found </w:t>
      </w:r>
      <w:hyperlink r:id="rId113" w:history="1">
        <w:r w:rsidRPr="008129CF">
          <w:rPr>
            <w:rStyle w:val="Hyperlink"/>
            <w:rFonts w:ascii="Arial" w:hAnsi="Arial" w:cs="Arial"/>
          </w:rPr>
          <w:t>here</w:t>
        </w:r>
      </w:hyperlink>
      <w:r w:rsidRPr="008129CF">
        <w:rPr>
          <w:rFonts w:ascii="Arial" w:hAnsi="Arial" w:cs="Arial"/>
        </w:rPr>
        <w:t>).</w:t>
      </w:r>
      <w:r w:rsidR="00BB444B" w:rsidRPr="008129CF">
        <w:rPr>
          <w:rFonts w:ascii="Arial" w:hAnsi="Arial" w:cs="Arial"/>
        </w:rPr>
        <w:t xml:space="preserve"> </w:t>
      </w:r>
      <w:r w:rsidR="00200EE8">
        <w:rPr>
          <w:rFonts w:ascii="Arial" w:hAnsi="Arial" w:cs="Arial"/>
        </w:rPr>
        <w:t xml:space="preserve">See </w:t>
      </w:r>
      <w:r w:rsidR="00200EE8" w:rsidRPr="00200EE8">
        <w:rPr>
          <w:rFonts w:ascii="Arial" w:hAnsi="Arial" w:cs="Arial"/>
          <w:u w:val="single"/>
        </w:rPr>
        <w:t>ATTACHMENT C- NC MIECHV Benchmark Areas and Performance Measure Data</w:t>
      </w:r>
      <w:r w:rsidR="00200EE8">
        <w:rPr>
          <w:rFonts w:ascii="Arial" w:hAnsi="Arial" w:cs="Arial"/>
        </w:rPr>
        <w:t xml:space="preserve"> which </w:t>
      </w:r>
      <w:r w:rsidR="00BB444B" w:rsidRPr="008129CF">
        <w:rPr>
          <w:rFonts w:ascii="Arial" w:hAnsi="Arial" w:cs="Arial"/>
        </w:rPr>
        <w:t>shows the complete list of Form 2 data required for reporting.</w:t>
      </w:r>
    </w:p>
    <w:p w14:paraId="3B7EA1D0" w14:textId="77777777" w:rsidR="00C7560D" w:rsidRPr="008129CF" w:rsidRDefault="00C7560D" w:rsidP="00DC1743">
      <w:pPr>
        <w:spacing w:line="240" w:lineRule="auto"/>
        <w:ind w:left="270"/>
        <w:rPr>
          <w:rFonts w:ascii="Arial" w:hAnsi="Arial" w:cs="Arial"/>
        </w:rPr>
      </w:pPr>
      <w:hyperlink r:id="rId114" w:history="1">
        <w:proofErr w:type="gramStart"/>
        <w:r w:rsidRPr="008129CF">
          <w:rPr>
            <w:rStyle w:val="Hyperlink"/>
            <w:rFonts w:ascii="Arial" w:hAnsi="Arial" w:cs="Arial"/>
          </w:rPr>
          <w:t>Form</w:t>
        </w:r>
        <w:proofErr w:type="gramEnd"/>
        <w:r w:rsidRPr="008129CF">
          <w:rPr>
            <w:rStyle w:val="Hyperlink"/>
            <w:rFonts w:ascii="Arial" w:hAnsi="Arial" w:cs="Arial"/>
          </w:rPr>
          <w:t xml:space="preserve"> 4- Quarterly Data collection</w:t>
        </w:r>
      </w:hyperlink>
      <w:r w:rsidRPr="008129CF">
        <w:rPr>
          <w:rFonts w:ascii="Arial" w:hAnsi="Arial" w:cs="Arial"/>
          <w:color w:val="00B050"/>
        </w:rPr>
        <w:t xml:space="preserve"> </w:t>
      </w:r>
      <w:r w:rsidRPr="008129CF">
        <w:rPr>
          <w:rFonts w:ascii="Arial" w:hAnsi="Arial" w:cs="Arial"/>
        </w:rPr>
        <w:t>(data on program capacity, family engagement, and staffing).</w:t>
      </w:r>
    </w:p>
    <w:p w14:paraId="04126B7A" w14:textId="716A492C" w:rsidR="00C7560D" w:rsidRPr="008129CF" w:rsidRDefault="00C7560D" w:rsidP="00DC1743">
      <w:pPr>
        <w:spacing w:line="240" w:lineRule="auto"/>
        <w:ind w:left="270"/>
        <w:rPr>
          <w:rFonts w:ascii="Arial" w:hAnsi="Arial" w:cs="Arial"/>
        </w:rPr>
      </w:pPr>
      <w:r w:rsidRPr="008129CF">
        <w:rPr>
          <w:rFonts w:ascii="Arial" w:hAnsi="Arial" w:cs="Arial"/>
        </w:rPr>
        <w:t>All data for Forms 1, 2, and 4 are due to the NC MIECHV team on a quarterly basis 10 days after the end of each quarterly reporting period</w:t>
      </w:r>
      <w:r w:rsidR="00EF64D5" w:rsidRPr="008129CF">
        <w:rPr>
          <w:rFonts w:ascii="Arial" w:hAnsi="Arial" w:cs="Arial"/>
        </w:rPr>
        <w:t>.</w:t>
      </w:r>
      <w:r w:rsidR="00200EE8" w:rsidRPr="00200EE8">
        <w:t xml:space="preserve"> </w:t>
      </w:r>
      <w:r w:rsidR="00200EE8" w:rsidRPr="00200EE8">
        <w:rPr>
          <w:rFonts w:ascii="Arial" w:hAnsi="Arial" w:cs="Arial"/>
        </w:rPr>
        <w:t>See</w:t>
      </w:r>
      <w:r w:rsidR="00200EE8" w:rsidRPr="00200EE8">
        <w:rPr>
          <w:u w:val="single"/>
        </w:rPr>
        <w:t xml:space="preserve"> </w:t>
      </w:r>
      <w:r w:rsidR="00200EE8" w:rsidRPr="00200EE8">
        <w:rPr>
          <w:rFonts w:ascii="Arial" w:hAnsi="Arial" w:cs="Arial"/>
          <w:u w:val="single"/>
        </w:rPr>
        <w:t>ATTACHMENT D- NC MIECHV Quarterly Performance Data</w:t>
      </w:r>
      <w:r w:rsidR="00200EE8" w:rsidRPr="00200EE8">
        <w:rPr>
          <w:rFonts w:ascii="Arial" w:hAnsi="Arial" w:cs="Arial"/>
        </w:rPr>
        <w:t xml:space="preserve"> which</w:t>
      </w:r>
      <w:r w:rsidR="00200EE8">
        <w:rPr>
          <w:rFonts w:ascii="Arial" w:hAnsi="Arial" w:cs="Arial"/>
          <w:color w:val="EE0000"/>
        </w:rPr>
        <w:t xml:space="preserve"> </w:t>
      </w:r>
      <w:r w:rsidR="00EF64D5" w:rsidRPr="008129CF">
        <w:rPr>
          <w:rFonts w:ascii="Arial" w:hAnsi="Arial" w:cs="Arial"/>
        </w:rPr>
        <w:t>shows the complete list of quarterly data required for reporting.</w:t>
      </w:r>
    </w:p>
    <w:p w14:paraId="51B1E2AA" w14:textId="77777777" w:rsidR="00C7560D" w:rsidRPr="008129CF" w:rsidRDefault="00C7560D" w:rsidP="003921CE">
      <w:pPr>
        <w:pStyle w:val="ListParagraph"/>
        <w:numPr>
          <w:ilvl w:val="0"/>
          <w:numId w:val="11"/>
        </w:numPr>
        <w:spacing w:line="240" w:lineRule="auto"/>
        <w:rPr>
          <w:rFonts w:ascii="Arial" w:hAnsi="Arial" w:cs="Arial"/>
        </w:rPr>
      </w:pPr>
      <w:r w:rsidRPr="008129CF">
        <w:rPr>
          <w:rFonts w:ascii="Arial" w:hAnsi="Arial" w:cs="Arial"/>
        </w:rPr>
        <w:t>Quarter 1 (October – December): Due by January 10</w:t>
      </w:r>
      <w:r w:rsidRPr="008129CF">
        <w:rPr>
          <w:rFonts w:ascii="Arial" w:hAnsi="Arial" w:cs="Arial"/>
          <w:vertAlign w:val="superscript"/>
        </w:rPr>
        <w:t>th</w:t>
      </w:r>
      <w:r w:rsidRPr="008129CF">
        <w:rPr>
          <w:rFonts w:ascii="Arial" w:hAnsi="Arial" w:cs="Arial"/>
        </w:rPr>
        <w:t xml:space="preserve"> </w:t>
      </w:r>
    </w:p>
    <w:p w14:paraId="30516834" w14:textId="77777777" w:rsidR="00C7560D" w:rsidRPr="008129CF" w:rsidRDefault="00C7560D" w:rsidP="003921CE">
      <w:pPr>
        <w:pStyle w:val="ListParagraph"/>
        <w:numPr>
          <w:ilvl w:val="0"/>
          <w:numId w:val="11"/>
        </w:numPr>
        <w:spacing w:line="240" w:lineRule="auto"/>
        <w:rPr>
          <w:rFonts w:ascii="Arial" w:hAnsi="Arial" w:cs="Arial"/>
        </w:rPr>
      </w:pPr>
      <w:r w:rsidRPr="008129CF">
        <w:rPr>
          <w:rFonts w:ascii="Arial" w:hAnsi="Arial" w:cs="Arial"/>
        </w:rPr>
        <w:t>Quarter 2 (January – March): Due by April 10</w:t>
      </w:r>
      <w:r w:rsidRPr="008129CF">
        <w:rPr>
          <w:rFonts w:ascii="Arial" w:hAnsi="Arial" w:cs="Arial"/>
          <w:vertAlign w:val="superscript"/>
        </w:rPr>
        <w:t>th</w:t>
      </w:r>
      <w:r w:rsidRPr="008129CF">
        <w:rPr>
          <w:rFonts w:ascii="Arial" w:hAnsi="Arial" w:cs="Arial"/>
        </w:rPr>
        <w:t xml:space="preserve"> </w:t>
      </w:r>
    </w:p>
    <w:p w14:paraId="3E176191" w14:textId="77777777" w:rsidR="00C7560D" w:rsidRPr="008129CF" w:rsidRDefault="00C7560D" w:rsidP="003921CE">
      <w:pPr>
        <w:pStyle w:val="ListParagraph"/>
        <w:numPr>
          <w:ilvl w:val="0"/>
          <w:numId w:val="11"/>
        </w:numPr>
        <w:spacing w:line="240" w:lineRule="auto"/>
        <w:rPr>
          <w:rFonts w:ascii="Arial" w:hAnsi="Arial" w:cs="Arial"/>
        </w:rPr>
      </w:pPr>
      <w:r w:rsidRPr="008129CF">
        <w:rPr>
          <w:rFonts w:ascii="Arial" w:hAnsi="Arial" w:cs="Arial"/>
        </w:rPr>
        <w:lastRenderedPageBreak/>
        <w:t>Quarter 3 (April – June): Due by July 10</w:t>
      </w:r>
      <w:r w:rsidRPr="008129CF">
        <w:rPr>
          <w:rFonts w:ascii="Arial" w:hAnsi="Arial" w:cs="Arial"/>
          <w:vertAlign w:val="superscript"/>
        </w:rPr>
        <w:t>th</w:t>
      </w:r>
      <w:r w:rsidRPr="008129CF">
        <w:rPr>
          <w:rFonts w:ascii="Arial" w:hAnsi="Arial" w:cs="Arial"/>
        </w:rPr>
        <w:t xml:space="preserve"> </w:t>
      </w:r>
    </w:p>
    <w:p w14:paraId="2206C6E1" w14:textId="77777777" w:rsidR="00C7560D" w:rsidRPr="008129CF" w:rsidRDefault="00C7560D" w:rsidP="003921CE">
      <w:pPr>
        <w:pStyle w:val="ListParagraph"/>
        <w:numPr>
          <w:ilvl w:val="0"/>
          <w:numId w:val="11"/>
        </w:numPr>
        <w:spacing w:line="240" w:lineRule="auto"/>
        <w:rPr>
          <w:rFonts w:ascii="Arial" w:hAnsi="Arial" w:cs="Arial"/>
        </w:rPr>
      </w:pPr>
      <w:r w:rsidRPr="008129CF">
        <w:rPr>
          <w:rFonts w:ascii="Arial" w:hAnsi="Arial" w:cs="Arial"/>
        </w:rPr>
        <w:t>Quarter 4 (July – September) Due by October 10</w:t>
      </w:r>
      <w:r w:rsidRPr="008129CF">
        <w:rPr>
          <w:rFonts w:ascii="Arial" w:hAnsi="Arial" w:cs="Arial"/>
          <w:vertAlign w:val="superscript"/>
        </w:rPr>
        <w:t>th</w:t>
      </w:r>
      <w:r w:rsidRPr="008129CF">
        <w:rPr>
          <w:rFonts w:ascii="Arial" w:hAnsi="Arial" w:cs="Arial"/>
        </w:rPr>
        <w:t xml:space="preserve"> </w:t>
      </w:r>
    </w:p>
    <w:p w14:paraId="4B9C8DCD" w14:textId="46C605D3" w:rsidR="00A01ED9" w:rsidRPr="008129CF" w:rsidRDefault="00A01ED9" w:rsidP="00E837F6">
      <w:pPr>
        <w:spacing w:line="240" w:lineRule="auto"/>
        <w:rPr>
          <w:rFonts w:ascii="Arial" w:hAnsi="Arial" w:cs="Arial"/>
        </w:rPr>
      </w:pPr>
      <w:r w:rsidRPr="008129CF">
        <w:rPr>
          <w:rFonts w:ascii="Arial" w:hAnsi="Arial" w:cs="Arial"/>
        </w:rPr>
        <w:t>Applicants are required to use a compatible data collection system and demonstrate the ability to collect</w:t>
      </w:r>
      <w:r w:rsidR="00BB444B" w:rsidRPr="008129CF">
        <w:rPr>
          <w:rFonts w:ascii="Arial" w:hAnsi="Arial" w:cs="Arial"/>
        </w:rPr>
        <w:t xml:space="preserve"> and report</w:t>
      </w:r>
      <w:r w:rsidRPr="008129CF">
        <w:rPr>
          <w:rFonts w:ascii="Arial" w:hAnsi="Arial" w:cs="Arial"/>
        </w:rPr>
        <w:t xml:space="preserve"> the MIECHV </w:t>
      </w:r>
      <w:r w:rsidR="00B54081">
        <w:rPr>
          <w:rFonts w:ascii="Arial" w:hAnsi="Arial" w:cs="Arial"/>
        </w:rPr>
        <w:t xml:space="preserve">Program </w:t>
      </w:r>
      <w:r w:rsidRPr="008129CF">
        <w:rPr>
          <w:rFonts w:ascii="Arial" w:hAnsi="Arial" w:cs="Arial"/>
        </w:rPr>
        <w:t>data listed above. The costs for the data collection system must be included in the budget narrative</w:t>
      </w:r>
      <w:r w:rsidRPr="008129CF">
        <w:rPr>
          <w:rFonts w:ascii="Arial" w:hAnsi="Arial" w:cs="Arial"/>
          <w:i/>
          <w:iCs/>
          <w:color w:val="EE0000"/>
        </w:rPr>
        <w:t>.</w:t>
      </w:r>
    </w:p>
    <w:p w14:paraId="5D00D17B" w14:textId="625BF581" w:rsidR="00E837F6" w:rsidRPr="008129CF" w:rsidRDefault="00C7560D" w:rsidP="00E837F6">
      <w:pPr>
        <w:spacing w:line="240" w:lineRule="auto"/>
        <w:rPr>
          <w:rFonts w:ascii="Arial" w:hAnsi="Arial" w:cs="Arial"/>
          <w:color w:val="00B050"/>
        </w:rPr>
      </w:pPr>
      <w:r w:rsidRPr="008129CF">
        <w:rPr>
          <w:rFonts w:ascii="Arial" w:hAnsi="Arial" w:cs="Arial"/>
        </w:rPr>
        <w:t xml:space="preserve">For more information about MIECHV </w:t>
      </w:r>
      <w:r w:rsidR="00B54081">
        <w:rPr>
          <w:rFonts w:ascii="Arial" w:hAnsi="Arial" w:cs="Arial"/>
        </w:rPr>
        <w:t xml:space="preserve">Program </w:t>
      </w:r>
      <w:r w:rsidRPr="008129CF">
        <w:rPr>
          <w:rFonts w:ascii="Arial" w:hAnsi="Arial" w:cs="Arial"/>
        </w:rPr>
        <w:t>data and reporting requirements, you can visit the HRSA webpage on data and continuous quality improvement</w:t>
      </w:r>
      <w:r w:rsidRPr="008129CF">
        <w:rPr>
          <w:rFonts w:ascii="Arial" w:hAnsi="Arial" w:cs="Arial"/>
          <w:color w:val="00B050"/>
        </w:rPr>
        <w:t xml:space="preserve"> </w:t>
      </w:r>
      <w:hyperlink r:id="rId115" w:history="1">
        <w:r w:rsidRPr="008129CF">
          <w:rPr>
            <w:rStyle w:val="Hyperlink"/>
            <w:rFonts w:ascii="Arial" w:hAnsi="Arial" w:cs="Arial"/>
          </w:rPr>
          <w:t>here</w:t>
        </w:r>
      </w:hyperlink>
      <w:r w:rsidRPr="008129CF">
        <w:rPr>
          <w:rFonts w:ascii="Arial" w:hAnsi="Arial" w:cs="Arial"/>
          <w:color w:val="00B050"/>
        </w:rPr>
        <w:t>.</w:t>
      </w:r>
      <w:r w:rsidR="00E837F6" w:rsidRPr="008129CF">
        <w:rPr>
          <w:rFonts w:ascii="Arial" w:hAnsi="Arial" w:cs="Arial"/>
          <w:color w:val="00B050"/>
        </w:rPr>
        <w:br/>
      </w:r>
    </w:p>
    <w:p w14:paraId="6185961D" w14:textId="63716882" w:rsidR="00E837F6" w:rsidRPr="00DC1743" w:rsidRDefault="00DC1743" w:rsidP="00DC1743">
      <w:pPr>
        <w:tabs>
          <w:tab w:val="left" w:pos="360"/>
          <w:tab w:val="left" w:pos="450"/>
        </w:tabs>
        <w:spacing w:after="0" w:line="240" w:lineRule="auto"/>
        <w:rPr>
          <w:rFonts w:ascii="Arial" w:hAnsi="Arial" w:cs="Arial"/>
          <w:b/>
          <w:bCs/>
          <w:color w:val="000000" w:themeColor="text1"/>
        </w:rPr>
      </w:pPr>
      <w:r>
        <w:rPr>
          <w:rFonts w:ascii="Arial" w:hAnsi="Arial" w:cs="Arial"/>
          <w:b/>
          <w:bCs/>
        </w:rPr>
        <w:t xml:space="preserve">C.5 </w:t>
      </w:r>
      <w:r w:rsidR="00E837F6" w:rsidRPr="00DC1743">
        <w:rPr>
          <w:rFonts w:ascii="Arial" w:hAnsi="Arial" w:cs="Arial"/>
          <w:b/>
          <w:bCs/>
        </w:rPr>
        <w:t>Continuous Quality Improvement (CQI)</w:t>
      </w:r>
    </w:p>
    <w:p w14:paraId="19D73F81" w14:textId="77777777" w:rsidR="00E837F6" w:rsidRPr="008129CF" w:rsidRDefault="00E837F6" w:rsidP="00E837F6">
      <w:pPr>
        <w:pStyle w:val="ListParagraph"/>
        <w:tabs>
          <w:tab w:val="left" w:pos="360"/>
          <w:tab w:val="left" w:pos="450"/>
        </w:tabs>
        <w:spacing w:after="0" w:line="240" w:lineRule="auto"/>
        <w:ind w:left="360"/>
        <w:rPr>
          <w:rFonts w:ascii="Arial" w:hAnsi="Arial" w:cs="Arial"/>
          <w:b/>
          <w:bCs/>
        </w:rPr>
      </w:pPr>
    </w:p>
    <w:p w14:paraId="69B86BAA" w14:textId="686DE18D" w:rsidR="00E837F6" w:rsidRPr="008129CF" w:rsidRDefault="00E837F6" w:rsidP="00E837F6">
      <w:pPr>
        <w:pStyle w:val="ListParagraph"/>
        <w:tabs>
          <w:tab w:val="left" w:pos="360"/>
          <w:tab w:val="left" w:pos="450"/>
        </w:tabs>
        <w:spacing w:after="0" w:line="240" w:lineRule="auto"/>
        <w:ind w:left="0"/>
        <w:rPr>
          <w:rFonts w:ascii="Arial" w:hAnsi="Arial" w:cs="Arial"/>
        </w:rPr>
      </w:pPr>
      <w:r w:rsidRPr="008129CF">
        <w:rPr>
          <w:rFonts w:ascii="Arial" w:hAnsi="Arial" w:cs="Arial"/>
        </w:rPr>
        <w:t xml:space="preserve">MIECHV Program awardees are required to complete a CQI project every year and plan, implement, and report on CQI activities to the NC MIECHV team </w:t>
      </w:r>
      <w:r w:rsidR="00035EF9" w:rsidRPr="008129CF">
        <w:rPr>
          <w:rFonts w:ascii="Arial" w:hAnsi="Arial" w:cs="Arial"/>
        </w:rPr>
        <w:t>monthly</w:t>
      </w:r>
      <w:r w:rsidRPr="008129CF">
        <w:rPr>
          <w:rFonts w:ascii="Arial" w:hAnsi="Arial" w:cs="Arial"/>
        </w:rPr>
        <w:t>. Applicants must show a commitment to implementing CQI projects to improve their program services, processes, capacity, and outcomes.</w:t>
      </w:r>
    </w:p>
    <w:p w14:paraId="7007E561" w14:textId="77777777" w:rsidR="00E837F6" w:rsidRPr="008129CF" w:rsidRDefault="00E837F6" w:rsidP="00E837F6">
      <w:pPr>
        <w:pStyle w:val="ListParagraph"/>
        <w:tabs>
          <w:tab w:val="left" w:pos="360"/>
          <w:tab w:val="left" w:pos="450"/>
        </w:tabs>
        <w:spacing w:after="0" w:line="240" w:lineRule="auto"/>
        <w:ind w:left="360"/>
        <w:rPr>
          <w:rFonts w:ascii="Arial" w:hAnsi="Arial" w:cs="Arial"/>
          <w:b/>
          <w:bCs/>
          <w:color w:val="000000" w:themeColor="text1"/>
        </w:rPr>
      </w:pPr>
    </w:p>
    <w:p w14:paraId="54661E7F" w14:textId="77777777" w:rsidR="003F6D69" w:rsidRPr="008129CF" w:rsidRDefault="003F6D69" w:rsidP="006865CC">
      <w:pPr>
        <w:spacing w:line="240" w:lineRule="auto"/>
        <w:jc w:val="both"/>
        <w:rPr>
          <w:rFonts w:ascii="Arial" w:hAnsi="Arial" w:cs="Arial"/>
        </w:rPr>
      </w:pPr>
    </w:p>
    <w:p w14:paraId="10CFD7F2" w14:textId="77777777" w:rsidR="00C72945" w:rsidRPr="008129CF" w:rsidRDefault="00C72945" w:rsidP="006865CC">
      <w:pPr>
        <w:spacing w:line="240" w:lineRule="auto"/>
        <w:jc w:val="both"/>
        <w:rPr>
          <w:rFonts w:ascii="Arial" w:hAnsi="Arial" w:cs="Arial"/>
        </w:rPr>
      </w:pPr>
    </w:p>
    <w:p w14:paraId="50F2BB8C" w14:textId="77777777" w:rsidR="00C72945" w:rsidRPr="008129CF" w:rsidRDefault="00C72945" w:rsidP="006865CC">
      <w:pPr>
        <w:spacing w:line="240" w:lineRule="auto"/>
        <w:jc w:val="both"/>
        <w:rPr>
          <w:rFonts w:ascii="Arial" w:hAnsi="Arial" w:cs="Arial"/>
        </w:rPr>
      </w:pPr>
    </w:p>
    <w:p w14:paraId="4598A429" w14:textId="77777777" w:rsidR="00C72945" w:rsidRPr="008129CF" w:rsidRDefault="00C72945" w:rsidP="006865CC">
      <w:pPr>
        <w:spacing w:line="240" w:lineRule="auto"/>
        <w:jc w:val="both"/>
        <w:rPr>
          <w:rFonts w:ascii="Arial" w:hAnsi="Arial" w:cs="Arial"/>
        </w:rPr>
      </w:pPr>
    </w:p>
    <w:p w14:paraId="7733EAFF" w14:textId="77777777" w:rsidR="00C72945" w:rsidRPr="008129CF" w:rsidRDefault="00C72945" w:rsidP="006865CC">
      <w:pPr>
        <w:spacing w:line="240" w:lineRule="auto"/>
        <w:jc w:val="both"/>
        <w:rPr>
          <w:rFonts w:ascii="Arial" w:hAnsi="Arial" w:cs="Arial"/>
        </w:rPr>
      </w:pPr>
    </w:p>
    <w:p w14:paraId="17E326C5" w14:textId="77777777" w:rsidR="00C72945" w:rsidRPr="008129CF" w:rsidRDefault="00C72945" w:rsidP="006865CC">
      <w:pPr>
        <w:spacing w:line="240" w:lineRule="auto"/>
        <w:jc w:val="both"/>
        <w:rPr>
          <w:rFonts w:ascii="Arial" w:hAnsi="Arial" w:cs="Arial"/>
        </w:rPr>
      </w:pPr>
    </w:p>
    <w:p w14:paraId="0DB4D1FD" w14:textId="77777777" w:rsidR="00C72945" w:rsidRPr="008129CF" w:rsidRDefault="00C72945" w:rsidP="006865CC">
      <w:pPr>
        <w:spacing w:line="240" w:lineRule="auto"/>
        <w:jc w:val="both"/>
        <w:rPr>
          <w:rFonts w:ascii="Arial" w:hAnsi="Arial" w:cs="Arial"/>
        </w:rPr>
      </w:pPr>
    </w:p>
    <w:p w14:paraId="30D26F57" w14:textId="77777777" w:rsidR="00C72945" w:rsidRPr="008129CF" w:rsidRDefault="00C72945" w:rsidP="006865CC">
      <w:pPr>
        <w:spacing w:line="240" w:lineRule="auto"/>
        <w:jc w:val="both"/>
        <w:rPr>
          <w:rFonts w:ascii="Arial" w:hAnsi="Arial" w:cs="Arial"/>
        </w:rPr>
      </w:pPr>
    </w:p>
    <w:p w14:paraId="4CA5CD9F" w14:textId="77777777" w:rsidR="00C72945" w:rsidRPr="008129CF" w:rsidRDefault="00C72945" w:rsidP="006865CC">
      <w:pPr>
        <w:spacing w:line="240" w:lineRule="auto"/>
        <w:jc w:val="both"/>
        <w:rPr>
          <w:rFonts w:ascii="Arial" w:hAnsi="Arial" w:cs="Arial"/>
        </w:rPr>
      </w:pPr>
    </w:p>
    <w:p w14:paraId="3E075665" w14:textId="77777777" w:rsidR="003F6D69" w:rsidRPr="008129CF" w:rsidRDefault="003F6D69" w:rsidP="006865CC">
      <w:pPr>
        <w:spacing w:line="240" w:lineRule="auto"/>
        <w:jc w:val="both"/>
        <w:rPr>
          <w:rFonts w:ascii="Arial" w:hAnsi="Arial" w:cs="Arial"/>
        </w:rPr>
      </w:pPr>
    </w:p>
    <w:p w14:paraId="62EBD0F9" w14:textId="77777777" w:rsidR="003F6D69" w:rsidRPr="008129CF" w:rsidRDefault="003F6D69" w:rsidP="006865CC">
      <w:pPr>
        <w:spacing w:line="240" w:lineRule="auto"/>
        <w:jc w:val="both"/>
        <w:rPr>
          <w:rFonts w:ascii="Arial" w:hAnsi="Arial" w:cs="Arial"/>
        </w:rPr>
      </w:pPr>
    </w:p>
    <w:p w14:paraId="6745CD9A" w14:textId="77777777" w:rsidR="003F6D69" w:rsidRPr="008129CF" w:rsidRDefault="003F6D69" w:rsidP="006865CC">
      <w:pPr>
        <w:spacing w:line="240" w:lineRule="auto"/>
        <w:jc w:val="both"/>
        <w:rPr>
          <w:rFonts w:ascii="Arial" w:hAnsi="Arial" w:cs="Arial"/>
        </w:rPr>
      </w:pPr>
    </w:p>
    <w:p w14:paraId="5DFFF984" w14:textId="77777777" w:rsidR="003F6D69" w:rsidRDefault="003F6D69" w:rsidP="006865CC">
      <w:pPr>
        <w:spacing w:line="240" w:lineRule="auto"/>
        <w:jc w:val="both"/>
        <w:rPr>
          <w:rFonts w:ascii="Arial" w:hAnsi="Arial" w:cs="Arial"/>
        </w:rPr>
      </w:pPr>
    </w:p>
    <w:p w14:paraId="62564BDA" w14:textId="77777777" w:rsidR="00C530B8" w:rsidRDefault="00C530B8" w:rsidP="006865CC">
      <w:pPr>
        <w:spacing w:line="240" w:lineRule="auto"/>
        <w:jc w:val="both"/>
        <w:rPr>
          <w:rFonts w:ascii="Arial" w:hAnsi="Arial" w:cs="Arial"/>
        </w:rPr>
      </w:pPr>
    </w:p>
    <w:p w14:paraId="2166260A" w14:textId="77777777" w:rsidR="00C530B8" w:rsidRDefault="00C530B8" w:rsidP="006865CC">
      <w:pPr>
        <w:spacing w:line="240" w:lineRule="auto"/>
        <w:jc w:val="both"/>
        <w:rPr>
          <w:rFonts w:ascii="Arial" w:hAnsi="Arial" w:cs="Arial"/>
        </w:rPr>
      </w:pPr>
    </w:p>
    <w:p w14:paraId="0C34F0FF" w14:textId="77777777" w:rsidR="00C530B8" w:rsidRPr="008129CF" w:rsidRDefault="00C530B8" w:rsidP="006865CC">
      <w:pPr>
        <w:spacing w:line="240" w:lineRule="auto"/>
        <w:jc w:val="both"/>
        <w:rPr>
          <w:rFonts w:ascii="Arial" w:hAnsi="Arial" w:cs="Arial"/>
        </w:rPr>
      </w:pPr>
    </w:p>
    <w:p w14:paraId="61BA8D60" w14:textId="77777777" w:rsidR="003F6D69" w:rsidRPr="008129CF" w:rsidRDefault="003F6D69" w:rsidP="006865CC">
      <w:pPr>
        <w:spacing w:line="240" w:lineRule="auto"/>
        <w:jc w:val="both"/>
        <w:rPr>
          <w:rFonts w:ascii="Arial" w:hAnsi="Arial" w:cs="Arial"/>
        </w:rPr>
      </w:pPr>
    </w:p>
    <w:p w14:paraId="2BD0CDC0" w14:textId="77777777" w:rsidR="003F6D69" w:rsidRPr="008129CF" w:rsidRDefault="003F6D69" w:rsidP="006865CC">
      <w:pPr>
        <w:spacing w:line="240" w:lineRule="auto"/>
        <w:jc w:val="both"/>
        <w:rPr>
          <w:rFonts w:ascii="Arial" w:hAnsi="Arial" w:cs="Arial"/>
        </w:rPr>
      </w:pPr>
    </w:p>
    <w:p w14:paraId="5CF1B8CF" w14:textId="77777777" w:rsidR="00AE567C" w:rsidRPr="008129CF" w:rsidRDefault="00AE567C" w:rsidP="006865CC">
      <w:pPr>
        <w:spacing w:line="240" w:lineRule="auto"/>
        <w:jc w:val="both"/>
        <w:rPr>
          <w:rFonts w:ascii="Arial" w:hAnsi="Arial" w:cs="Arial"/>
        </w:rPr>
      </w:pPr>
    </w:p>
    <w:p w14:paraId="4FC92175" w14:textId="5BF18F85" w:rsidR="0054184F" w:rsidRPr="008129CF" w:rsidRDefault="0054184F" w:rsidP="00392690">
      <w:pPr>
        <w:spacing w:after="0" w:line="240" w:lineRule="auto"/>
        <w:jc w:val="both"/>
        <w:rPr>
          <w:rFonts w:ascii="Arial" w:hAnsi="Arial" w:cs="Arial"/>
          <w:i/>
          <w:iCs/>
          <w:color w:val="7030A0"/>
        </w:rPr>
      </w:pPr>
    </w:p>
    <w:p w14:paraId="640EA2B0" w14:textId="6D53F3AF" w:rsidR="00DA1618" w:rsidRPr="008129CF" w:rsidRDefault="006E6FF7" w:rsidP="0054184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color w:val="2F5496" w:themeColor="accent1" w:themeShade="BF"/>
        </w:rPr>
      </w:pPr>
      <w:r w:rsidRPr="008129CF">
        <w:rPr>
          <w:rFonts w:ascii="Arial" w:hAnsi="Arial" w:cs="Arial"/>
          <w:smallCaps/>
          <w:noProof/>
        </w:rPr>
        <w:lastRenderedPageBreak/>
        <w:drawing>
          <wp:inline distT="0" distB="0" distL="0" distR="0" wp14:anchorId="48B882CD" wp14:editId="697EC09F">
            <wp:extent cx="2598420" cy="914400"/>
            <wp:effectExtent l="19050" t="19050" r="11430" b="19050"/>
            <wp:docPr id="130705306" name="Picture 130705306"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solidFill>
                        <a:schemeClr val="accent1"/>
                      </a:solidFill>
                    </a:ln>
                  </pic:spPr>
                </pic:pic>
              </a:graphicData>
            </a:graphic>
          </wp:inline>
        </w:drawing>
      </w:r>
    </w:p>
    <w:p w14:paraId="0978629E" w14:textId="1785DFC3" w:rsidR="00DA1618" w:rsidRPr="008129CF" w:rsidRDefault="00DA1618" w:rsidP="00A917B2">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color w:val="2F5496" w:themeColor="accent1" w:themeShade="BF"/>
        </w:rPr>
      </w:pPr>
    </w:p>
    <w:p w14:paraId="35DBB223" w14:textId="25029134" w:rsidR="0054184F" w:rsidRPr="008129CF" w:rsidRDefault="0054184F" w:rsidP="0054184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sidRPr="008129CF">
        <w:rPr>
          <w:rFonts w:ascii="Arial" w:hAnsi="Arial" w:cs="Arial"/>
          <w:b/>
          <w:bCs/>
          <w:color w:val="2F5496" w:themeColor="accent1" w:themeShade="BF"/>
        </w:rPr>
        <w:t>Section D – Application Contents and Instructions</w:t>
      </w:r>
    </w:p>
    <w:p w14:paraId="3A2543C3" w14:textId="4A478C8B" w:rsidR="0054184F" w:rsidRPr="008129CF" w:rsidRDefault="008F36C6" w:rsidP="008F36C6">
      <w:pPr>
        <w:pStyle w:val="CM13"/>
        <w:spacing w:after="120" w:line="260" w:lineRule="atLeast"/>
        <w:rPr>
          <w:rFonts w:ascii="Arial" w:hAnsi="Arial" w:cs="Arial"/>
          <w:b/>
        </w:rPr>
      </w:pPr>
      <w:r>
        <w:rPr>
          <w:rFonts w:ascii="Arial" w:hAnsi="Arial" w:cs="Arial"/>
          <w:b/>
        </w:rPr>
        <w:t xml:space="preserve">D.1 </w:t>
      </w:r>
      <w:r w:rsidR="0054184F" w:rsidRPr="008129CF">
        <w:rPr>
          <w:rFonts w:ascii="Arial" w:hAnsi="Arial" w:cs="Arial"/>
          <w:b/>
        </w:rPr>
        <w:t xml:space="preserve">Proposal Summary </w:t>
      </w:r>
      <w:r w:rsidR="006D5EBC" w:rsidRPr="008129CF">
        <w:rPr>
          <w:rFonts w:ascii="Arial" w:hAnsi="Arial" w:cs="Arial"/>
          <w:b/>
          <w:bCs/>
        </w:rPr>
        <w:t>(</w:t>
      </w:r>
      <w:r w:rsidR="00BE1967" w:rsidRPr="008129CF">
        <w:rPr>
          <w:rFonts w:ascii="Arial" w:hAnsi="Arial" w:cs="Arial"/>
          <w:b/>
          <w:bCs/>
        </w:rPr>
        <w:t>1</w:t>
      </w:r>
      <w:r w:rsidR="006D5EBC" w:rsidRPr="008129CF">
        <w:rPr>
          <w:rFonts w:ascii="Arial" w:hAnsi="Arial" w:cs="Arial"/>
          <w:b/>
          <w:bCs/>
        </w:rPr>
        <w:t xml:space="preserve">-page limit; </w:t>
      </w:r>
      <w:r w:rsidR="00BE1967" w:rsidRPr="008129CF">
        <w:rPr>
          <w:rFonts w:ascii="Arial" w:hAnsi="Arial" w:cs="Arial"/>
          <w:b/>
          <w:bCs/>
        </w:rPr>
        <w:t xml:space="preserve">10 </w:t>
      </w:r>
      <w:r w:rsidR="006D5EBC" w:rsidRPr="008129CF">
        <w:rPr>
          <w:rFonts w:ascii="Arial" w:hAnsi="Arial" w:cs="Arial"/>
          <w:b/>
          <w:bCs/>
        </w:rPr>
        <w:t>points)</w:t>
      </w:r>
    </w:p>
    <w:p w14:paraId="5CCEA129" w14:textId="76FF76FE" w:rsidR="0054184F" w:rsidRPr="008129CF" w:rsidRDefault="0054184F" w:rsidP="00091AAD">
      <w:pPr>
        <w:rPr>
          <w:rFonts w:ascii="Arial" w:hAnsi="Arial" w:cs="Arial"/>
        </w:rPr>
      </w:pPr>
      <w:r w:rsidRPr="008129CF">
        <w:rPr>
          <w:rFonts w:ascii="Arial" w:hAnsi="Arial" w:cs="Arial"/>
        </w:rPr>
        <w:t xml:space="preserve">The summary encompasses all the key points necessary to communicate the objectives of the project. It is the cornerstone of the proposal and the initial impression of the plan. In many cases, the summary is the first part of the proposal package seen by agency and can play an important role in the acceptance or the denial of the application. </w:t>
      </w:r>
    </w:p>
    <w:p w14:paraId="7E09882B" w14:textId="3CE7D332" w:rsidR="0054184F" w:rsidRPr="008129CF" w:rsidRDefault="008F36C6" w:rsidP="008F36C6">
      <w:pPr>
        <w:pStyle w:val="CM13"/>
        <w:spacing w:after="120" w:line="260" w:lineRule="atLeast"/>
        <w:rPr>
          <w:rFonts w:ascii="Arial" w:hAnsi="Arial" w:cs="Arial"/>
          <w:b/>
          <w:bCs/>
        </w:rPr>
      </w:pPr>
      <w:r>
        <w:rPr>
          <w:rFonts w:ascii="Arial" w:hAnsi="Arial" w:cs="Arial"/>
          <w:b/>
          <w:bCs/>
        </w:rPr>
        <w:t xml:space="preserve">D.2 </w:t>
      </w:r>
      <w:r w:rsidR="00677345" w:rsidRPr="008129CF">
        <w:rPr>
          <w:rFonts w:ascii="Arial" w:hAnsi="Arial" w:cs="Arial"/>
          <w:b/>
          <w:bCs/>
        </w:rPr>
        <w:t>Lead Implementing Agency</w:t>
      </w:r>
      <w:r w:rsidR="0054184F" w:rsidRPr="008129CF">
        <w:rPr>
          <w:rFonts w:ascii="Arial" w:hAnsi="Arial" w:cs="Arial"/>
          <w:b/>
          <w:bCs/>
        </w:rPr>
        <w:t xml:space="preserve"> </w:t>
      </w:r>
      <w:r w:rsidR="00155E9A">
        <w:rPr>
          <w:rFonts w:ascii="Arial" w:hAnsi="Arial" w:cs="Arial"/>
          <w:b/>
          <w:bCs/>
        </w:rPr>
        <w:t xml:space="preserve">(LIA) </w:t>
      </w:r>
      <w:r w:rsidR="0054184F" w:rsidRPr="008129CF">
        <w:rPr>
          <w:rFonts w:ascii="Arial" w:hAnsi="Arial" w:cs="Arial"/>
          <w:b/>
          <w:bCs/>
        </w:rPr>
        <w:t>Background and Qualifications. Describe the organization and its qualifications for funding</w:t>
      </w:r>
      <w:r w:rsidR="00ED0ECD">
        <w:rPr>
          <w:rFonts w:ascii="Arial" w:hAnsi="Arial" w:cs="Arial"/>
          <w:b/>
          <w:bCs/>
        </w:rPr>
        <w:t>.</w:t>
      </w:r>
      <w:r w:rsidR="0054184F" w:rsidRPr="008129CF">
        <w:rPr>
          <w:rFonts w:ascii="Arial" w:hAnsi="Arial" w:cs="Arial"/>
          <w:b/>
          <w:bCs/>
        </w:rPr>
        <w:t xml:space="preserve"> </w:t>
      </w:r>
      <w:r w:rsidR="006D5EBC" w:rsidRPr="008129CF">
        <w:rPr>
          <w:rFonts w:ascii="Arial" w:hAnsi="Arial" w:cs="Arial"/>
          <w:b/>
          <w:bCs/>
        </w:rPr>
        <w:t>(</w:t>
      </w:r>
      <w:r w:rsidR="00BE1967" w:rsidRPr="008129CF">
        <w:rPr>
          <w:rFonts w:ascii="Arial" w:hAnsi="Arial" w:cs="Arial"/>
          <w:b/>
          <w:bCs/>
        </w:rPr>
        <w:t>2</w:t>
      </w:r>
      <w:r w:rsidR="006D5EBC" w:rsidRPr="008129CF">
        <w:rPr>
          <w:rFonts w:ascii="Arial" w:hAnsi="Arial" w:cs="Arial"/>
          <w:b/>
          <w:bCs/>
        </w:rPr>
        <w:t xml:space="preserve">-page limit; </w:t>
      </w:r>
      <w:r w:rsidR="00BE1967" w:rsidRPr="008129CF">
        <w:rPr>
          <w:rFonts w:ascii="Arial" w:hAnsi="Arial" w:cs="Arial"/>
          <w:b/>
          <w:bCs/>
        </w:rPr>
        <w:t>15</w:t>
      </w:r>
      <w:r w:rsidR="006D5EBC" w:rsidRPr="008129CF">
        <w:rPr>
          <w:rFonts w:ascii="Arial" w:hAnsi="Arial" w:cs="Arial"/>
          <w:b/>
          <w:bCs/>
        </w:rPr>
        <w:t xml:space="preserve"> points)</w:t>
      </w:r>
    </w:p>
    <w:p w14:paraId="4EB9D780" w14:textId="442EF719" w:rsidR="0054184F" w:rsidRPr="008129CF" w:rsidRDefault="0054184F" w:rsidP="003921CE">
      <w:pPr>
        <w:pStyle w:val="ListParagraph"/>
        <w:numPr>
          <w:ilvl w:val="0"/>
          <w:numId w:val="4"/>
        </w:numPr>
        <w:spacing w:after="0" w:line="240" w:lineRule="auto"/>
        <w:contextualSpacing w:val="0"/>
        <w:rPr>
          <w:rFonts w:ascii="Arial" w:hAnsi="Arial" w:cs="Arial"/>
        </w:rPr>
      </w:pPr>
      <w:r w:rsidRPr="008129CF">
        <w:rPr>
          <w:rFonts w:ascii="Arial" w:hAnsi="Arial" w:cs="Arial"/>
        </w:rPr>
        <w:t xml:space="preserve">Mission and </w:t>
      </w:r>
      <w:r w:rsidR="0047739A" w:rsidRPr="008129CF">
        <w:rPr>
          <w:rFonts w:ascii="Arial" w:hAnsi="Arial" w:cs="Arial"/>
        </w:rPr>
        <w:t>g</w:t>
      </w:r>
      <w:r w:rsidRPr="008129CF">
        <w:rPr>
          <w:rFonts w:ascii="Arial" w:hAnsi="Arial" w:cs="Arial"/>
        </w:rPr>
        <w:t>oal</w:t>
      </w:r>
      <w:r w:rsidR="0047739A" w:rsidRPr="008129CF">
        <w:rPr>
          <w:rFonts w:ascii="Arial" w:hAnsi="Arial" w:cs="Arial"/>
        </w:rPr>
        <w:t>(s)</w:t>
      </w:r>
      <w:r w:rsidRPr="008129CF">
        <w:rPr>
          <w:rFonts w:ascii="Arial" w:hAnsi="Arial" w:cs="Arial"/>
        </w:rPr>
        <w:t xml:space="preserve"> of the </w:t>
      </w:r>
      <w:r w:rsidR="00677345" w:rsidRPr="008129CF">
        <w:rPr>
          <w:rFonts w:ascii="Arial" w:hAnsi="Arial" w:cs="Arial"/>
        </w:rPr>
        <w:t>LIA</w:t>
      </w:r>
    </w:p>
    <w:p w14:paraId="4A8D2955" w14:textId="77777777" w:rsidR="0054184F" w:rsidRPr="008129CF" w:rsidRDefault="0054184F" w:rsidP="003921CE">
      <w:pPr>
        <w:pStyle w:val="ListParagraph"/>
        <w:numPr>
          <w:ilvl w:val="0"/>
          <w:numId w:val="4"/>
        </w:numPr>
        <w:spacing w:after="0" w:line="240" w:lineRule="auto"/>
        <w:contextualSpacing w:val="0"/>
        <w:rPr>
          <w:rFonts w:ascii="Arial" w:hAnsi="Arial" w:cs="Arial"/>
        </w:rPr>
      </w:pPr>
      <w:r w:rsidRPr="008129CF">
        <w:rPr>
          <w:rFonts w:ascii="Arial" w:hAnsi="Arial" w:cs="Arial"/>
        </w:rPr>
        <w:t>A brief overview of the history of the organization</w:t>
      </w:r>
    </w:p>
    <w:p w14:paraId="247787EF" w14:textId="6E7774DC" w:rsidR="0054184F" w:rsidRPr="008129CF" w:rsidRDefault="0054184F" w:rsidP="003921CE">
      <w:pPr>
        <w:pStyle w:val="ListParagraph"/>
        <w:numPr>
          <w:ilvl w:val="0"/>
          <w:numId w:val="4"/>
        </w:numPr>
        <w:spacing w:after="0" w:line="240" w:lineRule="auto"/>
        <w:contextualSpacing w:val="0"/>
        <w:rPr>
          <w:rFonts w:ascii="Arial" w:hAnsi="Arial" w:cs="Arial"/>
        </w:rPr>
      </w:pPr>
      <w:r w:rsidRPr="008129CF">
        <w:rPr>
          <w:rFonts w:ascii="Arial" w:hAnsi="Arial" w:cs="Arial"/>
        </w:rPr>
        <w:t xml:space="preserve">A brief overview of the organization’s experience with providing the service </w:t>
      </w:r>
      <w:r w:rsidR="0047739A" w:rsidRPr="008129CF">
        <w:rPr>
          <w:rFonts w:ascii="Arial" w:hAnsi="Arial" w:cs="Arial"/>
        </w:rPr>
        <w:t xml:space="preserve">or similar services </w:t>
      </w:r>
      <w:r w:rsidRPr="008129CF">
        <w:rPr>
          <w:rFonts w:ascii="Arial" w:hAnsi="Arial" w:cs="Arial"/>
        </w:rPr>
        <w:t>(</w:t>
      </w:r>
      <w:r w:rsidR="00071653" w:rsidRPr="008129CF">
        <w:rPr>
          <w:rFonts w:ascii="Arial" w:hAnsi="Arial" w:cs="Arial"/>
        </w:rPr>
        <w:t xml:space="preserve">i.e., </w:t>
      </w:r>
      <w:r w:rsidRPr="008129CF">
        <w:rPr>
          <w:rFonts w:ascii="Arial" w:hAnsi="Arial" w:cs="Arial"/>
        </w:rPr>
        <w:t>organization’s past achievements</w:t>
      </w:r>
      <w:r w:rsidR="0047739A" w:rsidRPr="008129CF">
        <w:rPr>
          <w:rFonts w:ascii="Arial" w:hAnsi="Arial" w:cs="Arial"/>
        </w:rPr>
        <w:t xml:space="preserve">, </w:t>
      </w:r>
      <w:r w:rsidRPr="008129CF">
        <w:rPr>
          <w:rFonts w:ascii="Arial" w:hAnsi="Arial" w:cs="Arial"/>
        </w:rPr>
        <w:t>accomplishments</w:t>
      </w:r>
      <w:r w:rsidR="0047739A" w:rsidRPr="008129CF">
        <w:rPr>
          <w:rFonts w:ascii="Arial" w:hAnsi="Arial" w:cs="Arial"/>
        </w:rPr>
        <w:t>,</w:t>
      </w:r>
      <w:r w:rsidRPr="008129CF">
        <w:rPr>
          <w:rFonts w:ascii="Arial" w:hAnsi="Arial" w:cs="Arial"/>
        </w:rPr>
        <w:t xml:space="preserve"> and evidence of its impact)</w:t>
      </w:r>
    </w:p>
    <w:p w14:paraId="18A69E70" w14:textId="77777777" w:rsidR="0054184F" w:rsidRPr="008129CF" w:rsidRDefault="0054184F" w:rsidP="003921CE">
      <w:pPr>
        <w:pStyle w:val="ListParagraph"/>
        <w:numPr>
          <w:ilvl w:val="0"/>
          <w:numId w:val="4"/>
        </w:numPr>
        <w:spacing w:after="0" w:line="240" w:lineRule="auto"/>
        <w:contextualSpacing w:val="0"/>
        <w:rPr>
          <w:rFonts w:ascii="Arial" w:hAnsi="Arial" w:cs="Arial"/>
        </w:rPr>
      </w:pPr>
      <w:r w:rsidRPr="008129CF">
        <w:rPr>
          <w:rFonts w:ascii="Arial" w:hAnsi="Arial" w:cs="Arial"/>
        </w:rPr>
        <w:t xml:space="preserve">Brief overview of organization’s experience of working with DHHS or other funding agencies including: </w:t>
      </w:r>
    </w:p>
    <w:p w14:paraId="4B18F485" w14:textId="25C3D777" w:rsidR="0054184F" w:rsidRPr="008129CF" w:rsidRDefault="0054184F" w:rsidP="003921CE">
      <w:pPr>
        <w:pStyle w:val="Default"/>
        <w:numPr>
          <w:ilvl w:val="2"/>
          <w:numId w:val="5"/>
        </w:numPr>
        <w:ind w:left="1080"/>
        <w:rPr>
          <w:rFonts w:ascii="Arial" w:hAnsi="Arial" w:cs="Arial"/>
          <w:color w:val="auto"/>
          <w:sz w:val="22"/>
          <w:szCs w:val="22"/>
        </w:rPr>
      </w:pPr>
      <w:r w:rsidRPr="008129CF">
        <w:rPr>
          <w:rFonts w:ascii="Arial" w:hAnsi="Arial" w:cs="Arial"/>
          <w:color w:val="auto"/>
          <w:sz w:val="22"/>
          <w:szCs w:val="22"/>
        </w:rPr>
        <w:t xml:space="preserve">The length of </w:t>
      </w:r>
      <w:r w:rsidR="00B4786F" w:rsidRPr="008129CF">
        <w:rPr>
          <w:rFonts w:ascii="Arial" w:hAnsi="Arial" w:cs="Arial"/>
          <w:color w:val="auto"/>
          <w:sz w:val="22"/>
          <w:szCs w:val="22"/>
        </w:rPr>
        <w:t xml:space="preserve">time </w:t>
      </w:r>
      <w:r w:rsidRPr="008129CF">
        <w:rPr>
          <w:rFonts w:ascii="Arial" w:hAnsi="Arial" w:cs="Arial"/>
          <w:color w:val="auto"/>
          <w:sz w:val="22"/>
          <w:szCs w:val="22"/>
        </w:rPr>
        <w:t xml:space="preserve">the organization </w:t>
      </w:r>
      <w:r w:rsidR="00B4786F" w:rsidRPr="008129CF">
        <w:rPr>
          <w:rFonts w:ascii="Arial" w:hAnsi="Arial" w:cs="Arial"/>
          <w:color w:val="auto"/>
          <w:sz w:val="22"/>
          <w:szCs w:val="22"/>
        </w:rPr>
        <w:t xml:space="preserve">has </w:t>
      </w:r>
      <w:r w:rsidRPr="008129CF">
        <w:rPr>
          <w:rFonts w:ascii="Arial" w:hAnsi="Arial" w:cs="Arial"/>
          <w:color w:val="auto"/>
          <w:sz w:val="22"/>
          <w:szCs w:val="22"/>
        </w:rPr>
        <w:t>receiv</w:t>
      </w:r>
      <w:r w:rsidR="00F038CC" w:rsidRPr="008129CF">
        <w:rPr>
          <w:rFonts w:ascii="Arial" w:hAnsi="Arial" w:cs="Arial"/>
          <w:color w:val="auto"/>
          <w:sz w:val="22"/>
          <w:szCs w:val="22"/>
        </w:rPr>
        <w:t>ed</w:t>
      </w:r>
      <w:r w:rsidRPr="008129CF">
        <w:rPr>
          <w:rFonts w:ascii="Arial" w:hAnsi="Arial" w:cs="Arial"/>
          <w:color w:val="auto"/>
          <w:sz w:val="22"/>
          <w:szCs w:val="22"/>
        </w:rPr>
        <w:t xml:space="preserve"> </w:t>
      </w:r>
      <w:r w:rsidR="00B4786F" w:rsidRPr="008129CF">
        <w:rPr>
          <w:rFonts w:ascii="Arial" w:hAnsi="Arial" w:cs="Arial"/>
          <w:color w:val="auto"/>
          <w:sz w:val="22"/>
          <w:szCs w:val="22"/>
        </w:rPr>
        <w:t>funding</w:t>
      </w:r>
      <w:r w:rsidR="00071653" w:rsidRPr="008129CF">
        <w:rPr>
          <w:rFonts w:ascii="Arial" w:hAnsi="Arial" w:cs="Arial"/>
          <w:color w:val="auto"/>
          <w:sz w:val="22"/>
          <w:szCs w:val="22"/>
        </w:rPr>
        <w:t xml:space="preserve"> (both Federal and/or State)</w:t>
      </w:r>
    </w:p>
    <w:p w14:paraId="1769773F" w14:textId="41623261" w:rsidR="0054184F" w:rsidRPr="008129CF" w:rsidRDefault="0054184F" w:rsidP="003921CE">
      <w:pPr>
        <w:pStyle w:val="Default"/>
        <w:numPr>
          <w:ilvl w:val="2"/>
          <w:numId w:val="5"/>
        </w:numPr>
        <w:ind w:left="1080"/>
        <w:rPr>
          <w:rFonts w:ascii="Arial" w:hAnsi="Arial" w:cs="Arial"/>
          <w:color w:val="auto"/>
          <w:sz w:val="22"/>
          <w:szCs w:val="22"/>
        </w:rPr>
      </w:pPr>
      <w:r w:rsidRPr="008129CF">
        <w:rPr>
          <w:rFonts w:ascii="Arial" w:hAnsi="Arial" w:cs="Arial"/>
          <w:color w:val="auto"/>
          <w:sz w:val="22"/>
          <w:szCs w:val="22"/>
        </w:rPr>
        <w:t xml:space="preserve">The services the organization </w:t>
      </w:r>
      <w:r w:rsidR="0047739A" w:rsidRPr="008129CF">
        <w:rPr>
          <w:rFonts w:ascii="Arial" w:hAnsi="Arial" w:cs="Arial"/>
          <w:color w:val="auto"/>
          <w:sz w:val="22"/>
          <w:szCs w:val="22"/>
        </w:rPr>
        <w:t xml:space="preserve">has </w:t>
      </w:r>
      <w:r w:rsidRPr="008129CF">
        <w:rPr>
          <w:rFonts w:ascii="Arial" w:hAnsi="Arial" w:cs="Arial"/>
          <w:color w:val="auto"/>
          <w:sz w:val="22"/>
          <w:szCs w:val="22"/>
        </w:rPr>
        <w:t>provided</w:t>
      </w:r>
    </w:p>
    <w:p w14:paraId="44107910" w14:textId="3A984382" w:rsidR="0054184F" w:rsidRPr="008129CF" w:rsidRDefault="0054184F" w:rsidP="003921CE">
      <w:pPr>
        <w:pStyle w:val="Default"/>
        <w:numPr>
          <w:ilvl w:val="2"/>
          <w:numId w:val="5"/>
        </w:numPr>
        <w:ind w:left="1080"/>
        <w:rPr>
          <w:rFonts w:ascii="Arial" w:hAnsi="Arial" w:cs="Arial"/>
          <w:color w:val="auto"/>
          <w:sz w:val="22"/>
          <w:szCs w:val="22"/>
        </w:rPr>
      </w:pPr>
      <w:r w:rsidRPr="008129CF">
        <w:rPr>
          <w:rFonts w:ascii="Arial" w:hAnsi="Arial" w:cs="Arial"/>
          <w:color w:val="auto"/>
          <w:sz w:val="22"/>
          <w:szCs w:val="22"/>
        </w:rPr>
        <w:t>Successes and challenges</w:t>
      </w:r>
      <w:r w:rsidR="0047739A" w:rsidRPr="008129CF">
        <w:rPr>
          <w:rFonts w:ascii="Arial" w:hAnsi="Arial" w:cs="Arial"/>
          <w:color w:val="auto"/>
          <w:sz w:val="22"/>
          <w:szCs w:val="22"/>
        </w:rPr>
        <w:t xml:space="preserve"> in implementation</w:t>
      </w:r>
    </w:p>
    <w:p w14:paraId="47013819" w14:textId="2CEFD59C" w:rsidR="0054184F" w:rsidRPr="008129CF" w:rsidRDefault="0054184F" w:rsidP="003921CE">
      <w:pPr>
        <w:pStyle w:val="ListParagraph"/>
        <w:numPr>
          <w:ilvl w:val="0"/>
          <w:numId w:val="4"/>
        </w:numPr>
        <w:spacing w:after="0" w:line="240" w:lineRule="auto"/>
        <w:contextualSpacing w:val="0"/>
        <w:rPr>
          <w:rFonts w:ascii="Arial" w:hAnsi="Arial" w:cs="Arial"/>
        </w:rPr>
      </w:pPr>
      <w:r w:rsidRPr="008129CF">
        <w:rPr>
          <w:rFonts w:ascii="Arial" w:hAnsi="Arial" w:cs="Arial"/>
        </w:rPr>
        <w:t xml:space="preserve">Qualifications/background </w:t>
      </w:r>
      <w:r w:rsidR="003F6F9A" w:rsidRPr="008129CF">
        <w:rPr>
          <w:rFonts w:ascii="Arial" w:hAnsi="Arial" w:cs="Arial"/>
        </w:rPr>
        <w:t>for</w:t>
      </w:r>
      <w:r w:rsidRPr="008129CF">
        <w:rPr>
          <w:rFonts w:ascii="Arial" w:hAnsi="Arial" w:cs="Arial"/>
        </w:rPr>
        <w:t xml:space="preserve"> organization’</w:t>
      </w:r>
      <w:r w:rsidR="003F6F9A" w:rsidRPr="008129CF">
        <w:rPr>
          <w:rFonts w:ascii="Arial" w:hAnsi="Arial" w:cs="Arial"/>
        </w:rPr>
        <w:t>s</w:t>
      </w:r>
      <w:r w:rsidRPr="008129CF">
        <w:rPr>
          <w:rFonts w:ascii="Arial" w:hAnsi="Arial" w:cs="Arial"/>
        </w:rPr>
        <w:t xml:space="preserve"> </w:t>
      </w:r>
      <w:r w:rsidR="003F6F9A" w:rsidRPr="008129CF">
        <w:rPr>
          <w:rFonts w:ascii="Arial" w:hAnsi="Arial" w:cs="Arial"/>
        </w:rPr>
        <w:t>k</w:t>
      </w:r>
      <w:r w:rsidRPr="008129CF">
        <w:rPr>
          <w:rFonts w:ascii="Arial" w:hAnsi="Arial" w:cs="Arial"/>
        </w:rPr>
        <w:t>ey</w:t>
      </w:r>
      <w:r w:rsidR="003F6F9A" w:rsidRPr="008129CF">
        <w:rPr>
          <w:rFonts w:ascii="Arial" w:hAnsi="Arial" w:cs="Arial"/>
        </w:rPr>
        <w:t xml:space="preserve"> s</w:t>
      </w:r>
      <w:r w:rsidRPr="008129CF">
        <w:rPr>
          <w:rFonts w:ascii="Arial" w:hAnsi="Arial" w:cs="Arial"/>
        </w:rPr>
        <w:t>taff:</w:t>
      </w:r>
    </w:p>
    <w:p w14:paraId="14D1F665" w14:textId="017AFB5A" w:rsidR="0054184F" w:rsidRPr="008129CF" w:rsidRDefault="0054184F" w:rsidP="003921CE">
      <w:pPr>
        <w:pStyle w:val="Default"/>
        <w:numPr>
          <w:ilvl w:val="0"/>
          <w:numId w:val="6"/>
        </w:numPr>
        <w:rPr>
          <w:rFonts w:ascii="Arial" w:hAnsi="Arial" w:cs="Arial"/>
          <w:color w:val="auto"/>
          <w:sz w:val="22"/>
          <w:szCs w:val="22"/>
        </w:rPr>
      </w:pPr>
      <w:r w:rsidRPr="008129CF">
        <w:rPr>
          <w:rFonts w:ascii="Arial" w:hAnsi="Arial" w:cs="Arial"/>
          <w:color w:val="auto"/>
          <w:sz w:val="22"/>
          <w:szCs w:val="22"/>
        </w:rPr>
        <w:t>Brief bio</w:t>
      </w:r>
      <w:r w:rsidR="0047739A" w:rsidRPr="008129CF">
        <w:rPr>
          <w:rFonts w:ascii="Arial" w:hAnsi="Arial" w:cs="Arial"/>
          <w:color w:val="auto"/>
          <w:sz w:val="22"/>
          <w:szCs w:val="22"/>
        </w:rPr>
        <w:t>graphy</w:t>
      </w:r>
      <w:r w:rsidRPr="008129CF">
        <w:rPr>
          <w:rFonts w:ascii="Arial" w:hAnsi="Arial" w:cs="Arial"/>
          <w:color w:val="auto"/>
          <w:sz w:val="22"/>
          <w:szCs w:val="22"/>
        </w:rPr>
        <w:t xml:space="preserve"> </w:t>
      </w:r>
      <w:r w:rsidR="003F6F9A" w:rsidRPr="008129CF">
        <w:rPr>
          <w:rFonts w:ascii="Arial" w:hAnsi="Arial" w:cs="Arial"/>
          <w:color w:val="auto"/>
          <w:sz w:val="22"/>
          <w:szCs w:val="22"/>
        </w:rPr>
        <w:t xml:space="preserve">of </w:t>
      </w:r>
      <w:r w:rsidRPr="008129CF">
        <w:rPr>
          <w:rFonts w:ascii="Arial" w:hAnsi="Arial" w:cs="Arial"/>
          <w:color w:val="auto"/>
          <w:sz w:val="22"/>
          <w:szCs w:val="22"/>
        </w:rPr>
        <w:t>key staff</w:t>
      </w:r>
    </w:p>
    <w:p w14:paraId="55E635F7" w14:textId="0AF5EAB4" w:rsidR="0054184F" w:rsidRPr="008129CF" w:rsidRDefault="0054184F" w:rsidP="003921CE">
      <w:pPr>
        <w:pStyle w:val="Default"/>
        <w:numPr>
          <w:ilvl w:val="0"/>
          <w:numId w:val="6"/>
        </w:numPr>
        <w:rPr>
          <w:rFonts w:ascii="Arial" w:hAnsi="Arial" w:cs="Arial"/>
          <w:color w:val="auto"/>
          <w:sz w:val="22"/>
          <w:szCs w:val="22"/>
        </w:rPr>
      </w:pPr>
      <w:r w:rsidRPr="008129CF">
        <w:rPr>
          <w:rFonts w:ascii="Arial" w:hAnsi="Arial" w:cs="Arial"/>
          <w:color w:val="auto"/>
          <w:sz w:val="22"/>
          <w:szCs w:val="22"/>
        </w:rPr>
        <w:t>Any criminal convictions of key staff</w:t>
      </w:r>
    </w:p>
    <w:p w14:paraId="7BB12430" w14:textId="1739ACC5" w:rsidR="0054184F" w:rsidRPr="008129CF" w:rsidRDefault="0054184F" w:rsidP="003921CE">
      <w:pPr>
        <w:pStyle w:val="Default"/>
        <w:numPr>
          <w:ilvl w:val="0"/>
          <w:numId w:val="6"/>
        </w:numPr>
        <w:tabs>
          <w:tab w:val="left" w:pos="720"/>
        </w:tabs>
        <w:rPr>
          <w:rFonts w:ascii="Arial" w:hAnsi="Arial" w:cs="Arial"/>
          <w:color w:val="auto"/>
          <w:sz w:val="22"/>
          <w:szCs w:val="22"/>
        </w:rPr>
      </w:pPr>
      <w:r w:rsidRPr="008129CF">
        <w:rPr>
          <w:rFonts w:ascii="Arial" w:hAnsi="Arial" w:cs="Arial"/>
          <w:color w:val="auto"/>
          <w:sz w:val="22"/>
          <w:szCs w:val="22"/>
        </w:rPr>
        <w:t>Any regulatory sanctions levied against key staff</w:t>
      </w:r>
    </w:p>
    <w:p w14:paraId="55C62F03" w14:textId="0108AD16" w:rsidR="0054184F" w:rsidRPr="008129CF" w:rsidRDefault="0054184F" w:rsidP="003921CE">
      <w:pPr>
        <w:pStyle w:val="Default"/>
        <w:numPr>
          <w:ilvl w:val="0"/>
          <w:numId w:val="6"/>
        </w:numPr>
        <w:rPr>
          <w:rFonts w:ascii="Arial" w:hAnsi="Arial" w:cs="Arial"/>
          <w:color w:val="auto"/>
          <w:sz w:val="22"/>
          <w:szCs w:val="22"/>
        </w:rPr>
      </w:pPr>
      <w:r w:rsidRPr="008129CF">
        <w:rPr>
          <w:rFonts w:ascii="Arial" w:hAnsi="Arial" w:cs="Arial"/>
          <w:color w:val="auto"/>
          <w:sz w:val="22"/>
          <w:szCs w:val="22"/>
        </w:rPr>
        <w:t>Any regulatory investigations pending against key staff</w:t>
      </w:r>
      <w:r w:rsidR="0047739A" w:rsidRPr="008129CF">
        <w:rPr>
          <w:rFonts w:ascii="Arial" w:hAnsi="Arial" w:cs="Arial"/>
          <w:color w:val="auto"/>
          <w:sz w:val="22"/>
          <w:szCs w:val="22"/>
        </w:rPr>
        <w:t xml:space="preserve"> (</w:t>
      </w:r>
      <w:r w:rsidR="0047739A" w:rsidRPr="008129CF">
        <w:rPr>
          <w:rFonts w:ascii="Arial" w:hAnsi="Arial" w:cs="Arial"/>
          <w:i/>
          <w:color w:val="auto"/>
          <w:sz w:val="22"/>
          <w:szCs w:val="22"/>
        </w:rPr>
        <w:t>N</w:t>
      </w:r>
      <w:r w:rsidRPr="008129CF">
        <w:rPr>
          <w:rFonts w:ascii="Arial" w:hAnsi="Arial" w:cs="Arial"/>
          <w:i/>
          <w:color w:val="auto"/>
          <w:sz w:val="22"/>
          <w:szCs w:val="22"/>
        </w:rPr>
        <w:t xml:space="preserve">ote: The Department may reject a proposal solely </w:t>
      </w:r>
      <w:r w:rsidR="00035EF9" w:rsidRPr="008129CF">
        <w:rPr>
          <w:rFonts w:ascii="Arial" w:hAnsi="Arial" w:cs="Arial"/>
          <w:i/>
          <w:color w:val="auto"/>
          <w:sz w:val="22"/>
          <w:szCs w:val="22"/>
        </w:rPr>
        <w:t>based on</w:t>
      </w:r>
      <w:r w:rsidRPr="008129CF">
        <w:rPr>
          <w:rFonts w:ascii="Arial" w:hAnsi="Arial" w:cs="Arial"/>
          <w:i/>
          <w:color w:val="auto"/>
          <w:sz w:val="22"/>
          <w:szCs w:val="22"/>
        </w:rPr>
        <w:t xml:space="preserve"> this information</w:t>
      </w:r>
      <w:r w:rsidRPr="008129CF">
        <w:rPr>
          <w:rFonts w:ascii="Arial" w:hAnsi="Arial" w:cs="Arial"/>
          <w:color w:val="auto"/>
          <w:sz w:val="22"/>
          <w:szCs w:val="22"/>
        </w:rPr>
        <w:t>.</w:t>
      </w:r>
      <w:r w:rsidR="0047739A" w:rsidRPr="008129CF">
        <w:rPr>
          <w:rFonts w:ascii="Arial" w:hAnsi="Arial" w:cs="Arial"/>
          <w:color w:val="auto"/>
          <w:sz w:val="22"/>
          <w:szCs w:val="22"/>
        </w:rPr>
        <w:t>)</w:t>
      </w:r>
    </w:p>
    <w:p w14:paraId="22394388" w14:textId="2D04DEB8" w:rsidR="0054184F" w:rsidRPr="008129CF" w:rsidRDefault="0054184F" w:rsidP="003921CE">
      <w:pPr>
        <w:pStyle w:val="Default"/>
        <w:numPr>
          <w:ilvl w:val="0"/>
          <w:numId w:val="6"/>
        </w:numPr>
        <w:rPr>
          <w:rFonts w:ascii="Arial" w:hAnsi="Arial" w:cs="Arial"/>
          <w:color w:val="auto"/>
          <w:sz w:val="22"/>
          <w:szCs w:val="22"/>
        </w:rPr>
      </w:pPr>
      <w:r w:rsidRPr="008129CF">
        <w:rPr>
          <w:rFonts w:ascii="Arial" w:hAnsi="Arial" w:cs="Arial"/>
          <w:color w:val="auto"/>
          <w:sz w:val="22"/>
          <w:szCs w:val="22"/>
        </w:rPr>
        <w:t xml:space="preserve">Any of the </w:t>
      </w:r>
      <w:r w:rsidR="00290BB3" w:rsidRPr="008129CF">
        <w:rPr>
          <w:rFonts w:ascii="Arial" w:hAnsi="Arial" w:cs="Arial"/>
          <w:color w:val="auto"/>
          <w:sz w:val="22"/>
          <w:szCs w:val="22"/>
        </w:rPr>
        <w:t>organization’s</w:t>
      </w:r>
      <w:r w:rsidR="00E7019C" w:rsidRPr="008129CF">
        <w:rPr>
          <w:rFonts w:ascii="Arial" w:hAnsi="Arial" w:cs="Arial"/>
          <w:color w:val="auto"/>
          <w:sz w:val="22"/>
          <w:szCs w:val="22"/>
        </w:rPr>
        <w:t xml:space="preserve"> </w:t>
      </w:r>
      <w:r w:rsidRPr="008129CF">
        <w:rPr>
          <w:rFonts w:ascii="Arial" w:hAnsi="Arial" w:cs="Arial"/>
          <w:color w:val="auto"/>
          <w:sz w:val="22"/>
          <w:szCs w:val="22"/>
        </w:rPr>
        <w:t>directors, partners, proprietors, officers, or employees or any of the proposed project staff that are related to any DHHS employees</w:t>
      </w:r>
      <w:r w:rsidR="0047739A" w:rsidRPr="008129CF">
        <w:rPr>
          <w:rFonts w:ascii="Arial" w:hAnsi="Arial" w:cs="Arial"/>
          <w:color w:val="auto"/>
          <w:sz w:val="22"/>
          <w:szCs w:val="22"/>
        </w:rPr>
        <w:t xml:space="preserve"> (</w:t>
      </w:r>
      <w:r w:rsidR="0047739A" w:rsidRPr="008129CF">
        <w:rPr>
          <w:rFonts w:ascii="Arial" w:hAnsi="Arial" w:cs="Arial"/>
          <w:i/>
          <w:color w:val="auto"/>
          <w:sz w:val="22"/>
          <w:szCs w:val="22"/>
        </w:rPr>
        <w:t>No</w:t>
      </w:r>
      <w:r w:rsidRPr="008129CF">
        <w:rPr>
          <w:rFonts w:ascii="Arial" w:hAnsi="Arial" w:cs="Arial"/>
          <w:i/>
          <w:color w:val="auto"/>
          <w:sz w:val="22"/>
          <w:szCs w:val="22"/>
        </w:rPr>
        <w:t>te: If such relationships exist, identify the related individuals, describe their relationships, and identify their respective employers and positions</w:t>
      </w:r>
      <w:r w:rsidRPr="008129CF">
        <w:rPr>
          <w:rFonts w:ascii="Arial" w:hAnsi="Arial" w:cs="Arial"/>
          <w:color w:val="auto"/>
          <w:sz w:val="22"/>
          <w:szCs w:val="22"/>
        </w:rPr>
        <w:t>.</w:t>
      </w:r>
      <w:r w:rsidR="0047739A" w:rsidRPr="008129CF">
        <w:rPr>
          <w:rFonts w:ascii="Arial" w:hAnsi="Arial" w:cs="Arial"/>
          <w:color w:val="auto"/>
          <w:sz w:val="22"/>
          <w:szCs w:val="22"/>
        </w:rPr>
        <w:t>)</w:t>
      </w:r>
    </w:p>
    <w:p w14:paraId="09E08476" w14:textId="27B86542" w:rsidR="0054184F" w:rsidRPr="008129CF" w:rsidRDefault="0054184F" w:rsidP="003921CE">
      <w:pPr>
        <w:pStyle w:val="Default"/>
        <w:numPr>
          <w:ilvl w:val="0"/>
          <w:numId w:val="6"/>
        </w:numPr>
        <w:rPr>
          <w:rFonts w:ascii="Arial" w:hAnsi="Arial" w:cs="Arial"/>
          <w:color w:val="auto"/>
          <w:sz w:val="22"/>
          <w:szCs w:val="22"/>
        </w:rPr>
      </w:pPr>
      <w:r w:rsidRPr="008129CF">
        <w:rPr>
          <w:rFonts w:ascii="Arial" w:hAnsi="Arial" w:cs="Arial"/>
          <w:color w:val="auto"/>
          <w:sz w:val="22"/>
          <w:szCs w:val="22"/>
        </w:rPr>
        <w:t>Assurance that the applicant is not debarred or on the suspension of funding list</w:t>
      </w:r>
    </w:p>
    <w:p w14:paraId="24E6C5D3" w14:textId="747E948C" w:rsidR="00091AAD" w:rsidRPr="008129CF" w:rsidRDefault="0054184F" w:rsidP="003921CE">
      <w:pPr>
        <w:pStyle w:val="ListParagraph"/>
        <w:numPr>
          <w:ilvl w:val="0"/>
          <w:numId w:val="6"/>
        </w:numPr>
        <w:spacing w:after="0" w:line="240" w:lineRule="auto"/>
        <w:contextualSpacing w:val="0"/>
        <w:rPr>
          <w:rFonts w:ascii="Arial" w:eastAsia="Times New Roman" w:hAnsi="Arial" w:cs="Arial"/>
        </w:rPr>
      </w:pPr>
      <w:r w:rsidRPr="008129CF">
        <w:rPr>
          <w:rFonts w:ascii="Arial" w:eastAsia="Times New Roman" w:hAnsi="Arial" w:cs="Arial"/>
        </w:rPr>
        <w:t>Other major funding sources</w:t>
      </w:r>
    </w:p>
    <w:p w14:paraId="34D22125" w14:textId="40D1545C" w:rsidR="001E457D" w:rsidRPr="008129CF" w:rsidRDefault="001E457D" w:rsidP="003921CE">
      <w:pPr>
        <w:pStyle w:val="ListParagraph"/>
        <w:numPr>
          <w:ilvl w:val="0"/>
          <w:numId w:val="6"/>
        </w:numPr>
        <w:spacing w:after="0" w:line="240" w:lineRule="auto"/>
        <w:contextualSpacing w:val="0"/>
        <w:rPr>
          <w:rFonts w:ascii="Arial" w:eastAsia="Times New Roman" w:hAnsi="Arial" w:cs="Arial"/>
        </w:rPr>
      </w:pPr>
      <w:r w:rsidRPr="008129CF">
        <w:rPr>
          <w:rFonts w:ascii="Arial" w:eastAsia="Times New Roman" w:hAnsi="Arial" w:cs="Arial"/>
        </w:rPr>
        <w:t>Organizational Chart</w:t>
      </w:r>
      <w:r w:rsidR="003D16A1" w:rsidRPr="008129CF">
        <w:rPr>
          <w:rFonts w:ascii="Arial" w:eastAsia="Times New Roman" w:hAnsi="Arial" w:cs="Arial"/>
        </w:rPr>
        <w:t xml:space="preserve"> (optional)</w:t>
      </w:r>
    </w:p>
    <w:p w14:paraId="7075E0BA" w14:textId="77777777" w:rsidR="00226B0A" w:rsidRPr="008129CF" w:rsidRDefault="00226B0A" w:rsidP="00091AAD">
      <w:pPr>
        <w:pStyle w:val="Default"/>
        <w:rPr>
          <w:rFonts w:ascii="Arial" w:hAnsi="Arial" w:cs="Arial"/>
        </w:rPr>
      </w:pPr>
    </w:p>
    <w:p w14:paraId="18E4A986" w14:textId="1167547C" w:rsidR="0054184F" w:rsidRPr="008129CF" w:rsidRDefault="008F36C6" w:rsidP="008F36C6">
      <w:pPr>
        <w:pStyle w:val="CM13"/>
        <w:tabs>
          <w:tab w:val="left" w:pos="450"/>
        </w:tabs>
        <w:spacing w:after="120" w:line="260" w:lineRule="atLeast"/>
        <w:rPr>
          <w:rFonts w:ascii="Arial" w:hAnsi="Arial" w:cs="Arial"/>
          <w:b/>
        </w:rPr>
      </w:pPr>
      <w:r>
        <w:rPr>
          <w:rFonts w:ascii="Arial" w:hAnsi="Arial" w:cs="Arial"/>
          <w:b/>
        </w:rPr>
        <w:t xml:space="preserve">D.3 </w:t>
      </w:r>
      <w:r w:rsidR="003F6F9A" w:rsidRPr="008129CF">
        <w:rPr>
          <w:rFonts w:ascii="Arial" w:hAnsi="Arial" w:cs="Arial"/>
          <w:b/>
        </w:rPr>
        <w:t>The Issue</w:t>
      </w:r>
      <w:r w:rsidR="006D5EBC" w:rsidRPr="008129CF">
        <w:rPr>
          <w:rFonts w:ascii="Arial" w:hAnsi="Arial" w:cs="Arial"/>
        </w:rPr>
        <w:t xml:space="preserve"> </w:t>
      </w:r>
      <w:r w:rsidR="00320BB3" w:rsidRPr="008129CF">
        <w:rPr>
          <w:rFonts w:ascii="Arial" w:hAnsi="Arial" w:cs="Arial"/>
          <w:b/>
          <w:bCs/>
        </w:rPr>
        <w:t>(</w:t>
      </w:r>
      <w:r w:rsidR="003F6F9A" w:rsidRPr="008129CF">
        <w:rPr>
          <w:rFonts w:ascii="Arial" w:hAnsi="Arial" w:cs="Arial"/>
          <w:b/>
        </w:rPr>
        <w:t>2</w:t>
      </w:r>
      <w:r w:rsidR="006D5EBC" w:rsidRPr="008129CF">
        <w:rPr>
          <w:rFonts w:ascii="Arial" w:hAnsi="Arial" w:cs="Arial"/>
          <w:b/>
        </w:rPr>
        <w:t xml:space="preserve">-page limit; </w:t>
      </w:r>
      <w:r w:rsidR="003F6F9A" w:rsidRPr="008129CF">
        <w:rPr>
          <w:rFonts w:ascii="Arial" w:hAnsi="Arial" w:cs="Arial"/>
          <w:b/>
        </w:rPr>
        <w:t>15</w:t>
      </w:r>
      <w:r w:rsidR="006D5EBC" w:rsidRPr="008129CF">
        <w:rPr>
          <w:rFonts w:ascii="Arial" w:hAnsi="Arial" w:cs="Arial"/>
          <w:b/>
        </w:rPr>
        <w:t xml:space="preserve"> points)</w:t>
      </w:r>
    </w:p>
    <w:p w14:paraId="083A0884" w14:textId="63F3161A" w:rsidR="000773CE" w:rsidRPr="008129CF" w:rsidRDefault="000773CE" w:rsidP="003921CE">
      <w:pPr>
        <w:pStyle w:val="ListParagraph"/>
        <w:numPr>
          <w:ilvl w:val="0"/>
          <w:numId w:val="7"/>
        </w:numPr>
        <w:tabs>
          <w:tab w:val="left" w:pos="360"/>
        </w:tabs>
        <w:spacing w:after="0" w:line="240" w:lineRule="auto"/>
        <w:ind w:left="720"/>
        <w:contextualSpacing w:val="0"/>
        <w:rPr>
          <w:rFonts w:ascii="Arial" w:hAnsi="Arial" w:cs="Arial"/>
        </w:rPr>
      </w:pPr>
      <w:r w:rsidRPr="008129CF">
        <w:rPr>
          <w:rFonts w:ascii="Arial" w:hAnsi="Arial" w:cs="Arial"/>
        </w:rPr>
        <w:t>Primary Count(</w:t>
      </w:r>
      <w:proofErr w:type="spellStart"/>
      <w:r w:rsidRPr="008129CF">
        <w:rPr>
          <w:rFonts w:ascii="Arial" w:hAnsi="Arial" w:cs="Arial"/>
        </w:rPr>
        <w:t>ies</w:t>
      </w:r>
      <w:proofErr w:type="spellEnd"/>
      <w:r w:rsidRPr="008129CF">
        <w:rPr>
          <w:rFonts w:ascii="Arial" w:hAnsi="Arial" w:cs="Arial"/>
        </w:rPr>
        <w:t xml:space="preserve">) </w:t>
      </w:r>
      <w:r w:rsidR="00F038CC" w:rsidRPr="008129CF">
        <w:rPr>
          <w:rFonts w:ascii="Arial" w:hAnsi="Arial" w:cs="Arial"/>
        </w:rPr>
        <w:t xml:space="preserve">to be </w:t>
      </w:r>
      <w:r w:rsidRPr="008129CF">
        <w:rPr>
          <w:rFonts w:ascii="Arial" w:hAnsi="Arial" w:cs="Arial"/>
        </w:rPr>
        <w:t xml:space="preserve">Served </w:t>
      </w:r>
    </w:p>
    <w:p w14:paraId="1748413D" w14:textId="3BD24035" w:rsidR="0054184F" w:rsidRPr="008129CF" w:rsidRDefault="00677345" w:rsidP="003921CE">
      <w:pPr>
        <w:pStyle w:val="ListParagraph"/>
        <w:numPr>
          <w:ilvl w:val="0"/>
          <w:numId w:val="7"/>
        </w:numPr>
        <w:spacing w:after="0" w:line="240" w:lineRule="auto"/>
        <w:ind w:left="720"/>
        <w:contextualSpacing w:val="0"/>
        <w:rPr>
          <w:rFonts w:ascii="Arial" w:hAnsi="Arial" w:cs="Arial"/>
        </w:rPr>
      </w:pPr>
      <w:r w:rsidRPr="008129CF">
        <w:rPr>
          <w:rFonts w:ascii="Arial" w:hAnsi="Arial" w:cs="Arial"/>
        </w:rPr>
        <w:t xml:space="preserve">Problem </w:t>
      </w:r>
      <w:r w:rsidR="0054184F" w:rsidRPr="008129CF">
        <w:rPr>
          <w:rFonts w:ascii="Arial" w:hAnsi="Arial" w:cs="Arial"/>
        </w:rPr>
        <w:t>(explain why the service is necessary)</w:t>
      </w:r>
    </w:p>
    <w:p w14:paraId="3DA3710B" w14:textId="07ADC547" w:rsidR="00EF725F" w:rsidRPr="008129CF" w:rsidRDefault="00EF725F" w:rsidP="003921CE">
      <w:pPr>
        <w:pStyle w:val="ListParagraph"/>
        <w:numPr>
          <w:ilvl w:val="0"/>
          <w:numId w:val="7"/>
        </w:numPr>
        <w:spacing w:after="0" w:line="240" w:lineRule="auto"/>
        <w:ind w:left="720"/>
        <w:contextualSpacing w:val="0"/>
        <w:rPr>
          <w:rFonts w:ascii="Arial" w:hAnsi="Arial" w:cs="Arial"/>
        </w:rPr>
      </w:pPr>
      <w:r w:rsidRPr="008129CF">
        <w:rPr>
          <w:rFonts w:ascii="Arial" w:hAnsi="Arial" w:cs="Arial"/>
        </w:rPr>
        <w:t xml:space="preserve">Statistical facts and </w:t>
      </w:r>
      <w:r w:rsidR="00950594" w:rsidRPr="008129CF">
        <w:rPr>
          <w:rFonts w:ascii="Arial" w:hAnsi="Arial" w:cs="Arial"/>
        </w:rPr>
        <w:t>data to support the problem to be addressed</w:t>
      </w:r>
      <w:r w:rsidRPr="008129CF">
        <w:rPr>
          <w:rFonts w:ascii="Arial" w:hAnsi="Arial" w:cs="Arial"/>
        </w:rPr>
        <w:t xml:space="preserve"> (national, state, local)</w:t>
      </w:r>
    </w:p>
    <w:p w14:paraId="417DB9D2" w14:textId="510E9977" w:rsidR="005806EE" w:rsidRPr="008129CF" w:rsidRDefault="005806EE" w:rsidP="003921CE">
      <w:pPr>
        <w:pStyle w:val="ListParagraph"/>
        <w:numPr>
          <w:ilvl w:val="0"/>
          <w:numId w:val="7"/>
        </w:numPr>
        <w:spacing w:after="0" w:line="240" w:lineRule="auto"/>
        <w:ind w:left="720"/>
        <w:contextualSpacing w:val="0"/>
        <w:rPr>
          <w:rFonts w:ascii="Arial" w:hAnsi="Arial" w:cs="Arial"/>
        </w:rPr>
      </w:pPr>
      <w:r w:rsidRPr="008129CF">
        <w:rPr>
          <w:rFonts w:ascii="Arial" w:hAnsi="Arial" w:cs="Arial"/>
        </w:rPr>
        <w:t xml:space="preserve">Specific target population(s) who will be served by the proposed </w:t>
      </w:r>
      <w:hyperlink r:id="rId116" w:history="1">
        <w:r w:rsidR="00155E9A" w:rsidRPr="008129CF">
          <w:rPr>
            <w:rStyle w:val="Hyperlink"/>
            <w:rFonts w:ascii="Arial" w:hAnsi="Arial" w:cs="Arial"/>
          </w:rPr>
          <w:t>evidence-based home-visiting</w:t>
        </w:r>
      </w:hyperlink>
      <w:r w:rsidR="00155E9A" w:rsidRPr="008129CF">
        <w:rPr>
          <w:rFonts w:ascii="Arial" w:hAnsi="Arial" w:cs="Arial"/>
        </w:rPr>
        <w:t xml:space="preserve"> (EBHV)</w:t>
      </w:r>
      <w:r w:rsidR="00155E9A">
        <w:rPr>
          <w:rFonts w:ascii="Arial" w:hAnsi="Arial" w:cs="Arial"/>
        </w:rPr>
        <w:t xml:space="preserve"> </w:t>
      </w:r>
      <w:r w:rsidRPr="008129CF">
        <w:rPr>
          <w:rFonts w:ascii="Arial" w:hAnsi="Arial" w:cs="Arial"/>
        </w:rPr>
        <w:t>model</w:t>
      </w:r>
    </w:p>
    <w:p w14:paraId="445B94E8" w14:textId="15B01005" w:rsidR="00677345" w:rsidRPr="008129CF" w:rsidRDefault="00677345" w:rsidP="003921CE">
      <w:pPr>
        <w:pStyle w:val="ListParagraph"/>
        <w:numPr>
          <w:ilvl w:val="0"/>
          <w:numId w:val="7"/>
        </w:numPr>
        <w:spacing w:after="0" w:line="240" w:lineRule="auto"/>
        <w:ind w:left="720"/>
        <w:contextualSpacing w:val="0"/>
        <w:rPr>
          <w:rFonts w:ascii="Arial" w:hAnsi="Arial" w:cs="Arial"/>
        </w:rPr>
      </w:pPr>
      <w:r w:rsidRPr="008129CF">
        <w:rPr>
          <w:rFonts w:ascii="Arial" w:hAnsi="Arial" w:cs="Arial"/>
        </w:rPr>
        <w:lastRenderedPageBreak/>
        <w:t xml:space="preserve">Describe the </w:t>
      </w:r>
      <w:r w:rsidR="00290BB3" w:rsidRPr="008129CF">
        <w:rPr>
          <w:rFonts w:ascii="Arial" w:hAnsi="Arial" w:cs="Arial"/>
        </w:rPr>
        <w:t>EBHV</w:t>
      </w:r>
      <w:r w:rsidRPr="008129CF">
        <w:rPr>
          <w:rFonts w:ascii="Arial" w:hAnsi="Arial" w:cs="Arial"/>
        </w:rPr>
        <w:t xml:space="preserve"> model you are proposing to implement or </w:t>
      </w:r>
      <w:r w:rsidR="00C60D2F" w:rsidRPr="008129CF">
        <w:rPr>
          <w:rFonts w:ascii="Arial" w:hAnsi="Arial" w:cs="Arial"/>
        </w:rPr>
        <w:t>expand</w:t>
      </w:r>
      <w:r w:rsidRPr="008129CF">
        <w:rPr>
          <w:rFonts w:ascii="Arial" w:hAnsi="Arial" w:cs="Arial"/>
        </w:rPr>
        <w:t xml:space="preserve"> and why/how it addresses the problem</w:t>
      </w:r>
    </w:p>
    <w:p w14:paraId="46111A8C" w14:textId="24D7D908" w:rsidR="0054184F" w:rsidRPr="008129CF" w:rsidRDefault="0054184F" w:rsidP="003921CE">
      <w:pPr>
        <w:pStyle w:val="ListParagraph"/>
        <w:numPr>
          <w:ilvl w:val="0"/>
          <w:numId w:val="7"/>
        </w:numPr>
        <w:spacing w:after="0" w:line="240" w:lineRule="auto"/>
        <w:ind w:left="720"/>
        <w:contextualSpacing w:val="0"/>
        <w:rPr>
          <w:rFonts w:ascii="Arial" w:hAnsi="Arial" w:cs="Arial"/>
        </w:rPr>
      </w:pPr>
      <w:r w:rsidRPr="008129CF">
        <w:rPr>
          <w:rFonts w:ascii="Arial" w:hAnsi="Arial" w:cs="Arial"/>
        </w:rPr>
        <w:t>Program Websit</w:t>
      </w:r>
      <w:r w:rsidR="00950594" w:rsidRPr="008129CF">
        <w:rPr>
          <w:rFonts w:ascii="Arial" w:hAnsi="Arial" w:cs="Arial"/>
        </w:rPr>
        <w:t>e(s)</w:t>
      </w:r>
      <w:r w:rsidR="0011047E" w:rsidRPr="008129CF">
        <w:rPr>
          <w:rFonts w:ascii="Arial" w:hAnsi="Arial" w:cs="Arial"/>
        </w:rPr>
        <w:t xml:space="preserve"> (if applicable)</w:t>
      </w:r>
      <w:r w:rsidR="002E754A" w:rsidRPr="008129CF">
        <w:rPr>
          <w:rFonts w:ascii="Arial" w:hAnsi="Arial" w:cs="Arial"/>
        </w:rPr>
        <w:br/>
      </w:r>
    </w:p>
    <w:p w14:paraId="32BAF31B" w14:textId="5CFD2FEA" w:rsidR="002E754A" w:rsidRPr="008129CF" w:rsidRDefault="008F36C6" w:rsidP="008F36C6">
      <w:pPr>
        <w:pStyle w:val="Heading1"/>
        <w:tabs>
          <w:tab w:val="left" w:pos="360"/>
        </w:tabs>
        <w:spacing w:before="120" w:after="120"/>
        <w:ind w:left="360" w:hanging="360"/>
        <w:rPr>
          <w:rFonts w:cs="Arial"/>
          <w:sz w:val="24"/>
          <w:szCs w:val="24"/>
          <w:u w:val="none"/>
        </w:rPr>
      </w:pPr>
      <w:r>
        <w:rPr>
          <w:rFonts w:cs="Arial"/>
          <w:sz w:val="24"/>
          <w:szCs w:val="24"/>
          <w:u w:val="none"/>
        </w:rPr>
        <w:t xml:space="preserve">D.4 </w:t>
      </w:r>
      <w:r w:rsidR="002E754A" w:rsidRPr="008129CF">
        <w:rPr>
          <w:rFonts w:cs="Arial"/>
          <w:sz w:val="24"/>
          <w:szCs w:val="24"/>
          <w:u w:val="none"/>
        </w:rPr>
        <w:t xml:space="preserve">Project </w:t>
      </w:r>
      <w:r w:rsidR="009B2887" w:rsidRPr="008129CF">
        <w:rPr>
          <w:rFonts w:cs="Arial"/>
          <w:sz w:val="24"/>
          <w:szCs w:val="24"/>
          <w:u w:val="none"/>
        </w:rPr>
        <w:t>Approach and Narrative</w:t>
      </w:r>
      <w:r w:rsidR="005806EE" w:rsidRPr="008129CF">
        <w:rPr>
          <w:rFonts w:cs="Arial"/>
          <w:sz w:val="24"/>
          <w:szCs w:val="24"/>
          <w:u w:val="none"/>
        </w:rPr>
        <w:t xml:space="preserve"> </w:t>
      </w:r>
      <w:r w:rsidR="002E754A" w:rsidRPr="008129CF">
        <w:rPr>
          <w:rFonts w:cs="Arial"/>
          <w:sz w:val="24"/>
          <w:szCs w:val="24"/>
          <w:u w:val="none"/>
        </w:rPr>
        <w:t>(</w:t>
      </w:r>
      <w:r w:rsidR="0077141F" w:rsidRPr="008129CF">
        <w:rPr>
          <w:rFonts w:cs="Arial"/>
          <w:sz w:val="24"/>
          <w:szCs w:val="24"/>
          <w:u w:val="none"/>
        </w:rPr>
        <w:t>10-</w:t>
      </w:r>
      <w:r w:rsidR="006D5EBC" w:rsidRPr="008129CF">
        <w:rPr>
          <w:rFonts w:cs="Arial"/>
          <w:sz w:val="24"/>
          <w:szCs w:val="24"/>
          <w:u w:val="none"/>
        </w:rPr>
        <w:t>page</w:t>
      </w:r>
      <w:r w:rsidR="002E754A" w:rsidRPr="008129CF">
        <w:rPr>
          <w:rFonts w:cs="Arial"/>
          <w:sz w:val="24"/>
          <w:szCs w:val="24"/>
          <w:u w:val="none"/>
        </w:rPr>
        <w:t xml:space="preserve"> limit</w:t>
      </w:r>
      <w:r w:rsidR="005806EE" w:rsidRPr="008129CF">
        <w:rPr>
          <w:rFonts w:cs="Arial"/>
          <w:sz w:val="24"/>
          <w:szCs w:val="24"/>
          <w:u w:val="none"/>
        </w:rPr>
        <w:t xml:space="preserve">; </w:t>
      </w:r>
      <w:r w:rsidR="0077141F" w:rsidRPr="008129CF">
        <w:rPr>
          <w:rFonts w:cs="Arial"/>
          <w:sz w:val="24"/>
          <w:szCs w:val="24"/>
          <w:u w:val="none"/>
        </w:rPr>
        <w:t>45</w:t>
      </w:r>
      <w:r w:rsidR="006D5EBC" w:rsidRPr="008129CF">
        <w:rPr>
          <w:rFonts w:cs="Arial"/>
          <w:sz w:val="24"/>
          <w:szCs w:val="24"/>
          <w:u w:val="none"/>
        </w:rPr>
        <w:t xml:space="preserve"> </w:t>
      </w:r>
      <w:r w:rsidR="005806EE" w:rsidRPr="008129CF">
        <w:rPr>
          <w:rFonts w:cs="Arial"/>
          <w:sz w:val="24"/>
          <w:szCs w:val="24"/>
          <w:u w:val="none"/>
        </w:rPr>
        <w:t>points</w:t>
      </w:r>
      <w:r w:rsidR="002E754A" w:rsidRPr="008129CF">
        <w:rPr>
          <w:rFonts w:cs="Arial"/>
          <w:sz w:val="24"/>
          <w:szCs w:val="24"/>
          <w:u w:val="none"/>
        </w:rPr>
        <w:t>)</w:t>
      </w:r>
    </w:p>
    <w:p w14:paraId="19344115" w14:textId="5619E0FC" w:rsidR="0054184F" w:rsidRPr="008129CF" w:rsidRDefault="002E754A" w:rsidP="002E754A">
      <w:pPr>
        <w:pStyle w:val="Default"/>
        <w:rPr>
          <w:rFonts w:ascii="Arial" w:hAnsi="Arial" w:cs="Arial"/>
          <w:b/>
          <w:bCs/>
          <w:sz w:val="22"/>
          <w:szCs w:val="22"/>
        </w:rPr>
      </w:pPr>
      <w:r w:rsidRPr="008129CF">
        <w:rPr>
          <w:rFonts w:ascii="Arial" w:hAnsi="Arial" w:cs="Arial"/>
          <w:color w:val="auto"/>
          <w:sz w:val="22"/>
          <w:szCs w:val="22"/>
        </w:rPr>
        <w:t xml:space="preserve">Explains the relevance of the project. It details the tasks and/or services that the applicant will provide. </w:t>
      </w:r>
      <w:proofErr w:type="gramStart"/>
      <w:r w:rsidRPr="008129CF">
        <w:rPr>
          <w:rFonts w:ascii="Arial" w:hAnsi="Arial" w:cs="Arial"/>
          <w:color w:val="auto"/>
          <w:sz w:val="22"/>
          <w:szCs w:val="22"/>
        </w:rPr>
        <w:t>Applicant</w:t>
      </w:r>
      <w:proofErr w:type="gramEnd"/>
      <w:r w:rsidRPr="008129CF">
        <w:rPr>
          <w:rFonts w:ascii="Arial" w:hAnsi="Arial" w:cs="Arial"/>
          <w:color w:val="auto"/>
          <w:sz w:val="22"/>
          <w:szCs w:val="22"/>
        </w:rPr>
        <w:t xml:space="preserve"> should include information like the implementation plan, schedule, and the desired outcomes. </w:t>
      </w:r>
    </w:p>
    <w:p w14:paraId="77B7ABE2" w14:textId="77777777" w:rsidR="002E754A" w:rsidRPr="008129CF" w:rsidRDefault="002E754A" w:rsidP="002E754A">
      <w:pPr>
        <w:pStyle w:val="Default"/>
        <w:rPr>
          <w:rFonts w:ascii="Arial" w:hAnsi="Arial" w:cs="Arial"/>
          <w:b/>
          <w:bCs/>
          <w:color w:val="auto"/>
          <w:sz w:val="22"/>
          <w:szCs w:val="22"/>
        </w:rPr>
      </w:pPr>
    </w:p>
    <w:p w14:paraId="3EA38A7F" w14:textId="139CEC65" w:rsidR="005806EE" w:rsidRPr="008129CF" w:rsidRDefault="005806EE" w:rsidP="003921CE">
      <w:pPr>
        <w:pStyle w:val="ListParagraph"/>
        <w:numPr>
          <w:ilvl w:val="0"/>
          <w:numId w:val="16"/>
        </w:numPr>
        <w:spacing w:after="0" w:line="240" w:lineRule="auto"/>
        <w:contextualSpacing w:val="0"/>
        <w:rPr>
          <w:rFonts w:ascii="Arial" w:hAnsi="Arial" w:cs="Arial"/>
        </w:rPr>
      </w:pPr>
      <w:r w:rsidRPr="008129CF">
        <w:rPr>
          <w:rFonts w:ascii="Arial" w:hAnsi="Arial" w:cs="Arial"/>
        </w:rPr>
        <w:t xml:space="preserve">Explain the relevance of the project to the goals of </w:t>
      </w:r>
      <w:r w:rsidR="00B54081">
        <w:rPr>
          <w:rFonts w:ascii="Arial" w:hAnsi="Arial" w:cs="Arial"/>
        </w:rPr>
        <w:t xml:space="preserve">the </w:t>
      </w:r>
      <w:r w:rsidRPr="008129CF">
        <w:rPr>
          <w:rFonts w:ascii="Arial" w:hAnsi="Arial" w:cs="Arial"/>
        </w:rPr>
        <w:t>MIECHV</w:t>
      </w:r>
      <w:r w:rsidR="00B54081">
        <w:rPr>
          <w:rFonts w:ascii="Arial" w:hAnsi="Arial" w:cs="Arial"/>
        </w:rPr>
        <w:t xml:space="preserve"> Program.</w:t>
      </w:r>
    </w:p>
    <w:p w14:paraId="3A3BF659" w14:textId="7DED70F5" w:rsidR="005806EE" w:rsidRPr="008129CF" w:rsidRDefault="005806EE" w:rsidP="003921CE">
      <w:pPr>
        <w:pStyle w:val="ListParagraph"/>
        <w:numPr>
          <w:ilvl w:val="0"/>
          <w:numId w:val="16"/>
        </w:numPr>
        <w:spacing w:after="0" w:line="240" w:lineRule="auto"/>
        <w:contextualSpacing w:val="0"/>
        <w:rPr>
          <w:rFonts w:ascii="Arial" w:hAnsi="Arial" w:cs="Arial"/>
        </w:rPr>
      </w:pPr>
      <w:r w:rsidRPr="008129CF">
        <w:rPr>
          <w:rFonts w:ascii="Arial" w:hAnsi="Arial" w:cs="Arial"/>
        </w:rPr>
        <w:t xml:space="preserve">List </w:t>
      </w:r>
      <w:r w:rsidR="00DF1A84" w:rsidRPr="008129CF">
        <w:rPr>
          <w:rFonts w:ascii="Arial" w:hAnsi="Arial" w:cs="Arial"/>
        </w:rPr>
        <w:t xml:space="preserve">the </w:t>
      </w:r>
      <w:r w:rsidRPr="008129CF">
        <w:rPr>
          <w:rFonts w:ascii="Arial" w:hAnsi="Arial" w:cs="Arial"/>
        </w:rPr>
        <w:t xml:space="preserve">desired </w:t>
      </w:r>
      <w:r w:rsidR="00DF1A84" w:rsidRPr="008129CF">
        <w:rPr>
          <w:rFonts w:ascii="Arial" w:hAnsi="Arial" w:cs="Arial"/>
        </w:rPr>
        <w:t xml:space="preserve">goals, objectives, and </w:t>
      </w:r>
      <w:r w:rsidRPr="008129CF">
        <w:rPr>
          <w:rFonts w:ascii="Arial" w:hAnsi="Arial" w:cs="Arial"/>
        </w:rPr>
        <w:t>outcomes for this project.</w:t>
      </w:r>
      <w:r w:rsidR="007E49AB" w:rsidRPr="008129CF">
        <w:rPr>
          <w:rFonts w:ascii="Arial" w:hAnsi="Arial" w:cs="Arial"/>
        </w:rPr>
        <w:t xml:space="preserve"> Include the methods of achiev</w:t>
      </w:r>
      <w:r w:rsidR="00DF1A84" w:rsidRPr="008129CF">
        <w:rPr>
          <w:rFonts w:ascii="Arial" w:hAnsi="Arial" w:cs="Arial"/>
        </w:rPr>
        <w:t>ing</w:t>
      </w:r>
      <w:r w:rsidR="007E49AB" w:rsidRPr="008129CF">
        <w:rPr>
          <w:rFonts w:ascii="Arial" w:hAnsi="Arial" w:cs="Arial"/>
        </w:rPr>
        <w:t xml:space="preserve"> the set goals. Goals, objectives, and outcomes of the project shall be SMART (Specific, </w:t>
      </w:r>
      <w:r w:rsidR="008331FB" w:rsidRPr="008129CF">
        <w:rPr>
          <w:rFonts w:ascii="Arial" w:hAnsi="Arial" w:cs="Arial"/>
        </w:rPr>
        <w:t>Measurable</w:t>
      </w:r>
      <w:r w:rsidR="007E49AB" w:rsidRPr="008129CF">
        <w:rPr>
          <w:rFonts w:ascii="Arial" w:hAnsi="Arial" w:cs="Arial"/>
        </w:rPr>
        <w:t>, Achievable, Realistic, and Time-bound).</w:t>
      </w:r>
    </w:p>
    <w:p w14:paraId="5C817FC2" w14:textId="7849FE20" w:rsidR="007E49AB" w:rsidRPr="008129CF" w:rsidRDefault="007E49AB" w:rsidP="003921CE">
      <w:pPr>
        <w:pStyle w:val="ListParagraph"/>
        <w:numPr>
          <w:ilvl w:val="1"/>
          <w:numId w:val="16"/>
        </w:numPr>
        <w:spacing w:after="0" w:line="240" w:lineRule="auto"/>
        <w:contextualSpacing w:val="0"/>
        <w:rPr>
          <w:rFonts w:ascii="Arial" w:hAnsi="Arial" w:cs="Arial"/>
        </w:rPr>
      </w:pPr>
      <w:r w:rsidRPr="008129CF">
        <w:rPr>
          <w:rFonts w:ascii="Arial" w:hAnsi="Arial" w:cs="Arial"/>
        </w:rPr>
        <w:t>Goals: A goal is something your organization is planning to achieve through this project.</w:t>
      </w:r>
    </w:p>
    <w:p w14:paraId="2A4CA726" w14:textId="421D3AA8" w:rsidR="007E49AB" w:rsidRPr="008129CF" w:rsidRDefault="007E49AB" w:rsidP="003921CE">
      <w:pPr>
        <w:pStyle w:val="ListParagraph"/>
        <w:numPr>
          <w:ilvl w:val="1"/>
          <w:numId w:val="16"/>
        </w:numPr>
        <w:spacing w:after="0" w:line="240" w:lineRule="auto"/>
        <w:contextualSpacing w:val="0"/>
        <w:rPr>
          <w:rFonts w:ascii="Arial" w:hAnsi="Arial" w:cs="Arial"/>
        </w:rPr>
      </w:pPr>
      <w:r w:rsidRPr="008129CF">
        <w:rPr>
          <w:rFonts w:ascii="Arial" w:hAnsi="Arial" w:cs="Arial"/>
        </w:rPr>
        <w:t xml:space="preserve">Objectives: Objectives describe how the goal is going to be achieved. The objectives must be specific, measurable, and achievable </w:t>
      </w:r>
      <w:proofErr w:type="gramStart"/>
      <w:r w:rsidRPr="008129CF">
        <w:rPr>
          <w:rFonts w:ascii="Arial" w:hAnsi="Arial" w:cs="Arial"/>
        </w:rPr>
        <w:t>in</w:t>
      </w:r>
      <w:proofErr w:type="gramEnd"/>
      <w:r w:rsidRPr="008129CF">
        <w:rPr>
          <w:rFonts w:ascii="Arial" w:hAnsi="Arial" w:cs="Arial"/>
        </w:rPr>
        <w:t xml:space="preserve"> a specified time.</w:t>
      </w:r>
    </w:p>
    <w:p w14:paraId="721A9505" w14:textId="2CB1F553" w:rsidR="007E49AB" w:rsidRPr="008129CF" w:rsidRDefault="007E49AB" w:rsidP="003921CE">
      <w:pPr>
        <w:pStyle w:val="ListParagraph"/>
        <w:numPr>
          <w:ilvl w:val="1"/>
          <w:numId w:val="16"/>
        </w:numPr>
        <w:spacing w:after="0" w:line="240" w:lineRule="auto"/>
        <w:contextualSpacing w:val="0"/>
        <w:rPr>
          <w:rFonts w:ascii="Arial" w:hAnsi="Arial" w:cs="Arial"/>
        </w:rPr>
      </w:pPr>
      <w:r w:rsidRPr="008129CF">
        <w:rPr>
          <w:rFonts w:ascii="Arial" w:hAnsi="Arial" w:cs="Arial"/>
        </w:rPr>
        <w:t>Outcomes: Outcomes reflect what is the expected result at the end of the performance period.</w:t>
      </w:r>
    </w:p>
    <w:p w14:paraId="1071597E" w14:textId="067A2674" w:rsidR="001E457D" w:rsidRPr="008129CF" w:rsidRDefault="005806EE" w:rsidP="003921CE">
      <w:pPr>
        <w:pStyle w:val="ListParagraph"/>
        <w:numPr>
          <w:ilvl w:val="0"/>
          <w:numId w:val="16"/>
        </w:numPr>
        <w:spacing w:after="0" w:line="240" w:lineRule="auto"/>
        <w:contextualSpacing w:val="0"/>
        <w:rPr>
          <w:rFonts w:ascii="Arial" w:hAnsi="Arial" w:cs="Arial"/>
        </w:rPr>
      </w:pPr>
      <w:r w:rsidRPr="008129CF">
        <w:rPr>
          <w:rFonts w:ascii="Arial" w:hAnsi="Arial" w:cs="Arial"/>
        </w:rPr>
        <w:t>Describe staffing and roles that will be in place to implement the project.</w:t>
      </w:r>
      <w:r w:rsidR="001E457D" w:rsidRPr="008129CF">
        <w:rPr>
          <w:rFonts w:ascii="Arial" w:hAnsi="Arial" w:cs="Arial"/>
        </w:rPr>
        <w:t xml:space="preserve"> </w:t>
      </w:r>
    </w:p>
    <w:p w14:paraId="0C1922B9" w14:textId="16343BFA" w:rsidR="005806EE" w:rsidRPr="008129CF" w:rsidRDefault="00E7019C" w:rsidP="003921CE">
      <w:pPr>
        <w:pStyle w:val="ListParagraph"/>
        <w:numPr>
          <w:ilvl w:val="0"/>
          <w:numId w:val="16"/>
        </w:numPr>
        <w:spacing w:after="0" w:line="240" w:lineRule="auto"/>
        <w:contextualSpacing w:val="0"/>
        <w:rPr>
          <w:rFonts w:ascii="Arial" w:hAnsi="Arial" w:cs="Arial"/>
        </w:rPr>
      </w:pPr>
      <w:r w:rsidRPr="008129CF">
        <w:rPr>
          <w:rFonts w:ascii="Arial" w:hAnsi="Arial" w:cs="Arial"/>
        </w:rPr>
        <w:t>List and provide d</w:t>
      </w:r>
      <w:r w:rsidR="005806EE" w:rsidRPr="008129CF">
        <w:rPr>
          <w:rFonts w:ascii="Arial" w:hAnsi="Arial" w:cs="Arial"/>
        </w:rPr>
        <w:t>etail</w:t>
      </w:r>
      <w:r w:rsidRPr="008129CF">
        <w:rPr>
          <w:rFonts w:ascii="Arial" w:hAnsi="Arial" w:cs="Arial"/>
        </w:rPr>
        <w:t>s on</w:t>
      </w:r>
      <w:r w:rsidR="005806EE" w:rsidRPr="008129CF">
        <w:rPr>
          <w:rFonts w:ascii="Arial" w:hAnsi="Arial" w:cs="Arial"/>
        </w:rPr>
        <w:t xml:space="preserve"> how you will collaborate </w:t>
      </w:r>
      <w:r w:rsidR="002A10BC" w:rsidRPr="008129CF">
        <w:rPr>
          <w:rFonts w:ascii="Arial" w:hAnsi="Arial" w:cs="Arial"/>
        </w:rPr>
        <w:t xml:space="preserve">and work </w:t>
      </w:r>
      <w:r w:rsidR="005806EE" w:rsidRPr="008129CF">
        <w:rPr>
          <w:rFonts w:ascii="Arial" w:hAnsi="Arial" w:cs="Arial"/>
        </w:rPr>
        <w:t>with other community organizations in the geographical area for this project.</w:t>
      </w:r>
    </w:p>
    <w:p w14:paraId="53625A97" w14:textId="423C1AF6" w:rsidR="007E49AB" w:rsidRPr="008129CF" w:rsidRDefault="007E49AB" w:rsidP="003921CE">
      <w:pPr>
        <w:pStyle w:val="ListParagraph"/>
        <w:numPr>
          <w:ilvl w:val="0"/>
          <w:numId w:val="16"/>
        </w:numPr>
        <w:spacing w:after="0" w:line="240" w:lineRule="auto"/>
        <w:contextualSpacing w:val="0"/>
        <w:rPr>
          <w:rFonts w:ascii="Arial" w:hAnsi="Arial" w:cs="Arial"/>
        </w:rPr>
      </w:pPr>
      <w:r w:rsidRPr="008129CF">
        <w:rPr>
          <w:rFonts w:ascii="Arial" w:hAnsi="Arial" w:cs="Arial"/>
        </w:rPr>
        <w:t xml:space="preserve">Data collection and reporting requirements for </w:t>
      </w:r>
      <w:r w:rsidR="00B54081">
        <w:rPr>
          <w:rFonts w:ascii="Arial" w:hAnsi="Arial" w:cs="Arial"/>
        </w:rPr>
        <w:t xml:space="preserve">the </w:t>
      </w:r>
      <w:r w:rsidRPr="008129CF">
        <w:rPr>
          <w:rFonts w:ascii="Arial" w:hAnsi="Arial" w:cs="Arial"/>
        </w:rPr>
        <w:t xml:space="preserve">MIECHV </w:t>
      </w:r>
      <w:r w:rsidR="00B54081">
        <w:rPr>
          <w:rFonts w:ascii="Arial" w:hAnsi="Arial" w:cs="Arial"/>
        </w:rPr>
        <w:t xml:space="preserve">Program </w:t>
      </w:r>
      <w:r w:rsidRPr="008129CF">
        <w:rPr>
          <w:rFonts w:ascii="Arial" w:hAnsi="Arial" w:cs="Arial"/>
        </w:rPr>
        <w:t xml:space="preserve">are found </w:t>
      </w:r>
      <w:proofErr w:type="gramStart"/>
      <w:r w:rsidRPr="008129CF">
        <w:rPr>
          <w:rFonts w:ascii="Arial" w:hAnsi="Arial" w:cs="Arial"/>
        </w:rPr>
        <w:t>in</w:t>
      </w:r>
      <w:proofErr w:type="gramEnd"/>
      <w:r w:rsidR="00A917B2" w:rsidRPr="008129CF">
        <w:rPr>
          <w:rFonts w:ascii="Arial" w:hAnsi="Arial" w:cs="Arial"/>
        </w:rPr>
        <w:t xml:space="preserve"> A.16. </w:t>
      </w:r>
      <w:r w:rsidRPr="008129CF">
        <w:rPr>
          <w:rFonts w:ascii="Arial" w:hAnsi="Arial" w:cs="Arial"/>
        </w:rPr>
        <w:t>Describe the following:</w:t>
      </w:r>
    </w:p>
    <w:p w14:paraId="66F957FB" w14:textId="3E4786AB" w:rsidR="007E49AB" w:rsidRPr="008129CF" w:rsidRDefault="007E49AB" w:rsidP="003921CE">
      <w:pPr>
        <w:pStyle w:val="ListParagraph"/>
        <w:numPr>
          <w:ilvl w:val="1"/>
          <w:numId w:val="16"/>
        </w:numPr>
        <w:spacing w:after="0" w:line="240" w:lineRule="auto"/>
        <w:contextualSpacing w:val="0"/>
        <w:rPr>
          <w:rFonts w:ascii="Arial" w:hAnsi="Arial" w:cs="Arial"/>
        </w:rPr>
      </w:pPr>
      <w:r w:rsidRPr="008129CF">
        <w:rPr>
          <w:rFonts w:ascii="Arial" w:hAnsi="Arial" w:cs="Arial"/>
        </w:rPr>
        <w:t>The database your organization plans on using and why.</w:t>
      </w:r>
    </w:p>
    <w:p w14:paraId="5BCD7ED3" w14:textId="18F3672C" w:rsidR="007E49AB" w:rsidRPr="008129CF" w:rsidRDefault="007E49AB" w:rsidP="003921CE">
      <w:pPr>
        <w:pStyle w:val="ListParagraph"/>
        <w:numPr>
          <w:ilvl w:val="1"/>
          <w:numId w:val="16"/>
        </w:numPr>
        <w:tabs>
          <w:tab w:val="left" w:pos="1080"/>
        </w:tabs>
        <w:spacing w:after="0" w:line="240" w:lineRule="auto"/>
        <w:contextualSpacing w:val="0"/>
        <w:rPr>
          <w:rFonts w:ascii="Arial" w:hAnsi="Arial" w:cs="Arial"/>
        </w:rPr>
      </w:pPr>
      <w:r w:rsidRPr="008129CF">
        <w:rPr>
          <w:rFonts w:ascii="Arial" w:hAnsi="Arial" w:cs="Arial"/>
        </w:rPr>
        <w:t>How your organization plans to report data to the NC MIECHV State team</w:t>
      </w:r>
      <w:r w:rsidR="002A10BC" w:rsidRPr="008129CF">
        <w:rPr>
          <w:rFonts w:ascii="Arial" w:hAnsi="Arial" w:cs="Arial"/>
        </w:rPr>
        <w:t xml:space="preserve"> on a timely basis.</w:t>
      </w:r>
    </w:p>
    <w:p w14:paraId="31989FD1" w14:textId="4CC9C140" w:rsidR="007E49AB" w:rsidRPr="008129CF" w:rsidRDefault="007E49AB" w:rsidP="003921CE">
      <w:pPr>
        <w:pStyle w:val="ListParagraph"/>
        <w:numPr>
          <w:ilvl w:val="1"/>
          <w:numId w:val="16"/>
        </w:numPr>
        <w:spacing w:after="0" w:line="240" w:lineRule="auto"/>
        <w:contextualSpacing w:val="0"/>
        <w:rPr>
          <w:rFonts w:ascii="Arial" w:hAnsi="Arial" w:cs="Arial"/>
        </w:rPr>
      </w:pPr>
      <w:r w:rsidRPr="008129CF">
        <w:rPr>
          <w:rFonts w:ascii="Arial" w:hAnsi="Arial" w:cs="Arial"/>
        </w:rPr>
        <w:t>The point person for completing data and reporting (as applicable)</w:t>
      </w:r>
      <w:r w:rsidR="002A10BC" w:rsidRPr="008129CF">
        <w:rPr>
          <w:rFonts w:ascii="Arial" w:hAnsi="Arial" w:cs="Arial"/>
        </w:rPr>
        <w:t>.</w:t>
      </w:r>
    </w:p>
    <w:p w14:paraId="14AEDFD2" w14:textId="60BDC823" w:rsidR="005806EE" w:rsidRPr="008129CF" w:rsidRDefault="005806EE" w:rsidP="003921CE">
      <w:pPr>
        <w:pStyle w:val="ListParagraph"/>
        <w:numPr>
          <w:ilvl w:val="0"/>
          <w:numId w:val="16"/>
        </w:numPr>
        <w:spacing w:after="0" w:line="240" w:lineRule="auto"/>
        <w:contextualSpacing w:val="0"/>
        <w:rPr>
          <w:rFonts w:ascii="Arial" w:hAnsi="Arial" w:cs="Arial"/>
        </w:rPr>
      </w:pPr>
      <w:r w:rsidRPr="008129CF">
        <w:rPr>
          <w:rFonts w:ascii="Arial" w:hAnsi="Arial" w:cs="Arial"/>
        </w:rPr>
        <w:t>Detail your implementation plan for adhering to model fidelity</w:t>
      </w:r>
      <w:r w:rsidR="007E49AB" w:rsidRPr="008129CF">
        <w:rPr>
          <w:rFonts w:ascii="Arial" w:hAnsi="Arial" w:cs="Arial"/>
        </w:rPr>
        <w:t>.</w:t>
      </w:r>
    </w:p>
    <w:p w14:paraId="0FD5BDC2" w14:textId="7C497EE1" w:rsidR="005806EE" w:rsidRPr="008129CF" w:rsidRDefault="005806EE" w:rsidP="003921CE">
      <w:pPr>
        <w:pStyle w:val="ListParagraph"/>
        <w:numPr>
          <w:ilvl w:val="0"/>
          <w:numId w:val="16"/>
        </w:numPr>
        <w:spacing w:after="0" w:line="240" w:lineRule="auto"/>
        <w:contextualSpacing w:val="0"/>
        <w:rPr>
          <w:rFonts w:ascii="Arial" w:hAnsi="Arial" w:cs="Arial"/>
        </w:rPr>
      </w:pPr>
      <w:r w:rsidRPr="008129CF">
        <w:rPr>
          <w:rFonts w:ascii="Arial" w:hAnsi="Arial" w:cs="Arial"/>
        </w:rPr>
        <w:t xml:space="preserve">Detail </w:t>
      </w:r>
      <w:r w:rsidR="002A10BC" w:rsidRPr="008129CF">
        <w:rPr>
          <w:rFonts w:ascii="Arial" w:hAnsi="Arial" w:cs="Arial"/>
        </w:rPr>
        <w:t xml:space="preserve">the project’s timeline, </w:t>
      </w:r>
      <w:r w:rsidRPr="008129CF">
        <w:rPr>
          <w:rFonts w:ascii="Arial" w:hAnsi="Arial" w:cs="Arial"/>
        </w:rPr>
        <w:t>schedule</w:t>
      </w:r>
      <w:r w:rsidR="002A10BC" w:rsidRPr="008129CF">
        <w:rPr>
          <w:rFonts w:ascii="Arial" w:hAnsi="Arial" w:cs="Arial"/>
        </w:rPr>
        <w:t>,</w:t>
      </w:r>
      <w:r w:rsidRPr="008129CF">
        <w:rPr>
          <w:rFonts w:ascii="Arial" w:hAnsi="Arial" w:cs="Arial"/>
        </w:rPr>
        <w:t xml:space="preserve"> and plan for implementation</w:t>
      </w:r>
      <w:r w:rsidR="007E49AB" w:rsidRPr="008129CF">
        <w:rPr>
          <w:rFonts w:ascii="Arial" w:hAnsi="Arial" w:cs="Arial"/>
        </w:rPr>
        <w:t>.</w:t>
      </w:r>
    </w:p>
    <w:p w14:paraId="56B1D0DA" w14:textId="05FECB12" w:rsidR="00773095" w:rsidRPr="008129CF" w:rsidRDefault="00D41B33" w:rsidP="003921CE">
      <w:pPr>
        <w:pStyle w:val="ListParagraph"/>
        <w:numPr>
          <w:ilvl w:val="0"/>
          <w:numId w:val="16"/>
        </w:numPr>
        <w:rPr>
          <w:rFonts w:ascii="Arial" w:hAnsi="Arial" w:cs="Arial"/>
        </w:rPr>
      </w:pPr>
      <w:r w:rsidRPr="008129CF">
        <w:rPr>
          <w:rFonts w:ascii="Arial" w:hAnsi="Arial" w:cs="Arial"/>
        </w:rPr>
        <w:t>Sustainability (Steps taken to ensure future successes or continuing the project beyond the awarded period, e.g., future financial support, staff requirements, continued community contribution).</w:t>
      </w:r>
      <w:bookmarkStart w:id="15" w:name="_Hlk207692609"/>
    </w:p>
    <w:p w14:paraId="3C548DBE" w14:textId="43B63F7D" w:rsidR="0054184F" w:rsidRPr="008129CF" w:rsidRDefault="0019419E" w:rsidP="0019419E">
      <w:pPr>
        <w:pStyle w:val="Heading1"/>
        <w:tabs>
          <w:tab w:val="left" w:pos="360"/>
          <w:tab w:val="left" w:pos="540"/>
        </w:tabs>
        <w:spacing w:before="120" w:after="120"/>
        <w:ind w:left="90"/>
        <w:rPr>
          <w:rFonts w:cs="Arial"/>
          <w:sz w:val="24"/>
          <w:szCs w:val="24"/>
          <w:u w:val="none"/>
        </w:rPr>
      </w:pPr>
      <w:bookmarkStart w:id="16" w:name="_Hlk213397098"/>
      <w:bookmarkStart w:id="17" w:name="_Hlk220052314"/>
      <w:bookmarkEnd w:id="15"/>
      <w:r>
        <w:rPr>
          <w:rFonts w:cs="Arial"/>
          <w:sz w:val="24"/>
          <w:szCs w:val="24"/>
          <w:u w:val="none"/>
        </w:rPr>
        <w:t xml:space="preserve">D.5 </w:t>
      </w:r>
      <w:r w:rsidR="0054184F" w:rsidRPr="008129CF">
        <w:rPr>
          <w:rFonts w:cs="Arial"/>
          <w:sz w:val="24"/>
          <w:szCs w:val="24"/>
          <w:u w:val="none"/>
        </w:rPr>
        <w:t xml:space="preserve">Budget </w:t>
      </w:r>
      <w:r w:rsidR="00091AAD" w:rsidRPr="008129CF">
        <w:rPr>
          <w:rFonts w:cs="Arial"/>
          <w:sz w:val="24"/>
          <w:szCs w:val="24"/>
          <w:u w:val="none"/>
        </w:rPr>
        <w:t xml:space="preserve">and Budget </w:t>
      </w:r>
      <w:r w:rsidR="0054184F" w:rsidRPr="008129CF">
        <w:rPr>
          <w:rFonts w:cs="Arial"/>
          <w:sz w:val="24"/>
          <w:szCs w:val="24"/>
          <w:u w:val="none"/>
        </w:rPr>
        <w:t>Narrative</w:t>
      </w:r>
      <w:r w:rsidR="00091AAD" w:rsidRPr="008129CF">
        <w:rPr>
          <w:rFonts w:cs="Arial"/>
          <w:sz w:val="24"/>
          <w:szCs w:val="24"/>
          <w:u w:val="none"/>
        </w:rPr>
        <w:t xml:space="preserve"> </w:t>
      </w:r>
      <w:r w:rsidR="00C55856" w:rsidRPr="008129CF">
        <w:rPr>
          <w:rFonts w:cs="Arial"/>
          <w:sz w:val="24"/>
          <w:szCs w:val="24"/>
          <w:u w:val="none"/>
        </w:rPr>
        <w:t>(</w:t>
      </w:r>
      <w:r w:rsidR="0077141F" w:rsidRPr="008129CF">
        <w:rPr>
          <w:rFonts w:cs="Arial"/>
          <w:sz w:val="24"/>
          <w:szCs w:val="24"/>
          <w:u w:val="none"/>
        </w:rPr>
        <w:t>3</w:t>
      </w:r>
      <w:r w:rsidR="00C55856" w:rsidRPr="008129CF">
        <w:rPr>
          <w:rFonts w:cs="Arial"/>
          <w:sz w:val="24"/>
          <w:szCs w:val="24"/>
          <w:u w:val="none"/>
        </w:rPr>
        <w:t xml:space="preserve">-page limit; </w:t>
      </w:r>
      <w:r w:rsidR="0077141F" w:rsidRPr="008129CF">
        <w:rPr>
          <w:rFonts w:cs="Arial"/>
          <w:sz w:val="24"/>
          <w:szCs w:val="24"/>
          <w:u w:val="none"/>
        </w:rPr>
        <w:t>15</w:t>
      </w:r>
      <w:r w:rsidR="00C55856" w:rsidRPr="008129CF">
        <w:rPr>
          <w:rFonts w:cs="Arial"/>
          <w:sz w:val="24"/>
          <w:szCs w:val="24"/>
          <w:u w:val="none"/>
        </w:rPr>
        <w:t xml:space="preserve"> points)</w:t>
      </w:r>
    </w:p>
    <w:p w14:paraId="4CD70C8A" w14:textId="4822B611" w:rsidR="00AE78CF" w:rsidRPr="008129CF" w:rsidRDefault="00AE78CF" w:rsidP="006F2554">
      <w:pPr>
        <w:tabs>
          <w:tab w:val="left" w:pos="360"/>
          <w:tab w:val="left" w:pos="450"/>
        </w:tabs>
        <w:autoSpaceDE w:val="0"/>
        <w:autoSpaceDN w:val="0"/>
        <w:adjustRightInd w:val="0"/>
        <w:spacing w:after="120" w:line="240" w:lineRule="auto"/>
        <w:ind w:left="90"/>
        <w:jc w:val="both"/>
        <w:rPr>
          <w:rFonts w:ascii="Arial" w:hAnsi="Arial" w:cs="Arial"/>
        </w:rPr>
      </w:pPr>
      <w:r w:rsidRPr="008129CF">
        <w:rPr>
          <w:rFonts w:ascii="Arial" w:hAnsi="Arial" w:cs="Arial"/>
        </w:rPr>
        <w:t xml:space="preserve">The RFA budget narrative shall include a line-item budget </w:t>
      </w:r>
      <w:r w:rsidR="00DE0F42" w:rsidRPr="008129CF">
        <w:rPr>
          <w:rFonts w:ascii="Arial" w:hAnsi="Arial" w:cs="Arial"/>
        </w:rPr>
        <w:t xml:space="preserve">(optional template </w:t>
      </w:r>
      <w:r w:rsidR="007C274C" w:rsidRPr="008129CF">
        <w:rPr>
          <w:rFonts w:ascii="Arial" w:hAnsi="Arial" w:cs="Arial"/>
        </w:rPr>
        <w:t>ATTACHMENT</w:t>
      </w:r>
      <w:r w:rsidR="00DE0F42" w:rsidRPr="008129CF">
        <w:rPr>
          <w:rFonts w:ascii="Arial" w:hAnsi="Arial" w:cs="Arial"/>
        </w:rPr>
        <w:t xml:space="preserve"> </w:t>
      </w:r>
      <w:r w:rsidR="007C274C">
        <w:rPr>
          <w:rFonts w:ascii="Arial" w:hAnsi="Arial" w:cs="Arial"/>
        </w:rPr>
        <w:t>G</w:t>
      </w:r>
      <w:r w:rsidR="00DE0F42" w:rsidRPr="008129CF">
        <w:rPr>
          <w:rFonts w:ascii="Arial" w:hAnsi="Arial" w:cs="Arial"/>
        </w:rPr>
        <w:t xml:space="preserve">) </w:t>
      </w:r>
      <w:r w:rsidRPr="008129CF">
        <w:rPr>
          <w:rFonts w:ascii="Arial" w:hAnsi="Arial" w:cs="Arial"/>
        </w:rPr>
        <w:t xml:space="preserve">with the total cost to provide the services. </w:t>
      </w:r>
      <w:r w:rsidR="003E2C10" w:rsidRPr="008129CF">
        <w:rPr>
          <w:rFonts w:ascii="Arial" w:hAnsi="Arial" w:cs="Arial"/>
        </w:rPr>
        <w:t>A budget narrative is the</w:t>
      </w:r>
      <w:r w:rsidR="003E2C10" w:rsidRPr="008129CF">
        <w:rPr>
          <w:rFonts w:ascii="Arial" w:hAnsi="Arial" w:cs="Arial"/>
          <w:b/>
          <w:bCs/>
        </w:rPr>
        <w:t xml:space="preserve"> justification </w:t>
      </w:r>
      <w:r w:rsidR="003E2C10" w:rsidRPr="008129CF">
        <w:rPr>
          <w:rFonts w:ascii="Arial" w:hAnsi="Arial" w:cs="Arial"/>
        </w:rPr>
        <w:t xml:space="preserve">of how and why a line item is required to meet the goal of the project. </w:t>
      </w:r>
      <w:r w:rsidRPr="008129CF">
        <w:rPr>
          <w:rFonts w:ascii="Arial" w:hAnsi="Arial" w:cs="Arial"/>
        </w:rPr>
        <w:t xml:space="preserve">The line items should be </w:t>
      </w:r>
      <w:r w:rsidRPr="008129CF">
        <w:rPr>
          <w:rFonts w:ascii="Arial" w:hAnsi="Arial" w:cs="Arial"/>
          <w:b/>
          <w:bCs/>
        </w:rPr>
        <w:t>necessary, allowable, allocable, and reasonable</w:t>
      </w:r>
      <w:r w:rsidR="00BC76DA" w:rsidRPr="008129CF">
        <w:rPr>
          <w:rFonts w:ascii="Arial" w:hAnsi="Arial" w:cs="Arial"/>
          <w:b/>
          <w:bCs/>
        </w:rPr>
        <w:t xml:space="preserve"> </w:t>
      </w:r>
      <w:r w:rsidR="00BC76DA" w:rsidRPr="008129CF">
        <w:rPr>
          <w:rFonts w:ascii="Arial" w:hAnsi="Arial" w:cs="Arial"/>
        </w:rPr>
        <w:t>(see Section B</w:t>
      </w:r>
      <w:r w:rsidR="00ED0ECD">
        <w:rPr>
          <w:rFonts w:ascii="Arial" w:hAnsi="Arial" w:cs="Arial"/>
        </w:rPr>
        <w:t>.</w:t>
      </w:r>
      <w:r w:rsidR="00BC76DA" w:rsidRPr="008129CF">
        <w:rPr>
          <w:rFonts w:ascii="Arial" w:hAnsi="Arial" w:cs="Arial"/>
        </w:rPr>
        <w:t>13 for definitions)</w:t>
      </w:r>
      <w:r w:rsidRPr="008129CF">
        <w:rPr>
          <w:rFonts w:ascii="Arial" w:hAnsi="Arial" w:cs="Arial"/>
        </w:rPr>
        <w:t xml:space="preserve">. For example, if setting a salary for a position, check the fair market value for the salary of the similar position in the similar area. The budget should indicate a clear relationship with the project. Fringe benefits shall be included that are a direct cost based on the salary for the positions proposed. Fringe benefit examples include health insurance, </w:t>
      </w:r>
      <w:r w:rsidR="00290BB3" w:rsidRPr="008129CF">
        <w:rPr>
          <w:rFonts w:ascii="Arial" w:hAnsi="Arial" w:cs="Arial"/>
        </w:rPr>
        <w:t>Federal Insurance Contributions Act (</w:t>
      </w:r>
      <w:r w:rsidRPr="008129CF">
        <w:rPr>
          <w:rFonts w:ascii="Arial" w:hAnsi="Arial" w:cs="Arial"/>
        </w:rPr>
        <w:t>FICA</w:t>
      </w:r>
      <w:r w:rsidR="00290BB3" w:rsidRPr="008129CF">
        <w:rPr>
          <w:rFonts w:ascii="Arial" w:hAnsi="Arial" w:cs="Arial"/>
        </w:rPr>
        <w:t>)</w:t>
      </w:r>
      <w:r w:rsidRPr="008129CF">
        <w:rPr>
          <w:rFonts w:ascii="Arial" w:hAnsi="Arial" w:cs="Arial"/>
        </w:rPr>
        <w:t>, 401K, dental insurance etc.</w:t>
      </w:r>
    </w:p>
    <w:p w14:paraId="7F3B00D0" w14:textId="01E90934" w:rsidR="00AE78CF" w:rsidRPr="008129CF" w:rsidRDefault="00AE78CF" w:rsidP="006F2554">
      <w:pPr>
        <w:autoSpaceDE w:val="0"/>
        <w:autoSpaceDN w:val="0"/>
        <w:adjustRightInd w:val="0"/>
        <w:spacing w:after="120" w:line="240" w:lineRule="auto"/>
        <w:ind w:left="90"/>
        <w:jc w:val="both"/>
        <w:rPr>
          <w:rFonts w:ascii="Arial" w:hAnsi="Arial" w:cs="Arial"/>
        </w:rPr>
      </w:pPr>
      <w:r w:rsidRPr="008129CF">
        <w:rPr>
          <w:rFonts w:ascii="Arial" w:hAnsi="Arial" w:cs="Arial"/>
        </w:rPr>
        <w:t>The budget narrative shall be detailed as to how the costs are determined and specifically describe how each item will support carrying out proposed activities during the period of performance. Example – travel for each employee should be calculated based on an estimated number of miles at the current</w:t>
      </w:r>
      <w:r w:rsidR="00C23CB5" w:rsidRPr="008129CF">
        <w:rPr>
          <w:rFonts w:ascii="Arial" w:hAnsi="Arial" w:cs="Arial"/>
        </w:rPr>
        <w:t xml:space="preserve"> </w:t>
      </w:r>
      <w:r w:rsidRPr="008129CF">
        <w:rPr>
          <w:rFonts w:ascii="Arial" w:hAnsi="Arial" w:cs="Arial"/>
        </w:rPr>
        <w:t xml:space="preserve"> </w:t>
      </w:r>
      <w:hyperlink r:id="rId117" w:history="1">
        <w:r w:rsidR="00C47BCD" w:rsidRPr="00C47BCD">
          <w:rPr>
            <w:rStyle w:val="Hyperlink"/>
            <w:rFonts w:ascii="Arial" w:hAnsi="Arial" w:cs="Arial"/>
          </w:rPr>
          <w:t xml:space="preserve">2026 </w:t>
        </w:r>
        <w:hyperlink r:id="rId118" w:history="1">
          <w:r w:rsidRPr="00C47BCD">
            <w:rPr>
              <w:rStyle w:val="Hyperlink"/>
              <w:rFonts w:ascii="Arial" w:hAnsi="Arial" w:cs="Arial"/>
            </w:rPr>
            <w:t xml:space="preserve">IRS </w:t>
          </w:r>
          <w:r w:rsidR="00C03088" w:rsidRPr="00C47BCD">
            <w:rPr>
              <w:rStyle w:val="Hyperlink"/>
              <w:rFonts w:ascii="Arial" w:hAnsi="Arial" w:cs="Arial"/>
            </w:rPr>
            <w:t xml:space="preserve">standard mileage </w:t>
          </w:r>
          <w:r w:rsidRPr="00C47BCD">
            <w:rPr>
              <w:rStyle w:val="Hyperlink"/>
              <w:rFonts w:ascii="Arial" w:hAnsi="Arial" w:cs="Arial"/>
            </w:rPr>
            <w:t>rate</w:t>
          </w:r>
        </w:hyperlink>
      </w:hyperlink>
      <w:r w:rsidRPr="008129CF">
        <w:rPr>
          <w:rFonts w:ascii="Arial" w:hAnsi="Arial" w:cs="Arial"/>
        </w:rPr>
        <w:t xml:space="preserve"> for the contract period. Supplies </w:t>
      </w:r>
      <w:r w:rsidRPr="008129CF">
        <w:rPr>
          <w:rFonts w:ascii="Arial" w:hAnsi="Arial" w:cs="Arial"/>
        </w:rPr>
        <w:lastRenderedPageBreak/>
        <w:t>should be defined as the type of supply – paper, pens, tape, etc. at an estimated cost per employee per year.</w:t>
      </w:r>
    </w:p>
    <w:bookmarkEnd w:id="16"/>
    <w:p w14:paraId="159B23FA" w14:textId="3683F68C" w:rsidR="00AE78CF" w:rsidRPr="008129CF" w:rsidRDefault="00AE78CF" w:rsidP="006F2554">
      <w:pPr>
        <w:autoSpaceDE w:val="0"/>
        <w:autoSpaceDN w:val="0"/>
        <w:adjustRightInd w:val="0"/>
        <w:spacing w:after="120" w:line="240" w:lineRule="auto"/>
        <w:ind w:left="90"/>
        <w:jc w:val="both"/>
        <w:rPr>
          <w:rFonts w:ascii="Arial" w:hAnsi="Arial" w:cs="Arial"/>
        </w:rPr>
      </w:pPr>
      <w:r w:rsidRPr="008129CF">
        <w:rPr>
          <w:rFonts w:ascii="Arial" w:hAnsi="Arial" w:cs="Arial"/>
        </w:rPr>
        <w:t xml:space="preserve">Indirect or Administrative cost is either based on an approved Federally negotiated rate or the Grantee can claim a </w:t>
      </w:r>
      <w:r w:rsidR="00642CD1" w:rsidRPr="00BF32A1">
        <w:rPr>
          <w:rFonts w:ascii="Arial" w:hAnsi="Arial" w:cs="Arial"/>
          <w:sz w:val="24"/>
          <w:szCs w:val="24"/>
        </w:rPr>
        <w:t>maximum of</w:t>
      </w:r>
      <w:r w:rsidR="00642CD1">
        <w:rPr>
          <w:rFonts w:ascii="Arial" w:hAnsi="Arial" w:cs="Arial"/>
          <w:sz w:val="24"/>
          <w:szCs w:val="24"/>
        </w:rPr>
        <w:t xml:space="preserve"> </w:t>
      </w:r>
      <w:r w:rsidRPr="008129CF">
        <w:rPr>
          <w:rFonts w:ascii="Arial" w:hAnsi="Arial" w:cs="Arial"/>
        </w:rPr>
        <w:t xml:space="preserve">15% de minimis. </w:t>
      </w:r>
    </w:p>
    <w:p w14:paraId="7BBFDD65" w14:textId="759D9897" w:rsidR="00AE78CF" w:rsidRPr="008129CF" w:rsidRDefault="00AE78CF" w:rsidP="006F2554">
      <w:pPr>
        <w:autoSpaceDE w:val="0"/>
        <w:autoSpaceDN w:val="0"/>
        <w:adjustRightInd w:val="0"/>
        <w:spacing w:after="120" w:line="240" w:lineRule="auto"/>
        <w:ind w:left="90"/>
        <w:jc w:val="both"/>
        <w:rPr>
          <w:rFonts w:ascii="Arial" w:hAnsi="Arial" w:cs="Arial"/>
        </w:rPr>
      </w:pPr>
      <w:r w:rsidRPr="008129CF">
        <w:rPr>
          <w:rFonts w:ascii="Arial" w:hAnsi="Arial" w:cs="Arial"/>
        </w:rPr>
        <w:t>Modified Total Direct Cost (MTDC) or Indirect Cost means all direct salaries and wages, applicable fringe benefits, materials and supplies and services, travel, and up to the first $</w:t>
      </w:r>
      <w:r w:rsidR="00642CD1">
        <w:rPr>
          <w:rFonts w:ascii="Arial" w:hAnsi="Arial" w:cs="Arial"/>
        </w:rPr>
        <w:t>50</w:t>
      </w:r>
      <w:r w:rsidRPr="008129CF">
        <w:rPr>
          <w:rFonts w:ascii="Arial" w:hAnsi="Arial" w:cs="Arial"/>
        </w:rPr>
        <w:t xml:space="preserve">,000 of each subaward (regardless of the </w:t>
      </w:r>
      <w:proofErr w:type="gramStart"/>
      <w:r w:rsidRPr="008129CF">
        <w:rPr>
          <w:rFonts w:ascii="Arial" w:hAnsi="Arial" w:cs="Arial"/>
        </w:rPr>
        <w:t>period of performance</w:t>
      </w:r>
      <w:proofErr w:type="gramEnd"/>
      <w:r w:rsidRPr="008129CF">
        <w:rPr>
          <w:rFonts w:ascii="Arial" w:hAnsi="Arial" w:cs="Arial"/>
        </w:rPr>
        <w:t xml:space="preserve"> of the subawards under the award). MTDC excludes equipment, utilities (cell phones, gas, electricity, water), capital expenditures, charges for patient care, rental costs, tuition remission, scholarships and fellowships, participant support costs, and the portion of each subaward </w:t>
      </w:r>
      <w:proofErr w:type="gramStart"/>
      <w:r w:rsidRPr="008129CF">
        <w:rPr>
          <w:rFonts w:ascii="Arial" w:hAnsi="Arial" w:cs="Arial"/>
        </w:rPr>
        <w:t>in excess of</w:t>
      </w:r>
      <w:proofErr w:type="gramEnd"/>
      <w:r w:rsidRPr="008129CF">
        <w:rPr>
          <w:rFonts w:ascii="Arial" w:hAnsi="Arial" w:cs="Arial"/>
        </w:rPr>
        <w:t xml:space="preserve"> $</w:t>
      </w:r>
      <w:r w:rsidR="00642CD1">
        <w:rPr>
          <w:rFonts w:ascii="Arial" w:hAnsi="Arial" w:cs="Arial"/>
        </w:rPr>
        <w:t>50</w:t>
      </w:r>
      <w:r w:rsidRPr="008129CF">
        <w:rPr>
          <w:rFonts w:ascii="Arial" w:hAnsi="Arial" w:cs="Arial"/>
        </w:rPr>
        <w:t>,000.</w:t>
      </w:r>
    </w:p>
    <w:p w14:paraId="6393DEF3" w14:textId="6A2E5696" w:rsidR="003D3346" w:rsidRPr="008129CF" w:rsidRDefault="00AE78CF" w:rsidP="00C47BCD">
      <w:pPr>
        <w:autoSpaceDE w:val="0"/>
        <w:autoSpaceDN w:val="0"/>
        <w:adjustRightInd w:val="0"/>
        <w:spacing w:after="120" w:line="240" w:lineRule="auto"/>
        <w:ind w:left="90"/>
        <w:jc w:val="both"/>
        <w:rPr>
          <w:rFonts w:ascii="Arial" w:hAnsi="Arial" w:cs="Arial"/>
        </w:rPr>
      </w:pPr>
      <w:r w:rsidRPr="008129CF">
        <w:rPr>
          <w:rFonts w:ascii="Arial" w:hAnsi="Arial" w:cs="Arial"/>
        </w:rPr>
        <w:t xml:space="preserve">Non allowable costs are </w:t>
      </w:r>
      <w:r w:rsidR="000C75B8" w:rsidRPr="008129CF">
        <w:rPr>
          <w:rFonts w:ascii="Arial" w:hAnsi="Arial" w:cs="Arial"/>
        </w:rPr>
        <w:t>D</w:t>
      </w:r>
      <w:r w:rsidRPr="008129CF">
        <w:rPr>
          <w:rFonts w:ascii="Arial" w:hAnsi="Arial" w:cs="Arial"/>
        </w:rPr>
        <w:t xml:space="preserve">irect </w:t>
      </w:r>
      <w:r w:rsidR="000C75B8" w:rsidRPr="008129CF">
        <w:rPr>
          <w:rFonts w:ascii="Arial" w:hAnsi="Arial" w:cs="Arial"/>
        </w:rPr>
        <w:t>M</w:t>
      </w:r>
      <w:r w:rsidRPr="008129CF">
        <w:rPr>
          <w:rFonts w:ascii="Arial" w:hAnsi="Arial" w:cs="Arial"/>
        </w:rPr>
        <w:t xml:space="preserve">edical, </w:t>
      </w:r>
      <w:r w:rsidR="000C75B8" w:rsidRPr="008129CF">
        <w:rPr>
          <w:rFonts w:ascii="Arial" w:hAnsi="Arial" w:cs="Arial"/>
        </w:rPr>
        <w:t>D</w:t>
      </w:r>
      <w:r w:rsidRPr="008129CF">
        <w:rPr>
          <w:rFonts w:ascii="Arial" w:hAnsi="Arial" w:cs="Arial"/>
        </w:rPr>
        <w:t xml:space="preserve">ental, </w:t>
      </w:r>
      <w:r w:rsidR="000C75B8" w:rsidRPr="008129CF">
        <w:rPr>
          <w:rFonts w:ascii="Arial" w:hAnsi="Arial" w:cs="Arial"/>
        </w:rPr>
        <w:t>M</w:t>
      </w:r>
      <w:r w:rsidRPr="008129CF">
        <w:rPr>
          <w:rFonts w:ascii="Arial" w:hAnsi="Arial" w:cs="Arial"/>
        </w:rPr>
        <w:t xml:space="preserve">ental </w:t>
      </w:r>
      <w:r w:rsidR="000C75B8" w:rsidRPr="008129CF">
        <w:rPr>
          <w:rFonts w:ascii="Arial" w:hAnsi="Arial" w:cs="Arial"/>
        </w:rPr>
        <w:t>H</w:t>
      </w:r>
      <w:r w:rsidRPr="008129CF">
        <w:rPr>
          <w:rFonts w:ascii="Arial" w:hAnsi="Arial" w:cs="Arial"/>
        </w:rPr>
        <w:t xml:space="preserve">ealth, or </w:t>
      </w:r>
      <w:r w:rsidR="000C75B8" w:rsidRPr="008129CF">
        <w:rPr>
          <w:rFonts w:ascii="Arial" w:hAnsi="Arial" w:cs="Arial"/>
        </w:rPr>
        <w:t>L</w:t>
      </w:r>
      <w:r w:rsidRPr="008129CF">
        <w:rPr>
          <w:rFonts w:ascii="Arial" w:hAnsi="Arial" w:cs="Arial"/>
        </w:rPr>
        <w:t xml:space="preserve">egal </w:t>
      </w:r>
      <w:r w:rsidR="000C75B8" w:rsidRPr="008129CF">
        <w:rPr>
          <w:rFonts w:ascii="Arial" w:hAnsi="Arial" w:cs="Arial"/>
        </w:rPr>
        <w:t>S</w:t>
      </w:r>
      <w:r w:rsidRPr="008129CF">
        <w:rPr>
          <w:rFonts w:ascii="Arial" w:hAnsi="Arial" w:cs="Arial"/>
        </w:rPr>
        <w:t>ervices</w:t>
      </w:r>
      <w:r w:rsidR="000C75B8" w:rsidRPr="008129CF">
        <w:rPr>
          <w:rFonts w:ascii="Arial" w:hAnsi="Arial" w:cs="Arial"/>
        </w:rPr>
        <w:t>.</w:t>
      </w:r>
      <w:bookmarkEnd w:id="17"/>
    </w:p>
    <w:p w14:paraId="6A73E282" w14:textId="69D371C1" w:rsidR="008D6722" w:rsidRDefault="008D6722" w:rsidP="008D6722">
      <w:pPr>
        <w:pStyle w:val="Heading1"/>
        <w:spacing w:before="120" w:after="120"/>
        <w:rPr>
          <w:rFonts w:cs="Arial"/>
          <w:sz w:val="24"/>
          <w:szCs w:val="24"/>
          <w:u w:val="none"/>
        </w:rPr>
      </w:pPr>
      <w:r>
        <w:rPr>
          <w:rFonts w:cs="Arial"/>
          <w:sz w:val="24"/>
          <w:szCs w:val="24"/>
          <w:u w:val="none"/>
        </w:rPr>
        <w:t>Supporting Documentation</w:t>
      </w:r>
    </w:p>
    <w:p w14:paraId="7AC5797A" w14:textId="77777777" w:rsidR="008D6722" w:rsidRDefault="008D6722" w:rsidP="008D6722">
      <w:pPr>
        <w:rPr>
          <w:rFonts w:ascii="Arial" w:hAnsi="Arial" w:cs="Arial"/>
        </w:rPr>
      </w:pPr>
      <w:r>
        <w:rPr>
          <w:rFonts w:ascii="Arial" w:hAnsi="Arial" w:cs="Arial"/>
        </w:rPr>
        <w:t>The applicant has an opportunity to provide more information to help the Division understand the services they are proposing to provide. Some examples of supporting documentation are:</w:t>
      </w:r>
    </w:p>
    <w:p w14:paraId="04D23EE0" w14:textId="77777777" w:rsidR="008D6722" w:rsidRDefault="008D6722" w:rsidP="003921CE">
      <w:pPr>
        <w:pStyle w:val="CM13"/>
        <w:numPr>
          <w:ilvl w:val="0"/>
          <w:numId w:val="23"/>
        </w:numPr>
        <w:spacing w:after="120" w:line="260" w:lineRule="atLeast"/>
        <w:rPr>
          <w:rFonts w:ascii="Arial" w:hAnsi="Arial" w:cs="Arial"/>
          <w:sz w:val="22"/>
          <w:szCs w:val="22"/>
        </w:rPr>
      </w:pPr>
      <w:r>
        <w:rPr>
          <w:rFonts w:ascii="Arial" w:hAnsi="Arial" w:cs="Arial"/>
          <w:sz w:val="22"/>
          <w:szCs w:val="22"/>
        </w:rPr>
        <w:t>An organizational chart identifying the personnel who will be assigned to work on this project.</w:t>
      </w:r>
    </w:p>
    <w:p w14:paraId="10C2CD1A" w14:textId="77777777" w:rsidR="008D6722" w:rsidRDefault="008D6722" w:rsidP="003921CE">
      <w:pPr>
        <w:pStyle w:val="CM13"/>
        <w:numPr>
          <w:ilvl w:val="0"/>
          <w:numId w:val="23"/>
        </w:numPr>
        <w:spacing w:after="120" w:line="260" w:lineRule="atLeast"/>
        <w:rPr>
          <w:rFonts w:ascii="Arial" w:hAnsi="Arial" w:cs="Arial"/>
          <w:sz w:val="22"/>
          <w:szCs w:val="22"/>
        </w:rPr>
      </w:pPr>
      <w:r>
        <w:rPr>
          <w:rFonts w:ascii="Arial" w:hAnsi="Arial" w:cs="Arial"/>
          <w:sz w:val="22"/>
          <w:szCs w:val="22"/>
        </w:rPr>
        <w:t>A description of how the applicant will staff the project, including the name, resume and qualifications of each of the proposed team members.</w:t>
      </w:r>
    </w:p>
    <w:p w14:paraId="1C431AFD" w14:textId="77777777" w:rsidR="008D6722" w:rsidRDefault="008D6722" w:rsidP="003921CE">
      <w:pPr>
        <w:pStyle w:val="CM13"/>
        <w:numPr>
          <w:ilvl w:val="0"/>
          <w:numId w:val="23"/>
        </w:numPr>
        <w:spacing w:after="120" w:line="260" w:lineRule="atLeast"/>
        <w:rPr>
          <w:rFonts w:ascii="Arial" w:hAnsi="Arial" w:cs="Arial"/>
          <w:sz w:val="22"/>
          <w:szCs w:val="22"/>
        </w:rPr>
      </w:pPr>
      <w:r>
        <w:rPr>
          <w:rFonts w:ascii="Arial" w:hAnsi="Arial" w:cs="Arial"/>
          <w:sz w:val="22"/>
          <w:szCs w:val="22"/>
        </w:rPr>
        <w:t>Sustainability (Steps taken to ensure future successes or continuing the project beyond the awarded period, e.g., future financial support, staff requirements, continued community contribution).</w:t>
      </w:r>
    </w:p>
    <w:p w14:paraId="556F2CC2" w14:textId="77777777" w:rsidR="008D6722" w:rsidRDefault="008D6722" w:rsidP="003921CE">
      <w:pPr>
        <w:pStyle w:val="CM13"/>
        <w:numPr>
          <w:ilvl w:val="0"/>
          <w:numId w:val="23"/>
        </w:numPr>
        <w:spacing w:after="120" w:line="260" w:lineRule="atLeast"/>
        <w:rPr>
          <w:rFonts w:ascii="Arial" w:hAnsi="Arial" w:cs="Arial"/>
          <w:sz w:val="22"/>
          <w:szCs w:val="22"/>
        </w:rPr>
      </w:pPr>
      <w:r>
        <w:rPr>
          <w:rFonts w:ascii="Arial" w:hAnsi="Arial" w:cs="Arial"/>
          <w:sz w:val="22"/>
          <w:szCs w:val="22"/>
        </w:rPr>
        <w:t>Resolution of Challenges: an analysis of the project’s risk and limitations, including how these factors will be addressed or minimized (regulatory, environmental, or other constraints).</w:t>
      </w:r>
    </w:p>
    <w:p w14:paraId="2514E7F1" w14:textId="39F3C966" w:rsidR="008D6722" w:rsidRDefault="008D6722" w:rsidP="003921CE">
      <w:pPr>
        <w:pStyle w:val="CM13"/>
        <w:numPr>
          <w:ilvl w:val="0"/>
          <w:numId w:val="23"/>
        </w:numPr>
        <w:spacing w:after="120" w:line="260" w:lineRule="atLeast"/>
        <w:rPr>
          <w:rFonts w:ascii="Arial" w:hAnsi="Arial" w:cs="Arial"/>
          <w:sz w:val="22"/>
          <w:szCs w:val="22"/>
        </w:rPr>
      </w:pPr>
      <w:r>
        <w:rPr>
          <w:rFonts w:ascii="Arial" w:hAnsi="Arial" w:cs="Arial"/>
          <w:sz w:val="22"/>
          <w:szCs w:val="22"/>
        </w:rPr>
        <w:t xml:space="preserve">Line-Item Budget and Budget Narrative. Every item that appears in the budget should be explained clearly, so the evaluator/ reviewer will understand it. Administrative expenses may not be duplicated as direct and indirect costs. </w:t>
      </w:r>
    </w:p>
    <w:p w14:paraId="2E12DDBF" w14:textId="77777777" w:rsidR="008D6722" w:rsidRDefault="008D6722" w:rsidP="003921CE">
      <w:pPr>
        <w:pStyle w:val="CM13"/>
        <w:numPr>
          <w:ilvl w:val="0"/>
          <w:numId w:val="23"/>
        </w:numPr>
        <w:spacing w:after="120" w:line="260" w:lineRule="atLeast"/>
        <w:rPr>
          <w:rFonts w:ascii="Arial" w:hAnsi="Arial" w:cs="Arial"/>
          <w:sz w:val="22"/>
          <w:szCs w:val="22"/>
        </w:rPr>
      </w:pPr>
      <w:r>
        <w:rPr>
          <w:rFonts w:ascii="Arial" w:hAnsi="Arial" w:cs="Arial"/>
          <w:sz w:val="22"/>
          <w:szCs w:val="22"/>
        </w:rPr>
        <w:t>Accomplishments of the agency.</w:t>
      </w:r>
    </w:p>
    <w:p w14:paraId="25C7909F" w14:textId="4463FD05" w:rsidR="00C55856" w:rsidRPr="008D6722" w:rsidRDefault="00C55856" w:rsidP="008D6722">
      <w:pPr>
        <w:pStyle w:val="ListParagraph"/>
        <w:rPr>
          <w:rFonts w:ascii="Arial" w:hAnsi="Arial" w:cs="Arial"/>
        </w:rPr>
      </w:pPr>
    </w:p>
    <w:p w14:paraId="73203818" w14:textId="77777777" w:rsidR="00B51E16" w:rsidRDefault="00B51E16" w:rsidP="0054184F">
      <w:pPr>
        <w:rPr>
          <w:rFonts w:ascii="Arial" w:hAnsi="Arial" w:cs="Arial"/>
        </w:rPr>
      </w:pPr>
    </w:p>
    <w:p w14:paraId="5ABC32E1" w14:textId="77777777" w:rsidR="00B51E16" w:rsidRDefault="00B51E16" w:rsidP="0054184F">
      <w:pPr>
        <w:rPr>
          <w:rFonts w:ascii="Arial" w:hAnsi="Arial" w:cs="Arial"/>
        </w:rPr>
      </w:pPr>
    </w:p>
    <w:p w14:paraId="62E1BBAF" w14:textId="77777777" w:rsidR="00B51E16" w:rsidRDefault="00B51E16" w:rsidP="0054184F">
      <w:pPr>
        <w:rPr>
          <w:rFonts w:ascii="Arial" w:hAnsi="Arial" w:cs="Arial"/>
        </w:rPr>
      </w:pPr>
    </w:p>
    <w:p w14:paraId="16C9FE5C" w14:textId="77777777" w:rsidR="00B51E16" w:rsidRDefault="00B51E16" w:rsidP="0054184F">
      <w:pPr>
        <w:rPr>
          <w:rFonts w:ascii="Arial" w:hAnsi="Arial" w:cs="Arial"/>
        </w:rPr>
      </w:pPr>
    </w:p>
    <w:p w14:paraId="69FB7BB9" w14:textId="77777777" w:rsidR="00B51E16" w:rsidRDefault="00B51E16" w:rsidP="0054184F">
      <w:pPr>
        <w:rPr>
          <w:rFonts w:ascii="Arial" w:hAnsi="Arial" w:cs="Arial"/>
        </w:rPr>
      </w:pPr>
    </w:p>
    <w:p w14:paraId="283BE5DB" w14:textId="77777777" w:rsidR="00B51E16" w:rsidRDefault="00B51E16" w:rsidP="0054184F">
      <w:pPr>
        <w:rPr>
          <w:rFonts w:ascii="Arial" w:hAnsi="Arial" w:cs="Arial"/>
        </w:rPr>
      </w:pPr>
    </w:p>
    <w:p w14:paraId="6839343F" w14:textId="77777777" w:rsidR="00B51E16" w:rsidRDefault="00B51E16" w:rsidP="0054184F">
      <w:pPr>
        <w:rPr>
          <w:rFonts w:ascii="Arial" w:hAnsi="Arial" w:cs="Arial"/>
        </w:rPr>
      </w:pPr>
    </w:p>
    <w:p w14:paraId="2225F238" w14:textId="77777777" w:rsidR="00B51E16" w:rsidRDefault="00B51E16" w:rsidP="0054184F">
      <w:pPr>
        <w:rPr>
          <w:rFonts w:ascii="Arial" w:hAnsi="Arial" w:cs="Arial"/>
        </w:rPr>
      </w:pPr>
    </w:p>
    <w:p w14:paraId="7A23E85D" w14:textId="77777777" w:rsidR="00B51E16" w:rsidRDefault="00B51E16" w:rsidP="0054184F">
      <w:pPr>
        <w:rPr>
          <w:rFonts w:ascii="Arial" w:hAnsi="Arial" w:cs="Arial"/>
        </w:rPr>
      </w:pPr>
    </w:p>
    <w:p w14:paraId="3A82D612" w14:textId="1EA755A7" w:rsidR="00695D6A" w:rsidRPr="00695D6A" w:rsidRDefault="00DA1618" w:rsidP="00695D6A">
      <w:pPr>
        <w:pStyle w:val="Heading1"/>
        <w:jc w:val="center"/>
        <w:rPr>
          <w:rFonts w:cs="Arial"/>
          <w:sz w:val="24"/>
          <w:szCs w:val="24"/>
          <w:u w:val="none"/>
        </w:rPr>
      </w:pPr>
      <w:r w:rsidRPr="008129CF">
        <w:rPr>
          <w:rFonts w:cs="Arial"/>
          <w:smallCaps/>
          <w:noProof/>
          <w:u w:val="none"/>
        </w:rPr>
        <w:lastRenderedPageBreak/>
        <w:drawing>
          <wp:inline distT="0" distB="0" distL="0" distR="0" wp14:anchorId="5C4894B0" wp14:editId="677D0857">
            <wp:extent cx="2598420" cy="914400"/>
            <wp:effectExtent l="0" t="0" r="0" b="0"/>
            <wp:docPr id="2127832718" name="Picture 2127832718"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p w14:paraId="6A6966DC" w14:textId="77777777" w:rsidR="00695D6A" w:rsidRDefault="00695D6A" w:rsidP="00695D6A">
      <w:pPr>
        <w:pStyle w:val="Heading1"/>
        <w:spacing w:before="0"/>
        <w:jc w:val="center"/>
        <w:rPr>
          <w:rFonts w:cs="Arial"/>
          <w:sz w:val="22"/>
          <w:szCs w:val="22"/>
        </w:rPr>
      </w:pPr>
    </w:p>
    <w:p w14:paraId="6099CF14" w14:textId="0C0408D8" w:rsidR="005F2720" w:rsidRDefault="005F2720" w:rsidP="005F2720">
      <w:pPr>
        <w:pStyle w:val="Heading1"/>
        <w:jc w:val="center"/>
        <w:rPr>
          <w:rFonts w:cs="Arial"/>
          <w:bCs/>
          <w:szCs w:val="28"/>
        </w:rPr>
      </w:pPr>
      <w:r w:rsidRPr="009A2A69">
        <w:rPr>
          <w:rFonts w:cs="Arial"/>
          <w:bCs/>
          <w:szCs w:val="28"/>
        </w:rPr>
        <w:t>ATTACHMENT A-</w:t>
      </w:r>
      <w:r>
        <w:rPr>
          <w:rFonts w:cs="Arial"/>
          <w:bCs/>
          <w:szCs w:val="28"/>
        </w:rPr>
        <w:t xml:space="preserve"> Referenced Documents</w:t>
      </w:r>
    </w:p>
    <w:p w14:paraId="0CBE551F" w14:textId="77777777" w:rsidR="005F2720" w:rsidRPr="005F2720" w:rsidRDefault="005F2720" w:rsidP="005F2720"/>
    <w:p w14:paraId="0A1D6220" w14:textId="164A40D7" w:rsidR="005F2720" w:rsidRDefault="005F2720" w:rsidP="005F2720">
      <w:r>
        <w:t xml:space="preserve">                             </w:t>
      </w:r>
      <w:r>
        <w:object w:dxaOrig="1532" w:dyaOrig="991" w14:anchorId="3FCA7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8pt" o:ole="">
            <v:imagedata r:id="rId119" o:title=""/>
          </v:shape>
          <o:OLEObject Type="Embed" ProgID="Acrobat.Document.DC" ShapeID="_x0000_i1025" DrawAspect="Icon" ObjectID="_1833958306" r:id="rId120"/>
        </w:object>
      </w:r>
      <w:r w:rsidRPr="005F2720">
        <w:t xml:space="preserve"> </w:t>
      </w:r>
      <w:r>
        <w:object w:dxaOrig="1532" w:dyaOrig="991" w14:anchorId="4F919CAE">
          <v:shape id="_x0000_i1026" type="#_x0000_t75" style="width:76.8pt;height:49.8pt" o:ole="">
            <v:imagedata r:id="rId121" o:title=""/>
          </v:shape>
          <o:OLEObject Type="Embed" ProgID="Acrobat.Document.DC" ShapeID="_x0000_i1026" DrawAspect="Icon" ObjectID="_1833958307" r:id="rId122"/>
        </w:object>
      </w:r>
      <w:r w:rsidRPr="005F2720">
        <w:t xml:space="preserve"> </w:t>
      </w:r>
      <w:r>
        <w:object w:dxaOrig="1532" w:dyaOrig="991" w14:anchorId="71BFCC87">
          <v:shape id="_x0000_i1027" type="#_x0000_t75" style="width:76.8pt;height:49.8pt" o:ole="">
            <v:imagedata r:id="rId123" o:title=""/>
          </v:shape>
          <o:OLEObject Type="Embed" ProgID="Acrobat.Document.DC" ShapeID="_x0000_i1027" DrawAspect="Icon" ObjectID="_1833958308" r:id="rId124"/>
        </w:object>
      </w:r>
      <w:r w:rsidRPr="005F2720">
        <w:t xml:space="preserve"> </w:t>
      </w:r>
      <w:r>
        <w:object w:dxaOrig="1532" w:dyaOrig="991" w14:anchorId="083E640F">
          <v:shape id="_x0000_i1028" type="#_x0000_t75" style="width:76.8pt;height:49.8pt" o:ole="">
            <v:imagedata r:id="rId125" o:title=""/>
          </v:shape>
          <o:OLEObject Type="Embed" ProgID="Acrobat.Document.DC" ShapeID="_x0000_i1028" DrawAspect="Icon" ObjectID="_1833958309" r:id="rId126"/>
        </w:object>
      </w:r>
      <w:r w:rsidRPr="005F2720">
        <w:t xml:space="preserve"> </w:t>
      </w:r>
    </w:p>
    <w:p w14:paraId="34A4DF9F" w14:textId="2DFB65BA" w:rsidR="005F2720" w:rsidRPr="005F2720" w:rsidRDefault="005F2720" w:rsidP="005F2720">
      <w:r>
        <w:t xml:space="preserve">                                       </w:t>
      </w:r>
      <w:r>
        <w:object w:dxaOrig="1532" w:dyaOrig="991" w14:anchorId="126B2043">
          <v:shape id="_x0000_i1029" type="#_x0000_t75" style="width:76.8pt;height:49.8pt" o:ole="">
            <v:imagedata r:id="rId127" o:title=""/>
          </v:shape>
          <o:OLEObject Type="Embed" ProgID="Acrobat.Document.DC" ShapeID="_x0000_i1029" DrawAspect="Icon" ObjectID="_1833958310" r:id="rId128"/>
        </w:object>
      </w:r>
      <w:r>
        <w:t xml:space="preserve">       </w:t>
      </w:r>
      <w:r>
        <w:object w:dxaOrig="1532" w:dyaOrig="991" w14:anchorId="3592F5CF">
          <v:shape id="_x0000_i1030" type="#_x0000_t75" style="width:76.8pt;height:49.8pt" o:ole="">
            <v:imagedata r:id="rId129" o:title=""/>
          </v:shape>
          <o:OLEObject Type="Embed" ProgID="Acrobat.Document.DC" ShapeID="_x0000_i1030" DrawAspect="Icon" ObjectID="_1833958311" r:id="rId130"/>
        </w:object>
      </w:r>
      <w:r>
        <w:t xml:space="preserve">     </w:t>
      </w:r>
      <w:r w:rsidRPr="005F2720">
        <w:t xml:space="preserve"> </w:t>
      </w:r>
      <w:r>
        <w:object w:dxaOrig="1532" w:dyaOrig="991" w14:anchorId="4411FD6F">
          <v:shape id="_x0000_i1031" type="#_x0000_t75" style="width:76.8pt;height:49.8pt" o:ole="">
            <v:imagedata r:id="rId131" o:title=""/>
          </v:shape>
          <o:OLEObject Type="Embed" ProgID="Acrobat.Document.DC" ShapeID="_x0000_i1031" DrawAspect="Icon" ObjectID="_1833958312" r:id="rId132"/>
        </w:object>
      </w:r>
    </w:p>
    <w:p w14:paraId="205364A0" w14:textId="3BE569DA" w:rsidR="00847D26" w:rsidRDefault="00847D26" w:rsidP="00FE4C9B">
      <w:pPr>
        <w:spacing w:line="240" w:lineRule="auto"/>
        <w:jc w:val="center"/>
        <w:rPr>
          <w:rFonts w:ascii="Arial" w:hAnsi="Arial" w:cs="Arial"/>
          <w:b/>
          <w:bCs/>
        </w:rPr>
      </w:pPr>
    </w:p>
    <w:p w14:paraId="6EC8B45D" w14:textId="77777777" w:rsidR="00692B6B" w:rsidRDefault="00692B6B" w:rsidP="00FE4C9B">
      <w:pPr>
        <w:spacing w:line="240" w:lineRule="auto"/>
        <w:jc w:val="center"/>
        <w:rPr>
          <w:rFonts w:ascii="Arial" w:hAnsi="Arial" w:cs="Arial"/>
          <w:b/>
          <w:bCs/>
        </w:rPr>
      </w:pPr>
    </w:p>
    <w:p w14:paraId="65318236" w14:textId="77777777" w:rsidR="00692B6B" w:rsidRDefault="00692B6B" w:rsidP="00FE4C9B">
      <w:pPr>
        <w:spacing w:line="240" w:lineRule="auto"/>
        <w:jc w:val="center"/>
        <w:rPr>
          <w:rFonts w:ascii="Arial" w:hAnsi="Arial" w:cs="Arial"/>
          <w:b/>
          <w:bCs/>
        </w:rPr>
      </w:pPr>
    </w:p>
    <w:p w14:paraId="0E897FF6" w14:textId="77777777" w:rsidR="00692B6B" w:rsidRDefault="00692B6B" w:rsidP="00FE4C9B">
      <w:pPr>
        <w:spacing w:line="240" w:lineRule="auto"/>
        <w:jc w:val="center"/>
        <w:rPr>
          <w:rFonts w:ascii="Arial" w:hAnsi="Arial" w:cs="Arial"/>
          <w:b/>
          <w:bCs/>
        </w:rPr>
      </w:pPr>
    </w:p>
    <w:p w14:paraId="6BC6E07E" w14:textId="77777777" w:rsidR="00692B6B" w:rsidRDefault="00692B6B" w:rsidP="00FE4C9B">
      <w:pPr>
        <w:spacing w:line="240" w:lineRule="auto"/>
        <w:jc w:val="center"/>
        <w:rPr>
          <w:rFonts w:ascii="Arial" w:hAnsi="Arial" w:cs="Arial"/>
          <w:b/>
          <w:bCs/>
        </w:rPr>
      </w:pPr>
    </w:p>
    <w:p w14:paraId="442BA023" w14:textId="77777777" w:rsidR="00692B6B" w:rsidRDefault="00692B6B" w:rsidP="00FE4C9B">
      <w:pPr>
        <w:spacing w:line="240" w:lineRule="auto"/>
        <w:jc w:val="center"/>
        <w:rPr>
          <w:rFonts w:ascii="Arial" w:hAnsi="Arial" w:cs="Arial"/>
          <w:b/>
          <w:bCs/>
        </w:rPr>
      </w:pPr>
    </w:p>
    <w:p w14:paraId="39AE67E4" w14:textId="77777777" w:rsidR="00692B6B" w:rsidRDefault="00692B6B" w:rsidP="00FE4C9B">
      <w:pPr>
        <w:spacing w:line="240" w:lineRule="auto"/>
        <w:jc w:val="center"/>
        <w:rPr>
          <w:rFonts w:ascii="Arial" w:hAnsi="Arial" w:cs="Arial"/>
          <w:b/>
          <w:bCs/>
        </w:rPr>
      </w:pPr>
    </w:p>
    <w:p w14:paraId="599372E3" w14:textId="77777777" w:rsidR="00692B6B" w:rsidRDefault="00692B6B" w:rsidP="00FE4C9B">
      <w:pPr>
        <w:spacing w:line="240" w:lineRule="auto"/>
        <w:jc w:val="center"/>
        <w:rPr>
          <w:rFonts w:ascii="Arial" w:hAnsi="Arial" w:cs="Arial"/>
          <w:b/>
          <w:bCs/>
        </w:rPr>
      </w:pPr>
    </w:p>
    <w:p w14:paraId="3206BBB6" w14:textId="77777777" w:rsidR="00692B6B" w:rsidRDefault="00692B6B" w:rsidP="00FE4C9B">
      <w:pPr>
        <w:spacing w:line="240" w:lineRule="auto"/>
        <w:jc w:val="center"/>
        <w:rPr>
          <w:rFonts w:ascii="Arial" w:hAnsi="Arial" w:cs="Arial"/>
          <w:b/>
          <w:bCs/>
        </w:rPr>
      </w:pPr>
    </w:p>
    <w:p w14:paraId="2F04BDB7" w14:textId="77777777" w:rsidR="00692B6B" w:rsidRDefault="00692B6B" w:rsidP="00FE4C9B">
      <w:pPr>
        <w:spacing w:line="240" w:lineRule="auto"/>
        <w:jc w:val="center"/>
        <w:rPr>
          <w:rFonts w:ascii="Arial" w:hAnsi="Arial" w:cs="Arial"/>
          <w:b/>
          <w:bCs/>
        </w:rPr>
      </w:pPr>
    </w:p>
    <w:p w14:paraId="5F0CBDB8" w14:textId="77777777" w:rsidR="00692B6B" w:rsidRDefault="00692B6B" w:rsidP="00FE4C9B">
      <w:pPr>
        <w:spacing w:line="240" w:lineRule="auto"/>
        <w:jc w:val="center"/>
        <w:rPr>
          <w:rFonts w:ascii="Arial" w:hAnsi="Arial" w:cs="Arial"/>
          <w:b/>
          <w:bCs/>
        </w:rPr>
      </w:pPr>
    </w:p>
    <w:p w14:paraId="46DE2096" w14:textId="77777777" w:rsidR="00692B6B" w:rsidRDefault="00692B6B" w:rsidP="00FE4C9B">
      <w:pPr>
        <w:spacing w:line="240" w:lineRule="auto"/>
        <w:jc w:val="center"/>
        <w:rPr>
          <w:rFonts w:ascii="Arial" w:hAnsi="Arial" w:cs="Arial"/>
          <w:b/>
          <w:bCs/>
        </w:rPr>
      </w:pPr>
    </w:p>
    <w:p w14:paraId="52A9277C" w14:textId="77777777" w:rsidR="00F43AB2" w:rsidRDefault="00F43AB2" w:rsidP="00FE4C9B">
      <w:pPr>
        <w:spacing w:line="240" w:lineRule="auto"/>
        <w:jc w:val="center"/>
        <w:rPr>
          <w:rFonts w:ascii="Arial" w:hAnsi="Arial" w:cs="Arial"/>
          <w:b/>
          <w:bCs/>
        </w:rPr>
      </w:pPr>
    </w:p>
    <w:p w14:paraId="7000AF49" w14:textId="77777777" w:rsidR="00F43AB2" w:rsidRPr="00695D6A" w:rsidRDefault="00F43AB2" w:rsidP="00F43AB2">
      <w:pPr>
        <w:pStyle w:val="Heading1"/>
        <w:jc w:val="center"/>
        <w:rPr>
          <w:rFonts w:cs="Arial"/>
          <w:sz w:val="24"/>
          <w:szCs w:val="24"/>
          <w:u w:val="none"/>
        </w:rPr>
      </w:pPr>
      <w:r w:rsidRPr="008129CF">
        <w:rPr>
          <w:rFonts w:cs="Arial"/>
          <w:smallCaps/>
          <w:noProof/>
          <w:u w:val="none"/>
        </w:rPr>
        <w:lastRenderedPageBreak/>
        <w:drawing>
          <wp:inline distT="0" distB="0" distL="0" distR="0" wp14:anchorId="55B7441F" wp14:editId="72BD34C0">
            <wp:extent cx="2598420" cy="914400"/>
            <wp:effectExtent l="0" t="0" r="0" b="0"/>
            <wp:docPr id="2057466805" name="Picture 2057466805"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p w14:paraId="65517F86" w14:textId="77777777" w:rsidR="00F43AB2" w:rsidRDefault="00F43AB2" w:rsidP="00F43AB2">
      <w:pPr>
        <w:pStyle w:val="Heading1"/>
        <w:spacing w:before="0"/>
        <w:jc w:val="center"/>
        <w:rPr>
          <w:rFonts w:cs="Arial"/>
          <w:sz w:val="22"/>
          <w:szCs w:val="22"/>
        </w:rPr>
      </w:pPr>
    </w:p>
    <w:p w14:paraId="02962933" w14:textId="04CE02CF" w:rsidR="00F43AB2" w:rsidRDefault="00F43AB2" w:rsidP="00F43AB2">
      <w:pPr>
        <w:pStyle w:val="Heading1"/>
        <w:jc w:val="center"/>
        <w:rPr>
          <w:rFonts w:cs="Arial"/>
          <w:bCs/>
        </w:rPr>
      </w:pPr>
      <w:r w:rsidRPr="009A2A69">
        <w:rPr>
          <w:rFonts w:cs="Arial"/>
          <w:bCs/>
          <w:szCs w:val="28"/>
        </w:rPr>
        <w:t>A</w:t>
      </w:r>
      <w:r>
        <w:rPr>
          <w:rFonts w:cs="Arial"/>
          <w:bCs/>
          <w:szCs w:val="28"/>
        </w:rPr>
        <w:t>PPENDIX</w:t>
      </w:r>
      <w:r w:rsidRPr="009A2A69">
        <w:rPr>
          <w:rFonts w:cs="Arial"/>
          <w:bCs/>
          <w:szCs w:val="28"/>
        </w:rPr>
        <w:t xml:space="preserve"> </w:t>
      </w:r>
      <w:r>
        <w:rPr>
          <w:rFonts w:cs="Arial"/>
          <w:bCs/>
          <w:szCs w:val="28"/>
        </w:rPr>
        <w:t xml:space="preserve">B – </w:t>
      </w:r>
      <w:r>
        <w:rPr>
          <w:rFonts w:cs="Arial"/>
          <w:bCs/>
        </w:rPr>
        <w:t>GENERAL TERMS AND CONDITIONS</w:t>
      </w:r>
    </w:p>
    <w:p w14:paraId="08390047" w14:textId="77777777" w:rsidR="00692B6B" w:rsidRDefault="00692B6B" w:rsidP="00FE4C9B">
      <w:pPr>
        <w:spacing w:line="240" w:lineRule="auto"/>
        <w:jc w:val="center"/>
        <w:rPr>
          <w:rFonts w:ascii="Arial" w:hAnsi="Arial" w:cs="Arial"/>
          <w:b/>
          <w:bCs/>
        </w:rPr>
      </w:pPr>
    </w:p>
    <w:p w14:paraId="024BE259" w14:textId="77777777" w:rsidR="00F43AB2" w:rsidRDefault="00F43AB2" w:rsidP="00FE4C9B">
      <w:pPr>
        <w:spacing w:line="240" w:lineRule="auto"/>
        <w:jc w:val="center"/>
        <w:rPr>
          <w:rFonts w:ascii="Arial" w:hAnsi="Arial" w:cs="Arial"/>
          <w:b/>
          <w:bCs/>
        </w:rPr>
      </w:pPr>
    </w:p>
    <w:p w14:paraId="4093E2D3" w14:textId="0A8457BA" w:rsidR="00F43AB2" w:rsidRDefault="009A2BAA" w:rsidP="009A2BAA">
      <w:pPr>
        <w:spacing w:line="240" w:lineRule="auto"/>
        <w:rPr>
          <w:rFonts w:ascii="Arial" w:hAnsi="Arial" w:cs="Arial"/>
          <w:b/>
          <w:bCs/>
        </w:rPr>
      </w:pPr>
      <w:r>
        <w:t xml:space="preserve">                          </w:t>
      </w:r>
      <w:bookmarkStart w:id="18" w:name="_MON_1832420082"/>
      <w:bookmarkEnd w:id="18"/>
      <w:r w:rsidR="00284B2D">
        <w:object w:dxaOrig="1532" w:dyaOrig="991" w14:anchorId="21C68FB7">
          <v:shape id="_x0000_i1032" type="#_x0000_t75" style="width:76.8pt;height:49.8pt" o:ole="">
            <v:imagedata r:id="rId133" o:title=""/>
          </v:shape>
          <o:OLEObject Type="Embed" ProgID="Word.Document.12" ShapeID="_x0000_i1032" DrawAspect="Icon" ObjectID="_1833958313" r:id="rId134">
            <o:FieldCodes>\s</o:FieldCodes>
          </o:OLEObject>
        </w:object>
      </w:r>
      <w:r>
        <w:t xml:space="preserve">                         </w:t>
      </w:r>
      <w:bookmarkStart w:id="19" w:name="_MON_1832420166"/>
      <w:bookmarkEnd w:id="19"/>
      <w:r w:rsidR="00284B2D">
        <w:object w:dxaOrig="1532" w:dyaOrig="991" w14:anchorId="2AD8F023">
          <v:shape id="_x0000_i1033" type="#_x0000_t75" style="width:76.8pt;height:49.8pt" o:ole="">
            <v:imagedata r:id="rId135" o:title=""/>
          </v:shape>
          <o:OLEObject Type="Embed" ProgID="Word.Document.12" ShapeID="_x0000_i1033" DrawAspect="Icon" ObjectID="_1833958314" r:id="rId136">
            <o:FieldCodes>\s</o:FieldCodes>
          </o:OLEObject>
        </w:object>
      </w:r>
      <w:r>
        <w:t xml:space="preserve">                       </w:t>
      </w:r>
      <w:bookmarkStart w:id="20" w:name="_MON_1832420295"/>
      <w:bookmarkEnd w:id="20"/>
      <w:r w:rsidR="00284B2D">
        <w:object w:dxaOrig="1532" w:dyaOrig="991" w14:anchorId="635197DA">
          <v:shape id="_x0000_i1034" type="#_x0000_t75" style="width:76.8pt;height:49.8pt" o:ole="">
            <v:imagedata r:id="rId137" o:title=""/>
          </v:shape>
          <o:OLEObject Type="Embed" ProgID="Word.Document.12" ShapeID="_x0000_i1034" DrawAspect="Icon" ObjectID="_1833958315" r:id="rId138">
            <o:FieldCodes>\s</o:FieldCodes>
          </o:OLEObject>
        </w:object>
      </w:r>
    </w:p>
    <w:p w14:paraId="13FF5E18" w14:textId="45062474" w:rsidR="00F43AB2" w:rsidRDefault="00F43AB2" w:rsidP="00FE4C9B">
      <w:pPr>
        <w:spacing w:line="240" w:lineRule="auto"/>
        <w:jc w:val="center"/>
        <w:rPr>
          <w:rFonts w:ascii="Arial" w:hAnsi="Arial" w:cs="Arial"/>
          <w:b/>
          <w:bCs/>
        </w:rPr>
      </w:pPr>
    </w:p>
    <w:p w14:paraId="3C33F70C" w14:textId="77777777" w:rsidR="00F43AB2" w:rsidRDefault="00F43AB2" w:rsidP="00FE4C9B">
      <w:pPr>
        <w:spacing w:line="240" w:lineRule="auto"/>
        <w:jc w:val="center"/>
        <w:rPr>
          <w:rFonts w:ascii="Arial" w:hAnsi="Arial" w:cs="Arial"/>
          <w:b/>
          <w:bCs/>
        </w:rPr>
      </w:pPr>
    </w:p>
    <w:p w14:paraId="07B9CD20" w14:textId="77777777" w:rsidR="00F43AB2" w:rsidRDefault="00F43AB2" w:rsidP="00FE4C9B">
      <w:pPr>
        <w:spacing w:line="240" w:lineRule="auto"/>
        <w:jc w:val="center"/>
        <w:rPr>
          <w:rFonts w:ascii="Arial" w:hAnsi="Arial" w:cs="Arial"/>
          <w:b/>
          <w:bCs/>
        </w:rPr>
      </w:pPr>
    </w:p>
    <w:p w14:paraId="3927B321" w14:textId="77777777" w:rsidR="00F43AB2" w:rsidRDefault="00F43AB2" w:rsidP="00FE4C9B">
      <w:pPr>
        <w:spacing w:line="240" w:lineRule="auto"/>
        <w:jc w:val="center"/>
        <w:rPr>
          <w:rFonts w:ascii="Arial" w:hAnsi="Arial" w:cs="Arial"/>
          <w:b/>
          <w:bCs/>
        </w:rPr>
      </w:pPr>
    </w:p>
    <w:p w14:paraId="4D2F8DB1" w14:textId="77777777" w:rsidR="00F43AB2" w:rsidRDefault="00F43AB2" w:rsidP="00FE4C9B">
      <w:pPr>
        <w:spacing w:line="240" w:lineRule="auto"/>
        <w:jc w:val="center"/>
        <w:rPr>
          <w:rFonts w:ascii="Arial" w:hAnsi="Arial" w:cs="Arial"/>
          <w:b/>
          <w:bCs/>
        </w:rPr>
      </w:pPr>
    </w:p>
    <w:p w14:paraId="3B30F32E" w14:textId="77777777" w:rsidR="00F43AB2" w:rsidRDefault="00F43AB2" w:rsidP="00FE4C9B">
      <w:pPr>
        <w:spacing w:line="240" w:lineRule="auto"/>
        <w:jc w:val="center"/>
        <w:rPr>
          <w:rFonts w:ascii="Arial" w:hAnsi="Arial" w:cs="Arial"/>
          <w:b/>
          <w:bCs/>
        </w:rPr>
      </w:pPr>
    </w:p>
    <w:p w14:paraId="46EADFD4" w14:textId="77777777" w:rsidR="00F43AB2" w:rsidRDefault="00F43AB2" w:rsidP="00FE4C9B">
      <w:pPr>
        <w:spacing w:line="240" w:lineRule="auto"/>
        <w:jc w:val="center"/>
        <w:rPr>
          <w:rFonts w:ascii="Arial" w:hAnsi="Arial" w:cs="Arial"/>
          <w:b/>
          <w:bCs/>
        </w:rPr>
      </w:pPr>
    </w:p>
    <w:p w14:paraId="10FCD38F" w14:textId="77777777" w:rsidR="00F43AB2" w:rsidRDefault="00F43AB2" w:rsidP="00FE4C9B">
      <w:pPr>
        <w:spacing w:line="240" w:lineRule="auto"/>
        <w:jc w:val="center"/>
        <w:rPr>
          <w:rFonts w:ascii="Arial" w:hAnsi="Arial" w:cs="Arial"/>
          <w:b/>
          <w:bCs/>
        </w:rPr>
      </w:pPr>
    </w:p>
    <w:p w14:paraId="755830BF" w14:textId="77777777" w:rsidR="00F43AB2" w:rsidRDefault="00F43AB2" w:rsidP="00FE4C9B">
      <w:pPr>
        <w:spacing w:line="240" w:lineRule="auto"/>
        <w:jc w:val="center"/>
        <w:rPr>
          <w:rFonts w:ascii="Arial" w:hAnsi="Arial" w:cs="Arial"/>
          <w:b/>
          <w:bCs/>
        </w:rPr>
      </w:pPr>
    </w:p>
    <w:p w14:paraId="32733DA8" w14:textId="77777777" w:rsidR="00F43AB2" w:rsidRDefault="00F43AB2" w:rsidP="00FE4C9B">
      <w:pPr>
        <w:spacing w:line="240" w:lineRule="auto"/>
        <w:jc w:val="center"/>
        <w:rPr>
          <w:rFonts w:ascii="Arial" w:hAnsi="Arial" w:cs="Arial"/>
          <w:b/>
          <w:bCs/>
        </w:rPr>
      </w:pPr>
    </w:p>
    <w:p w14:paraId="5143A5BA" w14:textId="77777777" w:rsidR="00F43AB2" w:rsidRDefault="00F43AB2" w:rsidP="00FE4C9B">
      <w:pPr>
        <w:spacing w:line="240" w:lineRule="auto"/>
        <w:jc w:val="center"/>
        <w:rPr>
          <w:rFonts w:ascii="Arial" w:hAnsi="Arial" w:cs="Arial"/>
          <w:b/>
          <w:bCs/>
        </w:rPr>
      </w:pPr>
    </w:p>
    <w:p w14:paraId="5CAA8291" w14:textId="77777777" w:rsidR="00F43AB2" w:rsidRDefault="00F43AB2" w:rsidP="00FE4C9B">
      <w:pPr>
        <w:spacing w:line="240" w:lineRule="auto"/>
        <w:jc w:val="center"/>
        <w:rPr>
          <w:rFonts w:ascii="Arial" w:hAnsi="Arial" w:cs="Arial"/>
          <w:b/>
          <w:bCs/>
        </w:rPr>
      </w:pPr>
    </w:p>
    <w:p w14:paraId="3DC12A40" w14:textId="77777777" w:rsidR="00F43AB2" w:rsidRDefault="00F43AB2" w:rsidP="00FE4C9B">
      <w:pPr>
        <w:spacing w:line="240" w:lineRule="auto"/>
        <w:jc w:val="center"/>
        <w:rPr>
          <w:rFonts w:ascii="Arial" w:hAnsi="Arial" w:cs="Arial"/>
          <w:b/>
          <w:bCs/>
        </w:rPr>
      </w:pPr>
    </w:p>
    <w:p w14:paraId="3555EEC7" w14:textId="77777777" w:rsidR="00F43AB2" w:rsidRDefault="00F43AB2" w:rsidP="00FE4C9B">
      <w:pPr>
        <w:spacing w:line="240" w:lineRule="auto"/>
        <w:jc w:val="center"/>
        <w:rPr>
          <w:rFonts w:ascii="Arial" w:hAnsi="Arial" w:cs="Arial"/>
          <w:b/>
          <w:bCs/>
        </w:rPr>
      </w:pPr>
    </w:p>
    <w:p w14:paraId="32E09D2C" w14:textId="77777777" w:rsidR="00F43AB2" w:rsidRDefault="00F43AB2" w:rsidP="00FE4C9B">
      <w:pPr>
        <w:spacing w:line="240" w:lineRule="auto"/>
        <w:jc w:val="center"/>
        <w:rPr>
          <w:rFonts w:ascii="Arial" w:hAnsi="Arial" w:cs="Arial"/>
          <w:b/>
          <w:bCs/>
        </w:rPr>
      </w:pPr>
    </w:p>
    <w:p w14:paraId="39391103" w14:textId="77777777" w:rsidR="00F43AB2" w:rsidRDefault="00F43AB2" w:rsidP="00FE4C9B">
      <w:pPr>
        <w:spacing w:line="240" w:lineRule="auto"/>
        <w:jc w:val="center"/>
        <w:rPr>
          <w:rFonts w:ascii="Arial" w:hAnsi="Arial" w:cs="Arial"/>
          <w:b/>
          <w:bCs/>
        </w:rPr>
      </w:pPr>
    </w:p>
    <w:p w14:paraId="25554065" w14:textId="77777777" w:rsidR="00F43AB2" w:rsidRDefault="00F43AB2" w:rsidP="00FE4C9B">
      <w:pPr>
        <w:spacing w:line="240" w:lineRule="auto"/>
        <w:jc w:val="center"/>
        <w:rPr>
          <w:rFonts w:ascii="Arial" w:hAnsi="Arial" w:cs="Arial"/>
          <w:b/>
          <w:bCs/>
        </w:rPr>
      </w:pPr>
    </w:p>
    <w:p w14:paraId="7D84E92B" w14:textId="77777777" w:rsidR="00692B6B" w:rsidRPr="00695D6A" w:rsidRDefault="00692B6B" w:rsidP="00692B6B">
      <w:pPr>
        <w:pStyle w:val="Heading1"/>
        <w:jc w:val="center"/>
        <w:rPr>
          <w:rFonts w:cs="Arial"/>
          <w:sz w:val="24"/>
          <w:szCs w:val="24"/>
          <w:u w:val="none"/>
        </w:rPr>
      </w:pPr>
      <w:r w:rsidRPr="008129CF">
        <w:rPr>
          <w:rFonts w:cs="Arial"/>
          <w:smallCaps/>
          <w:noProof/>
          <w:u w:val="none"/>
        </w:rPr>
        <w:lastRenderedPageBreak/>
        <w:drawing>
          <wp:inline distT="0" distB="0" distL="0" distR="0" wp14:anchorId="497170F4" wp14:editId="20072559">
            <wp:extent cx="2598420" cy="914400"/>
            <wp:effectExtent l="0" t="0" r="0" b="0"/>
            <wp:docPr id="2104253433" name="Picture 2104253433"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p w14:paraId="6EF21313" w14:textId="77777777" w:rsidR="00692B6B" w:rsidRDefault="00692B6B" w:rsidP="00692B6B">
      <w:pPr>
        <w:pStyle w:val="Heading1"/>
        <w:spacing w:before="0"/>
        <w:jc w:val="center"/>
        <w:rPr>
          <w:rFonts w:cs="Arial"/>
          <w:sz w:val="22"/>
          <w:szCs w:val="22"/>
        </w:rPr>
      </w:pPr>
    </w:p>
    <w:p w14:paraId="31FDC48C" w14:textId="3B017041" w:rsidR="00692B6B" w:rsidRDefault="00692B6B" w:rsidP="00F1381F">
      <w:pPr>
        <w:pStyle w:val="Heading1"/>
        <w:jc w:val="center"/>
        <w:rPr>
          <w:rFonts w:cs="Arial"/>
          <w:bCs/>
        </w:rPr>
      </w:pPr>
      <w:r w:rsidRPr="009A2A69">
        <w:rPr>
          <w:rFonts w:cs="Arial"/>
          <w:bCs/>
          <w:szCs w:val="28"/>
        </w:rPr>
        <w:t>A</w:t>
      </w:r>
      <w:r>
        <w:rPr>
          <w:rFonts w:cs="Arial"/>
          <w:bCs/>
          <w:szCs w:val="28"/>
        </w:rPr>
        <w:t>PPENDIX</w:t>
      </w:r>
      <w:r w:rsidRPr="009A2A69">
        <w:rPr>
          <w:rFonts w:cs="Arial"/>
          <w:bCs/>
          <w:szCs w:val="28"/>
        </w:rPr>
        <w:t xml:space="preserve"> </w:t>
      </w:r>
      <w:r w:rsidR="00F43AB2">
        <w:rPr>
          <w:rFonts w:cs="Arial"/>
          <w:bCs/>
          <w:szCs w:val="28"/>
        </w:rPr>
        <w:t>C</w:t>
      </w:r>
      <w:r>
        <w:rPr>
          <w:rFonts w:cs="Arial"/>
          <w:bCs/>
          <w:szCs w:val="28"/>
        </w:rPr>
        <w:t xml:space="preserve"> </w:t>
      </w:r>
      <w:r w:rsidRPr="009A2A69">
        <w:rPr>
          <w:rFonts w:cs="Arial"/>
          <w:bCs/>
          <w:szCs w:val="28"/>
        </w:rPr>
        <w:t>-</w:t>
      </w:r>
      <w:r>
        <w:rPr>
          <w:rFonts w:cs="Arial"/>
          <w:bCs/>
          <w:szCs w:val="28"/>
        </w:rPr>
        <w:t xml:space="preserve"> </w:t>
      </w:r>
      <w:r w:rsidRPr="00692B6B">
        <w:rPr>
          <w:rFonts w:cs="Arial"/>
          <w:bCs/>
        </w:rPr>
        <w:t>CERTIFICATIONS AND ASSURANCES</w:t>
      </w:r>
    </w:p>
    <w:p w14:paraId="7F9E0571" w14:textId="77777777" w:rsidR="00F1381F" w:rsidRPr="00F1381F" w:rsidRDefault="00F1381F" w:rsidP="00F1381F"/>
    <w:p w14:paraId="5FE717C0" w14:textId="63124856" w:rsidR="00692B6B" w:rsidRDefault="00692B6B" w:rsidP="00692B6B">
      <w:pPr>
        <w:spacing w:line="240" w:lineRule="auto"/>
      </w:pPr>
      <w:r>
        <w:rPr>
          <w:rFonts w:ascii="Arial" w:hAnsi="Arial" w:cs="Arial"/>
          <w:b/>
          <w:bCs/>
        </w:rPr>
        <w:t xml:space="preserve">        </w:t>
      </w:r>
      <w:r w:rsidR="00F1381F">
        <w:rPr>
          <w:rFonts w:ascii="Arial" w:hAnsi="Arial" w:cs="Arial"/>
          <w:b/>
          <w:bCs/>
        </w:rPr>
        <w:t xml:space="preserve">     </w:t>
      </w:r>
      <w:r>
        <w:rPr>
          <w:rFonts w:ascii="Arial" w:hAnsi="Arial" w:cs="Arial"/>
          <w:b/>
          <w:bCs/>
        </w:rPr>
        <w:t xml:space="preserve">  </w:t>
      </w:r>
      <w:bookmarkStart w:id="21" w:name="_MON_1832396703"/>
      <w:bookmarkEnd w:id="21"/>
      <w:r>
        <w:object w:dxaOrig="1525" w:dyaOrig="992" w14:anchorId="2B2D495B">
          <v:shape id="_x0000_i1035" type="#_x0000_t75" style="width:76.2pt;height:49.8pt" o:ole="">
            <v:imagedata r:id="rId139" o:title=""/>
          </v:shape>
          <o:OLEObject Type="Embed" ProgID="Word.Document.8" ShapeID="_x0000_i1035" DrawAspect="Icon" ObjectID="_1833958316" r:id="rId140">
            <o:FieldCodes>\s</o:FieldCodes>
          </o:OLEObject>
        </w:object>
      </w:r>
      <w:r w:rsidR="00F1381F">
        <w:t xml:space="preserve">        </w:t>
      </w:r>
      <w:bookmarkStart w:id="22" w:name="_MON_1832413496"/>
      <w:bookmarkEnd w:id="22"/>
      <w:r w:rsidR="00F1381F">
        <w:object w:dxaOrig="1525" w:dyaOrig="992" w14:anchorId="6A6C7A05">
          <v:shape id="_x0000_i1036" type="#_x0000_t75" style="width:76.2pt;height:49.8pt" o:ole="">
            <v:imagedata r:id="rId141" o:title=""/>
          </v:shape>
          <o:OLEObject Type="Embed" ProgID="Word.Document.12" ShapeID="_x0000_i1036" DrawAspect="Icon" ObjectID="_1833958317" r:id="rId142">
            <o:FieldCodes>\s</o:FieldCodes>
          </o:OLEObject>
        </w:object>
      </w:r>
      <w:r w:rsidR="00F1381F">
        <w:t xml:space="preserve">       </w:t>
      </w:r>
      <w:bookmarkStart w:id="23" w:name="_MON_1832419293"/>
      <w:bookmarkEnd w:id="23"/>
      <w:r w:rsidR="00F1381F">
        <w:object w:dxaOrig="1525" w:dyaOrig="992" w14:anchorId="4A0A8E70">
          <v:shape id="_x0000_i1037" type="#_x0000_t75" style="width:76.2pt;height:49.8pt" o:ole="">
            <v:imagedata r:id="rId143" o:title=""/>
          </v:shape>
          <o:OLEObject Type="Embed" ProgID="Word.Document.8" ShapeID="_x0000_i1037" DrawAspect="Icon" ObjectID="_1833958318" r:id="rId144">
            <o:FieldCodes>\s</o:FieldCodes>
          </o:OLEObject>
        </w:object>
      </w:r>
      <w:r w:rsidR="00F1381F">
        <w:t xml:space="preserve">    </w:t>
      </w:r>
      <w:bookmarkStart w:id="24" w:name="_MON_1832419300"/>
      <w:bookmarkEnd w:id="24"/>
      <w:r w:rsidR="00F1381F">
        <w:object w:dxaOrig="1525" w:dyaOrig="992" w14:anchorId="126F801E">
          <v:shape id="_x0000_i1038" type="#_x0000_t75" style="width:76.2pt;height:49.8pt" o:ole="">
            <v:imagedata r:id="rId145" o:title=""/>
          </v:shape>
          <o:OLEObject Type="Embed" ProgID="Word.Document.8" ShapeID="_x0000_i1038" DrawAspect="Icon" ObjectID="_1833958319" r:id="rId146">
            <o:FieldCodes>\s</o:FieldCodes>
          </o:OLEObject>
        </w:object>
      </w:r>
    </w:p>
    <w:p w14:paraId="31038BA3" w14:textId="520995B2" w:rsidR="00ED52B6" w:rsidRDefault="00F1381F" w:rsidP="00692B6B">
      <w:pPr>
        <w:spacing w:line="240" w:lineRule="auto"/>
      </w:pPr>
      <w:r>
        <w:rPr>
          <w:rFonts w:ascii="Arial" w:hAnsi="Arial" w:cs="Arial"/>
          <w:b/>
          <w:bCs/>
        </w:rPr>
        <w:t xml:space="preserve">              </w:t>
      </w:r>
      <w:bookmarkStart w:id="25" w:name="_MON_1832419307"/>
      <w:bookmarkEnd w:id="25"/>
      <w:r>
        <w:object w:dxaOrig="1525" w:dyaOrig="992" w14:anchorId="20E68E8A">
          <v:shape id="_x0000_i1039" type="#_x0000_t75" style="width:76.2pt;height:49.8pt" o:ole="">
            <v:imagedata r:id="rId147" o:title=""/>
          </v:shape>
          <o:OLEObject Type="Embed" ProgID="Word.Document.12" ShapeID="_x0000_i1039" DrawAspect="Icon" ObjectID="_1833958320" r:id="rId148">
            <o:FieldCodes>\s</o:FieldCodes>
          </o:OLEObject>
        </w:object>
      </w:r>
      <w:r>
        <w:rPr>
          <w:rFonts w:ascii="Arial" w:hAnsi="Arial" w:cs="Arial"/>
          <w:b/>
          <w:bCs/>
        </w:rPr>
        <w:t xml:space="preserve">      </w:t>
      </w:r>
      <w:bookmarkStart w:id="26" w:name="_MON_1832419312"/>
      <w:bookmarkEnd w:id="26"/>
      <w:r>
        <w:object w:dxaOrig="1520" w:dyaOrig="987" w14:anchorId="716D9623">
          <v:shape id="_x0000_i1040" type="#_x0000_t75" style="width:76.8pt;height:49.2pt" o:ole="">
            <v:imagedata r:id="rId149" o:title=""/>
          </v:shape>
          <o:OLEObject Type="Embed" ProgID="Word.Document.8" ShapeID="_x0000_i1040" DrawAspect="Icon" ObjectID="_1833958321" r:id="rId150">
            <o:FieldCodes>\s</o:FieldCodes>
          </o:OLEObject>
        </w:object>
      </w:r>
      <w:r>
        <w:t xml:space="preserve">       </w:t>
      </w:r>
      <w:bookmarkStart w:id="27" w:name="_MON_1832419318"/>
      <w:bookmarkEnd w:id="27"/>
      <w:r>
        <w:object w:dxaOrig="1520" w:dyaOrig="987" w14:anchorId="4A41B3E6">
          <v:shape id="_x0000_i1041" type="#_x0000_t75" style="width:76.8pt;height:49.2pt" o:ole="">
            <v:imagedata r:id="rId151" o:title=""/>
          </v:shape>
          <o:OLEObject Type="Embed" ProgID="Word.Document.8" ShapeID="_x0000_i1041" DrawAspect="Icon" ObjectID="_1833958322" r:id="rId152">
            <o:FieldCodes>\s</o:FieldCodes>
          </o:OLEObject>
        </w:object>
      </w:r>
      <w:r w:rsidRPr="00F1381F">
        <w:t xml:space="preserve"> </w:t>
      </w:r>
      <w:r>
        <w:t xml:space="preserve">   </w:t>
      </w:r>
      <w:bookmarkStart w:id="28" w:name="_MON_1832421465"/>
      <w:bookmarkEnd w:id="28"/>
      <w:r w:rsidR="009A2BAA">
        <w:object w:dxaOrig="1520" w:dyaOrig="987" w14:anchorId="15D2C62E">
          <v:shape id="_x0000_i1042" type="#_x0000_t75" style="width:76.2pt;height:49.2pt" o:ole="">
            <v:imagedata r:id="rId153" o:title=""/>
          </v:shape>
          <o:OLEObject Type="Embed" ProgID="Word.Document.12" ShapeID="_x0000_i1042" DrawAspect="Icon" ObjectID="_1833958323" r:id="rId154">
            <o:FieldCodes>\s</o:FieldCodes>
          </o:OLEObject>
        </w:object>
      </w:r>
    </w:p>
    <w:p w14:paraId="0893945C" w14:textId="77777777" w:rsidR="009A2BAA" w:rsidRDefault="009A2BAA" w:rsidP="00692B6B">
      <w:pPr>
        <w:spacing w:line="240" w:lineRule="auto"/>
      </w:pPr>
    </w:p>
    <w:p w14:paraId="68E11D97" w14:textId="56430D23" w:rsidR="00F1381F" w:rsidRDefault="00ED52B6" w:rsidP="00692B6B">
      <w:pPr>
        <w:spacing w:line="240" w:lineRule="auto"/>
        <w:rPr>
          <w:rFonts w:ascii="Arial" w:hAnsi="Arial" w:cs="Arial"/>
          <w:b/>
          <w:bCs/>
        </w:rPr>
      </w:pPr>
      <w:r>
        <w:t xml:space="preserve">              </w:t>
      </w:r>
      <w:r w:rsidR="009A2BAA">
        <w:t xml:space="preserve"> </w:t>
      </w:r>
      <w:r>
        <w:t xml:space="preserve"> </w:t>
      </w:r>
      <w:r w:rsidR="009A2BAA">
        <w:object w:dxaOrig="1520" w:dyaOrig="987" w14:anchorId="2D301C8D">
          <v:shape id="_x0000_i1043" type="#_x0000_t75" style="width:76.8pt;height:49.2pt" o:ole="">
            <v:imagedata r:id="rId155" o:title=""/>
          </v:shape>
          <o:OLEObject Type="Embed" ProgID="Acrobat.Document.DC" ShapeID="_x0000_i1043" DrawAspect="Icon" ObjectID="_1833958324" r:id="rId156"/>
        </w:object>
      </w:r>
      <w:r>
        <w:t xml:space="preserve">       </w:t>
      </w:r>
      <w:r w:rsidR="009A2BAA">
        <w:t xml:space="preserve"> </w:t>
      </w:r>
      <w:r w:rsidR="009A2BAA">
        <w:object w:dxaOrig="1520" w:dyaOrig="987" w14:anchorId="596772C7">
          <v:shape id="_x0000_i1044" type="#_x0000_t75" style="width:76.8pt;height:49.2pt" o:ole="">
            <v:imagedata r:id="rId157" o:title=""/>
          </v:shape>
          <o:OLEObject Type="Embed" ProgID="Acrobat.Document.DC" ShapeID="_x0000_i1044" DrawAspect="Icon" ObjectID="_1833958325" r:id="rId158"/>
        </w:object>
      </w:r>
      <w:r w:rsidR="00AD682F">
        <w:t xml:space="preserve">      </w:t>
      </w:r>
      <w:r w:rsidR="009A2BAA">
        <w:t xml:space="preserve"> </w:t>
      </w:r>
      <w:r w:rsidR="009A2BAA">
        <w:object w:dxaOrig="1562" w:dyaOrig="1011" w14:anchorId="7356CCC3">
          <v:shape id="_x0000_i1045" type="#_x0000_t75" style="width:78pt;height:50.4pt" o:ole="">
            <v:imagedata r:id="rId159" o:title=""/>
          </v:shape>
          <o:OLEObject Type="Embed" ProgID="Acrobat.Document.DC" ShapeID="_x0000_i1045" DrawAspect="Icon" ObjectID="_1833958326" r:id="rId160"/>
        </w:object>
      </w:r>
      <w:r w:rsidR="00AD682F">
        <w:t xml:space="preserve">  </w:t>
      </w:r>
      <w:r w:rsidR="009A2BAA">
        <w:t xml:space="preserve">   </w:t>
      </w:r>
      <w:r w:rsidR="009A2BAA">
        <w:object w:dxaOrig="1562" w:dyaOrig="1011" w14:anchorId="385CD127">
          <v:shape id="_x0000_i1046" type="#_x0000_t75" style="width:78pt;height:50.4pt" o:ole="">
            <v:imagedata r:id="rId161" o:title=""/>
          </v:shape>
          <o:OLEObject Type="Embed" ProgID="Excel.Sheet.12" ShapeID="_x0000_i1046" DrawAspect="Icon" ObjectID="_1833958327" r:id="rId162"/>
        </w:object>
      </w:r>
      <w:r w:rsidR="00AD682F">
        <w:t xml:space="preserve">  </w:t>
      </w:r>
    </w:p>
    <w:p w14:paraId="538960CD" w14:textId="655BE4E2" w:rsidR="00692B6B" w:rsidRPr="00FE4C9B" w:rsidRDefault="00AD682F" w:rsidP="00AD682F">
      <w:pPr>
        <w:spacing w:line="240" w:lineRule="auto"/>
        <w:rPr>
          <w:rFonts w:ascii="Arial" w:hAnsi="Arial" w:cs="Arial"/>
          <w:b/>
          <w:bCs/>
        </w:rPr>
      </w:pPr>
      <w:r>
        <w:t xml:space="preserve">                </w:t>
      </w:r>
    </w:p>
    <w:sectPr w:rsidR="00692B6B" w:rsidRPr="00FE4C9B" w:rsidSect="0061277A">
      <w:headerReference w:type="even" r:id="rId163"/>
      <w:headerReference w:type="default" r:id="rId164"/>
      <w:footerReference w:type="default" r:id="rId165"/>
      <w:headerReference w:type="first" r:id="rId166"/>
      <w:type w:val="continuous"/>
      <w:pgSz w:w="12240" w:h="15840"/>
      <w:pgMar w:top="1440" w:right="1440" w:bottom="1440" w:left="1350" w:header="720" w:footer="720" w:gutter="0"/>
      <w:pgNumType w:start="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E1EF2" w14:textId="77777777" w:rsidR="00561815" w:rsidRDefault="00561815">
      <w:pPr>
        <w:spacing w:after="0" w:line="240" w:lineRule="auto"/>
      </w:pPr>
      <w:r>
        <w:separator/>
      </w:r>
    </w:p>
  </w:endnote>
  <w:endnote w:type="continuationSeparator" w:id="0">
    <w:p w14:paraId="7E303780" w14:textId="77777777" w:rsidR="00561815" w:rsidRDefault="00561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038583"/>
      <w:docPartObj>
        <w:docPartGallery w:val="Page Numbers (Bottom of Page)"/>
        <w:docPartUnique/>
      </w:docPartObj>
    </w:sdtPr>
    <w:sdtContent>
      <w:p w14:paraId="710851B8" w14:textId="6AD5A64F" w:rsidR="00FC2912" w:rsidRDefault="00FC2912">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2F18BEF" w14:textId="77777777" w:rsidR="009B69EF" w:rsidRDefault="009B69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74621"/>
      <w:docPartObj>
        <w:docPartGallery w:val="Page Numbers (Bottom of Page)"/>
        <w:docPartUnique/>
      </w:docPartObj>
    </w:sdtPr>
    <w:sdtContent>
      <w:p w14:paraId="5996EA9F" w14:textId="0A10CF28" w:rsidR="00732C3B" w:rsidRDefault="00732C3B">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rPr>
            <w:noProof/>
          </w:rPr>
          <w:t>8</w:t>
        </w:r>
        <w:r>
          <w:t xml:space="preserve"> </w:t>
        </w:r>
      </w:p>
    </w:sdtContent>
  </w:sdt>
  <w:p w14:paraId="19A13C67" w14:textId="77777777" w:rsidR="00732C3B" w:rsidRDefault="00732C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734317"/>
      <w:docPartObj>
        <w:docPartGallery w:val="Page Numbers (Bottom of Page)"/>
        <w:docPartUnique/>
      </w:docPartObj>
    </w:sdtPr>
    <w:sdtContent>
      <w:p w14:paraId="0F5A66CC" w14:textId="43986CE9" w:rsidR="00F12759" w:rsidRDefault="00F12759">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ED2D412" w14:textId="77777777" w:rsidR="00622C25" w:rsidRDefault="00622C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481152"/>
      <w:docPartObj>
        <w:docPartGallery w:val="Page Numbers (Bottom of Page)"/>
        <w:docPartUnique/>
      </w:docPartObj>
    </w:sdtPr>
    <w:sdtContent>
      <w:p w14:paraId="52BCEA95" w14:textId="0D9DC623" w:rsidR="00F12759" w:rsidRDefault="00F12759">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0C87593" w14:textId="37BD4126" w:rsidR="004F1F1F" w:rsidRDefault="004F1F1F">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87891"/>
      <w:docPartObj>
        <w:docPartGallery w:val="Page Numbers (Bottom of Page)"/>
        <w:docPartUnique/>
      </w:docPartObj>
    </w:sdtPr>
    <w:sdtContent>
      <w:p w14:paraId="3B4C8D9E" w14:textId="7158EEFC" w:rsidR="00F12759" w:rsidRDefault="00F12759">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C6035A5" w14:textId="77777777" w:rsidR="001545CD" w:rsidRDefault="001545C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385254"/>
      <w:docPartObj>
        <w:docPartGallery w:val="Page Numbers (Bottom of Page)"/>
        <w:docPartUnique/>
      </w:docPartObj>
    </w:sdtPr>
    <w:sdtContent>
      <w:p w14:paraId="1C707974" w14:textId="4420CD1D" w:rsidR="00F12759" w:rsidRDefault="00F12759">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0BB6B107" w14:textId="78D4F2B8" w:rsidR="002B2B2D" w:rsidRDefault="002B2B2D">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690905"/>
      <w:docPartObj>
        <w:docPartGallery w:val="Page Numbers (Bottom of Page)"/>
        <w:docPartUnique/>
      </w:docPartObj>
    </w:sdtPr>
    <w:sdtContent>
      <w:p w14:paraId="36EA1F26" w14:textId="54DFC2B8" w:rsidR="00F12759" w:rsidRDefault="00F12759">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309183B" w14:textId="77777777" w:rsidR="00313BBF" w:rsidRDefault="00313BBF">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952968"/>
      <w:docPartObj>
        <w:docPartGallery w:val="Page Numbers (Bottom of Page)"/>
        <w:docPartUnique/>
      </w:docPartObj>
    </w:sdtPr>
    <w:sdtContent>
      <w:p w14:paraId="11F6DBC6" w14:textId="5354C190" w:rsidR="00D44F19" w:rsidRDefault="00D44F19">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1204E8E" w14:textId="19E1D751" w:rsidR="00024FCA" w:rsidRDefault="00024FC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011B9" w14:textId="77777777" w:rsidR="00561815" w:rsidRDefault="00561815">
      <w:pPr>
        <w:spacing w:after="0" w:line="240" w:lineRule="auto"/>
      </w:pPr>
      <w:r>
        <w:separator/>
      </w:r>
    </w:p>
  </w:footnote>
  <w:footnote w:type="continuationSeparator" w:id="0">
    <w:p w14:paraId="4900C37B" w14:textId="77777777" w:rsidR="00561815" w:rsidRDefault="00561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93F1" w14:textId="5EC37F74" w:rsidR="009237C4" w:rsidRDefault="009237C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F092" w14:textId="03D2A8A2" w:rsidR="009237C4" w:rsidRDefault="009237C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64A33" w14:textId="439BF3DE" w:rsidR="00144579" w:rsidRDefault="0014457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8B675" w14:textId="3C9A3AE8" w:rsidR="009237C4" w:rsidRDefault="009237C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75C3" w14:textId="56A08FEE" w:rsidR="002B2B2D" w:rsidRDefault="002B2B2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8A76C" w14:textId="68BE701B" w:rsidR="002B2B2D" w:rsidRDefault="002B2B2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9E339" w14:textId="50E75B26" w:rsidR="002B2B2D" w:rsidRDefault="002B2B2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6522C" w14:textId="77777777" w:rsidR="00064900" w:rsidRDefault="0006490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73EBD" w14:textId="77777777" w:rsidR="00064900" w:rsidRDefault="0006490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4FD75" w14:textId="77777777" w:rsidR="00064900" w:rsidRDefault="0006490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0A5E8" w14:textId="5A7F5BD3" w:rsidR="009237C4" w:rsidRDefault="00923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09AE" w14:textId="0CFD7038" w:rsidR="00622C25" w:rsidRDefault="00622C25">
    <w:pPr>
      <w:pStyle w:val="Header"/>
    </w:pPr>
  </w:p>
  <w:p w14:paraId="529439DB" w14:textId="5A21DD5E" w:rsidR="00622C25" w:rsidRDefault="00622C2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2F47" w14:textId="62F2A4B6" w:rsidR="009237C4" w:rsidRDefault="009237C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4B846" w14:textId="6CDFA30F" w:rsidR="009237C4" w:rsidRDefault="009237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9718" w14:textId="014C14B8" w:rsidR="009237C4" w:rsidRDefault="009237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1E8AE" w14:textId="71235E03" w:rsidR="009237C4" w:rsidRDefault="009237C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DD3CC" w14:textId="74DA8668" w:rsidR="009237C4" w:rsidRDefault="009237C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03DC" w14:textId="71C6C292" w:rsidR="009237C4" w:rsidRDefault="009237C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7A47" w14:textId="414AEB42" w:rsidR="009237C4" w:rsidRDefault="009237C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F9A85" w14:textId="723028CD" w:rsidR="001545CD" w:rsidRDefault="001545CD">
    <w:pPr>
      <w:pStyle w:val="Header"/>
    </w:pPr>
  </w:p>
  <w:p w14:paraId="2B5B700E" w14:textId="00D5A127" w:rsidR="001545CD" w:rsidRDefault="001545C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B6DF" w14:textId="7E634494" w:rsidR="009237C4" w:rsidRDefault="009237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A23"/>
    <w:multiLevelType w:val="hybridMultilevel"/>
    <w:tmpl w:val="CD1AE32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15:restartNumberingAfterBreak="0">
    <w:nsid w:val="13294E8A"/>
    <w:multiLevelType w:val="multilevel"/>
    <w:tmpl w:val="6D9A11FA"/>
    <w:lvl w:ilvl="0">
      <w:start w:val="1"/>
      <w:numFmt w:val="decimal"/>
      <w:lvlText w:val="%1)"/>
      <w:lvlJc w:val="left"/>
      <w:pPr>
        <w:ind w:left="1080" w:hanging="360"/>
      </w:pPr>
    </w:lvl>
    <w:lvl w:ilvl="1">
      <w:start w:val="1"/>
      <w:numFmt w:val="lowerLetter"/>
      <w:lvlText w:val="%2)"/>
      <w:lvlJc w:val="left"/>
      <w:pPr>
        <w:ind w:left="1440" w:hanging="360"/>
      </w:pPr>
    </w:lvl>
    <w:lvl w:ilvl="2">
      <w:start w:val="1"/>
      <w:numFmt w:val="bullet"/>
      <w:lvlText w:val="o"/>
      <w:lvlJc w:val="left"/>
      <w:pPr>
        <w:ind w:left="1800" w:hanging="360"/>
      </w:pPr>
      <w:rPr>
        <w:rFonts w:ascii="Courier New" w:hAnsi="Courier New" w:cs="Courier New" w:hint="default"/>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 w15:restartNumberingAfterBreak="0">
    <w:nsid w:val="16060A72"/>
    <w:multiLevelType w:val="hybridMultilevel"/>
    <w:tmpl w:val="B726D27A"/>
    <w:lvl w:ilvl="0" w:tplc="49802E44">
      <w:start w:val="9"/>
      <w:numFmt w:val="decimal"/>
      <w:lvlText w:val="B.%1"/>
      <w:lvlJc w:val="left"/>
      <w:pPr>
        <w:ind w:left="360" w:hanging="360"/>
      </w:pPr>
      <w:rPr>
        <w:rFonts w:hint="default"/>
        <w:b/>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470871"/>
    <w:multiLevelType w:val="hybridMultilevel"/>
    <w:tmpl w:val="314C8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05585"/>
    <w:multiLevelType w:val="hybridMultilevel"/>
    <w:tmpl w:val="579A0C58"/>
    <w:lvl w:ilvl="0" w:tplc="3DB229FC">
      <w:start w:val="1"/>
      <w:numFmt w:val="decimal"/>
      <w:lvlText w:val="A.%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1D14F6"/>
    <w:multiLevelType w:val="hybridMultilevel"/>
    <w:tmpl w:val="0986C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93BB2"/>
    <w:multiLevelType w:val="hybridMultilevel"/>
    <w:tmpl w:val="CA2A3F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845371"/>
    <w:multiLevelType w:val="hybridMultilevel"/>
    <w:tmpl w:val="A0F68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060C7"/>
    <w:multiLevelType w:val="hybridMultilevel"/>
    <w:tmpl w:val="FAEE3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90C19"/>
    <w:multiLevelType w:val="hybridMultilevel"/>
    <w:tmpl w:val="DB5C13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11568E"/>
    <w:multiLevelType w:val="hybridMultilevel"/>
    <w:tmpl w:val="A328DEBC"/>
    <w:lvl w:ilvl="0" w:tplc="CAC44706">
      <w:start w:val="8"/>
      <w:numFmt w:val="decimal"/>
      <w:lvlText w:val="B.%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D253D4"/>
    <w:multiLevelType w:val="hybridMultilevel"/>
    <w:tmpl w:val="474C807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0FB5A99"/>
    <w:multiLevelType w:val="hybridMultilevel"/>
    <w:tmpl w:val="AB9CF262"/>
    <w:lvl w:ilvl="0" w:tplc="04090001">
      <w:start w:val="1"/>
      <w:numFmt w:val="bullet"/>
      <w:lvlText w:val=""/>
      <w:lvlJc w:val="left"/>
      <w:pPr>
        <w:ind w:left="360" w:hanging="360"/>
      </w:pPr>
      <w:rPr>
        <w:rFonts w:ascii="Symbol" w:hAnsi="Symbol"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6F93FF6"/>
    <w:multiLevelType w:val="hybridMultilevel"/>
    <w:tmpl w:val="3AD2044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4C7214"/>
    <w:multiLevelType w:val="hybridMultilevel"/>
    <w:tmpl w:val="68A61D1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B206A70"/>
    <w:multiLevelType w:val="hybridMultilevel"/>
    <w:tmpl w:val="2CD202C4"/>
    <w:lvl w:ilvl="0" w:tplc="FFFFFFFF">
      <w:start w:val="1"/>
      <w:numFmt w:val="upperLetter"/>
      <w:lvlText w:val="%1."/>
      <w:lvlJc w:val="left"/>
      <w:pPr>
        <w:ind w:left="-360" w:hanging="360"/>
      </w:pPr>
      <w:rPr>
        <w:rFonts w:hint="default"/>
      </w:rPr>
    </w:lvl>
    <w:lvl w:ilvl="1" w:tplc="FFFFFFFF">
      <w:start w:val="1"/>
      <w:numFmt w:val="bullet"/>
      <w:lvlText w:val="o"/>
      <w:lvlJc w:val="left"/>
      <w:pPr>
        <w:ind w:left="36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6" w15:restartNumberingAfterBreak="0">
    <w:nsid w:val="3B502132"/>
    <w:multiLevelType w:val="hybridMultilevel"/>
    <w:tmpl w:val="882A1F5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0B03B5"/>
    <w:multiLevelType w:val="hybridMultilevel"/>
    <w:tmpl w:val="E2EE4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10355E0"/>
    <w:multiLevelType w:val="hybridMultilevel"/>
    <w:tmpl w:val="85F6AC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A114FC"/>
    <w:multiLevelType w:val="hybridMultilevel"/>
    <w:tmpl w:val="8364F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296638"/>
    <w:multiLevelType w:val="hybridMultilevel"/>
    <w:tmpl w:val="2228C9C8"/>
    <w:lvl w:ilvl="0" w:tplc="FFFFFFFF">
      <w:start w:val="1"/>
      <w:numFmt w:val="upperLetter"/>
      <w:lvlText w:val="%1."/>
      <w:lvlJc w:val="left"/>
      <w:pPr>
        <w:ind w:left="900" w:hanging="360"/>
      </w:pPr>
      <w:rPr>
        <w:rFonts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1" w15:restartNumberingAfterBreak="0">
    <w:nsid w:val="4A1D6F34"/>
    <w:multiLevelType w:val="hybridMultilevel"/>
    <w:tmpl w:val="F080E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D30378"/>
    <w:multiLevelType w:val="hybridMultilevel"/>
    <w:tmpl w:val="E8C0D200"/>
    <w:lvl w:ilvl="0" w:tplc="F36AD54E">
      <w:start w:val="1"/>
      <w:numFmt w:val="bullet"/>
      <w:lvlText w:val=""/>
      <w:lvlJc w:val="left"/>
      <w:pPr>
        <w:ind w:left="360" w:hanging="360"/>
      </w:pPr>
      <w:rPr>
        <w:rFonts w:ascii="Symbol" w:hAnsi="Symbol" w:hint="default"/>
        <w:color w:val="auto"/>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646103"/>
    <w:multiLevelType w:val="hybridMultilevel"/>
    <w:tmpl w:val="1BA0341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15:restartNumberingAfterBreak="0">
    <w:nsid w:val="53E672E0"/>
    <w:multiLevelType w:val="hybridMultilevel"/>
    <w:tmpl w:val="223E2C5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AB58B1"/>
    <w:multiLevelType w:val="hybridMultilevel"/>
    <w:tmpl w:val="85C6A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D245F0"/>
    <w:multiLevelType w:val="multilevel"/>
    <w:tmpl w:val="81E49E10"/>
    <w:lvl w:ilvl="0">
      <w:start w:val="1"/>
      <w:numFmt w:val="bullet"/>
      <w:lvlText w:val=""/>
      <w:lvlJc w:val="left"/>
      <w:pPr>
        <w:tabs>
          <w:tab w:val="num" w:pos="270"/>
        </w:tabs>
        <w:ind w:left="270" w:hanging="360"/>
      </w:pPr>
      <w:rPr>
        <w:rFonts w:ascii="Symbol" w:hAnsi="Symbol" w:hint="default"/>
        <w:sz w:val="20"/>
      </w:rPr>
    </w:lvl>
    <w:lvl w:ilvl="1" w:tentative="1">
      <w:start w:val="1"/>
      <w:numFmt w:val="bullet"/>
      <w:lvlText w:val=""/>
      <w:lvlJc w:val="left"/>
      <w:pPr>
        <w:tabs>
          <w:tab w:val="num" w:pos="990"/>
        </w:tabs>
        <w:ind w:left="990" w:hanging="360"/>
      </w:pPr>
      <w:rPr>
        <w:rFonts w:ascii="Symbol" w:hAnsi="Symbol" w:hint="default"/>
        <w:sz w:val="20"/>
      </w:rPr>
    </w:lvl>
    <w:lvl w:ilvl="2" w:tentative="1">
      <w:start w:val="1"/>
      <w:numFmt w:val="bullet"/>
      <w:lvlText w:val=""/>
      <w:lvlJc w:val="left"/>
      <w:pPr>
        <w:tabs>
          <w:tab w:val="num" w:pos="1710"/>
        </w:tabs>
        <w:ind w:left="1710" w:hanging="360"/>
      </w:pPr>
      <w:rPr>
        <w:rFonts w:ascii="Symbol" w:hAnsi="Symbol" w:hint="default"/>
        <w:sz w:val="20"/>
      </w:rPr>
    </w:lvl>
    <w:lvl w:ilvl="3" w:tentative="1">
      <w:start w:val="1"/>
      <w:numFmt w:val="bullet"/>
      <w:lvlText w:val=""/>
      <w:lvlJc w:val="left"/>
      <w:pPr>
        <w:tabs>
          <w:tab w:val="num" w:pos="2430"/>
        </w:tabs>
        <w:ind w:left="2430" w:hanging="360"/>
      </w:pPr>
      <w:rPr>
        <w:rFonts w:ascii="Symbol" w:hAnsi="Symbol" w:hint="default"/>
        <w:sz w:val="20"/>
      </w:rPr>
    </w:lvl>
    <w:lvl w:ilvl="4" w:tentative="1">
      <w:start w:val="1"/>
      <w:numFmt w:val="bullet"/>
      <w:lvlText w:val=""/>
      <w:lvlJc w:val="left"/>
      <w:pPr>
        <w:tabs>
          <w:tab w:val="num" w:pos="3150"/>
        </w:tabs>
        <w:ind w:left="3150" w:hanging="360"/>
      </w:pPr>
      <w:rPr>
        <w:rFonts w:ascii="Symbol" w:hAnsi="Symbol" w:hint="default"/>
        <w:sz w:val="20"/>
      </w:rPr>
    </w:lvl>
    <w:lvl w:ilvl="5" w:tentative="1">
      <w:start w:val="1"/>
      <w:numFmt w:val="bullet"/>
      <w:lvlText w:val=""/>
      <w:lvlJc w:val="left"/>
      <w:pPr>
        <w:tabs>
          <w:tab w:val="num" w:pos="3870"/>
        </w:tabs>
        <w:ind w:left="3870" w:hanging="360"/>
      </w:pPr>
      <w:rPr>
        <w:rFonts w:ascii="Symbol" w:hAnsi="Symbol" w:hint="default"/>
        <w:sz w:val="20"/>
      </w:rPr>
    </w:lvl>
    <w:lvl w:ilvl="6" w:tentative="1">
      <w:start w:val="1"/>
      <w:numFmt w:val="bullet"/>
      <w:lvlText w:val=""/>
      <w:lvlJc w:val="left"/>
      <w:pPr>
        <w:tabs>
          <w:tab w:val="num" w:pos="4590"/>
        </w:tabs>
        <w:ind w:left="4590" w:hanging="360"/>
      </w:pPr>
      <w:rPr>
        <w:rFonts w:ascii="Symbol" w:hAnsi="Symbol" w:hint="default"/>
        <w:sz w:val="20"/>
      </w:rPr>
    </w:lvl>
    <w:lvl w:ilvl="7" w:tentative="1">
      <w:start w:val="1"/>
      <w:numFmt w:val="bullet"/>
      <w:lvlText w:val=""/>
      <w:lvlJc w:val="left"/>
      <w:pPr>
        <w:tabs>
          <w:tab w:val="num" w:pos="5310"/>
        </w:tabs>
        <w:ind w:left="5310" w:hanging="360"/>
      </w:pPr>
      <w:rPr>
        <w:rFonts w:ascii="Symbol" w:hAnsi="Symbol" w:hint="default"/>
        <w:sz w:val="20"/>
      </w:rPr>
    </w:lvl>
    <w:lvl w:ilvl="8" w:tentative="1">
      <w:start w:val="1"/>
      <w:numFmt w:val="bullet"/>
      <w:lvlText w:val=""/>
      <w:lvlJc w:val="left"/>
      <w:pPr>
        <w:tabs>
          <w:tab w:val="num" w:pos="6030"/>
        </w:tabs>
        <w:ind w:left="6030" w:hanging="360"/>
      </w:pPr>
      <w:rPr>
        <w:rFonts w:ascii="Symbol" w:hAnsi="Symbol" w:hint="default"/>
        <w:sz w:val="20"/>
      </w:rPr>
    </w:lvl>
  </w:abstractNum>
  <w:abstractNum w:abstractNumId="27" w15:restartNumberingAfterBreak="0">
    <w:nsid w:val="55600223"/>
    <w:multiLevelType w:val="hybridMultilevel"/>
    <w:tmpl w:val="66B2560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8" w15:restartNumberingAfterBreak="0">
    <w:nsid w:val="590E38C6"/>
    <w:multiLevelType w:val="hybridMultilevel"/>
    <w:tmpl w:val="882A1F54"/>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ED264CA"/>
    <w:multiLevelType w:val="hybridMultilevel"/>
    <w:tmpl w:val="D8388E1C"/>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45003B"/>
    <w:multiLevelType w:val="hybridMultilevel"/>
    <w:tmpl w:val="DFE629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ED54FC"/>
    <w:multiLevelType w:val="hybridMultilevel"/>
    <w:tmpl w:val="0A0827F4"/>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D85901"/>
    <w:multiLevelType w:val="hybridMultilevel"/>
    <w:tmpl w:val="9A60BF7C"/>
    <w:lvl w:ilvl="0" w:tplc="6DB07DEC">
      <w:start w:val="7"/>
      <w:numFmt w:val="decimal"/>
      <w:lvlText w:val="B.%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C521A80"/>
    <w:multiLevelType w:val="multilevel"/>
    <w:tmpl w:val="A9661D0C"/>
    <w:lvl w:ilvl="0">
      <w:start w:val="1"/>
      <w:numFmt w:val="decimal"/>
      <w:lvlText w:val="%1)"/>
      <w:lvlJc w:val="left"/>
      <w:pPr>
        <w:ind w:left="360" w:hanging="360"/>
      </w:pPr>
    </w:lvl>
    <w:lvl w:ilvl="1">
      <w:start w:val="1"/>
      <w:numFmt w:val="decimal"/>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37214181">
    <w:abstractNumId w:val="33"/>
  </w:num>
  <w:num w:numId="2" w16cid:durableId="155727508">
    <w:abstractNumId w:val="31"/>
  </w:num>
  <w:num w:numId="3" w16cid:durableId="68624590">
    <w:abstractNumId w:val="29"/>
  </w:num>
  <w:num w:numId="4" w16cid:durableId="1166244552">
    <w:abstractNumId w:val="9"/>
  </w:num>
  <w:num w:numId="5" w16cid:durableId="733045101">
    <w:abstractNumId w:val="1"/>
  </w:num>
  <w:num w:numId="6" w16cid:durableId="1292437532">
    <w:abstractNumId w:val="13"/>
  </w:num>
  <w:num w:numId="7" w16cid:durableId="461071731">
    <w:abstractNumId w:val="16"/>
  </w:num>
  <w:num w:numId="8" w16cid:durableId="2121338358">
    <w:abstractNumId w:val="25"/>
  </w:num>
  <w:num w:numId="9" w16cid:durableId="824397296">
    <w:abstractNumId w:val="11"/>
  </w:num>
  <w:num w:numId="10" w16cid:durableId="310602352">
    <w:abstractNumId w:val="15"/>
  </w:num>
  <w:num w:numId="11" w16cid:durableId="1609387371">
    <w:abstractNumId w:val="19"/>
  </w:num>
  <w:num w:numId="12" w16cid:durableId="1830828165">
    <w:abstractNumId w:val="3"/>
  </w:num>
  <w:num w:numId="13" w16cid:durableId="1283809810">
    <w:abstractNumId w:val="8"/>
  </w:num>
  <w:num w:numId="14" w16cid:durableId="1585066879">
    <w:abstractNumId w:val="21"/>
  </w:num>
  <w:num w:numId="15" w16cid:durableId="1546672484">
    <w:abstractNumId w:val="6"/>
  </w:num>
  <w:num w:numId="16" w16cid:durableId="947397015">
    <w:abstractNumId w:val="28"/>
  </w:num>
  <w:num w:numId="17" w16cid:durableId="578440934">
    <w:abstractNumId w:val="0"/>
  </w:num>
  <w:num w:numId="18" w16cid:durableId="502478599">
    <w:abstractNumId w:val="26"/>
  </w:num>
  <w:num w:numId="19" w16cid:durableId="132598463">
    <w:abstractNumId w:val="17"/>
  </w:num>
  <w:num w:numId="20" w16cid:durableId="171338894">
    <w:abstractNumId w:val="23"/>
  </w:num>
  <w:num w:numId="21" w16cid:durableId="1533764041">
    <w:abstractNumId w:val="5"/>
  </w:num>
  <w:num w:numId="22" w16cid:durableId="1547370835">
    <w:abstractNumId w:val="4"/>
  </w:num>
  <w:num w:numId="23" w16cid:durableId="35503655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98497952">
    <w:abstractNumId w:val="22"/>
  </w:num>
  <w:num w:numId="25" w16cid:durableId="1148597683">
    <w:abstractNumId w:val="24"/>
  </w:num>
  <w:num w:numId="26" w16cid:durableId="816727345">
    <w:abstractNumId w:val="12"/>
  </w:num>
  <w:num w:numId="27" w16cid:durableId="802115745">
    <w:abstractNumId w:val="32"/>
  </w:num>
  <w:num w:numId="28" w16cid:durableId="444159909">
    <w:abstractNumId w:val="10"/>
  </w:num>
  <w:num w:numId="29" w16cid:durableId="142163558">
    <w:abstractNumId w:val="2"/>
  </w:num>
  <w:num w:numId="30" w16cid:durableId="349726676">
    <w:abstractNumId w:val="30"/>
  </w:num>
  <w:num w:numId="31" w16cid:durableId="71708189">
    <w:abstractNumId w:val="18"/>
  </w:num>
  <w:num w:numId="32" w16cid:durableId="819418611">
    <w:abstractNumId w:val="20"/>
  </w:num>
  <w:num w:numId="33" w16cid:durableId="570239237">
    <w:abstractNumId w:val="27"/>
  </w:num>
  <w:num w:numId="34" w16cid:durableId="781387750">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d8beec,#9990ce,#96f,#c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84F"/>
    <w:rsid w:val="000006FA"/>
    <w:rsid w:val="00004337"/>
    <w:rsid w:val="0001009E"/>
    <w:rsid w:val="000140AE"/>
    <w:rsid w:val="0001495E"/>
    <w:rsid w:val="00014E04"/>
    <w:rsid w:val="000206BE"/>
    <w:rsid w:val="00024FCA"/>
    <w:rsid w:val="00026B0F"/>
    <w:rsid w:val="00032E31"/>
    <w:rsid w:val="0003308E"/>
    <w:rsid w:val="00035B76"/>
    <w:rsid w:val="00035EF9"/>
    <w:rsid w:val="00036A21"/>
    <w:rsid w:val="00040432"/>
    <w:rsid w:val="00043060"/>
    <w:rsid w:val="000439DF"/>
    <w:rsid w:val="000445A9"/>
    <w:rsid w:val="00045D57"/>
    <w:rsid w:val="000475D9"/>
    <w:rsid w:val="00054278"/>
    <w:rsid w:val="00055B7C"/>
    <w:rsid w:val="000636E3"/>
    <w:rsid w:val="00064900"/>
    <w:rsid w:val="00067C2C"/>
    <w:rsid w:val="00071653"/>
    <w:rsid w:val="000729F9"/>
    <w:rsid w:val="000734AB"/>
    <w:rsid w:val="000744F5"/>
    <w:rsid w:val="0007637C"/>
    <w:rsid w:val="000763BA"/>
    <w:rsid w:val="0007646A"/>
    <w:rsid w:val="000773CE"/>
    <w:rsid w:val="000802DB"/>
    <w:rsid w:val="0008384A"/>
    <w:rsid w:val="0008457F"/>
    <w:rsid w:val="0008786C"/>
    <w:rsid w:val="000878DE"/>
    <w:rsid w:val="00091AAD"/>
    <w:rsid w:val="000932CE"/>
    <w:rsid w:val="000950B1"/>
    <w:rsid w:val="000964C6"/>
    <w:rsid w:val="00096872"/>
    <w:rsid w:val="000A274C"/>
    <w:rsid w:val="000A2956"/>
    <w:rsid w:val="000A3C99"/>
    <w:rsid w:val="000A4103"/>
    <w:rsid w:val="000A4B42"/>
    <w:rsid w:val="000A677C"/>
    <w:rsid w:val="000A7D04"/>
    <w:rsid w:val="000B4EBC"/>
    <w:rsid w:val="000B5E27"/>
    <w:rsid w:val="000B69A5"/>
    <w:rsid w:val="000C712E"/>
    <w:rsid w:val="000C75B8"/>
    <w:rsid w:val="000C76EA"/>
    <w:rsid w:val="000D1092"/>
    <w:rsid w:val="000D2387"/>
    <w:rsid w:val="000E5361"/>
    <w:rsid w:val="000E545D"/>
    <w:rsid w:val="000E7376"/>
    <w:rsid w:val="000E7381"/>
    <w:rsid w:val="000F0925"/>
    <w:rsid w:val="000F47AE"/>
    <w:rsid w:val="000F574E"/>
    <w:rsid w:val="00105C45"/>
    <w:rsid w:val="0011047E"/>
    <w:rsid w:val="00110B7C"/>
    <w:rsid w:val="00123BBB"/>
    <w:rsid w:val="00124E19"/>
    <w:rsid w:val="00124F36"/>
    <w:rsid w:val="0013302F"/>
    <w:rsid w:val="00133A3B"/>
    <w:rsid w:val="001400AA"/>
    <w:rsid w:val="00141A07"/>
    <w:rsid w:val="001427AA"/>
    <w:rsid w:val="001434DA"/>
    <w:rsid w:val="00144579"/>
    <w:rsid w:val="00144A81"/>
    <w:rsid w:val="001474CD"/>
    <w:rsid w:val="00151E5E"/>
    <w:rsid w:val="00152D39"/>
    <w:rsid w:val="001545CD"/>
    <w:rsid w:val="00155BFB"/>
    <w:rsid w:val="00155D34"/>
    <w:rsid w:val="00155E9A"/>
    <w:rsid w:val="0015659D"/>
    <w:rsid w:val="0016353C"/>
    <w:rsid w:val="001649DB"/>
    <w:rsid w:val="00164BCA"/>
    <w:rsid w:val="00164F7E"/>
    <w:rsid w:val="00166290"/>
    <w:rsid w:val="00166BE2"/>
    <w:rsid w:val="00172597"/>
    <w:rsid w:val="0017357E"/>
    <w:rsid w:val="00183C77"/>
    <w:rsid w:val="00184DE4"/>
    <w:rsid w:val="00184F76"/>
    <w:rsid w:val="001853DD"/>
    <w:rsid w:val="0018683D"/>
    <w:rsid w:val="00186978"/>
    <w:rsid w:val="00186B02"/>
    <w:rsid w:val="0018756C"/>
    <w:rsid w:val="00192976"/>
    <w:rsid w:val="0019419E"/>
    <w:rsid w:val="00194BBB"/>
    <w:rsid w:val="001953E6"/>
    <w:rsid w:val="001965CE"/>
    <w:rsid w:val="00197274"/>
    <w:rsid w:val="001A16F2"/>
    <w:rsid w:val="001B1D7E"/>
    <w:rsid w:val="001B2C1F"/>
    <w:rsid w:val="001B3DCC"/>
    <w:rsid w:val="001B6E4E"/>
    <w:rsid w:val="001B7709"/>
    <w:rsid w:val="001C4551"/>
    <w:rsid w:val="001C6824"/>
    <w:rsid w:val="001C76AD"/>
    <w:rsid w:val="001C7EA3"/>
    <w:rsid w:val="001D1424"/>
    <w:rsid w:val="001D210B"/>
    <w:rsid w:val="001D7EC8"/>
    <w:rsid w:val="001E012A"/>
    <w:rsid w:val="001E0CA2"/>
    <w:rsid w:val="001E1BA0"/>
    <w:rsid w:val="001E1E22"/>
    <w:rsid w:val="001E457D"/>
    <w:rsid w:val="001E4E00"/>
    <w:rsid w:val="001E4F6B"/>
    <w:rsid w:val="001E7231"/>
    <w:rsid w:val="001F0A8B"/>
    <w:rsid w:val="001F1F6C"/>
    <w:rsid w:val="001F2267"/>
    <w:rsid w:val="001F466A"/>
    <w:rsid w:val="001F5299"/>
    <w:rsid w:val="001F7407"/>
    <w:rsid w:val="001F7E9F"/>
    <w:rsid w:val="00200EE8"/>
    <w:rsid w:val="00221112"/>
    <w:rsid w:val="00221765"/>
    <w:rsid w:val="00223A0B"/>
    <w:rsid w:val="002245A4"/>
    <w:rsid w:val="00226B0A"/>
    <w:rsid w:val="00226F36"/>
    <w:rsid w:val="00227D68"/>
    <w:rsid w:val="00231ADE"/>
    <w:rsid w:val="00232495"/>
    <w:rsid w:val="0023317F"/>
    <w:rsid w:val="00235904"/>
    <w:rsid w:val="00237ACC"/>
    <w:rsid w:val="002409FF"/>
    <w:rsid w:val="00245441"/>
    <w:rsid w:val="00251EDE"/>
    <w:rsid w:val="00254004"/>
    <w:rsid w:val="00254522"/>
    <w:rsid w:val="002574C7"/>
    <w:rsid w:val="00266D87"/>
    <w:rsid w:val="00270638"/>
    <w:rsid w:val="002721DF"/>
    <w:rsid w:val="00272211"/>
    <w:rsid w:val="002732EF"/>
    <w:rsid w:val="002740D4"/>
    <w:rsid w:val="002750FD"/>
    <w:rsid w:val="002754F5"/>
    <w:rsid w:val="00277FB7"/>
    <w:rsid w:val="00280F8C"/>
    <w:rsid w:val="002811C0"/>
    <w:rsid w:val="00281535"/>
    <w:rsid w:val="002821CF"/>
    <w:rsid w:val="00284B2D"/>
    <w:rsid w:val="002872E5"/>
    <w:rsid w:val="00290BB3"/>
    <w:rsid w:val="002935DD"/>
    <w:rsid w:val="002A09A0"/>
    <w:rsid w:val="002A10BC"/>
    <w:rsid w:val="002A3656"/>
    <w:rsid w:val="002B2B2D"/>
    <w:rsid w:val="002B618B"/>
    <w:rsid w:val="002B7351"/>
    <w:rsid w:val="002C0465"/>
    <w:rsid w:val="002C4D7E"/>
    <w:rsid w:val="002C5627"/>
    <w:rsid w:val="002C7212"/>
    <w:rsid w:val="002C731A"/>
    <w:rsid w:val="002C7849"/>
    <w:rsid w:val="002D19FE"/>
    <w:rsid w:val="002D50DD"/>
    <w:rsid w:val="002D6703"/>
    <w:rsid w:val="002D75F7"/>
    <w:rsid w:val="002E1955"/>
    <w:rsid w:val="002E313D"/>
    <w:rsid w:val="002E4E8F"/>
    <w:rsid w:val="002E6486"/>
    <w:rsid w:val="002E7409"/>
    <w:rsid w:val="002E754A"/>
    <w:rsid w:val="002F0043"/>
    <w:rsid w:val="003024FC"/>
    <w:rsid w:val="003074CD"/>
    <w:rsid w:val="0031035D"/>
    <w:rsid w:val="0031121A"/>
    <w:rsid w:val="00313304"/>
    <w:rsid w:val="00313BBF"/>
    <w:rsid w:val="003141BF"/>
    <w:rsid w:val="0031434C"/>
    <w:rsid w:val="00314BCF"/>
    <w:rsid w:val="00320717"/>
    <w:rsid w:val="00320BB3"/>
    <w:rsid w:val="00322B71"/>
    <w:rsid w:val="00323E16"/>
    <w:rsid w:val="0032564B"/>
    <w:rsid w:val="00326FF1"/>
    <w:rsid w:val="00333970"/>
    <w:rsid w:val="00336967"/>
    <w:rsid w:val="00340368"/>
    <w:rsid w:val="003424D1"/>
    <w:rsid w:val="00346A40"/>
    <w:rsid w:val="0034778A"/>
    <w:rsid w:val="003517C5"/>
    <w:rsid w:val="00351C31"/>
    <w:rsid w:val="003535E0"/>
    <w:rsid w:val="00353B37"/>
    <w:rsid w:val="00354334"/>
    <w:rsid w:val="00354D31"/>
    <w:rsid w:val="003558DE"/>
    <w:rsid w:val="0035640D"/>
    <w:rsid w:val="0035710F"/>
    <w:rsid w:val="00365FF5"/>
    <w:rsid w:val="0036743E"/>
    <w:rsid w:val="00367E0D"/>
    <w:rsid w:val="00371134"/>
    <w:rsid w:val="00374951"/>
    <w:rsid w:val="0037656A"/>
    <w:rsid w:val="003769F6"/>
    <w:rsid w:val="00376CF6"/>
    <w:rsid w:val="00376F2B"/>
    <w:rsid w:val="00377B95"/>
    <w:rsid w:val="00380E92"/>
    <w:rsid w:val="00380F14"/>
    <w:rsid w:val="00382FDE"/>
    <w:rsid w:val="00386BB1"/>
    <w:rsid w:val="003879EB"/>
    <w:rsid w:val="003905DE"/>
    <w:rsid w:val="00390C63"/>
    <w:rsid w:val="0039213B"/>
    <w:rsid w:val="003921CE"/>
    <w:rsid w:val="00392690"/>
    <w:rsid w:val="0039438A"/>
    <w:rsid w:val="003A5BE1"/>
    <w:rsid w:val="003B461E"/>
    <w:rsid w:val="003B579B"/>
    <w:rsid w:val="003B585E"/>
    <w:rsid w:val="003B6B2E"/>
    <w:rsid w:val="003B6DC1"/>
    <w:rsid w:val="003B6F96"/>
    <w:rsid w:val="003C5E1E"/>
    <w:rsid w:val="003C7FE4"/>
    <w:rsid w:val="003D0850"/>
    <w:rsid w:val="003D16A1"/>
    <w:rsid w:val="003D231F"/>
    <w:rsid w:val="003D3346"/>
    <w:rsid w:val="003D4CF3"/>
    <w:rsid w:val="003E040B"/>
    <w:rsid w:val="003E0E79"/>
    <w:rsid w:val="003E2C10"/>
    <w:rsid w:val="003E3144"/>
    <w:rsid w:val="003E58FF"/>
    <w:rsid w:val="003E6B9A"/>
    <w:rsid w:val="003E7F73"/>
    <w:rsid w:val="003F4D36"/>
    <w:rsid w:val="003F6D69"/>
    <w:rsid w:val="003F6F9A"/>
    <w:rsid w:val="004000D7"/>
    <w:rsid w:val="00402BBB"/>
    <w:rsid w:val="004043ED"/>
    <w:rsid w:val="00405182"/>
    <w:rsid w:val="004064D5"/>
    <w:rsid w:val="004077D5"/>
    <w:rsid w:val="00407A1B"/>
    <w:rsid w:val="00407D58"/>
    <w:rsid w:val="0041404B"/>
    <w:rsid w:val="00414511"/>
    <w:rsid w:val="00414893"/>
    <w:rsid w:val="004200F5"/>
    <w:rsid w:val="00422AFD"/>
    <w:rsid w:val="00423E6A"/>
    <w:rsid w:val="00430002"/>
    <w:rsid w:val="00430CB2"/>
    <w:rsid w:val="004403FA"/>
    <w:rsid w:val="00443B9A"/>
    <w:rsid w:val="0044551D"/>
    <w:rsid w:val="00447553"/>
    <w:rsid w:val="00455C8B"/>
    <w:rsid w:val="004566CC"/>
    <w:rsid w:val="0045765B"/>
    <w:rsid w:val="00460045"/>
    <w:rsid w:val="00470726"/>
    <w:rsid w:val="00471882"/>
    <w:rsid w:val="00472AD3"/>
    <w:rsid w:val="00474382"/>
    <w:rsid w:val="004763CE"/>
    <w:rsid w:val="0047739A"/>
    <w:rsid w:val="004775B6"/>
    <w:rsid w:val="00483880"/>
    <w:rsid w:val="00485309"/>
    <w:rsid w:val="004879E0"/>
    <w:rsid w:val="00491F09"/>
    <w:rsid w:val="004924AE"/>
    <w:rsid w:val="00495A9D"/>
    <w:rsid w:val="0049629E"/>
    <w:rsid w:val="00496B99"/>
    <w:rsid w:val="00496EE0"/>
    <w:rsid w:val="004970C3"/>
    <w:rsid w:val="004974CD"/>
    <w:rsid w:val="004A1D89"/>
    <w:rsid w:val="004A2D0B"/>
    <w:rsid w:val="004A6473"/>
    <w:rsid w:val="004B1FD1"/>
    <w:rsid w:val="004B3AB2"/>
    <w:rsid w:val="004C0C2E"/>
    <w:rsid w:val="004C3D75"/>
    <w:rsid w:val="004C420D"/>
    <w:rsid w:val="004C4E65"/>
    <w:rsid w:val="004C5979"/>
    <w:rsid w:val="004C6C6A"/>
    <w:rsid w:val="004D1741"/>
    <w:rsid w:val="004D5F71"/>
    <w:rsid w:val="004D5FEE"/>
    <w:rsid w:val="004D67E2"/>
    <w:rsid w:val="004D6A63"/>
    <w:rsid w:val="004E12C6"/>
    <w:rsid w:val="004E18D3"/>
    <w:rsid w:val="004E5210"/>
    <w:rsid w:val="004E6CE4"/>
    <w:rsid w:val="004F1BC7"/>
    <w:rsid w:val="004F1F1F"/>
    <w:rsid w:val="00502C57"/>
    <w:rsid w:val="005076E3"/>
    <w:rsid w:val="00507707"/>
    <w:rsid w:val="00513F45"/>
    <w:rsid w:val="005154A6"/>
    <w:rsid w:val="005173A2"/>
    <w:rsid w:val="00517812"/>
    <w:rsid w:val="00520F0E"/>
    <w:rsid w:val="00521E94"/>
    <w:rsid w:val="00522C0C"/>
    <w:rsid w:val="00522CC5"/>
    <w:rsid w:val="00523351"/>
    <w:rsid w:val="005234D8"/>
    <w:rsid w:val="005306D7"/>
    <w:rsid w:val="00531FA9"/>
    <w:rsid w:val="005342AB"/>
    <w:rsid w:val="00535145"/>
    <w:rsid w:val="0054184F"/>
    <w:rsid w:val="005424F8"/>
    <w:rsid w:val="00542BCD"/>
    <w:rsid w:val="00543253"/>
    <w:rsid w:val="00543C98"/>
    <w:rsid w:val="00546515"/>
    <w:rsid w:val="00547F4D"/>
    <w:rsid w:val="0055135D"/>
    <w:rsid w:val="005522CC"/>
    <w:rsid w:val="00553288"/>
    <w:rsid w:val="0055409D"/>
    <w:rsid w:val="00555624"/>
    <w:rsid w:val="00561815"/>
    <w:rsid w:val="00561E09"/>
    <w:rsid w:val="005657FB"/>
    <w:rsid w:val="00566E04"/>
    <w:rsid w:val="00570A6B"/>
    <w:rsid w:val="0057170C"/>
    <w:rsid w:val="005719E7"/>
    <w:rsid w:val="00572551"/>
    <w:rsid w:val="00573FAE"/>
    <w:rsid w:val="005765C4"/>
    <w:rsid w:val="00577B9F"/>
    <w:rsid w:val="005806EE"/>
    <w:rsid w:val="0058070D"/>
    <w:rsid w:val="00581AB6"/>
    <w:rsid w:val="0058322A"/>
    <w:rsid w:val="00585709"/>
    <w:rsid w:val="00594A58"/>
    <w:rsid w:val="005A0132"/>
    <w:rsid w:val="005A1B8F"/>
    <w:rsid w:val="005A1F75"/>
    <w:rsid w:val="005A42B7"/>
    <w:rsid w:val="005B2FA2"/>
    <w:rsid w:val="005B30B4"/>
    <w:rsid w:val="005B6353"/>
    <w:rsid w:val="005C0613"/>
    <w:rsid w:val="005C1C61"/>
    <w:rsid w:val="005C2F31"/>
    <w:rsid w:val="005C319C"/>
    <w:rsid w:val="005C3EA7"/>
    <w:rsid w:val="005D0FF0"/>
    <w:rsid w:val="005D4FB3"/>
    <w:rsid w:val="005D52B8"/>
    <w:rsid w:val="005E3292"/>
    <w:rsid w:val="005E6D3A"/>
    <w:rsid w:val="005F0ED2"/>
    <w:rsid w:val="005F2720"/>
    <w:rsid w:val="005F2BBB"/>
    <w:rsid w:val="005F3F28"/>
    <w:rsid w:val="005F64A9"/>
    <w:rsid w:val="00600509"/>
    <w:rsid w:val="00600B68"/>
    <w:rsid w:val="0061277A"/>
    <w:rsid w:val="00614C77"/>
    <w:rsid w:val="00615E6E"/>
    <w:rsid w:val="00617D93"/>
    <w:rsid w:val="00622C25"/>
    <w:rsid w:val="00626675"/>
    <w:rsid w:val="006306A6"/>
    <w:rsid w:val="006310B4"/>
    <w:rsid w:val="006362B2"/>
    <w:rsid w:val="00636AF0"/>
    <w:rsid w:val="0063716D"/>
    <w:rsid w:val="00637DCB"/>
    <w:rsid w:val="00640504"/>
    <w:rsid w:val="006426A4"/>
    <w:rsid w:val="00642CD1"/>
    <w:rsid w:val="00643D4B"/>
    <w:rsid w:val="00644788"/>
    <w:rsid w:val="00647BE3"/>
    <w:rsid w:val="00653CD5"/>
    <w:rsid w:val="00660A88"/>
    <w:rsid w:val="00661384"/>
    <w:rsid w:val="00667312"/>
    <w:rsid w:val="0067296F"/>
    <w:rsid w:val="006744A7"/>
    <w:rsid w:val="00677345"/>
    <w:rsid w:val="00677E93"/>
    <w:rsid w:val="00677F77"/>
    <w:rsid w:val="006865CC"/>
    <w:rsid w:val="00687891"/>
    <w:rsid w:val="00692B6B"/>
    <w:rsid w:val="00692D8B"/>
    <w:rsid w:val="00695AF5"/>
    <w:rsid w:val="00695D6A"/>
    <w:rsid w:val="006A1ED7"/>
    <w:rsid w:val="006A520F"/>
    <w:rsid w:val="006A7A0B"/>
    <w:rsid w:val="006B0652"/>
    <w:rsid w:val="006B0C2B"/>
    <w:rsid w:val="006B155A"/>
    <w:rsid w:val="006B1DC8"/>
    <w:rsid w:val="006B3187"/>
    <w:rsid w:val="006B580A"/>
    <w:rsid w:val="006B586A"/>
    <w:rsid w:val="006B5D66"/>
    <w:rsid w:val="006B6716"/>
    <w:rsid w:val="006C1030"/>
    <w:rsid w:val="006C1083"/>
    <w:rsid w:val="006C451E"/>
    <w:rsid w:val="006C4D18"/>
    <w:rsid w:val="006D3165"/>
    <w:rsid w:val="006D4138"/>
    <w:rsid w:val="006D5EBC"/>
    <w:rsid w:val="006E07CD"/>
    <w:rsid w:val="006E3A55"/>
    <w:rsid w:val="006E3F67"/>
    <w:rsid w:val="006E4E23"/>
    <w:rsid w:val="006E6FF7"/>
    <w:rsid w:val="006E7109"/>
    <w:rsid w:val="006F0991"/>
    <w:rsid w:val="006F22CE"/>
    <w:rsid w:val="006F2554"/>
    <w:rsid w:val="006F445A"/>
    <w:rsid w:val="006F56A1"/>
    <w:rsid w:val="006F59E2"/>
    <w:rsid w:val="006F5A54"/>
    <w:rsid w:val="00701FC3"/>
    <w:rsid w:val="00704506"/>
    <w:rsid w:val="00704B5E"/>
    <w:rsid w:val="00706509"/>
    <w:rsid w:val="00714C60"/>
    <w:rsid w:val="00715BC2"/>
    <w:rsid w:val="0072280D"/>
    <w:rsid w:val="00722BCD"/>
    <w:rsid w:val="00723E62"/>
    <w:rsid w:val="00732907"/>
    <w:rsid w:val="00732C3B"/>
    <w:rsid w:val="0073457F"/>
    <w:rsid w:val="007401F8"/>
    <w:rsid w:val="00741242"/>
    <w:rsid w:val="00741940"/>
    <w:rsid w:val="007447B7"/>
    <w:rsid w:val="0075360C"/>
    <w:rsid w:val="007539E8"/>
    <w:rsid w:val="00753A77"/>
    <w:rsid w:val="00756DBB"/>
    <w:rsid w:val="00757142"/>
    <w:rsid w:val="0076050C"/>
    <w:rsid w:val="00763A5E"/>
    <w:rsid w:val="00764C82"/>
    <w:rsid w:val="0076595E"/>
    <w:rsid w:val="007659FF"/>
    <w:rsid w:val="00767B5B"/>
    <w:rsid w:val="0077141F"/>
    <w:rsid w:val="00773095"/>
    <w:rsid w:val="0077400A"/>
    <w:rsid w:val="007772D0"/>
    <w:rsid w:val="0078159D"/>
    <w:rsid w:val="007824CF"/>
    <w:rsid w:val="007834CF"/>
    <w:rsid w:val="00783773"/>
    <w:rsid w:val="007845A1"/>
    <w:rsid w:val="00785228"/>
    <w:rsid w:val="00785488"/>
    <w:rsid w:val="00785F98"/>
    <w:rsid w:val="007867C9"/>
    <w:rsid w:val="00797287"/>
    <w:rsid w:val="007A2898"/>
    <w:rsid w:val="007A3ED1"/>
    <w:rsid w:val="007A4CB2"/>
    <w:rsid w:val="007A6737"/>
    <w:rsid w:val="007B217D"/>
    <w:rsid w:val="007C2340"/>
    <w:rsid w:val="007C274C"/>
    <w:rsid w:val="007C4C12"/>
    <w:rsid w:val="007C68B4"/>
    <w:rsid w:val="007C6EB3"/>
    <w:rsid w:val="007D1745"/>
    <w:rsid w:val="007D29AF"/>
    <w:rsid w:val="007D3DB2"/>
    <w:rsid w:val="007D4BDB"/>
    <w:rsid w:val="007D6DCB"/>
    <w:rsid w:val="007E02E1"/>
    <w:rsid w:val="007E0AAE"/>
    <w:rsid w:val="007E17D1"/>
    <w:rsid w:val="007E1CF0"/>
    <w:rsid w:val="007E21EB"/>
    <w:rsid w:val="007E49AB"/>
    <w:rsid w:val="007E4B68"/>
    <w:rsid w:val="007E4F67"/>
    <w:rsid w:val="007E72EB"/>
    <w:rsid w:val="007F4A35"/>
    <w:rsid w:val="007F540B"/>
    <w:rsid w:val="0080158A"/>
    <w:rsid w:val="00802083"/>
    <w:rsid w:val="00806629"/>
    <w:rsid w:val="00806712"/>
    <w:rsid w:val="00812113"/>
    <w:rsid w:val="00812735"/>
    <w:rsid w:val="008129CF"/>
    <w:rsid w:val="00814675"/>
    <w:rsid w:val="00815D23"/>
    <w:rsid w:val="0082112D"/>
    <w:rsid w:val="008233AC"/>
    <w:rsid w:val="008239D2"/>
    <w:rsid w:val="00827D2D"/>
    <w:rsid w:val="00832B09"/>
    <w:rsid w:val="008331FB"/>
    <w:rsid w:val="0083408E"/>
    <w:rsid w:val="00834FD4"/>
    <w:rsid w:val="00837776"/>
    <w:rsid w:val="00840F0F"/>
    <w:rsid w:val="0084590B"/>
    <w:rsid w:val="008471C3"/>
    <w:rsid w:val="00847D26"/>
    <w:rsid w:val="0085140A"/>
    <w:rsid w:val="00852A56"/>
    <w:rsid w:val="008560E4"/>
    <w:rsid w:val="00857363"/>
    <w:rsid w:val="00862710"/>
    <w:rsid w:val="00866217"/>
    <w:rsid w:val="008673A8"/>
    <w:rsid w:val="00871891"/>
    <w:rsid w:val="008834D2"/>
    <w:rsid w:val="008842DE"/>
    <w:rsid w:val="008845DD"/>
    <w:rsid w:val="0088693B"/>
    <w:rsid w:val="008871B3"/>
    <w:rsid w:val="00887E33"/>
    <w:rsid w:val="008910A1"/>
    <w:rsid w:val="0089417F"/>
    <w:rsid w:val="008A0357"/>
    <w:rsid w:val="008A1474"/>
    <w:rsid w:val="008A6A26"/>
    <w:rsid w:val="008B05D2"/>
    <w:rsid w:val="008B34F0"/>
    <w:rsid w:val="008B38CC"/>
    <w:rsid w:val="008B472E"/>
    <w:rsid w:val="008B53EC"/>
    <w:rsid w:val="008B5CA4"/>
    <w:rsid w:val="008B7797"/>
    <w:rsid w:val="008C2F3B"/>
    <w:rsid w:val="008C4852"/>
    <w:rsid w:val="008C598E"/>
    <w:rsid w:val="008C6104"/>
    <w:rsid w:val="008D0770"/>
    <w:rsid w:val="008D278F"/>
    <w:rsid w:val="008D35C4"/>
    <w:rsid w:val="008D4E1D"/>
    <w:rsid w:val="008D6722"/>
    <w:rsid w:val="008D785F"/>
    <w:rsid w:val="008E1291"/>
    <w:rsid w:val="008E1DE9"/>
    <w:rsid w:val="008E3E73"/>
    <w:rsid w:val="008F09D9"/>
    <w:rsid w:val="008F1252"/>
    <w:rsid w:val="008F1B37"/>
    <w:rsid w:val="008F36C6"/>
    <w:rsid w:val="00903133"/>
    <w:rsid w:val="0090365F"/>
    <w:rsid w:val="009062C6"/>
    <w:rsid w:val="00907D6F"/>
    <w:rsid w:val="00913A70"/>
    <w:rsid w:val="0091504A"/>
    <w:rsid w:val="009157D7"/>
    <w:rsid w:val="009170FD"/>
    <w:rsid w:val="00920E2F"/>
    <w:rsid w:val="00922CB2"/>
    <w:rsid w:val="009237C4"/>
    <w:rsid w:val="00924C8C"/>
    <w:rsid w:val="00925225"/>
    <w:rsid w:val="0092584E"/>
    <w:rsid w:val="0092790F"/>
    <w:rsid w:val="00930F74"/>
    <w:rsid w:val="00935E56"/>
    <w:rsid w:val="00936DF1"/>
    <w:rsid w:val="00940882"/>
    <w:rsid w:val="009422DA"/>
    <w:rsid w:val="00945B7A"/>
    <w:rsid w:val="00950594"/>
    <w:rsid w:val="00952E00"/>
    <w:rsid w:val="0095328B"/>
    <w:rsid w:val="0095561B"/>
    <w:rsid w:val="00960363"/>
    <w:rsid w:val="00960506"/>
    <w:rsid w:val="00961719"/>
    <w:rsid w:val="0096499C"/>
    <w:rsid w:val="00967EA0"/>
    <w:rsid w:val="00973845"/>
    <w:rsid w:val="00980198"/>
    <w:rsid w:val="00982FE3"/>
    <w:rsid w:val="009859EB"/>
    <w:rsid w:val="00986F5B"/>
    <w:rsid w:val="009941CB"/>
    <w:rsid w:val="00995619"/>
    <w:rsid w:val="00996BDF"/>
    <w:rsid w:val="0099756E"/>
    <w:rsid w:val="00997747"/>
    <w:rsid w:val="009A2BAA"/>
    <w:rsid w:val="009A490A"/>
    <w:rsid w:val="009A5E90"/>
    <w:rsid w:val="009B1FE9"/>
    <w:rsid w:val="009B233B"/>
    <w:rsid w:val="009B2887"/>
    <w:rsid w:val="009B3456"/>
    <w:rsid w:val="009B4549"/>
    <w:rsid w:val="009B69EF"/>
    <w:rsid w:val="009B7222"/>
    <w:rsid w:val="009C5481"/>
    <w:rsid w:val="009D17A9"/>
    <w:rsid w:val="009D2E2C"/>
    <w:rsid w:val="009D4A1E"/>
    <w:rsid w:val="009E0560"/>
    <w:rsid w:val="009E1E15"/>
    <w:rsid w:val="009E22F4"/>
    <w:rsid w:val="009E6866"/>
    <w:rsid w:val="009E7E2A"/>
    <w:rsid w:val="009F3CDD"/>
    <w:rsid w:val="009F7CB8"/>
    <w:rsid w:val="00A00380"/>
    <w:rsid w:val="00A01ED9"/>
    <w:rsid w:val="00A02136"/>
    <w:rsid w:val="00A04730"/>
    <w:rsid w:val="00A10186"/>
    <w:rsid w:val="00A108F5"/>
    <w:rsid w:val="00A12B86"/>
    <w:rsid w:val="00A13E9C"/>
    <w:rsid w:val="00A15BD6"/>
    <w:rsid w:val="00A1754F"/>
    <w:rsid w:val="00A21656"/>
    <w:rsid w:val="00A251BE"/>
    <w:rsid w:val="00A3218B"/>
    <w:rsid w:val="00A32A35"/>
    <w:rsid w:val="00A35C09"/>
    <w:rsid w:val="00A3781F"/>
    <w:rsid w:val="00A4198F"/>
    <w:rsid w:val="00A419CC"/>
    <w:rsid w:val="00A44C6E"/>
    <w:rsid w:val="00A4599C"/>
    <w:rsid w:val="00A45B57"/>
    <w:rsid w:val="00A479F6"/>
    <w:rsid w:val="00A509B7"/>
    <w:rsid w:val="00A57D43"/>
    <w:rsid w:val="00A60BF8"/>
    <w:rsid w:val="00A62112"/>
    <w:rsid w:val="00A6380F"/>
    <w:rsid w:val="00A65124"/>
    <w:rsid w:val="00A672A0"/>
    <w:rsid w:val="00A73BFB"/>
    <w:rsid w:val="00A7435B"/>
    <w:rsid w:val="00A74A55"/>
    <w:rsid w:val="00A779BB"/>
    <w:rsid w:val="00A81564"/>
    <w:rsid w:val="00A85563"/>
    <w:rsid w:val="00A86BE5"/>
    <w:rsid w:val="00A87771"/>
    <w:rsid w:val="00A87CF2"/>
    <w:rsid w:val="00A90AF5"/>
    <w:rsid w:val="00A917B2"/>
    <w:rsid w:val="00A95E05"/>
    <w:rsid w:val="00AA1F9E"/>
    <w:rsid w:val="00AA236C"/>
    <w:rsid w:val="00AA4B35"/>
    <w:rsid w:val="00AA6411"/>
    <w:rsid w:val="00AA7D22"/>
    <w:rsid w:val="00AB3537"/>
    <w:rsid w:val="00AB37B4"/>
    <w:rsid w:val="00AB4CE3"/>
    <w:rsid w:val="00AB646A"/>
    <w:rsid w:val="00AB691A"/>
    <w:rsid w:val="00AB7B43"/>
    <w:rsid w:val="00AC0DF9"/>
    <w:rsid w:val="00AC240A"/>
    <w:rsid w:val="00AC2DFA"/>
    <w:rsid w:val="00AC6280"/>
    <w:rsid w:val="00AD269C"/>
    <w:rsid w:val="00AD2DBB"/>
    <w:rsid w:val="00AD486D"/>
    <w:rsid w:val="00AD682F"/>
    <w:rsid w:val="00AD6980"/>
    <w:rsid w:val="00AE0863"/>
    <w:rsid w:val="00AE1A20"/>
    <w:rsid w:val="00AE1EFC"/>
    <w:rsid w:val="00AE2825"/>
    <w:rsid w:val="00AE3A74"/>
    <w:rsid w:val="00AE567C"/>
    <w:rsid w:val="00AE63F9"/>
    <w:rsid w:val="00AE7070"/>
    <w:rsid w:val="00AE78CF"/>
    <w:rsid w:val="00AF2241"/>
    <w:rsid w:val="00AF2E7E"/>
    <w:rsid w:val="00AF493F"/>
    <w:rsid w:val="00B008DB"/>
    <w:rsid w:val="00B0211D"/>
    <w:rsid w:val="00B02B8A"/>
    <w:rsid w:val="00B032D8"/>
    <w:rsid w:val="00B03BA9"/>
    <w:rsid w:val="00B0476D"/>
    <w:rsid w:val="00B115E0"/>
    <w:rsid w:val="00B13B3C"/>
    <w:rsid w:val="00B140D8"/>
    <w:rsid w:val="00B15490"/>
    <w:rsid w:val="00B1764D"/>
    <w:rsid w:val="00B17687"/>
    <w:rsid w:val="00B22B0A"/>
    <w:rsid w:val="00B24757"/>
    <w:rsid w:val="00B256F6"/>
    <w:rsid w:val="00B32BFD"/>
    <w:rsid w:val="00B33895"/>
    <w:rsid w:val="00B33AFA"/>
    <w:rsid w:val="00B36F82"/>
    <w:rsid w:val="00B37A68"/>
    <w:rsid w:val="00B44490"/>
    <w:rsid w:val="00B468A3"/>
    <w:rsid w:val="00B4786F"/>
    <w:rsid w:val="00B47AA5"/>
    <w:rsid w:val="00B47E0B"/>
    <w:rsid w:val="00B51265"/>
    <w:rsid w:val="00B51E16"/>
    <w:rsid w:val="00B54081"/>
    <w:rsid w:val="00B56E82"/>
    <w:rsid w:val="00B62A1A"/>
    <w:rsid w:val="00B638C2"/>
    <w:rsid w:val="00B67436"/>
    <w:rsid w:val="00B7075A"/>
    <w:rsid w:val="00B74650"/>
    <w:rsid w:val="00B75531"/>
    <w:rsid w:val="00B75FBB"/>
    <w:rsid w:val="00B7601B"/>
    <w:rsid w:val="00B7604A"/>
    <w:rsid w:val="00B77377"/>
    <w:rsid w:val="00B77506"/>
    <w:rsid w:val="00B77DCE"/>
    <w:rsid w:val="00B81842"/>
    <w:rsid w:val="00B82FA7"/>
    <w:rsid w:val="00B912D8"/>
    <w:rsid w:val="00B92037"/>
    <w:rsid w:val="00B9225D"/>
    <w:rsid w:val="00B93840"/>
    <w:rsid w:val="00B93EF4"/>
    <w:rsid w:val="00BA1343"/>
    <w:rsid w:val="00BA20D3"/>
    <w:rsid w:val="00BA48C2"/>
    <w:rsid w:val="00BA5BCF"/>
    <w:rsid w:val="00BA5F83"/>
    <w:rsid w:val="00BB444B"/>
    <w:rsid w:val="00BB6804"/>
    <w:rsid w:val="00BC1785"/>
    <w:rsid w:val="00BC76DA"/>
    <w:rsid w:val="00BD02C4"/>
    <w:rsid w:val="00BD1AB2"/>
    <w:rsid w:val="00BD31C8"/>
    <w:rsid w:val="00BD3D50"/>
    <w:rsid w:val="00BD6E30"/>
    <w:rsid w:val="00BE1033"/>
    <w:rsid w:val="00BE10F8"/>
    <w:rsid w:val="00BE1967"/>
    <w:rsid w:val="00BE4D63"/>
    <w:rsid w:val="00BE57E2"/>
    <w:rsid w:val="00BE599B"/>
    <w:rsid w:val="00BE6AA9"/>
    <w:rsid w:val="00BF51A3"/>
    <w:rsid w:val="00BF7D17"/>
    <w:rsid w:val="00C03088"/>
    <w:rsid w:val="00C03CC4"/>
    <w:rsid w:val="00C05046"/>
    <w:rsid w:val="00C059C8"/>
    <w:rsid w:val="00C12986"/>
    <w:rsid w:val="00C153E7"/>
    <w:rsid w:val="00C15801"/>
    <w:rsid w:val="00C21FA7"/>
    <w:rsid w:val="00C22C94"/>
    <w:rsid w:val="00C23CB5"/>
    <w:rsid w:val="00C23FE3"/>
    <w:rsid w:val="00C26099"/>
    <w:rsid w:val="00C26852"/>
    <w:rsid w:val="00C33F27"/>
    <w:rsid w:val="00C3449A"/>
    <w:rsid w:val="00C357BC"/>
    <w:rsid w:val="00C37036"/>
    <w:rsid w:val="00C40E0A"/>
    <w:rsid w:val="00C452F6"/>
    <w:rsid w:val="00C47BCD"/>
    <w:rsid w:val="00C504C4"/>
    <w:rsid w:val="00C527AE"/>
    <w:rsid w:val="00C530B8"/>
    <w:rsid w:val="00C542B8"/>
    <w:rsid w:val="00C5497A"/>
    <w:rsid w:val="00C55856"/>
    <w:rsid w:val="00C55FE6"/>
    <w:rsid w:val="00C60D2F"/>
    <w:rsid w:val="00C62873"/>
    <w:rsid w:val="00C63136"/>
    <w:rsid w:val="00C65011"/>
    <w:rsid w:val="00C65E6C"/>
    <w:rsid w:val="00C66879"/>
    <w:rsid w:val="00C67108"/>
    <w:rsid w:val="00C6795B"/>
    <w:rsid w:val="00C72945"/>
    <w:rsid w:val="00C73948"/>
    <w:rsid w:val="00C7560D"/>
    <w:rsid w:val="00C80CD0"/>
    <w:rsid w:val="00C870D5"/>
    <w:rsid w:val="00CB247C"/>
    <w:rsid w:val="00CB2760"/>
    <w:rsid w:val="00CB4901"/>
    <w:rsid w:val="00CC78BF"/>
    <w:rsid w:val="00CC7B41"/>
    <w:rsid w:val="00CD02A3"/>
    <w:rsid w:val="00CD3AA6"/>
    <w:rsid w:val="00CD4CAD"/>
    <w:rsid w:val="00CD7118"/>
    <w:rsid w:val="00CE01FF"/>
    <w:rsid w:val="00CF01C4"/>
    <w:rsid w:val="00CF19E1"/>
    <w:rsid w:val="00CF7E53"/>
    <w:rsid w:val="00D0071D"/>
    <w:rsid w:val="00D022FF"/>
    <w:rsid w:val="00D02FF4"/>
    <w:rsid w:val="00D076B8"/>
    <w:rsid w:val="00D10286"/>
    <w:rsid w:val="00D1275B"/>
    <w:rsid w:val="00D134F7"/>
    <w:rsid w:val="00D13E42"/>
    <w:rsid w:val="00D16172"/>
    <w:rsid w:val="00D16410"/>
    <w:rsid w:val="00D2378C"/>
    <w:rsid w:val="00D241E3"/>
    <w:rsid w:val="00D25751"/>
    <w:rsid w:val="00D2585E"/>
    <w:rsid w:val="00D26E86"/>
    <w:rsid w:val="00D311BC"/>
    <w:rsid w:val="00D3407A"/>
    <w:rsid w:val="00D35599"/>
    <w:rsid w:val="00D356BC"/>
    <w:rsid w:val="00D378C6"/>
    <w:rsid w:val="00D379A9"/>
    <w:rsid w:val="00D37B64"/>
    <w:rsid w:val="00D404D0"/>
    <w:rsid w:val="00D41B33"/>
    <w:rsid w:val="00D4368B"/>
    <w:rsid w:val="00D439BF"/>
    <w:rsid w:val="00D43D79"/>
    <w:rsid w:val="00D44F19"/>
    <w:rsid w:val="00D4715C"/>
    <w:rsid w:val="00D5178F"/>
    <w:rsid w:val="00D57448"/>
    <w:rsid w:val="00D607E1"/>
    <w:rsid w:val="00D6194A"/>
    <w:rsid w:val="00D6224A"/>
    <w:rsid w:val="00D6241C"/>
    <w:rsid w:val="00D63199"/>
    <w:rsid w:val="00D678B2"/>
    <w:rsid w:val="00D7202F"/>
    <w:rsid w:val="00D77531"/>
    <w:rsid w:val="00D801E4"/>
    <w:rsid w:val="00D8370A"/>
    <w:rsid w:val="00D84361"/>
    <w:rsid w:val="00D85159"/>
    <w:rsid w:val="00D8560F"/>
    <w:rsid w:val="00D86841"/>
    <w:rsid w:val="00D873A2"/>
    <w:rsid w:val="00D87795"/>
    <w:rsid w:val="00D90E96"/>
    <w:rsid w:val="00D9141F"/>
    <w:rsid w:val="00D93E38"/>
    <w:rsid w:val="00D94856"/>
    <w:rsid w:val="00D968D1"/>
    <w:rsid w:val="00D97A25"/>
    <w:rsid w:val="00DA1618"/>
    <w:rsid w:val="00DA33A7"/>
    <w:rsid w:val="00DA3851"/>
    <w:rsid w:val="00DA5943"/>
    <w:rsid w:val="00DB2108"/>
    <w:rsid w:val="00DB78DD"/>
    <w:rsid w:val="00DC1743"/>
    <w:rsid w:val="00DC6D2A"/>
    <w:rsid w:val="00DD17F6"/>
    <w:rsid w:val="00DD3163"/>
    <w:rsid w:val="00DD3ED8"/>
    <w:rsid w:val="00DD5E5E"/>
    <w:rsid w:val="00DE0F42"/>
    <w:rsid w:val="00DE20B0"/>
    <w:rsid w:val="00DE5E0E"/>
    <w:rsid w:val="00DF1A84"/>
    <w:rsid w:val="00DF5F93"/>
    <w:rsid w:val="00DF7CF5"/>
    <w:rsid w:val="00E0149F"/>
    <w:rsid w:val="00E04439"/>
    <w:rsid w:val="00E10936"/>
    <w:rsid w:val="00E12998"/>
    <w:rsid w:val="00E12E1C"/>
    <w:rsid w:val="00E14A52"/>
    <w:rsid w:val="00E15240"/>
    <w:rsid w:val="00E17961"/>
    <w:rsid w:val="00E17CCC"/>
    <w:rsid w:val="00E20E65"/>
    <w:rsid w:val="00E21766"/>
    <w:rsid w:val="00E22684"/>
    <w:rsid w:val="00E23C60"/>
    <w:rsid w:val="00E2704A"/>
    <w:rsid w:val="00E272E2"/>
    <w:rsid w:val="00E33EFA"/>
    <w:rsid w:val="00E35312"/>
    <w:rsid w:val="00E423E7"/>
    <w:rsid w:val="00E46894"/>
    <w:rsid w:val="00E51206"/>
    <w:rsid w:val="00E545F5"/>
    <w:rsid w:val="00E5484A"/>
    <w:rsid w:val="00E5614A"/>
    <w:rsid w:val="00E56405"/>
    <w:rsid w:val="00E57F49"/>
    <w:rsid w:val="00E63A04"/>
    <w:rsid w:val="00E63D5E"/>
    <w:rsid w:val="00E64444"/>
    <w:rsid w:val="00E6683A"/>
    <w:rsid w:val="00E7019C"/>
    <w:rsid w:val="00E72347"/>
    <w:rsid w:val="00E75E18"/>
    <w:rsid w:val="00E7774C"/>
    <w:rsid w:val="00E779A2"/>
    <w:rsid w:val="00E807AB"/>
    <w:rsid w:val="00E82381"/>
    <w:rsid w:val="00E837F6"/>
    <w:rsid w:val="00E8455F"/>
    <w:rsid w:val="00E85278"/>
    <w:rsid w:val="00E87EFF"/>
    <w:rsid w:val="00E91A02"/>
    <w:rsid w:val="00E93EE5"/>
    <w:rsid w:val="00E948E5"/>
    <w:rsid w:val="00E95BC9"/>
    <w:rsid w:val="00E96045"/>
    <w:rsid w:val="00E969C2"/>
    <w:rsid w:val="00E96B1A"/>
    <w:rsid w:val="00E96D61"/>
    <w:rsid w:val="00E97FBC"/>
    <w:rsid w:val="00EA2E84"/>
    <w:rsid w:val="00EA3721"/>
    <w:rsid w:val="00EA3E22"/>
    <w:rsid w:val="00EB5E52"/>
    <w:rsid w:val="00EB756F"/>
    <w:rsid w:val="00EB758B"/>
    <w:rsid w:val="00EC2B78"/>
    <w:rsid w:val="00EC4B45"/>
    <w:rsid w:val="00ED0ECD"/>
    <w:rsid w:val="00ED136D"/>
    <w:rsid w:val="00ED52B6"/>
    <w:rsid w:val="00EE4194"/>
    <w:rsid w:val="00EE5F75"/>
    <w:rsid w:val="00EF0405"/>
    <w:rsid w:val="00EF0D35"/>
    <w:rsid w:val="00EF1A63"/>
    <w:rsid w:val="00EF2A4F"/>
    <w:rsid w:val="00EF2D53"/>
    <w:rsid w:val="00EF2E29"/>
    <w:rsid w:val="00EF4A9C"/>
    <w:rsid w:val="00EF64D5"/>
    <w:rsid w:val="00EF6A87"/>
    <w:rsid w:val="00EF725F"/>
    <w:rsid w:val="00F00C71"/>
    <w:rsid w:val="00F038CC"/>
    <w:rsid w:val="00F05E6D"/>
    <w:rsid w:val="00F10ABC"/>
    <w:rsid w:val="00F1103C"/>
    <w:rsid w:val="00F12759"/>
    <w:rsid w:val="00F1381F"/>
    <w:rsid w:val="00F152D4"/>
    <w:rsid w:val="00F2080B"/>
    <w:rsid w:val="00F242F8"/>
    <w:rsid w:val="00F27263"/>
    <w:rsid w:val="00F31BC5"/>
    <w:rsid w:val="00F43AB2"/>
    <w:rsid w:val="00F46535"/>
    <w:rsid w:val="00F51A0D"/>
    <w:rsid w:val="00F54ED9"/>
    <w:rsid w:val="00F60873"/>
    <w:rsid w:val="00F63D4E"/>
    <w:rsid w:val="00F67A3C"/>
    <w:rsid w:val="00F71C84"/>
    <w:rsid w:val="00F72473"/>
    <w:rsid w:val="00F7506C"/>
    <w:rsid w:val="00F83DE1"/>
    <w:rsid w:val="00F852A7"/>
    <w:rsid w:val="00F85B8F"/>
    <w:rsid w:val="00F86C55"/>
    <w:rsid w:val="00F9478A"/>
    <w:rsid w:val="00FA4268"/>
    <w:rsid w:val="00FB58F5"/>
    <w:rsid w:val="00FC2912"/>
    <w:rsid w:val="00FC349E"/>
    <w:rsid w:val="00FC44D1"/>
    <w:rsid w:val="00FC5EAC"/>
    <w:rsid w:val="00FD124C"/>
    <w:rsid w:val="00FD306D"/>
    <w:rsid w:val="00FD3E8C"/>
    <w:rsid w:val="00FD5005"/>
    <w:rsid w:val="00FD664E"/>
    <w:rsid w:val="00FD6667"/>
    <w:rsid w:val="00FE4C9B"/>
    <w:rsid w:val="00FE69F5"/>
    <w:rsid w:val="00FE6A1E"/>
    <w:rsid w:val="00FE735D"/>
    <w:rsid w:val="00FE7C21"/>
    <w:rsid w:val="00FF375C"/>
    <w:rsid w:val="00FF3DCB"/>
    <w:rsid w:val="00FF65B2"/>
    <w:rsid w:val="00FF6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8beec,#9990ce,#96f,#c9f"/>
    </o:shapedefaults>
    <o:shapelayout v:ext="edit">
      <o:idmap v:ext="edit" data="2"/>
    </o:shapelayout>
  </w:shapeDefaults>
  <w:decimalSymbol w:val="."/>
  <w:listSeparator w:val=","/>
  <w14:docId w14:val="0C3E6119"/>
  <w15:chartTrackingRefBased/>
  <w15:docId w15:val="{5D4A9070-4829-411B-BAA1-2519B3BF1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481"/>
  </w:style>
  <w:style w:type="paragraph" w:styleId="Heading1">
    <w:name w:val="heading 1"/>
    <w:basedOn w:val="Normal"/>
    <w:next w:val="Normal"/>
    <w:link w:val="Heading1Char"/>
    <w:uiPriority w:val="9"/>
    <w:qFormat/>
    <w:rsid w:val="0054184F"/>
    <w:pPr>
      <w:keepNext/>
      <w:keepLines/>
      <w:spacing w:before="240" w:after="0" w:line="240" w:lineRule="auto"/>
      <w:outlineLvl w:val="0"/>
    </w:pPr>
    <w:rPr>
      <w:rFonts w:ascii="Arial" w:eastAsia="Times New Roman" w:hAnsi="Arial" w:cs="Times New Roman"/>
      <w:b/>
      <w:sz w:val="28"/>
      <w:szCs w:val="32"/>
      <w:u w:val="single"/>
    </w:rPr>
  </w:style>
  <w:style w:type="paragraph" w:styleId="Heading2">
    <w:name w:val="heading 2"/>
    <w:basedOn w:val="Normal"/>
    <w:next w:val="Normal"/>
    <w:link w:val="Heading2Char"/>
    <w:uiPriority w:val="9"/>
    <w:unhideWhenUsed/>
    <w:qFormat/>
    <w:rsid w:val="007845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24F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024FCA"/>
    <w:pPr>
      <w:widowControl w:val="0"/>
      <w:autoSpaceDE w:val="0"/>
      <w:autoSpaceDN w:val="0"/>
      <w:spacing w:after="0" w:line="240" w:lineRule="auto"/>
      <w:ind w:left="977" w:hanging="358"/>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autoRedefine/>
    <w:qFormat/>
    <w:rsid w:val="00EC4B45"/>
    <w:pPr>
      <w:spacing w:before="100" w:beforeAutospacing="1" w:after="100" w:afterAutospacing="1" w:line="240" w:lineRule="auto"/>
      <w:outlineLvl w:val="0"/>
    </w:pPr>
    <w:rPr>
      <w:rFonts w:ascii="Times New Roman" w:eastAsia="Times New Roman" w:hAnsi="Times New Roman" w:cs="Times New Roman"/>
      <w:b/>
      <w:bCs/>
      <w:kern w:val="36"/>
      <w:sz w:val="24"/>
      <w:szCs w:val="48"/>
    </w:rPr>
  </w:style>
  <w:style w:type="character" w:customStyle="1" w:styleId="Heading1Char">
    <w:name w:val="Heading 1 Char"/>
    <w:basedOn w:val="DefaultParagraphFont"/>
    <w:link w:val="Heading1"/>
    <w:uiPriority w:val="9"/>
    <w:rsid w:val="0054184F"/>
    <w:rPr>
      <w:rFonts w:ascii="Arial" w:eastAsia="Times New Roman" w:hAnsi="Arial" w:cs="Times New Roman"/>
      <w:b/>
      <w:sz w:val="28"/>
      <w:szCs w:val="32"/>
      <w:u w:val="single"/>
    </w:rPr>
  </w:style>
  <w:style w:type="paragraph" w:styleId="ListParagraph">
    <w:name w:val="List Paragraph"/>
    <w:basedOn w:val="Normal"/>
    <w:link w:val="ListParagraphChar"/>
    <w:uiPriority w:val="1"/>
    <w:qFormat/>
    <w:rsid w:val="0054184F"/>
    <w:pPr>
      <w:ind w:left="720"/>
      <w:contextualSpacing/>
    </w:pPr>
  </w:style>
  <w:style w:type="paragraph" w:customStyle="1" w:styleId="Default">
    <w:name w:val="Default"/>
    <w:rsid w:val="0054184F"/>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3">
    <w:name w:val="CM13"/>
    <w:basedOn w:val="Default"/>
    <w:next w:val="Default"/>
    <w:uiPriority w:val="99"/>
    <w:rsid w:val="0054184F"/>
    <w:pPr>
      <w:spacing w:after="260"/>
    </w:pPr>
    <w:rPr>
      <w:color w:val="auto"/>
    </w:rPr>
  </w:style>
  <w:style w:type="character" w:styleId="Hyperlink">
    <w:name w:val="Hyperlink"/>
    <w:basedOn w:val="DefaultParagraphFont"/>
    <w:uiPriority w:val="99"/>
    <w:unhideWhenUsed/>
    <w:rsid w:val="0054184F"/>
    <w:rPr>
      <w:rFonts w:cs="Times New Roman"/>
      <w:color w:val="0563C1"/>
      <w:u w:val="single"/>
    </w:rPr>
  </w:style>
  <w:style w:type="table" w:styleId="TableGrid">
    <w:name w:val="Table Grid"/>
    <w:basedOn w:val="TableNormal"/>
    <w:uiPriority w:val="39"/>
    <w:rsid w:val="005418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qFormat/>
    <w:rsid w:val="0054184F"/>
    <w:pPr>
      <w:spacing w:after="200" w:line="240" w:lineRule="auto"/>
    </w:pPr>
    <w:rPr>
      <w:rFonts w:ascii="Times New Roman" w:eastAsia="Calibri" w:hAnsi="Times New Roman" w:cs="Calibri"/>
      <w:bCs/>
      <w:color w:val="000000"/>
      <w:sz w:val="21"/>
      <w:szCs w:val="20"/>
    </w:rPr>
  </w:style>
  <w:style w:type="character" w:customStyle="1" w:styleId="TextChar">
    <w:name w:val="Text Char"/>
    <w:link w:val="Text"/>
    <w:locked/>
    <w:rsid w:val="0054184F"/>
    <w:rPr>
      <w:rFonts w:ascii="Times New Roman" w:eastAsia="Calibri" w:hAnsi="Times New Roman" w:cs="Calibri"/>
      <w:bCs/>
      <w:color w:val="000000"/>
      <w:sz w:val="21"/>
      <w:szCs w:val="20"/>
    </w:rPr>
  </w:style>
  <w:style w:type="character" w:customStyle="1" w:styleId="ListParagraphChar">
    <w:name w:val="List Paragraph Char"/>
    <w:link w:val="ListParagraph"/>
    <w:uiPriority w:val="1"/>
    <w:locked/>
    <w:rsid w:val="0054184F"/>
  </w:style>
  <w:style w:type="paragraph" w:styleId="NormalWeb">
    <w:name w:val="Normal (Web)"/>
    <w:basedOn w:val="Normal"/>
    <w:uiPriority w:val="99"/>
    <w:rsid w:val="005418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1">
    <w:name w:val="bodybold1"/>
    <w:uiPriority w:val="99"/>
    <w:rsid w:val="0054184F"/>
    <w:rPr>
      <w:rFonts w:ascii="Verdana" w:hAnsi="Verdana" w:cs="Times New Roman"/>
      <w:b/>
      <w:bCs/>
      <w:sz w:val="17"/>
      <w:szCs w:val="17"/>
    </w:rPr>
  </w:style>
  <w:style w:type="paragraph" w:customStyle="1" w:styleId="a">
    <w:name w:val=""/>
    <w:uiPriority w:val="99"/>
    <w:rsid w:val="0054184F"/>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4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84F"/>
  </w:style>
  <w:style w:type="paragraph" w:styleId="Footer">
    <w:name w:val="footer"/>
    <w:basedOn w:val="Normal"/>
    <w:link w:val="FooterChar"/>
    <w:uiPriority w:val="99"/>
    <w:unhideWhenUsed/>
    <w:rsid w:val="005418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84F"/>
  </w:style>
  <w:style w:type="character" w:customStyle="1" w:styleId="ui-provider">
    <w:name w:val="ui-provider"/>
    <w:basedOn w:val="DefaultParagraphFont"/>
    <w:rsid w:val="007845A1"/>
  </w:style>
  <w:style w:type="character" w:customStyle="1" w:styleId="Heading2Char">
    <w:name w:val="Heading 2 Char"/>
    <w:basedOn w:val="DefaultParagraphFont"/>
    <w:link w:val="Heading2"/>
    <w:uiPriority w:val="9"/>
    <w:rsid w:val="007845A1"/>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7845A1"/>
    <w:rPr>
      <w:b/>
      <w:bCs/>
    </w:rPr>
  </w:style>
  <w:style w:type="character" w:styleId="CommentReference">
    <w:name w:val="annotation reference"/>
    <w:basedOn w:val="DefaultParagraphFont"/>
    <w:uiPriority w:val="99"/>
    <w:semiHidden/>
    <w:unhideWhenUsed/>
    <w:rsid w:val="00CD02A3"/>
    <w:rPr>
      <w:sz w:val="16"/>
      <w:szCs w:val="16"/>
    </w:rPr>
  </w:style>
  <w:style w:type="paragraph" w:styleId="CommentText">
    <w:name w:val="annotation text"/>
    <w:basedOn w:val="Normal"/>
    <w:link w:val="CommentTextChar"/>
    <w:uiPriority w:val="99"/>
    <w:unhideWhenUsed/>
    <w:rsid w:val="00CD02A3"/>
    <w:pPr>
      <w:spacing w:line="240" w:lineRule="auto"/>
    </w:pPr>
    <w:rPr>
      <w:sz w:val="20"/>
      <w:szCs w:val="20"/>
    </w:rPr>
  </w:style>
  <w:style w:type="character" w:customStyle="1" w:styleId="CommentTextChar">
    <w:name w:val="Comment Text Char"/>
    <w:basedOn w:val="DefaultParagraphFont"/>
    <w:link w:val="CommentText"/>
    <w:uiPriority w:val="99"/>
    <w:rsid w:val="00CD02A3"/>
    <w:rPr>
      <w:sz w:val="20"/>
      <w:szCs w:val="20"/>
    </w:rPr>
  </w:style>
  <w:style w:type="paragraph" w:styleId="CommentSubject">
    <w:name w:val="annotation subject"/>
    <w:basedOn w:val="CommentText"/>
    <w:next w:val="CommentText"/>
    <w:link w:val="CommentSubjectChar"/>
    <w:uiPriority w:val="99"/>
    <w:semiHidden/>
    <w:unhideWhenUsed/>
    <w:rsid w:val="00CD02A3"/>
    <w:rPr>
      <w:b/>
      <w:bCs/>
    </w:rPr>
  </w:style>
  <w:style w:type="character" w:customStyle="1" w:styleId="CommentSubjectChar">
    <w:name w:val="Comment Subject Char"/>
    <w:basedOn w:val="CommentTextChar"/>
    <w:link w:val="CommentSubject"/>
    <w:uiPriority w:val="99"/>
    <w:semiHidden/>
    <w:rsid w:val="00CD02A3"/>
    <w:rPr>
      <w:b/>
      <w:bCs/>
      <w:sz w:val="20"/>
      <w:szCs w:val="20"/>
    </w:rPr>
  </w:style>
  <w:style w:type="character" w:styleId="FollowedHyperlink">
    <w:name w:val="FollowedHyperlink"/>
    <w:basedOn w:val="DefaultParagraphFont"/>
    <w:uiPriority w:val="99"/>
    <w:semiHidden/>
    <w:unhideWhenUsed/>
    <w:rsid w:val="0058322A"/>
    <w:rPr>
      <w:color w:val="954F72" w:themeColor="followedHyperlink"/>
      <w:u w:val="single"/>
    </w:rPr>
  </w:style>
  <w:style w:type="paragraph" w:styleId="FootnoteText">
    <w:name w:val="footnote text"/>
    <w:basedOn w:val="Normal"/>
    <w:link w:val="FootnoteTextChar"/>
    <w:uiPriority w:val="99"/>
    <w:semiHidden/>
    <w:unhideWhenUsed/>
    <w:rsid w:val="00D241E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241E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241E3"/>
    <w:rPr>
      <w:vertAlign w:val="superscript"/>
    </w:rPr>
  </w:style>
  <w:style w:type="character" w:styleId="UnresolvedMention">
    <w:name w:val="Unresolved Mention"/>
    <w:basedOn w:val="DefaultParagraphFont"/>
    <w:uiPriority w:val="99"/>
    <w:semiHidden/>
    <w:unhideWhenUsed/>
    <w:rsid w:val="00D241E3"/>
    <w:rPr>
      <w:color w:val="605E5C"/>
      <w:shd w:val="clear" w:color="auto" w:fill="E1DFDD"/>
    </w:rPr>
  </w:style>
  <w:style w:type="paragraph" w:styleId="BodyText">
    <w:name w:val="Body Text"/>
    <w:basedOn w:val="Normal"/>
    <w:link w:val="BodyTextChar"/>
    <w:uiPriority w:val="1"/>
    <w:qFormat/>
    <w:rsid w:val="004F1F1F"/>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4F1F1F"/>
    <w:rPr>
      <w:rFonts w:ascii="Arial" w:eastAsia="Arial" w:hAnsi="Arial" w:cs="Arial"/>
      <w:sz w:val="24"/>
      <w:szCs w:val="24"/>
    </w:rPr>
  </w:style>
  <w:style w:type="paragraph" w:styleId="Title">
    <w:name w:val="Title"/>
    <w:basedOn w:val="Normal"/>
    <w:link w:val="TitleChar"/>
    <w:uiPriority w:val="10"/>
    <w:qFormat/>
    <w:rsid w:val="004F1F1F"/>
    <w:pPr>
      <w:widowControl w:val="0"/>
      <w:autoSpaceDE w:val="0"/>
      <w:autoSpaceDN w:val="0"/>
      <w:spacing w:before="80" w:after="0" w:line="240" w:lineRule="auto"/>
    </w:pPr>
    <w:rPr>
      <w:rFonts w:ascii="Arial" w:eastAsia="Arial" w:hAnsi="Arial" w:cs="Arial"/>
      <w:b/>
      <w:bCs/>
      <w:sz w:val="28"/>
      <w:szCs w:val="28"/>
    </w:rPr>
  </w:style>
  <w:style w:type="character" w:customStyle="1" w:styleId="TitleChar">
    <w:name w:val="Title Char"/>
    <w:basedOn w:val="DefaultParagraphFont"/>
    <w:link w:val="Title"/>
    <w:uiPriority w:val="10"/>
    <w:rsid w:val="004F1F1F"/>
    <w:rPr>
      <w:rFonts w:ascii="Arial" w:eastAsia="Arial" w:hAnsi="Arial" w:cs="Arial"/>
      <w:b/>
      <w:bCs/>
      <w:sz w:val="28"/>
      <w:szCs w:val="28"/>
    </w:rPr>
  </w:style>
  <w:style w:type="paragraph" w:customStyle="1" w:styleId="TableParagraph">
    <w:name w:val="Table Paragraph"/>
    <w:basedOn w:val="Normal"/>
    <w:uiPriority w:val="1"/>
    <w:qFormat/>
    <w:rsid w:val="004F1F1F"/>
    <w:pPr>
      <w:widowControl w:val="0"/>
      <w:autoSpaceDE w:val="0"/>
      <w:autoSpaceDN w:val="0"/>
      <w:spacing w:after="0" w:line="240" w:lineRule="auto"/>
    </w:pPr>
    <w:rPr>
      <w:rFonts w:ascii="Arial" w:eastAsia="Arial" w:hAnsi="Arial" w:cs="Arial"/>
    </w:rPr>
  </w:style>
  <w:style w:type="paragraph" w:styleId="Revision">
    <w:name w:val="Revision"/>
    <w:hidden/>
    <w:uiPriority w:val="99"/>
    <w:semiHidden/>
    <w:rsid w:val="008C4852"/>
    <w:pPr>
      <w:spacing w:after="0" w:line="240" w:lineRule="auto"/>
    </w:pPr>
  </w:style>
  <w:style w:type="character" w:customStyle="1" w:styleId="Heading3Char">
    <w:name w:val="Heading 3 Char"/>
    <w:basedOn w:val="DefaultParagraphFont"/>
    <w:link w:val="Heading3"/>
    <w:uiPriority w:val="9"/>
    <w:rsid w:val="00024FC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24FCA"/>
    <w:rPr>
      <w:rFonts w:ascii="Arial" w:eastAsia="Arial" w:hAnsi="Arial" w:cs="Arial"/>
      <w:b/>
      <w:bCs/>
    </w:rPr>
  </w:style>
  <w:style w:type="paragraph" w:styleId="TOC1">
    <w:name w:val="toc 1"/>
    <w:basedOn w:val="Normal"/>
    <w:uiPriority w:val="39"/>
    <w:qFormat/>
    <w:rsid w:val="00024FCA"/>
    <w:pPr>
      <w:widowControl w:val="0"/>
      <w:autoSpaceDE w:val="0"/>
      <w:autoSpaceDN w:val="0"/>
      <w:spacing w:before="100" w:after="0" w:line="240" w:lineRule="auto"/>
      <w:ind w:left="259"/>
    </w:pPr>
    <w:rPr>
      <w:rFonts w:ascii="Arial" w:eastAsia="Arial" w:hAnsi="Arial" w:cs="Arial"/>
    </w:rPr>
  </w:style>
  <w:style w:type="numbering" w:customStyle="1" w:styleId="NoList1">
    <w:name w:val="No List1"/>
    <w:next w:val="NoList"/>
    <w:uiPriority w:val="99"/>
    <w:semiHidden/>
    <w:unhideWhenUsed/>
    <w:rsid w:val="00313BBF"/>
  </w:style>
  <w:style w:type="character" w:styleId="PlaceholderText">
    <w:name w:val="Placeholder Text"/>
    <w:basedOn w:val="DefaultParagraphFont"/>
    <w:uiPriority w:val="99"/>
    <w:semiHidden/>
    <w:rsid w:val="006C1083"/>
    <w:rPr>
      <w:color w:val="808080"/>
    </w:rPr>
  </w:style>
  <w:style w:type="table" w:customStyle="1" w:styleId="TableGrid1">
    <w:name w:val="Table Grid1"/>
    <w:basedOn w:val="TableNormal"/>
    <w:next w:val="TableGrid"/>
    <w:uiPriority w:val="39"/>
    <w:rsid w:val="0027063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342AB"/>
    <w:pPr>
      <w:spacing w:line="259" w:lineRule="auto"/>
      <w:outlineLvl w:val="9"/>
    </w:pPr>
    <w:rPr>
      <w:rFonts w:asciiTheme="majorHAnsi" w:eastAsiaTheme="majorEastAsia" w:hAnsiTheme="majorHAnsi" w:cstheme="majorBidi"/>
      <w:b w:val="0"/>
      <w:color w:val="2F5496" w:themeColor="accent1" w:themeShade="BF"/>
      <w:sz w:val="32"/>
      <w:u w:val="none"/>
    </w:rPr>
  </w:style>
  <w:style w:type="paragraph" w:styleId="TOC2">
    <w:name w:val="toc 2"/>
    <w:basedOn w:val="Normal"/>
    <w:next w:val="Normal"/>
    <w:autoRedefine/>
    <w:uiPriority w:val="39"/>
    <w:unhideWhenUsed/>
    <w:rsid w:val="005342AB"/>
    <w:pPr>
      <w:spacing w:after="100"/>
      <w:ind w:left="220"/>
    </w:pPr>
    <w:rPr>
      <w:rFonts w:eastAsiaTheme="minorEastAsia" w:cs="Times New Roman"/>
    </w:rPr>
  </w:style>
  <w:style w:type="paragraph" w:styleId="TOC3">
    <w:name w:val="toc 3"/>
    <w:basedOn w:val="Normal"/>
    <w:next w:val="Normal"/>
    <w:autoRedefine/>
    <w:uiPriority w:val="39"/>
    <w:unhideWhenUsed/>
    <w:rsid w:val="005342AB"/>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481053">
      <w:bodyDiv w:val="1"/>
      <w:marLeft w:val="0"/>
      <w:marRight w:val="0"/>
      <w:marTop w:val="0"/>
      <w:marBottom w:val="0"/>
      <w:divBdr>
        <w:top w:val="none" w:sz="0" w:space="0" w:color="auto"/>
        <w:left w:val="none" w:sz="0" w:space="0" w:color="auto"/>
        <w:bottom w:val="none" w:sz="0" w:space="0" w:color="auto"/>
        <w:right w:val="none" w:sz="0" w:space="0" w:color="auto"/>
      </w:divBdr>
    </w:div>
    <w:div w:id="134959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omvee.acf.gov/about-us/hhs-criteria" TargetMode="External"/><Relationship Id="rId117" Type="http://schemas.openxmlformats.org/officeDocument/2006/relationships/hyperlink" Target="https://www.irs.gov/newsroom/irs-sets-2026-business-standard-mileage-rate-at-725-cents-per-mile-up-25-cents" TargetMode="External"/><Relationship Id="rId21" Type="http://schemas.openxmlformats.org/officeDocument/2006/relationships/hyperlink" Target="https://www.healthyfamiliesamerica.org/" TargetMode="External"/><Relationship Id="rId42" Type="http://schemas.openxmlformats.org/officeDocument/2006/relationships/hyperlink" Target="https://uscode.house.gov/view.xhtml?req=(title:42%20section:711%20edition:prelim)%20OR%20(granuleid:USC-prelim-title42-section711)&amp;f=treesort&amp;edition=prelim&amp;num=0&amp;jumpTo=true" TargetMode="External"/><Relationship Id="rId47" Type="http://schemas.openxmlformats.org/officeDocument/2006/relationships/hyperlink" Target="https://mchb.hrsa.gov/sites/default/files/mchb/programs-impact/home-visiting/mchb-hrsa-24-049-miechv-nofo-dhvecs.pdf" TargetMode="External"/><Relationship Id="rId63" Type="http://schemas.openxmlformats.org/officeDocument/2006/relationships/header" Target="header5.xml"/><Relationship Id="rId68" Type="http://schemas.openxmlformats.org/officeDocument/2006/relationships/footer" Target="footer5.xml"/><Relationship Id="rId84" Type="http://schemas.openxmlformats.org/officeDocument/2006/relationships/image" Target="media/image4.jpeg"/><Relationship Id="rId89" Type="http://schemas.openxmlformats.org/officeDocument/2006/relationships/hyperlink" Target="https://acf.gov/ecd/tribal/tribal-home-visiting" TargetMode="External"/><Relationship Id="rId112" Type="http://schemas.openxmlformats.org/officeDocument/2006/relationships/hyperlink" Target="https://mchb.hrsa.gov/sites/default/files/mchb/programs-impact/performance-indicators-sys-outcomes-summary.pdf" TargetMode="External"/><Relationship Id="rId133" Type="http://schemas.openxmlformats.org/officeDocument/2006/relationships/image" Target="media/image12.emf"/><Relationship Id="rId138" Type="http://schemas.openxmlformats.org/officeDocument/2006/relationships/package" Target="embeddings/Microsoft_Word_Document2.docx"/><Relationship Id="rId154" Type="http://schemas.openxmlformats.org/officeDocument/2006/relationships/package" Target="embeddings/Microsoft_Word_Document5.docx"/><Relationship Id="rId159" Type="http://schemas.openxmlformats.org/officeDocument/2006/relationships/image" Target="media/image25.emf"/><Relationship Id="rId16" Type="http://schemas.openxmlformats.org/officeDocument/2006/relationships/hyperlink" Target="https://mchb.hrsa.gov/programs-impact/maternal-infant-early-childhood-home-visiting-miechv-program" TargetMode="External"/><Relationship Id="rId107" Type="http://schemas.openxmlformats.org/officeDocument/2006/relationships/hyperlink" Target="https://aspe.hhs.gov/sites/default/files/documents/dd73d4f00d8a819d10b2fdb70d254f7b/detailed-guidelines-2025.pdf" TargetMode="External"/><Relationship Id="rId11" Type="http://schemas.openxmlformats.org/officeDocument/2006/relationships/image" Target="media/image1.png"/><Relationship Id="rId32" Type="http://schemas.openxmlformats.org/officeDocument/2006/relationships/hyperlink" Target="https://www.ncdhhs.gov/divisions/child-and-family-well-being/whole-child-health-section/child-and-family-wellness/home-visiting-programs" TargetMode="External"/><Relationship Id="rId37" Type="http://schemas.openxmlformats.org/officeDocument/2006/relationships/hyperlink" Target="https://acf.gov/cb/report/child-maltreatment-2023" TargetMode="External"/><Relationship Id="rId53" Type="http://schemas.openxmlformats.org/officeDocument/2006/relationships/header" Target="header2.xml"/><Relationship Id="rId58" Type="http://schemas.openxmlformats.org/officeDocument/2006/relationships/hyperlink" Target="https://mchb.hrsa.gov/sites/default/files/mchb/programs-impact/performance-indicators-sys-outcomes-summary.pdf" TargetMode="External"/><Relationship Id="rId74" Type="http://schemas.openxmlformats.org/officeDocument/2006/relationships/hyperlink" Target="https://mchb.hrsa.gov/sites/default/files/mchb/programs-impact/tribal-home-visiting-overview.pdf" TargetMode="External"/><Relationship Id="rId79" Type="http://schemas.openxmlformats.org/officeDocument/2006/relationships/hyperlink" Target="https://homvee.acf.gov/about-us/hhs-criteria" TargetMode="External"/><Relationship Id="rId102" Type="http://schemas.openxmlformats.org/officeDocument/2006/relationships/header" Target="header17.xml"/><Relationship Id="rId123" Type="http://schemas.openxmlformats.org/officeDocument/2006/relationships/image" Target="media/image7.emf"/><Relationship Id="rId128" Type="http://schemas.openxmlformats.org/officeDocument/2006/relationships/oleObject" Target="embeddings/oleObject5.bin"/><Relationship Id="rId144" Type="http://schemas.openxmlformats.org/officeDocument/2006/relationships/oleObject" Target="embeddings/Microsoft_Word_97_-_2003_Document1.doc"/><Relationship Id="rId149" Type="http://schemas.openxmlformats.org/officeDocument/2006/relationships/image" Target="media/image20.emf"/><Relationship Id="rId5" Type="http://schemas.openxmlformats.org/officeDocument/2006/relationships/numbering" Target="numbering.xml"/><Relationship Id="rId90" Type="http://schemas.openxmlformats.org/officeDocument/2006/relationships/hyperlink" Target="https://www.ncdhhs.gov/miechv-healthy-families/download?attachment" TargetMode="External"/><Relationship Id="rId95" Type="http://schemas.openxmlformats.org/officeDocument/2006/relationships/hyperlink" Target="https://www.ecfr.gov/current/title-2/section-200.405" TargetMode="External"/><Relationship Id="rId160" Type="http://schemas.openxmlformats.org/officeDocument/2006/relationships/oleObject" Target="embeddings/oleObject10.bin"/><Relationship Id="rId165" Type="http://schemas.openxmlformats.org/officeDocument/2006/relationships/footer" Target="footer8.xml"/><Relationship Id="rId22" Type="http://schemas.openxmlformats.org/officeDocument/2006/relationships/hyperlink" Target="https://changent.org/what-we-do/nurse-family-partnership/" TargetMode="External"/><Relationship Id="rId27" Type="http://schemas.openxmlformats.org/officeDocument/2006/relationships/hyperlink" Target="https://homvee.acf.gov/models?field_miechv_eligible=1&amp;meets-hhs=1" TargetMode="External"/><Relationship Id="rId43" Type="http://schemas.openxmlformats.org/officeDocument/2006/relationships/hyperlink" Target="https://www.ssa.gov/OP_Home/ssact/title05/0500.htm" TargetMode="External"/><Relationship Id="rId48" Type="http://schemas.openxmlformats.org/officeDocument/2006/relationships/hyperlink" Target="https://mchb.hrsa.gov/sites/default/files/mchb/programs-impact/home-visiting/mchb-hrsa-24-049-miechv-nofo-dhvecs.pdf" TargetMode="External"/><Relationship Id="rId64" Type="http://schemas.openxmlformats.org/officeDocument/2006/relationships/footer" Target="footer4.xml"/><Relationship Id="rId69" Type="http://schemas.openxmlformats.org/officeDocument/2006/relationships/header" Target="header9.xml"/><Relationship Id="rId113" Type="http://schemas.openxmlformats.org/officeDocument/2006/relationships/hyperlink" Target="https://mchb.hrsa.gov/sites/default/files/mchb/programs-impact/form-2-benchmark-performance.pdf" TargetMode="External"/><Relationship Id="rId118" Type="http://schemas.openxmlformats.org/officeDocument/2006/relationships/hyperlink" Target="https://www.irs.gov/newsroom/irs-increases-the-standard-mileage-rate-for-business-use-in-2025-key-rate-increases-3-cents-to-70-cents-per-mile" TargetMode="External"/><Relationship Id="rId134" Type="http://schemas.openxmlformats.org/officeDocument/2006/relationships/package" Target="embeddings/Microsoft_Word_Document.docx"/><Relationship Id="rId139" Type="http://schemas.openxmlformats.org/officeDocument/2006/relationships/image" Target="media/image15.emf"/><Relationship Id="rId80" Type="http://schemas.openxmlformats.org/officeDocument/2006/relationships/hyperlink" Target="https://homvee.acf.gov/about-us/hhs-criteria" TargetMode="External"/><Relationship Id="rId85" Type="http://schemas.openxmlformats.org/officeDocument/2006/relationships/hyperlink" Target="https://www.ncdhhs.gov/about/grant-opportunities/division-child-and-family-well-being-grant-opportunities" TargetMode="External"/><Relationship Id="rId150" Type="http://schemas.openxmlformats.org/officeDocument/2006/relationships/oleObject" Target="embeddings/Microsoft_Word_97_-_2003_Document3.doc"/><Relationship Id="rId155" Type="http://schemas.openxmlformats.org/officeDocument/2006/relationships/image" Target="media/image23.emf"/><Relationship Id="rId12" Type="http://schemas.openxmlformats.org/officeDocument/2006/relationships/hyperlink" Target="mailto:dcfw.wchmiechv.26rfa@dhhs.nc.gov" TargetMode="External"/><Relationship Id="rId17" Type="http://schemas.openxmlformats.org/officeDocument/2006/relationships/image" Target="media/image2.png"/><Relationship Id="rId33" Type="http://schemas.openxmlformats.org/officeDocument/2006/relationships/hyperlink" Target="https://assets.aecf.org/m/databook/2025-KCDB-profile-NC.pdf" TargetMode="External"/><Relationship Id="rId38" Type="http://schemas.openxmlformats.org/officeDocument/2006/relationships/hyperlink" Target="https://datacenter.aecf.org/data/tables/2246-child-abuse-and-neglect-reports-investigated-and-substantiated?loc=35&amp;loct=2" TargetMode="External"/><Relationship Id="rId59" Type="http://schemas.openxmlformats.org/officeDocument/2006/relationships/hyperlink" Target="https://mchb.hrsa.gov/sites/default/files/mchb/programs-impact/form-2-benchmark-performance.pdf" TargetMode="External"/><Relationship Id="rId103" Type="http://schemas.openxmlformats.org/officeDocument/2006/relationships/footer" Target="footer7.xml"/><Relationship Id="rId108" Type="http://schemas.openxmlformats.org/officeDocument/2006/relationships/hyperlink" Target="https://homvee.acf.gov/about-us/hhs-criteria" TargetMode="External"/><Relationship Id="rId124" Type="http://schemas.openxmlformats.org/officeDocument/2006/relationships/oleObject" Target="embeddings/oleObject3.bin"/><Relationship Id="rId129" Type="http://schemas.openxmlformats.org/officeDocument/2006/relationships/image" Target="media/image10.emf"/><Relationship Id="rId54" Type="http://schemas.openxmlformats.org/officeDocument/2006/relationships/footer" Target="footer3.xml"/><Relationship Id="rId70" Type="http://schemas.openxmlformats.org/officeDocument/2006/relationships/hyperlink" Target="https://www.ncdhhs.gov/miechv-healthy-families/download?attachment" TargetMode="External"/><Relationship Id="rId75" Type="http://schemas.openxmlformats.org/officeDocument/2006/relationships/hyperlink" Target="https://acf.gov/ecd/tribal/tribal-home-visiting" TargetMode="External"/><Relationship Id="rId91" Type="http://schemas.openxmlformats.org/officeDocument/2006/relationships/hyperlink" Target="https://www.ecfr.gov/current/title-2/section-200.405" TargetMode="External"/><Relationship Id="rId96" Type="http://schemas.openxmlformats.org/officeDocument/2006/relationships/hyperlink" Target="https://www.ecfr.gov/current/title-2/section-200.413" TargetMode="External"/><Relationship Id="rId140" Type="http://schemas.openxmlformats.org/officeDocument/2006/relationships/oleObject" Target="embeddings/Microsoft_Word_97_-_2003_Document.doc"/><Relationship Id="rId145" Type="http://schemas.openxmlformats.org/officeDocument/2006/relationships/image" Target="media/image18.emf"/><Relationship Id="rId161" Type="http://schemas.openxmlformats.org/officeDocument/2006/relationships/image" Target="media/image26.emf"/><Relationship Id="rId166"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C:\Users\slrandolph\AppData\Local\Microsoft\Windows\INetCache\Content.Outlook\8CHXCYB1\NEW%20ATTACHMENTS\ATTACHMENT%20A-%20FY26%20NC%20MIECHV%20funding%20eligible%20counties.pdf" TargetMode="External"/><Relationship Id="rId23" Type="http://schemas.openxmlformats.org/officeDocument/2006/relationships/hyperlink" Target="https://homvee.acf.gov/about-us/hhs-criteria" TargetMode="External"/><Relationship Id="rId28" Type="http://schemas.openxmlformats.org/officeDocument/2006/relationships/hyperlink" Target="https://homvee.acf.gov/models?field_miechv_eligible=1&amp;meets-hhs=1&amp;page=0" TargetMode="External"/><Relationship Id="rId36" Type="http://schemas.openxmlformats.org/officeDocument/2006/relationships/hyperlink" Target="https://acf.gov/cb/report/child-maltreatment-2023" TargetMode="External"/><Relationship Id="rId49" Type="http://schemas.openxmlformats.org/officeDocument/2006/relationships/hyperlink" Target="https://www.ncdhhs.gov/miechv-healthy-families/download?attachment" TargetMode="External"/><Relationship Id="rId57" Type="http://schemas.openxmlformats.org/officeDocument/2006/relationships/hyperlink" Target="https://mchb.hrsa.gov/sites/default/files/mchb/about-us/home-visiting-infographic.pdf" TargetMode="External"/><Relationship Id="rId106" Type="http://schemas.openxmlformats.org/officeDocument/2006/relationships/hyperlink" Target="https://www.ncdhhs.gov/2025-north-carolina-home-visiting-needs-assessment-update/download?attachment" TargetMode="External"/><Relationship Id="rId114" Type="http://schemas.openxmlformats.org/officeDocument/2006/relationships/hyperlink" Target="https://mchb.hrsa.gov/sites/default/files/mchb/programs-impact/miechv-form-4-revised.pdf" TargetMode="External"/><Relationship Id="rId119" Type="http://schemas.openxmlformats.org/officeDocument/2006/relationships/image" Target="media/image5.emf"/><Relationship Id="rId127" Type="http://schemas.openxmlformats.org/officeDocument/2006/relationships/image" Target="media/image9.emf"/><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hyperlink" Target="https://mchb.hrsa.gov/sites/default/files/mchb/programs-impact/home-visiting/mchb-hrsa-24-049-miechv-nofo-dhvecs.pdf" TargetMode="External"/><Relationship Id="rId52" Type="http://schemas.openxmlformats.org/officeDocument/2006/relationships/header" Target="header1.xml"/><Relationship Id="rId60" Type="http://schemas.openxmlformats.org/officeDocument/2006/relationships/hyperlink" Target="https://mchb.hrsa.gov/sites/default/files/mchb/programs-impact/doi-model-benchmark-alignment-2023.pdf" TargetMode="External"/><Relationship Id="rId65" Type="http://schemas.openxmlformats.org/officeDocument/2006/relationships/header" Target="header6.xml"/><Relationship Id="rId73" Type="http://schemas.openxmlformats.org/officeDocument/2006/relationships/header" Target="header12.xml"/><Relationship Id="rId78" Type="http://schemas.openxmlformats.org/officeDocument/2006/relationships/hyperlink" Target="https://homvee.acf.gov/about-us/hhs-criteria" TargetMode="External"/><Relationship Id="rId81" Type="http://schemas.openxmlformats.org/officeDocument/2006/relationships/hyperlink" Target="https://www.ecfr.gov/current/title-2/subtitle-A/chapter-II/part-200" TargetMode="External"/><Relationship Id="rId86" Type="http://schemas.openxmlformats.org/officeDocument/2006/relationships/hyperlink" Target="mailto:dcfw.wchmiechv.26rfa@dhhs.nc.gov" TargetMode="External"/><Relationship Id="rId94" Type="http://schemas.openxmlformats.org/officeDocument/2006/relationships/hyperlink" Target="https://www.ecfr.gov/current/title-2/subtitle-A/chapter-II/part-200" TargetMode="External"/><Relationship Id="rId99" Type="http://schemas.openxmlformats.org/officeDocument/2006/relationships/footer" Target="footer6.xml"/><Relationship Id="rId101" Type="http://schemas.openxmlformats.org/officeDocument/2006/relationships/header" Target="header16.xml"/><Relationship Id="rId122" Type="http://schemas.openxmlformats.org/officeDocument/2006/relationships/oleObject" Target="embeddings/oleObject2.bin"/><Relationship Id="rId130" Type="http://schemas.openxmlformats.org/officeDocument/2006/relationships/oleObject" Target="embeddings/oleObject6.bin"/><Relationship Id="rId135" Type="http://schemas.openxmlformats.org/officeDocument/2006/relationships/image" Target="media/image13.emf"/><Relationship Id="rId143" Type="http://schemas.openxmlformats.org/officeDocument/2006/relationships/image" Target="media/image17.emf"/><Relationship Id="rId148" Type="http://schemas.openxmlformats.org/officeDocument/2006/relationships/package" Target="embeddings/Microsoft_Word_Document4.docx"/><Relationship Id="rId151" Type="http://schemas.openxmlformats.org/officeDocument/2006/relationships/image" Target="media/image21.emf"/><Relationship Id="rId156" Type="http://schemas.openxmlformats.org/officeDocument/2006/relationships/oleObject" Target="embeddings/oleObject8.bin"/><Relationship Id="rId164" Type="http://schemas.openxmlformats.org/officeDocument/2006/relationships/header" Target="header2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dcfw.wchmiechv.26rfa@dhhs.nc.gov" TargetMode="External"/><Relationship Id="rId18" Type="http://schemas.openxmlformats.org/officeDocument/2006/relationships/image" Target="media/image3.svg"/><Relationship Id="rId39" Type="http://schemas.openxmlformats.org/officeDocument/2006/relationships/hyperlink" Target="https://nhvrc.org/state_profile/north-carolina-2024/" TargetMode="External"/><Relationship Id="rId109" Type="http://schemas.openxmlformats.org/officeDocument/2006/relationships/hyperlink" Target="https://www.ncdhhs.gov/miechv-healthy-families/download?attachment" TargetMode="External"/><Relationship Id="rId34" Type="http://schemas.openxmlformats.org/officeDocument/2006/relationships/hyperlink" Target="https://assets.aecf.org/m/databook/2025-KCDB-profile-NC.pdf" TargetMode="External"/><Relationship Id="rId50" Type="http://schemas.openxmlformats.org/officeDocument/2006/relationships/hyperlink" Target="https://www.ncdhhs.gov/2025-north-carolina-home-visiting-needs-assessment-update/download?attachment" TargetMode="External"/><Relationship Id="rId55" Type="http://schemas.openxmlformats.org/officeDocument/2006/relationships/header" Target="header3.xml"/><Relationship Id="rId76" Type="http://schemas.openxmlformats.org/officeDocument/2006/relationships/hyperlink" Target="https://homvee.acf.gov/about-us/hhs-criteria" TargetMode="External"/><Relationship Id="rId97" Type="http://schemas.openxmlformats.org/officeDocument/2006/relationships/header" Target="header13.xml"/><Relationship Id="rId104" Type="http://schemas.openxmlformats.org/officeDocument/2006/relationships/header" Target="header18.xml"/><Relationship Id="rId120" Type="http://schemas.openxmlformats.org/officeDocument/2006/relationships/oleObject" Target="embeddings/oleObject1.bin"/><Relationship Id="rId125" Type="http://schemas.openxmlformats.org/officeDocument/2006/relationships/image" Target="media/image8.emf"/><Relationship Id="rId141" Type="http://schemas.openxmlformats.org/officeDocument/2006/relationships/image" Target="media/image16.emf"/><Relationship Id="rId146" Type="http://schemas.openxmlformats.org/officeDocument/2006/relationships/oleObject" Target="embeddings/Microsoft_Word_97_-_2003_Document2.doc"/><Relationship Id="rId16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10.xml"/><Relationship Id="rId92" Type="http://schemas.openxmlformats.org/officeDocument/2006/relationships/hyperlink" Target="https://www.ecfr.gov/current/title-2/subtitle-A/chapter-II/part-200" TargetMode="External"/><Relationship Id="rId162" Type="http://schemas.openxmlformats.org/officeDocument/2006/relationships/package" Target="embeddings/Microsoft_Excel_Worksheet.xlsx"/><Relationship Id="rId2" Type="http://schemas.openxmlformats.org/officeDocument/2006/relationships/customXml" Target="../customXml/item2.xml"/><Relationship Id="rId29" Type="http://schemas.openxmlformats.org/officeDocument/2006/relationships/hyperlink" Target="https://www.cebc4cw.org/" TargetMode="External"/><Relationship Id="rId24" Type="http://schemas.openxmlformats.org/officeDocument/2006/relationships/hyperlink" Target="https://homvee.acf.gov/models?field_miechv_eligible=1&amp;meets-hhs=1" TargetMode="External"/><Relationship Id="rId40" Type="http://schemas.openxmlformats.org/officeDocument/2006/relationships/hyperlink" Target="https://nhvrc.org/" TargetMode="External"/><Relationship Id="rId45" Type="http://schemas.openxmlformats.org/officeDocument/2006/relationships/hyperlink" Target="https://homvee.acf.gov/about-us/hhs-criteria" TargetMode="External"/><Relationship Id="rId66" Type="http://schemas.openxmlformats.org/officeDocument/2006/relationships/header" Target="header7.xml"/><Relationship Id="rId87" Type="http://schemas.openxmlformats.org/officeDocument/2006/relationships/hyperlink" Target="mailto:dcfw.wchmiechv.26rfa@dhhs.nc.gov" TargetMode="External"/><Relationship Id="rId110" Type="http://schemas.openxmlformats.org/officeDocument/2006/relationships/hyperlink" Target="https://mchb.hrsa.gov/sites/default/files/mchb/programs-impact/miechv-form-4-revised.pdf" TargetMode="External"/><Relationship Id="rId115" Type="http://schemas.openxmlformats.org/officeDocument/2006/relationships/hyperlink" Target="https://mchb.hrsa.gov/programs-impact/programs/home-visiting/miechv-data-continuous-quality-improvement" TargetMode="External"/><Relationship Id="rId131" Type="http://schemas.openxmlformats.org/officeDocument/2006/relationships/image" Target="media/image11.emf"/><Relationship Id="rId136" Type="http://schemas.openxmlformats.org/officeDocument/2006/relationships/package" Target="embeddings/Microsoft_Word_Document1.docx"/><Relationship Id="rId157" Type="http://schemas.openxmlformats.org/officeDocument/2006/relationships/image" Target="media/image24.emf"/><Relationship Id="rId61" Type="http://schemas.openxmlformats.org/officeDocument/2006/relationships/hyperlink" Target="https://aspe.hhs.gov/sites/default/files/documents/dd73d4f00d8a819d10b2fdb70d254f7b/detailed-guidelines-2025.pdf" TargetMode="External"/><Relationship Id="rId82" Type="http://schemas.openxmlformats.org/officeDocument/2006/relationships/hyperlink" Target="http://www.sam.gov" TargetMode="External"/><Relationship Id="rId152" Type="http://schemas.openxmlformats.org/officeDocument/2006/relationships/oleObject" Target="embeddings/Microsoft_Word_97_-_2003_Document4.doc"/><Relationship Id="rId19" Type="http://schemas.openxmlformats.org/officeDocument/2006/relationships/hyperlink" Target="file:///C:\Users\slrandolph\AppData\Local\Microsoft\Windows\INetCache\Content.Outlook\8CHXCYB1\&#167;6101%20of%20the%20Consolidated%20Appropriations%20Act,%202023,%20P.L.%20117-328" TargetMode="External"/><Relationship Id="rId14" Type="http://schemas.openxmlformats.org/officeDocument/2006/relationships/hyperlink" Target="https://homvee.acf.gov/about-us/hhs-criteria" TargetMode="External"/><Relationship Id="rId30" Type="http://schemas.openxmlformats.org/officeDocument/2006/relationships/footer" Target="footer1.xml"/><Relationship Id="rId35" Type="http://schemas.openxmlformats.org/officeDocument/2006/relationships/hyperlink" Target="https://acf.gov/cb/report/child-maltreatment-2023" TargetMode="External"/><Relationship Id="rId56" Type="http://schemas.openxmlformats.org/officeDocument/2006/relationships/hyperlink" Target="https://mchb.hrsa.gov/sites/default/files/mchb/about-us/program-brief.pdf" TargetMode="External"/><Relationship Id="rId77" Type="http://schemas.openxmlformats.org/officeDocument/2006/relationships/hyperlink" Target="https://mchb.hrsa.gov/programs-impact/programs/home-visiting/miechv-data-continuous-quality-improvement" TargetMode="External"/><Relationship Id="rId100" Type="http://schemas.openxmlformats.org/officeDocument/2006/relationships/header" Target="header15.xml"/><Relationship Id="rId105" Type="http://schemas.openxmlformats.org/officeDocument/2006/relationships/hyperlink" Target="https://homvee.acf.gov/about-us/hhs-criteria" TargetMode="External"/><Relationship Id="rId126" Type="http://schemas.openxmlformats.org/officeDocument/2006/relationships/oleObject" Target="embeddings/oleObject4.bin"/><Relationship Id="rId147" Type="http://schemas.openxmlformats.org/officeDocument/2006/relationships/image" Target="media/image19.emf"/><Relationship Id="rId168"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mchb.hrsa.gov/programs-impact/programs/home-visiting/miechv-data-continuous-quality-improvement" TargetMode="External"/><Relationship Id="rId72" Type="http://schemas.openxmlformats.org/officeDocument/2006/relationships/header" Target="header11.xml"/><Relationship Id="rId93" Type="http://schemas.openxmlformats.org/officeDocument/2006/relationships/hyperlink" Target="https://www.ecfr.gov/current/title-2/subtitle-A/chapter-II/part-200" TargetMode="External"/><Relationship Id="rId98" Type="http://schemas.openxmlformats.org/officeDocument/2006/relationships/header" Target="header14.xml"/><Relationship Id="rId121" Type="http://schemas.openxmlformats.org/officeDocument/2006/relationships/image" Target="media/image6.emf"/><Relationship Id="rId142" Type="http://schemas.openxmlformats.org/officeDocument/2006/relationships/package" Target="embeddings/Microsoft_Word_Document3.docx"/><Relationship Id="rId163" Type="http://schemas.openxmlformats.org/officeDocument/2006/relationships/header" Target="header19.xml"/><Relationship Id="rId3" Type="http://schemas.openxmlformats.org/officeDocument/2006/relationships/customXml" Target="../customXml/item3.xml"/><Relationship Id="rId25" Type="http://schemas.openxmlformats.org/officeDocument/2006/relationships/hyperlink" Target="https://homvee.acf.gov/" TargetMode="External"/><Relationship Id="rId46" Type="http://schemas.openxmlformats.org/officeDocument/2006/relationships/hyperlink" Target="https://mchb.hrsa.gov/sites/default/files/mchb/programs-impact/home-visiting/mchb-hrsa-24-049-miechv-nofo-dhvecs.pdf" TargetMode="External"/><Relationship Id="rId67" Type="http://schemas.openxmlformats.org/officeDocument/2006/relationships/header" Target="header8.xml"/><Relationship Id="rId116" Type="http://schemas.openxmlformats.org/officeDocument/2006/relationships/hyperlink" Target="https://homvee.acf.gov/about-us/hhs-criteria" TargetMode="External"/><Relationship Id="rId137" Type="http://schemas.openxmlformats.org/officeDocument/2006/relationships/image" Target="media/image14.emf"/><Relationship Id="rId158" Type="http://schemas.openxmlformats.org/officeDocument/2006/relationships/oleObject" Target="embeddings/oleObject9.bin"/><Relationship Id="rId20" Type="http://schemas.openxmlformats.org/officeDocument/2006/relationships/hyperlink" Target="https://mchb.hrsa.gov/sites/default/files/mchb/about-us/program-brief.pdf" TargetMode="External"/><Relationship Id="rId41" Type="http://schemas.openxmlformats.org/officeDocument/2006/relationships/hyperlink" Target="https://homvee.acf.gov/about-us/hhs-criteria" TargetMode="External"/><Relationship Id="rId62" Type="http://schemas.openxmlformats.org/officeDocument/2006/relationships/header" Target="header4.xml"/><Relationship Id="rId83" Type="http://schemas.openxmlformats.org/officeDocument/2006/relationships/hyperlink" Target="https://www.fsrs.gov/" TargetMode="External"/><Relationship Id="rId88" Type="http://schemas.openxmlformats.org/officeDocument/2006/relationships/hyperlink" Target="mailto:dcfw.wchmiechv.26rfa@dhhs.nc.gov" TargetMode="External"/><Relationship Id="rId111" Type="http://schemas.openxmlformats.org/officeDocument/2006/relationships/hyperlink" Target="https://mchb.hrsa.gov/sites/default/files/mchb/programs-impact/form-1-demographic-performance-measures.pdf" TargetMode="External"/><Relationship Id="rId132" Type="http://schemas.openxmlformats.org/officeDocument/2006/relationships/oleObject" Target="embeddings/oleObject7.bin"/><Relationship Id="rId153"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8A2F0AC8D24748B017C34B3E6647D0" ma:contentTypeVersion="13" ma:contentTypeDescription="Create a new document." ma:contentTypeScope="" ma:versionID="da2c972aeef81b00e549445c2a35de33">
  <xsd:schema xmlns:xsd="http://www.w3.org/2001/XMLSchema" xmlns:xs="http://www.w3.org/2001/XMLSchema" xmlns:p="http://schemas.microsoft.com/office/2006/metadata/properties" xmlns:ns3="77d8d89d-8852-4276-a734-1eb04d01ef6d" xmlns:ns4="4982bc1d-0076-49ce-9db8-0cfd14ff46c7" targetNamespace="http://schemas.microsoft.com/office/2006/metadata/properties" ma:root="true" ma:fieldsID="6e2452575949cf3058200f5dbe07dd2b" ns3:_="" ns4:_="">
    <xsd:import namespace="77d8d89d-8852-4276-a734-1eb04d01ef6d"/>
    <xsd:import namespace="4982bc1d-0076-49ce-9db8-0cfd14ff46c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8d89d-8852-4276-a734-1eb04d01e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82bc1d-0076-49ce-9db8-0cfd14ff46c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7d8d89d-8852-4276-a734-1eb04d01ef6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0DF2D-A5F5-4406-B3D0-E236AADCE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8d89d-8852-4276-a734-1eb04d01ef6d"/>
    <ds:schemaRef ds:uri="4982bc1d-0076-49ce-9db8-0cfd14ff4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FDF2C6-F74B-44EE-A9FC-0A782C0F2F52}">
  <ds:schemaRefs>
    <ds:schemaRef ds:uri="http://schemas.microsoft.com/sharepoint/v3/contenttype/forms"/>
  </ds:schemaRefs>
</ds:datastoreItem>
</file>

<file path=customXml/itemProps3.xml><?xml version="1.0" encoding="utf-8"?>
<ds:datastoreItem xmlns:ds="http://schemas.openxmlformats.org/officeDocument/2006/customXml" ds:itemID="{55455D32-9DBA-4082-B727-1A5B09930706}">
  <ds:schemaRefs>
    <ds:schemaRef ds:uri="http://schemas.microsoft.com/office/2006/metadata/properties"/>
    <ds:schemaRef ds:uri="http://schemas.microsoft.com/office/infopath/2007/PartnerControls"/>
    <ds:schemaRef ds:uri="77d8d89d-8852-4276-a734-1eb04d01ef6d"/>
  </ds:schemaRefs>
</ds:datastoreItem>
</file>

<file path=customXml/itemProps4.xml><?xml version="1.0" encoding="utf-8"?>
<ds:datastoreItem xmlns:ds="http://schemas.openxmlformats.org/officeDocument/2006/customXml" ds:itemID="{5BBA8ECF-EEBB-4D6A-8BB0-42640B7F3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28</Pages>
  <Words>9355</Words>
  <Characters>53610</Characters>
  <Application>Microsoft Office Word</Application>
  <DocSecurity>0</DocSecurity>
  <Lines>1531</Lines>
  <Paragraphs>817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Caler, Kathryn L</dc:creator>
  <cp:keywords/>
  <dc:description/>
  <cp:lastModifiedBy>Randolph, Shayla L</cp:lastModifiedBy>
  <cp:revision>2</cp:revision>
  <cp:lastPrinted>2026-02-12T19:55:00Z</cp:lastPrinted>
  <dcterms:created xsi:type="dcterms:W3CDTF">2026-03-02T17:05:00Z</dcterms:created>
  <dcterms:modified xsi:type="dcterms:W3CDTF">2026-03-02T17:05:00Z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0x010100568A2F0AC8D24748B017C34B3E6647D0</vt:lpwstr>
  </property>
</Properties>
</file>